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САНКТ-ПЕТЕРБУРГСКИЙ ГОСУДАРСТВЕННЫЙ УНИВЕРСИТЕТ</w:t>
      </w: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lang w:eastAsia="ru-RU"/>
        </w:rPr>
      </w:pPr>
      <w:r w:rsidRPr="003A7FBD">
        <w:rPr>
          <w:rFonts w:ascii="Times New Roman" w:eastAsia="Times New Roman" w:hAnsi="Times New Roman" w:cs="Times New Roman"/>
          <w:i/>
          <w:sz w:val="28"/>
          <w:szCs w:val="28"/>
          <w:lang w:eastAsia="ru-RU"/>
        </w:rPr>
        <w:t xml:space="preserve">На правах рукописи </w:t>
      </w: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A7FBD">
        <w:rPr>
          <w:rFonts w:ascii="Times New Roman" w:eastAsia="Times New Roman" w:hAnsi="Times New Roman" w:cs="Times New Roman"/>
          <w:b/>
          <w:sz w:val="28"/>
          <w:szCs w:val="28"/>
          <w:lang w:eastAsia="ru-RU"/>
        </w:rPr>
        <w:t>БОРОДУЛЯ Виктор Сергеевич</w:t>
      </w: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A7FBD">
        <w:rPr>
          <w:rFonts w:ascii="Times New Roman" w:eastAsia="Times New Roman" w:hAnsi="Times New Roman" w:cs="Times New Roman"/>
          <w:b/>
          <w:sz w:val="28"/>
          <w:szCs w:val="28"/>
          <w:lang w:eastAsia="ru-RU"/>
        </w:rPr>
        <w:t xml:space="preserve">Коммуникативные технологии продвижения хоккейного клуба (на примере ХК «СКА-Нева») </w:t>
      </w:r>
    </w:p>
    <w:p w:rsidR="003A7FBD" w:rsidRPr="003A7FBD" w:rsidRDefault="003A7FBD" w:rsidP="004509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ВЫПУСКНАЯ КВАЛИФИКАЦИОННАЯ РАБОТА</w:t>
      </w: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по направлению «Реклама и связи с общественностью»</w:t>
      </w: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(научно-исследовательская работа)</w:t>
      </w: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spacing w:after="0" w:line="240" w:lineRule="auto"/>
        <w:ind w:firstLine="709"/>
        <w:jc w:val="right"/>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 xml:space="preserve">Научный руководитель — </w:t>
      </w:r>
    </w:p>
    <w:p w:rsidR="003A7FBD" w:rsidRPr="003A7FBD" w:rsidRDefault="003A7FBD" w:rsidP="004509F2">
      <w:pPr>
        <w:spacing w:after="0" w:line="240" w:lineRule="auto"/>
        <w:ind w:firstLine="709"/>
        <w:jc w:val="right"/>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 xml:space="preserve">кандидат философских наук, </w:t>
      </w:r>
    </w:p>
    <w:p w:rsidR="003A7FBD" w:rsidRPr="003A7FBD" w:rsidRDefault="003A7FBD" w:rsidP="004509F2">
      <w:pPr>
        <w:spacing w:after="0" w:line="240" w:lineRule="auto"/>
        <w:ind w:firstLine="709"/>
        <w:jc w:val="right"/>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доцент Д. П. Шишкин</w:t>
      </w:r>
    </w:p>
    <w:p w:rsidR="003A7FBD" w:rsidRPr="003A7FBD" w:rsidRDefault="003A7FBD" w:rsidP="004509F2">
      <w:pPr>
        <w:spacing w:after="0" w:line="240" w:lineRule="auto"/>
        <w:ind w:firstLine="709"/>
        <w:jc w:val="right"/>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Кафедра связей с общественностью в бизнесе</w:t>
      </w:r>
    </w:p>
    <w:p w:rsidR="003A7FBD" w:rsidRPr="003A7FBD" w:rsidRDefault="003A7FBD" w:rsidP="004509F2">
      <w:pPr>
        <w:spacing w:after="0" w:line="240" w:lineRule="auto"/>
        <w:ind w:firstLine="709"/>
        <w:jc w:val="right"/>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Очная форма обучения</w:t>
      </w:r>
    </w:p>
    <w:p w:rsidR="003A7FBD" w:rsidRPr="003A7FBD" w:rsidRDefault="003A7FBD" w:rsidP="004509F2">
      <w:pPr>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spellStart"/>
      <w:r w:rsidRPr="003A7FBD">
        <w:rPr>
          <w:rFonts w:ascii="Times New Roman" w:eastAsia="Times New Roman" w:hAnsi="Times New Roman" w:cs="Times New Roman"/>
          <w:sz w:val="28"/>
          <w:szCs w:val="28"/>
          <w:lang w:eastAsia="ru-RU"/>
        </w:rPr>
        <w:t>Вх</w:t>
      </w:r>
      <w:proofErr w:type="spellEnd"/>
      <w:r w:rsidRPr="003A7FBD">
        <w:rPr>
          <w:rFonts w:ascii="Times New Roman" w:eastAsia="Times New Roman" w:hAnsi="Times New Roman" w:cs="Times New Roman"/>
          <w:sz w:val="28"/>
          <w:szCs w:val="28"/>
          <w:lang w:eastAsia="ru-RU"/>
        </w:rPr>
        <w:t>. №______от__________________</w:t>
      </w: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Секретарь _____________________</w:t>
      </w: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 xml:space="preserve">Санкт-Петербург </w:t>
      </w:r>
    </w:p>
    <w:p w:rsidR="003A7FBD" w:rsidRPr="003A7FBD" w:rsidRDefault="003A7FBD" w:rsidP="00450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FBD">
        <w:rPr>
          <w:rFonts w:ascii="Times New Roman" w:eastAsia="Times New Roman" w:hAnsi="Times New Roman" w:cs="Times New Roman"/>
          <w:sz w:val="28"/>
          <w:szCs w:val="28"/>
          <w:lang w:eastAsia="ru-RU"/>
        </w:rPr>
        <w:t>2017</w:t>
      </w:r>
    </w:p>
    <w:p w:rsidR="009F6164" w:rsidRPr="009F6164" w:rsidRDefault="009F6164" w:rsidP="002512F1">
      <w:pPr>
        <w:spacing w:line="360" w:lineRule="auto"/>
        <w:ind w:firstLine="709"/>
        <w:jc w:val="center"/>
        <w:rPr>
          <w:rFonts w:ascii="Times New Roman" w:hAnsi="Times New Roman" w:cs="Times New Roman"/>
          <w:sz w:val="28"/>
          <w:szCs w:val="28"/>
        </w:rPr>
      </w:pPr>
      <w:r w:rsidRPr="009F6164">
        <w:rPr>
          <w:rFonts w:ascii="Times New Roman" w:hAnsi="Times New Roman" w:cs="Times New Roman"/>
          <w:sz w:val="28"/>
          <w:szCs w:val="28"/>
        </w:rPr>
        <w:br w:type="page"/>
      </w:r>
    </w:p>
    <w:p w:rsidR="00E15617" w:rsidRDefault="00F569B6" w:rsidP="00E1561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15617" w:rsidRPr="000E47A3" w:rsidRDefault="00E15617" w:rsidP="009F6164">
      <w:pPr>
        <w:spacing w:line="360" w:lineRule="auto"/>
        <w:ind w:firstLine="709"/>
        <w:jc w:val="both"/>
        <w:rPr>
          <w:rFonts w:ascii="Times New Roman" w:hAnsi="Times New Roman" w:cs="Times New Roman"/>
          <w:sz w:val="28"/>
          <w:szCs w:val="28"/>
        </w:rPr>
      </w:pPr>
    </w:p>
    <w:p w:rsidR="00DC3040" w:rsidRPr="00DC3040" w:rsidRDefault="00DC3040"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Введение</w:t>
      </w:r>
      <w:r w:rsidR="00B52F3D">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B52F3D" w:rsidRDefault="00B52F3D" w:rsidP="009F6164">
      <w:pPr>
        <w:spacing w:line="360" w:lineRule="auto"/>
        <w:ind w:firstLine="709"/>
        <w:jc w:val="both"/>
        <w:rPr>
          <w:rFonts w:ascii="Times New Roman" w:hAnsi="Times New Roman" w:cs="Times New Roman"/>
          <w:sz w:val="28"/>
          <w:szCs w:val="28"/>
        </w:rPr>
      </w:pPr>
    </w:p>
    <w:p w:rsidR="009F6164" w:rsidRPr="00DC3040" w:rsidRDefault="00B52F3D"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 xml:space="preserve">Глава </w:t>
      </w:r>
      <w:r w:rsidRPr="00B52F3D">
        <w:rPr>
          <w:rFonts w:ascii="Times New Roman" w:hAnsi="Times New Roman" w:cs="Times New Roman"/>
          <w:b/>
          <w:sz w:val="28"/>
          <w:szCs w:val="28"/>
          <w:lang w:val="en-US"/>
        </w:rPr>
        <w:t>I</w:t>
      </w:r>
      <w:r w:rsidR="009F6164" w:rsidRPr="00B52F3D">
        <w:rPr>
          <w:rFonts w:ascii="Times New Roman" w:hAnsi="Times New Roman" w:cs="Times New Roman"/>
          <w:b/>
          <w:sz w:val="28"/>
          <w:szCs w:val="28"/>
        </w:rPr>
        <w:t>. Про</w:t>
      </w:r>
      <w:r w:rsidRPr="00B52F3D">
        <w:rPr>
          <w:rFonts w:ascii="Times New Roman" w:hAnsi="Times New Roman" w:cs="Times New Roman"/>
          <w:b/>
          <w:sz w:val="28"/>
          <w:szCs w:val="28"/>
        </w:rPr>
        <w:t>движения проектов в сфере спорта</w:t>
      </w:r>
      <w:r>
        <w:rPr>
          <w:rFonts w:ascii="Times New Roman" w:hAnsi="Times New Roman" w:cs="Times New Roman"/>
          <w:sz w:val="28"/>
          <w:szCs w:val="28"/>
        </w:rPr>
        <w:t xml:space="preserve">  </w:t>
      </w:r>
      <w:r w:rsidR="00DC3040">
        <w:rPr>
          <w:rFonts w:ascii="Times New Roman" w:hAnsi="Times New Roman" w:cs="Times New Roman"/>
          <w:sz w:val="28"/>
          <w:szCs w:val="28"/>
        </w:rPr>
        <w:t>6</w:t>
      </w:r>
    </w:p>
    <w:p w:rsidR="009F6164" w:rsidRPr="00DC3040" w:rsidRDefault="009F6164"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1.1.</w:t>
      </w:r>
      <w:r w:rsidRPr="00DC3040">
        <w:rPr>
          <w:rFonts w:ascii="Times New Roman" w:hAnsi="Times New Roman" w:cs="Times New Roman"/>
          <w:sz w:val="28"/>
          <w:szCs w:val="28"/>
        </w:rPr>
        <w:t xml:space="preserve"> Спорт как социальное явление и индустрия</w:t>
      </w:r>
      <w:r w:rsidR="00B52F3D">
        <w:rPr>
          <w:rFonts w:ascii="Times New Roman" w:hAnsi="Times New Roman" w:cs="Times New Roman"/>
          <w:sz w:val="28"/>
          <w:szCs w:val="28"/>
        </w:rPr>
        <w:t xml:space="preserve">  </w:t>
      </w:r>
      <w:r w:rsidR="00DC3040">
        <w:rPr>
          <w:rFonts w:ascii="Times New Roman" w:hAnsi="Times New Roman" w:cs="Times New Roman"/>
          <w:sz w:val="28"/>
          <w:szCs w:val="28"/>
        </w:rPr>
        <w:t>6</w:t>
      </w:r>
    </w:p>
    <w:p w:rsidR="009F6164" w:rsidRPr="00DC3040" w:rsidRDefault="009F6164"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1.2.</w:t>
      </w:r>
      <w:r w:rsidRPr="00DC3040">
        <w:rPr>
          <w:rFonts w:ascii="Times New Roman" w:hAnsi="Times New Roman" w:cs="Times New Roman"/>
          <w:sz w:val="28"/>
          <w:szCs w:val="28"/>
        </w:rPr>
        <w:t xml:space="preserve"> Методы продвижения в сфере спорта</w:t>
      </w:r>
      <w:r w:rsidR="00B52F3D">
        <w:rPr>
          <w:rFonts w:ascii="Times New Roman" w:hAnsi="Times New Roman" w:cs="Times New Roman"/>
          <w:sz w:val="28"/>
          <w:szCs w:val="28"/>
        </w:rPr>
        <w:t xml:space="preserve">  </w:t>
      </w:r>
      <w:r w:rsidR="005912E1">
        <w:rPr>
          <w:rFonts w:ascii="Times New Roman" w:hAnsi="Times New Roman" w:cs="Times New Roman"/>
          <w:sz w:val="28"/>
          <w:szCs w:val="28"/>
        </w:rPr>
        <w:t>20</w:t>
      </w:r>
    </w:p>
    <w:p w:rsidR="009F6164" w:rsidRPr="00DC3040" w:rsidRDefault="009F6164" w:rsidP="00DC3040">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1.3.</w:t>
      </w:r>
      <w:r w:rsidRPr="00DC3040">
        <w:rPr>
          <w:rFonts w:ascii="Times New Roman" w:hAnsi="Times New Roman" w:cs="Times New Roman"/>
          <w:sz w:val="28"/>
          <w:szCs w:val="28"/>
        </w:rPr>
        <w:t xml:space="preserve"> Особенности маркетинговых </w:t>
      </w:r>
      <w:r w:rsidR="00DC3040">
        <w:rPr>
          <w:rFonts w:ascii="Times New Roman" w:hAnsi="Times New Roman" w:cs="Times New Roman"/>
          <w:sz w:val="28"/>
          <w:szCs w:val="28"/>
        </w:rPr>
        <w:t>коммуникаций в спортивной сфере</w:t>
      </w:r>
      <w:r w:rsidR="00B52F3D">
        <w:rPr>
          <w:rFonts w:ascii="Times New Roman" w:hAnsi="Times New Roman" w:cs="Times New Roman"/>
          <w:sz w:val="28"/>
          <w:szCs w:val="28"/>
        </w:rPr>
        <w:t xml:space="preserve"> </w:t>
      </w:r>
      <w:r w:rsidR="00AD2224">
        <w:rPr>
          <w:rFonts w:ascii="Times New Roman" w:hAnsi="Times New Roman" w:cs="Times New Roman"/>
          <w:sz w:val="28"/>
          <w:szCs w:val="28"/>
        </w:rPr>
        <w:t>23</w:t>
      </w:r>
    </w:p>
    <w:p w:rsidR="00B52F3D" w:rsidRDefault="00B52F3D" w:rsidP="009F6164">
      <w:pPr>
        <w:spacing w:line="360" w:lineRule="auto"/>
        <w:ind w:firstLine="709"/>
        <w:jc w:val="both"/>
        <w:rPr>
          <w:rFonts w:ascii="Times New Roman" w:hAnsi="Times New Roman" w:cs="Times New Roman"/>
          <w:sz w:val="28"/>
          <w:szCs w:val="28"/>
        </w:rPr>
      </w:pPr>
    </w:p>
    <w:p w:rsidR="009F6164" w:rsidRPr="00DC3040" w:rsidRDefault="00B52F3D"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 xml:space="preserve">Глава </w:t>
      </w:r>
      <w:r w:rsidRPr="00B52F3D">
        <w:rPr>
          <w:rFonts w:ascii="Times New Roman" w:hAnsi="Times New Roman" w:cs="Times New Roman"/>
          <w:b/>
          <w:sz w:val="28"/>
          <w:szCs w:val="28"/>
          <w:lang w:val="en-US"/>
        </w:rPr>
        <w:t>II</w:t>
      </w:r>
      <w:r w:rsidR="009F6164" w:rsidRPr="00B52F3D">
        <w:rPr>
          <w:rFonts w:ascii="Times New Roman" w:hAnsi="Times New Roman" w:cs="Times New Roman"/>
          <w:b/>
          <w:sz w:val="28"/>
          <w:szCs w:val="28"/>
        </w:rPr>
        <w:t>. Продвижение спортивных пр</w:t>
      </w:r>
      <w:r w:rsidR="00DC3040" w:rsidRPr="00B52F3D">
        <w:rPr>
          <w:rFonts w:ascii="Times New Roman" w:hAnsi="Times New Roman" w:cs="Times New Roman"/>
          <w:b/>
          <w:sz w:val="28"/>
          <w:szCs w:val="28"/>
        </w:rPr>
        <w:t>оектов на примере ХК «СКА-Нева</w:t>
      </w:r>
      <w:r w:rsidRPr="00B52F3D">
        <w:rPr>
          <w:rFonts w:ascii="Times New Roman" w:hAnsi="Times New Roman" w:cs="Times New Roman"/>
          <w:b/>
          <w:sz w:val="28"/>
          <w:szCs w:val="28"/>
        </w:rPr>
        <w:t>»</w:t>
      </w:r>
      <w:r>
        <w:rPr>
          <w:rFonts w:ascii="Times New Roman" w:hAnsi="Times New Roman" w:cs="Times New Roman"/>
          <w:sz w:val="28"/>
          <w:szCs w:val="28"/>
        </w:rPr>
        <w:t xml:space="preserve">  </w:t>
      </w:r>
      <w:r w:rsidR="00AD2224">
        <w:rPr>
          <w:rFonts w:ascii="Times New Roman" w:hAnsi="Times New Roman" w:cs="Times New Roman"/>
          <w:sz w:val="28"/>
          <w:szCs w:val="28"/>
        </w:rPr>
        <w:t>31</w:t>
      </w:r>
    </w:p>
    <w:p w:rsidR="00DC3040" w:rsidRDefault="000C6A6C"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2.1.</w:t>
      </w:r>
      <w:r>
        <w:rPr>
          <w:rFonts w:ascii="Times New Roman" w:hAnsi="Times New Roman" w:cs="Times New Roman"/>
          <w:sz w:val="28"/>
          <w:szCs w:val="28"/>
        </w:rPr>
        <w:t xml:space="preserve"> </w:t>
      </w:r>
      <w:r w:rsidR="00502235">
        <w:rPr>
          <w:rFonts w:ascii="Times New Roman" w:hAnsi="Times New Roman" w:cs="Times New Roman"/>
          <w:sz w:val="28"/>
          <w:szCs w:val="28"/>
        </w:rPr>
        <w:t>Высшая хоккейная лига в структуре хоккейных лиг России</w:t>
      </w:r>
      <w:r w:rsidR="00B52F3D">
        <w:rPr>
          <w:rFonts w:ascii="Times New Roman" w:hAnsi="Times New Roman" w:cs="Times New Roman"/>
          <w:sz w:val="28"/>
          <w:szCs w:val="28"/>
        </w:rPr>
        <w:t xml:space="preserve">  </w:t>
      </w:r>
      <w:r w:rsidR="005912E1">
        <w:rPr>
          <w:rFonts w:ascii="Times New Roman" w:hAnsi="Times New Roman" w:cs="Times New Roman"/>
          <w:sz w:val="28"/>
          <w:szCs w:val="28"/>
        </w:rPr>
        <w:t>31</w:t>
      </w:r>
    </w:p>
    <w:p w:rsidR="009F6164" w:rsidRPr="009F6164" w:rsidRDefault="00DC3040"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2.2</w:t>
      </w:r>
      <w:r w:rsidR="009F6164" w:rsidRPr="00B52F3D">
        <w:rPr>
          <w:rFonts w:ascii="Times New Roman" w:hAnsi="Times New Roman" w:cs="Times New Roman"/>
          <w:b/>
          <w:sz w:val="28"/>
          <w:szCs w:val="28"/>
        </w:rPr>
        <w:t>.</w:t>
      </w:r>
      <w:r w:rsidR="009F6164" w:rsidRPr="009F6164">
        <w:rPr>
          <w:rFonts w:ascii="Times New Roman" w:hAnsi="Times New Roman" w:cs="Times New Roman"/>
          <w:sz w:val="28"/>
          <w:szCs w:val="28"/>
        </w:rPr>
        <w:t xml:space="preserve"> О</w:t>
      </w:r>
      <w:r>
        <w:rPr>
          <w:rFonts w:ascii="Times New Roman" w:hAnsi="Times New Roman" w:cs="Times New Roman"/>
          <w:sz w:val="28"/>
          <w:szCs w:val="28"/>
        </w:rPr>
        <w:t>бщее о</w:t>
      </w:r>
      <w:r w:rsidR="009F6164" w:rsidRPr="009F6164">
        <w:rPr>
          <w:rFonts w:ascii="Times New Roman" w:hAnsi="Times New Roman" w:cs="Times New Roman"/>
          <w:sz w:val="28"/>
          <w:szCs w:val="28"/>
        </w:rPr>
        <w:t xml:space="preserve">писание </w:t>
      </w:r>
      <w:r>
        <w:rPr>
          <w:rFonts w:ascii="Times New Roman" w:hAnsi="Times New Roman" w:cs="Times New Roman"/>
          <w:sz w:val="28"/>
          <w:szCs w:val="28"/>
        </w:rPr>
        <w:t>ХК «СКА-Нева»</w:t>
      </w:r>
      <w:r w:rsidR="009F6164" w:rsidRPr="009F6164">
        <w:rPr>
          <w:rFonts w:ascii="Times New Roman" w:hAnsi="Times New Roman" w:cs="Times New Roman"/>
          <w:sz w:val="28"/>
          <w:szCs w:val="28"/>
        </w:rPr>
        <w:t xml:space="preserve"> и обоснование используемых методов исследования</w:t>
      </w:r>
      <w:r w:rsidR="00B52F3D">
        <w:rPr>
          <w:rFonts w:ascii="Times New Roman" w:hAnsi="Times New Roman" w:cs="Times New Roman"/>
          <w:sz w:val="28"/>
          <w:szCs w:val="28"/>
        </w:rPr>
        <w:t xml:space="preserve">  </w:t>
      </w:r>
      <w:r w:rsidR="00B769D9">
        <w:rPr>
          <w:rFonts w:ascii="Times New Roman" w:hAnsi="Times New Roman" w:cs="Times New Roman"/>
          <w:sz w:val="28"/>
          <w:szCs w:val="28"/>
        </w:rPr>
        <w:t>44</w:t>
      </w:r>
    </w:p>
    <w:p w:rsidR="009F6164" w:rsidRPr="009F6164" w:rsidRDefault="00DC3040"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2.3</w:t>
      </w:r>
      <w:r w:rsidR="009F6164" w:rsidRPr="00B52F3D">
        <w:rPr>
          <w:rFonts w:ascii="Times New Roman" w:hAnsi="Times New Roman" w:cs="Times New Roman"/>
          <w:b/>
          <w:sz w:val="28"/>
          <w:szCs w:val="28"/>
        </w:rPr>
        <w:t>.</w:t>
      </w:r>
      <w:r w:rsidR="009F6164" w:rsidRPr="009F6164">
        <w:rPr>
          <w:rFonts w:ascii="Times New Roman" w:hAnsi="Times New Roman" w:cs="Times New Roman"/>
          <w:sz w:val="28"/>
          <w:szCs w:val="28"/>
        </w:rPr>
        <w:t xml:space="preserve"> Анализ </w:t>
      </w:r>
      <w:r w:rsidR="00502235">
        <w:rPr>
          <w:rFonts w:ascii="Times New Roman" w:hAnsi="Times New Roman" w:cs="Times New Roman"/>
          <w:sz w:val="28"/>
          <w:szCs w:val="28"/>
        </w:rPr>
        <w:t xml:space="preserve">данных, </w:t>
      </w:r>
      <w:r w:rsidR="009F6164" w:rsidRPr="009F6164">
        <w:rPr>
          <w:rFonts w:ascii="Times New Roman" w:hAnsi="Times New Roman" w:cs="Times New Roman"/>
          <w:sz w:val="28"/>
          <w:szCs w:val="28"/>
        </w:rPr>
        <w:t xml:space="preserve">полученных в ходе </w:t>
      </w:r>
      <w:r w:rsidR="00B52F3D">
        <w:rPr>
          <w:rFonts w:ascii="Times New Roman" w:hAnsi="Times New Roman" w:cs="Times New Roman"/>
          <w:sz w:val="28"/>
          <w:szCs w:val="28"/>
        </w:rPr>
        <w:t xml:space="preserve">исследования  </w:t>
      </w:r>
      <w:r w:rsidR="00B769D9">
        <w:rPr>
          <w:rFonts w:ascii="Times New Roman" w:hAnsi="Times New Roman" w:cs="Times New Roman"/>
          <w:sz w:val="28"/>
          <w:szCs w:val="28"/>
        </w:rPr>
        <w:t>47</w:t>
      </w:r>
    </w:p>
    <w:p w:rsidR="00B52F3D" w:rsidRDefault="00B52F3D" w:rsidP="009F6164">
      <w:pPr>
        <w:spacing w:line="360" w:lineRule="auto"/>
        <w:ind w:firstLine="709"/>
        <w:jc w:val="both"/>
        <w:rPr>
          <w:rFonts w:ascii="Times New Roman" w:hAnsi="Times New Roman" w:cs="Times New Roman"/>
          <w:sz w:val="28"/>
          <w:szCs w:val="28"/>
        </w:rPr>
      </w:pPr>
    </w:p>
    <w:p w:rsidR="00DC3040" w:rsidRDefault="00DC3040"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Заключ</w:t>
      </w:r>
      <w:r w:rsidR="00B52F3D" w:rsidRPr="00B52F3D">
        <w:rPr>
          <w:rFonts w:ascii="Times New Roman" w:hAnsi="Times New Roman" w:cs="Times New Roman"/>
          <w:b/>
          <w:sz w:val="28"/>
          <w:szCs w:val="28"/>
        </w:rPr>
        <w:t>ение</w:t>
      </w:r>
      <w:r w:rsidR="00B52F3D">
        <w:rPr>
          <w:rFonts w:ascii="Times New Roman" w:hAnsi="Times New Roman" w:cs="Times New Roman"/>
          <w:sz w:val="28"/>
          <w:szCs w:val="28"/>
        </w:rPr>
        <w:t xml:space="preserve">  </w:t>
      </w:r>
      <w:r w:rsidR="005912E1">
        <w:rPr>
          <w:rFonts w:ascii="Times New Roman" w:hAnsi="Times New Roman" w:cs="Times New Roman"/>
          <w:sz w:val="28"/>
          <w:szCs w:val="28"/>
        </w:rPr>
        <w:t>72</w:t>
      </w:r>
    </w:p>
    <w:p w:rsidR="00B52F3D" w:rsidRDefault="00B52F3D" w:rsidP="009F6164">
      <w:pPr>
        <w:spacing w:line="360" w:lineRule="auto"/>
        <w:ind w:firstLine="709"/>
        <w:jc w:val="both"/>
        <w:rPr>
          <w:rFonts w:ascii="Times New Roman" w:hAnsi="Times New Roman" w:cs="Times New Roman"/>
          <w:sz w:val="28"/>
          <w:szCs w:val="28"/>
        </w:rPr>
      </w:pPr>
    </w:p>
    <w:p w:rsidR="009C7546" w:rsidRPr="009F6164" w:rsidRDefault="009C7546" w:rsidP="009F6164">
      <w:pPr>
        <w:spacing w:line="360" w:lineRule="auto"/>
        <w:ind w:firstLine="709"/>
        <w:jc w:val="both"/>
        <w:rPr>
          <w:rFonts w:ascii="Times New Roman" w:hAnsi="Times New Roman" w:cs="Times New Roman"/>
          <w:sz w:val="28"/>
          <w:szCs w:val="28"/>
        </w:rPr>
      </w:pPr>
      <w:r w:rsidRPr="00B52F3D">
        <w:rPr>
          <w:rFonts w:ascii="Times New Roman" w:hAnsi="Times New Roman" w:cs="Times New Roman"/>
          <w:b/>
          <w:sz w:val="28"/>
          <w:szCs w:val="28"/>
        </w:rPr>
        <w:t xml:space="preserve">Список </w:t>
      </w:r>
      <w:r w:rsidR="002A39FC" w:rsidRPr="00B52F3D">
        <w:rPr>
          <w:rFonts w:ascii="Times New Roman" w:hAnsi="Times New Roman" w:cs="Times New Roman"/>
          <w:b/>
          <w:sz w:val="28"/>
          <w:szCs w:val="28"/>
        </w:rPr>
        <w:t xml:space="preserve">использованной </w:t>
      </w:r>
      <w:r w:rsidRPr="00B52F3D">
        <w:rPr>
          <w:rFonts w:ascii="Times New Roman" w:hAnsi="Times New Roman" w:cs="Times New Roman"/>
          <w:b/>
          <w:sz w:val="28"/>
          <w:szCs w:val="28"/>
        </w:rPr>
        <w:t>ли</w:t>
      </w:r>
      <w:r w:rsidR="005912E1" w:rsidRPr="00B52F3D">
        <w:rPr>
          <w:rFonts w:ascii="Times New Roman" w:hAnsi="Times New Roman" w:cs="Times New Roman"/>
          <w:b/>
          <w:sz w:val="28"/>
          <w:szCs w:val="28"/>
        </w:rPr>
        <w:t>тературы</w:t>
      </w:r>
      <w:r w:rsidR="00B52F3D">
        <w:rPr>
          <w:rFonts w:ascii="Times New Roman" w:hAnsi="Times New Roman" w:cs="Times New Roman"/>
          <w:sz w:val="28"/>
          <w:szCs w:val="28"/>
        </w:rPr>
        <w:t xml:space="preserve">  </w:t>
      </w:r>
      <w:r w:rsidR="005912E1">
        <w:rPr>
          <w:rFonts w:ascii="Times New Roman" w:hAnsi="Times New Roman" w:cs="Times New Roman"/>
          <w:sz w:val="28"/>
          <w:szCs w:val="28"/>
        </w:rPr>
        <w:t>78</w:t>
      </w:r>
    </w:p>
    <w:p w:rsidR="00F674D9" w:rsidRPr="009F6164" w:rsidRDefault="009F6164"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br w:type="page"/>
      </w:r>
    </w:p>
    <w:p w:rsidR="009333EC" w:rsidRPr="009333EC" w:rsidRDefault="009333EC" w:rsidP="009333E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15617" w:rsidRDefault="00E15617" w:rsidP="009F6164">
      <w:pPr>
        <w:spacing w:line="360" w:lineRule="auto"/>
        <w:ind w:firstLine="709"/>
        <w:jc w:val="both"/>
        <w:rPr>
          <w:rFonts w:ascii="Times New Roman" w:hAnsi="Times New Roman" w:cs="Times New Roman"/>
          <w:sz w:val="28"/>
          <w:szCs w:val="28"/>
        </w:rPr>
      </w:pPr>
    </w:p>
    <w:p w:rsidR="00143C77" w:rsidRPr="009F6164" w:rsidRDefault="0011357D"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Тема работы представляет интерес главным образом тем, что </w:t>
      </w:r>
      <w:r w:rsidR="00BB4604" w:rsidRPr="009F6164">
        <w:rPr>
          <w:rFonts w:ascii="Times New Roman" w:hAnsi="Times New Roman" w:cs="Times New Roman"/>
          <w:sz w:val="28"/>
          <w:szCs w:val="28"/>
        </w:rPr>
        <w:t>исследования</w:t>
      </w:r>
      <w:r w:rsidRPr="009F6164">
        <w:rPr>
          <w:rFonts w:ascii="Times New Roman" w:hAnsi="Times New Roman" w:cs="Times New Roman"/>
          <w:sz w:val="28"/>
          <w:szCs w:val="28"/>
        </w:rPr>
        <w:t xml:space="preserve"> хоккейных </w:t>
      </w:r>
      <w:proofErr w:type="spellStart"/>
      <w:r w:rsidRPr="009F6164">
        <w:rPr>
          <w:rFonts w:ascii="Times New Roman" w:hAnsi="Times New Roman" w:cs="Times New Roman"/>
          <w:sz w:val="28"/>
          <w:szCs w:val="28"/>
        </w:rPr>
        <w:t>фарм</w:t>
      </w:r>
      <w:proofErr w:type="spellEnd"/>
      <w:r w:rsidRPr="009F6164">
        <w:rPr>
          <w:rFonts w:ascii="Times New Roman" w:hAnsi="Times New Roman" w:cs="Times New Roman"/>
          <w:sz w:val="28"/>
          <w:szCs w:val="28"/>
        </w:rPr>
        <w:t xml:space="preserve">-клубов (т. е. </w:t>
      </w:r>
      <w:r w:rsidR="00BB4604" w:rsidRPr="009F6164">
        <w:rPr>
          <w:rFonts w:ascii="Times New Roman" w:hAnsi="Times New Roman" w:cs="Times New Roman"/>
          <w:sz w:val="28"/>
          <w:szCs w:val="28"/>
        </w:rPr>
        <w:t xml:space="preserve">резервных команд) </w:t>
      </w:r>
      <w:r w:rsidR="000D520B" w:rsidRPr="009F6164">
        <w:rPr>
          <w:rFonts w:ascii="Times New Roman" w:hAnsi="Times New Roman" w:cs="Times New Roman"/>
          <w:sz w:val="28"/>
          <w:szCs w:val="28"/>
        </w:rPr>
        <w:t xml:space="preserve">в нашей стране </w:t>
      </w:r>
      <w:r w:rsidR="00BB4604" w:rsidRPr="009F6164">
        <w:rPr>
          <w:rFonts w:ascii="Times New Roman" w:hAnsi="Times New Roman" w:cs="Times New Roman"/>
          <w:sz w:val="28"/>
          <w:szCs w:val="28"/>
        </w:rPr>
        <w:t>являю</w:t>
      </w:r>
      <w:r w:rsidR="0055278E" w:rsidRPr="009F6164">
        <w:rPr>
          <w:rFonts w:ascii="Times New Roman" w:hAnsi="Times New Roman" w:cs="Times New Roman"/>
          <w:sz w:val="28"/>
          <w:szCs w:val="28"/>
        </w:rPr>
        <w:t>тся доста</w:t>
      </w:r>
      <w:r w:rsidR="002B5C1D" w:rsidRPr="009F6164">
        <w:rPr>
          <w:rFonts w:ascii="Times New Roman" w:hAnsi="Times New Roman" w:cs="Times New Roman"/>
          <w:sz w:val="28"/>
          <w:szCs w:val="28"/>
        </w:rPr>
        <w:t>точно редким явлением</w:t>
      </w:r>
      <w:r w:rsidR="000D520B" w:rsidRPr="009F6164">
        <w:rPr>
          <w:rFonts w:ascii="Times New Roman" w:hAnsi="Times New Roman" w:cs="Times New Roman"/>
          <w:sz w:val="28"/>
          <w:szCs w:val="28"/>
        </w:rPr>
        <w:t>.</w:t>
      </w:r>
      <w:r w:rsidR="0055278E" w:rsidRPr="009F6164">
        <w:rPr>
          <w:rFonts w:ascii="Times New Roman" w:hAnsi="Times New Roman" w:cs="Times New Roman"/>
          <w:sz w:val="28"/>
          <w:szCs w:val="28"/>
        </w:rPr>
        <w:t xml:space="preserve"> </w:t>
      </w:r>
      <w:r w:rsidR="002B5C1D" w:rsidRPr="009F6164">
        <w:rPr>
          <w:rFonts w:ascii="Times New Roman" w:hAnsi="Times New Roman" w:cs="Times New Roman"/>
          <w:sz w:val="28"/>
          <w:szCs w:val="28"/>
        </w:rPr>
        <w:t>О</w:t>
      </w:r>
      <w:r w:rsidR="0055278E" w:rsidRPr="009F6164">
        <w:rPr>
          <w:rFonts w:ascii="Times New Roman" w:hAnsi="Times New Roman" w:cs="Times New Roman"/>
          <w:sz w:val="28"/>
          <w:szCs w:val="28"/>
        </w:rPr>
        <w:t>сновное внимание привлекают к себе главные ко</w:t>
      </w:r>
      <w:r w:rsidR="002B5C1D" w:rsidRPr="009F6164">
        <w:rPr>
          <w:rFonts w:ascii="Times New Roman" w:hAnsi="Times New Roman" w:cs="Times New Roman"/>
          <w:sz w:val="28"/>
          <w:szCs w:val="28"/>
        </w:rPr>
        <w:t>манды,</w:t>
      </w:r>
      <w:r w:rsidR="0055278E" w:rsidRPr="009F6164">
        <w:rPr>
          <w:rFonts w:ascii="Times New Roman" w:hAnsi="Times New Roman" w:cs="Times New Roman"/>
          <w:sz w:val="28"/>
          <w:szCs w:val="28"/>
        </w:rPr>
        <w:t xml:space="preserve"> </w:t>
      </w:r>
      <w:r w:rsidR="002B5C1D" w:rsidRPr="009F6164">
        <w:rPr>
          <w:rFonts w:ascii="Times New Roman" w:hAnsi="Times New Roman" w:cs="Times New Roman"/>
          <w:sz w:val="28"/>
          <w:szCs w:val="28"/>
        </w:rPr>
        <w:t xml:space="preserve">в России — это клубы, выступающие в Континентальной хоккейной лиге. О них написано множество работ, в которых проанализированы все аспекты их деятельности, </w:t>
      </w:r>
      <w:r w:rsidR="00143C77" w:rsidRPr="009F6164">
        <w:rPr>
          <w:rFonts w:ascii="Times New Roman" w:hAnsi="Times New Roman" w:cs="Times New Roman"/>
          <w:sz w:val="28"/>
          <w:szCs w:val="28"/>
        </w:rPr>
        <w:t>в том числе и к</w:t>
      </w:r>
      <w:r w:rsidR="003A7FBD">
        <w:rPr>
          <w:rFonts w:ascii="Times New Roman" w:hAnsi="Times New Roman" w:cs="Times New Roman"/>
          <w:sz w:val="28"/>
          <w:szCs w:val="28"/>
        </w:rPr>
        <w:t>оммуникативный</w:t>
      </w:r>
      <w:r w:rsidR="00143C77" w:rsidRPr="009F6164">
        <w:rPr>
          <w:rFonts w:ascii="Times New Roman" w:hAnsi="Times New Roman" w:cs="Times New Roman"/>
          <w:sz w:val="28"/>
          <w:szCs w:val="28"/>
        </w:rPr>
        <w:t>.</w:t>
      </w:r>
    </w:p>
    <w:p w:rsidR="004C42A8" w:rsidRPr="009F6164" w:rsidRDefault="002B5C1D"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Соответственно, актуальность ещё одной работы, </w:t>
      </w:r>
      <w:r w:rsidR="003A7FBD">
        <w:rPr>
          <w:rFonts w:ascii="Times New Roman" w:hAnsi="Times New Roman" w:cs="Times New Roman"/>
          <w:sz w:val="28"/>
          <w:szCs w:val="28"/>
        </w:rPr>
        <w:t>посвящённой команде КХЛ, в данны</w:t>
      </w:r>
      <w:r w:rsidRPr="009F6164">
        <w:rPr>
          <w:rFonts w:ascii="Times New Roman" w:hAnsi="Times New Roman" w:cs="Times New Roman"/>
          <w:sz w:val="28"/>
          <w:szCs w:val="28"/>
        </w:rPr>
        <w:t xml:space="preserve">й момент является весьма спорной, т. к. серьёзных сдвигов на хоккейном рынке России, дающих возможность по-новому взглянуть на проблему, в последнее время не </w:t>
      </w:r>
      <w:r w:rsidR="00143C77" w:rsidRPr="009F6164">
        <w:rPr>
          <w:rFonts w:ascii="Times New Roman" w:hAnsi="Times New Roman" w:cs="Times New Roman"/>
          <w:sz w:val="28"/>
          <w:szCs w:val="28"/>
        </w:rPr>
        <w:t>происходило</w:t>
      </w:r>
      <w:r w:rsidRPr="009F6164">
        <w:rPr>
          <w:rFonts w:ascii="Times New Roman" w:hAnsi="Times New Roman" w:cs="Times New Roman"/>
          <w:sz w:val="28"/>
          <w:szCs w:val="28"/>
        </w:rPr>
        <w:t>.</w:t>
      </w:r>
      <w:r w:rsidR="004C42A8" w:rsidRPr="009F6164">
        <w:rPr>
          <w:rFonts w:ascii="Times New Roman" w:hAnsi="Times New Roman" w:cs="Times New Roman"/>
          <w:sz w:val="28"/>
          <w:szCs w:val="28"/>
        </w:rPr>
        <w:t xml:space="preserve"> </w:t>
      </w:r>
      <w:r w:rsidR="00026C69" w:rsidRPr="009F6164">
        <w:rPr>
          <w:rFonts w:ascii="Times New Roman" w:hAnsi="Times New Roman" w:cs="Times New Roman"/>
          <w:sz w:val="28"/>
          <w:szCs w:val="28"/>
        </w:rPr>
        <w:t>Исследованиями</w:t>
      </w:r>
      <w:r w:rsidR="004C42A8" w:rsidRPr="009F6164">
        <w:rPr>
          <w:rFonts w:ascii="Times New Roman" w:hAnsi="Times New Roman" w:cs="Times New Roman"/>
          <w:sz w:val="28"/>
          <w:szCs w:val="28"/>
        </w:rPr>
        <w:t xml:space="preserve"> </w:t>
      </w:r>
      <w:proofErr w:type="spellStart"/>
      <w:r w:rsidR="004C42A8" w:rsidRPr="009F6164">
        <w:rPr>
          <w:rFonts w:ascii="Times New Roman" w:hAnsi="Times New Roman" w:cs="Times New Roman"/>
          <w:sz w:val="28"/>
          <w:szCs w:val="28"/>
        </w:rPr>
        <w:t>фарм</w:t>
      </w:r>
      <w:proofErr w:type="spellEnd"/>
      <w:r w:rsidR="004C42A8" w:rsidRPr="009F6164">
        <w:rPr>
          <w:rFonts w:ascii="Times New Roman" w:hAnsi="Times New Roman" w:cs="Times New Roman"/>
          <w:sz w:val="28"/>
          <w:szCs w:val="28"/>
        </w:rPr>
        <w:t xml:space="preserve">-клубов КХЛ — команд, выступающих в Высшей хоккейной лиге, втором по силе хоккейном турнире России — </w:t>
      </w:r>
      <w:r w:rsidR="00B53F7E" w:rsidRPr="009F6164">
        <w:rPr>
          <w:rFonts w:ascii="Times New Roman" w:hAnsi="Times New Roman" w:cs="Times New Roman"/>
          <w:sz w:val="28"/>
          <w:szCs w:val="28"/>
        </w:rPr>
        <w:t>занимаются гораздо реже</w:t>
      </w:r>
      <w:r w:rsidR="004C42A8" w:rsidRPr="009F6164">
        <w:rPr>
          <w:rFonts w:ascii="Times New Roman" w:hAnsi="Times New Roman" w:cs="Times New Roman"/>
          <w:sz w:val="28"/>
          <w:szCs w:val="28"/>
        </w:rPr>
        <w:t>, а вопросы, связанные с их продвижением, изучены куда менее подробно.</w:t>
      </w:r>
    </w:p>
    <w:p w:rsidR="00F674D9" w:rsidRPr="009F6164" w:rsidRDefault="00502235"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Проблемная ситуация</w:t>
      </w:r>
      <w:r w:rsidR="00F674D9" w:rsidRPr="009F6164">
        <w:rPr>
          <w:rFonts w:ascii="Times New Roman" w:hAnsi="Times New Roman" w:cs="Times New Roman"/>
          <w:sz w:val="28"/>
          <w:szCs w:val="28"/>
        </w:rPr>
        <w:t xml:space="preserve"> — низкая популярность ХК «СКА-Нева».</w:t>
      </w:r>
    </w:p>
    <w:p w:rsidR="00F674D9" w:rsidRPr="009F6164" w:rsidRDefault="00F674D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Объект исследования — коммуникативная деятельность ХК «СКА-Нева».</w:t>
      </w:r>
    </w:p>
    <w:p w:rsidR="00F674D9" w:rsidRPr="009F6164" w:rsidRDefault="00F674D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Предмет исследования — коммуникативные </w:t>
      </w:r>
      <w:r w:rsidR="007C1918" w:rsidRPr="009F6164">
        <w:rPr>
          <w:rFonts w:ascii="Times New Roman" w:hAnsi="Times New Roman" w:cs="Times New Roman"/>
          <w:sz w:val="28"/>
          <w:szCs w:val="28"/>
        </w:rPr>
        <w:t xml:space="preserve">технологии </w:t>
      </w:r>
      <w:r w:rsidRPr="009F6164">
        <w:rPr>
          <w:rFonts w:ascii="Times New Roman" w:hAnsi="Times New Roman" w:cs="Times New Roman"/>
          <w:sz w:val="28"/>
          <w:szCs w:val="28"/>
        </w:rPr>
        <w:t>продвижения ХК «СКА-Нева».</w:t>
      </w:r>
    </w:p>
    <w:p w:rsidR="00F674D9" w:rsidRPr="009F6164" w:rsidRDefault="00F674D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Цель исследования — </w:t>
      </w:r>
      <w:r w:rsidR="007C1918" w:rsidRPr="009F6164">
        <w:rPr>
          <w:rFonts w:ascii="Times New Roman" w:hAnsi="Times New Roman" w:cs="Times New Roman"/>
          <w:sz w:val="28"/>
          <w:szCs w:val="28"/>
        </w:rPr>
        <w:t xml:space="preserve">проанализировать предшествующий опыт </w:t>
      </w:r>
      <w:r w:rsidR="00797997" w:rsidRPr="009F6164">
        <w:rPr>
          <w:rFonts w:ascii="Times New Roman" w:hAnsi="Times New Roman" w:cs="Times New Roman"/>
          <w:sz w:val="28"/>
          <w:szCs w:val="28"/>
        </w:rPr>
        <w:t xml:space="preserve">продвижения </w:t>
      </w:r>
      <w:r w:rsidR="007C1918" w:rsidRPr="009F6164">
        <w:rPr>
          <w:rFonts w:ascii="Times New Roman" w:hAnsi="Times New Roman" w:cs="Times New Roman"/>
          <w:sz w:val="28"/>
          <w:szCs w:val="28"/>
        </w:rPr>
        <w:t>ХК «СКА-Нев</w:t>
      </w:r>
      <w:r w:rsidR="001B5AB7">
        <w:rPr>
          <w:rFonts w:ascii="Times New Roman" w:hAnsi="Times New Roman" w:cs="Times New Roman"/>
          <w:sz w:val="28"/>
          <w:szCs w:val="28"/>
        </w:rPr>
        <w:t>а» и разработать коммуникационную</w:t>
      </w:r>
      <w:r w:rsidR="007C1918" w:rsidRPr="009F6164">
        <w:rPr>
          <w:rFonts w:ascii="Times New Roman" w:hAnsi="Times New Roman" w:cs="Times New Roman"/>
          <w:sz w:val="28"/>
          <w:szCs w:val="28"/>
        </w:rPr>
        <w:t xml:space="preserve"> кампанию</w:t>
      </w:r>
      <w:r w:rsidR="009F6164" w:rsidRPr="009F6164">
        <w:rPr>
          <w:rFonts w:ascii="Times New Roman" w:hAnsi="Times New Roman" w:cs="Times New Roman"/>
          <w:sz w:val="28"/>
          <w:szCs w:val="28"/>
        </w:rPr>
        <w:t xml:space="preserve">, направленную </w:t>
      </w:r>
      <w:r w:rsidR="00310B8F">
        <w:rPr>
          <w:rFonts w:ascii="Times New Roman" w:hAnsi="Times New Roman" w:cs="Times New Roman"/>
          <w:sz w:val="28"/>
          <w:szCs w:val="28"/>
        </w:rPr>
        <w:t xml:space="preserve">на решение </w:t>
      </w:r>
      <w:r w:rsidR="00AD75BD">
        <w:rPr>
          <w:rFonts w:ascii="Times New Roman" w:hAnsi="Times New Roman" w:cs="Times New Roman"/>
          <w:sz w:val="28"/>
          <w:szCs w:val="28"/>
        </w:rPr>
        <w:t>имеющейся</w:t>
      </w:r>
      <w:r w:rsidR="00310B8F">
        <w:rPr>
          <w:rFonts w:ascii="Times New Roman" w:hAnsi="Times New Roman" w:cs="Times New Roman"/>
          <w:sz w:val="28"/>
          <w:szCs w:val="28"/>
        </w:rPr>
        <w:t xml:space="preserve"> проблемы</w:t>
      </w:r>
      <w:r w:rsidR="007C1918" w:rsidRPr="009F6164">
        <w:rPr>
          <w:rFonts w:ascii="Times New Roman" w:hAnsi="Times New Roman" w:cs="Times New Roman"/>
          <w:sz w:val="28"/>
          <w:szCs w:val="28"/>
        </w:rPr>
        <w:t>.</w:t>
      </w:r>
    </w:p>
    <w:p w:rsidR="00F674D9" w:rsidRPr="009F6164" w:rsidRDefault="00AD75BD"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F674D9" w:rsidRPr="009F6164" w:rsidRDefault="00F674D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502235">
        <w:rPr>
          <w:rFonts w:ascii="Times New Roman" w:hAnsi="Times New Roman" w:cs="Times New Roman"/>
          <w:sz w:val="28"/>
          <w:szCs w:val="28"/>
        </w:rPr>
        <w:t>провести анализ</w:t>
      </w:r>
      <w:r w:rsidRPr="009F6164">
        <w:rPr>
          <w:rFonts w:ascii="Times New Roman" w:hAnsi="Times New Roman" w:cs="Times New Roman"/>
          <w:sz w:val="28"/>
          <w:szCs w:val="28"/>
        </w:rPr>
        <w:t xml:space="preserve"> понятий, связанных с продвижением проектов в сфере спорта</w:t>
      </w:r>
      <w:r w:rsidR="00A14FDD" w:rsidRPr="009F6164">
        <w:rPr>
          <w:rFonts w:ascii="Times New Roman" w:hAnsi="Times New Roman" w:cs="Times New Roman"/>
          <w:sz w:val="28"/>
          <w:szCs w:val="28"/>
        </w:rPr>
        <w:t>;</w:t>
      </w:r>
    </w:p>
    <w:p w:rsidR="00790BD7" w:rsidRPr="009F6164" w:rsidRDefault="00790BD7"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 проанализировать особенности продвижения проектов в индустрии спорта;</w:t>
      </w:r>
    </w:p>
    <w:p w:rsidR="00790BD7" w:rsidRPr="009F6164" w:rsidRDefault="00790BD7"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выявить специфические черты маркетинговых коммуникаций в </w:t>
      </w:r>
      <w:r w:rsidR="00AD75BD">
        <w:rPr>
          <w:rFonts w:ascii="Times New Roman" w:hAnsi="Times New Roman" w:cs="Times New Roman"/>
          <w:sz w:val="28"/>
          <w:szCs w:val="28"/>
        </w:rPr>
        <w:t>спортивной сфере</w:t>
      </w:r>
      <w:r w:rsidRPr="009F6164">
        <w:rPr>
          <w:rFonts w:ascii="Times New Roman" w:hAnsi="Times New Roman" w:cs="Times New Roman"/>
          <w:sz w:val="28"/>
          <w:szCs w:val="28"/>
        </w:rPr>
        <w:t>;</w:t>
      </w:r>
    </w:p>
    <w:p w:rsidR="00143C77" w:rsidRPr="009F6164" w:rsidRDefault="00143C77"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привести общее описание хоккейного рынка России;</w:t>
      </w:r>
    </w:p>
    <w:p w:rsidR="00F674D9" w:rsidRPr="009F6164" w:rsidRDefault="00F674D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провести </w:t>
      </w:r>
      <w:r w:rsidR="00502235">
        <w:rPr>
          <w:rFonts w:ascii="Times New Roman" w:hAnsi="Times New Roman" w:cs="Times New Roman"/>
          <w:sz w:val="28"/>
          <w:szCs w:val="28"/>
        </w:rPr>
        <w:t>собственное исследование проблемной ситуации</w:t>
      </w:r>
      <w:r w:rsidRPr="009F6164">
        <w:rPr>
          <w:rFonts w:ascii="Times New Roman" w:hAnsi="Times New Roman" w:cs="Times New Roman"/>
          <w:sz w:val="28"/>
          <w:szCs w:val="28"/>
        </w:rPr>
        <w:t xml:space="preserve">, используя методы экспертного интервью, наблюдения и </w:t>
      </w:r>
      <w:r w:rsidR="00A14FDD" w:rsidRPr="009F6164">
        <w:rPr>
          <w:rFonts w:ascii="Times New Roman" w:hAnsi="Times New Roman" w:cs="Times New Roman"/>
          <w:sz w:val="28"/>
          <w:szCs w:val="28"/>
        </w:rPr>
        <w:t>а</w:t>
      </w:r>
      <w:r w:rsidR="00FB5738" w:rsidRPr="009F6164">
        <w:rPr>
          <w:rFonts w:ascii="Times New Roman" w:hAnsi="Times New Roman" w:cs="Times New Roman"/>
          <w:sz w:val="28"/>
          <w:szCs w:val="28"/>
        </w:rPr>
        <w:t>нализа документов</w:t>
      </w:r>
      <w:r w:rsidRPr="009F6164">
        <w:rPr>
          <w:rFonts w:ascii="Times New Roman" w:hAnsi="Times New Roman" w:cs="Times New Roman"/>
          <w:sz w:val="28"/>
          <w:szCs w:val="28"/>
        </w:rPr>
        <w:t>;</w:t>
      </w:r>
    </w:p>
    <w:p w:rsidR="00F674D9" w:rsidRPr="009F6164" w:rsidRDefault="00F674D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на основе</w:t>
      </w:r>
      <w:r w:rsidR="00502235">
        <w:rPr>
          <w:rFonts w:ascii="Times New Roman" w:hAnsi="Times New Roman" w:cs="Times New Roman"/>
          <w:sz w:val="28"/>
          <w:szCs w:val="28"/>
        </w:rPr>
        <w:t xml:space="preserve"> анализа</w:t>
      </w:r>
      <w:r w:rsidRPr="009F6164">
        <w:rPr>
          <w:rFonts w:ascii="Times New Roman" w:hAnsi="Times New Roman" w:cs="Times New Roman"/>
          <w:sz w:val="28"/>
          <w:szCs w:val="28"/>
        </w:rPr>
        <w:t xml:space="preserve"> полученных результатов сформировать рекомендации по продвижению ХК «СКА-Нева».</w:t>
      </w:r>
    </w:p>
    <w:p w:rsidR="00143C77" w:rsidRDefault="0000313C"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замечено, в ходе проведения</w:t>
      </w:r>
      <w:r w:rsidR="00310B8F">
        <w:rPr>
          <w:rFonts w:ascii="Times New Roman" w:hAnsi="Times New Roman" w:cs="Times New Roman"/>
          <w:sz w:val="28"/>
          <w:szCs w:val="28"/>
        </w:rPr>
        <w:t xml:space="preserve"> исследования проблемной ситуации</w:t>
      </w:r>
      <w:r>
        <w:rPr>
          <w:rFonts w:ascii="Times New Roman" w:hAnsi="Times New Roman" w:cs="Times New Roman"/>
          <w:sz w:val="28"/>
          <w:szCs w:val="28"/>
        </w:rPr>
        <w:t xml:space="preserve"> будут использованы следующие м</w:t>
      </w:r>
      <w:r w:rsidR="00143C77" w:rsidRPr="009F6164">
        <w:rPr>
          <w:rFonts w:ascii="Times New Roman" w:hAnsi="Times New Roman" w:cs="Times New Roman"/>
          <w:sz w:val="28"/>
          <w:szCs w:val="28"/>
        </w:rPr>
        <w:t>етоды исследования</w:t>
      </w:r>
      <w:r w:rsidR="004E6C5D">
        <w:rPr>
          <w:rFonts w:ascii="Times New Roman" w:hAnsi="Times New Roman" w:cs="Times New Roman"/>
          <w:sz w:val="28"/>
          <w:szCs w:val="28"/>
        </w:rPr>
        <w:t>:</w:t>
      </w:r>
    </w:p>
    <w:p w:rsidR="004E6C5D" w:rsidRDefault="004E6C5D"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экспертное интервью;</w:t>
      </w:r>
    </w:p>
    <w:p w:rsidR="004E6C5D" w:rsidRPr="004E6C5D" w:rsidRDefault="004E6C5D" w:rsidP="004E6C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C5D">
        <w:rPr>
          <w:rFonts w:ascii="Times New Roman" w:hAnsi="Times New Roman" w:cs="Times New Roman"/>
          <w:sz w:val="28"/>
          <w:szCs w:val="28"/>
        </w:rPr>
        <w:t xml:space="preserve">включённое </w:t>
      </w:r>
      <w:proofErr w:type="spellStart"/>
      <w:r w:rsidR="00502235">
        <w:rPr>
          <w:rFonts w:ascii="Times New Roman" w:hAnsi="Times New Roman" w:cs="Times New Roman"/>
          <w:sz w:val="28"/>
          <w:szCs w:val="28"/>
        </w:rPr>
        <w:t>нестандартизированное</w:t>
      </w:r>
      <w:proofErr w:type="spellEnd"/>
      <w:r w:rsidR="00502235">
        <w:rPr>
          <w:rFonts w:ascii="Times New Roman" w:hAnsi="Times New Roman" w:cs="Times New Roman"/>
          <w:sz w:val="28"/>
          <w:szCs w:val="28"/>
        </w:rPr>
        <w:t xml:space="preserve"> </w:t>
      </w:r>
      <w:r w:rsidRPr="004E6C5D">
        <w:rPr>
          <w:rFonts w:ascii="Times New Roman" w:hAnsi="Times New Roman" w:cs="Times New Roman"/>
          <w:sz w:val="28"/>
          <w:szCs w:val="28"/>
        </w:rPr>
        <w:t>наблюдение;</w:t>
      </w:r>
    </w:p>
    <w:p w:rsidR="00640ECA" w:rsidRDefault="00640ECA" w:rsidP="004E6C5D">
      <w:pPr>
        <w:spacing w:line="360" w:lineRule="auto"/>
        <w:ind w:firstLine="709"/>
        <w:jc w:val="both"/>
        <w:rPr>
          <w:rFonts w:ascii="Times New Roman" w:hAnsi="Times New Roman" w:cs="Times New Roman"/>
          <w:sz w:val="28"/>
          <w:szCs w:val="28"/>
        </w:rPr>
      </w:pPr>
      <w:r w:rsidRPr="00640ECA">
        <w:rPr>
          <w:rFonts w:ascii="Times New Roman" w:hAnsi="Times New Roman" w:cs="Times New Roman"/>
          <w:sz w:val="28"/>
          <w:szCs w:val="28"/>
        </w:rPr>
        <w:t>— анализ документов (неформализованный анализ материалов СМИ и формализованный анализ публикаций в социальных сетях).</w:t>
      </w:r>
    </w:p>
    <w:p w:rsidR="004E6C5D" w:rsidRPr="009F6164" w:rsidRDefault="004E6C5D" w:rsidP="004E6C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исследовательские методы помогут проанализировать предыдущий опыт коммуникативной деятельности ХК «СКА-Нева», общий информационный фон</w:t>
      </w:r>
      <w:r w:rsidR="00502235">
        <w:rPr>
          <w:rFonts w:ascii="Times New Roman" w:hAnsi="Times New Roman" w:cs="Times New Roman"/>
          <w:sz w:val="28"/>
          <w:szCs w:val="28"/>
        </w:rPr>
        <w:t xml:space="preserve"> вокруг команды, выявить способы</w:t>
      </w:r>
      <w:r>
        <w:rPr>
          <w:rFonts w:ascii="Times New Roman" w:hAnsi="Times New Roman" w:cs="Times New Roman"/>
          <w:sz w:val="28"/>
          <w:szCs w:val="28"/>
        </w:rPr>
        <w:t xml:space="preserve"> решения</w:t>
      </w:r>
      <w:r w:rsidR="00502235">
        <w:rPr>
          <w:rFonts w:ascii="Times New Roman" w:hAnsi="Times New Roman" w:cs="Times New Roman"/>
          <w:sz w:val="28"/>
          <w:szCs w:val="28"/>
        </w:rPr>
        <w:t xml:space="preserve"> существующих проблем</w:t>
      </w:r>
      <w:r>
        <w:rPr>
          <w:rFonts w:ascii="Times New Roman" w:hAnsi="Times New Roman" w:cs="Times New Roman"/>
          <w:sz w:val="28"/>
          <w:szCs w:val="28"/>
        </w:rPr>
        <w:t xml:space="preserve">, сформулировав их в виде рекомендаций по продвижению команды — </w:t>
      </w:r>
      <w:r w:rsidR="001B5AB7">
        <w:rPr>
          <w:rFonts w:ascii="Times New Roman" w:hAnsi="Times New Roman" w:cs="Times New Roman"/>
          <w:sz w:val="28"/>
          <w:szCs w:val="28"/>
        </w:rPr>
        <w:t xml:space="preserve">проекта </w:t>
      </w:r>
      <w:r>
        <w:rPr>
          <w:rFonts w:ascii="Times New Roman" w:hAnsi="Times New Roman" w:cs="Times New Roman"/>
          <w:sz w:val="28"/>
          <w:szCs w:val="28"/>
        </w:rPr>
        <w:t>коммуникационной кампании</w:t>
      </w:r>
      <w:r w:rsidR="001B5AB7">
        <w:rPr>
          <w:rFonts w:ascii="Times New Roman" w:hAnsi="Times New Roman" w:cs="Times New Roman"/>
          <w:sz w:val="28"/>
          <w:szCs w:val="28"/>
        </w:rPr>
        <w:t>, направленной на повышение популярности ХК «СКА-Нева»</w:t>
      </w:r>
      <w:r>
        <w:rPr>
          <w:rFonts w:ascii="Times New Roman" w:hAnsi="Times New Roman" w:cs="Times New Roman"/>
          <w:sz w:val="28"/>
          <w:szCs w:val="28"/>
        </w:rPr>
        <w:t>.</w:t>
      </w:r>
    </w:p>
    <w:p w:rsidR="001540B9" w:rsidRDefault="007D26B4" w:rsidP="001540B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w:t>
      </w:r>
      <w:r w:rsidR="00D526C4">
        <w:rPr>
          <w:rFonts w:ascii="Times New Roman" w:hAnsi="Times New Roman" w:cs="Times New Roman"/>
          <w:sz w:val="28"/>
          <w:szCs w:val="28"/>
        </w:rPr>
        <w:t>еоретическую базу работы состав</w:t>
      </w:r>
      <w:r w:rsidR="003A7FBD">
        <w:rPr>
          <w:rFonts w:ascii="Times New Roman" w:hAnsi="Times New Roman" w:cs="Times New Roman"/>
          <w:sz w:val="28"/>
          <w:szCs w:val="28"/>
        </w:rPr>
        <w:t>ляю</w:t>
      </w:r>
      <w:r w:rsidR="00D526C4">
        <w:rPr>
          <w:rFonts w:ascii="Times New Roman" w:hAnsi="Times New Roman" w:cs="Times New Roman"/>
          <w:sz w:val="28"/>
          <w:szCs w:val="28"/>
        </w:rPr>
        <w:t>т специализированная литература</w:t>
      </w:r>
      <w:r w:rsidR="00442D7E" w:rsidRPr="00442D7E">
        <w:rPr>
          <w:rFonts w:ascii="Times New Roman" w:hAnsi="Times New Roman" w:cs="Times New Roman"/>
          <w:sz w:val="28"/>
          <w:szCs w:val="28"/>
        </w:rPr>
        <w:t xml:space="preserve"> (</w:t>
      </w:r>
      <w:r w:rsidR="00442D7E">
        <w:rPr>
          <w:rFonts w:ascii="Times New Roman" w:hAnsi="Times New Roman" w:cs="Times New Roman"/>
          <w:sz w:val="28"/>
          <w:szCs w:val="28"/>
        </w:rPr>
        <w:t>работы</w:t>
      </w:r>
      <w:r w:rsidR="001540B9">
        <w:rPr>
          <w:rFonts w:ascii="Times New Roman" w:hAnsi="Times New Roman" w:cs="Times New Roman"/>
          <w:sz w:val="28"/>
          <w:szCs w:val="28"/>
        </w:rPr>
        <w:t xml:space="preserve"> </w:t>
      </w:r>
      <w:r w:rsidR="00F944BE">
        <w:rPr>
          <w:rFonts w:ascii="Times New Roman" w:hAnsi="Times New Roman" w:cs="Times New Roman"/>
          <w:sz w:val="28"/>
          <w:szCs w:val="28"/>
        </w:rPr>
        <w:t>Д. Бича, С. Чедвика, М. Томича, О. Н. Степановой и др.</w:t>
      </w:r>
      <w:r w:rsidR="00442D7E" w:rsidRPr="00442D7E">
        <w:rPr>
          <w:rFonts w:ascii="Times New Roman" w:hAnsi="Times New Roman" w:cs="Times New Roman"/>
          <w:sz w:val="28"/>
          <w:szCs w:val="28"/>
        </w:rPr>
        <w:t>)</w:t>
      </w:r>
      <w:r w:rsidR="00D526C4">
        <w:rPr>
          <w:rFonts w:ascii="Times New Roman" w:hAnsi="Times New Roman" w:cs="Times New Roman"/>
          <w:sz w:val="28"/>
          <w:szCs w:val="28"/>
        </w:rPr>
        <w:t>,</w:t>
      </w:r>
      <w:r w:rsidR="00442D7E">
        <w:rPr>
          <w:rFonts w:ascii="Times New Roman" w:hAnsi="Times New Roman" w:cs="Times New Roman"/>
          <w:sz w:val="28"/>
          <w:szCs w:val="28"/>
        </w:rPr>
        <w:t xml:space="preserve"> програ</w:t>
      </w:r>
      <w:r w:rsidR="00B56242">
        <w:rPr>
          <w:rFonts w:ascii="Times New Roman" w:hAnsi="Times New Roman" w:cs="Times New Roman"/>
          <w:sz w:val="28"/>
          <w:szCs w:val="28"/>
        </w:rPr>
        <w:t xml:space="preserve">ммные документы отечественных и </w:t>
      </w:r>
      <w:r w:rsidR="00442D7E">
        <w:rPr>
          <w:rFonts w:ascii="Times New Roman" w:hAnsi="Times New Roman" w:cs="Times New Roman"/>
          <w:sz w:val="28"/>
          <w:szCs w:val="28"/>
        </w:rPr>
        <w:t>зарубежных спортивных организаций (Олимпийская хартия, регламент Высшей хоккейной лиги, спортивный регламент Континентальной хоккейной лиги),</w:t>
      </w:r>
      <w:r w:rsidR="00D526C4">
        <w:rPr>
          <w:rFonts w:ascii="Times New Roman" w:hAnsi="Times New Roman" w:cs="Times New Roman"/>
          <w:sz w:val="28"/>
          <w:szCs w:val="28"/>
        </w:rPr>
        <w:t xml:space="preserve"> </w:t>
      </w:r>
      <w:r w:rsidR="001540B9">
        <w:rPr>
          <w:rFonts w:ascii="Times New Roman" w:hAnsi="Times New Roman" w:cs="Times New Roman"/>
          <w:sz w:val="28"/>
          <w:szCs w:val="28"/>
        </w:rPr>
        <w:t>нормативно-</w:t>
      </w:r>
      <w:r w:rsidR="001540B9">
        <w:rPr>
          <w:rFonts w:ascii="Times New Roman" w:hAnsi="Times New Roman" w:cs="Times New Roman"/>
          <w:sz w:val="28"/>
          <w:szCs w:val="28"/>
        </w:rPr>
        <w:lastRenderedPageBreak/>
        <w:t>правовые акты Российской Федерации</w:t>
      </w:r>
      <w:r w:rsidR="00AD75BD">
        <w:rPr>
          <w:rFonts w:ascii="Times New Roman" w:hAnsi="Times New Roman" w:cs="Times New Roman"/>
          <w:sz w:val="28"/>
          <w:szCs w:val="28"/>
        </w:rPr>
        <w:t xml:space="preserve"> (Ф</w:t>
      </w:r>
      <w:r w:rsidR="00B933A9">
        <w:rPr>
          <w:rFonts w:ascii="Times New Roman" w:hAnsi="Times New Roman" w:cs="Times New Roman"/>
          <w:sz w:val="28"/>
          <w:szCs w:val="28"/>
        </w:rPr>
        <w:t xml:space="preserve">едеральный закон </w:t>
      </w:r>
      <w:r w:rsidR="00B933A9" w:rsidRPr="00B933A9">
        <w:rPr>
          <w:rFonts w:ascii="Times New Roman" w:hAnsi="Times New Roman" w:cs="Times New Roman"/>
          <w:sz w:val="28"/>
          <w:szCs w:val="28"/>
        </w:rPr>
        <w:t>«О физической культуре и спорте в Российской Федерации»</w:t>
      </w:r>
      <w:r w:rsidR="00B933A9">
        <w:rPr>
          <w:rFonts w:ascii="Times New Roman" w:hAnsi="Times New Roman" w:cs="Times New Roman"/>
          <w:sz w:val="28"/>
          <w:szCs w:val="28"/>
        </w:rPr>
        <w:t>)</w:t>
      </w:r>
      <w:r>
        <w:rPr>
          <w:rFonts w:ascii="Times New Roman" w:hAnsi="Times New Roman" w:cs="Times New Roman"/>
          <w:sz w:val="28"/>
          <w:szCs w:val="28"/>
        </w:rPr>
        <w:t>, изучение и интерпретация которых позволит решить ряд поставленных задач</w:t>
      </w:r>
      <w:r w:rsidR="007020A1">
        <w:rPr>
          <w:rFonts w:ascii="Times New Roman" w:hAnsi="Times New Roman" w:cs="Times New Roman"/>
          <w:sz w:val="28"/>
          <w:szCs w:val="28"/>
        </w:rPr>
        <w:t>, направленных</w:t>
      </w:r>
      <w:proofErr w:type="gramEnd"/>
      <w:r w:rsidR="007020A1">
        <w:rPr>
          <w:rFonts w:ascii="Times New Roman" w:hAnsi="Times New Roman" w:cs="Times New Roman"/>
          <w:sz w:val="28"/>
          <w:szCs w:val="28"/>
        </w:rPr>
        <w:t xml:space="preserve"> на раскрытие теоретических аспектов работы</w:t>
      </w:r>
      <w:r w:rsidR="001540B9">
        <w:rPr>
          <w:rFonts w:ascii="Times New Roman" w:hAnsi="Times New Roman" w:cs="Times New Roman"/>
          <w:sz w:val="28"/>
          <w:szCs w:val="28"/>
        </w:rPr>
        <w:t>.</w:t>
      </w:r>
    </w:p>
    <w:p w:rsidR="00D526C4" w:rsidRDefault="00442D7E" w:rsidP="001540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Эмпирическую базу составляют материалы сайтов</w:t>
      </w:r>
      <w:r w:rsidR="00AD75BD">
        <w:rPr>
          <w:rFonts w:ascii="Times New Roman" w:hAnsi="Times New Roman" w:cs="Times New Roman"/>
          <w:sz w:val="28"/>
          <w:szCs w:val="28"/>
        </w:rPr>
        <w:t>, средств массовой информации, социальных сетей и</w:t>
      </w:r>
      <w:r>
        <w:rPr>
          <w:rFonts w:ascii="Times New Roman" w:hAnsi="Times New Roman" w:cs="Times New Roman"/>
          <w:sz w:val="28"/>
          <w:szCs w:val="28"/>
        </w:rPr>
        <w:t xml:space="preserve"> внутриорганизационные документы, </w:t>
      </w:r>
      <w:r w:rsidR="001540B9">
        <w:rPr>
          <w:rFonts w:ascii="Times New Roman" w:hAnsi="Times New Roman" w:cs="Times New Roman"/>
          <w:sz w:val="28"/>
          <w:szCs w:val="28"/>
        </w:rPr>
        <w:t xml:space="preserve">которые использовались в ходе </w:t>
      </w:r>
      <w:r w:rsidR="007D26B4">
        <w:rPr>
          <w:rFonts w:ascii="Times New Roman" w:hAnsi="Times New Roman" w:cs="Times New Roman"/>
          <w:sz w:val="28"/>
          <w:szCs w:val="28"/>
        </w:rPr>
        <w:t>и</w:t>
      </w:r>
      <w:r w:rsidR="001540B9">
        <w:rPr>
          <w:rFonts w:ascii="Times New Roman" w:hAnsi="Times New Roman" w:cs="Times New Roman"/>
          <w:sz w:val="28"/>
          <w:szCs w:val="28"/>
        </w:rPr>
        <w:t>сследования, проведённого</w:t>
      </w:r>
      <w:r w:rsidR="007D26B4">
        <w:rPr>
          <w:rFonts w:ascii="Times New Roman" w:hAnsi="Times New Roman" w:cs="Times New Roman"/>
          <w:sz w:val="28"/>
          <w:szCs w:val="28"/>
        </w:rPr>
        <w:t xml:space="preserve"> в рамках изучения </w:t>
      </w:r>
      <w:r w:rsidR="00310B8F">
        <w:rPr>
          <w:rFonts w:ascii="Times New Roman" w:hAnsi="Times New Roman" w:cs="Times New Roman"/>
          <w:sz w:val="28"/>
          <w:szCs w:val="28"/>
        </w:rPr>
        <w:t>проблемной ситуации</w:t>
      </w:r>
      <w:r w:rsidR="007D26B4">
        <w:rPr>
          <w:rFonts w:ascii="Times New Roman" w:hAnsi="Times New Roman" w:cs="Times New Roman"/>
          <w:sz w:val="28"/>
          <w:szCs w:val="28"/>
        </w:rPr>
        <w:t xml:space="preserve"> и способов достижения заданной цели.</w:t>
      </w:r>
    </w:p>
    <w:p w:rsidR="00F674D9" w:rsidRPr="009F6164" w:rsidRDefault="001540B9" w:rsidP="007020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9E215B">
        <w:rPr>
          <w:rFonts w:ascii="Times New Roman" w:hAnsi="Times New Roman" w:cs="Times New Roman"/>
          <w:sz w:val="28"/>
          <w:szCs w:val="28"/>
        </w:rPr>
        <w:t>р</w:t>
      </w:r>
      <w:r>
        <w:rPr>
          <w:rFonts w:ascii="Times New Roman" w:hAnsi="Times New Roman" w:cs="Times New Roman"/>
          <w:sz w:val="28"/>
          <w:szCs w:val="28"/>
        </w:rPr>
        <w:t>абота</w:t>
      </w:r>
      <w:r w:rsidR="009E215B">
        <w:rPr>
          <w:rFonts w:ascii="Times New Roman" w:hAnsi="Times New Roman" w:cs="Times New Roman"/>
          <w:sz w:val="28"/>
          <w:szCs w:val="28"/>
        </w:rPr>
        <w:t xml:space="preserve"> состоит из двух глав.</w:t>
      </w:r>
      <w:r w:rsidR="009333EC">
        <w:rPr>
          <w:rFonts w:ascii="Times New Roman" w:hAnsi="Times New Roman" w:cs="Times New Roman"/>
          <w:sz w:val="28"/>
          <w:szCs w:val="28"/>
        </w:rPr>
        <w:t xml:space="preserve"> </w:t>
      </w:r>
      <w:r w:rsidR="009E215B" w:rsidRPr="009E215B">
        <w:rPr>
          <w:rFonts w:ascii="Times New Roman" w:hAnsi="Times New Roman" w:cs="Times New Roman"/>
          <w:sz w:val="28"/>
          <w:szCs w:val="28"/>
        </w:rPr>
        <w:t>Первая глава</w:t>
      </w:r>
      <w:r w:rsidR="003A7FBD">
        <w:rPr>
          <w:rFonts w:ascii="Times New Roman" w:hAnsi="Times New Roman" w:cs="Times New Roman"/>
          <w:sz w:val="28"/>
          <w:szCs w:val="28"/>
        </w:rPr>
        <w:t xml:space="preserve"> — теоретическая</w:t>
      </w:r>
      <w:r w:rsidR="00D526C4">
        <w:rPr>
          <w:rFonts w:ascii="Times New Roman" w:hAnsi="Times New Roman" w:cs="Times New Roman"/>
          <w:sz w:val="28"/>
          <w:szCs w:val="28"/>
        </w:rPr>
        <w:t xml:space="preserve"> —</w:t>
      </w:r>
      <w:r w:rsidR="009E215B" w:rsidRPr="009E215B">
        <w:rPr>
          <w:rFonts w:ascii="Times New Roman" w:hAnsi="Times New Roman" w:cs="Times New Roman"/>
          <w:sz w:val="28"/>
          <w:szCs w:val="28"/>
        </w:rPr>
        <w:t xml:space="preserve"> посвящена продвижению проектов в сфере спорта. В ней рассматриваются следующие </w:t>
      </w:r>
      <w:r w:rsidR="009E215B">
        <w:rPr>
          <w:rFonts w:ascii="Times New Roman" w:hAnsi="Times New Roman" w:cs="Times New Roman"/>
          <w:sz w:val="28"/>
          <w:szCs w:val="28"/>
        </w:rPr>
        <w:t>вопросы</w:t>
      </w:r>
      <w:r w:rsidR="009E215B" w:rsidRPr="009E215B">
        <w:rPr>
          <w:rFonts w:ascii="Times New Roman" w:hAnsi="Times New Roman" w:cs="Times New Roman"/>
          <w:sz w:val="28"/>
          <w:szCs w:val="28"/>
        </w:rPr>
        <w:t xml:space="preserve">: спорт как социальное явление и индустрия, методы </w:t>
      </w:r>
      <w:r w:rsidR="00AD75BD">
        <w:rPr>
          <w:rFonts w:ascii="Times New Roman" w:hAnsi="Times New Roman" w:cs="Times New Roman"/>
          <w:sz w:val="28"/>
          <w:szCs w:val="28"/>
        </w:rPr>
        <w:t>продвижения в спортивной сфере,</w:t>
      </w:r>
      <w:r w:rsidR="009E215B" w:rsidRPr="009E215B">
        <w:rPr>
          <w:rFonts w:ascii="Times New Roman" w:hAnsi="Times New Roman" w:cs="Times New Roman"/>
          <w:sz w:val="28"/>
          <w:szCs w:val="28"/>
        </w:rPr>
        <w:t xml:space="preserve"> особенности маркетинговых коммуникаций в спорте. Во второй главе</w:t>
      </w:r>
      <w:r w:rsidR="00D526C4">
        <w:rPr>
          <w:rFonts w:ascii="Times New Roman" w:hAnsi="Times New Roman" w:cs="Times New Roman"/>
          <w:sz w:val="28"/>
          <w:szCs w:val="28"/>
        </w:rPr>
        <w:t xml:space="preserve"> — эмпирической —</w:t>
      </w:r>
      <w:r w:rsidR="009E215B" w:rsidRPr="009E215B">
        <w:rPr>
          <w:rFonts w:ascii="Times New Roman" w:hAnsi="Times New Roman" w:cs="Times New Roman"/>
          <w:sz w:val="28"/>
          <w:szCs w:val="28"/>
        </w:rPr>
        <w:t xml:space="preserve"> </w:t>
      </w:r>
      <w:r w:rsidR="009E215B">
        <w:rPr>
          <w:rFonts w:ascii="Times New Roman" w:hAnsi="Times New Roman" w:cs="Times New Roman"/>
          <w:sz w:val="28"/>
          <w:szCs w:val="28"/>
        </w:rPr>
        <w:t>мы рассматриваем</w:t>
      </w:r>
      <w:r w:rsidR="009E215B" w:rsidRPr="009E215B">
        <w:rPr>
          <w:rFonts w:ascii="Times New Roman" w:hAnsi="Times New Roman" w:cs="Times New Roman"/>
          <w:sz w:val="28"/>
          <w:szCs w:val="28"/>
        </w:rPr>
        <w:t xml:space="preserve"> продвижение спортивных проектов на конкретном примере — хоккейной команде «СКА-Нева»</w:t>
      </w:r>
      <w:r w:rsidR="009E215B">
        <w:rPr>
          <w:rFonts w:ascii="Times New Roman" w:hAnsi="Times New Roman" w:cs="Times New Roman"/>
          <w:sz w:val="28"/>
          <w:szCs w:val="28"/>
        </w:rPr>
        <w:t>, выступающей в Высшей хоккейной лиге. Итогом проведённого</w:t>
      </w:r>
      <w:r w:rsidR="009E215B" w:rsidRPr="009E215B">
        <w:rPr>
          <w:rFonts w:ascii="Times New Roman" w:hAnsi="Times New Roman" w:cs="Times New Roman"/>
          <w:sz w:val="28"/>
          <w:szCs w:val="28"/>
        </w:rPr>
        <w:t xml:space="preserve"> </w:t>
      </w:r>
      <w:r w:rsidR="009E215B">
        <w:rPr>
          <w:rFonts w:ascii="Times New Roman" w:hAnsi="Times New Roman" w:cs="Times New Roman"/>
          <w:sz w:val="28"/>
          <w:szCs w:val="28"/>
        </w:rPr>
        <w:t>исследования</w:t>
      </w:r>
      <w:r w:rsidR="009E215B" w:rsidRPr="009E215B">
        <w:rPr>
          <w:rFonts w:ascii="Times New Roman" w:hAnsi="Times New Roman" w:cs="Times New Roman"/>
          <w:sz w:val="28"/>
          <w:szCs w:val="28"/>
        </w:rPr>
        <w:t xml:space="preserve"> </w:t>
      </w:r>
      <w:r w:rsidR="009E215B">
        <w:rPr>
          <w:rFonts w:ascii="Times New Roman" w:hAnsi="Times New Roman" w:cs="Times New Roman"/>
          <w:sz w:val="28"/>
          <w:szCs w:val="28"/>
        </w:rPr>
        <w:t>станет разработка проекта коммуникационной кампании, который будет представлен как общий итог данной работы и будет помещён в заключение.</w:t>
      </w:r>
      <w:r w:rsidR="00F674D9" w:rsidRPr="009F6164">
        <w:rPr>
          <w:rFonts w:ascii="Times New Roman" w:hAnsi="Times New Roman" w:cs="Times New Roman"/>
          <w:sz w:val="28"/>
          <w:szCs w:val="28"/>
        </w:rPr>
        <w:br w:type="page"/>
      </w:r>
    </w:p>
    <w:p w:rsidR="000D03E3" w:rsidRPr="009F6164" w:rsidRDefault="00C51E01" w:rsidP="00B0000C">
      <w:pPr>
        <w:spacing w:line="360" w:lineRule="auto"/>
        <w:ind w:firstLine="709"/>
        <w:jc w:val="center"/>
        <w:rPr>
          <w:rFonts w:ascii="Times New Roman" w:hAnsi="Times New Roman" w:cs="Times New Roman"/>
          <w:b/>
          <w:sz w:val="28"/>
          <w:szCs w:val="28"/>
        </w:rPr>
      </w:pPr>
      <w:r w:rsidRPr="009F6164">
        <w:rPr>
          <w:rFonts w:ascii="Times New Roman" w:hAnsi="Times New Roman" w:cs="Times New Roman"/>
          <w:b/>
          <w:sz w:val="28"/>
          <w:szCs w:val="28"/>
        </w:rPr>
        <w:lastRenderedPageBreak/>
        <w:t>1. Продвижения проектов в сфере спорта</w:t>
      </w:r>
    </w:p>
    <w:p w:rsidR="00B0000C" w:rsidRPr="00B0000C" w:rsidRDefault="00C51E01" w:rsidP="00B0000C">
      <w:pPr>
        <w:spacing w:line="360" w:lineRule="auto"/>
        <w:ind w:firstLine="709"/>
        <w:jc w:val="center"/>
        <w:rPr>
          <w:rFonts w:ascii="Times New Roman" w:hAnsi="Times New Roman" w:cs="Times New Roman"/>
          <w:b/>
          <w:sz w:val="28"/>
          <w:szCs w:val="28"/>
        </w:rPr>
      </w:pPr>
      <w:r w:rsidRPr="009F6164">
        <w:rPr>
          <w:rFonts w:ascii="Times New Roman" w:hAnsi="Times New Roman" w:cs="Times New Roman"/>
          <w:b/>
          <w:sz w:val="28"/>
          <w:szCs w:val="28"/>
        </w:rPr>
        <w:t xml:space="preserve">1.1. </w:t>
      </w:r>
      <w:r w:rsidR="00E10BB5" w:rsidRPr="009F6164">
        <w:rPr>
          <w:rFonts w:ascii="Times New Roman" w:hAnsi="Times New Roman" w:cs="Times New Roman"/>
          <w:b/>
          <w:sz w:val="28"/>
          <w:szCs w:val="28"/>
        </w:rPr>
        <w:t>Спорт как социальное явление</w:t>
      </w:r>
      <w:r w:rsidR="00D56A61" w:rsidRPr="009F6164">
        <w:rPr>
          <w:rFonts w:ascii="Times New Roman" w:hAnsi="Times New Roman" w:cs="Times New Roman"/>
          <w:b/>
          <w:sz w:val="28"/>
          <w:szCs w:val="28"/>
        </w:rPr>
        <w:t xml:space="preserve"> и индустрия</w:t>
      </w:r>
    </w:p>
    <w:p w:rsidR="00E15617" w:rsidRDefault="00E15617" w:rsidP="00CC5EBA">
      <w:pPr>
        <w:spacing w:line="360" w:lineRule="auto"/>
        <w:ind w:firstLine="709"/>
        <w:jc w:val="both"/>
        <w:rPr>
          <w:rFonts w:ascii="Times New Roman" w:hAnsi="Times New Roman" w:cs="Times New Roman"/>
          <w:sz w:val="28"/>
          <w:szCs w:val="28"/>
        </w:rPr>
      </w:pPr>
    </w:p>
    <w:p w:rsidR="00FA3A82" w:rsidRPr="009F6164" w:rsidRDefault="00C53AA4" w:rsidP="00CC5E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w:t>
      </w:r>
      <w:r>
        <w:t xml:space="preserve"> </w:t>
      </w:r>
      <w:r w:rsidRPr="00C53AA4">
        <w:rPr>
          <w:rFonts w:ascii="Times New Roman" w:hAnsi="Times New Roman" w:cs="Times New Roman"/>
          <w:sz w:val="28"/>
          <w:szCs w:val="28"/>
        </w:rPr>
        <w:t>физической культуре и спорте в Российской Федерации</w:t>
      </w:r>
      <w:r>
        <w:rPr>
          <w:rFonts w:ascii="Times New Roman" w:hAnsi="Times New Roman" w:cs="Times New Roman"/>
          <w:sz w:val="28"/>
          <w:szCs w:val="28"/>
        </w:rPr>
        <w:t>», с</w:t>
      </w:r>
      <w:r w:rsidR="00FA3A82" w:rsidRPr="009F6164">
        <w:rPr>
          <w:rFonts w:ascii="Times New Roman" w:hAnsi="Times New Roman" w:cs="Times New Roman"/>
          <w:sz w:val="28"/>
          <w:szCs w:val="28"/>
        </w:rPr>
        <w:t xml:space="preserve">порт — </w:t>
      </w:r>
      <w:r>
        <w:rPr>
          <w:rFonts w:ascii="Times New Roman" w:hAnsi="Times New Roman" w:cs="Times New Roman"/>
          <w:sz w:val="28"/>
          <w:szCs w:val="28"/>
        </w:rPr>
        <w:t xml:space="preserve">это </w:t>
      </w:r>
      <w:r w:rsidRPr="00C53AA4">
        <w:rPr>
          <w:rFonts w:ascii="Times New Roman" w:hAnsi="Times New Roman" w:cs="Times New Roman"/>
          <w:sz w:val="28"/>
          <w:szCs w:val="28"/>
        </w:rPr>
        <w:t>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r w:rsidR="00F13F37">
        <w:rPr>
          <w:rStyle w:val="ab"/>
          <w:rFonts w:ascii="Times New Roman" w:hAnsi="Times New Roman" w:cs="Times New Roman"/>
          <w:sz w:val="28"/>
          <w:szCs w:val="28"/>
        </w:rPr>
        <w:footnoteReference w:id="1"/>
      </w:r>
      <w:r w:rsidR="00FA3A82" w:rsidRPr="009F6164">
        <w:rPr>
          <w:rFonts w:ascii="Times New Roman" w:hAnsi="Times New Roman" w:cs="Times New Roman"/>
          <w:sz w:val="28"/>
          <w:szCs w:val="28"/>
        </w:rPr>
        <w:t>.</w:t>
      </w:r>
      <w:r w:rsidR="00B0000C">
        <w:rPr>
          <w:rFonts w:ascii="Times New Roman" w:hAnsi="Times New Roman" w:cs="Times New Roman"/>
          <w:sz w:val="28"/>
          <w:szCs w:val="28"/>
        </w:rPr>
        <w:t xml:space="preserve"> </w:t>
      </w:r>
      <w:r w:rsidR="004D3F71" w:rsidRPr="009F6164">
        <w:rPr>
          <w:rFonts w:ascii="Times New Roman" w:hAnsi="Times New Roman" w:cs="Times New Roman"/>
          <w:sz w:val="28"/>
          <w:szCs w:val="28"/>
        </w:rPr>
        <w:t>Под с</w:t>
      </w:r>
      <w:r w:rsidR="00FA3A82" w:rsidRPr="009F6164">
        <w:rPr>
          <w:rFonts w:ascii="Times New Roman" w:hAnsi="Times New Roman" w:cs="Times New Roman"/>
          <w:sz w:val="28"/>
          <w:szCs w:val="28"/>
        </w:rPr>
        <w:t>порт</w:t>
      </w:r>
      <w:r w:rsidR="004D3F71" w:rsidRPr="009F6164">
        <w:rPr>
          <w:rFonts w:ascii="Times New Roman" w:hAnsi="Times New Roman" w:cs="Times New Roman"/>
          <w:sz w:val="28"/>
          <w:szCs w:val="28"/>
        </w:rPr>
        <w:t>ом понимают особый род</w:t>
      </w:r>
      <w:r w:rsidR="00FA3A82" w:rsidRPr="009F6164">
        <w:rPr>
          <w:rFonts w:ascii="Times New Roman" w:hAnsi="Times New Roman" w:cs="Times New Roman"/>
          <w:sz w:val="28"/>
          <w:szCs w:val="28"/>
        </w:rPr>
        <w:t xml:space="preserve"> физической и интеллектуальной активности</w:t>
      </w:r>
      <w:r w:rsidR="004D3F71" w:rsidRPr="009F6164">
        <w:rPr>
          <w:rFonts w:ascii="Times New Roman" w:hAnsi="Times New Roman" w:cs="Times New Roman"/>
          <w:sz w:val="28"/>
          <w:szCs w:val="28"/>
        </w:rPr>
        <w:t xml:space="preserve"> индивида</w:t>
      </w:r>
      <w:r w:rsidR="00FA3A82" w:rsidRPr="009F6164">
        <w:rPr>
          <w:rFonts w:ascii="Times New Roman" w:hAnsi="Times New Roman" w:cs="Times New Roman"/>
          <w:sz w:val="28"/>
          <w:szCs w:val="28"/>
        </w:rPr>
        <w:t xml:space="preserve">, </w:t>
      </w:r>
      <w:r w:rsidR="00C52471" w:rsidRPr="009F6164">
        <w:rPr>
          <w:rFonts w:ascii="Times New Roman" w:hAnsi="Times New Roman" w:cs="Times New Roman"/>
          <w:sz w:val="28"/>
          <w:szCs w:val="28"/>
        </w:rPr>
        <w:t xml:space="preserve">регулярно выполняемой </w:t>
      </w:r>
      <w:r w:rsidR="00FA3A82" w:rsidRPr="009F6164">
        <w:rPr>
          <w:rFonts w:ascii="Times New Roman" w:hAnsi="Times New Roman" w:cs="Times New Roman"/>
          <w:sz w:val="28"/>
          <w:szCs w:val="28"/>
        </w:rPr>
        <w:t>с целью соревнования</w:t>
      </w:r>
      <w:r w:rsidR="002A39FC">
        <w:rPr>
          <w:rFonts w:ascii="Times New Roman" w:hAnsi="Times New Roman" w:cs="Times New Roman"/>
          <w:sz w:val="28"/>
          <w:szCs w:val="28"/>
        </w:rPr>
        <w:t xml:space="preserve"> с другими индивидами. Спо</w:t>
      </w:r>
      <w:proofErr w:type="gramStart"/>
      <w:r w:rsidR="002A39FC">
        <w:rPr>
          <w:rFonts w:ascii="Times New Roman" w:hAnsi="Times New Roman" w:cs="Times New Roman"/>
          <w:sz w:val="28"/>
          <w:szCs w:val="28"/>
        </w:rPr>
        <w:t xml:space="preserve">рт </w:t>
      </w:r>
      <w:r w:rsidR="00C52471" w:rsidRPr="009F6164">
        <w:rPr>
          <w:rFonts w:ascii="Times New Roman" w:hAnsi="Times New Roman" w:cs="Times New Roman"/>
          <w:sz w:val="28"/>
          <w:szCs w:val="28"/>
        </w:rPr>
        <w:t>вкл</w:t>
      </w:r>
      <w:proofErr w:type="gramEnd"/>
      <w:r w:rsidR="001F6C8E" w:rsidRPr="009F6164">
        <w:rPr>
          <w:rFonts w:ascii="Times New Roman" w:hAnsi="Times New Roman" w:cs="Times New Roman"/>
          <w:sz w:val="28"/>
          <w:szCs w:val="28"/>
        </w:rPr>
        <w:t>ючает в себя не только непосредственно процесс соревнования индивидов межд</w:t>
      </w:r>
      <w:r w:rsidR="009D3F8B" w:rsidRPr="009F6164">
        <w:rPr>
          <w:rFonts w:ascii="Times New Roman" w:hAnsi="Times New Roman" w:cs="Times New Roman"/>
          <w:sz w:val="28"/>
          <w:szCs w:val="28"/>
        </w:rPr>
        <w:t xml:space="preserve">у собой, но и подготовку к ним: </w:t>
      </w:r>
      <w:r w:rsidR="001F6C8E" w:rsidRPr="009F6164">
        <w:rPr>
          <w:rFonts w:ascii="Times New Roman" w:hAnsi="Times New Roman" w:cs="Times New Roman"/>
          <w:sz w:val="28"/>
          <w:szCs w:val="28"/>
        </w:rPr>
        <w:t>разминка перед матчем, регулярные и специально разработанные тренировочные программы</w:t>
      </w:r>
      <w:r w:rsidR="009D3F8B" w:rsidRPr="009F6164">
        <w:rPr>
          <w:rFonts w:ascii="Times New Roman" w:hAnsi="Times New Roman" w:cs="Times New Roman"/>
          <w:sz w:val="28"/>
          <w:szCs w:val="28"/>
        </w:rPr>
        <w:t xml:space="preserve">, </w:t>
      </w:r>
      <w:r w:rsidR="00BA7949" w:rsidRPr="009F6164">
        <w:rPr>
          <w:rFonts w:ascii="Times New Roman" w:hAnsi="Times New Roman" w:cs="Times New Roman"/>
          <w:sz w:val="28"/>
          <w:szCs w:val="28"/>
        </w:rPr>
        <w:t xml:space="preserve">особый </w:t>
      </w:r>
      <w:r w:rsidR="009D3F8B" w:rsidRPr="009F6164">
        <w:rPr>
          <w:rFonts w:ascii="Times New Roman" w:hAnsi="Times New Roman" w:cs="Times New Roman"/>
          <w:sz w:val="28"/>
          <w:szCs w:val="28"/>
        </w:rPr>
        <w:t>режим питания и образ жизни вне тренировочной площадки</w:t>
      </w:r>
      <w:r w:rsidR="00BA7949" w:rsidRPr="009F6164">
        <w:rPr>
          <w:rFonts w:ascii="Times New Roman" w:hAnsi="Times New Roman" w:cs="Times New Roman"/>
          <w:sz w:val="28"/>
          <w:szCs w:val="28"/>
        </w:rPr>
        <w:t>.</w:t>
      </w:r>
      <w:r w:rsidR="00B0000C">
        <w:rPr>
          <w:rFonts w:ascii="Times New Roman" w:hAnsi="Times New Roman" w:cs="Times New Roman"/>
          <w:sz w:val="28"/>
          <w:szCs w:val="28"/>
        </w:rPr>
        <w:t xml:space="preserve"> </w:t>
      </w:r>
      <w:r w:rsidR="00CC5EBA">
        <w:rPr>
          <w:rFonts w:ascii="Times New Roman" w:hAnsi="Times New Roman" w:cs="Times New Roman"/>
          <w:sz w:val="28"/>
          <w:szCs w:val="28"/>
        </w:rPr>
        <w:t>Под с</w:t>
      </w:r>
      <w:r w:rsidR="00BA7949" w:rsidRPr="009F6164">
        <w:rPr>
          <w:rFonts w:ascii="Times New Roman" w:hAnsi="Times New Roman" w:cs="Times New Roman"/>
          <w:sz w:val="28"/>
          <w:szCs w:val="28"/>
        </w:rPr>
        <w:t>порт</w:t>
      </w:r>
      <w:r w:rsidR="00CC5EBA">
        <w:rPr>
          <w:rFonts w:ascii="Times New Roman" w:hAnsi="Times New Roman" w:cs="Times New Roman"/>
          <w:sz w:val="28"/>
          <w:szCs w:val="28"/>
        </w:rPr>
        <w:t>ом</w:t>
      </w:r>
      <w:r w:rsidR="00BA7949" w:rsidRPr="009F6164">
        <w:rPr>
          <w:rFonts w:ascii="Times New Roman" w:hAnsi="Times New Roman" w:cs="Times New Roman"/>
          <w:sz w:val="28"/>
          <w:szCs w:val="28"/>
        </w:rPr>
        <w:t xml:space="preserve"> рассматривается способ совершенствования физико-псих</w:t>
      </w:r>
      <w:r w:rsidR="00CC5EBA">
        <w:rPr>
          <w:rFonts w:ascii="Times New Roman" w:hAnsi="Times New Roman" w:cs="Times New Roman"/>
          <w:sz w:val="28"/>
          <w:szCs w:val="28"/>
        </w:rPr>
        <w:t>ических характеристик человека, о</w:t>
      </w:r>
      <w:r w:rsidR="00BA7949" w:rsidRPr="009F6164">
        <w:rPr>
          <w:rFonts w:ascii="Times New Roman" w:hAnsi="Times New Roman" w:cs="Times New Roman"/>
          <w:sz w:val="28"/>
          <w:szCs w:val="28"/>
        </w:rPr>
        <w:t>н позволяет улучшить</w:t>
      </w:r>
      <w:r w:rsidR="00FA3A82" w:rsidRPr="009F6164">
        <w:rPr>
          <w:rFonts w:ascii="Times New Roman" w:hAnsi="Times New Roman" w:cs="Times New Roman"/>
          <w:sz w:val="28"/>
          <w:szCs w:val="28"/>
        </w:rPr>
        <w:t xml:space="preserve"> физическо</w:t>
      </w:r>
      <w:r w:rsidR="002F1752" w:rsidRPr="009F6164">
        <w:rPr>
          <w:rFonts w:ascii="Times New Roman" w:hAnsi="Times New Roman" w:cs="Times New Roman"/>
          <w:sz w:val="28"/>
          <w:szCs w:val="28"/>
        </w:rPr>
        <w:t xml:space="preserve">е здоровье человека, </w:t>
      </w:r>
      <w:r w:rsidR="00BA7949" w:rsidRPr="009F6164">
        <w:rPr>
          <w:rFonts w:ascii="Times New Roman" w:hAnsi="Times New Roman" w:cs="Times New Roman"/>
          <w:sz w:val="28"/>
          <w:szCs w:val="28"/>
        </w:rPr>
        <w:t xml:space="preserve">дисциплину, </w:t>
      </w:r>
      <w:r w:rsidR="002F1752" w:rsidRPr="009F6164">
        <w:rPr>
          <w:rFonts w:ascii="Times New Roman" w:hAnsi="Times New Roman" w:cs="Times New Roman"/>
          <w:sz w:val="28"/>
          <w:szCs w:val="28"/>
        </w:rPr>
        <w:t>удовлетворить стремления человека</w:t>
      </w:r>
      <w:r w:rsidR="00FA3A82" w:rsidRPr="009F6164">
        <w:rPr>
          <w:rFonts w:ascii="Times New Roman" w:hAnsi="Times New Roman" w:cs="Times New Roman"/>
          <w:sz w:val="28"/>
          <w:szCs w:val="28"/>
        </w:rPr>
        <w:t xml:space="preserve"> к </w:t>
      </w:r>
      <w:r w:rsidR="002F1752" w:rsidRPr="009F6164">
        <w:rPr>
          <w:rFonts w:ascii="Times New Roman" w:hAnsi="Times New Roman" w:cs="Times New Roman"/>
          <w:sz w:val="28"/>
          <w:szCs w:val="28"/>
        </w:rPr>
        <w:t>улучшению собственных физических возможностей и навыков, к</w:t>
      </w:r>
      <w:r w:rsidR="00FA3A82" w:rsidRPr="009F6164">
        <w:rPr>
          <w:rFonts w:ascii="Times New Roman" w:hAnsi="Times New Roman" w:cs="Times New Roman"/>
          <w:sz w:val="28"/>
          <w:szCs w:val="28"/>
        </w:rPr>
        <w:t xml:space="preserve"> </w:t>
      </w:r>
      <w:r w:rsidR="002F1752" w:rsidRPr="009F6164">
        <w:rPr>
          <w:rFonts w:ascii="Times New Roman" w:hAnsi="Times New Roman" w:cs="Times New Roman"/>
          <w:sz w:val="28"/>
          <w:szCs w:val="28"/>
        </w:rPr>
        <w:t>достижениям, рекордам и славе.</w:t>
      </w:r>
      <w:r w:rsidR="00CC5EBA">
        <w:rPr>
          <w:rFonts w:ascii="Times New Roman" w:hAnsi="Times New Roman" w:cs="Times New Roman"/>
          <w:sz w:val="28"/>
          <w:szCs w:val="28"/>
        </w:rPr>
        <w:t xml:space="preserve"> </w:t>
      </w:r>
      <w:r w:rsidR="006A4038" w:rsidRPr="009F6164">
        <w:rPr>
          <w:rFonts w:ascii="Times New Roman" w:hAnsi="Times New Roman" w:cs="Times New Roman"/>
          <w:sz w:val="28"/>
          <w:szCs w:val="28"/>
        </w:rPr>
        <w:t>Спорт следует рассматривать как составную</w:t>
      </w:r>
      <w:r w:rsidR="00FA3A82" w:rsidRPr="009F6164">
        <w:rPr>
          <w:rFonts w:ascii="Times New Roman" w:hAnsi="Times New Roman" w:cs="Times New Roman"/>
          <w:sz w:val="28"/>
          <w:szCs w:val="28"/>
        </w:rPr>
        <w:t xml:space="preserve"> часть</w:t>
      </w:r>
      <w:r w:rsidR="006A4038" w:rsidRPr="009F6164">
        <w:rPr>
          <w:rFonts w:ascii="Times New Roman" w:hAnsi="Times New Roman" w:cs="Times New Roman"/>
          <w:sz w:val="28"/>
          <w:szCs w:val="28"/>
        </w:rPr>
        <w:t xml:space="preserve"> физической культуры, и в данном контексте его отличительной особенностью будет </w:t>
      </w:r>
      <w:proofErr w:type="spellStart"/>
      <w:r w:rsidR="006A4038" w:rsidRPr="009F6164">
        <w:rPr>
          <w:rFonts w:ascii="Times New Roman" w:hAnsi="Times New Roman" w:cs="Times New Roman"/>
          <w:sz w:val="28"/>
          <w:szCs w:val="28"/>
        </w:rPr>
        <w:t>акцентированность</w:t>
      </w:r>
      <w:proofErr w:type="spellEnd"/>
      <w:r w:rsidR="006A4038" w:rsidRPr="009F6164">
        <w:rPr>
          <w:rFonts w:ascii="Times New Roman" w:hAnsi="Times New Roman" w:cs="Times New Roman"/>
          <w:sz w:val="28"/>
          <w:szCs w:val="28"/>
        </w:rPr>
        <w:t xml:space="preserve"> на</w:t>
      </w:r>
      <w:r w:rsidR="00FA3A82" w:rsidRPr="009F6164">
        <w:rPr>
          <w:rFonts w:ascii="Times New Roman" w:hAnsi="Times New Roman" w:cs="Times New Roman"/>
          <w:sz w:val="28"/>
          <w:szCs w:val="28"/>
        </w:rPr>
        <w:t xml:space="preserve"> </w:t>
      </w:r>
      <w:r w:rsidR="006A4038" w:rsidRPr="009F6164">
        <w:rPr>
          <w:rFonts w:ascii="Times New Roman" w:hAnsi="Times New Roman" w:cs="Times New Roman"/>
          <w:sz w:val="28"/>
          <w:szCs w:val="28"/>
        </w:rPr>
        <w:t>соревновательной составляющей. В спорте</w:t>
      </w:r>
      <w:r w:rsidR="00FA3A82" w:rsidRPr="009F6164">
        <w:rPr>
          <w:rFonts w:ascii="Times New Roman" w:hAnsi="Times New Roman" w:cs="Times New Roman"/>
          <w:sz w:val="28"/>
          <w:szCs w:val="28"/>
        </w:rPr>
        <w:t xml:space="preserve"> ярко проявляется стремление к победе, достижению высоких результатов, </w:t>
      </w:r>
      <w:r w:rsidR="006A4038" w:rsidRPr="009F6164">
        <w:rPr>
          <w:rFonts w:ascii="Times New Roman" w:hAnsi="Times New Roman" w:cs="Times New Roman"/>
          <w:sz w:val="28"/>
          <w:szCs w:val="28"/>
        </w:rPr>
        <w:t xml:space="preserve">максимальная </w:t>
      </w:r>
      <w:r w:rsidR="00FA3A82" w:rsidRPr="009F6164">
        <w:rPr>
          <w:rFonts w:ascii="Times New Roman" w:hAnsi="Times New Roman" w:cs="Times New Roman"/>
          <w:sz w:val="28"/>
          <w:szCs w:val="28"/>
        </w:rPr>
        <w:t>мобилизация физических, психических и</w:t>
      </w:r>
      <w:r w:rsidR="006A4038" w:rsidRPr="009F6164">
        <w:rPr>
          <w:rFonts w:ascii="Times New Roman" w:hAnsi="Times New Roman" w:cs="Times New Roman"/>
          <w:sz w:val="28"/>
          <w:szCs w:val="28"/>
        </w:rPr>
        <w:t xml:space="preserve"> нравственных качеств человека.</w:t>
      </w:r>
    </w:p>
    <w:p w:rsidR="00191CC9" w:rsidRPr="009F6164" w:rsidRDefault="00191CC9" w:rsidP="00CC5EBA">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Рассмотрим функции спорта. Их можно разделить на два типа: специфические и общие</w:t>
      </w:r>
      <w:r w:rsidR="0002518B">
        <w:rPr>
          <w:rStyle w:val="ab"/>
          <w:rFonts w:ascii="Times New Roman" w:hAnsi="Times New Roman" w:cs="Times New Roman"/>
          <w:sz w:val="28"/>
          <w:szCs w:val="28"/>
        </w:rPr>
        <w:footnoteReference w:id="2"/>
      </w:r>
      <w:r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r w:rsidRPr="009F6164">
        <w:rPr>
          <w:rFonts w:ascii="Times New Roman" w:hAnsi="Times New Roman" w:cs="Times New Roman"/>
          <w:sz w:val="28"/>
          <w:szCs w:val="28"/>
        </w:rPr>
        <w:t>К сп</w:t>
      </w:r>
      <w:r w:rsidR="00CC5EBA">
        <w:rPr>
          <w:rFonts w:ascii="Times New Roman" w:hAnsi="Times New Roman" w:cs="Times New Roman"/>
          <w:sz w:val="28"/>
          <w:szCs w:val="28"/>
        </w:rPr>
        <w:t xml:space="preserve">ецифическим функциям относятся: </w:t>
      </w:r>
      <w:proofErr w:type="spellStart"/>
      <w:r w:rsidRPr="009F6164">
        <w:rPr>
          <w:rFonts w:ascii="Times New Roman" w:hAnsi="Times New Roman" w:cs="Times New Roman"/>
          <w:sz w:val="28"/>
          <w:szCs w:val="28"/>
        </w:rPr>
        <w:lastRenderedPageBreak/>
        <w:t>соревновательно</w:t>
      </w:r>
      <w:proofErr w:type="spellEnd"/>
      <w:r w:rsidRPr="009F6164">
        <w:rPr>
          <w:rFonts w:ascii="Times New Roman" w:hAnsi="Times New Roman" w:cs="Times New Roman"/>
          <w:sz w:val="28"/>
          <w:szCs w:val="28"/>
        </w:rPr>
        <w:t>-эталонная функция, выражающаяся в том, что спортивные достижения являются</w:t>
      </w:r>
      <w:r w:rsidR="00E7703C" w:rsidRPr="009F6164">
        <w:rPr>
          <w:rFonts w:ascii="Times New Roman" w:hAnsi="Times New Roman" w:cs="Times New Roman"/>
          <w:sz w:val="28"/>
          <w:szCs w:val="28"/>
        </w:rPr>
        <w:t xml:space="preserve"> мерилом </w:t>
      </w:r>
      <w:r w:rsidRPr="009F6164">
        <w:rPr>
          <w:rFonts w:ascii="Times New Roman" w:hAnsi="Times New Roman" w:cs="Times New Roman"/>
          <w:sz w:val="28"/>
          <w:szCs w:val="28"/>
        </w:rPr>
        <w:t xml:space="preserve">развития спортивных способностей человека в </w:t>
      </w:r>
      <w:r w:rsidR="00E7703C" w:rsidRPr="009F6164">
        <w:rPr>
          <w:rFonts w:ascii="Times New Roman" w:hAnsi="Times New Roman" w:cs="Times New Roman"/>
          <w:sz w:val="28"/>
          <w:szCs w:val="28"/>
        </w:rPr>
        <w:t xml:space="preserve">определённом </w:t>
      </w:r>
      <w:r w:rsidRPr="009F6164">
        <w:rPr>
          <w:rFonts w:ascii="Times New Roman" w:hAnsi="Times New Roman" w:cs="Times New Roman"/>
          <w:sz w:val="28"/>
          <w:szCs w:val="28"/>
        </w:rPr>
        <w:t>виде спорта;</w:t>
      </w:r>
      <w:r w:rsidR="00E7703C" w:rsidRPr="009F6164">
        <w:rPr>
          <w:rFonts w:ascii="Times New Roman" w:hAnsi="Times New Roman" w:cs="Times New Roman"/>
          <w:sz w:val="28"/>
          <w:szCs w:val="28"/>
        </w:rPr>
        <w:t xml:space="preserve"> </w:t>
      </w:r>
      <w:r w:rsidRPr="009F6164">
        <w:rPr>
          <w:rFonts w:ascii="Times New Roman" w:hAnsi="Times New Roman" w:cs="Times New Roman"/>
          <w:sz w:val="28"/>
          <w:szCs w:val="28"/>
        </w:rPr>
        <w:t>эври</w:t>
      </w:r>
      <w:r w:rsidR="00E7703C" w:rsidRPr="009F6164">
        <w:rPr>
          <w:rFonts w:ascii="Times New Roman" w:hAnsi="Times New Roman" w:cs="Times New Roman"/>
          <w:sz w:val="28"/>
          <w:szCs w:val="28"/>
        </w:rPr>
        <w:t>стически-</w:t>
      </w:r>
      <w:proofErr w:type="spellStart"/>
      <w:r w:rsidR="00E7703C" w:rsidRPr="009F6164">
        <w:rPr>
          <w:rFonts w:ascii="Times New Roman" w:hAnsi="Times New Roman" w:cs="Times New Roman"/>
          <w:sz w:val="28"/>
          <w:szCs w:val="28"/>
        </w:rPr>
        <w:t>достиженческая</w:t>
      </w:r>
      <w:proofErr w:type="spellEnd"/>
      <w:r w:rsidR="00E7703C" w:rsidRPr="009F6164">
        <w:rPr>
          <w:rFonts w:ascii="Times New Roman" w:hAnsi="Times New Roman" w:cs="Times New Roman"/>
          <w:sz w:val="28"/>
          <w:szCs w:val="28"/>
        </w:rPr>
        <w:t xml:space="preserve"> функция, которая</w:t>
      </w:r>
      <w:r w:rsidRPr="009F6164">
        <w:rPr>
          <w:rFonts w:ascii="Times New Roman" w:hAnsi="Times New Roman" w:cs="Times New Roman"/>
          <w:sz w:val="28"/>
          <w:szCs w:val="28"/>
        </w:rPr>
        <w:t xml:space="preserve"> выражается, в том, что спорт </w:t>
      </w:r>
      <w:r w:rsidR="00E7703C" w:rsidRPr="009F6164">
        <w:rPr>
          <w:rFonts w:ascii="Times New Roman" w:hAnsi="Times New Roman" w:cs="Times New Roman"/>
          <w:sz w:val="28"/>
          <w:szCs w:val="28"/>
        </w:rPr>
        <w:t xml:space="preserve">является эвристической деятельностью, </w:t>
      </w:r>
      <w:r w:rsidRPr="009F6164">
        <w:rPr>
          <w:rFonts w:ascii="Times New Roman" w:hAnsi="Times New Roman" w:cs="Times New Roman"/>
          <w:sz w:val="28"/>
          <w:szCs w:val="28"/>
        </w:rPr>
        <w:t>включающей момент</w:t>
      </w:r>
      <w:r w:rsidR="00E7703C" w:rsidRPr="009F6164">
        <w:rPr>
          <w:rFonts w:ascii="Times New Roman" w:hAnsi="Times New Roman" w:cs="Times New Roman"/>
          <w:sz w:val="28"/>
          <w:szCs w:val="28"/>
        </w:rPr>
        <w:t xml:space="preserve">ы открытия, </w:t>
      </w:r>
      <w:r w:rsidR="00CC5EBA">
        <w:rPr>
          <w:rFonts w:ascii="Times New Roman" w:hAnsi="Times New Roman" w:cs="Times New Roman"/>
          <w:sz w:val="28"/>
          <w:szCs w:val="28"/>
        </w:rPr>
        <w:t>обнаружения и достижения нового.</w:t>
      </w:r>
    </w:p>
    <w:p w:rsidR="00C14D61" w:rsidRPr="009F6164" w:rsidRDefault="00E7703C" w:rsidP="00CC5EBA">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Перечислим о</w:t>
      </w:r>
      <w:r w:rsidR="00191CC9" w:rsidRPr="009F6164">
        <w:rPr>
          <w:rFonts w:ascii="Times New Roman" w:hAnsi="Times New Roman" w:cs="Times New Roman"/>
          <w:sz w:val="28"/>
          <w:szCs w:val="28"/>
        </w:rPr>
        <w:t>бщи</w:t>
      </w:r>
      <w:r w:rsidR="00CC5EBA">
        <w:rPr>
          <w:rFonts w:ascii="Times New Roman" w:hAnsi="Times New Roman" w:cs="Times New Roman"/>
          <w:sz w:val="28"/>
          <w:szCs w:val="28"/>
        </w:rPr>
        <w:t>е функции спорта:</w:t>
      </w:r>
      <w:r w:rsidRPr="009F6164">
        <w:rPr>
          <w:rFonts w:ascii="Times New Roman" w:hAnsi="Times New Roman" w:cs="Times New Roman"/>
          <w:sz w:val="28"/>
          <w:szCs w:val="28"/>
        </w:rPr>
        <w:t xml:space="preserve"> ф</w:t>
      </w:r>
      <w:r w:rsidR="00191CC9" w:rsidRPr="009F6164">
        <w:rPr>
          <w:rFonts w:ascii="Times New Roman" w:hAnsi="Times New Roman" w:cs="Times New Roman"/>
          <w:sz w:val="28"/>
          <w:szCs w:val="28"/>
        </w:rPr>
        <w:t xml:space="preserve">ункция личностно-направленного </w:t>
      </w:r>
      <w:r w:rsidR="00B96713" w:rsidRPr="009F6164">
        <w:rPr>
          <w:rFonts w:ascii="Times New Roman" w:hAnsi="Times New Roman" w:cs="Times New Roman"/>
          <w:sz w:val="28"/>
          <w:szCs w:val="28"/>
        </w:rPr>
        <w:t>развития, в рамках которой спорт является способом нравственного, эстетического совершенствования человека;</w:t>
      </w:r>
      <w:r w:rsidR="00CC5EBA">
        <w:rPr>
          <w:rFonts w:ascii="Times New Roman" w:hAnsi="Times New Roman" w:cs="Times New Roman"/>
          <w:sz w:val="28"/>
          <w:szCs w:val="28"/>
        </w:rPr>
        <w:t xml:space="preserve"> </w:t>
      </w:r>
      <w:r w:rsidRPr="009F6164">
        <w:rPr>
          <w:rFonts w:ascii="Times New Roman" w:hAnsi="Times New Roman" w:cs="Times New Roman"/>
          <w:sz w:val="28"/>
          <w:szCs w:val="28"/>
        </w:rPr>
        <w:t>о</w:t>
      </w:r>
      <w:r w:rsidR="00191CC9" w:rsidRPr="009F6164">
        <w:rPr>
          <w:rFonts w:ascii="Times New Roman" w:hAnsi="Times New Roman" w:cs="Times New Roman"/>
          <w:sz w:val="28"/>
          <w:szCs w:val="28"/>
        </w:rPr>
        <w:t xml:space="preserve">здоровительно-рекреативная функция проявляется в положительном влиянии спорта на </w:t>
      </w:r>
      <w:r w:rsidR="00B96713" w:rsidRPr="009F6164">
        <w:rPr>
          <w:rFonts w:ascii="Times New Roman" w:hAnsi="Times New Roman" w:cs="Times New Roman"/>
          <w:sz w:val="28"/>
          <w:szCs w:val="28"/>
        </w:rPr>
        <w:t>здоровье человека и физические возможности его организма;</w:t>
      </w:r>
      <w:r w:rsidRPr="009F6164">
        <w:rPr>
          <w:rFonts w:ascii="Times New Roman" w:hAnsi="Times New Roman" w:cs="Times New Roman"/>
          <w:sz w:val="28"/>
          <w:szCs w:val="28"/>
        </w:rPr>
        <w:t xml:space="preserve"> э</w:t>
      </w:r>
      <w:r w:rsidR="00B96713" w:rsidRPr="009F6164">
        <w:rPr>
          <w:rFonts w:ascii="Times New Roman" w:hAnsi="Times New Roman" w:cs="Times New Roman"/>
          <w:sz w:val="28"/>
          <w:szCs w:val="28"/>
        </w:rPr>
        <w:t>моционально-зрелищная функция, с помощью которой спортивные соревнования привлекают к себе внима</w:t>
      </w:r>
      <w:r w:rsidR="00BA1E9A" w:rsidRPr="009F6164">
        <w:rPr>
          <w:rFonts w:ascii="Times New Roman" w:hAnsi="Times New Roman" w:cs="Times New Roman"/>
          <w:sz w:val="28"/>
          <w:szCs w:val="28"/>
        </w:rPr>
        <w:t>ние огромного количества людей;</w:t>
      </w:r>
      <w:r w:rsidRPr="009F6164">
        <w:rPr>
          <w:rFonts w:ascii="Times New Roman" w:hAnsi="Times New Roman" w:cs="Times New Roman"/>
          <w:sz w:val="28"/>
          <w:szCs w:val="28"/>
        </w:rPr>
        <w:t xml:space="preserve"> </w:t>
      </w:r>
      <w:proofErr w:type="gramStart"/>
      <w:r w:rsidRPr="009F6164">
        <w:rPr>
          <w:rFonts w:ascii="Times New Roman" w:hAnsi="Times New Roman" w:cs="Times New Roman"/>
          <w:sz w:val="28"/>
          <w:szCs w:val="28"/>
        </w:rPr>
        <w:t>ф</w:t>
      </w:r>
      <w:r w:rsidR="00191CC9" w:rsidRPr="009F6164">
        <w:rPr>
          <w:rFonts w:ascii="Times New Roman" w:hAnsi="Times New Roman" w:cs="Times New Roman"/>
          <w:sz w:val="28"/>
          <w:szCs w:val="28"/>
        </w:rPr>
        <w:t>ункция социальной инт</w:t>
      </w:r>
      <w:r w:rsidR="00BA1E9A" w:rsidRPr="009F6164">
        <w:rPr>
          <w:rFonts w:ascii="Times New Roman" w:hAnsi="Times New Roman" w:cs="Times New Roman"/>
          <w:sz w:val="28"/>
          <w:szCs w:val="28"/>
        </w:rPr>
        <w:t>еграции и социализации личности, направленная на</w:t>
      </w:r>
      <w:r w:rsidR="00191CC9" w:rsidRPr="009F6164">
        <w:rPr>
          <w:rFonts w:ascii="Times New Roman" w:hAnsi="Times New Roman" w:cs="Times New Roman"/>
          <w:sz w:val="28"/>
          <w:szCs w:val="28"/>
        </w:rPr>
        <w:t xml:space="preserve"> </w:t>
      </w:r>
      <w:r w:rsidR="00BA1E9A" w:rsidRPr="009F6164">
        <w:rPr>
          <w:rFonts w:ascii="Times New Roman" w:hAnsi="Times New Roman" w:cs="Times New Roman"/>
          <w:sz w:val="28"/>
          <w:szCs w:val="28"/>
        </w:rPr>
        <w:t xml:space="preserve">вовлечение людей в </w:t>
      </w:r>
      <w:r w:rsidR="00191CC9" w:rsidRPr="009F6164">
        <w:rPr>
          <w:rFonts w:ascii="Times New Roman" w:hAnsi="Times New Roman" w:cs="Times New Roman"/>
          <w:sz w:val="28"/>
          <w:szCs w:val="28"/>
        </w:rPr>
        <w:t>жизнь</w:t>
      </w:r>
      <w:r w:rsidR="00BA1E9A" w:rsidRPr="009F6164">
        <w:rPr>
          <w:rFonts w:ascii="Times New Roman" w:hAnsi="Times New Roman" w:cs="Times New Roman"/>
          <w:sz w:val="28"/>
          <w:szCs w:val="28"/>
        </w:rPr>
        <w:t xml:space="preserve"> общества и формирование опыта социальных отношений;</w:t>
      </w:r>
      <w:r w:rsidRPr="009F6164">
        <w:rPr>
          <w:rFonts w:ascii="Times New Roman" w:hAnsi="Times New Roman" w:cs="Times New Roman"/>
          <w:sz w:val="28"/>
          <w:szCs w:val="28"/>
        </w:rPr>
        <w:t xml:space="preserve"> э</w:t>
      </w:r>
      <w:r w:rsidR="00175CB0" w:rsidRPr="009F6164">
        <w:rPr>
          <w:rFonts w:ascii="Times New Roman" w:hAnsi="Times New Roman" w:cs="Times New Roman"/>
          <w:sz w:val="28"/>
          <w:szCs w:val="28"/>
        </w:rPr>
        <w:t xml:space="preserve">стетическая функция, </w:t>
      </w:r>
      <w:r w:rsidR="00E516D6" w:rsidRPr="009F6164">
        <w:rPr>
          <w:rFonts w:ascii="Times New Roman" w:hAnsi="Times New Roman" w:cs="Times New Roman"/>
          <w:sz w:val="28"/>
          <w:szCs w:val="28"/>
        </w:rPr>
        <w:t>которая выражается в</w:t>
      </w:r>
      <w:r w:rsidR="00191CC9" w:rsidRPr="009F6164">
        <w:rPr>
          <w:rFonts w:ascii="Times New Roman" w:hAnsi="Times New Roman" w:cs="Times New Roman"/>
          <w:sz w:val="28"/>
          <w:szCs w:val="28"/>
        </w:rPr>
        <w:t xml:space="preserve"> форми</w:t>
      </w:r>
      <w:r w:rsidR="00E516D6" w:rsidRPr="009F6164">
        <w:rPr>
          <w:rFonts w:ascii="Times New Roman" w:hAnsi="Times New Roman" w:cs="Times New Roman"/>
          <w:sz w:val="28"/>
          <w:szCs w:val="28"/>
        </w:rPr>
        <w:t>ровании эстетических идеалов, таких как телосложение, точность исполнения и ар</w:t>
      </w:r>
      <w:r w:rsidR="00CC5EBA">
        <w:rPr>
          <w:rFonts w:ascii="Times New Roman" w:hAnsi="Times New Roman" w:cs="Times New Roman"/>
          <w:sz w:val="28"/>
          <w:szCs w:val="28"/>
        </w:rPr>
        <w:t>тистичность технических приёмов;</w:t>
      </w:r>
      <w:r w:rsidR="00E516D6" w:rsidRPr="009F6164">
        <w:rPr>
          <w:rFonts w:ascii="Times New Roman" w:hAnsi="Times New Roman" w:cs="Times New Roman"/>
          <w:sz w:val="28"/>
          <w:szCs w:val="28"/>
        </w:rPr>
        <w:t xml:space="preserve"> коммуникативная функция, в рамках которой спорт выступает как фактор установления и развития международных связей </w:t>
      </w:r>
      <w:r w:rsidR="00191CC9" w:rsidRPr="009F6164">
        <w:rPr>
          <w:rFonts w:ascii="Times New Roman" w:hAnsi="Times New Roman" w:cs="Times New Roman"/>
          <w:sz w:val="28"/>
          <w:szCs w:val="28"/>
        </w:rPr>
        <w:t xml:space="preserve">и культурного сотрудничества </w:t>
      </w:r>
      <w:r w:rsidR="00E516D6" w:rsidRPr="009F6164">
        <w:rPr>
          <w:rFonts w:ascii="Times New Roman" w:hAnsi="Times New Roman" w:cs="Times New Roman"/>
          <w:sz w:val="28"/>
          <w:szCs w:val="28"/>
        </w:rPr>
        <w:t>народов;</w:t>
      </w:r>
      <w:proofErr w:type="gramEnd"/>
      <w:r w:rsidRPr="009F6164">
        <w:rPr>
          <w:rFonts w:ascii="Times New Roman" w:hAnsi="Times New Roman" w:cs="Times New Roman"/>
          <w:sz w:val="28"/>
          <w:szCs w:val="28"/>
        </w:rPr>
        <w:t xml:space="preserve"> э</w:t>
      </w:r>
      <w:r w:rsidR="00E516D6" w:rsidRPr="009F6164">
        <w:rPr>
          <w:rFonts w:ascii="Times New Roman" w:hAnsi="Times New Roman" w:cs="Times New Roman"/>
          <w:sz w:val="28"/>
          <w:szCs w:val="28"/>
        </w:rPr>
        <w:t>кономическая функция</w:t>
      </w:r>
      <w:r w:rsidR="00946CC9" w:rsidRPr="009F6164">
        <w:rPr>
          <w:rFonts w:ascii="Times New Roman" w:hAnsi="Times New Roman" w:cs="Times New Roman"/>
          <w:sz w:val="28"/>
          <w:szCs w:val="28"/>
        </w:rPr>
        <w:t xml:space="preserve">, которая выражается в выгодности финансовых вложений в спорт, т. к. </w:t>
      </w:r>
      <w:r w:rsidR="00BF1FF1" w:rsidRPr="009F6164">
        <w:rPr>
          <w:rFonts w:ascii="Times New Roman" w:hAnsi="Times New Roman" w:cs="Times New Roman"/>
          <w:sz w:val="28"/>
          <w:szCs w:val="28"/>
        </w:rPr>
        <w:t>доходы</w:t>
      </w:r>
      <w:r w:rsidR="00191CC9" w:rsidRPr="009F6164">
        <w:rPr>
          <w:rFonts w:ascii="Times New Roman" w:hAnsi="Times New Roman" w:cs="Times New Roman"/>
          <w:sz w:val="28"/>
          <w:szCs w:val="28"/>
        </w:rPr>
        <w:t xml:space="preserve"> от спортивных </w:t>
      </w:r>
      <w:r w:rsidR="00946CC9" w:rsidRPr="009F6164">
        <w:rPr>
          <w:rFonts w:ascii="Times New Roman" w:hAnsi="Times New Roman" w:cs="Times New Roman"/>
          <w:sz w:val="28"/>
          <w:szCs w:val="28"/>
        </w:rPr>
        <w:t>мероприятий</w:t>
      </w:r>
      <w:r w:rsidR="00191CC9" w:rsidRPr="009F6164">
        <w:rPr>
          <w:rFonts w:ascii="Times New Roman" w:hAnsi="Times New Roman" w:cs="Times New Roman"/>
          <w:sz w:val="28"/>
          <w:szCs w:val="28"/>
        </w:rPr>
        <w:t>, эксплуатации спортивных сооружений, продажи спорт</w:t>
      </w:r>
      <w:r w:rsidR="00946CC9" w:rsidRPr="009F6164">
        <w:rPr>
          <w:rFonts w:ascii="Times New Roman" w:hAnsi="Times New Roman" w:cs="Times New Roman"/>
          <w:sz w:val="28"/>
          <w:szCs w:val="28"/>
        </w:rPr>
        <w:t>ивного оборудования,</w:t>
      </w:r>
      <w:r w:rsidR="00191CC9" w:rsidRPr="009F6164">
        <w:rPr>
          <w:rFonts w:ascii="Times New Roman" w:hAnsi="Times New Roman" w:cs="Times New Roman"/>
          <w:sz w:val="28"/>
          <w:szCs w:val="28"/>
        </w:rPr>
        <w:t xml:space="preserve"> инвентаря</w:t>
      </w:r>
      <w:r w:rsidR="00BF1FF1" w:rsidRPr="009F6164">
        <w:rPr>
          <w:rFonts w:ascii="Times New Roman" w:hAnsi="Times New Roman" w:cs="Times New Roman"/>
          <w:sz w:val="28"/>
          <w:szCs w:val="28"/>
        </w:rPr>
        <w:t xml:space="preserve"> и</w:t>
      </w:r>
      <w:r w:rsidR="00946CC9" w:rsidRPr="009F6164">
        <w:rPr>
          <w:rFonts w:ascii="Times New Roman" w:hAnsi="Times New Roman" w:cs="Times New Roman"/>
          <w:sz w:val="28"/>
          <w:szCs w:val="28"/>
        </w:rPr>
        <w:t xml:space="preserve"> атрибутики, размещения</w:t>
      </w:r>
      <w:r w:rsidR="00191CC9" w:rsidRPr="009F6164">
        <w:rPr>
          <w:rFonts w:ascii="Times New Roman" w:hAnsi="Times New Roman" w:cs="Times New Roman"/>
          <w:sz w:val="28"/>
          <w:szCs w:val="28"/>
        </w:rPr>
        <w:t xml:space="preserve"> рекламы приносят </w:t>
      </w:r>
      <w:r w:rsidR="00BF1FF1" w:rsidRPr="009F6164">
        <w:rPr>
          <w:rFonts w:ascii="Times New Roman" w:hAnsi="Times New Roman" w:cs="Times New Roman"/>
          <w:sz w:val="28"/>
          <w:szCs w:val="28"/>
        </w:rPr>
        <w:t>значительную</w:t>
      </w:r>
      <w:r w:rsidR="00191CC9" w:rsidRPr="009F6164">
        <w:rPr>
          <w:rFonts w:ascii="Times New Roman" w:hAnsi="Times New Roman" w:cs="Times New Roman"/>
          <w:sz w:val="28"/>
          <w:szCs w:val="28"/>
        </w:rPr>
        <w:t xml:space="preserve"> прибыль.</w:t>
      </w:r>
    </w:p>
    <w:p w:rsidR="005C5DFC" w:rsidRPr="009F6164" w:rsidRDefault="00192794" w:rsidP="00CC5EBA">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Одной из крупнейших в мире организаций, занимающихся регулированием спортивных соревнований, является Международный олимпийский комитет (МОК), </w:t>
      </w:r>
      <w:r w:rsidR="00DA0E7C" w:rsidRPr="009F6164">
        <w:rPr>
          <w:rFonts w:ascii="Times New Roman" w:hAnsi="Times New Roman" w:cs="Times New Roman"/>
          <w:sz w:val="28"/>
          <w:szCs w:val="28"/>
        </w:rPr>
        <w:t>под эгидой которого проводятся летние и з</w:t>
      </w:r>
      <w:r w:rsidRPr="009F6164">
        <w:rPr>
          <w:rFonts w:ascii="Times New Roman" w:hAnsi="Times New Roman" w:cs="Times New Roman"/>
          <w:sz w:val="28"/>
          <w:szCs w:val="28"/>
        </w:rPr>
        <w:t xml:space="preserve">имние Олимпийские игры. С точки зрения </w:t>
      </w:r>
      <w:r w:rsidR="00051853" w:rsidRPr="009F6164">
        <w:rPr>
          <w:rFonts w:ascii="Times New Roman" w:hAnsi="Times New Roman" w:cs="Times New Roman"/>
          <w:sz w:val="28"/>
          <w:szCs w:val="28"/>
        </w:rPr>
        <w:t>МОК</w:t>
      </w:r>
      <w:r w:rsidRPr="009F6164">
        <w:rPr>
          <w:rFonts w:ascii="Times New Roman" w:hAnsi="Times New Roman" w:cs="Times New Roman"/>
          <w:sz w:val="28"/>
          <w:szCs w:val="28"/>
        </w:rPr>
        <w:t>,</w:t>
      </w:r>
      <w:r w:rsidR="005C5DFC" w:rsidRPr="009F6164">
        <w:rPr>
          <w:rFonts w:ascii="Times New Roman" w:hAnsi="Times New Roman" w:cs="Times New Roman"/>
          <w:sz w:val="28"/>
          <w:szCs w:val="28"/>
        </w:rPr>
        <w:t xml:space="preserve"> отдельным видом спорта </w:t>
      </w:r>
      <w:r w:rsidRPr="009F6164">
        <w:rPr>
          <w:rFonts w:ascii="Times New Roman" w:hAnsi="Times New Roman" w:cs="Times New Roman"/>
          <w:sz w:val="28"/>
          <w:szCs w:val="28"/>
        </w:rPr>
        <w:t>следует считать</w:t>
      </w:r>
      <w:r w:rsidR="005C5DFC" w:rsidRPr="009F6164">
        <w:rPr>
          <w:rFonts w:ascii="Times New Roman" w:hAnsi="Times New Roman" w:cs="Times New Roman"/>
          <w:sz w:val="28"/>
          <w:szCs w:val="28"/>
        </w:rPr>
        <w:t xml:space="preserve"> совокупность всех видов соревнований, проводимых</w:t>
      </w:r>
      <w:r w:rsidR="00A31730">
        <w:rPr>
          <w:rFonts w:ascii="Times New Roman" w:hAnsi="Times New Roman" w:cs="Times New Roman"/>
          <w:sz w:val="28"/>
          <w:szCs w:val="28"/>
        </w:rPr>
        <w:t xml:space="preserve"> одной международной федерацией</w:t>
      </w:r>
      <w:r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proofErr w:type="gramStart"/>
      <w:r w:rsidR="00051853" w:rsidRPr="009F6164">
        <w:rPr>
          <w:rFonts w:ascii="Times New Roman" w:hAnsi="Times New Roman" w:cs="Times New Roman"/>
          <w:sz w:val="28"/>
          <w:szCs w:val="28"/>
        </w:rPr>
        <w:t>Виды спорта, признанные М</w:t>
      </w:r>
      <w:r w:rsidR="00D91CB3" w:rsidRPr="009F6164">
        <w:rPr>
          <w:rFonts w:ascii="Times New Roman" w:hAnsi="Times New Roman" w:cs="Times New Roman"/>
          <w:sz w:val="28"/>
          <w:szCs w:val="28"/>
        </w:rPr>
        <w:t xml:space="preserve">еждународным </w:t>
      </w:r>
      <w:r w:rsidR="00D91CB3" w:rsidRPr="009F6164">
        <w:rPr>
          <w:rFonts w:ascii="Times New Roman" w:hAnsi="Times New Roman" w:cs="Times New Roman"/>
          <w:sz w:val="28"/>
          <w:szCs w:val="28"/>
        </w:rPr>
        <w:lastRenderedPageBreak/>
        <w:t>олимпийским комитетом</w:t>
      </w:r>
      <w:r w:rsidR="005C5DFC" w:rsidRPr="009F6164">
        <w:rPr>
          <w:rFonts w:ascii="Times New Roman" w:hAnsi="Times New Roman" w:cs="Times New Roman"/>
          <w:sz w:val="28"/>
          <w:szCs w:val="28"/>
        </w:rPr>
        <w:t xml:space="preserve"> в соответствии с Олимпийской хартией, </w:t>
      </w:r>
      <w:r w:rsidR="00D91CB3" w:rsidRPr="009F6164">
        <w:rPr>
          <w:rFonts w:ascii="Times New Roman" w:hAnsi="Times New Roman" w:cs="Times New Roman"/>
          <w:sz w:val="28"/>
          <w:szCs w:val="28"/>
        </w:rPr>
        <w:t xml:space="preserve">принято называть олимпийскими, т. е. видами спорта, соревнования по которым </w:t>
      </w:r>
      <w:r w:rsidR="005C5DFC" w:rsidRPr="009F6164">
        <w:rPr>
          <w:rFonts w:ascii="Times New Roman" w:hAnsi="Times New Roman" w:cs="Times New Roman"/>
          <w:sz w:val="28"/>
          <w:szCs w:val="28"/>
        </w:rPr>
        <w:t>включе</w:t>
      </w:r>
      <w:r w:rsidR="003D0EC6" w:rsidRPr="009F6164">
        <w:rPr>
          <w:rFonts w:ascii="Times New Roman" w:hAnsi="Times New Roman" w:cs="Times New Roman"/>
          <w:sz w:val="28"/>
          <w:szCs w:val="28"/>
        </w:rPr>
        <w:t>ны в программу Олимпийских игр</w:t>
      </w:r>
      <w:r w:rsidR="00777C1D">
        <w:rPr>
          <w:rStyle w:val="ab"/>
          <w:rFonts w:ascii="Times New Roman" w:hAnsi="Times New Roman" w:cs="Times New Roman"/>
          <w:sz w:val="28"/>
          <w:szCs w:val="28"/>
        </w:rPr>
        <w:footnoteReference w:id="3"/>
      </w:r>
      <w:r w:rsidR="003D0EC6"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r w:rsidR="003D0EC6" w:rsidRPr="009F6164">
        <w:rPr>
          <w:rFonts w:ascii="Times New Roman" w:hAnsi="Times New Roman" w:cs="Times New Roman"/>
          <w:sz w:val="28"/>
          <w:szCs w:val="28"/>
        </w:rPr>
        <w:t>Согласно Федеральному</w:t>
      </w:r>
      <w:r w:rsidR="005C5DFC" w:rsidRPr="009F6164">
        <w:rPr>
          <w:rFonts w:ascii="Times New Roman" w:hAnsi="Times New Roman" w:cs="Times New Roman"/>
          <w:sz w:val="28"/>
          <w:szCs w:val="28"/>
        </w:rPr>
        <w:t xml:space="preserve"> закон</w:t>
      </w:r>
      <w:r w:rsidR="003D0EC6" w:rsidRPr="009F6164">
        <w:rPr>
          <w:rFonts w:ascii="Times New Roman" w:hAnsi="Times New Roman" w:cs="Times New Roman"/>
          <w:sz w:val="28"/>
          <w:szCs w:val="28"/>
        </w:rPr>
        <w:t>у Российской Федерации</w:t>
      </w:r>
      <w:r w:rsidR="005C5DFC" w:rsidRPr="009F6164">
        <w:rPr>
          <w:rFonts w:ascii="Times New Roman" w:hAnsi="Times New Roman" w:cs="Times New Roman"/>
          <w:sz w:val="28"/>
          <w:szCs w:val="28"/>
        </w:rPr>
        <w:t xml:space="preserve"> «О физической культуре и </w:t>
      </w:r>
      <w:r w:rsidR="003D0EC6" w:rsidRPr="009F6164">
        <w:rPr>
          <w:rFonts w:ascii="Times New Roman" w:hAnsi="Times New Roman" w:cs="Times New Roman"/>
          <w:sz w:val="28"/>
          <w:szCs w:val="28"/>
        </w:rPr>
        <w:t>спорте в Российской Федерации», в</w:t>
      </w:r>
      <w:r w:rsidR="005C5DFC" w:rsidRPr="009F6164">
        <w:rPr>
          <w:rFonts w:ascii="Times New Roman" w:hAnsi="Times New Roman" w:cs="Times New Roman"/>
          <w:sz w:val="28"/>
          <w:szCs w:val="28"/>
        </w:rPr>
        <w:t>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утверждённые</w:t>
      </w:r>
      <w:proofErr w:type="gramEnd"/>
      <w:r w:rsidR="005C5DFC" w:rsidRPr="009F6164">
        <w:rPr>
          <w:rFonts w:ascii="Times New Roman" w:hAnsi="Times New Roman" w:cs="Times New Roman"/>
          <w:sz w:val="28"/>
          <w:szCs w:val="28"/>
        </w:rPr>
        <w:t xml:space="preserve"> в установленном настоящим Федеральным законом порядке, среду занятий, используемый спортивный инвентарь (без учёта защитных средств) и оборудование.</w:t>
      </w:r>
      <w:r w:rsidR="00CC5EBA">
        <w:rPr>
          <w:rFonts w:ascii="Times New Roman" w:hAnsi="Times New Roman" w:cs="Times New Roman"/>
          <w:sz w:val="28"/>
          <w:szCs w:val="28"/>
        </w:rPr>
        <w:t xml:space="preserve"> </w:t>
      </w:r>
      <w:r w:rsidR="005C5DFC" w:rsidRPr="009F6164">
        <w:rPr>
          <w:rFonts w:ascii="Times New Roman" w:hAnsi="Times New Roman" w:cs="Times New Roman"/>
          <w:sz w:val="28"/>
          <w:szCs w:val="28"/>
        </w:rPr>
        <w:t>Все виды спорта включаются во Всероссийски</w:t>
      </w:r>
      <w:r w:rsidR="00DA0E7C" w:rsidRPr="009F6164">
        <w:rPr>
          <w:rFonts w:ascii="Times New Roman" w:hAnsi="Times New Roman" w:cs="Times New Roman"/>
          <w:sz w:val="28"/>
          <w:szCs w:val="28"/>
        </w:rPr>
        <w:t>й реестр видов спорта. Стоит заметить, что о</w:t>
      </w:r>
      <w:r w:rsidR="00BB091C" w:rsidRPr="009F6164">
        <w:rPr>
          <w:rFonts w:ascii="Times New Roman" w:hAnsi="Times New Roman" w:cs="Times New Roman"/>
          <w:sz w:val="28"/>
          <w:szCs w:val="28"/>
        </w:rPr>
        <w:t>пределения в данном реестре</w:t>
      </w:r>
      <w:r w:rsidR="00DA0E7C" w:rsidRPr="009F6164">
        <w:rPr>
          <w:rFonts w:ascii="Times New Roman" w:hAnsi="Times New Roman" w:cs="Times New Roman"/>
          <w:sz w:val="28"/>
          <w:szCs w:val="28"/>
        </w:rPr>
        <w:t xml:space="preserve"> некоторых видов спорта </w:t>
      </w:r>
      <w:r w:rsidR="005C5DFC" w:rsidRPr="009F6164">
        <w:rPr>
          <w:rFonts w:ascii="Times New Roman" w:hAnsi="Times New Roman" w:cs="Times New Roman"/>
          <w:sz w:val="28"/>
          <w:szCs w:val="28"/>
        </w:rPr>
        <w:t>не совпада</w:t>
      </w:r>
      <w:r w:rsidR="00BB091C" w:rsidRPr="009F6164">
        <w:rPr>
          <w:rFonts w:ascii="Times New Roman" w:hAnsi="Times New Roman" w:cs="Times New Roman"/>
          <w:sz w:val="28"/>
          <w:szCs w:val="28"/>
        </w:rPr>
        <w:t>ют с определения</w:t>
      </w:r>
      <w:r w:rsidR="00DA0E7C" w:rsidRPr="009F6164">
        <w:rPr>
          <w:rFonts w:ascii="Times New Roman" w:hAnsi="Times New Roman" w:cs="Times New Roman"/>
          <w:sz w:val="28"/>
          <w:szCs w:val="28"/>
        </w:rPr>
        <w:t>м</w:t>
      </w:r>
      <w:r w:rsidR="00BB091C" w:rsidRPr="009F6164">
        <w:rPr>
          <w:rFonts w:ascii="Times New Roman" w:hAnsi="Times New Roman" w:cs="Times New Roman"/>
          <w:sz w:val="28"/>
          <w:szCs w:val="28"/>
        </w:rPr>
        <w:t>и</w:t>
      </w:r>
      <w:r w:rsidR="00DA0E7C" w:rsidRPr="009F6164">
        <w:rPr>
          <w:rFonts w:ascii="Times New Roman" w:hAnsi="Times New Roman" w:cs="Times New Roman"/>
          <w:sz w:val="28"/>
          <w:szCs w:val="28"/>
        </w:rPr>
        <w:t xml:space="preserve"> Международного олимпийского комитета</w:t>
      </w:r>
      <w:r w:rsidR="00BB091C" w:rsidRPr="009F6164">
        <w:rPr>
          <w:rFonts w:ascii="Times New Roman" w:hAnsi="Times New Roman" w:cs="Times New Roman"/>
          <w:sz w:val="28"/>
          <w:szCs w:val="28"/>
        </w:rPr>
        <w:t>. Н</w:t>
      </w:r>
      <w:r w:rsidR="005C5DFC" w:rsidRPr="009F6164">
        <w:rPr>
          <w:rFonts w:ascii="Times New Roman" w:hAnsi="Times New Roman" w:cs="Times New Roman"/>
          <w:sz w:val="28"/>
          <w:szCs w:val="28"/>
        </w:rPr>
        <w:t xml:space="preserve">апример, плавание, прыжки в воду, водное поло и синхронное плавание с точки зрения МОК </w:t>
      </w:r>
      <w:r w:rsidR="00BB091C" w:rsidRPr="009F6164">
        <w:rPr>
          <w:rFonts w:ascii="Times New Roman" w:hAnsi="Times New Roman" w:cs="Times New Roman"/>
          <w:sz w:val="28"/>
          <w:szCs w:val="28"/>
        </w:rPr>
        <w:t xml:space="preserve">являются одним </w:t>
      </w:r>
      <w:r w:rsidR="005C5DFC" w:rsidRPr="009F6164">
        <w:rPr>
          <w:rFonts w:ascii="Times New Roman" w:hAnsi="Times New Roman" w:cs="Times New Roman"/>
          <w:sz w:val="28"/>
          <w:szCs w:val="28"/>
        </w:rPr>
        <w:t>вид</w:t>
      </w:r>
      <w:r w:rsidR="00BB091C" w:rsidRPr="009F6164">
        <w:rPr>
          <w:rFonts w:ascii="Times New Roman" w:hAnsi="Times New Roman" w:cs="Times New Roman"/>
          <w:sz w:val="28"/>
          <w:szCs w:val="28"/>
        </w:rPr>
        <w:t>ом спорта и в данном случае регулирующим органом является</w:t>
      </w:r>
      <w:r w:rsidR="005C5DFC" w:rsidRPr="009F6164">
        <w:rPr>
          <w:rFonts w:ascii="Times New Roman" w:hAnsi="Times New Roman" w:cs="Times New Roman"/>
          <w:sz w:val="28"/>
          <w:szCs w:val="28"/>
        </w:rPr>
        <w:t xml:space="preserve"> одна</w:t>
      </w:r>
      <w:r w:rsidR="00BB091C" w:rsidRPr="009F6164">
        <w:rPr>
          <w:rFonts w:ascii="Times New Roman" w:hAnsi="Times New Roman" w:cs="Times New Roman"/>
          <w:sz w:val="28"/>
          <w:szCs w:val="28"/>
        </w:rPr>
        <w:t xml:space="preserve"> международная федерация — Международная федерация плавания (FINA)</w:t>
      </w:r>
      <w:r w:rsidR="005C5DFC" w:rsidRPr="009F6164">
        <w:rPr>
          <w:rFonts w:ascii="Times New Roman" w:hAnsi="Times New Roman" w:cs="Times New Roman"/>
          <w:sz w:val="28"/>
          <w:szCs w:val="28"/>
        </w:rPr>
        <w:t xml:space="preserve">, а с точки зрения </w:t>
      </w:r>
      <w:r w:rsidR="00EB3743" w:rsidRPr="009F6164">
        <w:rPr>
          <w:rFonts w:ascii="Times New Roman" w:hAnsi="Times New Roman" w:cs="Times New Roman"/>
          <w:sz w:val="28"/>
          <w:szCs w:val="28"/>
        </w:rPr>
        <w:t xml:space="preserve">российского </w:t>
      </w:r>
      <w:r w:rsidR="005C5DFC" w:rsidRPr="009F6164">
        <w:rPr>
          <w:rFonts w:ascii="Times New Roman" w:hAnsi="Times New Roman" w:cs="Times New Roman"/>
          <w:sz w:val="28"/>
          <w:szCs w:val="28"/>
        </w:rPr>
        <w:t>законод</w:t>
      </w:r>
      <w:r w:rsidR="00EB3743" w:rsidRPr="009F6164">
        <w:rPr>
          <w:rFonts w:ascii="Times New Roman" w:hAnsi="Times New Roman" w:cs="Times New Roman"/>
          <w:sz w:val="28"/>
          <w:szCs w:val="28"/>
        </w:rPr>
        <w:t xml:space="preserve">ательства это </w:t>
      </w:r>
      <w:r w:rsidR="005C5DFC" w:rsidRPr="009F6164">
        <w:rPr>
          <w:rFonts w:ascii="Times New Roman" w:hAnsi="Times New Roman" w:cs="Times New Roman"/>
          <w:sz w:val="28"/>
          <w:szCs w:val="28"/>
        </w:rPr>
        <w:t>разные виды</w:t>
      </w:r>
      <w:r w:rsidR="00EB3743" w:rsidRPr="009F6164">
        <w:rPr>
          <w:rFonts w:ascii="Times New Roman" w:hAnsi="Times New Roman" w:cs="Times New Roman"/>
          <w:sz w:val="28"/>
          <w:szCs w:val="28"/>
        </w:rPr>
        <w:t xml:space="preserve"> спорта, имеющие разные </w:t>
      </w:r>
      <w:r w:rsidR="00A10156" w:rsidRPr="009F6164">
        <w:rPr>
          <w:rFonts w:ascii="Times New Roman" w:hAnsi="Times New Roman" w:cs="Times New Roman"/>
          <w:sz w:val="28"/>
          <w:szCs w:val="28"/>
        </w:rPr>
        <w:t>регулирующие организации</w:t>
      </w:r>
      <w:r w:rsidR="008A1DE8">
        <w:rPr>
          <w:rStyle w:val="ab"/>
          <w:rFonts w:ascii="Times New Roman" w:hAnsi="Times New Roman" w:cs="Times New Roman"/>
          <w:sz w:val="28"/>
          <w:szCs w:val="28"/>
        </w:rPr>
        <w:footnoteReference w:id="4"/>
      </w:r>
      <w:r w:rsidR="005C5DFC" w:rsidRPr="009F6164">
        <w:rPr>
          <w:rFonts w:ascii="Times New Roman" w:hAnsi="Times New Roman" w:cs="Times New Roman"/>
          <w:sz w:val="28"/>
          <w:szCs w:val="28"/>
        </w:rPr>
        <w:t>.</w:t>
      </w:r>
    </w:p>
    <w:p w:rsidR="00CC5EBA" w:rsidRDefault="00F535E5" w:rsidP="00CC5EBA">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Сегодня можно выделить два основных</w:t>
      </w:r>
      <w:r w:rsidR="0039335D" w:rsidRPr="009F6164">
        <w:rPr>
          <w:rFonts w:ascii="Times New Roman" w:hAnsi="Times New Roman" w:cs="Times New Roman"/>
          <w:sz w:val="28"/>
          <w:szCs w:val="28"/>
        </w:rPr>
        <w:t xml:space="preserve"> нап</w:t>
      </w:r>
      <w:r w:rsidRPr="009F6164">
        <w:rPr>
          <w:rFonts w:ascii="Times New Roman" w:hAnsi="Times New Roman" w:cs="Times New Roman"/>
          <w:sz w:val="28"/>
          <w:szCs w:val="28"/>
        </w:rPr>
        <w:t>равления в развитии спорта: о</w:t>
      </w:r>
      <w:r w:rsidR="0039335D" w:rsidRPr="009F6164">
        <w:rPr>
          <w:rFonts w:ascii="Times New Roman" w:hAnsi="Times New Roman" w:cs="Times New Roman"/>
          <w:sz w:val="28"/>
          <w:szCs w:val="28"/>
        </w:rPr>
        <w:t>бщедоступный</w:t>
      </w:r>
      <w:r w:rsidRPr="009F6164">
        <w:rPr>
          <w:rFonts w:ascii="Times New Roman" w:hAnsi="Times New Roman" w:cs="Times New Roman"/>
          <w:sz w:val="28"/>
          <w:szCs w:val="28"/>
        </w:rPr>
        <w:t xml:space="preserve"> (или массовый) спорт и спорт высших достижений.</w:t>
      </w:r>
      <w:r w:rsidR="00CC5EBA">
        <w:rPr>
          <w:rFonts w:ascii="Times New Roman" w:hAnsi="Times New Roman" w:cs="Times New Roman"/>
          <w:sz w:val="28"/>
          <w:szCs w:val="28"/>
        </w:rPr>
        <w:t xml:space="preserve"> </w:t>
      </w:r>
      <w:r w:rsidR="00D33865" w:rsidRPr="009F6164">
        <w:rPr>
          <w:rFonts w:ascii="Times New Roman" w:hAnsi="Times New Roman" w:cs="Times New Roman"/>
          <w:sz w:val="28"/>
          <w:szCs w:val="28"/>
        </w:rPr>
        <w:t xml:space="preserve">Массовый спорт представляет собой регулярные занятия, а также непосредственное участие в спортивных соревнованиях любительского уровня представителей разных возрастных групп в определённых видах спорта. Массовый спорт выступает как средство укрепления здоровья, коррекции физического развития и телосложения, повышения физической </w:t>
      </w:r>
      <w:r w:rsidR="00D33865" w:rsidRPr="009F6164">
        <w:rPr>
          <w:rFonts w:ascii="Times New Roman" w:hAnsi="Times New Roman" w:cs="Times New Roman"/>
          <w:sz w:val="28"/>
          <w:szCs w:val="28"/>
        </w:rPr>
        <w:lastRenderedPageBreak/>
        <w:t>работоспособности, овладения определёнными умениями и навыками.</w:t>
      </w:r>
      <w:r w:rsidR="00CC5EBA">
        <w:rPr>
          <w:rFonts w:ascii="Times New Roman" w:hAnsi="Times New Roman" w:cs="Times New Roman"/>
          <w:sz w:val="28"/>
          <w:szCs w:val="28"/>
        </w:rPr>
        <w:t xml:space="preserve"> </w:t>
      </w:r>
      <w:r w:rsidR="00D33865" w:rsidRPr="009F6164">
        <w:rPr>
          <w:rFonts w:ascii="Times New Roman" w:hAnsi="Times New Roman" w:cs="Times New Roman"/>
          <w:sz w:val="28"/>
          <w:szCs w:val="28"/>
        </w:rPr>
        <w:t>Общедоступный спорт подразделяется на несколько направлений: школьный и студенческий спорт, профессионально-прикладной спорт, физкультурно-кондиционный спорт и о</w:t>
      </w:r>
      <w:r w:rsidR="004B13DA" w:rsidRPr="009F6164">
        <w:rPr>
          <w:rFonts w:ascii="Times New Roman" w:hAnsi="Times New Roman" w:cs="Times New Roman"/>
          <w:sz w:val="28"/>
          <w:szCs w:val="28"/>
        </w:rPr>
        <w:t>здоровительно-рекреативный</w:t>
      </w:r>
      <w:r w:rsidR="00D33865"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r w:rsidR="00D33865" w:rsidRPr="009F6164">
        <w:rPr>
          <w:rFonts w:ascii="Times New Roman" w:hAnsi="Times New Roman" w:cs="Times New Roman"/>
          <w:sz w:val="28"/>
          <w:szCs w:val="28"/>
        </w:rPr>
        <w:t>Ш</w:t>
      </w:r>
      <w:r w:rsidR="004B13DA" w:rsidRPr="009F6164">
        <w:rPr>
          <w:rFonts w:ascii="Times New Roman" w:hAnsi="Times New Roman" w:cs="Times New Roman"/>
          <w:sz w:val="28"/>
          <w:szCs w:val="28"/>
        </w:rPr>
        <w:t>кольный и студенческий спорт ориентирован</w:t>
      </w:r>
      <w:r w:rsidR="0039335D" w:rsidRPr="009F6164">
        <w:rPr>
          <w:rFonts w:ascii="Times New Roman" w:hAnsi="Times New Roman" w:cs="Times New Roman"/>
          <w:sz w:val="28"/>
          <w:szCs w:val="28"/>
        </w:rPr>
        <w:t xml:space="preserve"> на достижение баз</w:t>
      </w:r>
      <w:r w:rsidR="004B13DA" w:rsidRPr="009F6164">
        <w:rPr>
          <w:rFonts w:ascii="Times New Roman" w:hAnsi="Times New Roman" w:cs="Times New Roman"/>
          <w:sz w:val="28"/>
          <w:szCs w:val="28"/>
        </w:rPr>
        <w:t>овой физической подготовки учащихся</w:t>
      </w:r>
      <w:r w:rsidR="0039335D" w:rsidRPr="009F6164">
        <w:rPr>
          <w:rFonts w:ascii="Times New Roman" w:hAnsi="Times New Roman" w:cs="Times New Roman"/>
          <w:sz w:val="28"/>
          <w:szCs w:val="28"/>
        </w:rPr>
        <w:t xml:space="preserve"> (</w:t>
      </w:r>
      <w:r w:rsidR="004B13DA" w:rsidRPr="009F6164">
        <w:rPr>
          <w:rFonts w:ascii="Times New Roman" w:hAnsi="Times New Roman" w:cs="Times New Roman"/>
          <w:sz w:val="28"/>
          <w:szCs w:val="28"/>
        </w:rPr>
        <w:t>школ, с</w:t>
      </w:r>
      <w:r w:rsidR="00232799" w:rsidRPr="009F6164">
        <w:rPr>
          <w:rFonts w:ascii="Times New Roman" w:hAnsi="Times New Roman" w:cs="Times New Roman"/>
          <w:sz w:val="28"/>
          <w:szCs w:val="28"/>
        </w:rPr>
        <w:t>редних специальных и высших учебных заведений</w:t>
      </w:r>
      <w:r w:rsidR="0039335D" w:rsidRPr="009F6164">
        <w:rPr>
          <w:rFonts w:ascii="Times New Roman" w:hAnsi="Times New Roman" w:cs="Times New Roman"/>
          <w:sz w:val="28"/>
          <w:szCs w:val="28"/>
        </w:rPr>
        <w:t>)</w:t>
      </w:r>
      <w:r w:rsidR="00075B08" w:rsidRPr="009F6164">
        <w:rPr>
          <w:rFonts w:ascii="Times New Roman" w:hAnsi="Times New Roman" w:cs="Times New Roman"/>
          <w:sz w:val="28"/>
          <w:szCs w:val="28"/>
        </w:rPr>
        <w:t xml:space="preserve"> и спортивных результатов массового уровня</w:t>
      </w:r>
      <w:r w:rsidR="0039335D" w:rsidRPr="009F6164">
        <w:rPr>
          <w:rFonts w:ascii="Times New Roman" w:hAnsi="Times New Roman" w:cs="Times New Roman"/>
          <w:sz w:val="28"/>
          <w:szCs w:val="28"/>
        </w:rPr>
        <w:t>.</w:t>
      </w:r>
      <w:r w:rsidR="004B13DA" w:rsidRPr="009F6164">
        <w:rPr>
          <w:rFonts w:ascii="Times New Roman" w:hAnsi="Times New Roman" w:cs="Times New Roman"/>
          <w:sz w:val="28"/>
          <w:szCs w:val="28"/>
        </w:rPr>
        <w:t xml:space="preserve"> П</w:t>
      </w:r>
      <w:r w:rsidR="00075B08" w:rsidRPr="009F6164">
        <w:rPr>
          <w:rFonts w:ascii="Times New Roman" w:hAnsi="Times New Roman" w:cs="Times New Roman"/>
          <w:sz w:val="28"/>
          <w:szCs w:val="28"/>
        </w:rPr>
        <w:t>рофессионально-прикладной спорт рассматривается как</w:t>
      </w:r>
      <w:r w:rsidR="0039335D" w:rsidRPr="009F6164">
        <w:rPr>
          <w:rFonts w:ascii="Times New Roman" w:hAnsi="Times New Roman" w:cs="Times New Roman"/>
          <w:sz w:val="28"/>
          <w:szCs w:val="28"/>
        </w:rPr>
        <w:t xml:space="preserve"> средство подготовки к </w:t>
      </w:r>
      <w:r w:rsidR="00075B08" w:rsidRPr="009F6164">
        <w:rPr>
          <w:rFonts w:ascii="Times New Roman" w:hAnsi="Times New Roman" w:cs="Times New Roman"/>
          <w:sz w:val="28"/>
          <w:szCs w:val="28"/>
        </w:rPr>
        <w:t>конкретной</w:t>
      </w:r>
      <w:r w:rsidR="0039335D" w:rsidRPr="009F6164">
        <w:rPr>
          <w:rFonts w:ascii="Times New Roman" w:hAnsi="Times New Roman" w:cs="Times New Roman"/>
          <w:sz w:val="28"/>
          <w:szCs w:val="28"/>
        </w:rPr>
        <w:t xml:space="preserve"> профессии в военно-воздушных, десантных, внутренних </w:t>
      </w:r>
      <w:r w:rsidR="00075B08" w:rsidRPr="009F6164">
        <w:rPr>
          <w:rFonts w:ascii="Times New Roman" w:hAnsi="Times New Roman" w:cs="Times New Roman"/>
          <w:sz w:val="28"/>
          <w:szCs w:val="28"/>
        </w:rPr>
        <w:t>и других войсках. Ф</w:t>
      </w:r>
      <w:r w:rsidR="0039335D" w:rsidRPr="009F6164">
        <w:rPr>
          <w:rFonts w:ascii="Times New Roman" w:hAnsi="Times New Roman" w:cs="Times New Roman"/>
          <w:sz w:val="28"/>
          <w:szCs w:val="28"/>
        </w:rPr>
        <w:t>изкультурно-кондиционный спорт</w:t>
      </w:r>
      <w:r w:rsidR="00075B08" w:rsidRPr="009F6164">
        <w:rPr>
          <w:rFonts w:ascii="Times New Roman" w:hAnsi="Times New Roman" w:cs="Times New Roman"/>
          <w:sz w:val="28"/>
          <w:szCs w:val="28"/>
        </w:rPr>
        <w:t xml:space="preserve"> направлен на</w:t>
      </w:r>
      <w:r w:rsidR="0039335D" w:rsidRPr="009F6164">
        <w:rPr>
          <w:rFonts w:ascii="Times New Roman" w:hAnsi="Times New Roman" w:cs="Times New Roman"/>
          <w:sz w:val="28"/>
          <w:szCs w:val="28"/>
        </w:rPr>
        <w:t xml:space="preserve"> </w:t>
      </w:r>
      <w:r w:rsidR="00075B08" w:rsidRPr="009F6164">
        <w:rPr>
          <w:rFonts w:ascii="Times New Roman" w:hAnsi="Times New Roman" w:cs="Times New Roman"/>
          <w:sz w:val="28"/>
          <w:szCs w:val="28"/>
        </w:rPr>
        <w:t>поддержание</w:t>
      </w:r>
      <w:r w:rsidR="0039335D" w:rsidRPr="009F6164">
        <w:rPr>
          <w:rFonts w:ascii="Times New Roman" w:hAnsi="Times New Roman" w:cs="Times New Roman"/>
          <w:sz w:val="28"/>
          <w:szCs w:val="28"/>
        </w:rPr>
        <w:t xml:space="preserve"> необходимого уровня работоспособности, повыш</w:t>
      </w:r>
      <w:r w:rsidR="00075B08" w:rsidRPr="009F6164">
        <w:rPr>
          <w:rFonts w:ascii="Times New Roman" w:hAnsi="Times New Roman" w:cs="Times New Roman"/>
          <w:sz w:val="28"/>
          <w:szCs w:val="28"/>
        </w:rPr>
        <w:t>ения физической подготовки людей, принимающих</w:t>
      </w:r>
      <w:r w:rsidR="0039335D" w:rsidRPr="009F6164">
        <w:rPr>
          <w:rFonts w:ascii="Times New Roman" w:hAnsi="Times New Roman" w:cs="Times New Roman"/>
          <w:sz w:val="28"/>
          <w:szCs w:val="28"/>
        </w:rPr>
        <w:t xml:space="preserve"> участие</w:t>
      </w:r>
      <w:r w:rsidR="00075B08" w:rsidRPr="009F6164">
        <w:rPr>
          <w:rFonts w:ascii="Times New Roman" w:hAnsi="Times New Roman" w:cs="Times New Roman"/>
          <w:sz w:val="28"/>
          <w:szCs w:val="28"/>
        </w:rPr>
        <w:t xml:space="preserve"> в</w:t>
      </w:r>
      <w:r w:rsidR="0039335D" w:rsidRPr="009F6164">
        <w:rPr>
          <w:rFonts w:ascii="Times New Roman" w:hAnsi="Times New Roman" w:cs="Times New Roman"/>
          <w:sz w:val="28"/>
          <w:szCs w:val="28"/>
        </w:rPr>
        <w:t xml:space="preserve"> массовых </w:t>
      </w:r>
      <w:r w:rsidR="00075B08" w:rsidRPr="009F6164">
        <w:rPr>
          <w:rFonts w:ascii="Times New Roman" w:hAnsi="Times New Roman" w:cs="Times New Roman"/>
          <w:sz w:val="28"/>
          <w:szCs w:val="28"/>
        </w:rPr>
        <w:t xml:space="preserve">спортивных соревнованиях, таких как </w:t>
      </w:r>
      <w:r w:rsidR="0039335D" w:rsidRPr="009F6164">
        <w:rPr>
          <w:rFonts w:ascii="Times New Roman" w:hAnsi="Times New Roman" w:cs="Times New Roman"/>
          <w:sz w:val="28"/>
          <w:szCs w:val="28"/>
        </w:rPr>
        <w:t>«Кро</w:t>
      </w:r>
      <w:r w:rsidR="00075B08" w:rsidRPr="009F6164">
        <w:rPr>
          <w:rFonts w:ascii="Times New Roman" w:hAnsi="Times New Roman" w:cs="Times New Roman"/>
          <w:sz w:val="28"/>
          <w:szCs w:val="28"/>
        </w:rPr>
        <w:t>сс наций» или «Лыжня России». О</w:t>
      </w:r>
      <w:r w:rsidR="0039335D" w:rsidRPr="009F6164">
        <w:rPr>
          <w:rFonts w:ascii="Times New Roman" w:hAnsi="Times New Roman" w:cs="Times New Roman"/>
          <w:sz w:val="28"/>
          <w:szCs w:val="28"/>
        </w:rPr>
        <w:t>зд</w:t>
      </w:r>
      <w:r w:rsidR="00075B08" w:rsidRPr="009F6164">
        <w:rPr>
          <w:rFonts w:ascii="Times New Roman" w:hAnsi="Times New Roman" w:cs="Times New Roman"/>
          <w:sz w:val="28"/>
          <w:szCs w:val="28"/>
        </w:rPr>
        <w:t>оровительно-рекреативный спорт определяется как средство восстановления и</w:t>
      </w:r>
      <w:r w:rsidR="0039335D" w:rsidRPr="009F6164">
        <w:rPr>
          <w:rFonts w:ascii="Times New Roman" w:hAnsi="Times New Roman" w:cs="Times New Roman"/>
          <w:sz w:val="28"/>
          <w:szCs w:val="28"/>
        </w:rPr>
        <w:t xml:space="preserve"> оздоровления организма</w:t>
      </w:r>
      <w:r w:rsidR="003718E1" w:rsidRPr="009F6164">
        <w:rPr>
          <w:rFonts w:ascii="Times New Roman" w:hAnsi="Times New Roman" w:cs="Times New Roman"/>
          <w:sz w:val="28"/>
          <w:szCs w:val="28"/>
        </w:rPr>
        <w:t xml:space="preserve"> человека: </w:t>
      </w:r>
      <w:r w:rsidR="00075B08" w:rsidRPr="009F6164">
        <w:rPr>
          <w:rFonts w:ascii="Times New Roman" w:hAnsi="Times New Roman" w:cs="Times New Roman"/>
          <w:sz w:val="28"/>
          <w:szCs w:val="28"/>
        </w:rPr>
        <w:t>например, туризм, охота</w:t>
      </w:r>
      <w:r w:rsidR="0039335D" w:rsidRPr="009F6164">
        <w:rPr>
          <w:rFonts w:ascii="Times New Roman" w:hAnsi="Times New Roman" w:cs="Times New Roman"/>
          <w:sz w:val="28"/>
          <w:szCs w:val="28"/>
        </w:rPr>
        <w:t>.</w:t>
      </w:r>
    </w:p>
    <w:p w:rsidR="00A51855" w:rsidRPr="009F6164" w:rsidRDefault="0039335D" w:rsidP="00CC5EBA">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Спорт высших достижений</w:t>
      </w:r>
      <w:r w:rsidR="00232799" w:rsidRPr="009F6164">
        <w:rPr>
          <w:rFonts w:ascii="Times New Roman" w:hAnsi="Times New Roman" w:cs="Times New Roman"/>
          <w:sz w:val="28"/>
          <w:szCs w:val="28"/>
        </w:rPr>
        <w:t xml:space="preserve"> </w:t>
      </w:r>
      <w:r w:rsidR="003718E1" w:rsidRPr="009F6164">
        <w:rPr>
          <w:rFonts w:ascii="Times New Roman" w:hAnsi="Times New Roman" w:cs="Times New Roman"/>
          <w:sz w:val="28"/>
          <w:szCs w:val="28"/>
        </w:rPr>
        <w:t>включает в себя</w:t>
      </w:r>
      <w:r w:rsidRPr="009F6164">
        <w:rPr>
          <w:rFonts w:ascii="Times New Roman" w:hAnsi="Times New Roman" w:cs="Times New Roman"/>
          <w:sz w:val="28"/>
          <w:szCs w:val="28"/>
        </w:rPr>
        <w:t xml:space="preserve"> </w:t>
      </w:r>
      <w:r w:rsidR="003718E1" w:rsidRPr="009F6164">
        <w:rPr>
          <w:rFonts w:ascii="Times New Roman" w:hAnsi="Times New Roman" w:cs="Times New Roman"/>
          <w:sz w:val="28"/>
          <w:szCs w:val="28"/>
        </w:rPr>
        <w:t>любительский и профессиональный спорт.</w:t>
      </w:r>
      <w:r w:rsidR="00CC5EBA">
        <w:rPr>
          <w:rFonts w:ascii="Times New Roman" w:hAnsi="Times New Roman" w:cs="Times New Roman"/>
          <w:sz w:val="28"/>
          <w:szCs w:val="28"/>
        </w:rPr>
        <w:t xml:space="preserve"> </w:t>
      </w:r>
      <w:r w:rsidR="003718E1" w:rsidRPr="009F6164">
        <w:rPr>
          <w:rFonts w:ascii="Times New Roman" w:hAnsi="Times New Roman" w:cs="Times New Roman"/>
          <w:sz w:val="28"/>
          <w:szCs w:val="28"/>
        </w:rPr>
        <w:t>Любительский спорт определяется как</w:t>
      </w:r>
      <w:r w:rsidRPr="009F6164">
        <w:rPr>
          <w:rFonts w:ascii="Times New Roman" w:hAnsi="Times New Roman" w:cs="Times New Roman"/>
          <w:sz w:val="28"/>
          <w:szCs w:val="28"/>
        </w:rPr>
        <w:t xml:space="preserve"> деятельность, направленная на уд</w:t>
      </w:r>
      <w:r w:rsidR="003718E1" w:rsidRPr="009F6164">
        <w:rPr>
          <w:rFonts w:ascii="Times New Roman" w:hAnsi="Times New Roman" w:cs="Times New Roman"/>
          <w:sz w:val="28"/>
          <w:szCs w:val="28"/>
        </w:rPr>
        <w:t>овлетворение интереса к определё</w:t>
      </w:r>
      <w:r w:rsidR="007B14E8" w:rsidRPr="009F6164">
        <w:rPr>
          <w:rFonts w:ascii="Times New Roman" w:hAnsi="Times New Roman" w:cs="Times New Roman"/>
          <w:sz w:val="28"/>
          <w:szCs w:val="28"/>
        </w:rPr>
        <w:t>нному виду спорта и достижением в рамках данного вида определённых</w:t>
      </w:r>
      <w:r w:rsidRPr="009F6164">
        <w:rPr>
          <w:rFonts w:ascii="Times New Roman" w:hAnsi="Times New Roman" w:cs="Times New Roman"/>
          <w:sz w:val="28"/>
          <w:szCs w:val="28"/>
        </w:rPr>
        <w:t xml:space="preserve"> спортивных результатов, </w:t>
      </w:r>
      <w:r w:rsidR="007B14E8" w:rsidRPr="009F6164">
        <w:rPr>
          <w:rFonts w:ascii="Times New Roman" w:hAnsi="Times New Roman" w:cs="Times New Roman"/>
          <w:sz w:val="28"/>
          <w:szCs w:val="28"/>
        </w:rPr>
        <w:t>а также общественного признания, повышения</w:t>
      </w:r>
      <w:r w:rsidRPr="009F6164">
        <w:rPr>
          <w:rFonts w:ascii="Times New Roman" w:hAnsi="Times New Roman" w:cs="Times New Roman"/>
          <w:sz w:val="28"/>
          <w:szCs w:val="28"/>
        </w:rPr>
        <w:t xml:space="preserve"> собств</w:t>
      </w:r>
      <w:r w:rsidR="007B14E8" w:rsidRPr="009F6164">
        <w:rPr>
          <w:rFonts w:ascii="Times New Roman" w:hAnsi="Times New Roman" w:cs="Times New Roman"/>
          <w:sz w:val="28"/>
          <w:szCs w:val="28"/>
        </w:rPr>
        <w:t>енного и командного престижа.</w:t>
      </w:r>
      <w:r w:rsidR="00854227" w:rsidRPr="009F6164">
        <w:rPr>
          <w:rFonts w:ascii="Times New Roman" w:hAnsi="Times New Roman" w:cs="Times New Roman"/>
          <w:sz w:val="28"/>
          <w:szCs w:val="28"/>
        </w:rPr>
        <w:t xml:space="preserve"> Физические нагрузки и время, затрачиваемое спортсменами на тренировки, в любительском и профессиональном спорте близки.</w:t>
      </w:r>
      <w:r w:rsidRPr="009F6164">
        <w:rPr>
          <w:rFonts w:ascii="Times New Roman" w:hAnsi="Times New Roman" w:cs="Times New Roman"/>
          <w:sz w:val="28"/>
          <w:szCs w:val="28"/>
        </w:rPr>
        <w:t xml:space="preserve"> Спортсмены-любители </w:t>
      </w:r>
      <w:r w:rsidR="00A077E2" w:rsidRPr="009F6164">
        <w:rPr>
          <w:rFonts w:ascii="Times New Roman" w:hAnsi="Times New Roman" w:cs="Times New Roman"/>
          <w:sz w:val="28"/>
          <w:szCs w:val="28"/>
        </w:rPr>
        <w:t>выстраивают</w:t>
      </w:r>
      <w:r w:rsidRPr="009F6164">
        <w:rPr>
          <w:rFonts w:ascii="Times New Roman" w:hAnsi="Times New Roman" w:cs="Times New Roman"/>
          <w:sz w:val="28"/>
          <w:szCs w:val="28"/>
        </w:rPr>
        <w:t xml:space="preserve"> свою подготовку </w:t>
      </w:r>
      <w:r w:rsidR="00A077E2" w:rsidRPr="009F6164">
        <w:rPr>
          <w:rFonts w:ascii="Times New Roman" w:hAnsi="Times New Roman" w:cs="Times New Roman"/>
          <w:sz w:val="28"/>
          <w:szCs w:val="28"/>
        </w:rPr>
        <w:t xml:space="preserve">с </w:t>
      </w:r>
      <w:r w:rsidRPr="009F6164">
        <w:rPr>
          <w:rFonts w:ascii="Times New Roman" w:hAnsi="Times New Roman" w:cs="Times New Roman"/>
          <w:sz w:val="28"/>
          <w:szCs w:val="28"/>
        </w:rPr>
        <w:t>п</w:t>
      </w:r>
      <w:r w:rsidR="00A077E2" w:rsidRPr="009F6164">
        <w:rPr>
          <w:rFonts w:ascii="Times New Roman" w:hAnsi="Times New Roman" w:cs="Times New Roman"/>
          <w:sz w:val="28"/>
          <w:szCs w:val="28"/>
        </w:rPr>
        <w:t>рицелом на главные соревнования, в том числе</w:t>
      </w:r>
      <w:r w:rsidRPr="009F6164">
        <w:rPr>
          <w:rFonts w:ascii="Times New Roman" w:hAnsi="Times New Roman" w:cs="Times New Roman"/>
          <w:sz w:val="28"/>
          <w:szCs w:val="28"/>
        </w:rPr>
        <w:t xml:space="preserve"> Олимпийские игры, </w:t>
      </w:r>
      <w:r w:rsidR="00A077E2" w:rsidRPr="009F6164">
        <w:rPr>
          <w:rFonts w:ascii="Times New Roman" w:hAnsi="Times New Roman" w:cs="Times New Roman"/>
          <w:sz w:val="28"/>
          <w:szCs w:val="28"/>
        </w:rPr>
        <w:t xml:space="preserve">мировые и континентальные первенства, </w:t>
      </w:r>
      <w:r w:rsidRPr="009F6164">
        <w:rPr>
          <w:rFonts w:ascii="Times New Roman" w:hAnsi="Times New Roman" w:cs="Times New Roman"/>
          <w:sz w:val="28"/>
          <w:szCs w:val="28"/>
        </w:rPr>
        <w:t>ч</w:t>
      </w:r>
      <w:r w:rsidR="00A077E2" w:rsidRPr="009F6164">
        <w:rPr>
          <w:rFonts w:ascii="Times New Roman" w:hAnsi="Times New Roman" w:cs="Times New Roman"/>
          <w:sz w:val="28"/>
          <w:szCs w:val="28"/>
        </w:rPr>
        <w:t>емпионаты страны</w:t>
      </w:r>
      <w:r w:rsidR="003718E1"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r w:rsidR="00F015B9" w:rsidRPr="009F6164">
        <w:rPr>
          <w:rFonts w:ascii="Times New Roman" w:hAnsi="Times New Roman" w:cs="Times New Roman"/>
          <w:sz w:val="28"/>
          <w:szCs w:val="28"/>
        </w:rPr>
        <w:t xml:space="preserve">Профессиональный спортсмен в отличие от </w:t>
      </w:r>
      <w:r w:rsidR="006E2B4E" w:rsidRPr="009F6164">
        <w:rPr>
          <w:rFonts w:ascii="Times New Roman" w:hAnsi="Times New Roman" w:cs="Times New Roman"/>
          <w:sz w:val="28"/>
          <w:szCs w:val="28"/>
        </w:rPr>
        <w:t>спортсмена-любителя рассматривает</w:t>
      </w:r>
      <w:r w:rsidR="00F015B9" w:rsidRPr="009F6164">
        <w:rPr>
          <w:rFonts w:ascii="Times New Roman" w:hAnsi="Times New Roman" w:cs="Times New Roman"/>
          <w:sz w:val="28"/>
          <w:szCs w:val="28"/>
        </w:rPr>
        <w:t xml:space="preserve"> спорт как </w:t>
      </w:r>
      <w:r w:rsidR="006E2B4E" w:rsidRPr="009F6164">
        <w:rPr>
          <w:rFonts w:ascii="Times New Roman" w:hAnsi="Times New Roman" w:cs="Times New Roman"/>
          <w:sz w:val="28"/>
          <w:szCs w:val="28"/>
        </w:rPr>
        <w:t xml:space="preserve">свою основную профессиональную деятельность. Поэтому профессиональный спорт </w:t>
      </w:r>
      <w:proofErr w:type="gramStart"/>
      <w:r w:rsidR="006E2B4E" w:rsidRPr="009F6164">
        <w:rPr>
          <w:rFonts w:ascii="Times New Roman" w:hAnsi="Times New Roman" w:cs="Times New Roman"/>
          <w:sz w:val="28"/>
          <w:szCs w:val="28"/>
        </w:rPr>
        <w:t>является</w:t>
      </w:r>
      <w:proofErr w:type="gramEnd"/>
      <w:r w:rsidR="006E2B4E" w:rsidRPr="009F6164">
        <w:rPr>
          <w:rFonts w:ascii="Times New Roman" w:hAnsi="Times New Roman" w:cs="Times New Roman"/>
          <w:sz w:val="28"/>
          <w:szCs w:val="28"/>
        </w:rPr>
        <w:t xml:space="preserve"> по сути своей </w:t>
      </w:r>
      <w:r w:rsidR="006E2B4E" w:rsidRPr="009F6164">
        <w:rPr>
          <w:rFonts w:ascii="Times New Roman" w:hAnsi="Times New Roman" w:cs="Times New Roman"/>
          <w:sz w:val="28"/>
          <w:szCs w:val="28"/>
        </w:rPr>
        <w:lastRenderedPageBreak/>
        <w:t>предпринимательской деятельностью</w:t>
      </w:r>
      <w:r w:rsidR="008A1DE8">
        <w:rPr>
          <w:rStyle w:val="ab"/>
          <w:rFonts w:ascii="Times New Roman" w:hAnsi="Times New Roman" w:cs="Times New Roman"/>
          <w:sz w:val="28"/>
          <w:szCs w:val="28"/>
        </w:rPr>
        <w:footnoteReference w:id="5"/>
      </w:r>
      <w:r w:rsidR="006E2B4E" w:rsidRPr="009F6164">
        <w:rPr>
          <w:rFonts w:ascii="Times New Roman" w:hAnsi="Times New Roman" w:cs="Times New Roman"/>
          <w:sz w:val="28"/>
          <w:szCs w:val="28"/>
        </w:rPr>
        <w:t>, цель которой —</w:t>
      </w:r>
      <w:r w:rsidRPr="009F6164">
        <w:rPr>
          <w:rFonts w:ascii="Times New Roman" w:hAnsi="Times New Roman" w:cs="Times New Roman"/>
          <w:sz w:val="28"/>
          <w:szCs w:val="28"/>
        </w:rPr>
        <w:t xml:space="preserve"> удовлетворение интересов</w:t>
      </w:r>
      <w:r w:rsidR="006E2B4E" w:rsidRPr="009F6164">
        <w:rPr>
          <w:rFonts w:ascii="Times New Roman" w:hAnsi="Times New Roman" w:cs="Times New Roman"/>
          <w:sz w:val="28"/>
          <w:szCs w:val="28"/>
        </w:rPr>
        <w:t xml:space="preserve"> (в том числе и финансовых)</w:t>
      </w:r>
      <w:r w:rsidRPr="009F6164">
        <w:rPr>
          <w:rFonts w:ascii="Times New Roman" w:hAnsi="Times New Roman" w:cs="Times New Roman"/>
          <w:sz w:val="28"/>
          <w:szCs w:val="28"/>
        </w:rPr>
        <w:t xml:space="preserve"> профессиональных спорт</w:t>
      </w:r>
      <w:r w:rsidR="006E2B4E" w:rsidRPr="009F6164">
        <w:rPr>
          <w:rFonts w:ascii="Times New Roman" w:hAnsi="Times New Roman" w:cs="Times New Roman"/>
          <w:sz w:val="28"/>
          <w:szCs w:val="28"/>
        </w:rPr>
        <w:t>ивных организаций, самих профессиональных спортсменов</w:t>
      </w:r>
      <w:r w:rsidRPr="009F6164">
        <w:rPr>
          <w:rFonts w:ascii="Times New Roman" w:hAnsi="Times New Roman" w:cs="Times New Roman"/>
          <w:sz w:val="28"/>
          <w:szCs w:val="28"/>
        </w:rPr>
        <w:t xml:space="preserve"> и зрителей</w:t>
      </w:r>
      <w:r w:rsidR="006E2B4E" w:rsidRPr="009F6164">
        <w:rPr>
          <w:rFonts w:ascii="Times New Roman" w:hAnsi="Times New Roman" w:cs="Times New Roman"/>
          <w:sz w:val="28"/>
          <w:szCs w:val="28"/>
        </w:rPr>
        <w:t xml:space="preserve"> профессиональных спортивных соревнований</w:t>
      </w:r>
      <w:r w:rsidRPr="009F6164">
        <w:rPr>
          <w:rFonts w:ascii="Times New Roman" w:hAnsi="Times New Roman" w:cs="Times New Roman"/>
          <w:sz w:val="28"/>
          <w:szCs w:val="28"/>
        </w:rPr>
        <w:t>.</w:t>
      </w:r>
      <w:r w:rsidR="006E2B4E" w:rsidRPr="009F6164">
        <w:rPr>
          <w:rFonts w:ascii="Times New Roman" w:hAnsi="Times New Roman" w:cs="Times New Roman"/>
          <w:sz w:val="28"/>
          <w:szCs w:val="28"/>
        </w:rPr>
        <w:t xml:space="preserve"> </w:t>
      </w:r>
      <w:r w:rsidR="001351E4" w:rsidRPr="009F6164">
        <w:rPr>
          <w:rFonts w:ascii="Times New Roman" w:hAnsi="Times New Roman" w:cs="Times New Roman"/>
          <w:sz w:val="28"/>
          <w:szCs w:val="28"/>
        </w:rPr>
        <w:t>Профессиональный спортсмен организует свою деятельность, исходя из определённых целевых установок, подразумевающих регулярную физическую подготовку, направленную на успешное выступление в профессиональных соревнованиях, от успешности выступлениях на которых зависит финансовое благополучие спортсмена. Поэтому можно сказать, что профессиональный спорт функционирует</w:t>
      </w:r>
      <w:r w:rsidRPr="009F6164">
        <w:rPr>
          <w:rFonts w:ascii="Times New Roman" w:hAnsi="Times New Roman" w:cs="Times New Roman"/>
          <w:sz w:val="28"/>
          <w:szCs w:val="28"/>
        </w:rPr>
        <w:t xml:space="preserve"> </w:t>
      </w:r>
      <w:r w:rsidR="001351E4" w:rsidRPr="009F6164">
        <w:rPr>
          <w:rFonts w:ascii="Times New Roman" w:hAnsi="Times New Roman" w:cs="Times New Roman"/>
          <w:sz w:val="28"/>
          <w:szCs w:val="28"/>
        </w:rPr>
        <w:t>одновременно и по законам спорта, и по законам бизнеса.</w:t>
      </w:r>
    </w:p>
    <w:p w:rsidR="00CC5EBA" w:rsidRDefault="00A51855" w:rsidP="00CC5EBA">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 xml:space="preserve">Спортивная индустрия — </w:t>
      </w:r>
      <w:r w:rsidR="006A38C2">
        <w:rPr>
          <w:rFonts w:ascii="Times New Roman" w:hAnsi="Times New Roman" w:cs="Times New Roman"/>
          <w:sz w:val="28"/>
          <w:szCs w:val="28"/>
        </w:rPr>
        <w:t>это</w:t>
      </w:r>
      <w:r w:rsidR="006A38C2" w:rsidRPr="006A38C2">
        <w:rPr>
          <w:rFonts w:ascii="Times New Roman" w:hAnsi="Times New Roman" w:cs="Times New Roman"/>
          <w:sz w:val="28"/>
          <w:szCs w:val="28"/>
        </w:rPr>
        <w:t xml:space="preserve"> ориентированная на человека сфера деятельности, которая призвана удовлетворять потребности трёх</w:t>
      </w:r>
      <w:r w:rsidR="006A38C2">
        <w:rPr>
          <w:rFonts w:ascii="Times New Roman" w:hAnsi="Times New Roman" w:cs="Times New Roman"/>
          <w:sz w:val="28"/>
          <w:szCs w:val="28"/>
        </w:rPr>
        <w:t xml:space="preserve"> групп потребителей: зрителей</w:t>
      </w:r>
      <w:r w:rsidR="006A38C2" w:rsidRPr="006A38C2">
        <w:rPr>
          <w:rFonts w:ascii="Times New Roman" w:hAnsi="Times New Roman" w:cs="Times New Roman"/>
          <w:sz w:val="28"/>
          <w:szCs w:val="28"/>
        </w:rPr>
        <w:t>, спортсменов и спонсоров</w:t>
      </w:r>
      <w:r w:rsidR="006A38C2">
        <w:rPr>
          <w:rStyle w:val="ab"/>
          <w:rFonts w:ascii="Times New Roman" w:hAnsi="Times New Roman" w:cs="Times New Roman"/>
          <w:sz w:val="28"/>
          <w:szCs w:val="28"/>
        </w:rPr>
        <w:footnoteReference w:id="6"/>
      </w:r>
      <w:r w:rsidR="006A38C2" w:rsidRPr="006A38C2">
        <w:rPr>
          <w:rFonts w:ascii="Times New Roman" w:hAnsi="Times New Roman" w:cs="Times New Roman"/>
          <w:sz w:val="28"/>
          <w:szCs w:val="28"/>
        </w:rPr>
        <w:t xml:space="preserve">. </w:t>
      </w:r>
      <w:r w:rsidR="00B7710D" w:rsidRPr="009F6164">
        <w:rPr>
          <w:rFonts w:ascii="Times New Roman" w:hAnsi="Times New Roman" w:cs="Times New Roman"/>
          <w:sz w:val="28"/>
          <w:szCs w:val="28"/>
        </w:rPr>
        <w:t>Чтобы понять, на каких общих принципах работает индустрия спорта, рассмотрим три модели спортивной индустрии: американскую, европейскую и российскую</w:t>
      </w:r>
      <w:r w:rsidR="007F3401">
        <w:rPr>
          <w:rStyle w:val="ab"/>
          <w:rFonts w:ascii="Times New Roman" w:hAnsi="Times New Roman" w:cs="Times New Roman"/>
          <w:sz w:val="28"/>
          <w:szCs w:val="28"/>
        </w:rPr>
        <w:footnoteReference w:id="7"/>
      </w:r>
      <w:r w:rsidR="00B7710D" w:rsidRPr="009F6164">
        <w:rPr>
          <w:rFonts w:ascii="Times New Roman" w:hAnsi="Times New Roman" w:cs="Times New Roman"/>
          <w:sz w:val="28"/>
          <w:szCs w:val="28"/>
        </w:rPr>
        <w:t>. О</w:t>
      </w:r>
      <w:r w:rsidR="003B1AA2" w:rsidRPr="009F6164">
        <w:rPr>
          <w:rFonts w:ascii="Times New Roman" w:hAnsi="Times New Roman" w:cs="Times New Roman"/>
          <w:sz w:val="28"/>
          <w:szCs w:val="28"/>
        </w:rPr>
        <w:t>сновной критерием здесь выступает</w:t>
      </w:r>
      <w:r w:rsidR="00B7710D" w:rsidRPr="009F6164">
        <w:rPr>
          <w:rFonts w:ascii="Times New Roman" w:hAnsi="Times New Roman" w:cs="Times New Roman"/>
          <w:sz w:val="28"/>
          <w:szCs w:val="28"/>
        </w:rPr>
        <w:t xml:space="preserve"> ст</w:t>
      </w:r>
      <w:r w:rsidR="00CC5EBA">
        <w:rPr>
          <w:rFonts w:ascii="Times New Roman" w:hAnsi="Times New Roman" w:cs="Times New Roman"/>
          <w:sz w:val="28"/>
          <w:szCs w:val="28"/>
        </w:rPr>
        <w:t>епень государственного участия.</w:t>
      </w:r>
      <w:proofErr w:type="gramEnd"/>
      <w:r w:rsidR="00CC5EBA">
        <w:rPr>
          <w:rFonts w:ascii="Times New Roman" w:hAnsi="Times New Roman" w:cs="Times New Roman"/>
          <w:sz w:val="28"/>
          <w:szCs w:val="28"/>
        </w:rPr>
        <w:t xml:space="preserve"> </w:t>
      </w:r>
      <w:r w:rsidR="00137B6E">
        <w:rPr>
          <w:rFonts w:ascii="Times New Roman" w:hAnsi="Times New Roman" w:cs="Times New Roman"/>
          <w:sz w:val="28"/>
          <w:szCs w:val="28"/>
        </w:rPr>
        <w:t>Важным</w:t>
      </w:r>
      <w:r w:rsidR="00B7710D" w:rsidRPr="009F6164">
        <w:rPr>
          <w:rFonts w:ascii="Times New Roman" w:hAnsi="Times New Roman" w:cs="Times New Roman"/>
          <w:sz w:val="28"/>
          <w:szCs w:val="28"/>
        </w:rPr>
        <w:t xml:space="preserve"> источник</w:t>
      </w:r>
      <w:r w:rsidR="00137B6E">
        <w:rPr>
          <w:rFonts w:ascii="Times New Roman" w:hAnsi="Times New Roman" w:cs="Times New Roman"/>
          <w:sz w:val="28"/>
          <w:szCs w:val="28"/>
        </w:rPr>
        <w:t>ом</w:t>
      </w:r>
      <w:r w:rsidR="00B7710D" w:rsidRPr="009F6164">
        <w:rPr>
          <w:rFonts w:ascii="Times New Roman" w:hAnsi="Times New Roman" w:cs="Times New Roman"/>
          <w:sz w:val="28"/>
          <w:szCs w:val="28"/>
        </w:rPr>
        <w:t xml:space="preserve"> доходов команд, функционирующих в рамках американской и европейской</w:t>
      </w:r>
      <w:r w:rsidR="00D50E9A" w:rsidRPr="009F6164">
        <w:rPr>
          <w:rFonts w:ascii="Times New Roman" w:hAnsi="Times New Roman" w:cs="Times New Roman"/>
          <w:sz w:val="28"/>
          <w:szCs w:val="28"/>
        </w:rPr>
        <w:t xml:space="preserve"> моделей</w:t>
      </w:r>
      <w:r w:rsidR="00B7710D" w:rsidRPr="009F6164">
        <w:rPr>
          <w:rFonts w:ascii="Times New Roman" w:hAnsi="Times New Roman" w:cs="Times New Roman"/>
          <w:sz w:val="28"/>
          <w:szCs w:val="28"/>
        </w:rPr>
        <w:t xml:space="preserve">, </w:t>
      </w:r>
      <w:r w:rsidR="00137B6E">
        <w:rPr>
          <w:rFonts w:ascii="Times New Roman" w:hAnsi="Times New Roman" w:cs="Times New Roman"/>
          <w:sz w:val="28"/>
          <w:szCs w:val="28"/>
        </w:rPr>
        <w:t>является</w:t>
      </w:r>
      <w:r w:rsidR="00D50E9A" w:rsidRPr="009F6164">
        <w:rPr>
          <w:rFonts w:ascii="Times New Roman" w:hAnsi="Times New Roman" w:cs="Times New Roman"/>
          <w:sz w:val="28"/>
          <w:szCs w:val="28"/>
        </w:rPr>
        <w:t xml:space="preserve"> продажа билетов</w:t>
      </w:r>
      <w:r w:rsidR="00137B6E">
        <w:rPr>
          <w:rFonts w:ascii="Times New Roman" w:hAnsi="Times New Roman" w:cs="Times New Roman"/>
          <w:sz w:val="28"/>
          <w:szCs w:val="28"/>
        </w:rPr>
        <w:t>, ч</w:t>
      </w:r>
      <w:r w:rsidR="00B7710D" w:rsidRPr="009F6164">
        <w:rPr>
          <w:rFonts w:ascii="Times New Roman" w:hAnsi="Times New Roman" w:cs="Times New Roman"/>
          <w:sz w:val="28"/>
          <w:szCs w:val="28"/>
        </w:rPr>
        <w:t>его нельзя сказать</w:t>
      </w:r>
      <w:r w:rsidR="00D50E9A" w:rsidRPr="009F6164">
        <w:rPr>
          <w:rFonts w:ascii="Times New Roman" w:hAnsi="Times New Roman" w:cs="Times New Roman"/>
          <w:sz w:val="28"/>
          <w:szCs w:val="28"/>
        </w:rPr>
        <w:t xml:space="preserve"> о российской</w:t>
      </w:r>
      <w:r w:rsidR="00B7710D" w:rsidRPr="009F6164">
        <w:rPr>
          <w:rFonts w:ascii="Times New Roman" w:hAnsi="Times New Roman" w:cs="Times New Roman"/>
          <w:sz w:val="28"/>
          <w:szCs w:val="28"/>
        </w:rPr>
        <w:t xml:space="preserve"> спортивной индустрии</w:t>
      </w:r>
      <w:r w:rsidR="00137B6E">
        <w:rPr>
          <w:rFonts w:ascii="Times New Roman" w:hAnsi="Times New Roman" w:cs="Times New Roman"/>
          <w:sz w:val="28"/>
          <w:szCs w:val="28"/>
        </w:rPr>
        <w:t>, основной источник доход которой — спонсорская и государственная поддержка</w:t>
      </w:r>
      <w:r w:rsidR="00B7710D" w:rsidRPr="009F6164">
        <w:rPr>
          <w:rFonts w:ascii="Times New Roman" w:hAnsi="Times New Roman" w:cs="Times New Roman"/>
          <w:sz w:val="28"/>
          <w:szCs w:val="28"/>
        </w:rPr>
        <w:t>. Вторым источником доходов являются</w:t>
      </w:r>
      <w:r w:rsidR="00D50E9A" w:rsidRPr="009F6164">
        <w:rPr>
          <w:rFonts w:ascii="Times New Roman" w:hAnsi="Times New Roman" w:cs="Times New Roman"/>
          <w:sz w:val="28"/>
          <w:szCs w:val="28"/>
        </w:rPr>
        <w:t xml:space="preserve"> средства, полученные от продаж</w:t>
      </w:r>
      <w:r w:rsidR="00B7710D" w:rsidRPr="009F6164">
        <w:rPr>
          <w:rFonts w:ascii="Times New Roman" w:hAnsi="Times New Roman" w:cs="Times New Roman"/>
          <w:sz w:val="28"/>
          <w:szCs w:val="28"/>
        </w:rPr>
        <w:t xml:space="preserve"> п</w:t>
      </w:r>
      <w:r w:rsidR="00D50E9A" w:rsidRPr="009F6164">
        <w:rPr>
          <w:rFonts w:ascii="Times New Roman" w:hAnsi="Times New Roman" w:cs="Times New Roman"/>
          <w:sz w:val="28"/>
          <w:szCs w:val="28"/>
        </w:rPr>
        <w:t>рав на телетрансляции</w:t>
      </w:r>
      <w:r w:rsidR="00B7710D" w:rsidRPr="009F6164">
        <w:rPr>
          <w:rFonts w:ascii="Times New Roman" w:hAnsi="Times New Roman" w:cs="Times New Roman"/>
          <w:sz w:val="28"/>
          <w:szCs w:val="28"/>
        </w:rPr>
        <w:t xml:space="preserve"> матчей. Причём не команды</w:t>
      </w:r>
      <w:r w:rsidR="00D50E9A" w:rsidRPr="009F6164">
        <w:rPr>
          <w:rFonts w:ascii="Times New Roman" w:hAnsi="Times New Roman" w:cs="Times New Roman"/>
          <w:sz w:val="28"/>
          <w:szCs w:val="28"/>
        </w:rPr>
        <w:t xml:space="preserve"> по отдельности</w:t>
      </w:r>
      <w:r w:rsidR="00B7710D" w:rsidRPr="009F6164">
        <w:rPr>
          <w:rFonts w:ascii="Times New Roman" w:hAnsi="Times New Roman" w:cs="Times New Roman"/>
          <w:sz w:val="28"/>
          <w:szCs w:val="28"/>
        </w:rPr>
        <w:t xml:space="preserve">, а лиги заключают договоры с телекомпаниями и распределяют полученные доходы между всеми клубами в зависимости от </w:t>
      </w:r>
      <w:r w:rsidR="00D50E9A" w:rsidRPr="009F6164">
        <w:rPr>
          <w:rFonts w:ascii="Times New Roman" w:hAnsi="Times New Roman" w:cs="Times New Roman"/>
          <w:sz w:val="28"/>
          <w:szCs w:val="28"/>
        </w:rPr>
        <w:t>их выступлений в сезоне</w:t>
      </w:r>
      <w:r w:rsidR="00B21E63"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r w:rsidR="00B7710D" w:rsidRPr="009F6164">
        <w:rPr>
          <w:rFonts w:ascii="Times New Roman" w:hAnsi="Times New Roman" w:cs="Times New Roman"/>
          <w:sz w:val="28"/>
          <w:szCs w:val="28"/>
        </w:rPr>
        <w:t>В России этот источник финансирования ещё не стабилизировался</w:t>
      </w:r>
      <w:r w:rsidR="007C5C05">
        <w:rPr>
          <w:rFonts w:ascii="Times New Roman" w:hAnsi="Times New Roman" w:cs="Times New Roman"/>
          <w:sz w:val="28"/>
          <w:szCs w:val="28"/>
        </w:rPr>
        <w:t>, поэтому</w:t>
      </w:r>
      <w:r w:rsidR="00D50E9A" w:rsidRPr="009F6164">
        <w:rPr>
          <w:rFonts w:ascii="Times New Roman" w:hAnsi="Times New Roman" w:cs="Times New Roman"/>
          <w:sz w:val="28"/>
          <w:szCs w:val="28"/>
        </w:rPr>
        <w:t xml:space="preserve"> сравнивать доходы отечественных клуб</w:t>
      </w:r>
      <w:r w:rsidR="00C80132" w:rsidRPr="009F6164">
        <w:rPr>
          <w:rFonts w:ascii="Times New Roman" w:hAnsi="Times New Roman" w:cs="Times New Roman"/>
          <w:sz w:val="28"/>
          <w:szCs w:val="28"/>
        </w:rPr>
        <w:t xml:space="preserve">ов с </w:t>
      </w:r>
      <w:proofErr w:type="gramStart"/>
      <w:r w:rsidR="00C80132" w:rsidRPr="009F6164">
        <w:rPr>
          <w:rFonts w:ascii="Times New Roman" w:hAnsi="Times New Roman" w:cs="Times New Roman"/>
          <w:sz w:val="28"/>
          <w:szCs w:val="28"/>
        </w:rPr>
        <w:t>зарубежными</w:t>
      </w:r>
      <w:proofErr w:type="gramEnd"/>
      <w:r w:rsidR="00C80132" w:rsidRPr="009F6164">
        <w:rPr>
          <w:rFonts w:ascii="Times New Roman" w:hAnsi="Times New Roman" w:cs="Times New Roman"/>
          <w:sz w:val="28"/>
          <w:szCs w:val="28"/>
        </w:rPr>
        <w:t xml:space="preserve"> не приходится. Существенную роль </w:t>
      </w:r>
      <w:r w:rsidR="00C80132" w:rsidRPr="009F6164">
        <w:rPr>
          <w:rFonts w:ascii="Times New Roman" w:hAnsi="Times New Roman" w:cs="Times New Roman"/>
          <w:sz w:val="28"/>
          <w:szCs w:val="28"/>
        </w:rPr>
        <w:lastRenderedPageBreak/>
        <w:t>здесь играет отсутствие</w:t>
      </w:r>
      <w:r w:rsidR="00B64DC8" w:rsidRPr="009F6164">
        <w:rPr>
          <w:rFonts w:ascii="Times New Roman" w:hAnsi="Times New Roman" w:cs="Times New Roman"/>
          <w:sz w:val="28"/>
          <w:szCs w:val="28"/>
        </w:rPr>
        <w:t xml:space="preserve"> конкуренции среди телекомпаний: с</w:t>
      </w:r>
      <w:r w:rsidR="00C80132" w:rsidRPr="009F6164">
        <w:rPr>
          <w:rFonts w:ascii="Times New Roman" w:hAnsi="Times New Roman" w:cs="Times New Roman"/>
          <w:sz w:val="28"/>
          <w:szCs w:val="28"/>
        </w:rPr>
        <w:t xml:space="preserve">егодня в России существует условная монополия на рынке спортивного ТВ, где в роли монополиста выступает </w:t>
      </w:r>
      <w:proofErr w:type="spellStart"/>
      <w:r w:rsidR="00C80132" w:rsidRPr="009F6164">
        <w:rPr>
          <w:rFonts w:ascii="Times New Roman" w:hAnsi="Times New Roman" w:cs="Times New Roman"/>
          <w:sz w:val="28"/>
          <w:szCs w:val="28"/>
        </w:rPr>
        <w:t>субхолдинг</w:t>
      </w:r>
      <w:proofErr w:type="spellEnd"/>
      <w:r w:rsidR="00C80132" w:rsidRPr="009F6164">
        <w:rPr>
          <w:rFonts w:ascii="Times New Roman" w:hAnsi="Times New Roman" w:cs="Times New Roman"/>
          <w:sz w:val="28"/>
          <w:szCs w:val="28"/>
        </w:rPr>
        <w:t xml:space="preserve"> «Матч», транслирующий практически все ключевые спортивные соревнования</w:t>
      </w:r>
      <w:r w:rsidR="00D50E9A" w:rsidRPr="009F6164">
        <w:rPr>
          <w:rFonts w:ascii="Times New Roman" w:hAnsi="Times New Roman" w:cs="Times New Roman"/>
          <w:sz w:val="28"/>
          <w:szCs w:val="28"/>
        </w:rPr>
        <w:t>.</w:t>
      </w:r>
      <w:r w:rsidR="00B64DC8" w:rsidRPr="009F6164">
        <w:rPr>
          <w:rFonts w:ascii="Times New Roman" w:hAnsi="Times New Roman" w:cs="Times New Roman"/>
          <w:sz w:val="28"/>
          <w:szCs w:val="28"/>
        </w:rPr>
        <w:t xml:space="preserve"> В зарубежной практике за покупку прав на телетрансляцию матчей конкурируют несколько крупных игроков на рынке. Например, в США права на трансляцию ма</w:t>
      </w:r>
      <w:r w:rsidR="00C53AA4">
        <w:rPr>
          <w:rFonts w:ascii="Times New Roman" w:hAnsi="Times New Roman" w:cs="Times New Roman"/>
          <w:sz w:val="28"/>
          <w:szCs w:val="28"/>
        </w:rPr>
        <w:t>тчей Национальной хоккейной лиги</w:t>
      </w:r>
      <w:r w:rsidR="00B64DC8" w:rsidRPr="009F6164">
        <w:rPr>
          <w:rFonts w:ascii="Times New Roman" w:hAnsi="Times New Roman" w:cs="Times New Roman"/>
          <w:sz w:val="28"/>
          <w:szCs w:val="28"/>
        </w:rPr>
        <w:t xml:space="preserve"> с 1995 по 1999 гг. принадлежали телекомпаниям </w:t>
      </w:r>
      <w:r w:rsidR="00B64DC8" w:rsidRPr="009F6164">
        <w:rPr>
          <w:rFonts w:ascii="Times New Roman" w:hAnsi="Times New Roman" w:cs="Times New Roman"/>
          <w:sz w:val="28"/>
          <w:szCs w:val="28"/>
          <w:lang w:val="en-US"/>
        </w:rPr>
        <w:t>Fox</w:t>
      </w:r>
      <w:r w:rsidR="00B64DC8" w:rsidRPr="009F6164">
        <w:rPr>
          <w:rFonts w:ascii="Times New Roman" w:hAnsi="Times New Roman" w:cs="Times New Roman"/>
          <w:sz w:val="28"/>
          <w:szCs w:val="28"/>
        </w:rPr>
        <w:t xml:space="preserve"> и </w:t>
      </w:r>
      <w:r w:rsidR="00B64DC8" w:rsidRPr="009F6164">
        <w:rPr>
          <w:rFonts w:ascii="Times New Roman" w:hAnsi="Times New Roman" w:cs="Times New Roman"/>
          <w:sz w:val="28"/>
          <w:szCs w:val="28"/>
          <w:lang w:val="en-US"/>
        </w:rPr>
        <w:t>ESPN</w:t>
      </w:r>
      <w:r w:rsidR="00B64DC8" w:rsidRPr="009F6164">
        <w:rPr>
          <w:rFonts w:ascii="Times New Roman" w:hAnsi="Times New Roman" w:cs="Times New Roman"/>
          <w:sz w:val="28"/>
          <w:szCs w:val="28"/>
        </w:rPr>
        <w:t xml:space="preserve">, с 2000 по 2004 гг. — </w:t>
      </w:r>
      <w:r w:rsidR="00B64DC8" w:rsidRPr="009F6164">
        <w:rPr>
          <w:rFonts w:ascii="Times New Roman" w:hAnsi="Times New Roman" w:cs="Times New Roman"/>
          <w:sz w:val="28"/>
          <w:szCs w:val="28"/>
          <w:lang w:val="en-US"/>
        </w:rPr>
        <w:t>ABC</w:t>
      </w:r>
      <w:r w:rsidR="00B64DC8" w:rsidRPr="009F6164">
        <w:rPr>
          <w:rFonts w:ascii="Times New Roman" w:hAnsi="Times New Roman" w:cs="Times New Roman"/>
          <w:sz w:val="28"/>
          <w:szCs w:val="28"/>
        </w:rPr>
        <w:t xml:space="preserve"> и </w:t>
      </w:r>
      <w:r w:rsidR="00B64DC8" w:rsidRPr="009F6164">
        <w:rPr>
          <w:rFonts w:ascii="Times New Roman" w:hAnsi="Times New Roman" w:cs="Times New Roman"/>
          <w:sz w:val="28"/>
          <w:szCs w:val="28"/>
          <w:lang w:val="en-US"/>
        </w:rPr>
        <w:t>ESPN</w:t>
      </w:r>
      <w:r w:rsidR="00B64DC8" w:rsidRPr="009F6164">
        <w:rPr>
          <w:rFonts w:ascii="Times New Roman" w:hAnsi="Times New Roman" w:cs="Times New Roman"/>
          <w:sz w:val="28"/>
          <w:szCs w:val="28"/>
        </w:rPr>
        <w:t>, а с 2005</w:t>
      </w:r>
      <w:r w:rsidR="00CC30EC">
        <w:rPr>
          <w:rFonts w:ascii="Times New Roman" w:hAnsi="Times New Roman" w:cs="Times New Roman"/>
          <w:sz w:val="28"/>
          <w:szCs w:val="28"/>
        </w:rPr>
        <w:t xml:space="preserve"> г.</w:t>
      </w:r>
      <w:r w:rsidR="00B64DC8" w:rsidRPr="009F6164">
        <w:rPr>
          <w:rFonts w:ascii="Times New Roman" w:hAnsi="Times New Roman" w:cs="Times New Roman"/>
          <w:sz w:val="28"/>
          <w:szCs w:val="28"/>
        </w:rPr>
        <w:t xml:space="preserve"> — </w:t>
      </w:r>
      <w:r w:rsidR="00B64DC8" w:rsidRPr="009F6164">
        <w:rPr>
          <w:rFonts w:ascii="Times New Roman" w:hAnsi="Times New Roman" w:cs="Times New Roman"/>
          <w:sz w:val="28"/>
          <w:szCs w:val="28"/>
          <w:lang w:val="en-US"/>
        </w:rPr>
        <w:t>NBC</w:t>
      </w:r>
      <w:r w:rsidR="00B64DC8"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r w:rsidR="00B7710D" w:rsidRPr="009F6164">
        <w:rPr>
          <w:rFonts w:ascii="Times New Roman" w:hAnsi="Times New Roman" w:cs="Times New Roman"/>
          <w:sz w:val="28"/>
          <w:szCs w:val="28"/>
        </w:rPr>
        <w:t>Для американской модели характерно невмешательство гос</w:t>
      </w:r>
      <w:r w:rsidR="005B32E5" w:rsidRPr="009F6164">
        <w:rPr>
          <w:rFonts w:ascii="Times New Roman" w:hAnsi="Times New Roman" w:cs="Times New Roman"/>
          <w:sz w:val="28"/>
          <w:szCs w:val="28"/>
        </w:rPr>
        <w:t>ударства в спортивную индустрию. П</w:t>
      </w:r>
      <w:r w:rsidR="00B7710D" w:rsidRPr="009F6164">
        <w:rPr>
          <w:rFonts w:ascii="Times New Roman" w:hAnsi="Times New Roman" w:cs="Times New Roman"/>
          <w:sz w:val="28"/>
          <w:szCs w:val="28"/>
        </w:rPr>
        <w:t>ри этом спорт пронизывает все уровни современной жизни американцев, формируя ценности</w:t>
      </w:r>
      <w:r w:rsidR="00C53AA4">
        <w:rPr>
          <w:rFonts w:ascii="Times New Roman" w:hAnsi="Times New Roman" w:cs="Times New Roman"/>
          <w:sz w:val="28"/>
          <w:szCs w:val="28"/>
        </w:rPr>
        <w:t>, моду, стиль и образ жизни. Кроме того, американская</w:t>
      </w:r>
      <w:r w:rsidR="00B7710D" w:rsidRPr="009F6164">
        <w:rPr>
          <w:rFonts w:ascii="Times New Roman" w:hAnsi="Times New Roman" w:cs="Times New Roman"/>
          <w:sz w:val="28"/>
          <w:szCs w:val="28"/>
        </w:rPr>
        <w:t xml:space="preserve"> </w:t>
      </w:r>
      <w:r w:rsidR="00C53AA4">
        <w:rPr>
          <w:rFonts w:ascii="Times New Roman" w:hAnsi="Times New Roman" w:cs="Times New Roman"/>
          <w:sz w:val="28"/>
          <w:szCs w:val="28"/>
        </w:rPr>
        <w:t>модель отличается децентрализацией</w:t>
      </w:r>
      <w:r w:rsidR="00B7710D" w:rsidRPr="009F6164">
        <w:rPr>
          <w:rFonts w:ascii="Times New Roman" w:hAnsi="Times New Roman" w:cs="Times New Roman"/>
          <w:sz w:val="28"/>
          <w:szCs w:val="28"/>
        </w:rPr>
        <w:t>, отсутствие</w:t>
      </w:r>
      <w:r w:rsidR="00C53AA4">
        <w:rPr>
          <w:rFonts w:ascii="Times New Roman" w:hAnsi="Times New Roman" w:cs="Times New Roman"/>
          <w:sz w:val="28"/>
          <w:szCs w:val="28"/>
        </w:rPr>
        <w:t>м</w:t>
      </w:r>
      <w:r w:rsidR="00B7710D" w:rsidRPr="009F6164">
        <w:rPr>
          <w:rFonts w:ascii="Times New Roman" w:hAnsi="Times New Roman" w:cs="Times New Roman"/>
          <w:sz w:val="28"/>
          <w:szCs w:val="28"/>
        </w:rPr>
        <w:t xml:space="preserve"> регулирующего г</w:t>
      </w:r>
      <w:r w:rsidR="00C53AA4">
        <w:rPr>
          <w:rFonts w:ascii="Times New Roman" w:hAnsi="Times New Roman" w:cs="Times New Roman"/>
          <w:sz w:val="28"/>
          <w:szCs w:val="28"/>
        </w:rPr>
        <w:t>осударственного органа и широкой автономией</w:t>
      </w:r>
      <w:r w:rsidR="00B7710D" w:rsidRPr="009F6164">
        <w:rPr>
          <w:rFonts w:ascii="Times New Roman" w:hAnsi="Times New Roman" w:cs="Times New Roman"/>
          <w:sz w:val="28"/>
          <w:szCs w:val="28"/>
        </w:rPr>
        <w:t xml:space="preserve"> сп</w:t>
      </w:r>
      <w:r w:rsidR="00C53AA4">
        <w:rPr>
          <w:rFonts w:ascii="Times New Roman" w:hAnsi="Times New Roman" w:cs="Times New Roman"/>
          <w:sz w:val="28"/>
          <w:szCs w:val="28"/>
        </w:rPr>
        <w:t>ортивных организаций, повышенным</w:t>
      </w:r>
      <w:r w:rsidR="00B7710D" w:rsidRPr="009F6164">
        <w:rPr>
          <w:rFonts w:ascii="Times New Roman" w:hAnsi="Times New Roman" w:cs="Times New Roman"/>
          <w:sz w:val="28"/>
          <w:szCs w:val="28"/>
        </w:rPr>
        <w:t xml:space="preserve"> внима</w:t>
      </w:r>
      <w:r w:rsidR="00C53AA4">
        <w:rPr>
          <w:rFonts w:ascii="Times New Roman" w:hAnsi="Times New Roman" w:cs="Times New Roman"/>
          <w:sz w:val="28"/>
          <w:szCs w:val="28"/>
        </w:rPr>
        <w:t>ние рекламных спонсоров, высокой</w:t>
      </w:r>
      <w:r w:rsidR="00B7710D" w:rsidRPr="009F6164">
        <w:rPr>
          <w:rFonts w:ascii="Times New Roman" w:hAnsi="Times New Roman" w:cs="Times New Roman"/>
          <w:sz w:val="28"/>
          <w:szCs w:val="28"/>
        </w:rPr>
        <w:t xml:space="preserve"> стоимость</w:t>
      </w:r>
      <w:r w:rsidR="00C53AA4">
        <w:rPr>
          <w:rFonts w:ascii="Times New Roman" w:hAnsi="Times New Roman" w:cs="Times New Roman"/>
          <w:sz w:val="28"/>
          <w:szCs w:val="28"/>
        </w:rPr>
        <w:t>ю</w:t>
      </w:r>
      <w:r w:rsidR="00B7710D" w:rsidRPr="009F6164">
        <w:rPr>
          <w:rFonts w:ascii="Times New Roman" w:hAnsi="Times New Roman" w:cs="Times New Roman"/>
          <w:sz w:val="28"/>
          <w:szCs w:val="28"/>
        </w:rPr>
        <w:t xml:space="preserve"> телевизионных прав (например, лига по американскому футболу — Национальная футбольная лига — за</w:t>
      </w:r>
      <w:r w:rsidR="00D94C9F">
        <w:rPr>
          <w:rFonts w:ascii="Times New Roman" w:hAnsi="Times New Roman" w:cs="Times New Roman"/>
          <w:sz w:val="28"/>
          <w:szCs w:val="28"/>
        </w:rPr>
        <w:t xml:space="preserve">рабатывает от продажи </w:t>
      </w:r>
      <w:proofErr w:type="spellStart"/>
      <w:r w:rsidR="00D94C9F">
        <w:rPr>
          <w:rFonts w:ascii="Times New Roman" w:hAnsi="Times New Roman" w:cs="Times New Roman"/>
          <w:sz w:val="28"/>
          <w:szCs w:val="28"/>
        </w:rPr>
        <w:t>телеправ</w:t>
      </w:r>
      <w:proofErr w:type="spellEnd"/>
      <w:r w:rsidR="00D94C9F">
        <w:rPr>
          <w:rFonts w:ascii="Times New Roman" w:hAnsi="Times New Roman" w:cs="Times New Roman"/>
          <w:sz w:val="28"/>
          <w:szCs w:val="28"/>
        </w:rPr>
        <w:t xml:space="preserve"> 4,95</w:t>
      </w:r>
      <w:r w:rsidR="00B7710D" w:rsidRPr="009F6164">
        <w:rPr>
          <w:rFonts w:ascii="Times New Roman" w:hAnsi="Times New Roman" w:cs="Times New Roman"/>
          <w:sz w:val="28"/>
          <w:szCs w:val="28"/>
        </w:rPr>
        <w:t xml:space="preserve"> </w:t>
      </w:r>
      <w:proofErr w:type="gramStart"/>
      <w:r w:rsidR="00B7710D" w:rsidRPr="009F6164">
        <w:rPr>
          <w:rFonts w:ascii="Times New Roman" w:hAnsi="Times New Roman" w:cs="Times New Roman"/>
          <w:sz w:val="28"/>
          <w:szCs w:val="28"/>
        </w:rPr>
        <w:t>м</w:t>
      </w:r>
      <w:r w:rsidR="005B32E5" w:rsidRPr="009F6164">
        <w:rPr>
          <w:rFonts w:ascii="Times New Roman" w:hAnsi="Times New Roman" w:cs="Times New Roman"/>
          <w:sz w:val="28"/>
          <w:szCs w:val="28"/>
        </w:rPr>
        <w:t>лрд</w:t>
      </w:r>
      <w:proofErr w:type="gramEnd"/>
      <w:r w:rsidR="00CC30EC">
        <w:rPr>
          <w:rFonts w:ascii="Times New Roman" w:hAnsi="Times New Roman" w:cs="Times New Roman"/>
          <w:sz w:val="28"/>
          <w:szCs w:val="28"/>
        </w:rPr>
        <w:t xml:space="preserve"> до</w:t>
      </w:r>
      <w:r w:rsidR="001B2731">
        <w:rPr>
          <w:rFonts w:ascii="Times New Roman" w:hAnsi="Times New Roman" w:cs="Times New Roman"/>
          <w:sz w:val="28"/>
          <w:szCs w:val="28"/>
        </w:rPr>
        <w:t>лларов</w:t>
      </w:r>
      <w:r w:rsidR="00C53AA4">
        <w:rPr>
          <w:rFonts w:ascii="Times New Roman" w:hAnsi="Times New Roman" w:cs="Times New Roman"/>
          <w:sz w:val="28"/>
          <w:szCs w:val="28"/>
        </w:rPr>
        <w:t xml:space="preserve"> в год</w:t>
      </w:r>
      <w:r w:rsidR="00D94C9F">
        <w:rPr>
          <w:rStyle w:val="ab"/>
          <w:rFonts w:ascii="Times New Roman" w:hAnsi="Times New Roman" w:cs="Times New Roman"/>
          <w:sz w:val="28"/>
          <w:szCs w:val="28"/>
        </w:rPr>
        <w:footnoteReference w:id="8"/>
      </w:r>
      <w:r w:rsidR="00C53AA4">
        <w:rPr>
          <w:rFonts w:ascii="Times New Roman" w:hAnsi="Times New Roman" w:cs="Times New Roman"/>
          <w:sz w:val="28"/>
          <w:szCs w:val="28"/>
        </w:rPr>
        <w:t>), дифференциацией</w:t>
      </w:r>
      <w:r w:rsidR="00B7710D" w:rsidRPr="009F6164">
        <w:rPr>
          <w:rFonts w:ascii="Times New Roman" w:hAnsi="Times New Roman" w:cs="Times New Roman"/>
          <w:sz w:val="28"/>
          <w:szCs w:val="28"/>
        </w:rPr>
        <w:t xml:space="preserve"> заработной платы спортсменов, включая возможность установления лимита фонда зарплаты на команду.</w:t>
      </w:r>
      <w:r w:rsidR="00CC5EBA">
        <w:rPr>
          <w:rFonts w:ascii="Times New Roman" w:hAnsi="Times New Roman" w:cs="Times New Roman"/>
          <w:sz w:val="28"/>
          <w:szCs w:val="28"/>
        </w:rPr>
        <w:t xml:space="preserve"> </w:t>
      </w:r>
      <w:r w:rsidR="00B7710D" w:rsidRPr="009F6164">
        <w:rPr>
          <w:rFonts w:ascii="Times New Roman" w:hAnsi="Times New Roman" w:cs="Times New Roman"/>
          <w:sz w:val="28"/>
          <w:szCs w:val="28"/>
        </w:rPr>
        <w:t>Для европейской модели характерны льготные кредиты и прямая финансовая помощь со стороны государства для строительства спортивных сооружений. К недостаткам европейской спортивной модели следует отнести конкуренцию между спортивными командами за возможность приобретать сильнейших спортсменов, что приводит к появлению нескольких суперклубов, а это негативно сказывается на зрелищности и непредсказуемости соревнований — чего не скажешь об американской модели, где спортивные лиги стараются создать для клубов конкурентные условия.</w:t>
      </w:r>
    </w:p>
    <w:p w:rsidR="002E1D25" w:rsidRPr="009F6164" w:rsidRDefault="00B7710D" w:rsidP="00CC5EBA">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 xml:space="preserve">Что касается индустрии спорта в России, то основной недостаток, препятствующий её эффективному развитию, заключается в её чрезмерной зависимости от государства, многочисленности параллельных органов управления и финансирования и невероятной бюрократизации. Крайняя централизация управления спортом в России препятствует появлению стимулов к поиску альтернативных источников финансирования. На данный момент российская спортивная индустрия всё ещё находится в стадии формирования, российский потребительский рынок в сфере </w:t>
      </w:r>
      <w:r w:rsidR="00CC5EBA">
        <w:rPr>
          <w:rFonts w:ascii="Times New Roman" w:hAnsi="Times New Roman" w:cs="Times New Roman"/>
          <w:sz w:val="28"/>
          <w:szCs w:val="28"/>
        </w:rPr>
        <w:t xml:space="preserve">спорта ещё не стабилизировался. </w:t>
      </w:r>
      <w:r w:rsidR="006A6375" w:rsidRPr="009F6164">
        <w:rPr>
          <w:rFonts w:ascii="Times New Roman" w:hAnsi="Times New Roman" w:cs="Times New Roman"/>
          <w:sz w:val="28"/>
          <w:szCs w:val="28"/>
        </w:rPr>
        <w:t xml:space="preserve">Специфические черты российской спортивной индустрии пронизывают все отечественные профессиональные спортивные лиги и виды спорта. Однако стоит заметить, что термин «российская спортивная модель» используется не для </w:t>
      </w:r>
      <w:r w:rsidR="003E2DAF" w:rsidRPr="009F6164">
        <w:rPr>
          <w:rFonts w:ascii="Times New Roman" w:hAnsi="Times New Roman" w:cs="Times New Roman"/>
          <w:sz w:val="28"/>
          <w:szCs w:val="28"/>
        </w:rPr>
        <w:t>обозначения</w:t>
      </w:r>
      <w:r w:rsidR="006A6375" w:rsidRPr="009F6164">
        <w:rPr>
          <w:rFonts w:ascii="Times New Roman" w:hAnsi="Times New Roman" w:cs="Times New Roman"/>
          <w:sz w:val="28"/>
          <w:szCs w:val="28"/>
        </w:rPr>
        <w:t xml:space="preserve"> некой структуры, десятилетиями </w:t>
      </w:r>
      <w:r w:rsidR="003E2DAF" w:rsidRPr="009F6164">
        <w:rPr>
          <w:rFonts w:ascii="Times New Roman" w:hAnsi="Times New Roman" w:cs="Times New Roman"/>
          <w:sz w:val="28"/>
          <w:szCs w:val="28"/>
        </w:rPr>
        <w:t xml:space="preserve">формировавшей свои характерные особенности и </w:t>
      </w:r>
      <w:r w:rsidR="0029334E" w:rsidRPr="009F6164">
        <w:rPr>
          <w:rFonts w:ascii="Times New Roman" w:hAnsi="Times New Roman" w:cs="Times New Roman"/>
          <w:sz w:val="28"/>
          <w:szCs w:val="28"/>
        </w:rPr>
        <w:t>имеющей</w:t>
      </w:r>
      <w:r w:rsidR="003E2DAF" w:rsidRPr="009F6164">
        <w:rPr>
          <w:rFonts w:ascii="Times New Roman" w:hAnsi="Times New Roman" w:cs="Times New Roman"/>
          <w:sz w:val="28"/>
          <w:szCs w:val="28"/>
        </w:rPr>
        <w:t xml:space="preserve"> устоявшиеся институты</w:t>
      </w:r>
      <w:r w:rsidR="006A6375" w:rsidRPr="009F6164">
        <w:rPr>
          <w:rFonts w:ascii="Times New Roman" w:hAnsi="Times New Roman" w:cs="Times New Roman"/>
          <w:sz w:val="28"/>
          <w:szCs w:val="28"/>
        </w:rPr>
        <w:t xml:space="preserve">, а скорее для </w:t>
      </w:r>
      <w:r w:rsidR="003E2DAF" w:rsidRPr="009F6164">
        <w:rPr>
          <w:rFonts w:ascii="Times New Roman" w:hAnsi="Times New Roman" w:cs="Times New Roman"/>
          <w:sz w:val="28"/>
          <w:szCs w:val="28"/>
        </w:rPr>
        <w:t>описания</w:t>
      </w:r>
      <w:r w:rsidR="0029334E" w:rsidRPr="009F6164">
        <w:rPr>
          <w:rFonts w:ascii="Times New Roman" w:hAnsi="Times New Roman" w:cs="Times New Roman"/>
          <w:sz w:val="28"/>
          <w:szCs w:val="28"/>
        </w:rPr>
        <w:t xml:space="preserve"> </w:t>
      </w:r>
      <w:r w:rsidR="006A6375" w:rsidRPr="009F6164">
        <w:rPr>
          <w:rFonts w:ascii="Times New Roman" w:hAnsi="Times New Roman" w:cs="Times New Roman"/>
          <w:sz w:val="28"/>
          <w:szCs w:val="28"/>
        </w:rPr>
        <w:t>недостатков в российском спорте</w:t>
      </w:r>
      <w:r w:rsidR="0029334E" w:rsidRPr="009F6164">
        <w:rPr>
          <w:rFonts w:ascii="Times New Roman" w:hAnsi="Times New Roman" w:cs="Times New Roman"/>
          <w:sz w:val="28"/>
          <w:szCs w:val="28"/>
        </w:rPr>
        <w:t>, мешающих его развитию</w:t>
      </w:r>
      <w:r w:rsidR="006A6375" w:rsidRPr="009F6164">
        <w:rPr>
          <w:rFonts w:ascii="Times New Roman" w:hAnsi="Times New Roman" w:cs="Times New Roman"/>
          <w:sz w:val="28"/>
          <w:szCs w:val="28"/>
        </w:rPr>
        <w:t>.</w:t>
      </w:r>
      <w:r w:rsidR="00CC5EBA">
        <w:rPr>
          <w:rFonts w:ascii="Times New Roman" w:hAnsi="Times New Roman" w:cs="Times New Roman"/>
          <w:sz w:val="28"/>
          <w:szCs w:val="28"/>
        </w:rPr>
        <w:t xml:space="preserve"> </w:t>
      </w:r>
      <w:r w:rsidR="00FE73A4" w:rsidRPr="009F6164">
        <w:rPr>
          <w:rFonts w:ascii="Times New Roman" w:hAnsi="Times New Roman" w:cs="Times New Roman"/>
          <w:sz w:val="28"/>
          <w:szCs w:val="28"/>
        </w:rPr>
        <w:t xml:space="preserve">Так, например, Российская футбольная премьер-лига </w:t>
      </w:r>
      <w:r w:rsidR="00137B6E">
        <w:rPr>
          <w:rFonts w:ascii="Times New Roman" w:hAnsi="Times New Roman" w:cs="Times New Roman"/>
          <w:sz w:val="28"/>
          <w:szCs w:val="28"/>
        </w:rPr>
        <w:t>пытается выстраивать свою работу по стандартам</w:t>
      </w:r>
      <w:r w:rsidR="00FE73A4" w:rsidRPr="009F6164">
        <w:rPr>
          <w:rFonts w:ascii="Times New Roman" w:hAnsi="Times New Roman" w:cs="Times New Roman"/>
          <w:sz w:val="28"/>
          <w:szCs w:val="28"/>
        </w:rPr>
        <w:t xml:space="preserve"> европейской спортивной индустрии, а Континентальная хоккейная лига стремится быть похожей на</w:t>
      </w:r>
      <w:r w:rsidR="00137B6E">
        <w:rPr>
          <w:rFonts w:ascii="Times New Roman" w:hAnsi="Times New Roman" w:cs="Times New Roman"/>
          <w:sz w:val="28"/>
          <w:szCs w:val="28"/>
        </w:rPr>
        <w:t xml:space="preserve"> Национальную хоккейную лигу</w:t>
      </w:r>
      <w:r w:rsidR="00FE73A4" w:rsidRPr="009F6164">
        <w:rPr>
          <w:rFonts w:ascii="Times New Roman" w:hAnsi="Times New Roman" w:cs="Times New Roman"/>
          <w:sz w:val="28"/>
          <w:szCs w:val="28"/>
        </w:rPr>
        <w:t>, работающую по принципам американской индустрии. Но и в случае РФПЛ, и в случае КХЛ говорить об их принадлежности к одной из этих моделей не приходится, так как институциональные проблемы, свойственные российской модели спортивной индустрии, не дают возможности этим лигам полность</w:t>
      </w:r>
      <w:r w:rsidR="00C93F09" w:rsidRPr="009F6164">
        <w:rPr>
          <w:rFonts w:ascii="Times New Roman" w:hAnsi="Times New Roman" w:cs="Times New Roman"/>
          <w:sz w:val="28"/>
          <w:szCs w:val="28"/>
        </w:rPr>
        <w:t xml:space="preserve">ю перейти </w:t>
      </w:r>
      <w:proofErr w:type="gramStart"/>
      <w:r w:rsidR="00C93F09" w:rsidRPr="009F6164">
        <w:rPr>
          <w:rFonts w:ascii="Times New Roman" w:hAnsi="Times New Roman" w:cs="Times New Roman"/>
          <w:sz w:val="28"/>
          <w:szCs w:val="28"/>
        </w:rPr>
        <w:t>к</w:t>
      </w:r>
      <w:proofErr w:type="gramEnd"/>
      <w:r w:rsidR="00C93F09" w:rsidRPr="009F6164">
        <w:rPr>
          <w:rFonts w:ascii="Times New Roman" w:hAnsi="Times New Roman" w:cs="Times New Roman"/>
          <w:sz w:val="28"/>
          <w:szCs w:val="28"/>
        </w:rPr>
        <w:t xml:space="preserve"> </w:t>
      </w:r>
      <w:proofErr w:type="gramStart"/>
      <w:r w:rsidR="00C93F09" w:rsidRPr="009F6164">
        <w:rPr>
          <w:rFonts w:ascii="Times New Roman" w:hAnsi="Times New Roman" w:cs="Times New Roman"/>
          <w:sz w:val="28"/>
          <w:szCs w:val="28"/>
        </w:rPr>
        <w:t>желаемым</w:t>
      </w:r>
      <w:proofErr w:type="gramEnd"/>
      <w:r w:rsidR="00C93F09" w:rsidRPr="009F6164">
        <w:rPr>
          <w:rFonts w:ascii="Times New Roman" w:hAnsi="Times New Roman" w:cs="Times New Roman"/>
          <w:sz w:val="28"/>
          <w:szCs w:val="28"/>
        </w:rPr>
        <w:t xml:space="preserve"> принципам функционирования и развития.</w:t>
      </w:r>
    </w:p>
    <w:p w:rsidR="00C51E01" w:rsidRPr="009F6164" w:rsidRDefault="002E1D25" w:rsidP="009F6164">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Спортивная индустрия</w:t>
      </w:r>
      <w:r w:rsidR="00B7710D" w:rsidRPr="009F6164">
        <w:rPr>
          <w:rFonts w:ascii="Times New Roman" w:hAnsi="Times New Roman" w:cs="Times New Roman"/>
          <w:sz w:val="28"/>
          <w:szCs w:val="28"/>
        </w:rPr>
        <w:t xml:space="preserve"> обладает значительным потенциалом</w:t>
      </w:r>
      <w:r w:rsidR="00137B6E">
        <w:rPr>
          <w:rFonts w:ascii="Times New Roman" w:hAnsi="Times New Roman" w:cs="Times New Roman"/>
          <w:sz w:val="28"/>
          <w:szCs w:val="28"/>
        </w:rPr>
        <w:t xml:space="preserve"> (экономическим,</w:t>
      </w:r>
      <w:r w:rsidR="00E31AD8">
        <w:rPr>
          <w:rFonts w:ascii="Times New Roman" w:hAnsi="Times New Roman" w:cs="Times New Roman"/>
          <w:sz w:val="28"/>
          <w:szCs w:val="28"/>
        </w:rPr>
        <w:t xml:space="preserve"> инвестиционным, маркетинговым, коммуникативным,</w:t>
      </w:r>
      <w:r w:rsidR="00137B6E">
        <w:rPr>
          <w:rFonts w:ascii="Times New Roman" w:hAnsi="Times New Roman" w:cs="Times New Roman"/>
          <w:sz w:val="28"/>
          <w:szCs w:val="28"/>
        </w:rPr>
        <w:t xml:space="preserve"> </w:t>
      </w:r>
      <w:r w:rsidR="00E31AD8">
        <w:rPr>
          <w:rFonts w:ascii="Times New Roman" w:hAnsi="Times New Roman" w:cs="Times New Roman"/>
          <w:sz w:val="28"/>
          <w:szCs w:val="28"/>
        </w:rPr>
        <w:t>социальным, развлекательным</w:t>
      </w:r>
      <w:r w:rsidR="00137B6E">
        <w:rPr>
          <w:rFonts w:ascii="Times New Roman" w:hAnsi="Times New Roman" w:cs="Times New Roman"/>
          <w:sz w:val="28"/>
          <w:szCs w:val="28"/>
        </w:rPr>
        <w:t>)</w:t>
      </w:r>
      <w:r w:rsidR="00B7710D" w:rsidRPr="009F6164">
        <w:rPr>
          <w:rFonts w:ascii="Times New Roman" w:hAnsi="Times New Roman" w:cs="Times New Roman"/>
          <w:sz w:val="28"/>
          <w:szCs w:val="28"/>
        </w:rPr>
        <w:t>,</w:t>
      </w:r>
      <w:r w:rsidR="00137B6E">
        <w:rPr>
          <w:rFonts w:ascii="Times New Roman" w:hAnsi="Times New Roman" w:cs="Times New Roman"/>
          <w:sz w:val="28"/>
          <w:szCs w:val="28"/>
        </w:rPr>
        <w:t xml:space="preserve"> она чрезвычайно</w:t>
      </w:r>
      <w:r w:rsidR="00B7710D" w:rsidRPr="009F6164">
        <w:rPr>
          <w:rFonts w:ascii="Times New Roman" w:hAnsi="Times New Roman" w:cs="Times New Roman"/>
          <w:sz w:val="28"/>
          <w:szCs w:val="28"/>
        </w:rPr>
        <w:t xml:space="preserve"> </w:t>
      </w:r>
      <w:r w:rsidR="00137B6E">
        <w:rPr>
          <w:rFonts w:ascii="Times New Roman" w:hAnsi="Times New Roman" w:cs="Times New Roman"/>
          <w:sz w:val="28"/>
          <w:szCs w:val="28"/>
        </w:rPr>
        <w:t>привлекательна для медиа, также её преимуществом является эмоциональная близость</w:t>
      </w:r>
      <w:r w:rsidR="00B7710D" w:rsidRPr="009F6164">
        <w:rPr>
          <w:rFonts w:ascii="Times New Roman" w:hAnsi="Times New Roman" w:cs="Times New Roman"/>
          <w:sz w:val="28"/>
          <w:szCs w:val="28"/>
        </w:rPr>
        <w:t xml:space="preserve"> к потребителям </w:t>
      </w:r>
      <w:r w:rsidR="00B7710D" w:rsidRPr="009F6164">
        <w:rPr>
          <w:rFonts w:ascii="Times New Roman" w:hAnsi="Times New Roman" w:cs="Times New Roman"/>
          <w:sz w:val="28"/>
          <w:szCs w:val="28"/>
        </w:rPr>
        <w:lastRenderedPageBreak/>
        <w:t>— болельщикам</w:t>
      </w:r>
      <w:r w:rsidR="00E26575">
        <w:rPr>
          <w:rStyle w:val="ab"/>
          <w:rFonts w:ascii="Times New Roman" w:hAnsi="Times New Roman" w:cs="Times New Roman"/>
          <w:sz w:val="28"/>
          <w:szCs w:val="28"/>
        </w:rPr>
        <w:footnoteReference w:id="9"/>
      </w:r>
      <w:r w:rsidR="00B7710D" w:rsidRPr="009F6164">
        <w:rPr>
          <w:rFonts w:ascii="Times New Roman" w:hAnsi="Times New Roman" w:cs="Times New Roman"/>
          <w:sz w:val="28"/>
          <w:szCs w:val="28"/>
        </w:rPr>
        <w:t>. Данный потенциал при последовательном применении маркетинговых коммуникаций может быть эффективно использован как для увеличения доходов спортивных клубов, так и для развития спортивной инфраструктуры и популяризации спорта среди населения.</w:t>
      </w:r>
      <w:proofErr w:type="gramEnd"/>
    </w:p>
    <w:p w:rsidR="00A57291" w:rsidRPr="009F6164" w:rsidRDefault="000C0ADE"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Перейдём к целевым группам общественности </w:t>
      </w:r>
      <w:r w:rsidR="00B56242">
        <w:rPr>
          <w:rFonts w:ascii="Times New Roman" w:hAnsi="Times New Roman" w:cs="Times New Roman"/>
          <w:sz w:val="28"/>
          <w:szCs w:val="28"/>
        </w:rPr>
        <w:t xml:space="preserve">в сфере </w:t>
      </w:r>
      <w:r w:rsidRPr="009F6164">
        <w:rPr>
          <w:rFonts w:ascii="Times New Roman" w:hAnsi="Times New Roman" w:cs="Times New Roman"/>
          <w:sz w:val="28"/>
          <w:szCs w:val="28"/>
        </w:rPr>
        <w:t>спорта. Для начала дад</w:t>
      </w:r>
      <w:r w:rsidR="0015406B" w:rsidRPr="009F6164">
        <w:rPr>
          <w:rFonts w:ascii="Times New Roman" w:hAnsi="Times New Roman" w:cs="Times New Roman"/>
          <w:sz w:val="28"/>
          <w:szCs w:val="28"/>
        </w:rPr>
        <w:t xml:space="preserve">им определение данному понятию. </w:t>
      </w:r>
      <w:r w:rsidR="005E0A72">
        <w:rPr>
          <w:rFonts w:ascii="Times New Roman" w:hAnsi="Times New Roman" w:cs="Times New Roman"/>
          <w:sz w:val="28"/>
          <w:szCs w:val="28"/>
        </w:rPr>
        <w:t>Целевая группа</w:t>
      </w:r>
      <w:r w:rsidR="00957567" w:rsidRPr="009F6164">
        <w:rPr>
          <w:rFonts w:ascii="Times New Roman" w:hAnsi="Times New Roman" w:cs="Times New Roman"/>
          <w:sz w:val="28"/>
          <w:szCs w:val="28"/>
        </w:rPr>
        <w:t xml:space="preserve"> общественности —</w:t>
      </w:r>
      <w:r w:rsidRPr="009F6164">
        <w:rPr>
          <w:rFonts w:ascii="Times New Roman" w:hAnsi="Times New Roman" w:cs="Times New Roman"/>
          <w:sz w:val="28"/>
          <w:szCs w:val="28"/>
        </w:rPr>
        <w:t xml:space="preserve"> </w:t>
      </w:r>
      <w:r w:rsidR="005E0A72">
        <w:rPr>
          <w:rFonts w:ascii="Times New Roman" w:hAnsi="Times New Roman" w:cs="Times New Roman"/>
          <w:sz w:val="28"/>
          <w:szCs w:val="28"/>
        </w:rPr>
        <w:t>это совокупность важных для организации социальных акторов (потребителей, инвесторов, сотрудников), тем или иным образом заинтересованных в её деятельности, которые объединены рядом общих характеристик, критериев. В свою очередь общественность — это совокупность людей, так или иначе связанных с жизнедеятельностью организации</w:t>
      </w:r>
      <w:r w:rsidR="00815417" w:rsidRPr="009F6164">
        <w:rPr>
          <w:rFonts w:ascii="Times New Roman" w:hAnsi="Times New Roman" w:cs="Times New Roman"/>
          <w:sz w:val="28"/>
          <w:szCs w:val="28"/>
        </w:rPr>
        <w:t>. Целевые группы общественности существенно</w:t>
      </w:r>
      <w:r w:rsidRPr="009F6164">
        <w:rPr>
          <w:rFonts w:ascii="Times New Roman" w:hAnsi="Times New Roman" w:cs="Times New Roman"/>
          <w:sz w:val="28"/>
          <w:szCs w:val="28"/>
        </w:rPr>
        <w:t xml:space="preserve"> отличаются </w:t>
      </w:r>
      <w:r w:rsidR="00815417" w:rsidRPr="009F6164">
        <w:rPr>
          <w:rFonts w:ascii="Times New Roman" w:hAnsi="Times New Roman" w:cs="Times New Roman"/>
          <w:sz w:val="28"/>
          <w:szCs w:val="28"/>
        </w:rPr>
        <w:t xml:space="preserve">друг от друга, имеют свои </w:t>
      </w:r>
      <w:r w:rsidRPr="009F6164">
        <w:rPr>
          <w:rFonts w:ascii="Times New Roman" w:hAnsi="Times New Roman" w:cs="Times New Roman"/>
          <w:sz w:val="28"/>
          <w:szCs w:val="28"/>
        </w:rPr>
        <w:t>ос</w:t>
      </w:r>
      <w:r w:rsidR="00815417" w:rsidRPr="009F6164">
        <w:rPr>
          <w:rFonts w:ascii="Times New Roman" w:hAnsi="Times New Roman" w:cs="Times New Roman"/>
          <w:sz w:val="28"/>
          <w:szCs w:val="28"/>
        </w:rPr>
        <w:t>обенности, которые требуется учитывать при выстраивании коммуникаций с ними. Целевые группы общественности определяются в три этапа: сегментирование массовой аудитории организации на отдельные группы общественности; выявление ценностей, потребностей и интересов каждой из групп; определение каналов коммуникации с выделенными целевыми группами, исходя из их особенностей, определённых на двух предыдущих этапах.</w:t>
      </w:r>
    </w:p>
    <w:p w:rsidR="00B77C8E" w:rsidRPr="009F6164" w:rsidRDefault="007F677B"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В коммуникациях в спортивной сфере традиционно принято выделять две целевые группы общественности, которые можно назвать ключевыми для спортивной команды или отдельного спортсмена</w:t>
      </w:r>
      <w:r w:rsidR="001D3F8D" w:rsidRPr="009F6164">
        <w:rPr>
          <w:rFonts w:ascii="Times New Roman" w:hAnsi="Times New Roman" w:cs="Times New Roman"/>
          <w:sz w:val="28"/>
          <w:szCs w:val="28"/>
        </w:rPr>
        <w:t>, — это</w:t>
      </w:r>
      <w:r w:rsidR="00B77C8E" w:rsidRPr="009F6164">
        <w:rPr>
          <w:rFonts w:ascii="Times New Roman" w:hAnsi="Times New Roman" w:cs="Times New Roman"/>
          <w:sz w:val="28"/>
          <w:szCs w:val="28"/>
        </w:rPr>
        <w:t xml:space="preserve"> болельщики</w:t>
      </w:r>
      <w:r w:rsidR="00825A35" w:rsidRPr="009F6164">
        <w:rPr>
          <w:rFonts w:ascii="Times New Roman" w:hAnsi="Times New Roman" w:cs="Times New Roman"/>
          <w:sz w:val="28"/>
          <w:szCs w:val="28"/>
        </w:rPr>
        <w:t xml:space="preserve"> (т. е. потребители спортивного продукта)</w:t>
      </w:r>
      <w:r w:rsidRPr="009F6164">
        <w:rPr>
          <w:rFonts w:ascii="Times New Roman" w:hAnsi="Times New Roman" w:cs="Times New Roman"/>
          <w:sz w:val="28"/>
          <w:szCs w:val="28"/>
        </w:rPr>
        <w:t xml:space="preserve"> и спонсоры</w:t>
      </w:r>
      <w:r w:rsidR="00DF6854" w:rsidRPr="009F6164">
        <w:rPr>
          <w:rFonts w:ascii="Times New Roman" w:hAnsi="Times New Roman" w:cs="Times New Roman"/>
          <w:sz w:val="28"/>
          <w:szCs w:val="28"/>
        </w:rPr>
        <w:t xml:space="preserve">. </w:t>
      </w:r>
      <w:r w:rsidRPr="009F6164">
        <w:rPr>
          <w:rFonts w:ascii="Times New Roman" w:hAnsi="Times New Roman" w:cs="Times New Roman"/>
          <w:sz w:val="28"/>
          <w:szCs w:val="28"/>
        </w:rPr>
        <w:t>Именно они являются основными гарантами финансового благополучия</w:t>
      </w:r>
      <w:r w:rsidR="00E26575">
        <w:rPr>
          <w:rStyle w:val="ab"/>
          <w:rFonts w:ascii="Times New Roman" w:hAnsi="Times New Roman" w:cs="Times New Roman"/>
          <w:sz w:val="28"/>
          <w:szCs w:val="28"/>
        </w:rPr>
        <w:footnoteReference w:id="10"/>
      </w:r>
      <w:r w:rsidR="00B77C8E" w:rsidRPr="009F6164">
        <w:rPr>
          <w:rFonts w:ascii="Times New Roman" w:hAnsi="Times New Roman" w:cs="Times New Roman"/>
          <w:sz w:val="28"/>
          <w:szCs w:val="28"/>
        </w:rPr>
        <w:t xml:space="preserve">. </w:t>
      </w:r>
      <w:r w:rsidR="00241BE9" w:rsidRPr="009F6164">
        <w:rPr>
          <w:rFonts w:ascii="Times New Roman" w:hAnsi="Times New Roman" w:cs="Times New Roman"/>
          <w:sz w:val="28"/>
          <w:szCs w:val="28"/>
        </w:rPr>
        <w:t>Работа с этими двумя группами предполагает кропотливую работу, связанную с выбором верного позиц</w:t>
      </w:r>
      <w:r w:rsidR="00115A5F" w:rsidRPr="009F6164">
        <w:rPr>
          <w:rFonts w:ascii="Times New Roman" w:hAnsi="Times New Roman" w:cs="Times New Roman"/>
          <w:sz w:val="28"/>
          <w:szCs w:val="28"/>
        </w:rPr>
        <w:t>ионирования в фанатской среде и</w:t>
      </w:r>
      <w:r w:rsidR="00661839" w:rsidRPr="009F6164">
        <w:rPr>
          <w:rFonts w:ascii="Times New Roman" w:hAnsi="Times New Roman" w:cs="Times New Roman"/>
          <w:sz w:val="28"/>
          <w:szCs w:val="28"/>
        </w:rPr>
        <w:t xml:space="preserve"> формированием привлекательной репутации</w:t>
      </w:r>
      <w:r w:rsidR="00115A5F" w:rsidRPr="009F6164">
        <w:rPr>
          <w:rFonts w:ascii="Times New Roman" w:hAnsi="Times New Roman" w:cs="Times New Roman"/>
          <w:sz w:val="28"/>
          <w:szCs w:val="28"/>
        </w:rPr>
        <w:t xml:space="preserve"> для потенциальных спонсоров</w:t>
      </w:r>
      <w:r w:rsidR="00241BE9" w:rsidRPr="009F6164">
        <w:rPr>
          <w:rFonts w:ascii="Times New Roman" w:hAnsi="Times New Roman" w:cs="Times New Roman"/>
          <w:sz w:val="28"/>
          <w:szCs w:val="28"/>
        </w:rPr>
        <w:t>.</w:t>
      </w:r>
      <w:r w:rsidR="00115A5F" w:rsidRPr="009F6164">
        <w:rPr>
          <w:rFonts w:ascii="Times New Roman" w:hAnsi="Times New Roman" w:cs="Times New Roman"/>
          <w:sz w:val="28"/>
          <w:szCs w:val="28"/>
        </w:rPr>
        <w:t xml:space="preserve"> </w:t>
      </w:r>
      <w:r w:rsidR="009773FE" w:rsidRPr="009F6164">
        <w:rPr>
          <w:rFonts w:ascii="Times New Roman" w:hAnsi="Times New Roman" w:cs="Times New Roman"/>
          <w:sz w:val="28"/>
          <w:szCs w:val="28"/>
        </w:rPr>
        <w:t xml:space="preserve">В данном случае важно найти </w:t>
      </w:r>
      <w:r w:rsidR="009773FE" w:rsidRPr="009F6164">
        <w:rPr>
          <w:rFonts w:ascii="Times New Roman" w:hAnsi="Times New Roman" w:cs="Times New Roman"/>
          <w:sz w:val="28"/>
          <w:szCs w:val="28"/>
        </w:rPr>
        <w:lastRenderedPageBreak/>
        <w:t>условную золотую середину между этими двумя группами, поддерживать определённый баланс в отношениях с ними</w:t>
      </w:r>
      <w:r w:rsidR="00124901" w:rsidRPr="009F6164">
        <w:rPr>
          <w:rFonts w:ascii="Times New Roman" w:hAnsi="Times New Roman" w:cs="Times New Roman"/>
          <w:sz w:val="28"/>
          <w:szCs w:val="28"/>
        </w:rPr>
        <w:t>.</w:t>
      </w:r>
      <w:r w:rsidR="0015406B" w:rsidRPr="009F6164">
        <w:rPr>
          <w:rFonts w:ascii="Times New Roman" w:hAnsi="Times New Roman" w:cs="Times New Roman"/>
          <w:sz w:val="28"/>
          <w:szCs w:val="28"/>
        </w:rPr>
        <w:t xml:space="preserve"> </w:t>
      </w:r>
      <w:r w:rsidR="00E45293" w:rsidRPr="009F6164">
        <w:rPr>
          <w:rFonts w:ascii="Times New Roman" w:hAnsi="Times New Roman" w:cs="Times New Roman"/>
          <w:sz w:val="28"/>
          <w:szCs w:val="28"/>
        </w:rPr>
        <w:t xml:space="preserve">В работе с болельщиками преследуются две основные задачи — привлечение новых поклонников и поддержание уже имеющейся </w:t>
      </w:r>
      <w:proofErr w:type="spellStart"/>
      <w:r w:rsidR="00E45293" w:rsidRPr="009F6164">
        <w:rPr>
          <w:rFonts w:ascii="Times New Roman" w:hAnsi="Times New Roman" w:cs="Times New Roman"/>
          <w:sz w:val="28"/>
          <w:szCs w:val="28"/>
        </w:rPr>
        <w:t>фан</w:t>
      </w:r>
      <w:proofErr w:type="spellEnd"/>
      <w:r w:rsidR="00E45293" w:rsidRPr="009F6164">
        <w:rPr>
          <w:rFonts w:ascii="Times New Roman" w:hAnsi="Times New Roman" w:cs="Times New Roman"/>
          <w:sz w:val="28"/>
          <w:szCs w:val="28"/>
        </w:rPr>
        <w:t>-базы, формирование лояльности</w:t>
      </w:r>
      <w:r w:rsidR="00417A48" w:rsidRPr="009F6164">
        <w:rPr>
          <w:rFonts w:ascii="Times New Roman" w:hAnsi="Times New Roman" w:cs="Times New Roman"/>
          <w:sz w:val="28"/>
          <w:szCs w:val="28"/>
        </w:rPr>
        <w:t xml:space="preserve">. </w:t>
      </w:r>
      <w:r w:rsidR="001D3F8D" w:rsidRPr="009F6164">
        <w:rPr>
          <w:rFonts w:ascii="Times New Roman" w:hAnsi="Times New Roman" w:cs="Times New Roman"/>
          <w:sz w:val="28"/>
          <w:szCs w:val="28"/>
        </w:rPr>
        <w:t>Кроме того, важным аспектом является</w:t>
      </w:r>
      <w:r w:rsidR="00E45293" w:rsidRPr="009F6164">
        <w:rPr>
          <w:rFonts w:ascii="Times New Roman" w:hAnsi="Times New Roman" w:cs="Times New Roman"/>
          <w:sz w:val="28"/>
          <w:szCs w:val="28"/>
        </w:rPr>
        <w:t xml:space="preserve"> изучение мнения </w:t>
      </w:r>
      <w:r w:rsidR="001D3F8D" w:rsidRPr="009F6164">
        <w:rPr>
          <w:rFonts w:ascii="Times New Roman" w:hAnsi="Times New Roman" w:cs="Times New Roman"/>
          <w:sz w:val="28"/>
          <w:szCs w:val="28"/>
        </w:rPr>
        <w:t>болельщиков по тем или иным вопросам</w:t>
      </w:r>
      <w:r w:rsidR="00E45293" w:rsidRPr="009F6164">
        <w:rPr>
          <w:rFonts w:ascii="Times New Roman" w:hAnsi="Times New Roman" w:cs="Times New Roman"/>
          <w:sz w:val="28"/>
          <w:szCs w:val="28"/>
        </w:rPr>
        <w:t xml:space="preserve">, </w:t>
      </w:r>
      <w:r w:rsidR="001D3F8D" w:rsidRPr="009F6164">
        <w:rPr>
          <w:rFonts w:ascii="Times New Roman" w:hAnsi="Times New Roman" w:cs="Times New Roman"/>
          <w:sz w:val="28"/>
          <w:szCs w:val="28"/>
        </w:rPr>
        <w:t>что позволяет сформировать определённую коммуникационную линию и корректировать её в соответствии с колебаниями этого мнения. Также изучение мнения поклонников необходимо для принятия верных управленческих решений и формирования нужного руководству информационного потока</w:t>
      </w:r>
      <w:r w:rsidR="00C573AB" w:rsidRPr="009F6164">
        <w:rPr>
          <w:rFonts w:ascii="Times New Roman" w:hAnsi="Times New Roman" w:cs="Times New Roman"/>
          <w:sz w:val="28"/>
          <w:szCs w:val="28"/>
        </w:rPr>
        <w:t>.</w:t>
      </w:r>
      <w:r w:rsidR="0015406B" w:rsidRPr="009F6164">
        <w:rPr>
          <w:rFonts w:ascii="Times New Roman" w:hAnsi="Times New Roman" w:cs="Times New Roman"/>
          <w:sz w:val="28"/>
          <w:szCs w:val="28"/>
        </w:rPr>
        <w:t xml:space="preserve"> </w:t>
      </w:r>
      <w:r w:rsidR="00241BE9" w:rsidRPr="009F6164">
        <w:rPr>
          <w:rFonts w:ascii="Times New Roman" w:hAnsi="Times New Roman" w:cs="Times New Roman"/>
          <w:sz w:val="28"/>
          <w:szCs w:val="28"/>
        </w:rPr>
        <w:t>Однако, к</w:t>
      </w:r>
      <w:r w:rsidR="00B77C8E" w:rsidRPr="009F6164">
        <w:rPr>
          <w:rFonts w:ascii="Times New Roman" w:hAnsi="Times New Roman" w:cs="Times New Roman"/>
          <w:sz w:val="28"/>
          <w:szCs w:val="28"/>
        </w:rPr>
        <w:t>роме болельщиков и спонсоров</w:t>
      </w:r>
      <w:r w:rsidR="00241BE9" w:rsidRPr="009F6164">
        <w:rPr>
          <w:rFonts w:ascii="Times New Roman" w:hAnsi="Times New Roman" w:cs="Times New Roman"/>
          <w:sz w:val="28"/>
          <w:szCs w:val="28"/>
        </w:rPr>
        <w:t xml:space="preserve">, </w:t>
      </w:r>
      <w:r w:rsidR="00124901" w:rsidRPr="009F6164">
        <w:rPr>
          <w:rFonts w:ascii="Times New Roman" w:hAnsi="Times New Roman" w:cs="Times New Roman"/>
          <w:sz w:val="28"/>
          <w:szCs w:val="28"/>
        </w:rPr>
        <w:t xml:space="preserve">безусловно, </w:t>
      </w:r>
      <w:r w:rsidR="00241BE9" w:rsidRPr="009F6164">
        <w:rPr>
          <w:rFonts w:ascii="Times New Roman" w:hAnsi="Times New Roman" w:cs="Times New Roman"/>
          <w:sz w:val="28"/>
          <w:szCs w:val="28"/>
        </w:rPr>
        <w:t>являющихся основными группами,</w:t>
      </w:r>
      <w:r w:rsidR="00B77C8E" w:rsidRPr="009F6164">
        <w:rPr>
          <w:rFonts w:ascii="Times New Roman" w:hAnsi="Times New Roman" w:cs="Times New Roman"/>
          <w:sz w:val="28"/>
          <w:szCs w:val="28"/>
        </w:rPr>
        <w:t xml:space="preserve"> </w:t>
      </w:r>
      <w:r w:rsidR="00241BE9" w:rsidRPr="009F6164">
        <w:rPr>
          <w:rFonts w:ascii="Times New Roman" w:hAnsi="Times New Roman" w:cs="Times New Roman"/>
          <w:sz w:val="28"/>
          <w:szCs w:val="28"/>
        </w:rPr>
        <w:t>существуют и другие целевые группы общественности. Рассмотрим их далее.</w:t>
      </w:r>
    </w:p>
    <w:p w:rsidR="00DE66F1" w:rsidRPr="009F6164" w:rsidRDefault="00241BE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Средства массовой информации. </w:t>
      </w:r>
      <w:r w:rsidR="00F65977" w:rsidRPr="009F6164">
        <w:rPr>
          <w:rFonts w:ascii="Times New Roman" w:hAnsi="Times New Roman" w:cs="Times New Roman"/>
          <w:sz w:val="28"/>
          <w:szCs w:val="28"/>
        </w:rPr>
        <w:t xml:space="preserve">Сотрудничество спортивных медиа со спортивными организациями являются выгодными для обеих сторон. СМИ получают прямой доступ к информации о команде и возможность </w:t>
      </w:r>
      <w:r w:rsidR="00DF6854" w:rsidRPr="009F6164">
        <w:rPr>
          <w:rFonts w:ascii="Times New Roman" w:hAnsi="Times New Roman" w:cs="Times New Roman"/>
          <w:sz w:val="28"/>
          <w:szCs w:val="28"/>
        </w:rPr>
        <w:t>создания</w:t>
      </w:r>
      <w:r w:rsidR="00F65977" w:rsidRPr="009F6164">
        <w:rPr>
          <w:rFonts w:ascii="Times New Roman" w:hAnsi="Times New Roman" w:cs="Times New Roman"/>
          <w:sz w:val="28"/>
          <w:szCs w:val="28"/>
        </w:rPr>
        <w:t xml:space="preserve"> на основе этой информации эксклюзивных материалов, что увеличивает цитируемость издания — один из основных показателей успеха на медиарынке. Кроме того, тесное сотрудничество с конкретными спортивными командами позволяет СМИ привлечь новых читателей/зрителей на собственный сайт/телеканал в лице поклонников клубов, с которыми издание находится в партнёрских отношениях. Эксклюзивный контент, рост цитируемости, увеличение аудитории — всё это позволяет спортивным медиа оставаться на плаву и зарабатывать на рекламе. В свою очередь, клубы </w:t>
      </w:r>
      <w:r w:rsidR="00DF6854" w:rsidRPr="009F6164">
        <w:rPr>
          <w:rFonts w:ascii="Times New Roman" w:hAnsi="Times New Roman" w:cs="Times New Roman"/>
          <w:sz w:val="28"/>
          <w:szCs w:val="28"/>
        </w:rPr>
        <w:t xml:space="preserve">обзаводятся, </w:t>
      </w:r>
      <w:proofErr w:type="gramStart"/>
      <w:r w:rsidR="00DF6854" w:rsidRPr="009F6164">
        <w:rPr>
          <w:rFonts w:ascii="Times New Roman" w:hAnsi="Times New Roman" w:cs="Times New Roman"/>
          <w:sz w:val="28"/>
          <w:szCs w:val="28"/>
        </w:rPr>
        <w:t>скажем</w:t>
      </w:r>
      <w:proofErr w:type="gramEnd"/>
      <w:r w:rsidR="00DF6854" w:rsidRPr="009F6164">
        <w:rPr>
          <w:rFonts w:ascii="Times New Roman" w:hAnsi="Times New Roman" w:cs="Times New Roman"/>
          <w:sz w:val="28"/>
          <w:szCs w:val="28"/>
        </w:rPr>
        <w:t xml:space="preserve"> так, пул</w:t>
      </w:r>
      <w:r w:rsidR="004935B7" w:rsidRPr="009F6164">
        <w:rPr>
          <w:rFonts w:ascii="Times New Roman" w:hAnsi="Times New Roman" w:cs="Times New Roman"/>
          <w:sz w:val="28"/>
          <w:szCs w:val="28"/>
        </w:rPr>
        <w:t>ом</w:t>
      </w:r>
      <w:r w:rsidR="00DF6854" w:rsidRPr="009F6164">
        <w:rPr>
          <w:rFonts w:ascii="Times New Roman" w:hAnsi="Times New Roman" w:cs="Times New Roman"/>
          <w:sz w:val="28"/>
          <w:szCs w:val="28"/>
        </w:rPr>
        <w:t xml:space="preserve"> журналистов, представляющих различные издания, что даёт возможность команде присутствовать в широком информационном поле спортивных медиа, а также обзаводиться лояльными журналистами, которые в кризисной ситуации </w:t>
      </w:r>
      <w:r w:rsidR="004935B7" w:rsidRPr="009F6164">
        <w:rPr>
          <w:rFonts w:ascii="Times New Roman" w:hAnsi="Times New Roman" w:cs="Times New Roman"/>
          <w:sz w:val="28"/>
          <w:szCs w:val="28"/>
        </w:rPr>
        <w:t>окажутся крайне полезными —</w:t>
      </w:r>
      <w:r w:rsidR="00565296">
        <w:rPr>
          <w:rFonts w:ascii="Times New Roman" w:hAnsi="Times New Roman" w:cs="Times New Roman"/>
          <w:sz w:val="28"/>
          <w:szCs w:val="28"/>
        </w:rPr>
        <w:t xml:space="preserve"> </w:t>
      </w:r>
      <w:r w:rsidR="004935B7" w:rsidRPr="009F6164">
        <w:rPr>
          <w:rFonts w:ascii="Times New Roman" w:hAnsi="Times New Roman" w:cs="Times New Roman"/>
          <w:sz w:val="28"/>
          <w:szCs w:val="28"/>
        </w:rPr>
        <w:t xml:space="preserve">они помогут смягчить </w:t>
      </w:r>
      <w:r w:rsidR="00DF6854" w:rsidRPr="009F6164">
        <w:rPr>
          <w:rFonts w:ascii="Times New Roman" w:hAnsi="Times New Roman" w:cs="Times New Roman"/>
          <w:sz w:val="28"/>
          <w:szCs w:val="28"/>
        </w:rPr>
        <w:t>последствия</w:t>
      </w:r>
      <w:r w:rsidR="004935B7" w:rsidRPr="009F6164">
        <w:rPr>
          <w:rFonts w:ascii="Times New Roman" w:hAnsi="Times New Roman" w:cs="Times New Roman"/>
          <w:sz w:val="28"/>
          <w:szCs w:val="28"/>
        </w:rPr>
        <w:t xml:space="preserve"> кризиса и разбавить негативный информационный фон, порождённый этим </w:t>
      </w:r>
      <w:r w:rsidR="004935B7" w:rsidRPr="009F6164">
        <w:rPr>
          <w:rFonts w:ascii="Times New Roman" w:hAnsi="Times New Roman" w:cs="Times New Roman"/>
          <w:sz w:val="28"/>
          <w:szCs w:val="28"/>
        </w:rPr>
        <w:lastRenderedPageBreak/>
        <w:t>кризисом.</w:t>
      </w:r>
      <w:r w:rsidR="0015406B" w:rsidRPr="009F6164">
        <w:rPr>
          <w:rFonts w:ascii="Times New Roman" w:hAnsi="Times New Roman" w:cs="Times New Roman"/>
          <w:sz w:val="28"/>
          <w:szCs w:val="28"/>
        </w:rPr>
        <w:t xml:space="preserve"> </w:t>
      </w:r>
      <w:proofErr w:type="gramStart"/>
      <w:r w:rsidR="00DE66F1" w:rsidRPr="009F6164">
        <w:rPr>
          <w:rFonts w:ascii="Times New Roman" w:hAnsi="Times New Roman" w:cs="Times New Roman"/>
          <w:sz w:val="28"/>
          <w:szCs w:val="28"/>
        </w:rPr>
        <w:t>Крупнейшими спортивными СМИ в России являются</w:t>
      </w:r>
      <w:r w:rsidR="00256223">
        <w:rPr>
          <w:rStyle w:val="ab"/>
          <w:rFonts w:ascii="Times New Roman" w:hAnsi="Times New Roman" w:cs="Times New Roman"/>
          <w:sz w:val="28"/>
          <w:szCs w:val="28"/>
        </w:rPr>
        <w:footnoteReference w:id="11"/>
      </w:r>
      <w:r w:rsidR="00DE66F1" w:rsidRPr="009F6164">
        <w:rPr>
          <w:rFonts w:ascii="Times New Roman" w:hAnsi="Times New Roman" w:cs="Times New Roman"/>
          <w:sz w:val="28"/>
          <w:szCs w:val="28"/>
        </w:rPr>
        <w:t xml:space="preserve">: среди печатных изданий — газеты «Советский спорт» и «Спорт-Экспресс», среди телеканалов — </w:t>
      </w:r>
      <w:r w:rsidR="00514F7A" w:rsidRPr="009F6164">
        <w:rPr>
          <w:rFonts w:ascii="Times New Roman" w:hAnsi="Times New Roman" w:cs="Times New Roman"/>
          <w:sz w:val="28"/>
          <w:szCs w:val="28"/>
        </w:rPr>
        <w:t xml:space="preserve">общедоступный канал </w:t>
      </w:r>
      <w:r w:rsidR="00DE66F1" w:rsidRPr="009F6164">
        <w:rPr>
          <w:rFonts w:ascii="Times New Roman" w:hAnsi="Times New Roman" w:cs="Times New Roman"/>
          <w:sz w:val="28"/>
          <w:szCs w:val="28"/>
        </w:rPr>
        <w:t>«Матч ТВ» и</w:t>
      </w:r>
      <w:r w:rsidR="00514F7A" w:rsidRPr="009F6164">
        <w:rPr>
          <w:rFonts w:ascii="Times New Roman" w:hAnsi="Times New Roman" w:cs="Times New Roman"/>
          <w:sz w:val="28"/>
          <w:szCs w:val="28"/>
        </w:rPr>
        <w:t xml:space="preserve"> платный</w:t>
      </w:r>
      <w:r w:rsidR="00DE66F1" w:rsidRPr="009F6164">
        <w:rPr>
          <w:rFonts w:ascii="Times New Roman" w:hAnsi="Times New Roman" w:cs="Times New Roman"/>
          <w:sz w:val="28"/>
          <w:szCs w:val="28"/>
        </w:rPr>
        <w:t xml:space="preserve"> </w:t>
      </w:r>
      <w:proofErr w:type="spellStart"/>
      <w:r w:rsidR="00514F7A" w:rsidRPr="009F6164">
        <w:rPr>
          <w:rFonts w:ascii="Times New Roman" w:hAnsi="Times New Roman" w:cs="Times New Roman"/>
          <w:sz w:val="28"/>
          <w:szCs w:val="28"/>
          <w:lang w:val="en-US"/>
        </w:rPr>
        <w:t>Eurosport</w:t>
      </w:r>
      <w:proofErr w:type="spellEnd"/>
      <w:r w:rsidR="00514F7A" w:rsidRPr="009F6164">
        <w:rPr>
          <w:rFonts w:ascii="Times New Roman" w:hAnsi="Times New Roman" w:cs="Times New Roman"/>
          <w:sz w:val="28"/>
          <w:szCs w:val="28"/>
        </w:rPr>
        <w:t xml:space="preserve">, среди интернет-изданий — </w:t>
      </w:r>
      <w:r w:rsidR="00514F7A" w:rsidRPr="009F6164">
        <w:rPr>
          <w:rFonts w:ascii="Times New Roman" w:hAnsi="Times New Roman" w:cs="Times New Roman"/>
          <w:sz w:val="28"/>
          <w:szCs w:val="28"/>
          <w:lang w:val="en-US"/>
        </w:rPr>
        <w:t>Sports</w:t>
      </w:r>
      <w:r w:rsidR="00514F7A" w:rsidRPr="009F6164">
        <w:rPr>
          <w:rFonts w:ascii="Times New Roman" w:hAnsi="Times New Roman" w:cs="Times New Roman"/>
          <w:sz w:val="28"/>
          <w:szCs w:val="28"/>
        </w:rPr>
        <w:t>.</w:t>
      </w:r>
      <w:r w:rsidR="00514F7A" w:rsidRPr="009F6164">
        <w:rPr>
          <w:rFonts w:ascii="Times New Roman" w:hAnsi="Times New Roman" w:cs="Times New Roman"/>
          <w:sz w:val="28"/>
          <w:szCs w:val="28"/>
          <w:lang w:val="en-US"/>
        </w:rPr>
        <w:t>ru</w:t>
      </w:r>
      <w:r w:rsidR="00514F7A" w:rsidRPr="009F6164">
        <w:rPr>
          <w:rFonts w:ascii="Times New Roman" w:hAnsi="Times New Roman" w:cs="Times New Roman"/>
          <w:sz w:val="28"/>
          <w:szCs w:val="28"/>
        </w:rPr>
        <w:t>, «Чемпионат.</w:t>
      </w:r>
      <w:r w:rsidR="00514F7A" w:rsidRPr="009F6164">
        <w:rPr>
          <w:rFonts w:ascii="Times New Roman" w:hAnsi="Times New Roman" w:cs="Times New Roman"/>
          <w:sz w:val="28"/>
          <w:szCs w:val="28"/>
          <w:lang w:val="en-US"/>
        </w:rPr>
        <w:t>com</w:t>
      </w:r>
      <w:r w:rsidR="00514F7A" w:rsidRPr="009F6164">
        <w:rPr>
          <w:rFonts w:ascii="Times New Roman" w:hAnsi="Times New Roman" w:cs="Times New Roman"/>
          <w:sz w:val="28"/>
          <w:szCs w:val="28"/>
        </w:rPr>
        <w:t>» и «Р-Спорт», входящий в крупнейшее информационное агентство страны «Россия сегодня».</w:t>
      </w:r>
      <w:proofErr w:type="gramEnd"/>
    </w:p>
    <w:p w:rsidR="00CC6CA2" w:rsidRPr="009F6164" w:rsidRDefault="00825A35" w:rsidP="00155C0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Другими важными целевыми группами общественности выступают государственные органы</w:t>
      </w:r>
      <w:r w:rsidR="005803B2" w:rsidRPr="009F6164">
        <w:rPr>
          <w:rFonts w:ascii="Times New Roman" w:hAnsi="Times New Roman" w:cs="Times New Roman"/>
          <w:sz w:val="28"/>
          <w:szCs w:val="28"/>
        </w:rPr>
        <w:t>, занимающиеся управлением в сфере физической культуры и спорта. Перечислим госорганы, ответственны</w:t>
      </w:r>
      <w:r w:rsidR="00287452">
        <w:rPr>
          <w:rFonts w:ascii="Times New Roman" w:hAnsi="Times New Roman" w:cs="Times New Roman"/>
          <w:sz w:val="28"/>
          <w:szCs w:val="28"/>
        </w:rPr>
        <w:t>е за развитие спорта в России: М</w:t>
      </w:r>
      <w:r w:rsidR="005803B2" w:rsidRPr="009F6164">
        <w:rPr>
          <w:rFonts w:ascii="Times New Roman" w:hAnsi="Times New Roman" w:cs="Times New Roman"/>
          <w:sz w:val="28"/>
          <w:szCs w:val="28"/>
        </w:rPr>
        <w:t>инистерство спорта РФ; комитета Государственной Думы РФ по физической культуре, спорту, туризму и делам молодёжи; совет при президенте РФ по развитию физической культуры и спорта; органы исполнительной власти субъектов РФ и органы местного самоуправления в области физической культуры и спорта</w:t>
      </w:r>
      <w:r w:rsidR="00256223">
        <w:rPr>
          <w:rStyle w:val="ab"/>
          <w:rFonts w:ascii="Times New Roman" w:hAnsi="Times New Roman" w:cs="Times New Roman"/>
          <w:sz w:val="28"/>
          <w:szCs w:val="28"/>
        </w:rPr>
        <w:footnoteReference w:id="12"/>
      </w:r>
      <w:r w:rsidR="00CC6CA2" w:rsidRPr="009F6164">
        <w:rPr>
          <w:rFonts w:ascii="Times New Roman" w:hAnsi="Times New Roman" w:cs="Times New Roman"/>
          <w:sz w:val="28"/>
          <w:szCs w:val="28"/>
        </w:rPr>
        <w:t>; также важной фигурой, определяющей развитие российского спорта и принимающей ключевые решения в этой сфере, является заместитель председателя правительства РФ по вопросам спорта, туризма и молодёжной политики Виталий Леонтьевич Мутко</w:t>
      </w:r>
      <w:r w:rsidR="001C1240" w:rsidRPr="009F6164">
        <w:rPr>
          <w:rFonts w:ascii="Times New Roman" w:hAnsi="Times New Roman" w:cs="Times New Roman"/>
          <w:sz w:val="28"/>
          <w:szCs w:val="28"/>
        </w:rPr>
        <w:t>.</w:t>
      </w:r>
      <w:r w:rsidR="0015406B" w:rsidRPr="009F6164">
        <w:rPr>
          <w:rFonts w:ascii="Times New Roman" w:hAnsi="Times New Roman" w:cs="Times New Roman"/>
          <w:sz w:val="28"/>
          <w:szCs w:val="28"/>
        </w:rPr>
        <w:t xml:space="preserve"> </w:t>
      </w:r>
      <w:r w:rsidR="007A6684" w:rsidRPr="009F6164">
        <w:rPr>
          <w:rFonts w:ascii="Times New Roman" w:hAnsi="Times New Roman" w:cs="Times New Roman"/>
          <w:sz w:val="28"/>
          <w:szCs w:val="28"/>
        </w:rPr>
        <w:t xml:space="preserve">Государственные органы власти, ответственные за управление спортом в нашей стране, </w:t>
      </w:r>
      <w:r w:rsidR="00A6197B" w:rsidRPr="009F6164">
        <w:rPr>
          <w:rFonts w:ascii="Times New Roman" w:hAnsi="Times New Roman" w:cs="Times New Roman"/>
          <w:sz w:val="28"/>
          <w:szCs w:val="28"/>
        </w:rPr>
        <w:t xml:space="preserve">обладают существенными полномочиями. </w:t>
      </w:r>
      <w:proofErr w:type="gramStart"/>
      <w:r w:rsidR="00A6197B" w:rsidRPr="009F6164">
        <w:rPr>
          <w:rFonts w:ascii="Times New Roman" w:hAnsi="Times New Roman" w:cs="Times New Roman"/>
          <w:sz w:val="28"/>
          <w:szCs w:val="28"/>
        </w:rPr>
        <w:t xml:space="preserve">Во-первых, </w:t>
      </w:r>
      <w:r w:rsidR="00F63FED" w:rsidRPr="009F6164">
        <w:rPr>
          <w:rFonts w:ascii="Times New Roman" w:hAnsi="Times New Roman" w:cs="Times New Roman"/>
          <w:sz w:val="28"/>
          <w:szCs w:val="28"/>
        </w:rPr>
        <w:t>выстроена строгая вер</w:t>
      </w:r>
      <w:r w:rsidR="007C5C05">
        <w:rPr>
          <w:rFonts w:ascii="Times New Roman" w:hAnsi="Times New Roman" w:cs="Times New Roman"/>
          <w:sz w:val="28"/>
          <w:szCs w:val="28"/>
        </w:rPr>
        <w:t xml:space="preserve">тикаль власти, поэтому </w:t>
      </w:r>
      <w:r w:rsidR="00F63FED" w:rsidRPr="009F6164">
        <w:rPr>
          <w:rFonts w:ascii="Times New Roman" w:hAnsi="Times New Roman" w:cs="Times New Roman"/>
          <w:sz w:val="28"/>
          <w:szCs w:val="28"/>
        </w:rPr>
        <w:t>ключевы</w:t>
      </w:r>
      <w:r w:rsidR="007C5C05">
        <w:rPr>
          <w:rFonts w:ascii="Times New Roman" w:hAnsi="Times New Roman" w:cs="Times New Roman"/>
          <w:sz w:val="28"/>
          <w:szCs w:val="28"/>
        </w:rPr>
        <w:t>е решения</w:t>
      </w:r>
      <w:r w:rsidR="00F63FED" w:rsidRPr="009F6164">
        <w:rPr>
          <w:rFonts w:ascii="Times New Roman" w:hAnsi="Times New Roman" w:cs="Times New Roman"/>
          <w:sz w:val="28"/>
          <w:szCs w:val="28"/>
        </w:rPr>
        <w:t xml:space="preserve"> по вопросам развития спорт</w:t>
      </w:r>
      <w:r w:rsidR="007C5C05">
        <w:rPr>
          <w:rFonts w:ascii="Times New Roman" w:hAnsi="Times New Roman" w:cs="Times New Roman"/>
          <w:sz w:val="28"/>
          <w:szCs w:val="28"/>
        </w:rPr>
        <w:t xml:space="preserve">а в регионах не принимается без </w:t>
      </w:r>
      <w:r w:rsidR="00F63FED" w:rsidRPr="009F6164">
        <w:rPr>
          <w:rFonts w:ascii="Times New Roman" w:hAnsi="Times New Roman" w:cs="Times New Roman"/>
          <w:sz w:val="28"/>
          <w:szCs w:val="28"/>
        </w:rPr>
        <w:t>ведома федеральной власти.</w:t>
      </w:r>
      <w:proofErr w:type="gramEnd"/>
      <w:r w:rsidR="00F63FED" w:rsidRPr="009F6164">
        <w:rPr>
          <w:rFonts w:ascii="Times New Roman" w:hAnsi="Times New Roman" w:cs="Times New Roman"/>
          <w:sz w:val="28"/>
          <w:szCs w:val="28"/>
        </w:rPr>
        <w:t xml:space="preserve"> </w:t>
      </w:r>
      <w:proofErr w:type="gramStart"/>
      <w:r w:rsidR="00F63FED" w:rsidRPr="009F6164">
        <w:rPr>
          <w:rFonts w:ascii="Times New Roman" w:hAnsi="Times New Roman" w:cs="Times New Roman"/>
          <w:sz w:val="28"/>
          <w:szCs w:val="28"/>
        </w:rPr>
        <w:t xml:space="preserve">Во-вторых, </w:t>
      </w:r>
      <w:r w:rsidR="003936DF" w:rsidRPr="009F6164">
        <w:rPr>
          <w:rFonts w:ascii="Times New Roman" w:hAnsi="Times New Roman" w:cs="Times New Roman"/>
          <w:sz w:val="28"/>
          <w:szCs w:val="28"/>
        </w:rPr>
        <w:t xml:space="preserve">в виду особенностей данного этапа развития профессионального спорта в России, который характеризуется высокими уровнем государственного вмешательства (в том числе в вопросах финансирования) и невысокой долей частного капитала в спортивной индустрии, сложилась ситуация, при которой федеральные спортивные </w:t>
      </w:r>
      <w:r w:rsidR="003936DF" w:rsidRPr="009F6164">
        <w:rPr>
          <w:rFonts w:ascii="Times New Roman" w:hAnsi="Times New Roman" w:cs="Times New Roman"/>
          <w:sz w:val="28"/>
          <w:szCs w:val="28"/>
        </w:rPr>
        <w:lastRenderedPageBreak/>
        <w:t>ведомства играют существенную роль при принятии управленческих решений не только в вопросах развития спорта в субъектах федерации, но и в вопросах, касающихся развития</w:t>
      </w:r>
      <w:proofErr w:type="gramEnd"/>
      <w:r w:rsidR="003936DF" w:rsidRPr="009F6164">
        <w:rPr>
          <w:rFonts w:ascii="Times New Roman" w:hAnsi="Times New Roman" w:cs="Times New Roman"/>
          <w:sz w:val="28"/>
          <w:szCs w:val="28"/>
        </w:rPr>
        <w:t xml:space="preserve"> отдельных команд</w:t>
      </w:r>
      <w:r w:rsidR="001B2731">
        <w:rPr>
          <w:rFonts w:ascii="Times New Roman" w:hAnsi="Times New Roman" w:cs="Times New Roman"/>
          <w:sz w:val="28"/>
          <w:szCs w:val="28"/>
        </w:rPr>
        <w:t xml:space="preserve">. Так, РЖД и «Роснефть», являющиеся государственными компаниями, осуществляют спонсирование </w:t>
      </w:r>
      <w:r w:rsidR="00B34337">
        <w:rPr>
          <w:rFonts w:ascii="Times New Roman" w:hAnsi="Times New Roman" w:cs="Times New Roman"/>
          <w:sz w:val="28"/>
          <w:szCs w:val="28"/>
        </w:rPr>
        <w:t xml:space="preserve">хоккейных </w:t>
      </w:r>
      <w:r w:rsidR="001B2731">
        <w:rPr>
          <w:rFonts w:ascii="Times New Roman" w:hAnsi="Times New Roman" w:cs="Times New Roman"/>
          <w:sz w:val="28"/>
          <w:szCs w:val="28"/>
        </w:rPr>
        <w:t>к</w:t>
      </w:r>
      <w:r w:rsidR="00A70F4F">
        <w:rPr>
          <w:rFonts w:ascii="Times New Roman" w:hAnsi="Times New Roman" w:cs="Times New Roman"/>
          <w:sz w:val="28"/>
          <w:szCs w:val="28"/>
        </w:rPr>
        <w:t>оманд</w:t>
      </w:r>
      <w:r w:rsidR="001B2731">
        <w:rPr>
          <w:rFonts w:ascii="Times New Roman" w:hAnsi="Times New Roman" w:cs="Times New Roman"/>
          <w:sz w:val="28"/>
          <w:szCs w:val="28"/>
        </w:rPr>
        <w:t xml:space="preserve"> «Локомотив» и </w:t>
      </w:r>
      <w:r w:rsidR="00B34337">
        <w:rPr>
          <w:rFonts w:ascii="Times New Roman" w:hAnsi="Times New Roman" w:cs="Times New Roman"/>
          <w:sz w:val="28"/>
          <w:szCs w:val="28"/>
        </w:rPr>
        <w:t>ЦСКА</w:t>
      </w:r>
      <w:r w:rsidR="00A70F4F">
        <w:rPr>
          <w:rFonts w:ascii="Times New Roman" w:hAnsi="Times New Roman" w:cs="Times New Roman"/>
          <w:sz w:val="28"/>
          <w:szCs w:val="28"/>
        </w:rPr>
        <w:t xml:space="preserve"> соответственно. При этом суммы, выделяемые клубам, весьма существенные и практически полностью ф</w:t>
      </w:r>
      <w:r w:rsidR="00B56242">
        <w:rPr>
          <w:rFonts w:ascii="Times New Roman" w:hAnsi="Times New Roman" w:cs="Times New Roman"/>
          <w:sz w:val="28"/>
          <w:szCs w:val="28"/>
        </w:rPr>
        <w:t>ормируют бюджет этих команд. В с</w:t>
      </w:r>
      <w:r w:rsidR="00A70F4F">
        <w:rPr>
          <w:rFonts w:ascii="Times New Roman" w:hAnsi="Times New Roman" w:cs="Times New Roman"/>
          <w:sz w:val="28"/>
          <w:szCs w:val="28"/>
        </w:rPr>
        <w:t xml:space="preserve">оветское время подобная опека со стороны государственных структур была </w:t>
      </w:r>
      <w:r w:rsidR="007C1BCE">
        <w:rPr>
          <w:rFonts w:ascii="Times New Roman" w:hAnsi="Times New Roman" w:cs="Times New Roman"/>
          <w:sz w:val="28"/>
          <w:szCs w:val="28"/>
        </w:rPr>
        <w:t>обычной практикой: ЦСКА курировала армия, «Динамо» — милиция, «Локомотив» — железнодорожники</w:t>
      </w:r>
      <w:r w:rsidR="003936DF" w:rsidRPr="009F6164">
        <w:rPr>
          <w:rFonts w:ascii="Times New Roman" w:hAnsi="Times New Roman" w:cs="Times New Roman"/>
          <w:sz w:val="28"/>
          <w:szCs w:val="28"/>
        </w:rPr>
        <w:t>.</w:t>
      </w:r>
      <w:r w:rsidR="007C1BCE">
        <w:rPr>
          <w:rFonts w:ascii="Times New Roman" w:hAnsi="Times New Roman" w:cs="Times New Roman"/>
          <w:sz w:val="28"/>
          <w:szCs w:val="28"/>
        </w:rPr>
        <w:t xml:space="preserve"> Сейчас всё это выглядит несколько иначе, но общая концепция сохранилась: за многими российскими командами стоит спонсор, который является государственной компанией или </w:t>
      </w:r>
      <w:r w:rsidR="00B56242">
        <w:rPr>
          <w:rFonts w:ascii="Times New Roman" w:hAnsi="Times New Roman" w:cs="Times New Roman"/>
          <w:sz w:val="28"/>
          <w:szCs w:val="28"/>
        </w:rPr>
        <w:t xml:space="preserve">компанией </w:t>
      </w:r>
      <w:r w:rsidR="007C1BCE">
        <w:rPr>
          <w:rFonts w:ascii="Times New Roman" w:hAnsi="Times New Roman" w:cs="Times New Roman"/>
          <w:sz w:val="28"/>
          <w:szCs w:val="28"/>
        </w:rPr>
        <w:t>с государственным участием.</w:t>
      </w:r>
      <w:r w:rsidR="0015406B" w:rsidRPr="009F6164">
        <w:rPr>
          <w:rFonts w:ascii="Times New Roman" w:hAnsi="Times New Roman" w:cs="Times New Roman"/>
          <w:sz w:val="28"/>
          <w:szCs w:val="28"/>
        </w:rPr>
        <w:t xml:space="preserve"> </w:t>
      </w:r>
      <w:proofErr w:type="gramStart"/>
      <w:r w:rsidR="00FC7215" w:rsidRPr="009F6164">
        <w:rPr>
          <w:rFonts w:ascii="Times New Roman" w:hAnsi="Times New Roman" w:cs="Times New Roman"/>
          <w:sz w:val="28"/>
          <w:szCs w:val="28"/>
        </w:rPr>
        <w:t>Соответственно, можно сделать вывод, что на сегодняшний день влияние государственных структур, курирующих развитие спорта, чрезвычайно высоко, поэтому спортивные клубы должны выстраивать свою коммуникационную деятельности, исходя из того, что го</w:t>
      </w:r>
      <w:r w:rsidR="00B34337">
        <w:rPr>
          <w:rFonts w:ascii="Times New Roman" w:hAnsi="Times New Roman" w:cs="Times New Roman"/>
          <w:sz w:val="28"/>
          <w:szCs w:val="28"/>
        </w:rPr>
        <w:t xml:space="preserve">сорганы являются важной целевой </w:t>
      </w:r>
      <w:r w:rsidR="00FC7215" w:rsidRPr="009F6164">
        <w:rPr>
          <w:rFonts w:ascii="Times New Roman" w:hAnsi="Times New Roman" w:cs="Times New Roman"/>
          <w:sz w:val="28"/>
          <w:szCs w:val="28"/>
        </w:rPr>
        <w:t>группой общественности, хорошие взаимоотношения с которой обеспечат команде поддержку в интересующих её вопросах, решение которых зачастую зависит именно от государственных ведомств.</w:t>
      </w:r>
      <w:proofErr w:type="gramEnd"/>
    </w:p>
    <w:p w:rsidR="005803B2" w:rsidRPr="009F6164" w:rsidRDefault="00FC7215"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Следующая группа общественности — общественные организации, занимающиеся регулирование</w:t>
      </w:r>
      <w:r w:rsidR="00B56242">
        <w:rPr>
          <w:rFonts w:ascii="Times New Roman" w:hAnsi="Times New Roman" w:cs="Times New Roman"/>
          <w:sz w:val="28"/>
          <w:szCs w:val="28"/>
        </w:rPr>
        <w:t>м</w:t>
      </w:r>
      <w:r w:rsidRPr="009F6164">
        <w:rPr>
          <w:rFonts w:ascii="Times New Roman" w:hAnsi="Times New Roman" w:cs="Times New Roman"/>
          <w:sz w:val="28"/>
          <w:szCs w:val="28"/>
        </w:rPr>
        <w:t xml:space="preserve"> и развитием спорта в России. Они представлены на </w:t>
      </w:r>
      <w:r w:rsidR="00B34337">
        <w:rPr>
          <w:rFonts w:ascii="Times New Roman" w:hAnsi="Times New Roman" w:cs="Times New Roman"/>
          <w:sz w:val="28"/>
          <w:szCs w:val="28"/>
        </w:rPr>
        <w:t>различных уровнях, в том числе</w:t>
      </w:r>
      <w:r w:rsidRPr="009F6164">
        <w:rPr>
          <w:rFonts w:ascii="Times New Roman" w:hAnsi="Times New Roman" w:cs="Times New Roman"/>
          <w:sz w:val="28"/>
          <w:szCs w:val="28"/>
        </w:rPr>
        <w:t xml:space="preserve"> </w:t>
      </w:r>
      <w:proofErr w:type="gramStart"/>
      <w:r w:rsidRPr="009F6164">
        <w:rPr>
          <w:rFonts w:ascii="Times New Roman" w:hAnsi="Times New Roman" w:cs="Times New Roman"/>
          <w:sz w:val="28"/>
          <w:szCs w:val="28"/>
        </w:rPr>
        <w:t>на</w:t>
      </w:r>
      <w:proofErr w:type="gramEnd"/>
      <w:r w:rsidRPr="009F6164">
        <w:rPr>
          <w:rFonts w:ascii="Times New Roman" w:hAnsi="Times New Roman" w:cs="Times New Roman"/>
          <w:sz w:val="28"/>
          <w:szCs w:val="28"/>
        </w:rPr>
        <w:t xml:space="preserve"> международном</w:t>
      </w:r>
      <w:r w:rsidR="008169FD" w:rsidRPr="009F6164">
        <w:rPr>
          <w:rFonts w:ascii="Times New Roman" w:hAnsi="Times New Roman" w:cs="Times New Roman"/>
          <w:sz w:val="28"/>
          <w:szCs w:val="28"/>
        </w:rPr>
        <w:t xml:space="preserve">. Международные спортивные организации, несмотря на свой статус, могут оказывать влияние и на развитие спорта на национальном уровне (посредством изменения правил, </w:t>
      </w:r>
      <w:r w:rsidR="001C1240" w:rsidRPr="009F6164">
        <w:rPr>
          <w:rFonts w:ascii="Times New Roman" w:hAnsi="Times New Roman" w:cs="Times New Roman"/>
          <w:sz w:val="28"/>
          <w:szCs w:val="28"/>
        </w:rPr>
        <w:t>регламентов, требований к организации и проведению соревнований)</w:t>
      </w:r>
      <w:r w:rsidR="0015406B" w:rsidRPr="009F6164">
        <w:rPr>
          <w:rFonts w:ascii="Times New Roman" w:hAnsi="Times New Roman" w:cs="Times New Roman"/>
          <w:sz w:val="28"/>
          <w:szCs w:val="28"/>
        </w:rPr>
        <w:t xml:space="preserve">. </w:t>
      </w:r>
      <w:r w:rsidR="001C1240" w:rsidRPr="009F6164">
        <w:rPr>
          <w:rFonts w:ascii="Times New Roman" w:hAnsi="Times New Roman" w:cs="Times New Roman"/>
          <w:sz w:val="28"/>
          <w:szCs w:val="28"/>
        </w:rPr>
        <w:t xml:space="preserve">Если говорить об общественных организациях, занимающихся развитием хоккея с шайбой в России, то первым делом стоит сказать о Федерации </w:t>
      </w:r>
      <w:r w:rsidR="0058657E" w:rsidRPr="009F6164">
        <w:rPr>
          <w:rFonts w:ascii="Times New Roman" w:hAnsi="Times New Roman" w:cs="Times New Roman"/>
          <w:sz w:val="28"/>
          <w:szCs w:val="28"/>
        </w:rPr>
        <w:t xml:space="preserve">хоккея России (ФХР). </w:t>
      </w:r>
      <w:r w:rsidR="00C11702" w:rsidRPr="009F6164">
        <w:rPr>
          <w:rFonts w:ascii="Times New Roman" w:hAnsi="Times New Roman" w:cs="Times New Roman"/>
          <w:sz w:val="28"/>
          <w:szCs w:val="28"/>
        </w:rPr>
        <w:t xml:space="preserve">Данная организация организует и </w:t>
      </w:r>
      <w:r w:rsidR="00C11702" w:rsidRPr="009F6164">
        <w:rPr>
          <w:rFonts w:ascii="Times New Roman" w:hAnsi="Times New Roman" w:cs="Times New Roman"/>
          <w:sz w:val="28"/>
          <w:szCs w:val="28"/>
        </w:rPr>
        <w:lastRenderedPageBreak/>
        <w:t>проводит Чемпионат и Первенство Высшей хоккейной лиги (начиная с сезона 2016/17), первенства, международные хоккейные турниры на территории России и организует подготовку к международным соревнованиям сборных команд России по хоккею</w:t>
      </w:r>
      <w:r w:rsidR="0066634B">
        <w:rPr>
          <w:rStyle w:val="ab"/>
          <w:rFonts w:ascii="Times New Roman" w:hAnsi="Times New Roman" w:cs="Times New Roman"/>
          <w:sz w:val="28"/>
          <w:szCs w:val="28"/>
        </w:rPr>
        <w:footnoteReference w:id="13"/>
      </w:r>
      <w:r w:rsidR="00C11702" w:rsidRPr="009F6164">
        <w:rPr>
          <w:rFonts w:ascii="Times New Roman" w:hAnsi="Times New Roman" w:cs="Times New Roman"/>
          <w:sz w:val="28"/>
          <w:szCs w:val="28"/>
        </w:rPr>
        <w:t xml:space="preserve">. Также в компетенцию ФХР входит </w:t>
      </w:r>
      <w:r w:rsidR="008216B7" w:rsidRPr="009F6164">
        <w:rPr>
          <w:rFonts w:ascii="Times New Roman" w:hAnsi="Times New Roman" w:cs="Times New Roman"/>
          <w:sz w:val="28"/>
          <w:szCs w:val="28"/>
        </w:rPr>
        <w:t>широкий спектр работ</w:t>
      </w:r>
      <w:r w:rsidR="00C11702" w:rsidRPr="009F6164">
        <w:rPr>
          <w:rFonts w:ascii="Times New Roman" w:hAnsi="Times New Roman" w:cs="Times New Roman"/>
          <w:sz w:val="28"/>
          <w:szCs w:val="28"/>
        </w:rPr>
        <w:t xml:space="preserve"> по развитию профессионального, любительского и детско-юношеского хо</w:t>
      </w:r>
      <w:r w:rsidR="008216B7" w:rsidRPr="009F6164">
        <w:rPr>
          <w:rFonts w:ascii="Times New Roman" w:hAnsi="Times New Roman" w:cs="Times New Roman"/>
          <w:sz w:val="28"/>
          <w:szCs w:val="28"/>
        </w:rPr>
        <w:t>ккея.</w:t>
      </w:r>
      <w:r w:rsidR="0015406B" w:rsidRPr="009F6164">
        <w:rPr>
          <w:rFonts w:ascii="Times New Roman" w:hAnsi="Times New Roman" w:cs="Times New Roman"/>
          <w:sz w:val="28"/>
          <w:szCs w:val="28"/>
        </w:rPr>
        <w:t xml:space="preserve"> </w:t>
      </w:r>
      <w:r w:rsidR="008216B7" w:rsidRPr="009F6164">
        <w:rPr>
          <w:rFonts w:ascii="Times New Roman" w:hAnsi="Times New Roman" w:cs="Times New Roman"/>
          <w:sz w:val="28"/>
          <w:szCs w:val="28"/>
        </w:rPr>
        <w:t>Федерация хоккея России является крайне влиятельной организацией. Как уже</w:t>
      </w:r>
      <w:r w:rsidR="00E31AD8">
        <w:rPr>
          <w:rFonts w:ascii="Times New Roman" w:hAnsi="Times New Roman" w:cs="Times New Roman"/>
          <w:sz w:val="28"/>
          <w:szCs w:val="28"/>
        </w:rPr>
        <w:t xml:space="preserve"> было написано выше, в 2016 г.</w:t>
      </w:r>
      <w:r w:rsidR="008216B7" w:rsidRPr="009F6164">
        <w:rPr>
          <w:rFonts w:ascii="Times New Roman" w:hAnsi="Times New Roman" w:cs="Times New Roman"/>
          <w:sz w:val="28"/>
          <w:szCs w:val="28"/>
        </w:rPr>
        <w:t xml:space="preserve"> ФХР получила право на проведение матчей Высшей хоккейной лиги (второй по силе в России), хотя изначально ВХЛ </w:t>
      </w:r>
      <w:proofErr w:type="gramStart"/>
      <w:r w:rsidR="008216B7" w:rsidRPr="009F6164">
        <w:rPr>
          <w:rFonts w:ascii="Times New Roman" w:hAnsi="Times New Roman" w:cs="Times New Roman"/>
          <w:sz w:val="28"/>
          <w:szCs w:val="28"/>
        </w:rPr>
        <w:t xml:space="preserve">являлась самостоятельной структурой наподобие </w:t>
      </w:r>
      <w:r w:rsidR="00A31730">
        <w:rPr>
          <w:rFonts w:ascii="Times New Roman" w:hAnsi="Times New Roman" w:cs="Times New Roman"/>
          <w:sz w:val="28"/>
          <w:szCs w:val="28"/>
        </w:rPr>
        <w:t>КХЛ</w:t>
      </w:r>
      <w:r w:rsidR="008216B7" w:rsidRPr="009F6164">
        <w:rPr>
          <w:rFonts w:ascii="Times New Roman" w:hAnsi="Times New Roman" w:cs="Times New Roman"/>
          <w:sz w:val="28"/>
          <w:szCs w:val="28"/>
        </w:rPr>
        <w:t xml:space="preserve"> и её развитие планировалось</w:t>
      </w:r>
      <w:proofErr w:type="gramEnd"/>
      <w:r w:rsidR="008216B7" w:rsidRPr="009F6164">
        <w:rPr>
          <w:rFonts w:ascii="Times New Roman" w:hAnsi="Times New Roman" w:cs="Times New Roman"/>
          <w:sz w:val="28"/>
          <w:szCs w:val="28"/>
        </w:rPr>
        <w:t xml:space="preserve"> осуществлять по тому же образцу. Однако постепенное увеличение влияния ФХР свело эти планы </w:t>
      </w:r>
      <w:proofErr w:type="gramStart"/>
      <w:r w:rsidR="008216B7" w:rsidRPr="009F6164">
        <w:rPr>
          <w:rFonts w:ascii="Times New Roman" w:hAnsi="Times New Roman" w:cs="Times New Roman"/>
          <w:sz w:val="28"/>
          <w:szCs w:val="28"/>
        </w:rPr>
        <w:t>на</w:t>
      </w:r>
      <w:proofErr w:type="gramEnd"/>
      <w:r w:rsidR="008216B7" w:rsidRPr="009F6164">
        <w:rPr>
          <w:rFonts w:ascii="Times New Roman" w:hAnsi="Times New Roman" w:cs="Times New Roman"/>
          <w:sz w:val="28"/>
          <w:szCs w:val="28"/>
        </w:rPr>
        <w:t xml:space="preserve"> нет. </w:t>
      </w:r>
      <w:r w:rsidR="001E64DE" w:rsidRPr="009F6164">
        <w:rPr>
          <w:rFonts w:ascii="Times New Roman" w:hAnsi="Times New Roman" w:cs="Times New Roman"/>
          <w:sz w:val="28"/>
          <w:szCs w:val="28"/>
        </w:rPr>
        <w:t xml:space="preserve">Также увеличивается влияние ФХР в </w:t>
      </w:r>
      <w:r w:rsidR="00E31AD8">
        <w:rPr>
          <w:rFonts w:ascii="Times New Roman" w:hAnsi="Times New Roman" w:cs="Times New Roman"/>
          <w:sz w:val="28"/>
          <w:szCs w:val="28"/>
        </w:rPr>
        <w:t>КХЛ</w:t>
      </w:r>
      <w:r w:rsidR="001E64DE" w:rsidRPr="009F6164">
        <w:rPr>
          <w:rFonts w:ascii="Times New Roman" w:hAnsi="Times New Roman" w:cs="Times New Roman"/>
          <w:sz w:val="28"/>
          <w:szCs w:val="28"/>
        </w:rPr>
        <w:t>: календарь игр формируется, исходя из интересов национальной команды</w:t>
      </w:r>
      <w:r w:rsidR="00DC72C9" w:rsidRPr="009F6164">
        <w:rPr>
          <w:rFonts w:ascii="Times New Roman" w:hAnsi="Times New Roman" w:cs="Times New Roman"/>
          <w:sz w:val="28"/>
          <w:szCs w:val="28"/>
        </w:rPr>
        <w:t xml:space="preserve">, а не лиги; лимит на легионеров также является инициативой ФХР; </w:t>
      </w:r>
      <w:r w:rsidR="00A370B7" w:rsidRPr="009F6164">
        <w:rPr>
          <w:rFonts w:ascii="Times New Roman" w:hAnsi="Times New Roman" w:cs="Times New Roman"/>
          <w:sz w:val="28"/>
          <w:szCs w:val="28"/>
        </w:rPr>
        <w:t xml:space="preserve">от Федерации хоккея России исходят многочисленные инициативы, содержание которых ставит под сомнение те положения, </w:t>
      </w:r>
      <w:r w:rsidR="00B34337">
        <w:rPr>
          <w:rFonts w:ascii="Times New Roman" w:hAnsi="Times New Roman" w:cs="Times New Roman"/>
          <w:sz w:val="28"/>
          <w:szCs w:val="28"/>
        </w:rPr>
        <w:t>основываясь на</w:t>
      </w:r>
      <w:r w:rsidR="00A370B7" w:rsidRPr="009F6164">
        <w:rPr>
          <w:rFonts w:ascii="Times New Roman" w:hAnsi="Times New Roman" w:cs="Times New Roman"/>
          <w:sz w:val="28"/>
          <w:szCs w:val="28"/>
        </w:rPr>
        <w:t xml:space="preserve"> которых планировалось развивать российский клубный хоккей, главным образом его коммерческое начало и независимость от сторонних организаций по примеру Национальной хоккейной лиги.</w:t>
      </w:r>
      <w:r w:rsidR="0015406B" w:rsidRPr="009F6164">
        <w:rPr>
          <w:rFonts w:ascii="Times New Roman" w:hAnsi="Times New Roman" w:cs="Times New Roman"/>
          <w:sz w:val="28"/>
          <w:szCs w:val="28"/>
        </w:rPr>
        <w:t xml:space="preserve"> </w:t>
      </w:r>
      <w:r w:rsidR="00FD709B" w:rsidRPr="009F6164">
        <w:rPr>
          <w:rFonts w:ascii="Times New Roman" w:hAnsi="Times New Roman" w:cs="Times New Roman"/>
          <w:sz w:val="28"/>
          <w:szCs w:val="28"/>
        </w:rPr>
        <w:t>Можно сделать вывод, что влияние Федерации хоккея России на сегодняшний день чрезвычайно велико</w:t>
      </w:r>
      <w:r w:rsidR="00146AD3" w:rsidRPr="009F6164">
        <w:rPr>
          <w:rFonts w:ascii="Times New Roman" w:hAnsi="Times New Roman" w:cs="Times New Roman"/>
          <w:sz w:val="28"/>
          <w:szCs w:val="28"/>
        </w:rPr>
        <w:t>, а спектр участия в принятии решений на том или ином уровне крайне широк</w:t>
      </w:r>
      <w:r w:rsidR="003325F1" w:rsidRPr="009F6164">
        <w:rPr>
          <w:rFonts w:ascii="Times New Roman" w:hAnsi="Times New Roman" w:cs="Times New Roman"/>
          <w:sz w:val="28"/>
          <w:szCs w:val="28"/>
        </w:rPr>
        <w:t xml:space="preserve"> — это и вопросы, касающиеся развития любительского хоккея в регионах, и решения ключевых вопросов, связанных с управлением КХЛ.</w:t>
      </w:r>
      <w:r w:rsidR="0015406B" w:rsidRPr="009F6164">
        <w:rPr>
          <w:rFonts w:ascii="Times New Roman" w:hAnsi="Times New Roman" w:cs="Times New Roman"/>
          <w:sz w:val="28"/>
          <w:szCs w:val="28"/>
        </w:rPr>
        <w:t xml:space="preserve"> </w:t>
      </w:r>
      <w:r w:rsidR="006129B1" w:rsidRPr="009F6164">
        <w:rPr>
          <w:rFonts w:ascii="Times New Roman" w:hAnsi="Times New Roman" w:cs="Times New Roman"/>
          <w:sz w:val="28"/>
          <w:szCs w:val="28"/>
        </w:rPr>
        <w:t>Крупнейшей международной организацией, занимающейся развитием хоккея, является Международная федерация хоккея на льду (</w:t>
      </w:r>
      <w:r w:rsidR="006129B1" w:rsidRPr="009F6164">
        <w:rPr>
          <w:rFonts w:ascii="Times New Roman" w:hAnsi="Times New Roman" w:cs="Times New Roman"/>
          <w:sz w:val="28"/>
          <w:szCs w:val="28"/>
          <w:lang w:val="en-US"/>
        </w:rPr>
        <w:t>IIHF</w:t>
      </w:r>
      <w:r w:rsidR="006129B1" w:rsidRPr="009F6164">
        <w:rPr>
          <w:rFonts w:ascii="Times New Roman" w:hAnsi="Times New Roman" w:cs="Times New Roman"/>
          <w:sz w:val="28"/>
          <w:szCs w:val="28"/>
        </w:rPr>
        <w:t xml:space="preserve">). </w:t>
      </w:r>
      <w:r w:rsidR="002F56F1" w:rsidRPr="009F6164">
        <w:rPr>
          <w:rFonts w:ascii="Times New Roman" w:hAnsi="Times New Roman" w:cs="Times New Roman"/>
          <w:sz w:val="28"/>
          <w:szCs w:val="28"/>
        </w:rPr>
        <w:t xml:space="preserve">В сферу её компетенции входит управление, развитие, совершенствование и контроль хоккея на </w:t>
      </w:r>
      <w:r w:rsidR="002F56F1" w:rsidRPr="009F6164">
        <w:rPr>
          <w:rFonts w:ascii="Times New Roman" w:hAnsi="Times New Roman" w:cs="Times New Roman"/>
          <w:sz w:val="28"/>
          <w:szCs w:val="28"/>
        </w:rPr>
        <w:lastRenderedPageBreak/>
        <w:t>мировом уровне</w:t>
      </w:r>
      <w:r w:rsidR="007A30E8">
        <w:rPr>
          <w:rStyle w:val="ab"/>
          <w:rFonts w:ascii="Times New Roman" w:hAnsi="Times New Roman" w:cs="Times New Roman"/>
          <w:sz w:val="28"/>
          <w:szCs w:val="28"/>
        </w:rPr>
        <w:footnoteReference w:id="14"/>
      </w:r>
      <w:r w:rsidR="002F56F1" w:rsidRPr="009F6164">
        <w:rPr>
          <w:rFonts w:ascii="Times New Roman" w:hAnsi="Times New Roman" w:cs="Times New Roman"/>
          <w:sz w:val="28"/>
          <w:szCs w:val="28"/>
        </w:rPr>
        <w:t xml:space="preserve">. Так или иначе, под влияние </w:t>
      </w:r>
      <w:r w:rsidR="002F56F1" w:rsidRPr="009F6164">
        <w:rPr>
          <w:rFonts w:ascii="Times New Roman" w:hAnsi="Times New Roman" w:cs="Times New Roman"/>
          <w:sz w:val="28"/>
          <w:szCs w:val="28"/>
          <w:lang w:val="en-US"/>
        </w:rPr>
        <w:t>IIHF</w:t>
      </w:r>
      <w:r w:rsidR="002F56F1" w:rsidRPr="009F6164">
        <w:rPr>
          <w:rFonts w:ascii="Times New Roman" w:hAnsi="Times New Roman" w:cs="Times New Roman"/>
          <w:sz w:val="28"/>
          <w:szCs w:val="28"/>
        </w:rPr>
        <w:t xml:space="preserve"> подпадают главным образом национальные команды, выступающие на чемпионатах мира по хоккею с шайбой. Именно для них Международная федерация является важной группой общественности, в то время как для клубов влияние со стороны </w:t>
      </w:r>
      <w:r w:rsidR="002F56F1" w:rsidRPr="009F6164">
        <w:rPr>
          <w:rFonts w:ascii="Times New Roman" w:hAnsi="Times New Roman" w:cs="Times New Roman"/>
          <w:sz w:val="28"/>
          <w:szCs w:val="28"/>
          <w:lang w:val="en-US"/>
        </w:rPr>
        <w:t>IIHF</w:t>
      </w:r>
      <w:r w:rsidR="002F56F1" w:rsidRPr="009F6164">
        <w:rPr>
          <w:rFonts w:ascii="Times New Roman" w:hAnsi="Times New Roman" w:cs="Times New Roman"/>
          <w:sz w:val="28"/>
          <w:szCs w:val="28"/>
        </w:rPr>
        <w:t xml:space="preserve"> не столь существенно. </w:t>
      </w:r>
      <w:r w:rsidR="00A370B7" w:rsidRPr="009F6164">
        <w:rPr>
          <w:rFonts w:ascii="Times New Roman" w:hAnsi="Times New Roman" w:cs="Times New Roman"/>
          <w:sz w:val="28"/>
          <w:szCs w:val="28"/>
        </w:rPr>
        <w:t>Определённую роль играют Международный олимпийский комитет и Олимпийский комитет России. Однако вопросы, решение которых входит в их полномочия, связаны главным образом с олимпийскими сборными командами России, а не клубами.</w:t>
      </w:r>
      <w:r w:rsidR="0015406B" w:rsidRPr="009F6164">
        <w:rPr>
          <w:rFonts w:ascii="Times New Roman" w:hAnsi="Times New Roman" w:cs="Times New Roman"/>
          <w:sz w:val="28"/>
          <w:szCs w:val="28"/>
        </w:rPr>
        <w:t xml:space="preserve"> </w:t>
      </w:r>
      <w:r w:rsidR="00C60841" w:rsidRPr="009F6164">
        <w:rPr>
          <w:rFonts w:ascii="Times New Roman" w:hAnsi="Times New Roman" w:cs="Times New Roman"/>
          <w:sz w:val="28"/>
          <w:szCs w:val="28"/>
        </w:rPr>
        <w:t xml:space="preserve">В данный момент всё меньше заметна граница между государственными органами, ответственными за развитие спорта в РФ, и общественными организациями. По </w:t>
      </w:r>
      <w:proofErr w:type="gramStart"/>
      <w:r w:rsidR="00C60841" w:rsidRPr="009F6164">
        <w:rPr>
          <w:rFonts w:ascii="Times New Roman" w:hAnsi="Times New Roman" w:cs="Times New Roman"/>
          <w:sz w:val="28"/>
          <w:szCs w:val="28"/>
        </w:rPr>
        <w:t>сути</w:t>
      </w:r>
      <w:proofErr w:type="gramEnd"/>
      <w:r w:rsidR="00C60841" w:rsidRPr="009F6164">
        <w:rPr>
          <w:rFonts w:ascii="Times New Roman" w:hAnsi="Times New Roman" w:cs="Times New Roman"/>
          <w:sz w:val="28"/>
          <w:szCs w:val="28"/>
        </w:rPr>
        <w:t xml:space="preserve"> они представляют собой единый регулирующий институт, принимающий важнейшие решения федерального развития спорта в России.</w:t>
      </w:r>
    </w:p>
    <w:p w:rsidR="00B77C8E" w:rsidRPr="009F6164" w:rsidRDefault="007B5BDB"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Следующая целевая группа общественности — б</w:t>
      </w:r>
      <w:r w:rsidR="00793E47" w:rsidRPr="009F6164">
        <w:rPr>
          <w:rFonts w:ascii="Times New Roman" w:hAnsi="Times New Roman" w:cs="Times New Roman"/>
          <w:sz w:val="28"/>
          <w:szCs w:val="28"/>
        </w:rPr>
        <w:t>лаготворители</w:t>
      </w:r>
      <w:r w:rsidRPr="009F6164">
        <w:rPr>
          <w:rFonts w:ascii="Times New Roman" w:hAnsi="Times New Roman" w:cs="Times New Roman"/>
          <w:sz w:val="28"/>
          <w:szCs w:val="28"/>
        </w:rPr>
        <w:t xml:space="preserve">. Несмотря на высокую долю государственного участия в спортивной сфере в России, благотворители играют важную роль в развитии спорта в нашей стране. </w:t>
      </w:r>
      <w:r w:rsidR="00EA366E" w:rsidRPr="009F6164">
        <w:rPr>
          <w:rFonts w:ascii="Times New Roman" w:hAnsi="Times New Roman" w:cs="Times New Roman"/>
          <w:sz w:val="28"/>
          <w:szCs w:val="28"/>
        </w:rPr>
        <w:t xml:space="preserve">Особенно это касается тех спортивных видов, которые на данный момент не в состоянии зарабатывать сами. Зачастую эту разницу между доходами и расходами заполняют финансовые вложения со стороны благотворителей. </w:t>
      </w:r>
      <w:r w:rsidR="00327BCE" w:rsidRPr="009F6164">
        <w:rPr>
          <w:rFonts w:ascii="Times New Roman" w:hAnsi="Times New Roman" w:cs="Times New Roman"/>
          <w:sz w:val="28"/>
          <w:szCs w:val="28"/>
        </w:rPr>
        <w:t xml:space="preserve">Также подобную практику можно отнести к отдельным спортивным командам, испытывающим финансовые трудности. В основном это команды по популярным видам спорта, представляющие регионы и имеющие давно сложившуюся, прочную и многочисленную </w:t>
      </w:r>
      <w:proofErr w:type="spellStart"/>
      <w:r w:rsidR="00327BCE" w:rsidRPr="009F6164">
        <w:rPr>
          <w:rFonts w:ascii="Times New Roman" w:hAnsi="Times New Roman" w:cs="Times New Roman"/>
          <w:sz w:val="28"/>
          <w:szCs w:val="28"/>
        </w:rPr>
        <w:t>фан</w:t>
      </w:r>
      <w:proofErr w:type="spellEnd"/>
      <w:r w:rsidR="00327BCE" w:rsidRPr="009F6164">
        <w:rPr>
          <w:rFonts w:ascii="Times New Roman" w:hAnsi="Times New Roman" w:cs="Times New Roman"/>
          <w:sz w:val="28"/>
          <w:szCs w:val="28"/>
        </w:rPr>
        <w:t>-базу. Поэтому участие благотворителей помогает спасти команду от вылета из чемпионата или даже от банкротства.</w:t>
      </w:r>
      <w:r w:rsidR="000832BA" w:rsidRPr="009F6164">
        <w:rPr>
          <w:rFonts w:ascii="Times New Roman" w:hAnsi="Times New Roman" w:cs="Times New Roman"/>
          <w:sz w:val="28"/>
          <w:szCs w:val="28"/>
        </w:rPr>
        <w:t xml:space="preserve"> Однако благотворителей не стоит рассматривать как постоянных спонсоров команды, т. к. их помощь в большинстве случаев носит разовый характер или может продолжаться лишь </w:t>
      </w:r>
      <w:r w:rsidR="000832BA" w:rsidRPr="009F6164">
        <w:rPr>
          <w:rFonts w:ascii="Times New Roman" w:hAnsi="Times New Roman" w:cs="Times New Roman"/>
          <w:sz w:val="28"/>
          <w:szCs w:val="28"/>
        </w:rPr>
        <w:lastRenderedPageBreak/>
        <w:t>несколько сезонов. Однако в долгосрочной перспективе подобное сотрудничество практически нереально.</w:t>
      </w:r>
    </w:p>
    <w:p w:rsidR="00B77C8E" w:rsidRPr="009F6164" w:rsidRDefault="007F437F"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Спортсмены и тренеры представляют внутренние целевые группы общественности. </w:t>
      </w:r>
      <w:r w:rsidR="0043276A" w:rsidRPr="009F6164">
        <w:rPr>
          <w:rFonts w:ascii="Times New Roman" w:hAnsi="Times New Roman" w:cs="Times New Roman"/>
          <w:sz w:val="28"/>
          <w:szCs w:val="28"/>
        </w:rPr>
        <w:t>Работа с ними играет важную роль, поскольку именно от них зависит результат, который показывает команда. От выступления клуба зависит его привлекательность для новых болельщиков и потенциальных спонсоров, т. е. финансовое благополучие команды. Кроме того, известные спортсмены и тренеры являются не только частью клубного бренда, но и сами являются носителями личного бренда. Приглашение известных игроков и тренеров позволяет команде увеличить стоимость клубного бренда и открывает дороги на новые рекламные рынки.</w:t>
      </w:r>
    </w:p>
    <w:p w:rsidR="007F437F" w:rsidRPr="009F6164" w:rsidRDefault="0043276A"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Также важно сказать о такой группе общественности как конкуренты. Для хоккея в России конкурентами являются футбо</w:t>
      </w:r>
      <w:r w:rsidR="0080337F" w:rsidRPr="009F6164">
        <w:rPr>
          <w:rFonts w:ascii="Times New Roman" w:hAnsi="Times New Roman" w:cs="Times New Roman"/>
          <w:sz w:val="28"/>
          <w:szCs w:val="28"/>
        </w:rPr>
        <w:t>л</w:t>
      </w:r>
      <w:r w:rsidR="00A31730">
        <w:rPr>
          <w:rFonts w:ascii="Times New Roman" w:hAnsi="Times New Roman" w:cs="Times New Roman"/>
          <w:sz w:val="28"/>
          <w:szCs w:val="28"/>
        </w:rPr>
        <w:t>,</w:t>
      </w:r>
      <w:r w:rsidR="0080337F" w:rsidRPr="009F6164">
        <w:rPr>
          <w:rFonts w:ascii="Times New Roman" w:hAnsi="Times New Roman" w:cs="Times New Roman"/>
          <w:sz w:val="28"/>
          <w:szCs w:val="28"/>
        </w:rPr>
        <w:t xml:space="preserve"> </w:t>
      </w:r>
      <w:r w:rsidR="00A31730">
        <w:rPr>
          <w:rFonts w:ascii="Times New Roman" w:hAnsi="Times New Roman" w:cs="Times New Roman"/>
          <w:sz w:val="28"/>
          <w:szCs w:val="28"/>
        </w:rPr>
        <w:t>биатлон и баскетбол</w:t>
      </w:r>
      <w:r w:rsidR="00025004">
        <w:rPr>
          <w:rStyle w:val="ab"/>
          <w:rFonts w:ascii="Times New Roman" w:hAnsi="Times New Roman" w:cs="Times New Roman"/>
          <w:sz w:val="28"/>
          <w:szCs w:val="28"/>
        </w:rPr>
        <w:footnoteReference w:id="15"/>
      </w:r>
      <w:r w:rsidR="007F437F" w:rsidRPr="009F6164">
        <w:rPr>
          <w:rFonts w:ascii="Times New Roman" w:hAnsi="Times New Roman" w:cs="Times New Roman"/>
          <w:sz w:val="28"/>
          <w:szCs w:val="28"/>
        </w:rPr>
        <w:t>.</w:t>
      </w:r>
      <w:r w:rsidR="0080337F" w:rsidRPr="009F6164">
        <w:rPr>
          <w:rFonts w:ascii="Times New Roman" w:hAnsi="Times New Roman" w:cs="Times New Roman"/>
          <w:sz w:val="28"/>
          <w:szCs w:val="28"/>
        </w:rPr>
        <w:t xml:space="preserve"> Это </w:t>
      </w:r>
      <w:r w:rsidR="00A31730">
        <w:rPr>
          <w:rFonts w:ascii="Times New Roman" w:hAnsi="Times New Roman" w:cs="Times New Roman"/>
          <w:sz w:val="28"/>
          <w:szCs w:val="28"/>
        </w:rPr>
        <w:t>четыре самых популярных</w:t>
      </w:r>
      <w:r w:rsidR="0080337F" w:rsidRPr="009F6164">
        <w:rPr>
          <w:rFonts w:ascii="Times New Roman" w:hAnsi="Times New Roman" w:cs="Times New Roman"/>
          <w:sz w:val="28"/>
          <w:szCs w:val="28"/>
        </w:rPr>
        <w:t xml:space="preserve"> вида спорта в России</w:t>
      </w:r>
      <w:r w:rsidR="00383E47" w:rsidRPr="009F6164">
        <w:rPr>
          <w:rFonts w:ascii="Times New Roman" w:hAnsi="Times New Roman" w:cs="Times New Roman"/>
          <w:sz w:val="28"/>
          <w:szCs w:val="28"/>
        </w:rPr>
        <w:t xml:space="preserve">, </w:t>
      </w:r>
      <w:r w:rsidR="00B34337">
        <w:rPr>
          <w:rFonts w:ascii="Times New Roman" w:hAnsi="Times New Roman" w:cs="Times New Roman"/>
          <w:sz w:val="28"/>
          <w:szCs w:val="28"/>
        </w:rPr>
        <w:t xml:space="preserve">которые </w:t>
      </w:r>
      <w:r w:rsidR="00383E47" w:rsidRPr="009F6164">
        <w:rPr>
          <w:rFonts w:ascii="Times New Roman" w:hAnsi="Times New Roman" w:cs="Times New Roman"/>
          <w:sz w:val="28"/>
          <w:szCs w:val="28"/>
        </w:rPr>
        <w:t>собираю</w:t>
      </w:r>
      <w:r w:rsidR="00B34337">
        <w:rPr>
          <w:rFonts w:ascii="Times New Roman" w:hAnsi="Times New Roman" w:cs="Times New Roman"/>
          <w:sz w:val="28"/>
          <w:szCs w:val="28"/>
        </w:rPr>
        <w:t>т</w:t>
      </w:r>
      <w:r w:rsidR="00383E47" w:rsidRPr="009F6164">
        <w:rPr>
          <w:rFonts w:ascii="Times New Roman" w:hAnsi="Times New Roman" w:cs="Times New Roman"/>
          <w:sz w:val="28"/>
          <w:szCs w:val="28"/>
        </w:rPr>
        <w:t xml:space="preserve"> многочисленных </w:t>
      </w:r>
      <w:proofErr w:type="gramStart"/>
      <w:r w:rsidR="00383E47" w:rsidRPr="009F6164">
        <w:rPr>
          <w:rFonts w:ascii="Times New Roman" w:hAnsi="Times New Roman" w:cs="Times New Roman"/>
          <w:sz w:val="28"/>
          <w:szCs w:val="28"/>
        </w:rPr>
        <w:t>болельщиков</w:t>
      </w:r>
      <w:proofErr w:type="gramEnd"/>
      <w:r w:rsidR="00383E47" w:rsidRPr="009F6164">
        <w:rPr>
          <w:rFonts w:ascii="Times New Roman" w:hAnsi="Times New Roman" w:cs="Times New Roman"/>
          <w:sz w:val="28"/>
          <w:szCs w:val="28"/>
        </w:rPr>
        <w:t xml:space="preserve"> как на трибунах, так и у экранов телевизора. </w:t>
      </w:r>
      <w:r w:rsidR="00F93525" w:rsidRPr="009F6164">
        <w:rPr>
          <w:rFonts w:ascii="Times New Roman" w:hAnsi="Times New Roman" w:cs="Times New Roman"/>
          <w:sz w:val="28"/>
          <w:szCs w:val="28"/>
        </w:rPr>
        <w:t xml:space="preserve">Конкуренция между ними происходит по двум направлениям. Первое — борьба за потребителя. </w:t>
      </w:r>
      <w:r w:rsidR="00D25E46" w:rsidRPr="009F6164">
        <w:rPr>
          <w:rFonts w:ascii="Times New Roman" w:hAnsi="Times New Roman" w:cs="Times New Roman"/>
          <w:sz w:val="28"/>
          <w:szCs w:val="28"/>
        </w:rPr>
        <w:t xml:space="preserve">Болельщик приносит существенный и, что главное, регулярный доход клубу. Это и билеты, и клубная атрибутика, и покупки непосредственно на стадионе, и плата за доступ к платным спортивным телеканалам. </w:t>
      </w:r>
      <w:r w:rsidR="00F93525" w:rsidRPr="009F6164">
        <w:rPr>
          <w:rFonts w:ascii="Times New Roman" w:hAnsi="Times New Roman" w:cs="Times New Roman"/>
          <w:sz w:val="28"/>
          <w:szCs w:val="28"/>
        </w:rPr>
        <w:t xml:space="preserve">Второе — </w:t>
      </w:r>
      <w:r w:rsidR="00D25E46" w:rsidRPr="009F6164">
        <w:rPr>
          <w:rFonts w:ascii="Times New Roman" w:hAnsi="Times New Roman" w:cs="Times New Roman"/>
          <w:sz w:val="28"/>
          <w:szCs w:val="28"/>
        </w:rPr>
        <w:t xml:space="preserve">борьба за спонсора. </w:t>
      </w:r>
      <w:r w:rsidR="00C7123D" w:rsidRPr="009F6164">
        <w:rPr>
          <w:rFonts w:ascii="Times New Roman" w:hAnsi="Times New Roman" w:cs="Times New Roman"/>
          <w:sz w:val="28"/>
          <w:szCs w:val="28"/>
        </w:rPr>
        <w:t>Привлекательность и популярность тех или иных видов — ключевой критерий для компаний при принятии решения о спонсорском участии. Поэтому помимо коммуникационного продвижения самого клуба необходимо совместно с остальными командами продвигать вид спорта в целом, что окажется безусловное положительное воздействие на каждый отдельный клуб.</w:t>
      </w:r>
    </w:p>
    <w:p w:rsidR="00957567" w:rsidRPr="009F6164" w:rsidRDefault="00957567" w:rsidP="00B34337">
      <w:pPr>
        <w:spacing w:line="360" w:lineRule="auto"/>
        <w:jc w:val="both"/>
        <w:rPr>
          <w:rFonts w:ascii="Times New Roman" w:hAnsi="Times New Roman" w:cs="Times New Roman"/>
          <w:sz w:val="28"/>
          <w:szCs w:val="28"/>
        </w:rPr>
      </w:pPr>
    </w:p>
    <w:p w:rsidR="00E10BB5" w:rsidRPr="009F6164" w:rsidRDefault="00E10BB5" w:rsidP="00E31AD8">
      <w:pPr>
        <w:spacing w:line="360" w:lineRule="auto"/>
        <w:ind w:firstLine="709"/>
        <w:jc w:val="center"/>
        <w:rPr>
          <w:rFonts w:ascii="Times New Roman" w:hAnsi="Times New Roman" w:cs="Times New Roman"/>
          <w:b/>
          <w:sz w:val="28"/>
          <w:szCs w:val="28"/>
        </w:rPr>
      </w:pPr>
      <w:r w:rsidRPr="009F6164">
        <w:rPr>
          <w:rFonts w:ascii="Times New Roman" w:hAnsi="Times New Roman" w:cs="Times New Roman"/>
          <w:b/>
          <w:sz w:val="28"/>
          <w:szCs w:val="28"/>
        </w:rPr>
        <w:lastRenderedPageBreak/>
        <w:t>1.2. Методы продвижения в сфере спорта</w:t>
      </w:r>
    </w:p>
    <w:p w:rsidR="00E31AD8" w:rsidRDefault="00E31AD8" w:rsidP="009F6164">
      <w:pPr>
        <w:spacing w:line="360" w:lineRule="auto"/>
        <w:ind w:firstLine="709"/>
        <w:jc w:val="both"/>
        <w:rPr>
          <w:rFonts w:ascii="Times New Roman" w:hAnsi="Times New Roman" w:cs="Times New Roman"/>
          <w:sz w:val="28"/>
          <w:szCs w:val="28"/>
        </w:rPr>
      </w:pPr>
    </w:p>
    <w:p w:rsidR="0031155B" w:rsidRPr="009F6164" w:rsidRDefault="0015406B"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Прежде чем перейти к рассмотрению методов продвижения в спортивной сфере, необходимо сделать два важных замечания. Во-первых, </w:t>
      </w:r>
      <w:r w:rsidR="004B4477" w:rsidRPr="009F6164">
        <w:rPr>
          <w:rFonts w:ascii="Times New Roman" w:hAnsi="Times New Roman" w:cs="Times New Roman"/>
          <w:sz w:val="28"/>
          <w:szCs w:val="28"/>
        </w:rPr>
        <w:t xml:space="preserve">методы продвижения представляют сами по себе достаточно универсальны и вне зависимости от сферы применения (спорт, политика, культура) в общем и целом остаются неизменными, обретая лишь определённые штрихи, свойственные той или иной сфере, о которых (применительно к сфере </w:t>
      </w:r>
      <w:proofErr w:type="gramStart"/>
      <w:r w:rsidR="004B4477" w:rsidRPr="009F6164">
        <w:rPr>
          <w:rFonts w:ascii="Times New Roman" w:hAnsi="Times New Roman" w:cs="Times New Roman"/>
          <w:sz w:val="28"/>
          <w:szCs w:val="28"/>
        </w:rPr>
        <w:t xml:space="preserve">спорта) </w:t>
      </w:r>
      <w:proofErr w:type="gramEnd"/>
      <w:r w:rsidR="004B4477" w:rsidRPr="009F6164">
        <w:rPr>
          <w:rFonts w:ascii="Times New Roman" w:hAnsi="Times New Roman" w:cs="Times New Roman"/>
          <w:sz w:val="28"/>
          <w:szCs w:val="28"/>
        </w:rPr>
        <w:t xml:space="preserve">мы поговорим в следующем параграфе. </w:t>
      </w:r>
      <w:r w:rsidR="0031155B" w:rsidRPr="009F6164">
        <w:rPr>
          <w:rFonts w:ascii="Times New Roman" w:hAnsi="Times New Roman" w:cs="Times New Roman"/>
          <w:sz w:val="28"/>
          <w:szCs w:val="28"/>
        </w:rPr>
        <w:t>Таким образом, несмотря на то, где используются методы продвижения, в корне они остаются неизменными, т. к. по сути своей являются общеприменимыми</w:t>
      </w:r>
      <w:r w:rsidRPr="009F6164">
        <w:rPr>
          <w:rFonts w:ascii="Times New Roman" w:hAnsi="Times New Roman" w:cs="Times New Roman"/>
          <w:sz w:val="28"/>
          <w:szCs w:val="28"/>
        </w:rPr>
        <w:t xml:space="preserve">. </w:t>
      </w:r>
      <w:r w:rsidR="00661FDF" w:rsidRPr="009F6164">
        <w:rPr>
          <w:rFonts w:ascii="Times New Roman" w:hAnsi="Times New Roman" w:cs="Times New Roman"/>
          <w:sz w:val="28"/>
          <w:szCs w:val="28"/>
        </w:rPr>
        <w:t>Во-вторых, нужно учитывать специфику данной работы, где мы рассматриваем хоккейную команду Высшей хоккейной лиги «СКА-Нева». Более подробно этот вопрос будет рассмотрен во второй главе, где сделан анализ регламента ВХЛ — основного лиги документа, определяющего цели и задачи её проведения. Если не вдаваться в подробности, то цели ВХЛ не носят чисто маркетингового характера и продажа хоккейного соревнования как продукта в приоритетах у неё не стоит. Цели лиги направлены скорее на развитие и популяризацию хоккея, хотя маркетинговая составляющая в ВХЛ в определённой мере всё же присутствует.</w:t>
      </w:r>
    </w:p>
    <w:p w:rsidR="00A71226" w:rsidRPr="009F6164" w:rsidRDefault="00F3235B"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Приведём определение методов продвижения продукта </w:t>
      </w:r>
      <w:r w:rsidR="00A71226" w:rsidRPr="009F6164">
        <w:rPr>
          <w:rFonts w:ascii="Times New Roman" w:hAnsi="Times New Roman" w:cs="Times New Roman"/>
          <w:sz w:val="28"/>
          <w:szCs w:val="28"/>
        </w:rPr>
        <w:t>— это действия, с помощью которых организация распространяет сведения о достоинствах продукта и убеждает целевые группы общественности покупать его</w:t>
      </w:r>
      <w:r w:rsidR="002F53C1">
        <w:rPr>
          <w:rStyle w:val="ab"/>
          <w:rFonts w:ascii="Times New Roman" w:hAnsi="Times New Roman" w:cs="Times New Roman"/>
          <w:sz w:val="28"/>
          <w:szCs w:val="28"/>
        </w:rPr>
        <w:footnoteReference w:id="16"/>
      </w:r>
      <w:r w:rsidR="00A71226" w:rsidRPr="009F6164">
        <w:rPr>
          <w:rFonts w:ascii="Times New Roman" w:hAnsi="Times New Roman" w:cs="Times New Roman"/>
          <w:sz w:val="28"/>
          <w:szCs w:val="28"/>
        </w:rPr>
        <w:t>.</w:t>
      </w:r>
      <w:r w:rsidR="00DD5CAE" w:rsidRPr="009F6164">
        <w:rPr>
          <w:rFonts w:ascii="Times New Roman" w:hAnsi="Times New Roman" w:cs="Times New Roman"/>
          <w:sz w:val="28"/>
          <w:szCs w:val="28"/>
        </w:rPr>
        <w:t xml:space="preserve"> Совокупность применяемых методов продвижения продукта принято называть комплексом маркетинга. </w:t>
      </w:r>
      <w:r w:rsidR="00851A16" w:rsidRPr="009F6164">
        <w:rPr>
          <w:rFonts w:ascii="Times New Roman" w:hAnsi="Times New Roman" w:cs="Times New Roman"/>
          <w:sz w:val="28"/>
          <w:szCs w:val="28"/>
        </w:rPr>
        <w:t xml:space="preserve">Существуют несколько классических методов продвижения, которые на протяжении уже не одного </w:t>
      </w:r>
      <w:r w:rsidR="00851A16" w:rsidRPr="009F6164">
        <w:rPr>
          <w:rFonts w:ascii="Times New Roman" w:hAnsi="Times New Roman" w:cs="Times New Roman"/>
          <w:sz w:val="28"/>
          <w:szCs w:val="28"/>
        </w:rPr>
        <w:lastRenderedPageBreak/>
        <w:t>десятка лет среди специалистов</w:t>
      </w:r>
      <w:r w:rsidR="0028576D" w:rsidRPr="009F6164">
        <w:rPr>
          <w:rFonts w:ascii="Times New Roman" w:hAnsi="Times New Roman" w:cs="Times New Roman"/>
          <w:sz w:val="28"/>
          <w:szCs w:val="28"/>
        </w:rPr>
        <w:t xml:space="preserve"> считаются</w:t>
      </w:r>
      <w:r w:rsidR="00851A16" w:rsidRPr="009F6164">
        <w:rPr>
          <w:rFonts w:ascii="Times New Roman" w:hAnsi="Times New Roman" w:cs="Times New Roman"/>
          <w:sz w:val="28"/>
          <w:szCs w:val="28"/>
        </w:rPr>
        <w:t xml:space="preserve"> </w:t>
      </w:r>
      <w:r w:rsidR="0028576D" w:rsidRPr="009F6164">
        <w:rPr>
          <w:rFonts w:ascii="Times New Roman" w:hAnsi="Times New Roman" w:cs="Times New Roman"/>
          <w:sz w:val="28"/>
          <w:szCs w:val="28"/>
        </w:rPr>
        <w:t>традиционными:</w:t>
      </w:r>
      <w:r w:rsidR="00851A16" w:rsidRPr="009F6164">
        <w:rPr>
          <w:rFonts w:ascii="Times New Roman" w:hAnsi="Times New Roman" w:cs="Times New Roman"/>
          <w:sz w:val="28"/>
          <w:szCs w:val="28"/>
        </w:rPr>
        <w:t xml:space="preserve"> </w:t>
      </w:r>
      <w:r w:rsidR="0028576D" w:rsidRPr="009F6164">
        <w:rPr>
          <w:rFonts w:ascii="Times New Roman" w:hAnsi="Times New Roman" w:cs="Times New Roman"/>
          <w:sz w:val="28"/>
          <w:szCs w:val="28"/>
        </w:rPr>
        <w:t xml:space="preserve">реклама, связи с общественностью, </w:t>
      </w:r>
      <w:r w:rsidR="00C93395" w:rsidRPr="009F6164">
        <w:rPr>
          <w:rFonts w:ascii="Times New Roman" w:hAnsi="Times New Roman" w:cs="Times New Roman"/>
          <w:sz w:val="28"/>
          <w:szCs w:val="28"/>
        </w:rPr>
        <w:t>личные продажи</w:t>
      </w:r>
      <w:r w:rsidR="0028576D" w:rsidRPr="009F6164">
        <w:rPr>
          <w:rFonts w:ascii="Times New Roman" w:hAnsi="Times New Roman" w:cs="Times New Roman"/>
          <w:sz w:val="28"/>
          <w:szCs w:val="28"/>
        </w:rPr>
        <w:t>, стимулирование сбыта.</w:t>
      </w:r>
    </w:p>
    <w:p w:rsidR="0028576D" w:rsidRPr="009F6164" w:rsidRDefault="0028576D"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Реклама — это неличные формы коммуникации, осуществляемые с помощью платных средств распространения информации с чётко указанным источником финансирования</w:t>
      </w:r>
      <w:r w:rsidR="00D649F5">
        <w:rPr>
          <w:rStyle w:val="ab"/>
          <w:rFonts w:ascii="Times New Roman" w:hAnsi="Times New Roman" w:cs="Times New Roman"/>
          <w:sz w:val="28"/>
          <w:szCs w:val="28"/>
        </w:rPr>
        <w:footnoteReference w:id="17"/>
      </w:r>
      <w:r w:rsidRPr="009F6164">
        <w:rPr>
          <w:rFonts w:ascii="Times New Roman" w:hAnsi="Times New Roman" w:cs="Times New Roman"/>
          <w:sz w:val="28"/>
          <w:szCs w:val="28"/>
        </w:rPr>
        <w:t xml:space="preserve">. У рекламы в спортивной сфере есть множество применений. Она используется </w:t>
      </w:r>
      <w:r w:rsidR="00BD4C0A" w:rsidRPr="009F6164">
        <w:rPr>
          <w:rFonts w:ascii="Times New Roman" w:hAnsi="Times New Roman" w:cs="Times New Roman"/>
          <w:sz w:val="28"/>
          <w:szCs w:val="28"/>
        </w:rPr>
        <w:t>для достижения стратегических целей: формирование</w:t>
      </w:r>
      <w:r w:rsidRPr="009F6164">
        <w:rPr>
          <w:rFonts w:ascii="Times New Roman" w:hAnsi="Times New Roman" w:cs="Times New Roman"/>
          <w:sz w:val="28"/>
          <w:szCs w:val="28"/>
        </w:rPr>
        <w:t xml:space="preserve"> долговременного образа клуба</w:t>
      </w:r>
      <w:r w:rsidR="00BD4C0A" w:rsidRPr="009F6164">
        <w:rPr>
          <w:rFonts w:ascii="Times New Roman" w:hAnsi="Times New Roman" w:cs="Times New Roman"/>
          <w:sz w:val="28"/>
          <w:szCs w:val="28"/>
        </w:rPr>
        <w:t>, выделение</w:t>
      </w:r>
      <w:r w:rsidRPr="009F6164">
        <w:rPr>
          <w:rFonts w:ascii="Times New Roman" w:hAnsi="Times New Roman" w:cs="Times New Roman"/>
          <w:sz w:val="28"/>
          <w:szCs w:val="28"/>
        </w:rPr>
        <w:t xml:space="preserve"> </w:t>
      </w:r>
      <w:r w:rsidR="00BD4C0A" w:rsidRPr="009F6164">
        <w:rPr>
          <w:rFonts w:ascii="Times New Roman" w:hAnsi="Times New Roman" w:cs="Times New Roman"/>
          <w:sz w:val="28"/>
          <w:szCs w:val="28"/>
        </w:rPr>
        <w:t xml:space="preserve">в составе </w:t>
      </w:r>
      <w:r w:rsidRPr="009F6164">
        <w:rPr>
          <w:rFonts w:ascii="Times New Roman" w:hAnsi="Times New Roman" w:cs="Times New Roman"/>
          <w:sz w:val="28"/>
          <w:szCs w:val="28"/>
        </w:rPr>
        <w:t>конкретного игрока, олицетворяющего команду</w:t>
      </w:r>
      <w:r w:rsidR="00BD4C0A" w:rsidRPr="009F6164">
        <w:rPr>
          <w:rFonts w:ascii="Times New Roman" w:hAnsi="Times New Roman" w:cs="Times New Roman"/>
          <w:sz w:val="28"/>
          <w:szCs w:val="28"/>
        </w:rPr>
        <w:t xml:space="preserve"> и являющегося её лидером, главной звездой</w:t>
      </w:r>
      <w:r w:rsidRPr="009F6164">
        <w:rPr>
          <w:rFonts w:ascii="Times New Roman" w:hAnsi="Times New Roman" w:cs="Times New Roman"/>
          <w:sz w:val="28"/>
          <w:szCs w:val="28"/>
        </w:rPr>
        <w:t>. Также ре</w:t>
      </w:r>
      <w:r w:rsidR="00BD4C0A" w:rsidRPr="009F6164">
        <w:rPr>
          <w:rFonts w:ascii="Times New Roman" w:hAnsi="Times New Roman" w:cs="Times New Roman"/>
          <w:sz w:val="28"/>
          <w:szCs w:val="28"/>
        </w:rPr>
        <w:t>клама применяется</w:t>
      </w:r>
      <w:r w:rsidRPr="009F6164">
        <w:rPr>
          <w:rFonts w:ascii="Times New Roman" w:hAnsi="Times New Roman" w:cs="Times New Roman"/>
          <w:sz w:val="28"/>
          <w:szCs w:val="28"/>
        </w:rPr>
        <w:t xml:space="preserve"> при </w:t>
      </w:r>
      <w:r w:rsidR="00BD4C0A" w:rsidRPr="009F6164">
        <w:rPr>
          <w:rFonts w:ascii="Times New Roman" w:hAnsi="Times New Roman" w:cs="Times New Roman"/>
          <w:sz w:val="28"/>
          <w:szCs w:val="28"/>
        </w:rPr>
        <w:t xml:space="preserve">решении </w:t>
      </w:r>
      <w:r w:rsidRPr="009F6164">
        <w:rPr>
          <w:rFonts w:ascii="Times New Roman" w:hAnsi="Times New Roman" w:cs="Times New Roman"/>
          <w:sz w:val="28"/>
          <w:szCs w:val="28"/>
        </w:rPr>
        <w:t>рутинных, регулярных</w:t>
      </w:r>
      <w:r w:rsidR="00BD4C0A" w:rsidRPr="009F6164">
        <w:rPr>
          <w:rFonts w:ascii="Times New Roman" w:hAnsi="Times New Roman" w:cs="Times New Roman"/>
          <w:sz w:val="28"/>
          <w:szCs w:val="28"/>
        </w:rPr>
        <w:t xml:space="preserve"> задач</w:t>
      </w:r>
      <w:r w:rsidRPr="009F6164">
        <w:rPr>
          <w:rFonts w:ascii="Times New Roman" w:hAnsi="Times New Roman" w:cs="Times New Roman"/>
          <w:sz w:val="28"/>
          <w:szCs w:val="28"/>
        </w:rPr>
        <w:t>:</w:t>
      </w:r>
      <w:r w:rsidR="00BD4C0A" w:rsidRPr="009F6164">
        <w:rPr>
          <w:rFonts w:ascii="Times New Roman" w:hAnsi="Times New Roman" w:cs="Times New Roman"/>
          <w:sz w:val="28"/>
          <w:szCs w:val="28"/>
        </w:rPr>
        <w:t xml:space="preserve"> объявление</w:t>
      </w:r>
      <w:r w:rsidRPr="009F6164">
        <w:rPr>
          <w:rFonts w:ascii="Times New Roman" w:hAnsi="Times New Roman" w:cs="Times New Roman"/>
          <w:sz w:val="28"/>
          <w:szCs w:val="28"/>
        </w:rPr>
        <w:t xml:space="preserve"> о начале продаж сезонных абонементов на игры команды, </w:t>
      </w:r>
      <w:r w:rsidR="00BD4C0A" w:rsidRPr="009F6164">
        <w:rPr>
          <w:rFonts w:ascii="Times New Roman" w:hAnsi="Times New Roman" w:cs="Times New Roman"/>
          <w:sz w:val="28"/>
          <w:szCs w:val="28"/>
        </w:rPr>
        <w:t>приглашение на игру, которая пройдёт в ближайшее воскресенье.</w:t>
      </w:r>
    </w:p>
    <w:p w:rsidR="00291415" w:rsidRPr="009F6164" w:rsidRDefault="00BD4C0A"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Связи с общественностью</w:t>
      </w:r>
      <w:r w:rsidR="00291415" w:rsidRPr="009F6164">
        <w:rPr>
          <w:rFonts w:ascii="Times New Roman" w:hAnsi="Times New Roman" w:cs="Times New Roman"/>
          <w:sz w:val="28"/>
          <w:szCs w:val="28"/>
        </w:rPr>
        <w:t xml:space="preserve"> (</w:t>
      </w:r>
      <w:r w:rsidR="00291415" w:rsidRPr="009F6164">
        <w:rPr>
          <w:rFonts w:ascii="Times New Roman" w:hAnsi="Times New Roman" w:cs="Times New Roman"/>
          <w:sz w:val="28"/>
          <w:szCs w:val="28"/>
          <w:lang w:val="en-US"/>
        </w:rPr>
        <w:t>public</w:t>
      </w:r>
      <w:r w:rsidR="00291415" w:rsidRPr="009F6164">
        <w:rPr>
          <w:rFonts w:ascii="Times New Roman" w:hAnsi="Times New Roman" w:cs="Times New Roman"/>
          <w:sz w:val="28"/>
          <w:szCs w:val="28"/>
        </w:rPr>
        <w:t xml:space="preserve"> </w:t>
      </w:r>
      <w:r w:rsidR="00291415" w:rsidRPr="009F6164">
        <w:rPr>
          <w:rFonts w:ascii="Times New Roman" w:hAnsi="Times New Roman" w:cs="Times New Roman"/>
          <w:sz w:val="28"/>
          <w:szCs w:val="28"/>
          <w:lang w:val="en-US"/>
        </w:rPr>
        <w:t>relations</w:t>
      </w:r>
      <w:r w:rsidR="00291415" w:rsidRPr="009F6164">
        <w:rPr>
          <w:rFonts w:ascii="Times New Roman" w:hAnsi="Times New Roman" w:cs="Times New Roman"/>
          <w:sz w:val="28"/>
          <w:szCs w:val="28"/>
        </w:rPr>
        <w:t xml:space="preserve">, </w:t>
      </w:r>
      <w:r w:rsidR="00291415" w:rsidRPr="009F6164">
        <w:rPr>
          <w:rFonts w:ascii="Times New Roman" w:hAnsi="Times New Roman" w:cs="Times New Roman"/>
          <w:sz w:val="28"/>
          <w:szCs w:val="28"/>
          <w:lang w:val="en-US"/>
        </w:rPr>
        <w:t>PR</w:t>
      </w:r>
      <w:r w:rsidR="00291415" w:rsidRPr="009F6164">
        <w:rPr>
          <w:rFonts w:ascii="Times New Roman" w:hAnsi="Times New Roman" w:cs="Times New Roman"/>
          <w:sz w:val="28"/>
          <w:szCs w:val="28"/>
        </w:rPr>
        <w:t>)</w:t>
      </w:r>
      <w:r w:rsidRPr="009F6164">
        <w:rPr>
          <w:rFonts w:ascii="Times New Roman" w:hAnsi="Times New Roman" w:cs="Times New Roman"/>
          <w:sz w:val="28"/>
          <w:szCs w:val="28"/>
        </w:rPr>
        <w:t xml:space="preserve"> — управленческая коммуникативная деятельность, направленная на оптимизацию взаимодействий </w:t>
      </w:r>
      <w:r w:rsidR="00291415" w:rsidRPr="009F6164">
        <w:rPr>
          <w:rFonts w:ascii="Times New Roman" w:hAnsi="Times New Roman" w:cs="Times New Roman"/>
          <w:sz w:val="28"/>
          <w:szCs w:val="28"/>
        </w:rPr>
        <w:t>организации</w:t>
      </w:r>
      <w:r w:rsidRPr="009F6164">
        <w:rPr>
          <w:rFonts w:ascii="Times New Roman" w:hAnsi="Times New Roman" w:cs="Times New Roman"/>
          <w:sz w:val="28"/>
          <w:szCs w:val="28"/>
        </w:rPr>
        <w:t xml:space="preserve"> со значимыми сегментами социальной среды — с</w:t>
      </w:r>
      <w:r w:rsidR="00291415" w:rsidRPr="009F6164">
        <w:rPr>
          <w:rFonts w:ascii="Times New Roman" w:hAnsi="Times New Roman" w:cs="Times New Roman"/>
          <w:sz w:val="28"/>
          <w:szCs w:val="28"/>
        </w:rPr>
        <w:t xml:space="preserve"> целевыми группами её общественности</w:t>
      </w:r>
      <w:r w:rsidR="00D649F5">
        <w:rPr>
          <w:rStyle w:val="ab"/>
          <w:rFonts w:ascii="Times New Roman" w:hAnsi="Times New Roman" w:cs="Times New Roman"/>
          <w:sz w:val="28"/>
          <w:szCs w:val="28"/>
        </w:rPr>
        <w:footnoteReference w:id="18"/>
      </w:r>
      <w:r w:rsidRPr="009F6164">
        <w:rPr>
          <w:rFonts w:ascii="Times New Roman" w:hAnsi="Times New Roman" w:cs="Times New Roman"/>
          <w:sz w:val="28"/>
          <w:szCs w:val="28"/>
        </w:rPr>
        <w:t>.</w:t>
      </w:r>
      <w:r w:rsidR="00A82B77" w:rsidRPr="009F6164">
        <w:rPr>
          <w:rFonts w:ascii="Times New Roman" w:hAnsi="Times New Roman" w:cs="Times New Roman"/>
          <w:sz w:val="28"/>
          <w:szCs w:val="28"/>
        </w:rPr>
        <w:t xml:space="preserve"> </w:t>
      </w:r>
      <w:r w:rsidR="00291415" w:rsidRPr="009F6164">
        <w:rPr>
          <w:rFonts w:ascii="Times New Roman" w:hAnsi="Times New Roman" w:cs="Times New Roman"/>
          <w:sz w:val="28"/>
          <w:szCs w:val="28"/>
        </w:rPr>
        <w:t xml:space="preserve">Одним из важнейших направлений PR-деятельности является формирование позитивного и эффективного имиджа организации, его мониторинг и развитие. Под имиджем понимают целенаправленно сформированный образ организации, имеющий определённые ценностные характеристики и призванный оказать эмоционально-психологическое воздействие на целевые группы общественности. </w:t>
      </w:r>
      <w:r w:rsidR="00A82B77" w:rsidRPr="009F6164">
        <w:rPr>
          <w:rFonts w:ascii="Times New Roman" w:hAnsi="Times New Roman" w:cs="Times New Roman"/>
          <w:sz w:val="28"/>
          <w:szCs w:val="28"/>
        </w:rPr>
        <w:t xml:space="preserve">Имидж, на формирование которого и направлены связи с общественностью, обычно разделяют на внутренний (образ </w:t>
      </w:r>
      <w:r w:rsidR="00EB03B0" w:rsidRPr="009F6164">
        <w:rPr>
          <w:rFonts w:ascii="Times New Roman" w:hAnsi="Times New Roman" w:cs="Times New Roman"/>
          <w:sz w:val="28"/>
          <w:szCs w:val="28"/>
        </w:rPr>
        <w:t>клуба в сознании игроков, тренеров, сотрудников и руководства</w:t>
      </w:r>
      <w:r w:rsidR="00A82B77" w:rsidRPr="009F6164">
        <w:rPr>
          <w:rFonts w:ascii="Times New Roman" w:hAnsi="Times New Roman" w:cs="Times New Roman"/>
          <w:sz w:val="28"/>
          <w:szCs w:val="28"/>
        </w:rPr>
        <w:t xml:space="preserve">) и внешний (образ </w:t>
      </w:r>
      <w:r w:rsidR="00EB03B0" w:rsidRPr="009F6164">
        <w:rPr>
          <w:rFonts w:ascii="Times New Roman" w:hAnsi="Times New Roman" w:cs="Times New Roman"/>
          <w:sz w:val="28"/>
          <w:szCs w:val="28"/>
        </w:rPr>
        <w:t>клуба</w:t>
      </w:r>
      <w:r w:rsidR="00A82B77" w:rsidRPr="009F6164">
        <w:rPr>
          <w:rFonts w:ascii="Times New Roman" w:hAnsi="Times New Roman" w:cs="Times New Roman"/>
          <w:sz w:val="28"/>
          <w:szCs w:val="28"/>
        </w:rPr>
        <w:t xml:space="preserve"> в сознании </w:t>
      </w:r>
      <w:r w:rsidR="00EB03B0" w:rsidRPr="009F6164">
        <w:rPr>
          <w:rFonts w:ascii="Times New Roman" w:hAnsi="Times New Roman" w:cs="Times New Roman"/>
          <w:sz w:val="28"/>
          <w:szCs w:val="28"/>
        </w:rPr>
        <w:t>болельщиков</w:t>
      </w:r>
      <w:r w:rsidR="00A82B77" w:rsidRPr="009F6164">
        <w:rPr>
          <w:rFonts w:ascii="Times New Roman" w:hAnsi="Times New Roman" w:cs="Times New Roman"/>
          <w:sz w:val="28"/>
          <w:szCs w:val="28"/>
        </w:rPr>
        <w:t xml:space="preserve">, </w:t>
      </w:r>
      <w:r w:rsidR="00EB03B0" w:rsidRPr="009F6164">
        <w:rPr>
          <w:rFonts w:ascii="Times New Roman" w:hAnsi="Times New Roman" w:cs="Times New Roman"/>
          <w:sz w:val="28"/>
          <w:szCs w:val="28"/>
        </w:rPr>
        <w:t>команд-</w:t>
      </w:r>
      <w:r w:rsidR="00A82B77" w:rsidRPr="009F6164">
        <w:rPr>
          <w:rFonts w:ascii="Times New Roman" w:hAnsi="Times New Roman" w:cs="Times New Roman"/>
          <w:sz w:val="28"/>
          <w:szCs w:val="28"/>
        </w:rPr>
        <w:t>конкурентов</w:t>
      </w:r>
      <w:r w:rsidR="00EB03B0" w:rsidRPr="009F6164">
        <w:rPr>
          <w:rFonts w:ascii="Times New Roman" w:hAnsi="Times New Roman" w:cs="Times New Roman"/>
          <w:sz w:val="28"/>
          <w:szCs w:val="28"/>
        </w:rPr>
        <w:t xml:space="preserve"> и их поклонников</w:t>
      </w:r>
      <w:r w:rsidR="00A82B77" w:rsidRPr="009F6164">
        <w:rPr>
          <w:rFonts w:ascii="Times New Roman" w:hAnsi="Times New Roman" w:cs="Times New Roman"/>
          <w:sz w:val="28"/>
          <w:szCs w:val="28"/>
        </w:rPr>
        <w:t xml:space="preserve">, </w:t>
      </w:r>
      <w:r w:rsidR="00EB03B0" w:rsidRPr="009F6164">
        <w:rPr>
          <w:rFonts w:ascii="Times New Roman" w:hAnsi="Times New Roman" w:cs="Times New Roman"/>
          <w:sz w:val="28"/>
          <w:szCs w:val="28"/>
        </w:rPr>
        <w:t>спонсоров</w:t>
      </w:r>
      <w:r w:rsidR="00A82B77" w:rsidRPr="009F6164">
        <w:rPr>
          <w:rFonts w:ascii="Times New Roman" w:hAnsi="Times New Roman" w:cs="Times New Roman"/>
          <w:sz w:val="28"/>
          <w:szCs w:val="28"/>
        </w:rPr>
        <w:t>)</w:t>
      </w:r>
      <w:r w:rsidR="00C93395" w:rsidRPr="009F6164">
        <w:rPr>
          <w:rFonts w:ascii="Times New Roman" w:hAnsi="Times New Roman" w:cs="Times New Roman"/>
          <w:sz w:val="28"/>
          <w:szCs w:val="28"/>
        </w:rPr>
        <w:t>.</w:t>
      </w:r>
    </w:p>
    <w:p w:rsidR="00C93395" w:rsidRPr="009F6164" w:rsidRDefault="00C93395"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Личные продажи — </w:t>
      </w:r>
      <w:r w:rsidR="00645F10" w:rsidRPr="00645F10">
        <w:rPr>
          <w:rFonts w:ascii="Times New Roman" w:hAnsi="Times New Roman" w:cs="Times New Roman"/>
          <w:bCs/>
          <w:sz w:val="28"/>
          <w:szCs w:val="28"/>
        </w:rPr>
        <w:t>это</w:t>
      </w:r>
      <w:r w:rsidR="00645F10" w:rsidRPr="00645F10">
        <w:rPr>
          <w:rFonts w:ascii="Times New Roman" w:hAnsi="Times New Roman" w:cs="Times New Roman"/>
          <w:sz w:val="28"/>
          <w:szCs w:val="28"/>
        </w:rPr>
        <w:t> </w:t>
      </w:r>
      <w:r w:rsidR="00645F10">
        <w:rPr>
          <w:rFonts w:ascii="Times New Roman" w:hAnsi="Times New Roman" w:cs="Times New Roman"/>
          <w:sz w:val="28"/>
          <w:szCs w:val="28"/>
        </w:rPr>
        <w:t>продвижение</w:t>
      </w:r>
      <w:r w:rsidR="00645F10" w:rsidRPr="00645F10">
        <w:rPr>
          <w:rFonts w:ascii="Times New Roman" w:hAnsi="Times New Roman" w:cs="Times New Roman"/>
          <w:sz w:val="28"/>
          <w:szCs w:val="28"/>
        </w:rPr>
        <w:t xml:space="preserve"> </w:t>
      </w:r>
      <w:r w:rsidR="00645F10">
        <w:rPr>
          <w:rFonts w:ascii="Times New Roman" w:hAnsi="Times New Roman" w:cs="Times New Roman"/>
          <w:sz w:val="28"/>
          <w:szCs w:val="28"/>
        </w:rPr>
        <w:t>продукта, включающее его</w:t>
      </w:r>
      <w:r w:rsidR="00645F10" w:rsidRPr="00645F10">
        <w:rPr>
          <w:rFonts w:ascii="Times New Roman" w:hAnsi="Times New Roman" w:cs="Times New Roman"/>
          <w:sz w:val="28"/>
          <w:szCs w:val="28"/>
        </w:rPr>
        <w:t xml:space="preserve"> устное представление в беседе с потенциальными покупателями</w:t>
      </w:r>
      <w:r w:rsidR="00645F10">
        <w:rPr>
          <w:rFonts w:ascii="Times New Roman" w:hAnsi="Times New Roman" w:cs="Times New Roman"/>
          <w:sz w:val="28"/>
          <w:szCs w:val="28"/>
        </w:rPr>
        <w:t xml:space="preserve"> с целью </w:t>
      </w:r>
      <w:r w:rsidR="00645F10">
        <w:rPr>
          <w:rFonts w:ascii="Times New Roman" w:hAnsi="Times New Roman" w:cs="Times New Roman"/>
          <w:sz w:val="28"/>
          <w:szCs w:val="28"/>
        </w:rPr>
        <w:lastRenderedPageBreak/>
        <w:t>продажи</w:t>
      </w:r>
      <w:r w:rsidR="00645F10">
        <w:rPr>
          <w:rStyle w:val="ab"/>
          <w:rFonts w:ascii="Times New Roman" w:hAnsi="Times New Roman" w:cs="Times New Roman"/>
          <w:sz w:val="28"/>
          <w:szCs w:val="28"/>
        </w:rPr>
        <w:footnoteReference w:id="19"/>
      </w:r>
      <w:r w:rsidRPr="009F6164">
        <w:rPr>
          <w:rFonts w:ascii="Times New Roman" w:hAnsi="Times New Roman" w:cs="Times New Roman"/>
          <w:sz w:val="28"/>
          <w:szCs w:val="28"/>
        </w:rPr>
        <w:t>. Этот метод продвижения оказывается наиболее эффективным на стадиях формирования покупательских предпочтений и убеждений и непосредственного совершения покупки. Метод личных продаж предполагает непосредственное общение между клиентом и продавцом, способствует установлению отношений с потребителями, вплоть до долговременных контактов, а также заставляет их чувствовать себя в какой-то степени обяз</w:t>
      </w:r>
      <w:r w:rsidR="00B34337">
        <w:rPr>
          <w:rFonts w:ascii="Times New Roman" w:hAnsi="Times New Roman" w:cs="Times New Roman"/>
          <w:sz w:val="28"/>
          <w:szCs w:val="28"/>
        </w:rPr>
        <w:t>анным, что с ним провели беседу,</w:t>
      </w:r>
      <w:r w:rsidRPr="009F6164">
        <w:rPr>
          <w:rFonts w:ascii="Times New Roman" w:hAnsi="Times New Roman" w:cs="Times New Roman"/>
          <w:sz w:val="28"/>
          <w:szCs w:val="28"/>
        </w:rPr>
        <w:t xml:space="preserve"> таким </w:t>
      </w:r>
      <w:proofErr w:type="gramStart"/>
      <w:r w:rsidRPr="009F6164">
        <w:rPr>
          <w:rFonts w:ascii="Times New Roman" w:hAnsi="Times New Roman" w:cs="Times New Roman"/>
          <w:sz w:val="28"/>
          <w:szCs w:val="28"/>
        </w:rPr>
        <w:t>образом</w:t>
      </w:r>
      <w:proofErr w:type="gramEnd"/>
      <w:r w:rsidRPr="009F6164">
        <w:rPr>
          <w:rFonts w:ascii="Times New Roman" w:hAnsi="Times New Roman" w:cs="Times New Roman"/>
          <w:sz w:val="28"/>
          <w:szCs w:val="28"/>
        </w:rPr>
        <w:t xml:space="preserve"> он испытывает более сильную потребность прислушаться и отреагировать на рекомендации продавца, т. е. совершить покупку. Стоит сказать, что из-за специфики сферы спорта личные продажи как метод продвижения не пользуется </w:t>
      </w:r>
      <w:r w:rsidR="00EB03B0" w:rsidRPr="009F6164">
        <w:rPr>
          <w:rFonts w:ascii="Times New Roman" w:hAnsi="Times New Roman" w:cs="Times New Roman"/>
          <w:sz w:val="28"/>
          <w:szCs w:val="28"/>
        </w:rPr>
        <w:t xml:space="preserve">особой </w:t>
      </w:r>
      <w:r w:rsidRPr="009F6164">
        <w:rPr>
          <w:rFonts w:ascii="Times New Roman" w:hAnsi="Times New Roman" w:cs="Times New Roman"/>
          <w:sz w:val="28"/>
          <w:szCs w:val="28"/>
        </w:rPr>
        <w:t>популярностью</w:t>
      </w:r>
      <w:r w:rsidR="00EB03B0" w:rsidRPr="009F6164">
        <w:rPr>
          <w:rFonts w:ascii="Times New Roman" w:hAnsi="Times New Roman" w:cs="Times New Roman"/>
          <w:sz w:val="28"/>
          <w:szCs w:val="28"/>
        </w:rPr>
        <w:t xml:space="preserve"> в данной области</w:t>
      </w:r>
      <w:r w:rsidRPr="009F6164">
        <w:rPr>
          <w:rFonts w:ascii="Times New Roman" w:hAnsi="Times New Roman" w:cs="Times New Roman"/>
          <w:sz w:val="28"/>
          <w:szCs w:val="28"/>
        </w:rPr>
        <w:t xml:space="preserve">. </w:t>
      </w:r>
    </w:p>
    <w:p w:rsidR="00C93395" w:rsidRPr="009F6164" w:rsidRDefault="00EB03B0" w:rsidP="009F6164">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Стимулирование сбыта — это кратковременные побудительные меры поощрения покупки или/и продажи продукта</w:t>
      </w:r>
      <w:r w:rsidR="00645F10">
        <w:rPr>
          <w:rStyle w:val="ab"/>
          <w:rFonts w:ascii="Times New Roman" w:hAnsi="Times New Roman" w:cs="Times New Roman"/>
          <w:sz w:val="28"/>
          <w:szCs w:val="28"/>
        </w:rPr>
        <w:footnoteReference w:id="20"/>
      </w:r>
      <w:r w:rsidRPr="009F6164">
        <w:rPr>
          <w:rFonts w:ascii="Times New Roman" w:hAnsi="Times New Roman" w:cs="Times New Roman"/>
          <w:sz w:val="28"/>
          <w:szCs w:val="28"/>
        </w:rPr>
        <w:t>. К ним относятся: стимулирование потребителей (распространение образцов, купоны, скидки, льготы, конкурсы, демонстрации), стимулирование сферы торговли (предоставление товаров бесплатно, бонусы дилерам за включение товара в номенклатуру, проведение совместной рекламы), стимулирование торгового персонала (премии, конкурсы, конференции продавцов).</w:t>
      </w:r>
      <w:proofErr w:type="gramEnd"/>
      <w:r w:rsidRPr="009F6164">
        <w:rPr>
          <w:rFonts w:ascii="Times New Roman" w:hAnsi="Times New Roman" w:cs="Times New Roman"/>
          <w:sz w:val="28"/>
          <w:szCs w:val="28"/>
        </w:rPr>
        <w:t xml:space="preserve"> Этот метод также редко находит применение при продвижении спортивного соревнования. Однако он пр</w:t>
      </w:r>
      <w:r w:rsidR="00565296">
        <w:rPr>
          <w:rFonts w:ascii="Times New Roman" w:hAnsi="Times New Roman" w:cs="Times New Roman"/>
          <w:sz w:val="28"/>
          <w:szCs w:val="28"/>
        </w:rPr>
        <w:t>именяется, например, при продаже</w:t>
      </w:r>
      <w:r w:rsidRPr="009F6164">
        <w:rPr>
          <w:rFonts w:ascii="Times New Roman" w:hAnsi="Times New Roman" w:cs="Times New Roman"/>
          <w:sz w:val="28"/>
          <w:szCs w:val="28"/>
        </w:rPr>
        <w:t xml:space="preserve"> спортивной атрибутики и сувенирной продукции клуба, при организации магазинов на территории спортивной арены, при работе с компаниями-спонсорами.</w:t>
      </w:r>
    </w:p>
    <w:p w:rsidR="002429A7" w:rsidRPr="009F6164" w:rsidRDefault="002429A7"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Исходя из написанного выше, мы можем сделать вывод, что в спортивной сфере наиболее востребованными традиционными методами продвижения являются реклама и связи с общественностью. Остальные методы используются в куда меньшей степени, однако их применение также входит в сферу работ специалиста, занимающегося продвижением в сфере </w:t>
      </w:r>
      <w:r w:rsidRPr="009F6164">
        <w:rPr>
          <w:rFonts w:ascii="Times New Roman" w:hAnsi="Times New Roman" w:cs="Times New Roman"/>
          <w:sz w:val="28"/>
          <w:szCs w:val="28"/>
        </w:rPr>
        <w:lastRenderedPageBreak/>
        <w:t>спорта, правда направленны они на смежные, сопутствующие проекты — организацию продаж сопутствующих товаров и услуг на спортивной арене, совместную работу со спонсорами и партнёрами.</w:t>
      </w:r>
    </w:p>
    <w:p w:rsidR="00BD4C0A" w:rsidRPr="009F6164" w:rsidRDefault="00BD4C0A" w:rsidP="009F6164">
      <w:pPr>
        <w:spacing w:line="360" w:lineRule="auto"/>
        <w:ind w:firstLine="709"/>
        <w:jc w:val="both"/>
        <w:rPr>
          <w:rFonts w:ascii="Times New Roman" w:hAnsi="Times New Roman" w:cs="Times New Roman"/>
          <w:sz w:val="28"/>
          <w:szCs w:val="28"/>
        </w:rPr>
      </w:pPr>
    </w:p>
    <w:p w:rsidR="00A57291" w:rsidRPr="009F6164" w:rsidRDefault="00E10BB5" w:rsidP="00E31AD8">
      <w:pPr>
        <w:spacing w:line="360" w:lineRule="auto"/>
        <w:ind w:firstLine="709"/>
        <w:jc w:val="center"/>
        <w:rPr>
          <w:rFonts w:ascii="Times New Roman" w:hAnsi="Times New Roman" w:cs="Times New Roman"/>
          <w:b/>
          <w:sz w:val="28"/>
          <w:szCs w:val="28"/>
        </w:rPr>
      </w:pPr>
      <w:r w:rsidRPr="009F6164">
        <w:rPr>
          <w:rFonts w:ascii="Times New Roman" w:hAnsi="Times New Roman" w:cs="Times New Roman"/>
          <w:b/>
          <w:sz w:val="28"/>
          <w:szCs w:val="28"/>
        </w:rPr>
        <w:t>1.3</w:t>
      </w:r>
      <w:r w:rsidR="007D2593" w:rsidRPr="009F6164">
        <w:rPr>
          <w:rFonts w:ascii="Times New Roman" w:hAnsi="Times New Roman" w:cs="Times New Roman"/>
          <w:b/>
          <w:sz w:val="28"/>
          <w:szCs w:val="28"/>
        </w:rPr>
        <w:t>. Особенности маркетинговых коммуникаций в спортивной сфере</w:t>
      </w:r>
    </w:p>
    <w:p w:rsidR="00E31AD8" w:rsidRDefault="00E31AD8" w:rsidP="009F6164">
      <w:pPr>
        <w:spacing w:line="360" w:lineRule="auto"/>
        <w:ind w:firstLine="709"/>
        <w:jc w:val="both"/>
        <w:rPr>
          <w:rFonts w:ascii="Times New Roman" w:hAnsi="Times New Roman" w:cs="Times New Roman"/>
          <w:sz w:val="28"/>
          <w:szCs w:val="28"/>
        </w:rPr>
      </w:pPr>
    </w:p>
    <w:p w:rsidR="007D2593" w:rsidRPr="009F6164" w:rsidRDefault="00E31AD8"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7D2593" w:rsidRPr="009F6164">
        <w:rPr>
          <w:rFonts w:ascii="Times New Roman" w:hAnsi="Times New Roman" w:cs="Times New Roman"/>
          <w:sz w:val="28"/>
          <w:szCs w:val="28"/>
        </w:rPr>
        <w:t>аркетинговые коммуникации — это процесс управления движением товара (услуги, идеи, образа) на всех этапах: перед продажей, в момент покупки, во время потребления, после завершения процесса потребления</w:t>
      </w:r>
      <w:r w:rsidR="006215D4">
        <w:rPr>
          <w:rStyle w:val="ab"/>
          <w:rFonts w:ascii="Times New Roman" w:hAnsi="Times New Roman" w:cs="Times New Roman"/>
          <w:sz w:val="28"/>
          <w:szCs w:val="28"/>
        </w:rPr>
        <w:footnoteReference w:id="21"/>
      </w:r>
      <w:r w:rsidR="0015406B" w:rsidRPr="009F6164">
        <w:rPr>
          <w:rFonts w:ascii="Times New Roman" w:hAnsi="Times New Roman" w:cs="Times New Roman"/>
          <w:sz w:val="28"/>
          <w:szCs w:val="28"/>
        </w:rPr>
        <w:t xml:space="preserve">. </w:t>
      </w:r>
      <w:r w:rsidR="007D2593" w:rsidRPr="009F6164">
        <w:rPr>
          <w:rFonts w:ascii="Times New Roman" w:hAnsi="Times New Roman" w:cs="Times New Roman"/>
          <w:sz w:val="28"/>
          <w:szCs w:val="28"/>
        </w:rPr>
        <w:t>Цель маркетинговых коммуникаций в спортивной сфере — продажа спортивного соревнования. Для достижения указанной цели необход</w:t>
      </w:r>
      <w:r w:rsidR="004F2A73" w:rsidRPr="009F6164">
        <w:rPr>
          <w:rFonts w:ascii="Times New Roman" w:hAnsi="Times New Roman" w:cs="Times New Roman"/>
          <w:sz w:val="28"/>
          <w:szCs w:val="28"/>
        </w:rPr>
        <w:t xml:space="preserve">имо решить определённые задачи. </w:t>
      </w:r>
      <w:r w:rsidR="007D2593" w:rsidRPr="009F6164">
        <w:rPr>
          <w:rFonts w:ascii="Times New Roman" w:hAnsi="Times New Roman" w:cs="Times New Roman"/>
          <w:sz w:val="28"/>
          <w:szCs w:val="28"/>
        </w:rPr>
        <w:t>Во-первых, впечатлить зрителя, предоставить ему зрелище, вызвать у него эмоциональное сопереживание, заставить выбрать нужную сторону</w:t>
      </w:r>
      <w:r w:rsidR="006D1C95">
        <w:rPr>
          <w:rFonts w:ascii="Times New Roman" w:hAnsi="Times New Roman" w:cs="Times New Roman"/>
          <w:sz w:val="28"/>
          <w:szCs w:val="28"/>
        </w:rPr>
        <w:t xml:space="preserve"> — </w:t>
      </w:r>
      <w:r w:rsidR="007D2593" w:rsidRPr="009F6164">
        <w:rPr>
          <w:rFonts w:ascii="Times New Roman" w:hAnsi="Times New Roman" w:cs="Times New Roman"/>
          <w:sz w:val="28"/>
          <w:szCs w:val="28"/>
        </w:rPr>
        <w:t>определённую команду, спортсмена.</w:t>
      </w:r>
      <w:r w:rsidR="004F2A73" w:rsidRPr="009F6164">
        <w:rPr>
          <w:rFonts w:ascii="Times New Roman" w:hAnsi="Times New Roman" w:cs="Times New Roman"/>
          <w:sz w:val="28"/>
          <w:szCs w:val="28"/>
        </w:rPr>
        <w:t xml:space="preserve"> </w:t>
      </w:r>
      <w:r w:rsidR="007D2593" w:rsidRPr="009F6164">
        <w:rPr>
          <w:rFonts w:ascii="Times New Roman" w:hAnsi="Times New Roman" w:cs="Times New Roman"/>
          <w:sz w:val="28"/>
          <w:szCs w:val="28"/>
        </w:rPr>
        <w:t>Во-вторых, привлечь спонсора, сформировать в сознании болельщика ассоциативную связь между брендом клуба и брендом спонсора.</w:t>
      </w:r>
      <w:r w:rsidR="004F2A73" w:rsidRPr="009F6164">
        <w:rPr>
          <w:rFonts w:ascii="Times New Roman" w:hAnsi="Times New Roman" w:cs="Times New Roman"/>
          <w:sz w:val="28"/>
          <w:szCs w:val="28"/>
        </w:rPr>
        <w:t xml:space="preserve"> </w:t>
      </w:r>
      <w:r w:rsidR="007D2593" w:rsidRPr="009F6164">
        <w:rPr>
          <w:rFonts w:ascii="Times New Roman" w:hAnsi="Times New Roman" w:cs="Times New Roman"/>
          <w:sz w:val="28"/>
          <w:szCs w:val="28"/>
        </w:rPr>
        <w:t>В-третьих, постоянно генерировать новостные поводы, информировать СМИ о деятельности клуба. В маркетинговых коммуникациях в индустрии спорта СМИ рассматриваются как важнейший канал коммуникации для клуба или спортсмена в виду медийной сосредоточенности его деятельности.</w:t>
      </w:r>
      <w:r w:rsidR="004F2A73" w:rsidRPr="009F6164">
        <w:rPr>
          <w:rFonts w:ascii="Times New Roman" w:hAnsi="Times New Roman" w:cs="Times New Roman"/>
          <w:sz w:val="28"/>
          <w:szCs w:val="28"/>
        </w:rPr>
        <w:t xml:space="preserve"> </w:t>
      </w:r>
      <w:r w:rsidR="007D2593" w:rsidRPr="009F6164">
        <w:rPr>
          <w:rFonts w:ascii="Times New Roman" w:hAnsi="Times New Roman" w:cs="Times New Roman"/>
          <w:sz w:val="28"/>
          <w:szCs w:val="28"/>
        </w:rPr>
        <w:t>В-четвёртых, извлечь из спортивного соревнования прибыль для клуба и спонсора и проконтролировать зрительские впечатления — оценить реакцию зрителей на предоставленный продукт спортивной индустрии.</w:t>
      </w:r>
      <w:r w:rsidR="004F2A73" w:rsidRPr="009F6164">
        <w:rPr>
          <w:rFonts w:ascii="Times New Roman" w:hAnsi="Times New Roman" w:cs="Times New Roman"/>
          <w:sz w:val="28"/>
          <w:szCs w:val="28"/>
        </w:rPr>
        <w:t xml:space="preserve"> </w:t>
      </w:r>
      <w:r w:rsidR="007D2593" w:rsidRPr="009F6164">
        <w:rPr>
          <w:rFonts w:ascii="Times New Roman" w:hAnsi="Times New Roman" w:cs="Times New Roman"/>
          <w:sz w:val="28"/>
          <w:szCs w:val="28"/>
        </w:rPr>
        <w:t xml:space="preserve">В-пятых, акцентированно взаимодействовать с различными благотворительными организациями, выстраивать коммуникации в сфере корпоративной </w:t>
      </w:r>
      <w:r w:rsidR="007D2593" w:rsidRPr="009F6164">
        <w:rPr>
          <w:rFonts w:ascii="Times New Roman" w:hAnsi="Times New Roman" w:cs="Times New Roman"/>
          <w:sz w:val="28"/>
          <w:szCs w:val="28"/>
        </w:rPr>
        <w:lastRenderedPageBreak/>
        <w:t>социальной ответственности, превращаясь из коммерческого спортивного проекта в неотъемлемую часть городского и регионального сообщества.</w:t>
      </w:r>
    </w:p>
    <w:p w:rsidR="007D2593" w:rsidRPr="009F6164" w:rsidRDefault="007D2593" w:rsidP="00E31AD8">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Маркетинговые коммуникации в спортивной сфе</w:t>
      </w:r>
      <w:r w:rsidR="00E31AD8">
        <w:rPr>
          <w:rFonts w:ascii="Times New Roman" w:hAnsi="Times New Roman" w:cs="Times New Roman"/>
          <w:sz w:val="28"/>
          <w:szCs w:val="28"/>
        </w:rPr>
        <w:t xml:space="preserve">ре выполняют несколько функций: </w:t>
      </w:r>
      <w:r w:rsidRPr="009F6164">
        <w:rPr>
          <w:rFonts w:ascii="Times New Roman" w:hAnsi="Times New Roman" w:cs="Times New Roman"/>
          <w:sz w:val="28"/>
          <w:szCs w:val="28"/>
        </w:rPr>
        <w:t>имиджевая функция отвечает за создание положительного образа клуба или спортсмена и поддерживает уже сложившуюся репутацию;</w:t>
      </w:r>
      <w:r w:rsidR="00E31AD8">
        <w:rPr>
          <w:rFonts w:ascii="Times New Roman" w:hAnsi="Times New Roman" w:cs="Times New Roman"/>
          <w:sz w:val="28"/>
          <w:szCs w:val="28"/>
        </w:rPr>
        <w:t xml:space="preserve"> </w:t>
      </w:r>
      <w:r w:rsidRPr="009F6164">
        <w:rPr>
          <w:rFonts w:ascii="Times New Roman" w:hAnsi="Times New Roman" w:cs="Times New Roman"/>
          <w:sz w:val="28"/>
          <w:szCs w:val="28"/>
        </w:rPr>
        <w:t>социальная функция направлена на популяризацию спорта среди болельщиков и населения в целом;</w:t>
      </w:r>
      <w:r w:rsidR="00E31AD8">
        <w:rPr>
          <w:rFonts w:ascii="Times New Roman" w:hAnsi="Times New Roman" w:cs="Times New Roman"/>
          <w:sz w:val="28"/>
          <w:szCs w:val="28"/>
        </w:rPr>
        <w:t xml:space="preserve"> </w:t>
      </w:r>
      <w:r w:rsidRPr="009F6164">
        <w:rPr>
          <w:rFonts w:ascii="Times New Roman" w:hAnsi="Times New Roman" w:cs="Times New Roman"/>
          <w:sz w:val="28"/>
          <w:szCs w:val="28"/>
        </w:rPr>
        <w:t>экономическая функция отвечает за увеличение объёма продаж билетов и сопутствующей продукции.</w:t>
      </w:r>
    </w:p>
    <w:p w:rsidR="007D2593" w:rsidRPr="009F6164" w:rsidRDefault="007D259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Маркетинговые коммуникации в спортивной сфере </w:t>
      </w:r>
      <w:proofErr w:type="gramStart"/>
      <w:r w:rsidRPr="009F6164">
        <w:rPr>
          <w:rFonts w:ascii="Times New Roman" w:hAnsi="Times New Roman" w:cs="Times New Roman"/>
          <w:sz w:val="28"/>
          <w:szCs w:val="28"/>
        </w:rPr>
        <w:t>направлены</w:t>
      </w:r>
      <w:proofErr w:type="gramEnd"/>
      <w:r w:rsidRPr="009F6164">
        <w:rPr>
          <w:rFonts w:ascii="Times New Roman" w:hAnsi="Times New Roman" w:cs="Times New Roman"/>
          <w:sz w:val="28"/>
          <w:szCs w:val="28"/>
        </w:rPr>
        <w:t xml:space="preserve"> в том числе и на поддержание у аудитории интереса к спортивным соревнованиям. Кроме того, важно привлекать нового зрителя. Привлечение новых потребителей зачастую происходит за счёт привнесения элементов шоу. Если спортивное соревнование зрелищное, то возникает возможность ориентироваться на тех потребителей, кто ранее не увлекался этим видом спорта. В данном случае важна поддержка СМИ, организация телевизионных трансляций на общедоступных каналах, участие в шоу популярных спортсменов или знаменитостей, известных широкой публике.</w:t>
      </w:r>
    </w:p>
    <w:p w:rsidR="00A57291" w:rsidRPr="009F6164" w:rsidRDefault="007D259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Можно выделить несколько специфических характеристик маркетинговых комму</w:t>
      </w:r>
      <w:r w:rsidR="004F2A73" w:rsidRPr="009F6164">
        <w:rPr>
          <w:rFonts w:ascii="Times New Roman" w:hAnsi="Times New Roman" w:cs="Times New Roman"/>
          <w:sz w:val="28"/>
          <w:szCs w:val="28"/>
        </w:rPr>
        <w:t xml:space="preserve">никаций в спортивной индустрии. </w:t>
      </w:r>
      <w:r w:rsidRPr="009F6164">
        <w:rPr>
          <w:rFonts w:ascii="Times New Roman" w:hAnsi="Times New Roman" w:cs="Times New Roman"/>
          <w:sz w:val="28"/>
          <w:szCs w:val="28"/>
        </w:rPr>
        <w:t xml:space="preserve">Во-первых, разнообразие объектов продвижения. Спортсмены (баскетболист </w:t>
      </w:r>
      <w:proofErr w:type="spellStart"/>
      <w:r w:rsidRPr="009F6164">
        <w:rPr>
          <w:rFonts w:ascii="Times New Roman" w:hAnsi="Times New Roman" w:cs="Times New Roman"/>
          <w:sz w:val="28"/>
          <w:szCs w:val="28"/>
        </w:rPr>
        <w:t>Леброн</w:t>
      </w:r>
      <w:proofErr w:type="spellEnd"/>
      <w:r w:rsidRPr="009F6164">
        <w:rPr>
          <w:rFonts w:ascii="Times New Roman" w:hAnsi="Times New Roman" w:cs="Times New Roman"/>
          <w:sz w:val="28"/>
          <w:szCs w:val="28"/>
        </w:rPr>
        <w:t xml:space="preserve"> Джеймс), клубы (</w:t>
      </w:r>
      <w:r w:rsidR="00E31AD8">
        <w:rPr>
          <w:rFonts w:ascii="Times New Roman" w:hAnsi="Times New Roman" w:cs="Times New Roman"/>
          <w:sz w:val="28"/>
          <w:szCs w:val="28"/>
        </w:rPr>
        <w:t>ФК</w:t>
      </w:r>
      <w:r w:rsidRPr="009F6164">
        <w:rPr>
          <w:rFonts w:ascii="Times New Roman" w:hAnsi="Times New Roman" w:cs="Times New Roman"/>
          <w:sz w:val="28"/>
          <w:szCs w:val="28"/>
        </w:rPr>
        <w:t xml:space="preserve"> «Манчестер Юнайтед»), лиги (Национальная хоккейная лига), спортивные организации (Международный олимп</w:t>
      </w:r>
      <w:r w:rsidR="00E31AD8">
        <w:rPr>
          <w:rFonts w:ascii="Times New Roman" w:hAnsi="Times New Roman" w:cs="Times New Roman"/>
          <w:sz w:val="28"/>
          <w:szCs w:val="28"/>
        </w:rPr>
        <w:t>ийский комитет), соревнования (ч</w:t>
      </w:r>
      <w:r w:rsidRPr="009F6164">
        <w:rPr>
          <w:rFonts w:ascii="Times New Roman" w:hAnsi="Times New Roman" w:cs="Times New Roman"/>
          <w:sz w:val="28"/>
          <w:szCs w:val="28"/>
        </w:rPr>
        <w:t>емпионат мира по футболу). При этом эти объекты могут продвигаться одновременно. Из-за различий объектов продвижения отличается и продолжительность маркетинговых коммуникаций: если клуб, спортсмена, лигу и организацию нужно продвигать на постоянной основе, то соревнования обычно продвигаются с о</w:t>
      </w:r>
      <w:r w:rsidR="004F2A73" w:rsidRPr="009F6164">
        <w:rPr>
          <w:rFonts w:ascii="Times New Roman" w:hAnsi="Times New Roman" w:cs="Times New Roman"/>
          <w:sz w:val="28"/>
          <w:szCs w:val="28"/>
        </w:rPr>
        <w:t xml:space="preserve">пределёнными промежутками. </w:t>
      </w:r>
      <w:r w:rsidRPr="009F6164">
        <w:rPr>
          <w:rFonts w:ascii="Times New Roman" w:hAnsi="Times New Roman" w:cs="Times New Roman"/>
          <w:sz w:val="28"/>
          <w:szCs w:val="28"/>
        </w:rPr>
        <w:t xml:space="preserve">Во-вторых, неотделимость объектов продвижения друг от друга. Имидж </w:t>
      </w:r>
      <w:r w:rsidRPr="009F6164">
        <w:rPr>
          <w:rFonts w:ascii="Times New Roman" w:hAnsi="Times New Roman" w:cs="Times New Roman"/>
          <w:sz w:val="28"/>
          <w:szCs w:val="28"/>
        </w:rPr>
        <w:lastRenderedPageBreak/>
        <w:t xml:space="preserve">спортсмена работает на имидж команды, а имидж команды — на </w:t>
      </w:r>
      <w:r w:rsidR="004F2A73" w:rsidRPr="009F6164">
        <w:rPr>
          <w:rFonts w:ascii="Times New Roman" w:hAnsi="Times New Roman" w:cs="Times New Roman"/>
          <w:sz w:val="28"/>
          <w:szCs w:val="28"/>
        </w:rPr>
        <w:t xml:space="preserve">имидж спортивного соревнования. </w:t>
      </w:r>
      <w:r w:rsidRPr="009F6164">
        <w:rPr>
          <w:rFonts w:ascii="Times New Roman" w:hAnsi="Times New Roman" w:cs="Times New Roman"/>
          <w:sz w:val="28"/>
          <w:szCs w:val="28"/>
        </w:rPr>
        <w:t>В-третьих, точечная направленность маркетинговых коммуникаций на целевую аудиторию. В целом спорт имеет широкую аудиторию, однако аудитория конкретного вида спорта или отдельно взятой команды более узкая. До этой аудитории можно добраться при помощи коммуникаций в национальных или региональных спортивных СМИ, на специальных м</w:t>
      </w:r>
      <w:r w:rsidR="004F2A73" w:rsidRPr="009F6164">
        <w:rPr>
          <w:rFonts w:ascii="Times New Roman" w:hAnsi="Times New Roman" w:cs="Times New Roman"/>
          <w:sz w:val="28"/>
          <w:szCs w:val="28"/>
        </w:rPr>
        <w:t xml:space="preserve">ероприятиях. </w:t>
      </w:r>
      <w:r w:rsidRPr="009F6164">
        <w:rPr>
          <w:rFonts w:ascii="Times New Roman" w:hAnsi="Times New Roman" w:cs="Times New Roman"/>
          <w:sz w:val="28"/>
          <w:szCs w:val="28"/>
        </w:rPr>
        <w:t xml:space="preserve">В-четвёртых, </w:t>
      </w:r>
      <w:proofErr w:type="spellStart"/>
      <w:r w:rsidRPr="009F6164">
        <w:rPr>
          <w:rFonts w:ascii="Times New Roman" w:hAnsi="Times New Roman" w:cs="Times New Roman"/>
          <w:sz w:val="28"/>
          <w:szCs w:val="28"/>
        </w:rPr>
        <w:t>взаимопродвижение</w:t>
      </w:r>
      <w:proofErr w:type="spellEnd"/>
      <w:r w:rsidRPr="009F6164">
        <w:rPr>
          <w:rFonts w:ascii="Times New Roman" w:hAnsi="Times New Roman" w:cs="Times New Roman"/>
          <w:sz w:val="28"/>
          <w:szCs w:val="28"/>
        </w:rPr>
        <w:t>. Известные фирмы часто используют популярного спортсмена в своих коммуникационных кампаниях. Обеспечивают его фирменной экипировкой, превращают в бренд, который будет работать и на компанию, и на самого спортсмен</w:t>
      </w:r>
      <w:r w:rsidR="004F2A73" w:rsidRPr="009F6164">
        <w:rPr>
          <w:rFonts w:ascii="Times New Roman" w:hAnsi="Times New Roman" w:cs="Times New Roman"/>
          <w:sz w:val="28"/>
          <w:szCs w:val="28"/>
        </w:rPr>
        <w:t xml:space="preserve">а. </w:t>
      </w:r>
      <w:r w:rsidRPr="009F6164">
        <w:rPr>
          <w:rFonts w:ascii="Times New Roman" w:hAnsi="Times New Roman" w:cs="Times New Roman"/>
          <w:sz w:val="28"/>
          <w:szCs w:val="28"/>
        </w:rPr>
        <w:t>В-пятых, поддержка со стороны крупных спонсоров в виду большой популярности спортивных со</w:t>
      </w:r>
      <w:r w:rsidR="005273A7" w:rsidRPr="009F6164">
        <w:rPr>
          <w:rFonts w:ascii="Times New Roman" w:hAnsi="Times New Roman" w:cs="Times New Roman"/>
          <w:sz w:val="28"/>
          <w:szCs w:val="28"/>
        </w:rPr>
        <w:t>ревнований. К примеру</w:t>
      </w:r>
      <w:r w:rsidR="00E31AD8">
        <w:rPr>
          <w:rFonts w:ascii="Times New Roman" w:hAnsi="Times New Roman" w:cs="Times New Roman"/>
          <w:sz w:val="28"/>
          <w:szCs w:val="28"/>
        </w:rPr>
        <w:t>, в 2016 г.</w:t>
      </w:r>
      <w:r w:rsidRPr="009F6164">
        <w:rPr>
          <w:rFonts w:ascii="Times New Roman" w:hAnsi="Times New Roman" w:cs="Times New Roman"/>
          <w:sz w:val="28"/>
          <w:szCs w:val="28"/>
        </w:rPr>
        <w:t xml:space="preserve"> во время финальной игра за звание чемпиона Национальной футбольной лиги</w:t>
      </w:r>
      <w:r w:rsidR="00700727">
        <w:rPr>
          <w:rFonts w:ascii="Times New Roman" w:hAnsi="Times New Roman" w:cs="Times New Roman"/>
          <w:sz w:val="28"/>
          <w:szCs w:val="28"/>
        </w:rPr>
        <w:t xml:space="preserve"> (</w:t>
      </w:r>
      <w:proofErr w:type="spellStart"/>
      <w:r w:rsidR="00700727">
        <w:rPr>
          <w:rFonts w:ascii="Times New Roman" w:hAnsi="Times New Roman" w:cs="Times New Roman"/>
          <w:sz w:val="28"/>
          <w:szCs w:val="28"/>
        </w:rPr>
        <w:t>Супербоул</w:t>
      </w:r>
      <w:proofErr w:type="spellEnd"/>
      <w:r w:rsidR="00700727">
        <w:rPr>
          <w:rFonts w:ascii="Times New Roman" w:hAnsi="Times New Roman" w:cs="Times New Roman"/>
          <w:sz w:val="28"/>
          <w:szCs w:val="28"/>
        </w:rPr>
        <w:t>), которая</w:t>
      </w:r>
      <w:r w:rsidRPr="009F6164">
        <w:rPr>
          <w:rFonts w:ascii="Times New Roman" w:hAnsi="Times New Roman" w:cs="Times New Roman"/>
          <w:sz w:val="28"/>
          <w:szCs w:val="28"/>
        </w:rPr>
        <w:t xml:space="preserve"> также является </w:t>
      </w:r>
      <w:r w:rsidR="00DB3BCC">
        <w:rPr>
          <w:rFonts w:ascii="Times New Roman" w:hAnsi="Times New Roman" w:cs="Times New Roman"/>
          <w:sz w:val="28"/>
          <w:szCs w:val="28"/>
        </w:rPr>
        <w:t>одним из важнейших мероприятий</w:t>
      </w:r>
      <w:r w:rsidRPr="009F6164">
        <w:rPr>
          <w:rFonts w:ascii="Times New Roman" w:hAnsi="Times New Roman" w:cs="Times New Roman"/>
          <w:sz w:val="28"/>
          <w:szCs w:val="28"/>
        </w:rPr>
        <w:t xml:space="preserve"> в мире рекламы, стоимость трансляции 30-секундного рекламного ролика составил</w:t>
      </w:r>
      <w:r w:rsidR="00E31AD8">
        <w:rPr>
          <w:rFonts w:ascii="Times New Roman" w:hAnsi="Times New Roman" w:cs="Times New Roman"/>
          <w:sz w:val="28"/>
          <w:szCs w:val="28"/>
        </w:rPr>
        <w:t xml:space="preserve">а 5 </w:t>
      </w:r>
      <w:proofErr w:type="gramStart"/>
      <w:r w:rsidR="00E31AD8">
        <w:rPr>
          <w:rFonts w:ascii="Times New Roman" w:hAnsi="Times New Roman" w:cs="Times New Roman"/>
          <w:sz w:val="28"/>
          <w:szCs w:val="28"/>
        </w:rPr>
        <w:t>млн</w:t>
      </w:r>
      <w:proofErr w:type="gramEnd"/>
      <w:r w:rsidR="0030519E">
        <w:rPr>
          <w:rFonts w:ascii="Times New Roman" w:hAnsi="Times New Roman" w:cs="Times New Roman"/>
          <w:sz w:val="28"/>
          <w:szCs w:val="28"/>
        </w:rPr>
        <w:t xml:space="preserve"> долларов</w:t>
      </w:r>
      <w:r w:rsidR="00A92298">
        <w:rPr>
          <w:rStyle w:val="ab"/>
          <w:rFonts w:ascii="Times New Roman" w:hAnsi="Times New Roman" w:cs="Times New Roman"/>
          <w:sz w:val="28"/>
          <w:szCs w:val="28"/>
        </w:rPr>
        <w:footnoteReference w:id="22"/>
      </w:r>
      <w:r w:rsidRPr="009F6164">
        <w:rPr>
          <w:rFonts w:ascii="Times New Roman" w:hAnsi="Times New Roman" w:cs="Times New Roman"/>
          <w:sz w:val="28"/>
          <w:szCs w:val="28"/>
        </w:rPr>
        <w:t xml:space="preserve">. Ежегодно на </w:t>
      </w:r>
      <w:proofErr w:type="spellStart"/>
      <w:r w:rsidR="00700727">
        <w:rPr>
          <w:rFonts w:ascii="Times New Roman" w:hAnsi="Times New Roman" w:cs="Times New Roman"/>
          <w:sz w:val="28"/>
          <w:szCs w:val="28"/>
        </w:rPr>
        <w:t>Супербоул</w:t>
      </w:r>
      <w:proofErr w:type="spellEnd"/>
      <w:r w:rsidRPr="009F6164">
        <w:rPr>
          <w:rFonts w:ascii="Times New Roman" w:hAnsi="Times New Roman" w:cs="Times New Roman"/>
          <w:sz w:val="28"/>
          <w:szCs w:val="28"/>
        </w:rPr>
        <w:t xml:space="preserve"> показывается около шестидесяти роликов, котор</w:t>
      </w:r>
      <w:r w:rsidR="00E31AD8">
        <w:rPr>
          <w:rFonts w:ascii="Times New Roman" w:hAnsi="Times New Roman" w:cs="Times New Roman"/>
          <w:sz w:val="28"/>
          <w:szCs w:val="28"/>
        </w:rPr>
        <w:t>ые смотрят порядка 100 млн</w:t>
      </w:r>
      <w:r w:rsidRPr="009F6164">
        <w:rPr>
          <w:rFonts w:ascii="Times New Roman" w:hAnsi="Times New Roman" w:cs="Times New Roman"/>
          <w:sz w:val="28"/>
          <w:szCs w:val="28"/>
        </w:rPr>
        <w:t xml:space="preserve"> зрителей</w:t>
      </w:r>
      <w:r w:rsidR="00A92298">
        <w:rPr>
          <w:rStyle w:val="ab"/>
          <w:rFonts w:ascii="Times New Roman" w:hAnsi="Times New Roman" w:cs="Times New Roman"/>
          <w:sz w:val="28"/>
          <w:szCs w:val="28"/>
        </w:rPr>
        <w:footnoteReference w:id="23"/>
      </w:r>
      <w:r w:rsidRPr="009F6164">
        <w:rPr>
          <w:rFonts w:ascii="Times New Roman" w:hAnsi="Times New Roman" w:cs="Times New Roman"/>
          <w:sz w:val="28"/>
          <w:szCs w:val="28"/>
        </w:rPr>
        <w:t>. Кроме того, прослеживается поддержка со стороны государства, которое рассматривает спорт в контексте его социальной значимости и поддержки здоровья населения, поэтому зачастую финансовую поддержку профессиональные команды получают и от государственных структур.</w:t>
      </w:r>
    </w:p>
    <w:p w:rsidR="00891A30" w:rsidRPr="009F6164" w:rsidRDefault="00891A30" w:rsidP="0070072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В последние годы многие спортивные клубы постепенно становятся финансово независимыми коммерческими компаниями и демонстрируют значительные темпы роста и высокие показатели финансовой стабильности. С одной стороны, это связано с реорганизацией системы управления, расширением спектра услуг, установлением долгосрочных отношений со </w:t>
      </w:r>
      <w:r w:rsidRPr="009F6164">
        <w:rPr>
          <w:rFonts w:ascii="Times New Roman" w:hAnsi="Times New Roman" w:cs="Times New Roman"/>
          <w:sz w:val="28"/>
          <w:szCs w:val="28"/>
        </w:rPr>
        <w:lastRenderedPageBreak/>
        <w:t>спонсорами. С другой стороны, укреплению финансового положения клубов во многом способствует формирование сообщества болельщиков, являющихся не только поклонниками спорта, посещающими стадион, но и потребителями клубных товаров и услуг: атрибутика и сувенирная продукция, телевизионные трансляции, с</w:t>
      </w:r>
      <w:r w:rsidR="00700727">
        <w:rPr>
          <w:rFonts w:ascii="Times New Roman" w:hAnsi="Times New Roman" w:cs="Times New Roman"/>
          <w:sz w:val="28"/>
          <w:szCs w:val="28"/>
        </w:rPr>
        <w:t xml:space="preserve">оциальные сети, онлайн-сервисы. </w:t>
      </w:r>
      <w:r w:rsidRPr="009F6164">
        <w:rPr>
          <w:rFonts w:ascii="Times New Roman" w:hAnsi="Times New Roman" w:cs="Times New Roman"/>
          <w:sz w:val="28"/>
          <w:szCs w:val="28"/>
        </w:rPr>
        <w:t>Основу финансового благополучия спортивных</w:t>
      </w:r>
      <w:r w:rsidR="00B4415B">
        <w:rPr>
          <w:rFonts w:ascii="Times New Roman" w:hAnsi="Times New Roman" w:cs="Times New Roman"/>
          <w:sz w:val="28"/>
          <w:szCs w:val="28"/>
        </w:rPr>
        <w:t xml:space="preserve"> клубов закладывают болельщики, телевизионные компании, покупающие права на трансляцию матчей, и</w:t>
      </w:r>
      <w:r w:rsidRPr="009F6164">
        <w:rPr>
          <w:rFonts w:ascii="Times New Roman" w:hAnsi="Times New Roman" w:cs="Times New Roman"/>
          <w:sz w:val="28"/>
          <w:szCs w:val="28"/>
        </w:rPr>
        <w:t xml:space="preserve"> спонсоры. При этом необходимо помнить, что болельщики, которые приходят на стадионы, составляют лишь малую часть от общего числа поклонников команд. </w:t>
      </w:r>
      <w:proofErr w:type="gramStart"/>
      <w:r w:rsidRPr="009F6164">
        <w:rPr>
          <w:rFonts w:ascii="Times New Roman" w:hAnsi="Times New Roman" w:cs="Times New Roman"/>
          <w:sz w:val="28"/>
          <w:szCs w:val="28"/>
        </w:rPr>
        <w:t>Остальные также предъявляют спрос на продукцию клубов и готовы платить за телевизионные трансляции, мобиль</w:t>
      </w:r>
      <w:r w:rsidR="006D1C95">
        <w:rPr>
          <w:rFonts w:ascii="Times New Roman" w:hAnsi="Times New Roman" w:cs="Times New Roman"/>
          <w:sz w:val="28"/>
          <w:szCs w:val="28"/>
        </w:rPr>
        <w:t>ный контент и приобретать другие</w:t>
      </w:r>
      <w:r w:rsidRPr="009F6164">
        <w:rPr>
          <w:rFonts w:ascii="Times New Roman" w:hAnsi="Times New Roman" w:cs="Times New Roman"/>
          <w:sz w:val="28"/>
          <w:szCs w:val="28"/>
        </w:rPr>
        <w:t xml:space="preserve"> товары и услуги.</w:t>
      </w:r>
      <w:proofErr w:type="gramEnd"/>
      <w:r w:rsidRPr="009F6164">
        <w:rPr>
          <w:rFonts w:ascii="Times New Roman" w:hAnsi="Times New Roman" w:cs="Times New Roman"/>
          <w:sz w:val="28"/>
          <w:szCs w:val="28"/>
        </w:rPr>
        <w:t xml:space="preserve"> Для развития взаимоотношений с болельщиками и привлечения спонсоров спортивным клубам необходимо тщательно планировать работу с клиентами, постоянно собирать о них информацию, организовывать маркетинговые мероприятия, информировать болельщи</w:t>
      </w:r>
      <w:r w:rsidR="009579E4">
        <w:rPr>
          <w:rFonts w:ascii="Times New Roman" w:hAnsi="Times New Roman" w:cs="Times New Roman"/>
          <w:sz w:val="28"/>
          <w:szCs w:val="28"/>
        </w:rPr>
        <w:t xml:space="preserve">ков и СМИ о своей деятельности. </w:t>
      </w:r>
      <w:r w:rsidRPr="009F6164">
        <w:rPr>
          <w:rFonts w:ascii="Times New Roman" w:hAnsi="Times New Roman" w:cs="Times New Roman"/>
          <w:sz w:val="28"/>
          <w:szCs w:val="28"/>
        </w:rPr>
        <w:t>Сегодня спортивным клубам в этом помогает FRM-система — это комплексная информационная система по управлению работы с болельщиками, которая является наиболее инновационным маркетинговым инструментом в работе с потребителями спортивного продукта</w:t>
      </w:r>
      <w:r w:rsidR="001F0A11">
        <w:rPr>
          <w:rStyle w:val="ab"/>
          <w:rFonts w:ascii="Times New Roman" w:hAnsi="Times New Roman" w:cs="Times New Roman"/>
          <w:sz w:val="28"/>
          <w:szCs w:val="28"/>
        </w:rPr>
        <w:footnoteReference w:id="24"/>
      </w:r>
      <w:r w:rsidRPr="009F6164">
        <w:rPr>
          <w:rFonts w:ascii="Times New Roman" w:hAnsi="Times New Roman" w:cs="Times New Roman"/>
          <w:sz w:val="28"/>
          <w:szCs w:val="28"/>
        </w:rPr>
        <w:t xml:space="preserve">. Одним из самых популярных продуктов в этой области является программное обеспечение от </w:t>
      </w:r>
      <w:proofErr w:type="spellStart"/>
      <w:r w:rsidRPr="009F6164">
        <w:rPr>
          <w:rFonts w:ascii="Times New Roman" w:hAnsi="Times New Roman" w:cs="Times New Roman"/>
          <w:sz w:val="28"/>
          <w:szCs w:val="28"/>
        </w:rPr>
        <w:t>Microsoft</w:t>
      </w:r>
      <w:proofErr w:type="spellEnd"/>
      <w:r w:rsidRPr="009F6164">
        <w:rPr>
          <w:rFonts w:ascii="Times New Roman" w:hAnsi="Times New Roman" w:cs="Times New Roman"/>
          <w:sz w:val="28"/>
          <w:szCs w:val="28"/>
        </w:rPr>
        <w:t xml:space="preserve"> — </w:t>
      </w:r>
      <w:proofErr w:type="spellStart"/>
      <w:r w:rsidRPr="009F6164">
        <w:rPr>
          <w:rFonts w:ascii="Times New Roman" w:hAnsi="Times New Roman" w:cs="Times New Roman"/>
          <w:sz w:val="28"/>
          <w:szCs w:val="28"/>
        </w:rPr>
        <w:t>Dynamics</w:t>
      </w:r>
      <w:proofErr w:type="spellEnd"/>
      <w:r w:rsidRPr="009F6164">
        <w:rPr>
          <w:rFonts w:ascii="Times New Roman" w:hAnsi="Times New Roman" w:cs="Times New Roman"/>
          <w:sz w:val="28"/>
          <w:szCs w:val="28"/>
        </w:rPr>
        <w:t xml:space="preserve"> CRM. Система позволяет сократить цикл продаж, сделать его более предсказуемым и увеличить количество успешно завершённых сдело</w:t>
      </w:r>
      <w:r w:rsidR="004F2A73" w:rsidRPr="009F6164">
        <w:rPr>
          <w:rFonts w:ascii="Times New Roman" w:hAnsi="Times New Roman" w:cs="Times New Roman"/>
          <w:sz w:val="28"/>
          <w:szCs w:val="28"/>
        </w:rPr>
        <w:t xml:space="preserve">к. </w:t>
      </w:r>
      <w:r w:rsidRPr="009F6164">
        <w:rPr>
          <w:rFonts w:ascii="Times New Roman" w:hAnsi="Times New Roman" w:cs="Times New Roman"/>
          <w:sz w:val="28"/>
          <w:szCs w:val="28"/>
        </w:rPr>
        <w:t xml:space="preserve">С помощью FRM-системы достигаются следующие </w:t>
      </w:r>
      <w:proofErr w:type="gramStart"/>
      <w:r w:rsidRPr="009F6164">
        <w:rPr>
          <w:rFonts w:ascii="Times New Roman" w:hAnsi="Times New Roman" w:cs="Times New Roman"/>
          <w:sz w:val="28"/>
          <w:szCs w:val="28"/>
        </w:rPr>
        <w:t>бизнес-цели</w:t>
      </w:r>
      <w:proofErr w:type="gramEnd"/>
      <w:r w:rsidRPr="009F6164">
        <w:rPr>
          <w:rFonts w:ascii="Times New Roman" w:hAnsi="Times New Roman" w:cs="Times New Roman"/>
          <w:sz w:val="28"/>
          <w:szCs w:val="28"/>
        </w:rPr>
        <w:t xml:space="preserve">: повышение посещаемости домашних матчей; привлечение новых болельщиков на стадион; повышения лояльности существующих болельщиков; сбор и анализ актуальной информации о поклонниках и их предпочтениях; повышение эффективности работы сотрудников отделов маркетинга, продаж и работы с </w:t>
      </w:r>
      <w:r w:rsidRPr="009F6164">
        <w:rPr>
          <w:rFonts w:ascii="Times New Roman" w:hAnsi="Times New Roman" w:cs="Times New Roman"/>
          <w:sz w:val="28"/>
          <w:szCs w:val="28"/>
        </w:rPr>
        <w:lastRenderedPageBreak/>
        <w:t xml:space="preserve">болельщиками; поддержка отношения с болельщиками из других городов. Цели проекта внедрения FRM-системы могут различаться в зависимости от существующих бизнес-процессов в клубе, </w:t>
      </w:r>
      <w:r w:rsidRPr="009F6164">
        <w:rPr>
          <w:rFonts w:ascii="Times New Roman" w:hAnsi="Times New Roman" w:cs="Times New Roman"/>
          <w:sz w:val="28"/>
          <w:szCs w:val="28"/>
          <w:lang w:val="en-US"/>
        </w:rPr>
        <w:t>IT</w:t>
      </w:r>
      <w:r w:rsidRPr="009F6164">
        <w:rPr>
          <w:rFonts w:ascii="Times New Roman" w:hAnsi="Times New Roman" w:cs="Times New Roman"/>
          <w:sz w:val="28"/>
          <w:szCs w:val="28"/>
        </w:rPr>
        <w:t>-инфраструктуры и других особенностей корпоративной системы управления.</w:t>
      </w:r>
    </w:p>
    <w:p w:rsidR="00891A30" w:rsidRPr="009F6164" w:rsidRDefault="00891A30"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Функциональный состав FRM-системы выглядит следующим образом:</w:t>
      </w:r>
    </w:p>
    <w:p w:rsidR="00891A30" w:rsidRPr="009F6164" w:rsidRDefault="00891A30"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noProof/>
          <w:sz w:val="28"/>
          <w:szCs w:val="28"/>
          <w:lang w:eastAsia="ru-RU"/>
        </w:rPr>
        <w:drawing>
          <wp:inline distT="0" distB="0" distL="0" distR="0">
            <wp:extent cx="54387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838575"/>
                    </a:xfrm>
                    <a:prstGeom prst="rect">
                      <a:avLst/>
                    </a:prstGeom>
                    <a:noFill/>
                    <a:ln>
                      <a:noFill/>
                    </a:ln>
                  </pic:spPr>
                </pic:pic>
              </a:graphicData>
            </a:graphic>
          </wp:inline>
        </w:drawing>
      </w:r>
    </w:p>
    <w:p w:rsidR="00891A30" w:rsidRPr="001F0A11" w:rsidRDefault="00891A30" w:rsidP="001F0A11">
      <w:pPr>
        <w:spacing w:line="360" w:lineRule="auto"/>
        <w:ind w:firstLine="709"/>
        <w:jc w:val="center"/>
        <w:rPr>
          <w:rFonts w:ascii="Times New Roman" w:hAnsi="Times New Roman" w:cs="Times New Roman"/>
          <w:sz w:val="28"/>
          <w:szCs w:val="28"/>
        </w:rPr>
      </w:pPr>
      <w:r w:rsidRPr="002131BB">
        <w:rPr>
          <w:rFonts w:ascii="Times New Roman" w:hAnsi="Times New Roman" w:cs="Times New Roman"/>
          <w:sz w:val="28"/>
          <w:szCs w:val="28"/>
        </w:rPr>
        <w:t xml:space="preserve">Рис. 1. Функциональный состав </w:t>
      </w:r>
      <w:r w:rsidRPr="002131BB">
        <w:rPr>
          <w:rFonts w:ascii="Times New Roman" w:hAnsi="Times New Roman" w:cs="Times New Roman"/>
          <w:sz w:val="28"/>
          <w:szCs w:val="28"/>
          <w:lang w:val="en-US"/>
        </w:rPr>
        <w:t>FRM</w:t>
      </w:r>
      <w:r w:rsidRPr="002131BB">
        <w:rPr>
          <w:rFonts w:ascii="Times New Roman" w:hAnsi="Times New Roman" w:cs="Times New Roman"/>
          <w:sz w:val="28"/>
          <w:szCs w:val="28"/>
        </w:rPr>
        <w:t>-системы</w:t>
      </w:r>
      <w:r w:rsidR="002131BB">
        <w:rPr>
          <w:rStyle w:val="ab"/>
          <w:rFonts w:ascii="Times New Roman" w:hAnsi="Times New Roman" w:cs="Times New Roman"/>
          <w:sz w:val="28"/>
          <w:szCs w:val="28"/>
        </w:rPr>
        <w:footnoteReference w:id="25"/>
      </w:r>
    </w:p>
    <w:p w:rsidR="002131BB" w:rsidRDefault="002131BB" w:rsidP="009F6164">
      <w:pPr>
        <w:spacing w:line="360" w:lineRule="auto"/>
        <w:ind w:firstLine="709"/>
        <w:jc w:val="both"/>
        <w:rPr>
          <w:rFonts w:ascii="Times New Roman" w:hAnsi="Times New Roman" w:cs="Times New Roman"/>
          <w:sz w:val="28"/>
          <w:szCs w:val="28"/>
        </w:rPr>
      </w:pPr>
    </w:p>
    <w:p w:rsidR="00891A30" w:rsidRPr="009F6164" w:rsidRDefault="00891A30"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Частым явлением в спортивной индустрии является организация фан-клубов, которые объединяют болельщиков (фанатов) какого-либо спортивного клуба или спортсмена. В связи с происходящими в настоящее время процессами глобализации и активным обменом информации стали появляться не только национальные, но и международные фан-клубы. В этом </w:t>
      </w:r>
      <w:r w:rsidRPr="009F6164">
        <w:rPr>
          <w:rFonts w:ascii="Times New Roman" w:hAnsi="Times New Roman" w:cs="Times New Roman"/>
          <w:sz w:val="28"/>
          <w:szCs w:val="28"/>
        </w:rPr>
        <w:lastRenderedPageBreak/>
        <w:t xml:space="preserve">плане интересно отметить тенденцию снижения приверженности болельщиков к спортивным субъектам по национальному признаку — всё большую роль играет мастерство отдельного спортсмена, а не его расовая или национальная принадлежность. То же можно сказать и про спортивные клубы — важны их достижения (в том числе и на международной арене), а не принадлежность к какому-то городу или региону. Например, поклонников футболиста </w:t>
      </w:r>
      <w:proofErr w:type="spellStart"/>
      <w:r w:rsidRPr="009F6164">
        <w:rPr>
          <w:rFonts w:ascii="Times New Roman" w:hAnsi="Times New Roman" w:cs="Times New Roman"/>
          <w:sz w:val="28"/>
          <w:szCs w:val="28"/>
        </w:rPr>
        <w:t>Криштиану</w:t>
      </w:r>
      <w:proofErr w:type="spellEnd"/>
      <w:r w:rsidRPr="009F6164">
        <w:rPr>
          <w:rFonts w:ascii="Times New Roman" w:hAnsi="Times New Roman" w:cs="Times New Roman"/>
          <w:sz w:val="28"/>
          <w:szCs w:val="28"/>
        </w:rPr>
        <w:t xml:space="preserve"> </w:t>
      </w:r>
      <w:proofErr w:type="spellStart"/>
      <w:r w:rsidRPr="009F6164">
        <w:rPr>
          <w:rFonts w:ascii="Times New Roman" w:hAnsi="Times New Roman" w:cs="Times New Roman"/>
          <w:sz w:val="28"/>
          <w:szCs w:val="28"/>
        </w:rPr>
        <w:t>Роналду</w:t>
      </w:r>
      <w:proofErr w:type="spellEnd"/>
      <w:r w:rsidRPr="009F6164">
        <w:rPr>
          <w:rFonts w:ascii="Times New Roman" w:hAnsi="Times New Roman" w:cs="Times New Roman"/>
          <w:sz w:val="28"/>
          <w:szCs w:val="28"/>
        </w:rPr>
        <w:t xml:space="preserve"> миллионы по всему миру, на его сайт и страницы в социальных сетях заходят ежедневно миллионы пользователей из разных стран, т. е. фан-клуб </w:t>
      </w:r>
      <w:proofErr w:type="spellStart"/>
      <w:r w:rsidRPr="009F6164">
        <w:rPr>
          <w:rFonts w:ascii="Times New Roman" w:hAnsi="Times New Roman" w:cs="Times New Roman"/>
          <w:sz w:val="28"/>
          <w:szCs w:val="28"/>
        </w:rPr>
        <w:t>Роналду</w:t>
      </w:r>
      <w:proofErr w:type="spellEnd"/>
      <w:r w:rsidRPr="009F6164">
        <w:rPr>
          <w:rFonts w:ascii="Times New Roman" w:hAnsi="Times New Roman" w:cs="Times New Roman"/>
          <w:sz w:val="28"/>
          <w:szCs w:val="28"/>
        </w:rPr>
        <w:t>, как и многих других спортсменов, не имеет национальных границ, в чём имеется несомненная заслуга интернета и социальных медиа. В экономическом аспекте интенсивное развитие сети фан-клубов примечательно тем, что болельщики из разнородной группы людей превращаются в институционально и организационно оформленный контингент потребителей товаров и услуг спортивной индустрии.</w:t>
      </w:r>
    </w:p>
    <w:p w:rsidR="00891A30" w:rsidRPr="009F6164" w:rsidRDefault="00891A30"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Кроме того, одно из важнейших мест в индустрии спорта занимает атрибутика и сувенирная продукция. Являясь непременным элементом спортивных соревнований, продукция с символикой любимых клубов пользуется неизменным спросом у болельщиков. Сувенирная продукция, спортивные аксессуары и одежда — все это раскупается не только фанатами, но и обычными зрителями и туристами городов, где располагаются спортивные клубы. Например, Барселона у многих туристов ассоциируется с одн</w:t>
      </w:r>
      <w:r w:rsidR="00D10EF9">
        <w:rPr>
          <w:rFonts w:ascii="Times New Roman" w:hAnsi="Times New Roman" w:cs="Times New Roman"/>
          <w:sz w:val="28"/>
          <w:szCs w:val="28"/>
        </w:rPr>
        <w:t>оимённым футбольным клубом,</w:t>
      </w:r>
      <w:r w:rsidRPr="009F6164">
        <w:rPr>
          <w:rFonts w:ascii="Times New Roman" w:hAnsi="Times New Roman" w:cs="Times New Roman"/>
          <w:sz w:val="28"/>
          <w:szCs w:val="28"/>
        </w:rPr>
        <w:t xml:space="preserve"> во время домашних матчей</w:t>
      </w:r>
      <w:r w:rsidR="00D10EF9">
        <w:rPr>
          <w:rFonts w:ascii="Times New Roman" w:hAnsi="Times New Roman" w:cs="Times New Roman"/>
          <w:sz w:val="28"/>
          <w:szCs w:val="28"/>
        </w:rPr>
        <w:t xml:space="preserve"> которого </w:t>
      </w:r>
      <w:r w:rsidRPr="009F6164">
        <w:rPr>
          <w:rFonts w:ascii="Times New Roman" w:hAnsi="Times New Roman" w:cs="Times New Roman"/>
          <w:sz w:val="28"/>
          <w:szCs w:val="28"/>
        </w:rPr>
        <w:t>большую часть зрит</w:t>
      </w:r>
      <w:r w:rsidR="004F2A73" w:rsidRPr="009F6164">
        <w:rPr>
          <w:rFonts w:ascii="Times New Roman" w:hAnsi="Times New Roman" w:cs="Times New Roman"/>
          <w:sz w:val="28"/>
          <w:szCs w:val="28"/>
        </w:rPr>
        <w:t xml:space="preserve">елей </w:t>
      </w:r>
      <w:r w:rsidR="00D10EF9">
        <w:rPr>
          <w:rFonts w:ascii="Times New Roman" w:hAnsi="Times New Roman" w:cs="Times New Roman"/>
          <w:sz w:val="28"/>
          <w:szCs w:val="28"/>
        </w:rPr>
        <w:t xml:space="preserve">на стадионе </w:t>
      </w:r>
      <w:r w:rsidR="004F2A73" w:rsidRPr="009F6164">
        <w:rPr>
          <w:rFonts w:ascii="Times New Roman" w:hAnsi="Times New Roman" w:cs="Times New Roman"/>
          <w:sz w:val="28"/>
          <w:szCs w:val="28"/>
        </w:rPr>
        <w:t xml:space="preserve">составляют именно туристы. </w:t>
      </w:r>
      <w:r w:rsidRPr="009F6164">
        <w:rPr>
          <w:rFonts w:ascii="Times New Roman" w:hAnsi="Times New Roman" w:cs="Times New Roman"/>
          <w:sz w:val="28"/>
          <w:szCs w:val="28"/>
        </w:rPr>
        <w:t xml:space="preserve">Спортивная атрибутика и сувенирная продукция — очень широкое понятие, включающее в себя широчайший спектр продукции и несущей на себе, прямо или косвенно, </w:t>
      </w:r>
      <w:proofErr w:type="spellStart"/>
      <w:r w:rsidRPr="009F6164">
        <w:rPr>
          <w:rFonts w:ascii="Times New Roman" w:hAnsi="Times New Roman" w:cs="Times New Roman"/>
          <w:sz w:val="28"/>
          <w:szCs w:val="28"/>
        </w:rPr>
        <w:t>имиджевую</w:t>
      </w:r>
      <w:proofErr w:type="spellEnd"/>
      <w:r w:rsidRPr="009F6164">
        <w:rPr>
          <w:rFonts w:ascii="Times New Roman" w:hAnsi="Times New Roman" w:cs="Times New Roman"/>
          <w:sz w:val="28"/>
          <w:szCs w:val="28"/>
        </w:rPr>
        <w:t xml:space="preserve"> составляющую спортивной команды или конкретного спортсмена. Приобретение всякого товара вызывается определёнными потребностями и мотивами, для спортивной атрибутики — это потребности в сопричастности, переносе имиджа и позитивных </w:t>
      </w:r>
      <w:r w:rsidRPr="009F6164">
        <w:rPr>
          <w:rFonts w:ascii="Times New Roman" w:hAnsi="Times New Roman" w:cs="Times New Roman"/>
          <w:sz w:val="28"/>
          <w:szCs w:val="28"/>
        </w:rPr>
        <w:lastRenderedPageBreak/>
        <w:t>воспоминаниях о тех или иных спортивных событиях. Покупая себе кепки, шарфы, футболки и другие товары, маркированные эмблемами клубов и символикой национальных сборных, потребители сознательно или неосознанно переносят на себя имидж отдельных спортсменов или команд, чувствуя себя частью спортивного сообщества — не обязательно быть спортсменом, тренером или работником спортивной индустрии, чтобы ощущать сопричастность к крупным спортивным событиям. Конечно же, спортивная атрибутика для болельщика — это ещё и знак принадлежности к той или иной команде, инструмент отличия «своих» от «чужих».</w:t>
      </w:r>
    </w:p>
    <w:p w:rsidR="00891A30" w:rsidRPr="009F6164" w:rsidRDefault="00891A30"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В отрасли спортивной атрибутики и сувенирной продукции можно </w:t>
      </w:r>
      <w:r w:rsidR="004F2A73" w:rsidRPr="009F6164">
        <w:rPr>
          <w:rFonts w:ascii="Times New Roman" w:hAnsi="Times New Roman" w:cs="Times New Roman"/>
          <w:sz w:val="28"/>
          <w:szCs w:val="28"/>
        </w:rPr>
        <w:t>выделить следующие особенности</w:t>
      </w:r>
      <w:r w:rsidR="00CB0ECF">
        <w:rPr>
          <w:rStyle w:val="ab"/>
          <w:rFonts w:ascii="Times New Roman" w:hAnsi="Times New Roman" w:cs="Times New Roman"/>
          <w:sz w:val="28"/>
          <w:szCs w:val="28"/>
        </w:rPr>
        <w:footnoteReference w:id="26"/>
      </w:r>
      <w:r w:rsidR="004F2A73" w:rsidRPr="009F6164">
        <w:rPr>
          <w:rFonts w:ascii="Times New Roman" w:hAnsi="Times New Roman" w:cs="Times New Roman"/>
          <w:sz w:val="28"/>
          <w:szCs w:val="28"/>
        </w:rPr>
        <w:t xml:space="preserve">. </w:t>
      </w:r>
      <w:r w:rsidRPr="009F6164">
        <w:rPr>
          <w:rFonts w:ascii="Times New Roman" w:hAnsi="Times New Roman" w:cs="Times New Roman"/>
          <w:sz w:val="28"/>
          <w:szCs w:val="28"/>
        </w:rPr>
        <w:t>Во-первых, это сезонность производства и продаж. В периоды выступления сборной или клуба количество продаж спортивной атрибутики и сувенирной продукции существенно в</w:t>
      </w:r>
      <w:r w:rsidR="004F2A73" w:rsidRPr="009F6164">
        <w:rPr>
          <w:rFonts w:ascii="Times New Roman" w:hAnsi="Times New Roman" w:cs="Times New Roman"/>
          <w:sz w:val="28"/>
          <w:szCs w:val="28"/>
        </w:rPr>
        <w:t xml:space="preserve">ыше, чем во времена межсезонья. </w:t>
      </w:r>
      <w:r w:rsidRPr="009F6164">
        <w:rPr>
          <w:rFonts w:ascii="Times New Roman" w:hAnsi="Times New Roman" w:cs="Times New Roman"/>
          <w:sz w:val="28"/>
          <w:szCs w:val="28"/>
        </w:rPr>
        <w:t xml:space="preserve">Во-вторых, цикличность реализации продукции. Пики продаж приходятся на </w:t>
      </w:r>
      <w:proofErr w:type="spellStart"/>
      <w:r w:rsidRPr="009F6164">
        <w:rPr>
          <w:rFonts w:ascii="Times New Roman" w:hAnsi="Times New Roman" w:cs="Times New Roman"/>
          <w:sz w:val="28"/>
          <w:szCs w:val="28"/>
        </w:rPr>
        <w:t>предматчевые</w:t>
      </w:r>
      <w:proofErr w:type="spellEnd"/>
      <w:r w:rsidRPr="009F6164">
        <w:rPr>
          <w:rFonts w:ascii="Times New Roman" w:hAnsi="Times New Roman" w:cs="Times New Roman"/>
          <w:sz w:val="28"/>
          <w:szCs w:val="28"/>
        </w:rPr>
        <w:t xml:space="preserve"> и отчасти послематчевые периоды. После завершения спортивных соревнований продать товары с символикой прошедших игр чрезвычайно сложно. Чаще всего без помощи скидок и распродаж организаторам спортивного бизнеса здесь обойтись не удаётся.</w:t>
      </w:r>
      <w:r w:rsidR="004F2A73" w:rsidRPr="009F6164">
        <w:rPr>
          <w:rFonts w:ascii="Times New Roman" w:hAnsi="Times New Roman" w:cs="Times New Roman"/>
          <w:sz w:val="28"/>
          <w:szCs w:val="28"/>
        </w:rPr>
        <w:t xml:space="preserve"> </w:t>
      </w:r>
      <w:r w:rsidRPr="009F6164">
        <w:rPr>
          <w:rFonts w:ascii="Times New Roman" w:hAnsi="Times New Roman" w:cs="Times New Roman"/>
          <w:sz w:val="28"/>
          <w:szCs w:val="28"/>
        </w:rPr>
        <w:t>В-третьих, персонификация продукта. Практически все изделия, произведённые для болельщиков, имеют отличительные знаки персонификации, т. е. отношения к какому-либо спортивному клубу или спортивному событию.</w:t>
      </w:r>
      <w:r w:rsidR="004F2A73" w:rsidRPr="009F6164">
        <w:rPr>
          <w:rFonts w:ascii="Times New Roman" w:hAnsi="Times New Roman" w:cs="Times New Roman"/>
          <w:sz w:val="28"/>
          <w:szCs w:val="28"/>
        </w:rPr>
        <w:t xml:space="preserve"> </w:t>
      </w:r>
      <w:r w:rsidRPr="009F6164">
        <w:rPr>
          <w:rFonts w:ascii="Times New Roman" w:hAnsi="Times New Roman" w:cs="Times New Roman"/>
          <w:sz w:val="28"/>
          <w:szCs w:val="28"/>
        </w:rPr>
        <w:t xml:space="preserve">В-четвёртых, отчисление части дохода правообладателю. Как правило, перенос имиджа отдельной команды, их логотипов и фирменной цветовой гаммы на различные товары, требует согласия тех лиц, которым принадлежат соответствующие права. Производителям, желающим использовать на своих изделиях спортивную символику, необходимо заключать двусторонние соглашения с правообладателями. Как правило, соглашения такого рода </w:t>
      </w:r>
      <w:r w:rsidRPr="009F6164">
        <w:rPr>
          <w:rFonts w:ascii="Times New Roman" w:hAnsi="Times New Roman" w:cs="Times New Roman"/>
          <w:sz w:val="28"/>
          <w:szCs w:val="28"/>
        </w:rPr>
        <w:lastRenderedPageBreak/>
        <w:t>предусматривают дене</w:t>
      </w:r>
      <w:r w:rsidR="009579E4">
        <w:rPr>
          <w:rFonts w:ascii="Times New Roman" w:hAnsi="Times New Roman" w:cs="Times New Roman"/>
          <w:sz w:val="28"/>
          <w:szCs w:val="28"/>
        </w:rPr>
        <w:t>жные отчисления в размере 10–15</w:t>
      </w:r>
      <w:r w:rsidRPr="009F6164">
        <w:rPr>
          <w:rFonts w:ascii="Times New Roman" w:hAnsi="Times New Roman" w:cs="Times New Roman"/>
          <w:sz w:val="28"/>
          <w:szCs w:val="28"/>
        </w:rPr>
        <w:t>% получаемой прибыли от реализации продукции.</w:t>
      </w:r>
    </w:p>
    <w:p w:rsidR="00465782" w:rsidRPr="009F6164" w:rsidRDefault="00891A30"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Важную роль в работе с болельщиками играют с</w:t>
      </w:r>
      <w:r w:rsidR="009579E4">
        <w:rPr>
          <w:rFonts w:ascii="Times New Roman" w:hAnsi="Times New Roman" w:cs="Times New Roman"/>
          <w:sz w:val="28"/>
          <w:szCs w:val="28"/>
        </w:rPr>
        <w:t>портивные музеи. В конце XX в.</w:t>
      </w:r>
      <w:r w:rsidRPr="009F6164">
        <w:rPr>
          <w:rFonts w:ascii="Times New Roman" w:hAnsi="Times New Roman" w:cs="Times New Roman"/>
          <w:sz w:val="28"/>
          <w:szCs w:val="28"/>
        </w:rPr>
        <w:t xml:space="preserve"> началось переосмысление роли музея в обществе, и из учреждения культуры с охранительно-собирательной функцией, музей превратился в образовательный центр с досугово-развлекательными задачами. Вместе с тем, пришло осознание того, что музей может выполнять не только социально-культурные функции, но и являться эффективным инструментом маркетинговых коммуникаций для создания корпоративного имиджа и продвижения бренда. Одними из первых организаций, которые осознали и стали использовать новоявленный феномен музея для привлечения к себе внимания, повышения лояльности аудитории и получения прибыли,</w:t>
      </w:r>
      <w:r w:rsidR="004F2A73" w:rsidRPr="009F6164">
        <w:rPr>
          <w:rFonts w:ascii="Times New Roman" w:hAnsi="Times New Roman" w:cs="Times New Roman"/>
          <w:sz w:val="28"/>
          <w:szCs w:val="28"/>
        </w:rPr>
        <w:t xml:space="preserve"> были спортивные клубы. </w:t>
      </w:r>
      <w:r w:rsidRPr="009F6164">
        <w:rPr>
          <w:rFonts w:ascii="Times New Roman" w:hAnsi="Times New Roman" w:cs="Times New Roman"/>
          <w:sz w:val="28"/>
          <w:szCs w:val="28"/>
        </w:rPr>
        <w:t>Помимо традиционных экспонатов в виде раритетных фотографий, выставленных трофеев и спортивных форм с именами известных игроков существуют различные развлекательные элементы, которые можно увидеть в современных спортивных музеях (игровые симуляторы, аудиовизуальные и интерактивные элементы, гаджеты и игры для детей).</w:t>
      </w:r>
    </w:p>
    <w:p w:rsidR="00891A30" w:rsidRPr="009F6164" w:rsidRDefault="00891A30" w:rsidP="009F6164">
      <w:pPr>
        <w:spacing w:line="360" w:lineRule="auto"/>
        <w:ind w:firstLine="709"/>
        <w:jc w:val="both"/>
        <w:rPr>
          <w:rFonts w:ascii="Times New Roman" w:hAnsi="Times New Roman" w:cs="Times New Roman"/>
          <w:sz w:val="28"/>
          <w:szCs w:val="28"/>
        </w:rPr>
      </w:pPr>
    </w:p>
    <w:p w:rsidR="002B7697" w:rsidRPr="009F6164" w:rsidRDefault="002B7697" w:rsidP="009F6164">
      <w:pPr>
        <w:spacing w:line="360" w:lineRule="auto"/>
        <w:ind w:firstLine="709"/>
        <w:jc w:val="both"/>
        <w:rPr>
          <w:rFonts w:ascii="Times New Roman" w:hAnsi="Times New Roman" w:cs="Times New Roman"/>
          <w:b/>
          <w:sz w:val="28"/>
          <w:szCs w:val="28"/>
        </w:rPr>
      </w:pPr>
      <w:r w:rsidRPr="009F6164">
        <w:rPr>
          <w:rFonts w:ascii="Times New Roman" w:hAnsi="Times New Roman" w:cs="Times New Roman"/>
          <w:b/>
          <w:sz w:val="28"/>
          <w:szCs w:val="28"/>
        </w:rPr>
        <w:br w:type="page"/>
      </w:r>
    </w:p>
    <w:p w:rsidR="00465782" w:rsidRPr="009579E4" w:rsidRDefault="00465782" w:rsidP="009579E4">
      <w:pPr>
        <w:spacing w:line="360" w:lineRule="auto"/>
        <w:ind w:firstLine="709"/>
        <w:jc w:val="center"/>
        <w:rPr>
          <w:rFonts w:ascii="Times New Roman" w:hAnsi="Times New Roman" w:cs="Times New Roman"/>
          <w:b/>
          <w:sz w:val="28"/>
          <w:szCs w:val="28"/>
        </w:rPr>
      </w:pPr>
      <w:r w:rsidRPr="009579E4">
        <w:rPr>
          <w:rFonts w:ascii="Times New Roman" w:hAnsi="Times New Roman" w:cs="Times New Roman"/>
          <w:b/>
          <w:sz w:val="28"/>
          <w:szCs w:val="28"/>
        </w:rPr>
        <w:lastRenderedPageBreak/>
        <w:t xml:space="preserve">2. Продвижение спортивных </w:t>
      </w:r>
      <w:r w:rsidR="00946674" w:rsidRPr="009579E4">
        <w:rPr>
          <w:rFonts w:ascii="Times New Roman" w:hAnsi="Times New Roman" w:cs="Times New Roman"/>
          <w:b/>
          <w:sz w:val="28"/>
          <w:szCs w:val="28"/>
        </w:rPr>
        <w:t>проектов</w:t>
      </w:r>
      <w:r w:rsidRPr="009579E4">
        <w:rPr>
          <w:rFonts w:ascii="Times New Roman" w:hAnsi="Times New Roman" w:cs="Times New Roman"/>
          <w:b/>
          <w:sz w:val="28"/>
          <w:szCs w:val="28"/>
        </w:rPr>
        <w:t xml:space="preserve"> на примере ХК «СКА-Нева»</w:t>
      </w:r>
    </w:p>
    <w:p w:rsidR="000004A9" w:rsidRPr="009579E4" w:rsidRDefault="009579E4" w:rsidP="009579E4">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Высш</w:t>
      </w:r>
      <w:r w:rsidR="002428D0">
        <w:rPr>
          <w:rFonts w:ascii="Times New Roman" w:hAnsi="Times New Roman" w:cs="Times New Roman"/>
          <w:b/>
          <w:sz w:val="28"/>
          <w:szCs w:val="28"/>
        </w:rPr>
        <w:t>ая хоккейная лига в структуре хоккейных лиг России</w:t>
      </w:r>
    </w:p>
    <w:p w:rsidR="009579E4" w:rsidRDefault="009579E4" w:rsidP="009F6164">
      <w:pPr>
        <w:spacing w:line="360" w:lineRule="auto"/>
        <w:ind w:firstLine="709"/>
        <w:jc w:val="both"/>
        <w:rPr>
          <w:rFonts w:ascii="Times New Roman" w:hAnsi="Times New Roman" w:cs="Times New Roman"/>
          <w:sz w:val="28"/>
          <w:szCs w:val="28"/>
        </w:rPr>
      </w:pPr>
    </w:p>
    <w:p w:rsidR="005E7C5A" w:rsidRPr="009F6164" w:rsidRDefault="009579E4" w:rsidP="007007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рынка В</w:t>
      </w:r>
      <w:r w:rsidR="00700727">
        <w:rPr>
          <w:rFonts w:ascii="Times New Roman" w:hAnsi="Times New Roman" w:cs="Times New Roman"/>
          <w:sz w:val="28"/>
          <w:szCs w:val="28"/>
        </w:rPr>
        <w:t xml:space="preserve">ысшей хоккейной лиги </w:t>
      </w:r>
      <w:r>
        <w:rPr>
          <w:rFonts w:ascii="Times New Roman" w:hAnsi="Times New Roman" w:cs="Times New Roman"/>
          <w:sz w:val="28"/>
          <w:szCs w:val="28"/>
        </w:rPr>
        <w:t xml:space="preserve">начнём с анализа </w:t>
      </w:r>
      <w:r w:rsidR="00700727">
        <w:rPr>
          <w:rFonts w:ascii="Times New Roman" w:hAnsi="Times New Roman" w:cs="Times New Roman"/>
          <w:sz w:val="28"/>
          <w:szCs w:val="28"/>
        </w:rPr>
        <w:t xml:space="preserve">её </w:t>
      </w:r>
      <w:r>
        <w:rPr>
          <w:rFonts w:ascii="Times New Roman" w:hAnsi="Times New Roman" w:cs="Times New Roman"/>
          <w:sz w:val="28"/>
          <w:szCs w:val="28"/>
        </w:rPr>
        <w:t>регламента</w:t>
      </w:r>
      <w:r w:rsidR="00700727">
        <w:rPr>
          <w:rFonts w:ascii="Times New Roman" w:hAnsi="Times New Roman" w:cs="Times New Roman"/>
          <w:sz w:val="28"/>
          <w:szCs w:val="28"/>
        </w:rPr>
        <w:t xml:space="preserve"> — основного документа турнира</w:t>
      </w:r>
      <w:r>
        <w:rPr>
          <w:rFonts w:ascii="Times New Roman" w:hAnsi="Times New Roman" w:cs="Times New Roman"/>
          <w:sz w:val="28"/>
          <w:szCs w:val="28"/>
        </w:rPr>
        <w:t>.</w:t>
      </w:r>
      <w:r w:rsidR="00700727">
        <w:rPr>
          <w:rFonts w:ascii="Times New Roman" w:hAnsi="Times New Roman" w:cs="Times New Roman"/>
          <w:sz w:val="28"/>
          <w:szCs w:val="28"/>
        </w:rPr>
        <w:t xml:space="preserve"> Это поможет нам</w:t>
      </w:r>
      <w:r w:rsidR="008E7E97" w:rsidRPr="009F6164">
        <w:rPr>
          <w:rFonts w:ascii="Times New Roman" w:hAnsi="Times New Roman" w:cs="Times New Roman"/>
          <w:sz w:val="28"/>
          <w:szCs w:val="28"/>
        </w:rPr>
        <w:t xml:space="preserve"> понять</w:t>
      </w:r>
      <w:r w:rsidR="00700727">
        <w:rPr>
          <w:rFonts w:ascii="Times New Roman" w:hAnsi="Times New Roman" w:cs="Times New Roman"/>
          <w:sz w:val="28"/>
          <w:szCs w:val="28"/>
        </w:rPr>
        <w:t>,</w:t>
      </w:r>
      <w:r w:rsidR="008E7E97" w:rsidRPr="009F6164">
        <w:rPr>
          <w:rFonts w:ascii="Times New Roman" w:hAnsi="Times New Roman" w:cs="Times New Roman"/>
          <w:sz w:val="28"/>
          <w:szCs w:val="28"/>
        </w:rPr>
        <w:t xml:space="preserve"> какие цели</w:t>
      </w:r>
      <w:r w:rsidR="00A87179" w:rsidRPr="009F6164">
        <w:rPr>
          <w:rFonts w:ascii="Times New Roman" w:hAnsi="Times New Roman" w:cs="Times New Roman"/>
          <w:sz w:val="28"/>
          <w:szCs w:val="28"/>
        </w:rPr>
        <w:t xml:space="preserve"> и задачи</w:t>
      </w:r>
      <w:r w:rsidR="008E7E97" w:rsidRPr="009F6164">
        <w:rPr>
          <w:rFonts w:ascii="Times New Roman" w:hAnsi="Times New Roman" w:cs="Times New Roman"/>
          <w:sz w:val="28"/>
          <w:szCs w:val="28"/>
        </w:rPr>
        <w:t xml:space="preserve"> </w:t>
      </w:r>
      <w:r w:rsidR="00700727">
        <w:rPr>
          <w:rFonts w:ascii="Times New Roman" w:hAnsi="Times New Roman" w:cs="Times New Roman"/>
          <w:sz w:val="28"/>
          <w:szCs w:val="28"/>
        </w:rPr>
        <w:t>перед лигой ставят организаторы</w:t>
      </w:r>
      <w:r>
        <w:rPr>
          <w:rFonts w:ascii="Times New Roman" w:hAnsi="Times New Roman" w:cs="Times New Roman"/>
          <w:sz w:val="28"/>
          <w:szCs w:val="28"/>
        </w:rPr>
        <w:t xml:space="preserve">. </w:t>
      </w:r>
      <w:r w:rsidR="00003E71" w:rsidRPr="009F6164">
        <w:rPr>
          <w:rFonts w:ascii="Times New Roman" w:hAnsi="Times New Roman" w:cs="Times New Roman"/>
          <w:sz w:val="28"/>
          <w:szCs w:val="28"/>
        </w:rPr>
        <w:t xml:space="preserve">Так, целями проведения ВХЛ </w:t>
      </w:r>
      <w:r w:rsidR="00700727">
        <w:rPr>
          <w:rFonts w:ascii="Times New Roman" w:hAnsi="Times New Roman" w:cs="Times New Roman"/>
          <w:sz w:val="28"/>
          <w:szCs w:val="28"/>
        </w:rPr>
        <w:t>являются</w:t>
      </w:r>
      <w:r w:rsidR="00C50E7E">
        <w:rPr>
          <w:rStyle w:val="ab"/>
          <w:rFonts w:ascii="Times New Roman" w:hAnsi="Times New Roman" w:cs="Times New Roman"/>
          <w:sz w:val="28"/>
          <w:szCs w:val="28"/>
        </w:rPr>
        <w:footnoteReference w:id="27"/>
      </w:r>
      <w:r w:rsidR="00700727">
        <w:rPr>
          <w:rFonts w:ascii="Times New Roman" w:hAnsi="Times New Roman" w:cs="Times New Roman"/>
          <w:sz w:val="28"/>
          <w:szCs w:val="28"/>
        </w:rPr>
        <w:t xml:space="preserve">: </w:t>
      </w:r>
      <w:r w:rsidR="00003E71" w:rsidRPr="009F6164">
        <w:rPr>
          <w:rFonts w:ascii="Times New Roman" w:hAnsi="Times New Roman" w:cs="Times New Roman"/>
          <w:sz w:val="28"/>
          <w:szCs w:val="28"/>
        </w:rPr>
        <w:t xml:space="preserve">развитие и популяризация хоккея на территории </w:t>
      </w:r>
      <w:r w:rsidR="00A31730">
        <w:rPr>
          <w:rFonts w:ascii="Times New Roman" w:hAnsi="Times New Roman" w:cs="Times New Roman"/>
          <w:sz w:val="28"/>
          <w:szCs w:val="28"/>
        </w:rPr>
        <w:t>РФ</w:t>
      </w:r>
      <w:r w:rsidR="00003E71" w:rsidRPr="009F6164">
        <w:rPr>
          <w:rFonts w:ascii="Times New Roman" w:hAnsi="Times New Roman" w:cs="Times New Roman"/>
          <w:sz w:val="28"/>
          <w:szCs w:val="28"/>
        </w:rPr>
        <w:t xml:space="preserve"> и в других странах, повышение его роли в укреплении здоровья и формировании здорового образа жизни;</w:t>
      </w:r>
      <w:r w:rsidR="00700727">
        <w:rPr>
          <w:rFonts w:ascii="Times New Roman" w:hAnsi="Times New Roman" w:cs="Times New Roman"/>
          <w:sz w:val="28"/>
          <w:szCs w:val="28"/>
        </w:rPr>
        <w:t xml:space="preserve"> </w:t>
      </w:r>
      <w:r w:rsidR="00003E71" w:rsidRPr="009F6164">
        <w:rPr>
          <w:rFonts w:ascii="Times New Roman" w:hAnsi="Times New Roman" w:cs="Times New Roman"/>
          <w:sz w:val="28"/>
          <w:szCs w:val="28"/>
        </w:rPr>
        <w:t>выявление кандидатов в сборные команды по хоккею;</w:t>
      </w:r>
      <w:r w:rsidR="00700727">
        <w:rPr>
          <w:rFonts w:ascii="Times New Roman" w:hAnsi="Times New Roman" w:cs="Times New Roman"/>
          <w:sz w:val="28"/>
          <w:szCs w:val="28"/>
        </w:rPr>
        <w:t xml:space="preserve"> </w:t>
      </w:r>
      <w:r w:rsidR="00003E71" w:rsidRPr="009F6164">
        <w:rPr>
          <w:rFonts w:ascii="Times New Roman" w:hAnsi="Times New Roman" w:cs="Times New Roman"/>
          <w:sz w:val="28"/>
          <w:szCs w:val="28"/>
        </w:rPr>
        <w:t xml:space="preserve">привлечение к активным занятиям хоккеем детей, подростков, молодёжи и других категорий населения </w:t>
      </w:r>
      <w:r w:rsidR="00A31730">
        <w:rPr>
          <w:rFonts w:ascii="Times New Roman" w:hAnsi="Times New Roman" w:cs="Times New Roman"/>
          <w:sz w:val="28"/>
          <w:szCs w:val="28"/>
        </w:rPr>
        <w:t>РФ</w:t>
      </w:r>
      <w:r w:rsidR="00003E71" w:rsidRPr="009F6164">
        <w:rPr>
          <w:rFonts w:ascii="Times New Roman" w:hAnsi="Times New Roman" w:cs="Times New Roman"/>
          <w:sz w:val="28"/>
          <w:szCs w:val="28"/>
        </w:rPr>
        <w:t xml:space="preserve"> и других стран.</w:t>
      </w:r>
    </w:p>
    <w:p w:rsidR="00003E71" w:rsidRPr="009F6164" w:rsidRDefault="00003E71" w:rsidP="0070072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Давайте для сравнения рассмотрим также и цели проведения чемпионата Континентальной хоккейной лиги</w:t>
      </w:r>
      <w:r w:rsidR="00064F92" w:rsidRPr="009F6164">
        <w:rPr>
          <w:rFonts w:ascii="Times New Roman" w:hAnsi="Times New Roman" w:cs="Times New Roman"/>
          <w:sz w:val="28"/>
          <w:szCs w:val="28"/>
        </w:rPr>
        <w:t>. В спортивном регламенте КХЛ заявлены</w:t>
      </w:r>
      <w:r w:rsidRPr="009F6164">
        <w:rPr>
          <w:rFonts w:ascii="Times New Roman" w:hAnsi="Times New Roman" w:cs="Times New Roman"/>
          <w:sz w:val="28"/>
          <w:szCs w:val="28"/>
        </w:rPr>
        <w:t xml:space="preserve"> следующие</w:t>
      </w:r>
      <w:r w:rsidR="00064F92" w:rsidRPr="009F6164">
        <w:rPr>
          <w:rFonts w:ascii="Times New Roman" w:hAnsi="Times New Roman" w:cs="Times New Roman"/>
          <w:sz w:val="28"/>
          <w:szCs w:val="28"/>
        </w:rPr>
        <w:t xml:space="preserve"> цели</w:t>
      </w:r>
      <w:r w:rsidR="00C50E7E">
        <w:rPr>
          <w:rStyle w:val="ab"/>
          <w:rFonts w:ascii="Times New Roman" w:hAnsi="Times New Roman" w:cs="Times New Roman"/>
          <w:sz w:val="28"/>
          <w:szCs w:val="28"/>
        </w:rPr>
        <w:footnoteReference w:id="28"/>
      </w:r>
      <w:r w:rsidR="00700727">
        <w:rPr>
          <w:rFonts w:ascii="Times New Roman" w:hAnsi="Times New Roman" w:cs="Times New Roman"/>
          <w:sz w:val="28"/>
          <w:szCs w:val="28"/>
        </w:rPr>
        <w:t>:</w:t>
      </w:r>
      <w:r w:rsidR="00ED0B21" w:rsidRPr="009F6164">
        <w:rPr>
          <w:rFonts w:ascii="Times New Roman" w:hAnsi="Times New Roman" w:cs="Times New Roman"/>
          <w:sz w:val="28"/>
          <w:szCs w:val="28"/>
        </w:rPr>
        <w:t xml:space="preserve"> </w:t>
      </w:r>
      <w:r w:rsidRPr="009F6164">
        <w:rPr>
          <w:rFonts w:ascii="Times New Roman" w:hAnsi="Times New Roman" w:cs="Times New Roman"/>
          <w:sz w:val="28"/>
          <w:szCs w:val="28"/>
        </w:rPr>
        <w:t xml:space="preserve">развитие хоккея и его дальнейшей популяризации в </w:t>
      </w:r>
      <w:r w:rsidR="00A31730">
        <w:rPr>
          <w:rFonts w:ascii="Times New Roman" w:hAnsi="Times New Roman" w:cs="Times New Roman"/>
          <w:sz w:val="28"/>
          <w:szCs w:val="28"/>
        </w:rPr>
        <w:t>РФ</w:t>
      </w:r>
      <w:r w:rsidRPr="009F6164">
        <w:rPr>
          <w:rFonts w:ascii="Times New Roman" w:hAnsi="Times New Roman" w:cs="Times New Roman"/>
          <w:sz w:val="28"/>
          <w:szCs w:val="28"/>
        </w:rPr>
        <w:t xml:space="preserve"> и других странах;</w:t>
      </w:r>
      <w:r w:rsidR="00ED0B21" w:rsidRPr="009F6164">
        <w:rPr>
          <w:rFonts w:ascii="Times New Roman" w:hAnsi="Times New Roman" w:cs="Times New Roman"/>
          <w:sz w:val="28"/>
          <w:szCs w:val="28"/>
        </w:rPr>
        <w:t xml:space="preserve"> </w:t>
      </w:r>
      <w:r w:rsidRPr="009F6164">
        <w:rPr>
          <w:rFonts w:ascii="Times New Roman" w:hAnsi="Times New Roman" w:cs="Times New Roman"/>
          <w:sz w:val="28"/>
          <w:szCs w:val="28"/>
        </w:rPr>
        <w:t>о</w:t>
      </w:r>
      <w:r w:rsidR="00ED0B21" w:rsidRPr="009F6164">
        <w:rPr>
          <w:rFonts w:ascii="Times New Roman" w:hAnsi="Times New Roman" w:cs="Times New Roman"/>
          <w:sz w:val="28"/>
          <w:szCs w:val="28"/>
        </w:rPr>
        <w:t>рганизация</w:t>
      </w:r>
      <w:r w:rsidRPr="009F6164">
        <w:rPr>
          <w:rFonts w:ascii="Times New Roman" w:hAnsi="Times New Roman" w:cs="Times New Roman"/>
          <w:sz w:val="28"/>
          <w:szCs w:val="28"/>
        </w:rPr>
        <w:t xml:space="preserve"> досуга граждан </w:t>
      </w:r>
      <w:r w:rsidR="00A31730">
        <w:rPr>
          <w:rFonts w:ascii="Times New Roman" w:hAnsi="Times New Roman" w:cs="Times New Roman"/>
          <w:sz w:val="28"/>
          <w:szCs w:val="28"/>
        </w:rPr>
        <w:t>РФ</w:t>
      </w:r>
      <w:r w:rsidRPr="009F6164">
        <w:rPr>
          <w:rFonts w:ascii="Times New Roman" w:hAnsi="Times New Roman" w:cs="Times New Roman"/>
          <w:sz w:val="28"/>
          <w:szCs w:val="28"/>
        </w:rPr>
        <w:t xml:space="preserve"> и других стран;</w:t>
      </w:r>
      <w:r w:rsidR="00ED0B21" w:rsidRPr="009F6164">
        <w:rPr>
          <w:rFonts w:ascii="Times New Roman" w:hAnsi="Times New Roman" w:cs="Times New Roman"/>
          <w:sz w:val="28"/>
          <w:szCs w:val="28"/>
        </w:rPr>
        <w:t xml:space="preserve"> </w:t>
      </w:r>
      <w:r w:rsidRPr="009F6164">
        <w:rPr>
          <w:rFonts w:ascii="Times New Roman" w:hAnsi="Times New Roman" w:cs="Times New Roman"/>
          <w:sz w:val="28"/>
          <w:szCs w:val="28"/>
        </w:rPr>
        <w:t>п</w:t>
      </w:r>
      <w:r w:rsidR="00ED0B21" w:rsidRPr="009F6164">
        <w:rPr>
          <w:rFonts w:ascii="Times New Roman" w:hAnsi="Times New Roman" w:cs="Times New Roman"/>
          <w:sz w:val="28"/>
          <w:szCs w:val="28"/>
        </w:rPr>
        <w:t>ривлечение</w:t>
      </w:r>
      <w:r w:rsidRPr="009F6164">
        <w:rPr>
          <w:rFonts w:ascii="Times New Roman" w:hAnsi="Times New Roman" w:cs="Times New Roman"/>
          <w:sz w:val="28"/>
          <w:szCs w:val="28"/>
        </w:rPr>
        <w:t xml:space="preserve"> к активным занятиям хоккеем детей, подростков, молодёжи и других категорий населения </w:t>
      </w:r>
      <w:r w:rsidR="00A31730">
        <w:rPr>
          <w:rFonts w:ascii="Times New Roman" w:hAnsi="Times New Roman" w:cs="Times New Roman"/>
          <w:sz w:val="28"/>
          <w:szCs w:val="28"/>
        </w:rPr>
        <w:t>РФ</w:t>
      </w:r>
      <w:r w:rsidRPr="009F6164">
        <w:rPr>
          <w:rFonts w:ascii="Times New Roman" w:hAnsi="Times New Roman" w:cs="Times New Roman"/>
          <w:sz w:val="28"/>
          <w:szCs w:val="28"/>
        </w:rPr>
        <w:t xml:space="preserve"> и других стран.</w:t>
      </w:r>
    </w:p>
    <w:p w:rsidR="00700727" w:rsidRDefault="00F361D0" w:rsidP="0070072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Сравнив цели проведения чемпионатов ВХЛ и КХЛ,</w:t>
      </w:r>
      <w:r w:rsidR="00064F92" w:rsidRPr="009F6164">
        <w:rPr>
          <w:rFonts w:ascii="Times New Roman" w:hAnsi="Times New Roman" w:cs="Times New Roman"/>
          <w:sz w:val="28"/>
          <w:szCs w:val="28"/>
        </w:rPr>
        <w:t xml:space="preserve"> мы видим следующее. Некоторые пункты в регламентах лиг действительно </w:t>
      </w:r>
      <w:r w:rsidR="00A84DE6" w:rsidRPr="009F6164">
        <w:rPr>
          <w:rFonts w:ascii="Times New Roman" w:hAnsi="Times New Roman" w:cs="Times New Roman"/>
          <w:sz w:val="28"/>
          <w:szCs w:val="28"/>
        </w:rPr>
        <w:t>совпадают:</w:t>
      </w:r>
      <w:r w:rsidR="00064F92" w:rsidRPr="009F6164">
        <w:rPr>
          <w:rFonts w:ascii="Times New Roman" w:hAnsi="Times New Roman" w:cs="Times New Roman"/>
          <w:sz w:val="28"/>
          <w:szCs w:val="28"/>
        </w:rPr>
        <w:t xml:space="preserve"> развитие и популяризация хоккея, привлечение к занятиям хоккеем детей, подростков и молодёжи</w:t>
      </w:r>
      <w:r w:rsidR="00A84DE6" w:rsidRPr="009F6164">
        <w:rPr>
          <w:rFonts w:ascii="Times New Roman" w:hAnsi="Times New Roman" w:cs="Times New Roman"/>
          <w:sz w:val="28"/>
          <w:szCs w:val="28"/>
        </w:rPr>
        <w:t xml:space="preserve"> — всё это является целями проведения обеих чемпионатов. Однако мы видим и различия в регламентах ВХЛ и КХЛ. </w:t>
      </w:r>
      <w:r w:rsidR="00A84DE6" w:rsidRPr="009F6164">
        <w:rPr>
          <w:rFonts w:ascii="Times New Roman" w:hAnsi="Times New Roman" w:cs="Times New Roman"/>
          <w:sz w:val="28"/>
          <w:szCs w:val="28"/>
        </w:rPr>
        <w:lastRenderedPageBreak/>
        <w:t>Первым, конечно, бросается в глаза</w:t>
      </w:r>
      <w:r w:rsidR="00A8397B" w:rsidRPr="009F6164">
        <w:rPr>
          <w:rFonts w:ascii="Times New Roman" w:hAnsi="Times New Roman" w:cs="Times New Roman"/>
          <w:sz w:val="28"/>
          <w:szCs w:val="28"/>
        </w:rPr>
        <w:t xml:space="preserve"> пункт в регламенте</w:t>
      </w:r>
      <w:r w:rsidR="00A84DE6" w:rsidRPr="009F6164">
        <w:rPr>
          <w:rFonts w:ascii="Times New Roman" w:hAnsi="Times New Roman" w:cs="Times New Roman"/>
          <w:sz w:val="28"/>
          <w:szCs w:val="28"/>
        </w:rPr>
        <w:t xml:space="preserve"> ВХЛ, согласно которому </w:t>
      </w:r>
      <w:r w:rsidR="00A8397B" w:rsidRPr="009F6164">
        <w:rPr>
          <w:rFonts w:ascii="Times New Roman" w:hAnsi="Times New Roman" w:cs="Times New Roman"/>
          <w:sz w:val="28"/>
          <w:szCs w:val="28"/>
        </w:rPr>
        <w:t xml:space="preserve">одной из целей проведения чемпионата является выявление кандидатов в сборные команды по хоккею. В то время как среди целей проведения чемпионата КХЛ заявлена организация досуга граждан </w:t>
      </w:r>
      <w:r w:rsidR="00700727">
        <w:rPr>
          <w:rFonts w:ascii="Times New Roman" w:hAnsi="Times New Roman" w:cs="Times New Roman"/>
          <w:sz w:val="28"/>
          <w:szCs w:val="28"/>
        </w:rPr>
        <w:t>РФ</w:t>
      </w:r>
      <w:r w:rsidR="00A8397B" w:rsidRPr="009F6164">
        <w:rPr>
          <w:rFonts w:ascii="Times New Roman" w:hAnsi="Times New Roman" w:cs="Times New Roman"/>
          <w:sz w:val="28"/>
          <w:szCs w:val="28"/>
        </w:rPr>
        <w:t xml:space="preserve"> и других стран.</w:t>
      </w:r>
      <w:r w:rsidR="00700727">
        <w:rPr>
          <w:rFonts w:ascii="Times New Roman" w:hAnsi="Times New Roman" w:cs="Times New Roman"/>
          <w:sz w:val="28"/>
          <w:szCs w:val="28"/>
        </w:rPr>
        <w:t xml:space="preserve"> </w:t>
      </w:r>
      <w:r w:rsidR="006C291A" w:rsidRPr="009F6164">
        <w:rPr>
          <w:rFonts w:ascii="Times New Roman" w:hAnsi="Times New Roman" w:cs="Times New Roman"/>
          <w:sz w:val="28"/>
          <w:szCs w:val="28"/>
        </w:rPr>
        <w:t>Таким образом, м</w:t>
      </w:r>
      <w:r w:rsidR="00A8397B" w:rsidRPr="009F6164">
        <w:rPr>
          <w:rFonts w:ascii="Times New Roman" w:hAnsi="Times New Roman" w:cs="Times New Roman"/>
          <w:sz w:val="28"/>
          <w:szCs w:val="28"/>
        </w:rPr>
        <w:t xml:space="preserve">ы видим, что ВХЛ, проведением которой с сезона 2016/17 занимается Федерация хоккея России, </w:t>
      </w:r>
      <w:r w:rsidR="006C291A" w:rsidRPr="009F6164">
        <w:rPr>
          <w:rFonts w:ascii="Times New Roman" w:hAnsi="Times New Roman" w:cs="Times New Roman"/>
          <w:sz w:val="28"/>
          <w:szCs w:val="28"/>
        </w:rPr>
        <w:t>рассматривается её организаторами как площадка для отбора молодых хоккеистов, которые пока что не могут закрепиться в клубах КХЛ, в национальные сборные. То есть ВХЛ, как и КХЛ, это первым делом развитие и популяризация хоккея, а вторым — чемпионат, где молодые таланты могут себя показать, попасть в национальную команду и пойти на повышение в клубы КХЛ или североамериканские юниорские хоккейные лиги</w:t>
      </w:r>
      <w:r w:rsidR="00FF542C" w:rsidRPr="009F6164">
        <w:rPr>
          <w:rFonts w:ascii="Times New Roman" w:hAnsi="Times New Roman" w:cs="Times New Roman"/>
          <w:sz w:val="28"/>
          <w:szCs w:val="28"/>
        </w:rPr>
        <w:t>.</w:t>
      </w:r>
    </w:p>
    <w:p w:rsidR="00FF542C" w:rsidRPr="009F6164" w:rsidRDefault="006C291A" w:rsidP="0070072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КХЛ же представляется своим </w:t>
      </w:r>
      <w:r w:rsidR="00920DAA">
        <w:rPr>
          <w:rFonts w:ascii="Times New Roman" w:hAnsi="Times New Roman" w:cs="Times New Roman"/>
          <w:sz w:val="28"/>
          <w:szCs w:val="28"/>
        </w:rPr>
        <w:t>руководителям</w:t>
      </w:r>
      <w:r w:rsidRPr="009F6164">
        <w:rPr>
          <w:rFonts w:ascii="Times New Roman" w:hAnsi="Times New Roman" w:cs="Times New Roman"/>
          <w:sz w:val="28"/>
          <w:szCs w:val="28"/>
        </w:rPr>
        <w:t xml:space="preserve"> как способ организации д</w:t>
      </w:r>
      <w:r w:rsidR="00920DAA">
        <w:rPr>
          <w:rFonts w:ascii="Times New Roman" w:hAnsi="Times New Roman" w:cs="Times New Roman"/>
          <w:sz w:val="28"/>
          <w:szCs w:val="28"/>
        </w:rPr>
        <w:t>осуга граждан</w:t>
      </w:r>
      <w:proofErr w:type="gramStart"/>
      <w:r w:rsidR="00920DAA">
        <w:rPr>
          <w:rFonts w:ascii="Times New Roman" w:hAnsi="Times New Roman" w:cs="Times New Roman"/>
          <w:sz w:val="28"/>
          <w:szCs w:val="28"/>
        </w:rPr>
        <w:t>.</w:t>
      </w:r>
      <w:proofErr w:type="gramEnd"/>
      <w:r w:rsidR="00920DAA">
        <w:rPr>
          <w:rFonts w:ascii="Times New Roman" w:hAnsi="Times New Roman" w:cs="Times New Roman"/>
          <w:sz w:val="28"/>
          <w:szCs w:val="28"/>
        </w:rPr>
        <w:t xml:space="preserve"> З</w:t>
      </w:r>
      <w:r w:rsidRPr="009F6164">
        <w:rPr>
          <w:rFonts w:ascii="Times New Roman" w:hAnsi="Times New Roman" w:cs="Times New Roman"/>
          <w:sz w:val="28"/>
          <w:szCs w:val="28"/>
        </w:rPr>
        <w:t>десь чувствуется уже более-менее маркетинговый подход и даже эту цель можно назвать маркетинговой: хоккей как досуг для людей, которые приходят на стадион, покупают клубную продукцию, смотрят хоккей по общедоступному телевидению или на платных специализированных каналах и являются аудиторией рекламы спонсоров лиги</w:t>
      </w:r>
      <w:r w:rsidR="00920DAA">
        <w:rPr>
          <w:rFonts w:ascii="Times New Roman" w:hAnsi="Times New Roman" w:cs="Times New Roman"/>
          <w:sz w:val="28"/>
          <w:szCs w:val="28"/>
        </w:rPr>
        <w:t>. То есть</w:t>
      </w:r>
      <w:r w:rsidR="00FF542C" w:rsidRPr="009F6164">
        <w:rPr>
          <w:rFonts w:ascii="Times New Roman" w:hAnsi="Times New Roman" w:cs="Times New Roman"/>
          <w:sz w:val="28"/>
          <w:szCs w:val="28"/>
        </w:rPr>
        <w:t xml:space="preserve"> лига в целом и клубы в частности на этих людях, хоккейных болельщиках</w:t>
      </w:r>
      <w:r w:rsidR="00920DAA">
        <w:rPr>
          <w:rFonts w:ascii="Times New Roman" w:hAnsi="Times New Roman" w:cs="Times New Roman"/>
          <w:sz w:val="28"/>
          <w:szCs w:val="28"/>
        </w:rPr>
        <w:t>, помимо всего прочего (например, развития</w:t>
      </w:r>
      <w:r w:rsidR="00FF542C" w:rsidRPr="009F6164">
        <w:rPr>
          <w:rFonts w:ascii="Times New Roman" w:hAnsi="Times New Roman" w:cs="Times New Roman"/>
          <w:sz w:val="28"/>
          <w:szCs w:val="28"/>
        </w:rPr>
        <w:t xml:space="preserve"> и по</w:t>
      </w:r>
      <w:r w:rsidR="00920DAA">
        <w:rPr>
          <w:rFonts w:ascii="Times New Roman" w:hAnsi="Times New Roman" w:cs="Times New Roman"/>
          <w:sz w:val="28"/>
          <w:szCs w:val="28"/>
        </w:rPr>
        <w:t>пуляризации хоккея), зарабатываю</w:t>
      </w:r>
      <w:r w:rsidR="00FF542C" w:rsidRPr="009F6164">
        <w:rPr>
          <w:rFonts w:ascii="Times New Roman" w:hAnsi="Times New Roman" w:cs="Times New Roman"/>
          <w:sz w:val="28"/>
          <w:szCs w:val="28"/>
        </w:rPr>
        <w:t>т деньги.</w:t>
      </w:r>
      <w:r w:rsidR="009F4B66" w:rsidRPr="009F6164">
        <w:rPr>
          <w:rFonts w:ascii="Times New Roman" w:hAnsi="Times New Roman" w:cs="Times New Roman"/>
          <w:sz w:val="28"/>
          <w:szCs w:val="28"/>
        </w:rPr>
        <w:t xml:space="preserve"> Это соответствует изначально озвученной концепции КХЛ в те годы, когда идея лиги ещё только зарождалась, согласно которой КХЛ должна была стать евроазиатским конкурентом, а значит и прототипом Национальной хоккейной лиги — коммерческой спортивной лиги, функционирующей по выработанным не одним десятилетием принципам североамериканского профессионального клубного спорта.</w:t>
      </w:r>
      <w:r w:rsidR="00700727">
        <w:rPr>
          <w:rFonts w:ascii="Times New Roman" w:hAnsi="Times New Roman" w:cs="Times New Roman"/>
          <w:sz w:val="28"/>
          <w:szCs w:val="28"/>
        </w:rPr>
        <w:t xml:space="preserve"> </w:t>
      </w:r>
      <w:r w:rsidR="00513C6E" w:rsidRPr="009F6164">
        <w:rPr>
          <w:rFonts w:ascii="Times New Roman" w:hAnsi="Times New Roman" w:cs="Times New Roman"/>
          <w:sz w:val="28"/>
          <w:szCs w:val="28"/>
        </w:rPr>
        <w:t xml:space="preserve">Подобных целей, которые можно было бы охарактеризовать как маркетинговые, в регламенте Высшей хоккейной лиги нет. Соответственно, можно сделать вывод, что продажа хоккейного соревнования как </w:t>
      </w:r>
      <w:r w:rsidR="00513C6E" w:rsidRPr="009F6164">
        <w:rPr>
          <w:rFonts w:ascii="Times New Roman" w:hAnsi="Times New Roman" w:cs="Times New Roman"/>
          <w:sz w:val="28"/>
          <w:szCs w:val="28"/>
        </w:rPr>
        <w:lastRenderedPageBreak/>
        <w:t>спортивного продукта и маркетинговой подход в развитии лиги, а также её отдельных команд не является приоритетной целью ВХЛ. Акцент делается на развитии и популяризации хоккея (преимущественно в регионах, где нет клубов КХЛ) и взращивании молодёжи, будущих игроков на</w:t>
      </w:r>
      <w:r w:rsidR="00B1434D" w:rsidRPr="009F6164">
        <w:rPr>
          <w:rFonts w:ascii="Times New Roman" w:hAnsi="Times New Roman" w:cs="Times New Roman"/>
          <w:sz w:val="28"/>
          <w:szCs w:val="28"/>
        </w:rPr>
        <w:t>циональных команд и клубов КХЛ.</w:t>
      </w:r>
    </w:p>
    <w:p w:rsidR="00ED0B21" w:rsidRPr="009F6164" w:rsidRDefault="00ED0B21" w:rsidP="0070072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Далее р</w:t>
      </w:r>
      <w:r w:rsidR="00B1434D" w:rsidRPr="009F6164">
        <w:rPr>
          <w:rFonts w:ascii="Times New Roman" w:hAnsi="Times New Roman" w:cs="Times New Roman"/>
          <w:sz w:val="28"/>
          <w:szCs w:val="28"/>
        </w:rPr>
        <w:t xml:space="preserve">ассмотрим задачи обеих лиг. </w:t>
      </w:r>
      <w:proofErr w:type="gramStart"/>
      <w:r w:rsidRPr="009F6164">
        <w:rPr>
          <w:rFonts w:ascii="Times New Roman" w:hAnsi="Times New Roman" w:cs="Times New Roman"/>
          <w:sz w:val="28"/>
          <w:szCs w:val="28"/>
        </w:rPr>
        <w:t>Начнём с ВХЛ</w:t>
      </w:r>
      <w:r w:rsidR="00C50E7E">
        <w:rPr>
          <w:rStyle w:val="ab"/>
          <w:rFonts w:ascii="Times New Roman" w:hAnsi="Times New Roman" w:cs="Times New Roman"/>
          <w:sz w:val="28"/>
          <w:szCs w:val="28"/>
        </w:rPr>
        <w:footnoteReference w:id="29"/>
      </w:r>
      <w:r w:rsidRPr="009F6164">
        <w:rPr>
          <w:rFonts w:ascii="Times New Roman" w:hAnsi="Times New Roman" w:cs="Times New Roman"/>
          <w:sz w:val="28"/>
          <w:szCs w:val="28"/>
        </w:rPr>
        <w:t>:</w:t>
      </w:r>
      <w:r w:rsidR="00700727">
        <w:rPr>
          <w:rFonts w:ascii="Times New Roman" w:hAnsi="Times New Roman" w:cs="Times New Roman"/>
          <w:sz w:val="28"/>
          <w:szCs w:val="28"/>
        </w:rPr>
        <w:t xml:space="preserve"> </w:t>
      </w:r>
      <w:r w:rsidR="00002205" w:rsidRPr="009F6164">
        <w:rPr>
          <w:rFonts w:ascii="Times New Roman" w:hAnsi="Times New Roman" w:cs="Times New Roman"/>
          <w:sz w:val="28"/>
          <w:szCs w:val="28"/>
        </w:rPr>
        <w:t xml:space="preserve">определение, исключительно по спортивному принципу, чемпиона ВХЛ — обладателя </w:t>
      </w:r>
      <w:r w:rsidR="00700727">
        <w:rPr>
          <w:rFonts w:ascii="Times New Roman" w:hAnsi="Times New Roman" w:cs="Times New Roman"/>
          <w:sz w:val="28"/>
          <w:szCs w:val="28"/>
        </w:rPr>
        <w:t xml:space="preserve">Кубка </w:t>
      </w:r>
      <w:r w:rsidR="00002205" w:rsidRPr="009F6164">
        <w:rPr>
          <w:rFonts w:ascii="Times New Roman" w:hAnsi="Times New Roman" w:cs="Times New Roman"/>
          <w:sz w:val="28"/>
          <w:szCs w:val="28"/>
        </w:rPr>
        <w:t>Братины, победителя и призёров всероссийского соревнования по хоккею среди мужских команд «Чемпионат ВХЛ», победителя регулярного чемпионата; содействие в повышении уровня спо</w:t>
      </w:r>
      <w:r w:rsidR="00700727">
        <w:rPr>
          <w:rFonts w:ascii="Times New Roman" w:hAnsi="Times New Roman" w:cs="Times New Roman"/>
          <w:sz w:val="28"/>
          <w:szCs w:val="28"/>
        </w:rPr>
        <w:t>ртивного мастерства хоккеистов;</w:t>
      </w:r>
      <w:r w:rsidR="00002205" w:rsidRPr="009F6164">
        <w:rPr>
          <w:rFonts w:ascii="Times New Roman" w:hAnsi="Times New Roman" w:cs="Times New Roman"/>
          <w:sz w:val="28"/>
          <w:szCs w:val="28"/>
        </w:rPr>
        <w:t xml:space="preserve"> содействие в повышении профессионального уровня тренерских кадров; содействие в повышении </w:t>
      </w:r>
      <w:r w:rsidR="00700727">
        <w:rPr>
          <w:rFonts w:ascii="Times New Roman" w:hAnsi="Times New Roman" w:cs="Times New Roman"/>
          <w:sz w:val="28"/>
          <w:szCs w:val="28"/>
        </w:rPr>
        <w:t>профессионального уровня судей;</w:t>
      </w:r>
      <w:r w:rsidR="00002205" w:rsidRPr="009F6164">
        <w:rPr>
          <w:rFonts w:ascii="Times New Roman" w:hAnsi="Times New Roman" w:cs="Times New Roman"/>
          <w:sz w:val="28"/>
          <w:szCs w:val="28"/>
        </w:rPr>
        <w:t xml:space="preserve"> организация досуга граждан </w:t>
      </w:r>
      <w:r w:rsidR="00700727">
        <w:rPr>
          <w:rFonts w:ascii="Times New Roman" w:hAnsi="Times New Roman" w:cs="Times New Roman"/>
          <w:sz w:val="28"/>
          <w:szCs w:val="28"/>
        </w:rPr>
        <w:t>РФ и других стран;</w:t>
      </w:r>
      <w:proofErr w:type="gramEnd"/>
      <w:r w:rsidR="00002205" w:rsidRPr="009F6164">
        <w:rPr>
          <w:rFonts w:ascii="Times New Roman" w:hAnsi="Times New Roman" w:cs="Times New Roman"/>
          <w:sz w:val="28"/>
          <w:szCs w:val="28"/>
        </w:rPr>
        <w:t xml:space="preserve"> развитие спортивной инфраструктуры хоккейных клубов.</w:t>
      </w:r>
    </w:p>
    <w:p w:rsidR="00B1434D" w:rsidRPr="009F6164" w:rsidRDefault="00ED0B21" w:rsidP="00700727">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Теперь перечислим задачи КХЛ</w:t>
      </w:r>
      <w:r w:rsidR="00C50E7E">
        <w:rPr>
          <w:rStyle w:val="ab"/>
          <w:rFonts w:ascii="Times New Roman" w:hAnsi="Times New Roman" w:cs="Times New Roman"/>
          <w:sz w:val="28"/>
          <w:szCs w:val="28"/>
        </w:rPr>
        <w:footnoteReference w:id="30"/>
      </w:r>
      <w:r w:rsidRPr="009F6164">
        <w:rPr>
          <w:rFonts w:ascii="Times New Roman" w:hAnsi="Times New Roman" w:cs="Times New Roman"/>
          <w:sz w:val="28"/>
          <w:szCs w:val="28"/>
        </w:rPr>
        <w:t>, соглас</w:t>
      </w:r>
      <w:r w:rsidR="00700727">
        <w:rPr>
          <w:rFonts w:ascii="Times New Roman" w:hAnsi="Times New Roman" w:cs="Times New Roman"/>
          <w:sz w:val="28"/>
          <w:szCs w:val="28"/>
        </w:rPr>
        <w:t>но спортивному регламенту лиги:</w:t>
      </w:r>
      <w:r w:rsidRPr="009F6164">
        <w:rPr>
          <w:rFonts w:ascii="Times New Roman" w:hAnsi="Times New Roman" w:cs="Times New Roman"/>
          <w:sz w:val="28"/>
          <w:szCs w:val="28"/>
        </w:rPr>
        <w:t xml:space="preserve"> определение, исключительно по спортивному принципу, команды — чемпиона КХЛ — обладателя Кубка Гагарина; определение, исключительно по спортивному принципу, команды — чемпиона России по хоккею и команд-призёров чемпионата России по хоккею; определение, исключительно по спортивному принципу, команд — победителей регулярного чемпионата, дивизионов и конференций; повышение уровня спо</w:t>
      </w:r>
      <w:r w:rsidR="00700727">
        <w:rPr>
          <w:rFonts w:ascii="Times New Roman" w:hAnsi="Times New Roman" w:cs="Times New Roman"/>
          <w:sz w:val="28"/>
          <w:szCs w:val="28"/>
        </w:rPr>
        <w:t>ртивного мастерства хоккеистов;</w:t>
      </w:r>
      <w:proofErr w:type="gramEnd"/>
      <w:r w:rsidRPr="009F6164">
        <w:rPr>
          <w:rFonts w:ascii="Times New Roman" w:hAnsi="Times New Roman" w:cs="Times New Roman"/>
          <w:sz w:val="28"/>
          <w:szCs w:val="28"/>
        </w:rPr>
        <w:t xml:space="preserve"> выявление кандидатов в национальные сборные команды России по хоккею; повышение уро</w:t>
      </w:r>
      <w:r w:rsidR="00700727">
        <w:rPr>
          <w:rFonts w:ascii="Times New Roman" w:hAnsi="Times New Roman" w:cs="Times New Roman"/>
          <w:sz w:val="28"/>
          <w:szCs w:val="28"/>
        </w:rPr>
        <w:t xml:space="preserve">вня судейства </w:t>
      </w:r>
      <w:r w:rsidR="00700727">
        <w:rPr>
          <w:rFonts w:ascii="Times New Roman" w:hAnsi="Times New Roman" w:cs="Times New Roman"/>
          <w:sz w:val="28"/>
          <w:szCs w:val="28"/>
        </w:rPr>
        <w:lastRenderedPageBreak/>
        <w:t>хоккейных матчей;</w:t>
      </w:r>
      <w:r w:rsidRPr="009F6164">
        <w:rPr>
          <w:rFonts w:ascii="Times New Roman" w:hAnsi="Times New Roman" w:cs="Times New Roman"/>
          <w:sz w:val="28"/>
          <w:szCs w:val="28"/>
        </w:rPr>
        <w:t xml:space="preserve"> повышение уровня профессиональной подготовленности тренерских кадров; развитие инфраструктуры хоккейных клубов.</w:t>
      </w:r>
    </w:p>
    <w:p w:rsidR="005E7C5A" w:rsidRPr="009F6164" w:rsidRDefault="009951CF"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В целом задачи обеих лиг идентичны. При этом некоторые из задач ВХЛ повторят некоторые цели КХЛ, и наоборот — задачи КХЛ повторяют цели ВХЛ. </w:t>
      </w:r>
      <w:r w:rsidR="00F03690" w:rsidRPr="009F6164">
        <w:rPr>
          <w:rFonts w:ascii="Times New Roman" w:hAnsi="Times New Roman" w:cs="Times New Roman"/>
          <w:sz w:val="28"/>
          <w:szCs w:val="28"/>
        </w:rPr>
        <w:t>Однако расстановка целей и задач в целом подтверждает тезис, озвученный выше: КХЛ более ориентирована на маркетинговые цели, а организация деятельности клубов лиги поставлена на коммерческие рельсы; ВХЛ же преследует своей целью развитие человеческого ресурса</w:t>
      </w:r>
      <w:r w:rsidR="005D4537" w:rsidRPr="009F6164">
        <w:rPr>
          <w:rFonts w:ascii="Times New Roman" w:hAnsi="Times New Roman" w:cs="Times New Roman"/>
          <w:sz w:val="28"/>
          <w:szCs w:val="28"/>
        </w:rPr>
        <w:t xml:space="preserve"> для сборных команд и клубов КХЛ</w:t>
      </w:r>
      <w:r w:rsidR="00F03690" w:rsidRPr="009F6164">
        <w:rPr>
          <w:rFonts w:ascii="Times New Roman" w:hAnsi="Times New Roman" w:cs="Times New Roman"/>
          <w:sz w:val="28"/>
          <w:szCs w:val="28"/>
        </w:rPr>
        <w:t xml:space="preserve"> — молодых х</w:t>
      </w:r>
      <w:r w:rsidR="005D4537" w:rsidRPr="009F6164">
        <w:rPr>
          <w:rFonts w:ascii="Times New Roman" w:hAnsi="Times New Roman" w:cs="Times New Roman"/>
          <w:sz w:val="28"/>
          <w:szCs w:val="28"/>
        </w:rPr>
        <w:t>оккеистов. Т</w:t>
      </w:r>
      <w:r w:rsidR="00F03690" w:rsidRPr="009F6164">
        <w:rPr>
          <w:rFonts w:ascii="Times New Roman" w:hAnsi="Times New Roman" w:cs="Times New Roman"/>
          <w:sz w:val="28"/>
          <w:szCs w:val="28"/>
        </w:rPr>
        <w:t>акже</w:t>
      </w:r>
      <w:r w:rsidR="005D4537" w:rsidRPr="009F6164">
        <w:rPr>
          <w:rFonts w:ascii="Times New Roman" w:hAnsi="Times New Roman" w:cs="Times New Roman"/>
          <w:sz w:val="28"/>
          <w:szCs w:val="28"/>
        </w:rPr>
        <w:t xml:space="preserve"> целью ВХЛ, как, впрочем, и КХЛ, является</w:t>
      </w:r>
      <w:r w:rsidR="00F03690" w:rsidRPr="009F6164">
        <w:rPr>
          <w:rFonts w:ascii="Times New Roman" w:hAnsi="Times New Roman" w:cs="Times New Roman"/>
          <w:sz w:val="28"/>
          <w:szCs w:val="28"/>
        </w:rPr>
        <w:t xml:space="preserve"> </w:t>
      </w:r>
      <w:r w:rsidR="005D4537" w:rsidRPr="009F6164">
        <w:rPr>
          <w:rFonts w:ascii="Times New Roman" w:hAnsi="Times New Roman" w:cs="Times New Roman"/>
          <w:sz w:val="28"/>
          <w:szCs w:val="28"/>
        </w:rPr>
        <w:t xml:space="preserve">популяризация хоккея в России. КХЛ выполняет это в крупных городах, где представлены команды лиги, и на общенациональном уровне. ВХЛ фокусируется на регионах, где клубов из </w:t>
      </w:r>
      <w:r w:rsidR="00700727">
        <w:rPr>
          <w:rFonts w:ascii="Times New Roman" w:hAnsi="Times New Roman" w:cs="Times New Roman"/>
          <w:sz w:val="28"/>
          <w:szCs w:val="28"/>
        </w:rPr>
        <w:t>КХЛ</w:t>
      </w:r>
      <w:r w:rsidR="005D4537" w:rsidRPr="009F6164">
        <w:rPr>
          <w:rFonts w:ascii="Times New Roman" w:hAnsi="Times New Roman" w:cs="Times New Roman"/>
          <w:sz w:val="28"/>
          <w:szCs w:val="28"/>
        </w:rPr>
        <w:t xml:space="preserve"> нет, и способствует популяризации этого вида спорта среди местного населения и привлечению в хоккейные школы детей и подростков.</w:t>
      </w:r>
    </w:p>
    <w:p w:rsidR="003B28B6" w:rsidRPr="009F6164" w:rsidRDefault="009579E4" w:rsidP="007007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поговорим о структуре лиг и их иерархии. </w:t>
      </w:r>
      <w:r w:rsidR="00D50A99" w:rsidRPr="009F6164">
        <w:rPr>
          <w:rFonts w:ascii="Times New Roman" w:hAnsi="Times New Roman" w:cs="Times New Roman"/>
          <w:sz w:val="28"/>
          <w:szCs w:val="28"/>
        </w:rPr>
        <w:t xml:space="preserve">Структура хоккейных лиг России имеет четыре уровня. Первый — это главный хоккейный дивизион, представленный Континентальной хоккейной лигой, в которой выступают сильнейшие хоккеисты, которая привлекает рекламные и спонсорские средства и которая, после национальной команды, </w:t>
      </w:r>
      <w:r w:rsidR="000E7C44" w:rsidRPr="009F6164">
        <w:rPr>
          <w:rFonts w:ascii="Times New Roman" w:hAnsi="Times New Roman" w:cs="Times New Roman"/>
          <w:sz w:val="28"/>
          <w:szCs w:val="28"/>
        </w:rPr>
        <w:t xml:space="preserve">по </w:t>
      </w:r>
      <w:proofErr w:type="gramStart"/>
      <w:r w:rsidR="000E7C44" w:rsidRPr="009F6164">
        <w:rPr>
          <w:rFonts w:ascii="Times New Roman" w:hAnsi="Times New Roman" w:cs="Times New Roman"/>
          <w:sz w:val="28"/>
          <w:szCs w:val="28"/>
        </w:rPr>
        <w:t>сути</w:t>
      </w:r>
      <w:proofErr w:type="gramEnd"/>
      <w:r w:rsidR="00D50A99" w:rsidRPr="009F6164">
        <w:rPr>
          <w:rFonts w:ascii="Times New Roman" w:hAnsi="Times New Roman" w:cs="Times New Roman"/>
          <w:sz w:val="28"/>
          <w:szCs w:val="28"/>
        </w:rPr>
        <w:t xml:space="preserve"> является лицом российского хоккея. </w:t>
      </w:r>
      <w:proofErr w:type="gramStart"/>
      <w:r w:rsidR="00D50A99" w:rsidRPr="009F6164">
        <w:rPr>
          <w:rFonts w:ascii="Times New Roman" w:hAnsi="Times New Roman" w:cs="Times New Roman"/>
          <w:sz w:val="28"/>
          <w:szCs w:val="28"/>
        </w:rPr>
        <w:t xml:space="preserve">КХЛ по популярности конкурирует с Российской футбольной премьер-лигой, хоккейные команды собирают полные трибуны, в КХЛ выступают игроки с мировым именем, </w:t>
      </w:r>
      <w:r w:rsidR="009906E3" w:rsidRPr="009F6164">
        <w:rPr>
          <w:rFonts w:ascii="Times New Roman" w:hAnsi="Times New Roman" w:cs="Times New Roman"/>
          <w:sz w:val="28"/>
          <w:szCs w:val="28"/>
        </w:rPr>
        <w:t>которых знают хоккейные болельщики из Европы и Северной Америки.</w:t>
      </w:r>
      <w:proofErr w:type="gramEnd"/>
      <w:r w:rsidR="009906E3" w:rsidRPr="009F6164">
        <w:rPr>
          <w:rFonts w:ascii="Times New Roman" w:hAnsi="Times New Roman" w:cs="Times New Roman"/>
          <w:sz w:val="28"/>
          <w:szCs w:val="28"/>
        </w:rPr>
        <w:t xml:space="preserve"> </w:t>
      </w:r>
      <w:r w:rsidR="00E47A92" w:rsidRPr="009F6164">
        <w:rPr>
          <w:rFonts w:ascii="Times New Roman" w:hAnsi="Times New Roman" w:cs="Times New Roman"/>
          <w:sz w:val="28"/>
          <w:szCs w:val="28"/>
        </w:rPr>
        <w:t xml:space="preserve">В </w:t>
      </w:r>
      <w:r w:rsidR="0038454E" w:rsidRPr="009F6164">
        <w:rPr>
          <w:rFonts w:ascii="Times New Roman" w:hAnsi="Times New Roman" w:cs="Times New Roman"/>
          <w:sz w:val="28"/>
          <w:szCs w:val="28"/>
        </w:rPr>
        <w:t>сезоне 2016/17 в лиги участвовали</w:t>
      </w:r>
      <w:r w:rsidR="00E47A92" w:rsidRPr="009F6164">
        <w:rPr>
          <w:rFonts w:ascii="Times New Roman" w:hAnsi="Times New Roman" w:cs="Times New Roman"/>
          <w:sz w:val="28"/>
          <w:szCs w:val="28"/>
        </w:rPr>
        <w:t xml:space="preserve"> </w:t>
      </w:r>
      <w:r w:rsidR="0038454E" w:rsidRPr="009F6164">
        <w:rPr>
          <w:rFonts w:ascii="Times New Roman" w:hAnsi="Times New Roman" w:cs="Times New Roman"/>
          <w:sz w:val="28"/>
          <w:szCs w:val="28"/>
        </w:rPr>
        <w:t>29 команд из 27 городов</w:t>
      </w:r>
      <w:r w:rsidR="00E47A92" w:rsidRPr="009F6164">
        <w:rPr>
          <w:rFonts w:ascii="Times New Roman" w:hAnsi="Times New Roman" w:cs="Times New Roman"/>
          <w:sz w:val="28"/>
          <w:szCs w:val="28"/>
        </w:rPr>
        <w:t xml:space="preserve"> 8 стран Евраз</w:t>
      </w:r>
      <w:r w:rsidR="0038454E" w:rsidRPr="009F6164">
        <w:rPr>
          <w:rFonts w:ascii="Times New Roman" w:hAnsi="Times New Roman" w:cs="Times New Roman"/>
          <w:sz w:val="28"/>
          <w:szCs w:val="28"/>
        </w:rPr>
        <w:t xml:space="preserve">ии: </w:t>
      </w:r>
      <w:r w:rsidR="00E47A92" w:rsidRPr="009F6164">
        <w:rPr>
          <w:rFonts w:ascii="Times New Roman" w:hAnsi="Times New Roman" w:cs="Times New Roman"/>
          <w:sz w:val="28"/>
          <w:szCs w:val="28"/>
        </w:rPr>
        <w:t xml:space="preserve">Россия, Беларусь, Латвия, Казахстан, Финляндия, </w:t>
      </w:r>
      <w:r w:rsidR="0038454E" w:rsidRPr="009F6164">
        <w:rPr>
          <w:rFonts w:ascii="Times New Roman" w:hAnsi="Times New Roman" w:cs="Times New Roman"/>
          <w:sz w:val="28"/>
          <w:szCs w:val="28"/>
        </w:rPr>
        <w:t>Словакии, Хорватии, Китая.</w:t>
      </w:r>
      <w:r w:rsidR="00734506" w:rsidRPr="009F6164">
        <w:rPr>
          <w:rFonts w:ascii="Times New Roman" w:hAnsi="Times New Roman" w:cs="Times New Roman"/>
          <w:sz w:val="28"/>
          <w:szCs w:val="28"/>
        </w:rPr>
        <w:t xml:space="preserve"> КХЛ является титульной лигой российского хоккея, претендующей на конкуренцию с Национальной хоккейной лигой и зачастую (благодаря финансовым возможностям отдельных клубов) </w:t>
      </w:r>
      <w:proofErr w:type="gramStart"/>
      <w:r w:rsidR="00734506" w:rsidRPr="009F6164">
        <w:rPr>
          <w:rFonts w:ascii="Times New Roman" w:hAnsi="Times New Roman" w:cs="Times New Roman"/>
          <w:sz w:val="28"/>
          <w:szCs w:val="28"/>
        </w:rPr>
        <w:t>переманивающая</w:t>
      </w:r>
      <w:proofErr w:type="gramEnd"/>
      <w:r w:rsidR="00734506" w:rsidRPr="009F6164">
        <w:rPr>
          <w:rFonts w:ascii="Times New Roman" w:hAnsi="Times New Roman" w:cs="Times New Roman"/>
          <w:sz w:val="28"/>
          <w:szCs w:val="28"/>
        </w:rPr>
        <w:t xml:space="preserve"> из-за океана известных </w:t>
      </w:r>
      <w:r w:rsidR="00610F28" w:rsidRPr="009F6164">
        <w:rPr>
          <w:rFonts w:ascii="Times New Roman" w:hAnsi="Times New Roman" w:cs="Times New Roman"/>
          <w:sz w:val="28"/>
          <w:szCs w:val="28"/>
        </w:rPr>
        <w:t>российских хоккеистов.</w:t>
      </w:r>
      <w:r w:rsidR="00700727">
        <w:rPr>
          <w:rFonts w:ascii="Times New Roman" w:hAnsi="Times New Roman" w:cs="Times New Roman"/>
          <w:sz w:val="28"/>
          <w:szCs w:val="28"/>
        </w:rPr>
        <w:t xml:space="preserve"> </w:t>
      </w:r>
      <w:r w:rsidR="00CE0067" w:rsidRPr="009F6164">
        <w:rPr>
          <w:rFonts w:ascii="Times New Roman" w:hAnsi="Times New Roman" w:cs="Times New Roman"/>
          <w:sz w:val="28"/>
          <w:szCs w:val="28"/>
        </w:rPr>
        <w:t xml:space="preserve">Однако в нынешнем состоянии КХЛ </w:t>
      </w:r>
      <w:r w:rsidR="00CE0067" w:rsidRPr="009F6164">
        <w:rPr>
          <w:rFonts w:ascii="Times New Roman" w:hAnsi="Times New Roman" w:cs="Times New Roman"/>
          <w:sz w:val="28"/>
          <w:szCs w:val="28"/>
        </w:rPr>
        <w:lastRenderedPageBreak/>
        <w:t>можно найти и свои минусы. Во-первых,</w:t>
      </w:r>
      <w:r w:rsidR="00734506" w:rsidRPr="009F6164">
        <w:rPr>
          <w:rFonts w:ascii="Times New Roman" w:hAnsi="Times New Roman" w:cs="Times New Roman"/>
          <w:sz w:val="28"/>
          <w:szCs w:val="28"/>
        </w:rPr>
        <w:t xml:space="preserve"> неравенство доходов</w:t>
      </w:r>
      <w:r w:rsidR="00CE0067" w:rsidRPr="009F6164">
        <w:rPr>
          <w:rFonts w:ascii="Times New Roman" w:hAnsi="Times New Roman" w:cs="Times New Roman"/>
          <w:sz w:val="28"/>
          <w:szCs w:val="28"/>
        </w:rPr>
        <w:t xml:space="preserve"> и финансовых возможностей клубов. Во-вторых, это вытекающая из предыдущего пункта низкая конкуренция между командами на протяжении всего регулярного сезона и серии плей-офф — Кубка Гагарина.</w:t>
      </w:r>
      <w:r w:rsidR="003A74D5" w:rsidRPr="009F6164">
        <w:rPr>
          <w:rFonts w:ascii="Times New Roman" w:hAnsi="Times New Roman" w:cs="Times New Roman"/>
          <w:sz w:val="28"/>
          <w:szCs w:val="28"/>
        </w:rPr>
        <w:t xml:space="preserve"> При большом количестве участников (в КХЛ — 29 команд, в НХЛ — 30) лиге не удаётся обеспечить ключевое условие функционирования закрытой спортивной лиги североамериканского образца — равенство возможностей ля клубов и, что следует из этого, непредсказуемость результата. В КХЛ существует несколько однозначных лидеров, которым в начале сезона и предрекают чемпионс</w:t>
      </w:r>
      <w:r w:rsidR="00362505">
        <w:rPr>
          <w:rFonts w:ascii="Times New Roman" w:hAnsi="Times New Roman" w:cs="Times New Roman"/>
          <w:sz w:val="28"/>
          <w:szCs w:val="28"/>
        </w:rPr>
        <w:t xml:space="preserve">тво. Эти клубы обладают </w:t>
      </w:r>
      <w:proofErr w:type="gramStart"/>
      <w:r w:rsidR="00362505">
        <w:rPr>
          <w:rFonts w:ascii="Times New Roman" w:hAnsi="Times New Roman" w:cs="Times New Roman"/>
          <w:sz w:val="28"/>
          <w:szCs w:val="28"/>
        </w:rPr>
        <w:t xml:space="preserve">гораздо </w:t>
      </w:r>
      <w:r w:rsidR="003A74D5" w:rsidRPr="009F6164">
        <w:rPr>
          <w:rFonts w:ascii="Times New Roman" w:hAnsi="Times New Roman" w:cs="Times New Roman"/>
          <w:sz w:val="28"/>
          <w:szCs w:val="28"/>
        </w:rPr>
        <w:t>большим</w:t>
      </w:r>
      <w:proofErr w:type="gramEnd"/>
      <w:r w:rsidR="003A74D5" w:rsidRPr="009F6164">
        <w:rPr>
          <w:rFonts w:ascii="Times New Roman" w:hAnsi="Times New Roman" w:cs="Times New Roman"/>
          <w:sz w:val="28"/>
          <w:szCs w:val="28"/>
        </w:rPr>
        <w:t xml:space="preserve"> бюджетом, который позволяет сформировать хороший состав игроков, предложить хоккеистам из других команд перейти к ним, получив лучшие контрактные условия, а клубу, потерявшему игрока, выплатить денежную компенсацию. По п</w:t>
      </w:r>
      <w:r w:rsidR="00385FC0" w:rsidRPr="009F6164">
        <w:rPr>
          <w:rFonts w:ascii="Times New Roman" w:hAnsi="Times New Roman" w:cs="Times New Roman"/>
          <w:sz w:val="28"/>
          <w:szCs w:val="28"/>
        </w:rPr>
        <w:t>равилам, принятым в НХЛ, команды</w:t>
      </w:r>
      <w:r w:rsidR="003A74D5" w:rsidRPr="009F6164">
        <w:rPr>
          <w:rFonts w:ascii="Times New Roman" w:hAnsi="Times New Roman" w:cs="Times New Roman"/>
          <w:sz w:val="28"/>
          <w:szCs w:val="28"/>
        </w:rPr>
        <w:t xml:space="preserve"> могут лишь обменивать</w:t>
      </w:r>
      <w:r w:rsidR="00385FC0" w:rsidRPr="009F6164">
        <w:rPr>
          <w:rFonts w:ascii="Times New Roman" w:hAnsi="Times New Roman" w:cs="Times New Roman"/>
          <w:sz w:val="28"/>
          <w:szCs w:val="28"/>
        </w:rPr>
        <w:t>ся хоккеистами, такой формат гарантирует, что сделка (обмен игроками) не ослабит ни одну из команд, в ней участвующих, а позволит клубам решить их проблемы, связанные с комплектованием состава.</w:t>
      </w:r>
      <w:r w:rsidR="00700727">
        <w:rPr>
          <w:rFonts w:ascii="Times New Roman" w:hAnsi="Times New Roman" w:cs="Times New Roman"/>
          <w:sz w:val="28"/>
          <w:szCs w:val="28"/>
        </w:rPr>
        <w:t xml:space="preserve"> </w:t>
      </w:r>
      <w:r w:rsidR="003B28B6" w:rsidRPr="009F6164">
        <w:rPr>
          <w:rFonts w:ascii="Times New Roman" w:hAnsi="Times New Roman" w:cs="Times New Roman"/>
          <w:sz w:val="28"/>
          <w:szCs w:val="28"/>
        </w:rPr>
        <w:t xml:space="preserve">Таким образом, в КХЛ есть команды-лидеры, которые между собой разыгрывают Кубок Гагарина, и команды-аутсайдеры, не имеющие необходимой финансовой поддержки, чтобы составить конкуренцию лидерам лиги; они не могут пригласить к себе высококлассных хоккеистов из-за их высоких требований по заработной плате, </w:t>
      </w:r>
      <w:r w:rsidR="00CC64CC" w:rsidRPr="009F6164">
        <w:rPr>
          <w:rFonts w:ascii="Times New Roman" w:hAnsi="Times New Roman" w:cs="Times New Roman"/>
          <w:sz w:val="28"/>
          <w:szCs w:val="28"/>
        </w:rPr>
        <w:t>удержать талантливую молодёжь эти команды также не могут, т. к. молодые хоккеисты либо уезжают за рубеж, либо продолжают карьеру в командах-лидерах, где им предлагают лучшие финансовые условия.</w:t>
      </w:r>
    </w:p>
    <w:p w:rsidR="00603FDF" w:rsidRPr="009F6164" w:rsidRDefault="009A365E" w:rsidP="0070072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Второй хоккейный дивизион России — Высшая хоккейная лига</w:t>
      </w:r>
      <w:r w:rsidR="002979F2" w:rsidRPr="009F6164">
        <w:rPr>
          <w:rFonts w:ascii="Times New Roman" w:hAnsi="Times New Roman" w:cs="Times New Roman"/>
          <w:sz w:val="28"/>
          <w:szCs w:val="28"/>
        </w:rPr>
        <w:t xml:space="preserve">. Также как </w:t>
      </w:r>
      <w:r w:rsidR="00700727">
        <w:rPr>
          <w:rFonts w:ascii="Times New Roman" w:hAnsi="Times New Roman" w:cs="Times New Roman"/>
          <w:sz w:val="28"/>
          <w:szCs w:val="28"/>
        </w:rPr>
        <w:t>КХЛ</w:t>
      </w:r>
      <w:r w:rsidR="002979F2" w:rsidRPr="009F6164">
        <w:rPr>
          <w:rFonts w:ascii="Times New Roman" w:hAnsi="Times New Roman" w:cs="Times New Roman"/>
          <w:sz w:val="28"/>
          <w:szCs w:val="28"/>
        </w:rPr>
        <w:t xml:space="preserve">, ВХЛ является международной хоккейной лигой, в которой участвуют клубы из двух стран — России и Казахстана. </w:t>
      </w:r>
      <w:proofErr w:type="gramStart"/>
      <w:r w:rsidR="002979F2" w:rsidRPr="009F6164">
        <w:rPr>
          <w:rFonts w:ascii="Times New Roman" w:hAnsi="Times New Roman" w:cs="Times New Roman"/>
          <w:sz w:val="28"/>
          <w:szCs w:val="28"/>
        </w:rPr>
        <w:t xml:space="preserve">ВХЛ была основана годом позже КХЛ, в 2009 г. Начиная с этого года и до конца сезона 2015/16 соревнования проводились некоммерческим партнёрством «Высшая </w:t>
      </w:r>
      <w:r w:rsidR="002979F2" w:rsidRPr="009F6164">
        <w:rPr>
          <w:rFonts w:ascii="Times New Roman" w:hAnsi="Times New Roman" w:cs="Times New Roman"/>
          <w:sz w:val="28"/>
          <w:szCs w:val="28"/>
        </w:rPr>
        <w:lastRenderedPageBreak/>
        <w:t xml:space="preserve">хоккейная лига», однако с сезона 2016/17 управление лигой перешло </w:t>
      </w:r>
      <w:r w:rsidR="00700727">
        <w:rPr>
          <w:rFonts w:ascii="Times New Roman" w:hAnsi="Times New Roman" w:cs="Times New Roman"/>
          <w:sz w:val="28"/>
          <w:szCs w:val="28"/>
        </w:rPr>
        <w:t>в руки Федерации хоккея России</w:t>
      </w:r>
      <w:r w:rsidR="00021286">
        <w:rPr>
          <w:rStyle w:val="ab"/>
          <w:rFonts w:ascii="Times New Roman" w:hAnsi="Times New Roman" w:cs="Times New Roman"/>
          <w:sz w:val="28"/>
          <w:szCs w:val="28"/>
        </w:rPr>
        <w:footnoteReference w:id="31"/>
      </w:r>
      <w:r w:rsidR="00700727">
        <w:rPr>
          <w:rFonts w:ascii="Times New Roman" w:hAnsi="Times New Roman" w:cs="Times New Roman"/>
          <w:sz w:val="28"/>
          <w:szCs w:val="28"/>
        </w:rPr>
        <w:t xml:space="preserve">. </w:t>
      </w:r>
      <w:r w:rsidR="00744997" w:rsidRPr="009F6164">
        <w:rPr>
          <w:rFonts w:ascii="Times New Roman" w:hAnsi="Times New Roman" w:cs="Times New Roman"/>
          <w:sz w:val="28"/>
          <w:szCs w:val="28"/>
        </w:rPr>
        <w:t xml:space="preserve">Многие команды </w:t>
      </w:r>
      <w:r w:rsidR="00700727">
        <w:rPr>
          <w:rFonts w:ascii="Times New Roman" w:hAnsi="Times New Roman" w:cs="Times New Roman"/>
          <w:sz w:val="28"/>
          <w:szCs w:val="28"/>
        </w:rPr>
        <w:t>ВХЛ</w:t>
      </w:r>
      <w:r w:rsidR="00744997" w:rsidRPr="009F6164">
        <w:rPr>
          <w:rFonts w:ascii="Times New Roman" w:hAnsi="Times New Roman" w:cs="Times New Roman"/>
          <w:sz w:val="28"/>
          <w:szCs w:val="28"/>
        </w:rPr>
        <w:t xml:space="preserve"> представляют города, где нет клуба, выступающего в КХЛ, что, безусловно, способствует достижению одной из целей лиги — популяризации хоккея</w:t>
      </w:r>
      <w:proofErr w:type="gramEnd"/>
      <w:r w:rsidR="00744997" w:rsidRPr="009F6164">
        <w:rPr>
          <w:rFonts w:ascii="Times New Roman" w:hAnsi="Times New Roman" w:cs="Times New Roman"/>
          <w:sz w:val="28"/>
          <w:szCs w:val="28"/>
        </w:rPr>
        <w:t xml:space="preserve"> на территории нашей страны. Также в ВХЛ достаточно широко представлены клубы из восточной части России, которая, к примеру, обделена футбольными командами, выступающими в высшем футбольном дивизионе страны — Ро</w:t>
      </w:r>
      <w:r w:rsidR="00362505">
        <w:rPr>
          <w:rFonts w:ascii="Times New Roman" w:hAnsi="Times New Roman" w:cs="Times New Roman"/>
          <w:sz w:val="28"/>
          <w:szCs w:val="28"/>
        </w:rPr>
        <w:t xml:space="preserve">ссийской футбольной </w:t>
      </w:r>
      <w:proofErr w:type="gramStart"/>
      <w:r w:rsidR="00362505">
        <w:rPr>
          <w:rFonts w:ascii="Times New Roman" w:hAnsi="Times New Roman" w:cs="Times New Roman"/>
          <w:sz w:val="28"/>
          <w:szCs w:val="28"/>
        </w:rPr>
        <w:t>премьер-лиге</w:t>
      </w:r>
      <w:proofErr w:type="gramEnd"/>
      <w:r w:rsidR="00744997" w:rsidRPr="009F6164">
        <w:rPr>
          <w:rFonts w:ascii="Times New Roman" w:hAnsi="Times New Roman" w:cs="Times New Roman"/>
          <w:sz w:val="28"/>
          <w:szCs w:val="28"/>
        </w:rPr>
        <w:t>. Поэтому на Урале или в Сибири хоккей зачастую популярнее среди населения в целом и спортивных болельщиков в частности. Чего не скажешь о европейской части России, где большей популярностью пользуется футбол.</w:t>
      </w:r>
      <w:r w:rsidR="00700727">
        <w:rPr>
          <w:rFonts w:ascii="Times New Roman" w:hAnsi="Times New Roman" w:cs="Times New Roman"/>
          <w:sz w:val="28"/>
          <w:szCs w:val="28"/>
        </w:rPr>
        <w:t xml:space="preserve"> </w:t>
      </w:r>
      <w:r w:rsidR="00744997" w:rsidRPr="009F6164">
        <w:rPr>
          <w:rFonts w:ascii="Times New Roman" w:hAnsi="Times New Roman" w:cs="Times New Roman"/>
          <w:sz w:val="28"/>
          <w:szCs w:val="28"/>
        </w:rPr>
        <w:t xml:space="preserve">Таким образом, ВХЛ, как, впрочем, и КХЛ, </w:t>
      </w:r>
      <w:r w:rsidR="006264CB" w:rsidRPr="009F6164">
        <w:rPr>
          <w:rFonts w:ascii="Times New Roman" w:hAnsi="Times New Roman" w:cs="Times New Roman"/>
          <w:sz w:val="28"/>
          <w:szCs w:val="28"/>
        </w:rPr>
        <w:t>выполняют функцию популяризации и развития хоккея в тех регионах, где футбол и другие летние виды пользуются меньшей популярностью, а также развивают школу хоккейной подготовки молодых игроков для клубов и национальных сборных.</w:t>
      </w:r>
      <w:r w:rsidR="00700727">
        <w:rPr>
          <w:rFonts w:ascii="Times New Roman" w:hAnsi="Times New Roman" w:cs="Times New Roman"/>
          <w:sz w:val="28"/>
          <w:szCs w:val="28"/>
        </w:rPr>
        <w:t xml:space="preserve"> </w:t>
      </w:r>
      <w:r w:rsidR="00D77D01" w:rsidRPr="009F6164">
        <w:rPr>
          <w:rFonts w:ascii="Times New Roman" w:hAnsi="Times New Roman" w:cs="Times New Roman"/>
          <w:sz w:val="28"/>
          <w:szCs w:val="28"/>
        </w:rPr>
        <w:t>ВХЛ в прин</w:t>
      </w:r>
      <w:r w:rsidR="00630D80" w:rsidRPr="009F6164">
        <w:rPr>
          <w:rFonts w:ascii="Times New Roman" w:hAnsi="Times New Roman" w:cs="Times New Roman"/>
          <w:sz w:val="28"/>
          <w:szCs w:val="28"/>
        </w:rPr>
        <w:t>ципе можно назвать лигой</w:t>
      </w:r>
      <w:r w:rsidR="00D77D01" w:rsidRPr="009F6164">
        <w:rPr>
          <w:rFonts w:ascii="Times New Roman" w:hAnsi="Times New Roman" w:cs="Times New Roman"/>
          <w:sz w:val="28"/>
          <w:szCs w:val="28"/>
        </w:rPr>
        <w:t xml:space="preserve"> </w:t>
      </w:r>
      <w:proofErr w:type="spellStart"/>
      <w:r w:rsidR="00D77D01" w:rsidRPr="009F6164">
        <w:rPr>
          <w:rFonts w:ascii="Times New Roman" w:hAnsi="Times New Roman" w:cs="Times New Roman"/>
          <w:sz w:val="28"/>
          <w:szCs w:val="28"/>
        </w:rPr>
        <w:t>ф</w:t>
      </w:r>
      <w:r w:rsidR="00630D80" w:rsidRPr="009F6164">
        <w:rPr>
          <w:rFonts w:ascii="Times New Roman" w:hAnsi="Times New Roman" w:cs="Times New Roman"/>
          <w:sz w:val="28"/>
          <w:szCs w:val="28"/>
        </w:rPr>
        <w:t>арм</w:t>
      </w:r>
      <w:proofErr w:type="spellEnd"/>
      <w:r w:rsidR="00630D80" w:rsidRPr="009F6164">
        <w:rPr>
          <w:rFonts w:ascii="Times New Roman" w:hAnsi="Times New Roman" w:cs="Times New Roman"/>
          <w:sz w:val="28"/>
          <w:szCs w:val="28"/>
        </w:rPr>
        <w:t>-клубов (резервных команд</w:t>
      </w:r>
      <w:r w:rsidR="00D77D01" w:rsidRPr="009F6164">
        <w:rPr>
          <w:rFonts w:ascii="Times New Roman" w:hAnsi="Times New Roman" w:cs="Times New Roman"/>
          <w:sz w:val="28"/>
          <w:szCs w:val="28"/>
        </w:rPr>
        <w:t>) КХЛ. Действительно, большинство команд ВХЛ имеют</w:t>
      </w:r>
      <w:r w:rsidR="002979F2" w:rsidRPr="009F6164">
        <w:rPr>
          <w:rFonts w:ascii="Times New Roman" w:hAnsi="Times New Roman" w:cs="Times New Roman"/>
          <w:sz w:val="28"/>
          <w:szCs w:val="28"/>
        </w:rPr>
        <w:t xml:space="preserve"> дог</w:t>
      </w:r>
      <w:r w:rsidR="00D77D01" w:rsidRPr="009F6164">
        <w:rPr>
          <w:rFonts w:ascii="Times New Roman" w:hAnsi="Times New Roman" w:cs="Times New Roman"/>
          <w:sz w:val="28"/>
          <w:szCs w:val="28"/>
        </w:rPr>
        <w:t xml:space="preserve">оворы о сотрудничестве с клубами КХЛ и являются их </w:t>
      </w:r>
      <w:proofErr w:type="spellStart"/>
      <w:r w:rsidR="00D77D01" w:rsidRPr="009F6164">
        <w:rPr>
          <w:rFonts w:ascii="Times New Roman" w:hAnsi="Times New Roman" w:cs="Times New Roman"/>
          <w:sz w:val="28"/>
          <w:szCs w:val="28"/>
        </w:rPr>
        <w:t>фарм</w:t>
      </w:r>
      <w:proofErr w:type="spellEnd"/>
      <w:r w:rsidR="00D77D01" w:rsidRPr="009F6164">
        <w:rPr>
          <w:rFonts w:ascii="Times New Roman" w:hAnsi="Times New Roman" w:cs="Times New Roman"/>
          <w:sz w:val="28"/>
          <w:szCs w:val="28"/>
        </w:rPr>
        <w:t>-клубами</w:t>
      </w:r>
      <w:r w:rsidR="002979F2" w:rsidRPr="009F6164">
        <w:rPr>
          <w:rFonts w:ascii="Times New Roman" w:hAnsi="Times New Roman" w:cs="Times New Roman"/>
          <w:sz w:val="28"/>
          <w:szCs w:val="28"/>
        </w:rPr>
        <w:t xml:space="preserve">. </w:t>
      </w:r>
      <w:r w:rsidR="00D77D01" w:rsidRPr="009F6164">
        <w:rPr>
          <w:rFonts w:ascii="Times New Roman" w:hAnsi="Times New Roman" w:cs="Times New Roman"/>
          <w:sz w:val="28"/>
          <w:szCs w:val="28"/>
        </w:rPr>
        <w:t>Кроме того</w:t>
      </w:r>
      <w:r w:rsidR="00B43EA9" w:rsidRPr="009F6164">
        <w:rPr>
          <w:rFonts w:ascii="Times New Roman" w:hAnsi="Times New Roman" w:cs="Times New Roman"/>
          <w:sz w:val="28"/>
          <w:szCs w:val="28"/>
        </w:rPr>
        <w:t>,</w:t>
      </w:r>
      <w:r w:rsidR="002979F2" w:rsidRPr="009F6164">
        <w:rPr>
          <w:rFonts w:ascii="Times New Roman" w:hAnsi="Times New Roman" w:cs="Times New Roman"/>
          <w:sz w:val="28"/>
          <w:szCs w:val="28"/>
        </w:rPr>
        <w:t xml:space="preserve"> некот</w:t>
      </w:r>
      <w:r w:rsidR="00D77D01" w:rsidRPr="009F6164">
        <w:rPr>
          <w:rFonts w:ascii="Times New Roman" w:hAnsi="Times New Roman" w:cs="Times New Roman"/>
          <w:sz w:val="28"/>
          <w:szCs w:val="28"/>
        </w:rPr>
        <w:t>орые команды ВХЛ имеют собственные</w:t>
      </w:r>
      <w:r w:rsidR="002979F2" w:rsidRPr="009F6164">
        <w:rPr>
          <w:rFonts w:ascii="Times New Roman" w:hAnsi="Times New Roman" w:cs="Times New Roman"/>
          <w:sz w:val="28"/>
          <w:szCs w:val="28"/>
        </w:rPr>
        <w:t xml:space="preserve"> </w:t>
      </w:r>
      <w:r w:rsidR="00D77D01" w:rsidRPr="009F6164">
        <w:rPr>
          <w:rFonts w:ascii="Times New Roman" w:hAnsi="Times New Roman" w:cs="Times New Roman"/>
          <w:sz w:val="28"/>
          <w:szCs w:val="28"/>
        </w:rPr>
        <w:t>клубы</w:t>
      </w:r>
      <w:r w:rsidR="002979F2" w:rsidRPr="009F6164">
        <w:rPr>
          <w:rFonts w:ascii="Times New Roman" w:hAnsi="Times New Roman" w:cs="Times New Roman"/>
          <w:sz w:val="28"/>
          <w:szCs w:val="28"/>
        </w:rPr>
        <w:t xml:space="preserve"> в М</w:t>
      </w:r>
      <w:r w:rsidR="00D77D01" w:rsidRPr="009F6164">
        <w:rPr>
          <w:rFonts w:ascii="Times New Roman" w:hAnsi="Times New Roman" w:cs="Times New Roman"/>
          <w:sz w:val="28"/>
          <w:szCs w:val="28"/>
        </w:rPr>
        <w:t xml:space="preserve">ХЛ и </w:t>
      </w:r>
      <w:proofErr w:type="spellStart"/>
      <w:r w:rsidR="00D77D01" w:rsidRPr="009F6164">
        <w:rPr>
          <w:rFonts w:ascii="Times New Roman" w:hAnsi="Times New Roman" w:cs="Times New Roman"/>
          <w:sz w:val="28"/>
          <w:szCs w:val="28"/>
        </w:rPr>
        <w:t>фарм</w:t>
      </w:r>
      <w:proofErr w:type="spellEnd"/>
      <w:r w:rsidR="00D77D01" w:rsidRPr="009F6164">
        <w:rPr>
          <w:rFonts w:ascii="Times New Roman" w:hAnsi="Times New Roman" w:cs="Times New Roman"/>
          <w:sz w:val="28"/>
          <w:szCs w:val="28"/>
        </w:rPr>
        <w:t xml:space="preserve">-клубы в Первенстве </w:t>
      </w:r>
      <w:r w:rsidR="00700727">
        <w:rPr>
          <w:rFonts w:ascii="Times New Roman" w:hAnsi="Times New Roman" w:cs="Times New Roman"/>
          <w:sz w:val="28"/>
          <w:szCs w:val="28"/>
        </w:rPr>
        <w:t>ВХЛ</w:t>
      </w:r>
      <w:r w:rsidR="00D77D01" w:rsidRPr="009F6164">
        <w:rPr>
          <w:rFonts w:ascii="Times New Roman" w:hAnsi="Times New Roman" w:cs="Times New Roman"/>
          <w:sz w:val="28"/>
          <w:szCs w:val="28"/>
        </w:rPr>
        <w:t xml:space="preserve"> — третьем дивизионе российского хоккея</w:t>
      </w:r>
      <w:r w:rsidR="00603FDF" w:rsidRPr="009F6164">
        <w:rPr>
          <w:rFonts w:ascii="Times New Roman" w:hAnsi="Times New Roman" w:cs="Times New Roman"/>
          <w:sz w:val="28"/>
          <w:szCs w:val="28"/>
        </w:rPr>
        <w:t>, о котором речь пойдёт ниже</w:t>
      </w:r>
      <w:r w:rsidR="002979F2" w:rsidRPr="009F6164">
        <w:rPr>
          <w:rFonts w:ascii="Times New Roman" w:hAnsi="Times New Roman" w:cs="Times New Roman"/>
          <w:sz w:val="28"/>
          <w:szCs w:val="28"/>
        </w:rPr>
        <w:t>.</w:t>
      </w:r>
    </w:p>
    <w:p w:rsidR="00932B94" w:rsidRPr="009F6164" w:rsidRDefault="00932B94" w:rsidP="00700727">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Первенство Высшей хоккейной лиги </w:t>
      </w:r>
      <w:r w:rsidR="00136D56" w:rsidRPr="009F6164">
        <w:rPr>
          <w:rFonts w:ascii="Times New Roman" w:hAnsi="Times New Roman" w:cs="Times New Roman"/>
          <w:sz w:val="28"/>
          <w:szCs w:val="28"/>
        </w:rPr>
        <w:t xml:space="preserve">до сезона 2016/16 носила название Российская хоккейная лига. С сезона 2016/17 Первенство ВХЛ, как и сама ВХЛ, </w:t>
      </w:r>
      <w:r w:rsidR="00EB43B4" w:rsidRPr="009F6164">
        <w:rPr>
          <w:rFonts w:ascii="Times New Roman" w:hAnsi="Times New Roman" w:cs="Times New Roman"/>
          <w:sz w:val="28"/>
          <w:szCs w:val="28"/>
        </w:rPr>
        <w:t>стало проводиться под эгидой Федерации хоккея России</w:t>
      </w:r>
      <w:r w:rsidR="0084740F">
        <w:rPr>
          <w:rStyle w:val="ab"/>
          <w:rFonts w:ascii="Times New Roman" w:hAnsi="Times New Roman" w:cs="Times New Roman"/>
          <w:sz w:val="28"/>
          <w:szCs w:val="28"/>
        </w:rPr>
        <w:footnoteReference w:id="32"/>
      </w:r>
      <w:r w:rsidR="00EB43B4" w:rsidRPr="009F6164">
        <w:rPr>
          <w:rFonts w:ascii="Times New Roman" w:hAnsi="Times New Roman" w:cs="Times New Roman"/>
          <w:sz w:val="28"/>
          <w:szCs w:val="28"/>
        </w:rPr>
        <w:t>, влияние которой в российском клубном хоккее с каждым годом усиливается.</w:t>
      </w:r>
      <w:r w:rsidR="003D0C1F" w:rsidRPr="009F6164">
        <w:rPr>
          <w:rFonts w:ascii="Times New Roman" w:hAnsi="Times New Roman" w:cs="Times New Roman"/>
          <w:sz w:val="28"/>
          <w:szCs w:val="28"/>
        </w:rPr>
        <w:t xml:space="preserve"> В Первенстве </w:t>
      </w:r>
      <w:r w:rsidR="00700727">
        <w:rPr>
          <w:rFonts w:ascii="Times New Roman" w:hAnsi="Times New Roman" w:cs="Times New Roman"/>
          <w:sz w:val="28"/>
          <w:szCs w:val="28"/>
        </w:rPr>
        <w:t>ВХЛ</w:t>
      </w:r>
      <w:r w:rsidR="003D0C1F" w:rsidRPr="009F6164">
        <w:rPr>
          <w:rFonts w:ascii="Times New Roman" w:hAnsi="Times New Roman" w:cs="Times New Roman"/>
          <w:sz w:val="28"/>
          <w:szCs w:val="28"/>
        </w:rPr>
        <w:t xml:space="preserve"> в сезоне 2016/17 участвовали десять команд, представляющих </w:t>
      </w:r>
      <w:r w:rsidR="00700727">
        <w:rPr>
          <w:rFonts w:ascii="Times New Roman" w:hAnsi="Times New Roman" w:cs="Times New Roman"/>
          <w:sz w:val="28"/>
          <w:szCs w:val="28"/>
        </w:rPr>
        <w:t>Россию</w:t>
      </w:r>
      <w:r w:rsidR="003D0C1F" w:rsidRPr="009F6164">
        <w:rPr>
          <w:rFonts w:ascii="Times New Roman" w:hAnsi="Times New Roman" w:cs="Times New Roman"/>
          <w:sz w:val="28"/>
          <w:szCs w:val="28"/>
        </w:rPr>
        <w:t xml:space="preserve">. В отличие от других лиг, в Первенстве ВХЛ не </w:t>
      </w:r>
      <w:r w:rsidR="003D0C1F" w:rsidRPr="009F6164">
        <w:rPr>
          <w:rFonts w:ascii="Times New Roman" w:hAnsi="Times New Roman" w:cs="Times New Roman"/>
          <w:sz w:val="28"/>
          <w:szCs w:val="28"/>
        </w:rPr>
        <w:lastRenderedPageBreak/>
        <w:t>представлены зарубежные клубы и количество участников существенно меньше, чем в других российских лигах. Зачастую состав участников лиги меняется, т. к. одни команды могут пойти на повышение в ВХЛ, а другие наоборот — отказаться от участия в чемпионате из-за финансовых трудностей.</w:t>
      </w:r>
      <w:r w:rsidR="00700727">
        <w:rPr>
          <w:rFonts w:ascii="Times New Roman" w:hAnsi="Times New Roman" w:cs="Times New Roman"/>
          <w:sz w:val="28"/>
          <w:szCs w:val="28"/>
        </w:rPr>
        <w:t xml:space="preserve"> </w:t>
      </w:r>
      <w:r w:rsidR="003D0C1F" w:rsidRPr="009F6164">
        <w:rPr>
          <w:rFonts w:ascii="Times New Roman" w:hAnsi="Times New Roman" w:cs="Times New Roman"/>
          <w:sz w:val="28"/>
          <w:szCs w:val="28"/>
        </w:rPr>
        <w:t>Если говорит</w:t>
      </w:r>
      <w:r w:rsidR="00BE03C3" w:rsidRPr="009F6164">
        <w:rPr>
          <w:rFonts w:ascii="Times New Roman" w:hAnsi="Times New Roman" w:cs="Times New Roman"/>
          <w:sz w:val="28"/>
          <w:szCs w:val="28"/>
        </w:rPr>
        <w:t>ь о перспективах расширения Первенства ВХЛ</w:t>
      </w:r>
      <w:r w:rsidR="003D0C1F" w:rsidRPr="009F6164">
        <w:rPr>
          <w:rFonts w:ascii="Times New Roman" w:hAnsi="Times New Roman" w:cs="Times New Roman"/>
          <w:sz w:val="28"/>
          <w:szCs w:val="28"/>
        </w:rPr>
        <w:t xml:space="preserve">, </w:t>
      </w:r>
      <w:r w:rsidR="00BE03C3" w:rsidRPr="009F6164">
        <w:rPr>
          <w:rFonts w:ascii="Times New Roman" w:hAnsi="Times New Roman" w:cs="Times New Roman"/>
          <w:sz w:val="28"/>
          <w:szCs w:val="28"/>
        </w:rPr>
        <w:t>то здесь есть несколько потенциальных возможностей. Во-первых, это клубы, покинувшие ВХЛ по финансовым причинам. Во-вторых, это иностранные клубы. Так, например, интерес проявляют команды из Латвии. В-третьих, российски</w:t>
      </w:r>
      <w:r w:rsidR="006F12A1" w:rsidRPr="009F6164">
        <w:rPr>
          <w:rFonts w:ascii="Times New Roman" w:hAnsi="Times New Roman" w:cs="Times New Roman"/>
          <w:sz w:val="28"/>
          <w:szCs w:val="28"/>
        </w:rPr>
        <w:t xml:space="preserve">е клубы. В той или иной степени </w:t>
      </w:r>
      <w:r w:rsidR="00BE03C3" w:rsidRPr="009F6164">
        <w:rPr>
          <w:rFonts w:ascii="Times New Roman" w:hAnsi="Times New Roman" w:cs="Times New Roman"/>
          <w:sz w:val="28"/>
          <w:szCs w:val="28"/>
        </w:rPr>
        <w:t xml:space="preserve">заинтересованы во вступлении в лигу команды из Пскова, Тулы, Перми, Орла, </w:t>
      </w:r>
      <w:r w:rsidR="006F12A1" w:rsidRPr="009F6164">
        <w:rPr>
          <w:rFonts w:ascii="Times New Roman" w:hAnsi="Times New Roman" w:cs="Times New Roman"/>
          <w:sz w:val="28"/>
          <w:szCs w:val="28"/>
        </w:rPr>
        <w:t>Великого Новгорода и Нефтекамска. В-четвёртых, это реорганизованные команды</w:t>
      </w:r>
      <w:r w:rsidR="00BE03C3" w:rsidRPr="009F6164">
        <w:rPr>
          <w:rFonts w:ascii="Times New Roman" w:hAnsi="Times New Roman" w:cs="Times New Roman"/>
          <w:sz w:val="28"/>
          <w:szCs w:val="28"/>
        </w:rPr>
        <w:t xml:space="preserve"> МХЛ, </w:t>
      </w:r>
      <w:r w:rsidR="006F12A1" w:rsidRPr="009F6164">
        <w:rPr>
          <w:rFonts w:ascii="Times New Roman" w:hAnsi="Times New Roman" w:cs="Times New Roman"/>
          <w:sz w:val="28"/>
          <w:szCs w:val="28"/>
        </w:rPr>
        <w:t>покинувшие лиги.</w:t>
      </w:r>
    </w:p>
    <w:p w:rsidR="006F12A1" w:rsidRPr="009F6164" w:rsidRDefault="00FF06CC"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Молодёжных хоккейных дивизиона в России два — Молодёжная хоккейная лига</w:t>
      </w:r>
      <w:r w:rsidR="00413EBB" w:rsidRPr="009F6164">
        <w:rPr>
          <w:rFonts w:ascii="Times New Roman" w:hAnsi="Times New Roman" w:cs="Times New Roman"/>
          <w:sz w:val="28"/>
          <w:szCs w:val="28"/>
        </w:rPr>
        <w:t xml:space="preserve"> (МХЛ)</w:t>
      </w:r>
      <w:r w:rsidRPr="009F6164">
        <w:rPr>
          <w:rFonts w:ascii="Times New Roman" w:hAnsi="Times New Roman" w:cs="Times New Roman"/>
          <w:sz w:val="28"/>
          <w:szCs w:val="28"/>
        </w:rPr>
        <w:t xml:space="preserve"> и Национальная молодёжная хоккейная лига</w:t>
      </w:r>
      <w:r w:rsidR="00413EBB" w:rsidRPr="009F6164">
        <w:rPr>
          <w:rFonts w:ascii="Times New Roman" w:hAnsi="Times New Roman" w:cs="Times New Roman"/>
          <w:sz w:val="28"/>
          <w:szCs w:val="28"/>
        </w:rPr>
        <w:t xml:space="preserve"> (НМХЛ)</w:t>
      </w:r>
      <w:r w:rsidRPr="009F6164">
        <w:rPr>
          <w:rFonts w:ascii="Times New Roman" w:hAnsi="Times New Roman" w:cs="Times New Roman"/>
          <w:sz w:val="28"/>
          <w:szCs w:val="28"/>
        </w:rPr>
        <w:t>.</w:t>
      </w:r>
      <w:r w:rsidR="002D09B0" w:rsidRPr="009F6164">
        <w:rPr>
          <w:rFonts w:ascii="Times New Roman" w:hAnsi="Times New Roman" w:cs="Times New Roman"/>
          <w:sz w:val="28"/>
          <w:szCs w:val="28"/>
        </w:rPr>
        <w:t xml:space="preserve"> </w:t>
      </w:r>
      <w:r w:rsidR="00413EBB" w:rsidRPr="009F6164">
        <w:rPr>
          <w:rFonts w:ascii="Times New Roman" w:hAnsi="Times New Roman" w:cs="Times New Roman"/>
          <w:sz w:val="28"/>
          <w:szCs w:val="28"/>
        </w:rPr>
        <w:t xml:space="preserve">МХЛ была создана в 2009 г. при участии руководителей КХЛ и </w:t>
      </w:r>
      <w:r w:rsidR="008C1270">
        <w:rPr>
          <w:rFonts w:ascii="Times New Roman" w:hAnsi="Times New Roman" w:cs="Times New Roman"/>
          <w:sz w:val="28"/>
          <w:szCs w:val="28"/>
        </w:rPr>
        <w:t>ФХР</w:t>
      </w:r>
      <w:r w:rsidR="00413EBB" w:rsidRPr="009F6164">
        <w:rPr>
          <w:rFonts w:ascii="Times New Roman" w:hAnsi="Times New Roman" w:cs="Times New Roman"/>
          <w:sz w:val="28"/>
          <w:szCs w:val="28"/>
        </w:rPr>
        <w:t>. С</w:t>
      </w:r>
      <w:r w:rsidR="002D09B0" w:rsidRPr="009F6164">
        <w:rPr>
          <w:rFonts w:ascii="Times New Roman" w:hAnsi="Times New Roman" w:cs="Times New Roman"/>
          <w:sz w:val="28"/>
          <w:szCs w:val="28"/>
        </w:rPr>
        <w:t xml:space="preserve">егодня в лиге участвует 31 клуб из трёх стран — России, Казахстана и Латвии. </w:t>
      </w:r>
      <w:r w:rsidR="00413EBB" w:rsidRPr="009F6164">
        <w:rPr>
          <w:rFonts w:ascii="Times New Roman" w:hAnsi="Times New Roman" w:cs="Times New Roman"/>
          <w:sz w:val="28"/>
          <w:szCs w:val="28"/>
        </w:rPr>
        <w:t xml:space="preserve"> </w:t>
      </w:r>
      <w:r w:rsidR="002D09B0" w:rsidRPr="009F6164">
        <w:rPr>
          <w:rFonts w:ascii="Times New Roman" w:hAnsi="Times New Roman" w:cs="Times New Roman"/>
          <w:sz w:val="28"/>
          <w:szCs w:val="28"/>
        </w:rPr>
        <w:t>Клубы МХЛ аффилированы к командам КХЛ, молодые игроки зачастую получают возможность продемонстрировать свои силы в высшем хоккейном дивизионе страны, или же, наоборот, отправляются в клубы МХЛ набираться опыта. НМХЛ была создана в 2011 г. как условный второй дивизион МХЛ, где были бы представлены молодёжные команды клубов ВХЛ. С 2011 по 2016 гг. лига называлась Первенство МХЛ (или МХЛ-Б), однако в 2016 г. права на проведение чемпионата перешли к Федерации хоккея России, и лига получила своё нынешнее название</w:t>
      </w:r>
      <w:r w:rsidR="0084740F">
        <w:rPr>
          <w:rStyle w:val="ab"/>
          <w:rFonts w:ascii="Times New Roman" w:hAnsi="Times New Roman" w:cs="Times New Roman"/>
          <w:sz w:val="28"/>
          <w:szCs w:val="28"/>
        </w:rPr>
        <w:footnoteReference w:id="33"/>
      </w:r>
      <w:r w:rsidR="002D09B0" w:rsidRPr="009F6164">
        <w:rPr>
          <w:rFonts w:ascii="Times New Roman" w:hAnsi="Times New Roman" w:cs="Times New Roman"/>
          <w:sz w:val="28"/>
          <w:szCs w:val="28"/>
        </w:rPr>
        <w:t>. В сезоне 2016/17 НМХЛ была представлена 19 командами из разных регионов России. Статус</w:t>
      </w:r>
      <w:r w:rsidR="008C1270">
        <w:rPr>
          <w:rFonts w:ascii="Times New Roman" w:hAnsi="Times New Roman" w:cs="Times New Roman"/>
          <w:sz w:val="28"/>
          <w:szCs w:val="28"/>
        </w:rPr>
        <w:t>а</w:t>
      </w:r>
      <w:r w:rsidR="002D09B0" w:rsidRPr="009F6164">
        <w:rPr>
          <w:rFonts w:ascii="Times New Roman" w:hAnsi="Times New Roman" w:cs="Times New Roman"/>
          <w:sz w:val="28"/>
          <w:szCs w:val="28"/>
        </w:rPr>
        <w:t xml:space="preserve"> </w:t>
      </w:r>
      <w:proofErr w:type="gramStart"/>
      <w:r w:rsidR="002D09B0" w:rsidRPr="009F6164">
        <w:rPr>
          <w:rFonts w:ascii="Times New Roman" w:hAnsi="Times New Roman" w:cs="Times New Roman"/>
          <w:sz w:val="28"/>
          <w:szCs w:val="28"/>
        </w:rPr>
        <w:t>международной</w:t>
      </w:r>
      <w:proofErr w:type="gramEnd"/>
      <w:r w:rsidR="002D09B0" w:rsidRPr="009F6164">
        <w:rPr>
          <w:rFonts w:ascii="Times New Roman" w:hAnsi="Times New Roman" w:cs="Times New Roman"/>
          <w:sz w:val="28"/>
          <w:szCs w:val="28"/>
        </w:rPr>
        <w:t xml:space="preserve">, в отличие от МХЛ, </w:t>
      </w:r>
      <w:r w:rsidR="00204EA8" w:rsidRPr="009F6164">
        <w:rPr>
          <w:rFonts w:ascii="Times New Roman" w:hAnsi="Times New Roman" w:cs="Times New Roman"/>
          <w:sz w:val="28"/>
          <w:szCs w:val="28"/>
        </w:rPr>
        <w:t>лига не имеет.</w:t>
      </w:r>
    </w:p>
    <w:p w:rsidR="008C1270" w:rsidRDefault="00593AD1"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 xml:space="preserve">Часто </w:t>
      </w:r>
      <w:r w:rsidR="00204EA8" w:rsidRPr="009F6164">
        <w:rPr>
          <w:rFonts w:ascii="Times New Roman" w:hAnsi="Times New Roman" w:cs="Times New Roman"/>
          <w:sz w:val="28"/>
          <w:szCs w:val="28"/>
        </w:rPr>
        <w:t>игроки переходят из команд КХЛ в клубы</w:t>
      </w:r>
      <w:r w:rsidRPr="009F6164">
        <w:rPr>
          <w:rFonts w:ascii="Times New Roman" w:hAnsi="Times New Roman" w:cs="Times New Roman"/>
          <w:sz w:val="28"/>
          <w:szCs w:val="28"/>
        </w:rPr>
        <w:t xml:space="preserve"> ВХЛ</w:t>
      </w:r>
      <w:r w:rsidR="00204EA8" w:rsidRPr="009F6164">
        <w:rPr>
          <w:rFonts w:ascii="Times New Roman" w:hAnsi="Times New Roman" w:cs="Times New Roman"/>
          <w:sz w:val="28"/>
          <w:szCs w:val="28"/>
        </w:rPr>
        <w:t xml:space="preserve"> </w:t>
      </w:r>
      <w:proofErr w:type="gramStart"/>
      <w:r w:rsidR="00204EA8" w:rsidRPr="009F6164">
        <w:rPr>
          <w:rFonts w:ascii="Times New Roman" w:hAnsi="Times New Roman" w:cs="Times New Roman"/>
          <w:sz w:val="28"/>
          <w:szCs w:val="28"/>
        </w:rPr>
        <w:t>и</w:t>
      </w:r>
      <w:proofErr w:type="gramEnd"/>
      <w:r w:rsidR="00204EA8" w:rsidRPr="009F6164">
        <w:rPr>
          <w:rFonts w:ascii="Times New Roman" w:hAnsi="Times New Roman" w:cs="Times New Roman"/>
          <w:sz w:val="28"/>
          <w:szCs w:val="28"/>
        </w:rPr>
        <w:t xml:space="preserve"> наоборот — в зависимости от результатов, которые показывают хоккеисты.</w:t>
      </w:r>
      <w:r w:rsidRPr="009F6164">
        <w:rPr>
          <w:rFonts w:ascii="Times New Roman" w:hAnsi="Times New Roman" w:cs="Times New Roman"/>
          <w:sz w:val="28"/>
          <w:szCs w:val="28"/>
        </w:rPr>
        <w:t xml:space="preserve"> </w:t>
      </w:r>
      <w:r w:rsidR="00204EA8" w:rsidRPr="009F6164">
        <w:rPr>
          <w:rFonts w:ascii="Times New Roman" w:hAnsi="Times New Roman" w:cs="Times New Roman"/>
          <w:sz w:val="28"/>
          <w:szCs w:val="28"/>
        </w:rPr>
        <w:t xml:space="preserve">Такие же переходы осуществляются между этими лигами и МХЛ. Такие переходы могут осуществляться в виде трансферов и аренды хоккеистов. Таким образом, существует неформальная вертикаль хоккейных лиг, в рамках которой игрок в зависимости от показываемых им результатов </w:t>
      </w:r>
      <w:proofErr w:type="gramStart"/>
      <w:r w:rsidR="00204EA8" w:rsidRPr="009F6164">
        <w:rPr>
          <w:rFonts w:ascii="Times New Roman" w:hAnsi="Times New Roman" w:cs="Times New Roman"/>
          <w:sz w:val="28"/>
          <w:szCs w:val="28"/>
        </w:rPr>
        <w:t>может</w:t>
      </w:r>
      <w:proofErr w:type="gramEnd"/>
      <w:r w:rsidR="00204EA8" w:rsidRPr="009F6164">
        <w:rPr>
          <w:rFonts w:ascii="Times New Roman" w:hAnsi="Times New Roman" w:cs="Times New Roman"/>
          <w:sz w:val="28"/>
          <w:szCs w:val="28"/>
        </w:rPr>
        <w:t xml:space="preserve"> как пойти на повышение, так и отправиться в </w:t>
      </w:r>
      <w:proofErr w:type="spellStart"/>
      <w:r w:rsidR="00204EA8" w:rsidRPr="009F6164">
        <w:rPr>
          <w:rFonts w:ascii="Times New Roman" w:hAnsi="Times New Roman" w:cs="Times New Roman"/>
          <w:sz w:val="28"/>
          <w:szCs w:val="28"/>
        </w:rPr>
        <w:t>фарм</w:t>
      </w:r>
      <w:proofErr w:type="spellEnd"/>
      <w:r w:rsidR="00204EA8" w:rsidRPr="009F6164">
        <w:rPr>
          <w:rFonts w:ascii="Times New Roman" w:hAnsi="Times New Roman" w:cs="Times New Roman"/>
          <w:sz w:val="28"/>
          <w:szCs w:val="28"/>
        </w:rPr>
        <w:t>-клуб лигой ниже.</w:t>
      </w:r>
    </w:p>
    <w:p w:rsidR="008C1270" w:rsidRDefault="008C1270" w:rsidP="008C12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анализа рынка будет определение целевых групп общественности для Высшей хоккейной лиги на примере ХК «СКА-Нева». </w:t>
      </w:r>
      <w:r w:rsidR="00DF09C3" w:rsidRPr="009F6164">
        <w:rPr>
          <w:rFonts w:ascii="Times New Roman" w:hAnsi="Times New Roman" w:cs="Times New Roman"/>
          <w:sz w:val="28"/>
          <w:szCs w:val="28"/>
        </w:rPr>
        <w:t xml:space="preserve">Для команд ВХЛ, учитывая специфику лиги, ключевой целевой группой (помимо болельщиков) являются владельцы — клубы КХЛ или городские или региональные власти, т. е. объекты, осуществляющие непосредственное финансирование команд ВХЛ и зачастую являющиеся их учредителями. </w:t>
      </w:r>
      <w:proofErr w:type="gramStart"/>
      <w:r w:rsidR="00DF09C3" w:rsidRPr="009F6164">
        <w:rPr>
          <w:rFonts w:ascii="Times New Roman" w:hAnsi="Times New Roman" w:cs="Times New Roman"/>
          <w:sz w:val="28"/>
          <w:szCs w:val="28"/>
        </w:rPr>
        <w:t xml:space="preserve">Если брать в расчёт то, что по итогам анализа регламента лиги был сделан вывод о </w:t>
      </w:r>
      <w:proofErr w:type="spellStart"/>
      <w:r w:rsidR="00DF09C3" w:rsidRPr="009F6164">
        <w:rPr>
          <w:rFonts w:ascii="Times New Roman" w:hAnsi="Times New Roman" w:cs="Times New Roman"/>
          <w:sz w:val="28"/>
          <w:szCs w:val="28"/>
        </w:rPr>
        <w:t>немаркетинговых</w:t>
      </w:r>
      <w:proofErr w:type="spellEnd"/>
      <w:r w:rsidR="00DF09C3" w:rsidRPr="009F6164">
        <w:rPr>
          <w:rFonts w:ascii="Times New Roman" w:hAnsi="Times New Roman" w:cs="Times New Roman"/>
          <w:sz w:val="28"/>
          <w:szCs w:val="28"/>
        </w:rPr>
        <w:t xml:space="preserve"> целях ВХЛ, то роль владельцев существенно возрастает, т. к. в отличие от КХЛ, клубы которой </w:t>
      </w:r>
      <w:r w:rsidR="00CE1DEB" w:rsidRPr="009F6164">
        <w:rPr>
          <w:rFonts w:ascii="Times New Roman" w:hAnsi="Times New Roman" w:cs="Times New Roman"/>
          <w:sz w:val="28"/>
          <w:szCs w:val="28"/>
        </w:rPr>
        <w:t xml:space="preserve">компенсируют </w:t>
      </w:r>
      <w:r w:rsidR="00DF09C3" w:rsidRPr="009F6164">
        <w:rPr>
          <w:rFonts w:ascii="Times New Roman" w:hAnsi="Times New Roman" w:cs="Times New Roman"/>
          <w:sz w:val="28"/>
          <w:szCs w:val="28"/>
        </w:rPr>
        <w:t>определённую часть своих расходов благодаря крупным рекламным контрактам</w:t>
      </w:r>
      <w:r w:rsidR="00CE1DEB" w:rsidRPr="009F6164">
        <w:rPr>
          <w:rFonts w:ascii="Times New Roman" w:hAnsi="Times New Roman" w:cs="Times New Roman"/>
          <w:sz w:val="28"/>
          <w:szCs w:val="28"/>
        </w:rPr>
        <w:t>,</w:t>
      </w:r>
      <w:r w:rsidR="00DF09C3" w:rsidRPr="009F6164">
        <w:rPr>
          <w:rFonts w:ascii="Times New Roman" w:hAnsi="Times New Roman" w:cs="Times New Roman"/>
          <w:sz w:val="28"/>
          <w:szCs w:val="28"/>
        </w:rPr>
        <w:t xml:space="preserve"> </w:t>
      </w:r>
      <w:r w:rsidR="00CE1DEB" w:rsidRPr="009F6164">
        <w:rPr>
          <w:rFonts w:ascii="Times New Roman" w:hAnsi="Times New Roman" w:cs="Times New Roman"/>
          <w:sz w:val="28"/>
          <w:szCs w:val="28"/>
        </w:rPr>
        <w:t xml:space="preserve">заключённых между </w:t>
      </w:r>
      <w:r w:rsidR="00DF09C3" w:rsidRPr="009F6164">
        <w:rPr>
          <w:rFonts w:ascii="Times New Roman" w:hAnsi="Times New Roman" w:cs="Times New Roman"/>
          <w:sz w:val="28"/>
          <w:szCs w:val="28"/>
        </w:rPr>
        <w:t>КХЛ</w:t>
      </w:r>
      <w:r w:rsidR="00CE1DEB" w:rsidRPr="009F6164">
        <w:rPr>
          <w:rFonts w:ascii="Times New Roman" w:hAnsi="Times New Roman" w:cs="Times New Roman"/>
          <w:sz w:val="28"/>
          <w:szCs w:val="28"/>
        </w:rPr>
        <w:t xml:space="preserve"> и </w:t>
      </w:r>
      <w:r w:rsidR="00362505">
        <w:rPr>
          <w:rFonts w:ascii="Times New Roman" w:hAnsi="Times New Roman" w:cs="Times New Roman"/>
          <w:sz w:val="28"/>
          <w:szCs w:val="28"/>
        </w:rPr>
        <w:t>известными</w:t>
      </w:r>
      <w:r w:rsidR="00CE1DEB" w:rsidRPr="009F6164">
        <w:rPr>
          <w:rFonts w:ascii="Times New Roman" w:hAnsi="Times New Roman" w:cs="Times New Roman"/>
          <w:sz w:val="28"/>
          <w:szCs w:val="28"/>
        </w:rPr>
        <w:t xml:space="preserve"> российскими и зарубежными компаниями, а также благодаря </w:t>
      </w:r>
      <w:r w:rsidR="00DF09C3" w:rsidRPr="009F6164">
        <w:rPr>
          <w:rFonts w:ascii="Times New Roman" w:hAnsi="Times New Roman" w:cs="Times New Roman"/>
          <w:sz w:val="28"/>
          <w:szCs w:val="28"/>
        </w:rPr>
        <w:t>отчислениям от продажи телевизионных прав, то</w:t>
      </w:r>
      <w:r w:rsidR="00CE1DEB" w:rsidRPr="009F6164">
        <w:rPr>
          <w:rFonts w:ascii="Times New Roman" w:hAnsi="Times New Roman" w:cs="Times New Roman"/>
          <w:sz w:val="28"/>
          <w:szCs w:val="28"/>
        </w:rPr>
        <w:t xml:space="preserve"> в случае</w:t>
      </w:r>
      <w:proofErr w:type="gramEnd"/>
      <w:r w:rsidR="00CE1DEB" w:rsidRPr="009F6164">
        <w:rPr>
          <w:rFonts w:ascii="Times New Roman" w:hAnsi="Times New Roman" w:cs="Times New Roman"/>
          <w:sz w:val="28"/>
          <w:szCs w:val="28"/>
        </w:rPr>
        <w:t xml:space="preserve"> команд ВХЛ ситуация несколько иная. </w:t>
      </w:r>
      <w:r w:rsidR="00826CCF" w:rsidRPr="009F6164">
        <w:rPr>
          <w:rFonts w:ascii="Times New Roman" w:hAnsi="Times New Roman" w:cs="Times New Roman"/>
          <w:sz w:val="28"/>
          <w:szCs w:val="28"/>
        </w:rPr>
        <w:t xml:space="preserve">Цели проведения ВХЛ как турнира вообще </w:t>
      </w:r>
      <w:proofErr w:type="spellStart"/>
      <w:r w:rsidR="00826CCF" w:rsidRPr="009F6164">
        <w:rPr>
          <w:rFonts w:ascii="Times New Roman" w:hAnsi="Times New Roman" w:cs="Times New Roman"/>
          <w:sz w:val="28"/>
          <w:szCs w:val="28"/>
        </w:rPr>
        <w:t>немаркетинговые</w:t>
      </w:r>
      <w:proofErr w:type="spellEnd"/>
      <w:r w:rsidR="00826CCF" w:rsidRPr="009F6164">
        <w:rPr>
          <w:rFonts w:ascii="Times New Roman" w:hAnsi="Times New Roman" w:cs="Times New Roman"/>
          <w:sz w:val="28"/>
          <w:szCs w:val="28"/>
        </w:rPr>
        <w:t xml:space="preserve">. Грубо говоря, лига существует не для того, чтобы зарабатывать деньги, её цели — популяризация хоккея и подготовка молодых хоккеистов для национальных сборных страны и клубов КХЛ. И достижение этих целей возможно только благодаря стабильному финансированию со стороны материнских клубов или региональных властей, понимающих важность целей и задач лиги и выделяющих на это значительные средства, которые в принципе могут быть рассмотрены как инвестиции в </w:t>
      </w:r>
      <w:r w:rsidR="008C74A7" w:rsidRPr="009F6164">
        <w:rPr>
          <w:rFonts w:ascii="Times New Roman" w:hAnsi="Times New Roman" w:cs="Times New Roman"/>
          <w:sz w:val="28"/>
          <w:szCs w:val="28"/>
        </w:rPr>
        <w:t xml:space="preserve">подготовку молодых игроков и в </w:t>
      </w:r>
      <w:r w:rsidR="00826CCF" w:rsidRPr="009F6164">
        <w:rPr>
          <w:rFonts w:ascii="Times New Roman" w:hAnsi="Times New Roman" w:cs="Times New Roman"/>
          <w:sz w:val="28"/>
          <w:szCs w:val="28"/>
        </w:rPr>
        <w:t>развитие хоккея</w:t>
      </w:r>
      <w:r w:rsidR="008C74A7" w:rsidRPr="009F6164">
        <w:rPr>
          <w:rFonts w:ascii="Times New Roman" w:hAnsi="Times New Roman" w:cs="Times New Roman"/>
          <w:sz w:val="28"/>
          <w:szCs w:val="28"/>
        </w:rPr>
        <w:t xml:space="preserve"> как вида спорта в целом</w:t>
      </w:r>
      <w:r w:rsidR="00826CCF" w:rsidRPr="009F6164">
        <w:rPr>
          <w:rFonts w:ascii="Times New Roman" w:hAnsi="Times New Roman" w:cs="Times New Roman"/>
          <w:sz w:val="28"/>
          <w:szCs w:val="28"/>
        </w:rPr>
        <w:t>.</w:t>
      </w:r>
    </w:p>
    <w:p w:rsidR="008C74A7" w:rsidRPr="009F6164" w:rsidRDefault="008C74A7"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 xml:space="preserve">В случае «СКА-Невы» </w:t>
      </w:r>
      <w:r w:rsidR="00DA38FF" w:rsidRPr="009F6164">
        <w:rPr>
          <w:rFonts w:ascii="Times New Roman" w:hAnsi="Times New Roman" w:cs="Times New Roman"/>
          <w:sz w:val="28"/>
          <w:szCs w:val="28"/>
        </w:rPr>
        <w:t>представителем целевой группы владельцев команды является материнский клуб — СКА, выступающий в КХЛ и выделяющие финансовые средства, помимо «СКА-Невы», ещё нескольким клубам системы СКА, которые выступают под этой эгидой в других лигах России.</w:t>
      </w:r>
      <w:r w:rsidR="00720281" w:rsidRPr="009F6164">
        <w:rPr>
          <w:rFonts w:ascii="Times New Roman" w:hAnsi="Times New Roman" w:cs="Times New Roman"/>
          <w:sz w:val="28"/>
          <w:szCs w:val="28"/>
        </w:rPr>
        <w:t xml:space="preserve"> Учитывая такие условия функционирования команды, крайне важно ответить на вопрос: является ли в таком случае материнская команда целевой группой общественности? Нам кажется, что сделать однозначный вывод о том, кто является важнее для клуба ВХЛ — владелец, </w:t>
      </w:r>
      <w:proofErr w:type="gramStart"/>
      <w:r w:rsidR="00720281" w:rsidRPr="009F6164">
        <w:rPr>
          <w:rFonts w:ascii="Times New Roman" w:hAnsi="Times New Roman" w:cs="Times New Roman"/>
          <w:sz w:val="28"/>
          <w:szCs w:val="28"/>
        </w:rPr>
        <w:t>являющийся</w:t>
      </w:r>
      <w:proofErr w:type="gramEnd"/>
      <w:r w:rsidR="00720281" w:rsidRPr="009F6164">
        <w:rPr>
          <w:rFonts w:ascii="Times New Roman" w:hAnsi="Times New Roman" w:cs="Times New Roman"/>
          <w:sz w:val="28"/>
          <w:szCs w:val="28"/>
        </w:rPr>
        <w:t xml:space="preserve"> по сути единственным гарантом существования команды, или болельщики, ради которых, казалось бы, она и выходит на лёд? Было бы правильно сказать о безусловной значимости обеих целевых групп. Нам кажется некорректным говорить о том, что материнская команда или региональная власть, обеспечивающая клуб финансовыми ресурсами</w:t>
      </w:r>
      <w:r w:rsidRPr="009F6164">
        <w:rPr>
          <w:rFonts w:ascii="Times New Roman" w:hAnsi="Times New Roman" w:cs="Times New Roman"/>
          <w:sz w:val="28"/>
          <w:szCs w:val="28"/>
        </w:rPr>
        <w:t>,</w:t>
      </w:r>
      <w:r w:rsidR="009C575F" w:rsidRPr="009F6164">
        <w:rPr>
          <w:rFonts w:ascii="Times New Roman" w:hAnsi="Times New Roman" w:cs="Times New Roman"/>
          <w:sz w:val="28"/>
          <w:szCs w:val="28"/>
        </w:rPr>
        <w:t xml:space="preserve"> </w:t>
      </w:r>
      <w:proofErr w:type="gramStart"/>
      <w:r w:rsidR="009C575F" w:rsidRPr="009F6164">
        <w:rPr>
          <w:rFonts w:ascii="Times New Roman" w:hAnsi="Times New Roman" w:cs="Times New Roman"/>
          <w:sz w:val="28"/>
          <w:szCs w:val="28"/>
        </w:rPr>
        <w:t>играет</w:t>
      </w:r>
      <w:proofErr w:type="gramEnd"/>
      <w:r w:rsidR="009C575F" w:rsidRPr="009F6164">
        <w:rPr>
          <w:rFonts w:ascii="Times New Roman" w:hAnsi="Times New Roman" w:cs="Times New Roman"/>
          <w:sz w:val="28"/>
          <w:szCs w:val="28"/>
        </w:rPr>
        <w:t xml:space="preserve"> куда большую роль для клуба, чем болельщики. Всё-таки количество выделяемых средств и популярность команды — взаимозависящие категории. Потому что вне зависимости от успехов клуба в ВХЛ и его популярности среди местных жителей материнская команда или власть в любом случае выделит необходимую денежную сумму, которая бы помогла команде оставаться на плаву и исполнять свои прямые согласно регламенту лиги функции — воспитывать молодёжь и популяризовать хоккей.</w:t>
      </w:r>
      <w:r w:rsidR="00451712" w:rsidRPr="009F6164">
        <w:rPr>
          <w:rFonts w:ascii="Times New Roman" w:hAnsi="Times New Roman" w:cs="Times New Roman"/>
          <w:sz w:val="28"/>
          <w:szCs w:val="28"/>
        </w:rPr>
        <w:t xml:space="preserve"> Б</w:t>
      </w:r>
      <w:r w:rsidRPr="009F6164">
        <w:rPr>
          <w:rFonts w:ascii="Times New Roman" w:hAnsi="Times New Roman" w:cs="Times New Roman"/>
          <w:sz w:val="28"/>
          <w:szCs w:val="28"/>
        </w:rPr>
        <w:t xml:space="preserve">олельщиков в любом случае </w:t>
      </w:r>
      <w:proofErr w:type="gramStart"/>
      <w:r w:rsidRPr="009F6164">
        <w:rPr>
          <w:rFonts w:ascii="Times New Roman" w:hAnsi="Times New Roman" w:cs="Times New Roman"/>
          <w:sz w:val="28"/>
          <w:szCs w:val="28"/>
        </w:rPr>
        <w:t>нужно</w:t>
      </w:r>
      <w:proofErr w:type="gramEnd"/>
      <w:r w:rsidRPr="009F6164">
        <w:rPr>
          <w:rFonts w:ascii="Times New Roman" w:hAnsi="Times New Roman" w:cs="Times New Roman"/>
          <w:sz w:val="28"/>
          <w:szCs w:val="28"/>
        </w:rPr>
        <w:t xml:space="preserve"> </w:t>
      </w:r>
      <w:r w:rsidR="00451712" w:rsidRPr="009F6164">
        <w:rPr>
          <w:rFonts w:ascii="Times New Roman" w:hAnsi="Times New Roman" w:cs="Times New Roman"/>
          <w:sz w:val="28"/>
          <w:szCs w:val="28"/>
        </w:rPr>
        <w:t xml:space="preserve">так или иначе </w:t>
      </w:r>
      <w:r w:rsidRPr="009F6164">
        <w:rPr>
          <w:rFonts w:ascii="Times New Roman" w:hAnsi="Times New Roman" w:cs="Times New Roman"/>
          <w:sz w:val="28"/>
          <w:szCs w:val="28"/>
        </w:rPr>
        <w:t>привлекать</w:t>
      </w:r>
      <w:r w:rsidR="00451712" w:rsidRPr="009F6164">
        <w:rPr>
          <w:rFonts w:ascii="Times New Roman" w:hAnsi="Times New Roman" w:cs="Times New Roman"/>
          <w:sz w:val="28"/>
          <w:szCs w:val="28"/>
        </w:rPr>
        <w:t xml:space="preserve"> на стадион</w:t>
      </w:r>
      <w:r w:rsidRPr="009F6164">
        <w:rPr>
          <w:rFonts w:ascii="Times New Roman" w:hAnsi="Times New Roman" w:cs="Times New Roman"/>
          <w:sz w:val="28"/>
          <w:szCs w:val="28"/>
        </w:rPr>
        <w:t>, работать с ними</w:t>
      </w:r>
      <w:r w:rsidR="00451712" w:rsidRPr="009F6164">
        <w:rPr>
          <w:rFonts w:ascii="Times New Roman" w:hAnsi="Times New Roman" w:cs="Times New Roman"/>
          <w:sz w:val="28"/>
          <w:szCs w:val="28"/>
        </w:rPr>
        <w:t>, выстраивать стратегию отношений</w:t>
      </w:r>
      <w:r w:rsidRPr="009F6164">
        <w:rPr>
          <w:rFonts w:ascii="Times New Roman" w:hAnsi="Times New Roman" w:cs="Times New Roman"/>
          <w:sz w:val="28"/>
          <w:szCs w:val="28"/>
        </w:rPr>
        <w:t xml:space="preserve">, потому что </w:t>
      </w:r>
      <w:r w:rsidR="00451712" w:rsidRPr="009F6164">
        <w:rPr>
          <w:rFonts w:ascii="Times New Roman" w:hAnsi="Times New Roman" w:cs="Times New Roman"/>
          <w:sz w:val="28"/>
          <w:szCs w:val="28"/>
        </w:rPr>
        <w:t xml:space="preserve">высокая популярность команды, обеспеченная грамотным менеджментом на всех уровнях (в том числе на коммуникативном), гарантом увеличения внимания со стороны владельца и роста финансирования, </w:t>
      </w:r>
      <w:r w:rsidR="000708D7" w:rsidRPr="009F6164">
        <w:rPr>
          <w:rFonts w:ascii="Times New Roman" w:hAnsi="Times New Roman" w:cs="Times New Roman"/>
          <w:sz w:val="28"/>
          <w:szCs w:val="28"/>
        </w:rPr>
        <w:t xml:space="preserve">чего нельзя добиться </w:t>
      </w:r>
      <w:r w:rsidR="009B07DB" w:rsidRPr="009F6164">
        <w:rPr>
          <w:rFonts w:ascii="Times New Roman" w:hAnsi="Times New Roman" w:cs="Times New Roman"/>
          <w:sz w:val="28"/>
          <w:szCs w:val="28"/>
        </w:rPr>
        <w:t xml:space="preserve">с помощью менеджерских усилий, направленных исключительно на налаживание отношений между клубом и владельцем, что и предполагается, исходя из представления о том, что </w:t>
      </w:r>
      <w:r w:rsidR="00374E21" w:rsidRPr="009F6164">
        <w:rPr>
          <w:rFonts w:ascii="Times New Roman" w:hAnsi="Times New Roman" w:cs="Times New Roman"/>
          <w:sz w:val="28"/>
          <w:szCs w:val="28"/>
        </w:rPr>
        <w:t>владеле</w:t>
      </w:r>
      <w:r w:rsidR="009B07DB" w:rsidRPr="009F6164">
        <w:rPr>
          <w:rFonts w:ascii="Times New Roman" w:hAnsi="Times New Roman" w:cs="Times New Roman"/>
          <w:sz w:val="28"/>
          <w:szCs w:val="28"/>
        </w:rPr>
        <w:t>ц</w:t>
      </w:r>
      <w:r w:rsidR="00374E21" w:rsidRPr="009F6164">
        <w:rPr>
          <w:rFonts w:ascii="Times New Roman" w:hAnsi="Times New Roman" w:cs="Times New Roman"/>
          <w:sz w:val="28"/>
          <w:szCs w:val="28"/>
        </w:rPr>
        <w:t xml:space="preserve"> в иерархии целевых групп клуба ВХЛ стоит выше, а не наравне с болельщиками. </w:t>
      </w:r>
      <w:proofErr w:type="gramStart"/>
      <w:r w:rsidR="00374E21" w:rsidRPr="009F6164">
        <w:rPr>
          <w:rFonts w:ascii="Times New Roman" w:hAnsi="Times New Roman" w:cs="Times New Roman"/>
          <w:sz w:val="28"/>
          <w:szCs w:val="28"/>
        </w:rPr>
        <w:t>Вполне естественно предположить, что е</w:t>
      </w:r>
      <w:r w:rsidR="00362505">
        <w:rPr>
          <w:rFonts w:ascii="Times New Roman" w:hAnsi="Times New Roman" w:cs="Times New Roman"/>
          <w:sz w:val="28"/>
          <w:szCs w:val="28"/>
        </w:rPr>
        <w:t>сли</w:t>
      </w:r>
      <w:r w:rsidRPr="009F6164">
        <w:rPr>
          <w:rFonts w:ascii="Times New Roman" w:hAnsi="Times New Roman" w:cs="Times New Roman"/>
          <w:sz w:val="28"/>
          <w:szCs w:val="28"/>
        </w:rPr>
        <w:t xml:space="preserve"> </w:t>
      </w:r>
      <w:r w:rsidR="00374E21" w:rsidRPr="009F6164">
        <w:rPr>
          <w:rFonts w:ascii="Times New Roman" w:hAnsi="Times New Roman" w:cs="Times New Roman"/>
          <w:sz w:val="28"/>
          <w:szCs w:val="28"/>
        </w:rPr>
        <w:t>команда будет пользоваться популярность у зрителя</w:t>
      </w:r>
      <w:r w:rsidRPr="009F6164">
        <w:rPr>
          <w:rFonts w:ascii="Times New Roman" w:hAnsi="Times New Roman" w:cs="Times New Roman"/>
          <w:sz w:val="28"/>
          <w:szCs w:val="28"/>
        </w:rPr>
        <w:t xml:space="preserve">, </w:t>
      </w:r>
      <w:r w:rsidRPr="009F6164">
        <w:rPr>
          <w:rFonts w:ascii="Times New Roman" w:hAnsi="Times New Roman" w:cs="Times New Roman"/>
          <w:sz w:val="28"/>
          <w:szCs w:val="28"/>
        </w:rPr>
        <w:lastRenderedPageBreak/>
        <w:t>то материнская команда</w:t>
      </w:r>
      <w:r w:rsidR="00374E21" w:rsidRPr="009F6164">
        <w:rPr>
          <w:rFonts w:ascii="Times New Roman" w:hAnsi="Times New Roman" w:cs="Times New Roman"/>
          <w:sz w:val="28"/>
          <w:szCs w:val="28"/>
        </w:rPr>
        <w:t xml:space="preserve"> или власть</w:t>
      </w:r>
      <w:r w:rsidRPr="009F6164">
        <w:rPr>
          <w:rFonts w:ascii="Times New Roman" w:hAnsi="Times New Roman" w:cs="Times New Roman"/>
          <w:sz w:val="28"/>
          <w:szCs w:val="28"/>
        </w:rPr>
        <w:t xml:space="preserve"> поймёт, что </w:t>
      </w:r>
      <w:r w:rsidR="00374E21" w:rsidRPr="009F6164">
        <w:rPr>
          <w:rFonts w:ascii="Times New Roman" w:hAnsi="Times New Roman" w:cs="Times New Roman"/>
          <w:sz w:val="28"/>
          <w:szCs w:val="28"/>
        </w:rPr>
        <w:t>работа в этом направление представляется весьма</w:t>
      </w:r>
      <w:r w:rsidRPr="009F6164">
        <w:rPr>
          <w:rFonts w:ascii="Times New Roman" w:hAnsi="Times New Roman" w:cs="Times New Roman"/>
          <w:sz w:val="28"/>
          <w:szCs w:val="28"/>
        </w:rPr>
        <w:t xml:space="preserve"> перспективно</w:t>
      </w:r>
      <w:r w:rsidR="00374E21" w:rsidRPr="009F6164">
        <w:rPr>
          <w:rFonts w:ascii="Times New Roman" w:hAnsi="Times New Roman" w:cs="Times New Roman"/>
          <w:sz w:val="28"/>
          <w:szCs w:val="28"/>
        </w:rPr>
        <w:t>й</w:t>
      </w:r>
      <w:r w:rsidRPr="009F6164">
        <w:rPr>
          <w:rFonts w:ascii="Times New Roman" w:hAnsi="Times New Roman" w:cs="Times New Roman"/>
          <w:sz w:val="28"/>
          <w:szCs w:val="28"/>
        </w:rPr>
        <w:t xml:space="preserve"> и выделит дополнительные средства на развитие клуба, чего бы она не стала делать, если бы не видела </w:t>
      </w:r>
      <w:r w:rsidR="00374E21" w:rsidRPr="009F6164">
        <w:rPr>
          <w:rFonts w:ascii="Times New Roman" w:hAnsi="Times New Roman" w:cs="Times New Roman"/>
          <w:sz w:val="28"/>
          <w:szCs w:val="28"/>
        </w:rPr>
        <w:t>зрительского интереса к команде,</w:t>
      </w:r>
      <w:r w:rsidRPr="009F6164">
        <w:rPr>
          <w:rFonts w:ascii="Times New Roman" w:hAnsi="Times New Roman" w:cs="Times New Roman"/>
          <w:sz w:val="28"/>
          <w:szCs w:val="28"/>
        </w:rPr>
        <w:t xml:space="preserve"> а видела бы только усердную</w:t>
      </w:r>
      <w:r w:rsidR="00374E21" w:rsidRPr="009F6164">
        <w:rPr>
          <w:rFonts w:ascii="Times New Roman" w:hAnsi="Times New Roman" w:cs="Times New Roman"/>
          <w:sz w:val="28"/>
          <w:szCs w:val="28"/>
        </w:rPr>
        <w:t xml:space="preserve"> работу руководства клуба ВХЛ по улучшению</w:t>
      </w:r>
      <w:r w:rsidRPr="009F6164">
        <w:rPr>
          <w:rFonts w:ascii="Times New Roman" w:hAnsi="Times New Roman" w:cs="Times New Roman"/>
          <w:sz w:val="28"/>
          <w:szCs w:val="28"/>
        </w:rPr>
        <w:t xml:space="preserve"> отношений с </w:t>
      </w:r>
      <w:r w:rsidR="00374E21" w:rsidRPr="009F6164">
        <w:rPr>
          <w:rFonts w:ascii="Times New Roman" w:hAnsi="Times New Roman" w:cs="Times New Roman"/>
          <w:sz w:val="28"/>
          <w:szCs w:val="28"/>
        </w:rPr>
        <w:t>владельцем</w:t>
      </w:r>
      <w:proofErr w:type="gramEnd"/>
      <w:r w:rsidRPr="009F6164">
        <w:rPr>
          <w:rFonts w:ascii="Times New Roman" w:hAnsi="Times New Roman" w:cs="Times New Roman"/>
          <w:sz w:val="28"/>
          <w:szCs w:val="28"/>
        </w:rPr>
        <w:t xml:space="preserve"> и</w:t>
      </w:r>
      <w:r w:rsidR="007D67E9" w:rsidRPr="009F6164">
        <w:rPr>
          <w:rFonts w:ascii="Times New Roman" w:hAnsi="Times New Roman" w:cs="Times New Roman"/>
          <w:sz w:val="28"/>
          <w:szCs w:val="28"/>
        </w:rPr>
        <w:t xml:space="preserve"> </w:t>
      </w:r>
      <w:proofErr w:type="gramStart"/>
      <w:r w:rsidR="007D67E9" w:rsidRPr="009F6164">
        <w:rPr>
          <w:rFonts w:ascii="Times New Roman" w:hAnsi="Times New Roman" w:cs="Times New Roman"/>
          <w:sz w:val="28"/>
          <w:szCs w:val="28"/>
        </w:rPr>
        <w:t>откровенному</w:t>
      </w:r>
      <w:proofErr w:type="gramEnd"/>
      <w:r w:rsidR="00374E21" w:rsidRPr="009F6164">
        <w:rPr>
          <w:rFonts w:ascii="Times New Roman" w:hAnsi="Times New Roman" w:cs="Times New Roman"/>
          <w:sz w:val="28"/>
          <w:szCs w:val="28"/>
        </w:rPr>
        <w:t xml:space="preserve"> </w:t>
      </w:r>
      <w:proofErr w:type="spellStart"/>
      <w:r w:rsidR="00374E21" w:rsidRPr="009F6164">
        <w:rPr>
          <w:rFonts w:ascii="Times New Roman" w:hAnsi="Times New Roman" w:cs="Times New Roman"/>
          <w:sz w:val="28"/>
          <w:szCs w:val="28"/>
        </w:rPr>
        <w:t>выпрашиванию</w:t>
      </w:r>
      <w:proofErr w:type="spellEnd"/>
      <w:r w:rsidRPr="009F6164">
        <w:rPr>
          <w:rFonts w:ascii="Times New Roman" w:hAnsi="Times New Roman" w:cs="Times New Roman"/>
          <w:sz w:val="28"/>
          <w:szCs w:val="28"/>
        </w:rPr>
        <w:t xml:space="preserve"> дополнительных </w:t>
      </w:r>
      <w:r w:rsidR="00374E21" w:rsidRPr="009F6164">
        <w:rPr>
          <w:rFonts w:ascii="Times New Roman" w:hAnsi="Times New Roman" w:cs="Times New Roman"/>
          <w:sz w:val="28"/>
          <w:szCs w:val="28"/>
        </w:rPr>
        <w:t>финанс</w:t>
      </w:r>
      <w:r w:rsidR="00362505">
        <w:rPr>
          <w:rFonts w:ascii="Times New Roman" w:hAnsi="Times New Roman" w:cs="Times New Roman"/>
          <w:sz w:val="28"/>
          <w:szCs w:val="28"/>
        </w:rPr>
        <w:t xml:space="preserve">овых средств на неуспешный и не </w:t>
      </w:r>
      <w:r w:rsidR="00374E21" w:rsidRPr="009F6164">
        <w:rPr>
          <w:rFonts w:ascii="Times New Roman" w:hAnsi="Times New Roman" w:cs="Times New Roman"/>
          <w:sz w:val="28"/>
          <w:szCs w:val="28"/>
        </w:rPr>
        <w:t>стремящийся стать таковым хоккейный проект.</w:t>
      </w:r>
    </w:p>
    <w:p w:rsidR="0047693D" w:rsidRPr="009F6164" w:rsidRDefault="000B4AA8"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Следующей целевой группой являются средства массовой информации. </w:t>
      </w:r>
      <w:r w:rsidR="008D1F63" w:rsidRPr="009F6164">
        <w:rPr>
          <w:rFonts w:ascii="Times New Roman" w:hAnsi="Times New Roman" w:cs="Times New Roman"/>
          <w:sz w:val="28"/>
          <w:szCs w:val="28"/>
        </w:rPr>
        <w:t>Здесь, конечно же, имеются в виду издания и федерального и регионального уровня. Однако, учитывая то, что команды ВХЛ популярны главным образом в своих регионах, для них важнее СМИ местного уровня — городского и регионального. Безусловно, ключе</w:t>
      </w:r>
      <w:r w:rsidR="002428D0">
        <w:rPr>
          <w:rFonts w:ascii="Times New Roman" w:hAnsi="Times New Roman" w:cs="Times New Roman"/>
          <w:sz w:val="28"/>
          <w:szCs w:val="28"/>
        </w:rPr>
        <w:t>выми здесь являются спортивные с</w:t>
      </w:r>
      <w:r w:rsidR="008D1F63" w:rsidRPr="009F6164">
        <w:rPr>
          <w:rFonts w:ascii="Times New Roman" w:hAnsi="Times New Roman" w:cs="Times New Roman"/>
          <w:sz w:val="28"/>
          <w:szCs w:val="28"/>
        </w:rPr>
        <w:t xml:space="preserve">редства массовой информации, но также и издания общей направленности, освещающие весь спектр проблем и важнейших тем, вызывающих интерес у жителей города или региона, включая выступления местных спортивных команд. </w:t>
      </w:r>
      <w:proofErr w:type="gramStart"/>
      <w:r w:rsidR="008D1F63" w:rsidRPr="009F6164">
        <w:rPr>
          <w:rFonts w:ascii="Times New Roman" w:hAnsi="Times New Roman" w:cs="Times New Roman"/>
          <w:sz w:val="28"/>
          <w:szCs w:val="28"/>
        </w:rPr>
        <w:t>Для «СКА-Невы» ключевыми региональными изданиями являются петербургская версия газеты «Советский спорт»</w:t>
      </w:r>
      <w:r w:rsidR="00F57D45" w:rsidRPr="009F6164">
        <w:rPr>
          <w:rFonts w:ascii="Times New Roman" w:hAnsi="Times New Roman" w:cs="Times New Roman"/>
          <w:sz w:val="28"/>
          <w:szCs w:val="28"/>
        </w:rPr>
        <w:t>, г</w:t>
      </w:r>
      <w:r w:rsidR="00882829">
        <w:rPr>
          <w:rFonts w:ascii="Times New Roman" w:hAnsi="Times New Roman" w:cs="Times New Roman"/>
          <w:sz w:val="28"/>
          <w:szCs w:val="28"/>
        </w:rPr>
        <w:t>азеты</w:t>
      </w:r>
      <w:r w:rsidR="00F57D45" w:rsidRPr="009F6164">
        <w:rPr>
          <w:rFonts w:ascii="Times New Roman" w:hAnsi="Times New Roman" w:cs="Times New Roman"/>
          <w:sz w:val="28"/>
          <w:szCs w:val="28"/>
        </w:rPr>
        <w:t xml:space="preserve"> «Спорт день за днём»</w:t>
      </w:r>
      <w:r w:rsidR="00362505">
        <w:rPr>
          <w:rFonts w:ascii="Times New Roman" w:hAnsi="Times New Roman" w:cs="Times New Roman"/>
          <w:sz w:val="28"/>
          <w:szCs w:val="28"/>
        </w:rPr>
        <w:t xml:space="preserve"> и</w:t>
      </w:r>
      <w:r w:rsidR="00882829" w:rsidRPr="00882829">
        <w:rPr>
          <w:rFonts w:ascii="Times New Roman" w:hAnsi="Times New Roman" w:cs="Times New Roman"/>
          <w:sz w:val="28"/>
          <w:szCs w:val="28"/>
        </w:rPr>
        <w:t xml:space="preserve"> «Спорт уик-энд»</w:t>
      </w:r>
      <w:r w:rsidR="00882829">
        <w:rPr>
          <w:rFonts w:ascii="Times New Roman" w:hAnsi="Times New Roman" w:cs="Times New Roman"/>
          <w:sz w:val="28"/>
          <w:szCs w:val="28"/>
        </w:rPr>
        <w:t>, радио «Зенит»,</w:t>
      </w:r>
      <w:r w:rsidR="008D1F63" w:rsidRPr="009F6164">
        <w:rPr>
          <w:rFonts w:ascii="Times New Roman" w:hAnsi="Times New Roman" w:cs="Times New Roman"/>
          <w:sz w:val="28"/>
          <w:szCs w:val="28"/>
        </w:rPr>
        <w:t xml:space="preserve"> телеканал «Санкт-Петербург».</w:t>
      </w:r>
      <w:proofErr w:type="gramEnd"/>
      <w:r w:rsidR="008D1F63" w:rsidRPr="009F6164">
        <w:rPr>
          <w:rFonts w:ascii="Times New Roman" w:hAnsi="Times New Roman" w:cs="Times New Roman"/>
          <w:sz w:val="28"/>
          <w:szCs w:val="28"/>
        </w:rPr>
        <w:t xml:space="preserve"> Такой вывод был сделан по уровню освещения (</w:t>
      </w:r>
      <w:r w:rsidR="00F57D45" w:rsidRPr="009F6164">
        <w:rPr>
          <w:rFonts w:ascii="Times New Roman" w:hAnsi="Times New Roman" w:cs="Times New Roman"/>
          <w:sz w:val="28"/>
          <w:szCs w:val="28"/>
        </w:rPr>
        <w:t>число статей, посвящённых клубу</w:t>
      </w:r>
      <w:r w:rsidR="008D1F63" w:rsidRPr="009F6164">
        <w:rPr>
          <w:rFonts w:ascii="Times New Roman" w:hAnsi="Times New Roman" w:cs="Times New Roman"/>
          <w:sz w:val="28"/>
          <w:szCs w:val="28"/>
        </w:rPr>
        <w:t>) команды в этих СМИ — он существенно, чем в других городских изданиях.</w:t>
      </w:r>
      <w:r w:rsidR="00F57D45" w:rsidRPr="009F6164">
        <w:rPr>
          <w:rFonts w:ascii="Times New Roman" w:hAnsi="Times New Roman" w:cs="Times New Roman"/>
          <w:sz w:val="28"/>
          <w:szCs w:val="28"/>
        </w:rPr>
        <w:t xml:space="preserve"> Кроме того, на матчи «СКА-Невы» аккредитован журналист петербургского «Советского спорта», постоянно посещающий послематчевые пресс-конференции команды и задающий на них вопросы. Телеканал «Санкт-Петербург» регулярно информирует своих читателей о выступлении «СКА-Невы» в ВХЛ. Кроме того, являясь телевизионным СМИ, он представляет особый интерес для клуба, т. к. на сайте телеканала в материалах, посвящённым результатам прошедших игр, публикуются и видеоролики с ключевыми моментами матча.</w:t>
      </w:r>
      <w:r w:rsidR="00010AF1" w:rsidRPr="009F6164">
        <w:rPr>
          <w:rFonts w:ascii="Times New Roman" w:hAnsi="Times New Roman" w:cs="Times New Roman"/>
          <w:sz w:val="28"/>
          <w:szCs w:val="28"/>
        </w:rPr>
        <w:t xml:space="preserve"> </w:t>
      </w:r>
      <w:r w:rsidR="002D4ED6" w:rsidRPr="009F6164">
        <w:rPr>
          <w:rFonts w:ascii="Times New Roman" w:hAnsi="Times New Roman" w:cs="Times New Roman"/>
          <w:sz w:val="28"/>
          <w:szCs w:val="28"/>
        </w:rPr>
        <w:t xml:space="preserve">В эфире радио «Зенит» недавно </w:t>
      </w:r>
      <w:r w:rsidR="002D4ED6" w:rsidRPr="009F6164">
        <w:rPr>
          <w:rFonts w:ascii="Times New Roman" w:hAnsi="Times New Roman" w:cs="Times New Roman"/>
          <w:sz w:val="28"/>
          <w:szCs w:val="28"/>
        </w:rPr>
        <w:lastRenderedPageBreak/>
        <w:t xml:space="preserve">вышло интервью с игроком «СКА-Невы» Андрея </w:t>
      </w:r>
      <w:proofErr w:type="spellStart"/>
      <w:r w:rsidR="002D4ED6" w:rsidRPr="009F6164">
        <w:rPr>
          <w:rFonts w:ascii="Times New Roman" w:hAnsi="Times New Roman" w:cs="Times New Roman"/>
          <w:sz w:val="28"/>
          <w:szCs w:val="28"/>
        </w:rPr>
        <w:t>Рычагова</w:t>
      </w:r>
      <w:proofErr w:type="spellEnd"/>
      <w:r w:rsidR="00C50E7E">
        <w:rPr>
          <w:rStyle w:val="ab"/>
          <w:rFonts w:ascii="Times New Roman" w:hAnsi="Times New Roman" w:cs="Times New Roman"/>
          <w:sz w:val="28"/>
          <w:szCs w:val="28"/>
        </w:rPr>
        <w:footnoteReference w:id="34"/>
      </w:r>
      <w:r w:rsidR="002D4ED6" w:rsidRPr="009F6164">
        <w:rPr>
          <w:rFonts w:ascii="Times New Roman" w:hAnsi="Times New Roman" w:cs="Times New Roman"/>
          <w:sz w:val="28"/>
          <w:szCs w:val="28"/>
        </w:rPr>
        <w:t xml:space="preserve">, поэтому перспективы наладить взаимовыгодные отношения с этим изданием есть. </w:t>
      </w:r>
      <w:r w:rsidR="00010AF1" w:rsidRPr="009F6164">
        <w:rPr>
          <w:rFonts w:ascii="Times New Roman" w:hAnsi="Times New Roman" w:cs="Times New Roman"/>
          <w:sz w:val="28"/>
          <w:szCs w:val="28"/>
        </w:rPr>
        <w:t>Среди федеральных изданий, освещающих на своих ресурсах выступления «СКА-Невы» являются интернет-издание «Чемпионат.</w:t>
      </w:r>
      <w:r w:rsidR="00010AF1" w:rsidRPr="009F6164">
        <w:rPr>
          <w:rFonts w:ascii="Times New Roman" w:hAnsi="Times New Roman" w:cs="Times New Roman"/>
          <w:sz w:val="28"/>
          <w:szCs w:val="28"/>
          <w:lang w:val="en-US"/>
        </w:rPr>
        <w:t>com</w:t>
      </w:r>
      <w:r w:rsidR="00010AF1" w:rsidRPr="009F6164">
        <w:rPr>
          <w:rFonts w:ascii="Times New Roman" w:hAnsi="Times New Roman" w:cs="Times New Roman"/>
          <w:sz w:val="28"/>
          <w:szCs w:val="28"/>
        </w:rPr>
        <w:t>» и газета «Спорт-Экспресс».</w:t>
      </w:r>
    </w:p>
    <w:p w:rsidR="00010AF1" w:rsidRPr="009F6164" w:rsidRDefault="00F21A8A"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Далее рассмотрим такую целевую группу как комитеты и федерации хоккея. Данные организации занимаются развитием хоккея на городском или региональном уровне, представляя интересы хоккейных команд города — начиная от детских и заканчивая профессиональными клубами. Комитеты по </w:t>
      </w:r>
      <w:r w:rsidR="0036548B" w:rsidRPr="009F6164">
        <w:rPr>
          <w:rFonts w:ascii="Times New Roman" w:hAnsi="Times New Roman" w:cs="Times New Roman"/>
          <w:sz w:val="28"/>
          <w:szCs w:val="28"/>
        </w:rPr>
        <w:t xml:space="preserve">хоккею как таковые отсутствуют, вместо них функционируют комитеты по спорту в рамках отдельного города или региона федерации. Это достаточно крупные ведомства, распределяющие бюджетные средства, выделяемые на уровне федерации, региона или города на развитие спорта, между различными спортивными видами и направленные на популяризацию спорта как такого и стимулирование население заниматься теми или иными его видами. </w:t>
      </w:r>
      <w:r w:rsidR="003B6F95" w:rsidRPr="009F6164">
        <w:rPr>
          <w:rFonts w:ascii="Times New Roman" w:hAnsi="Times New Roman" w:cs="Times New Roman"/>
          <w:sz w:val="28"/>
          <w:szCs w:val="28"/>
        </w:rPr>
        <w:t xml:space="preserve">Это весьма загруженные государственные структуры, не имеющие определённой специализации (например, хоккейной или футбольной), хотя и обладающие значительным влиянием. </w:t>
      </w:r>
      <w:r w:rsidR="007E1DFB" w:rsidRPr="009F6164">
        <w:rPr>
          <w:rFonts w:ascii="Times New Roman" w:hAnsi="Times New Roman" w:cs="Times New Roman"/>
          <w:sz w:val="28"/>
          <w:szCs w:val="28"/>
        </w:rPr>
        <w:t>Более узко ориентированными являются федерации хоккея городов и регионов. Они являются составной частью Федерации хоккея России и выполняют выработанную этой организацией политику на региональном уровне. Так</w:t>
      </w:r>
      <w:r w:rsidR="002E6B0B" w:rsidRPr="009F6164">
        <w:rPr>
          <w:rFonts w:ascii="Times New Roman" w:hAnsi="Times New Roman" w:cs="Times New Roman"/>
          <w:sz w:val="28"/>
          <w:szCs w:val="28"/>
        </w:rPr>
        <w:t xml:space="preserve"> </w:t>
      </w:r>
      <w:r w:rsidR="007E1DFB" w:rsidRPr="009F6164">
        <w:rPr>
          <w:rFonts w:ascii="Times New Roman" w:hAnsi="Times New Roman" w:cs="Times New Roman"/>
          <w:sz w:val="28"/>
          <w:szCs w:val="28"/>
        </w:rPr>
        <w:t>же</w:t>
      </w:r>
      <w:r w:rsidR="002E6B0B" w:rsidRPr="009F6164">
        <w:rPr>
          <w:rFonts w:ascii="Times New Roman" w:hAnsi="Times New Roman" w:cs="Times New Roman"/>
          <w:sz w:val="28"/>
          <w:szCs w:val="28"/>
        </w:rPr>
        <w:t>,</w:t>
      </w:r>
      <w:r w:rsidR="007E1DFB" w:rsidRPr="009F6164">
        <w:rPr>
          <w:rFonts w:ascii="Times New Roman" w:hAnsi="Times New Roman" w:cs="Times New Roman"/>
          <w:sz w:val="28"/>
          <w:szCs w:val="28"/>
        </w:rPr>
        <w:t xml:space="preserve"> как и комитеты по спорту, которые в свою очередь входят в </w:t>
      </w:r>
      <w:r w:rsidR="002E6B0B" w:rsidRPr="009F6164">
        <w:rPr>
          <w:rFonts w:ascii="Times New Roman" w:hAnsi="Times New Roman" w:cs="Times New Roman"/>
          <w:sz w:val="28"/>
          <w:szCs w:val="28"/>
        </w:rPr>
        <w:t xml:space="preserve">состав городских или региональной администраций, федерации хоккея направляют свои усилия главным образом на развитие детско-юношеского хоккея, организацию местных хоккейных соревнований. Важность этой целевой группы для «СКА-Невы» не столь существенна как для команд ВХЛ, финансируемых из городских и региональных бюджетов, однако, учитывая важность местных молодых </w:t>
      </w:r>
      <w:r w:rsidR="002E6B0B" w:rsidRPr="009F6164">
        <w:rPr>
          <w:rFonts w:ascii="Times New Roman" w:hAnsi="Times New Roman" w:cs="Times New Roman"/>
          <w:sz w:val="28"/>
          <w:szCs w:val="28"/>
        </w:rPr>
        <w:lastRenderedPageBreak/>
        <w:t>хоккейных кадров для «СКА-Невы», недооценивать степень влияния этой целевой группы. К тому же в состав руководства Федерации хоккея Санкт-Петербурга входят и ключевые фигуры самого СКА. Кроме городской федерации хоккея</w:t>
      </w:r>
      <w:r w:rsidR="00F66FAD" w:rsidRPr="009F6164">
        <w:rPr>
          <w:rFonts w:ascii="Times New Roman" w:hAnsi="Times New Roman" w:cs="Times New Roman"/>
          <w:sz w:val="28"/>
          <w:szCs w:val="28"/>
        </w:rPr>
        <w:t>,</w:t>
      </w:r>
      <w:r w:rsidR="002E6B0B" w:rsidRPr="009F6164">
        <w:rPr>
          <w:rFonts w:ascii="Times New Roman" w:hAnsi="Times New Roman" w:cs="Times New Roman"/>
          <w:sz w:val="28"/>
          <w:szCs w:val="28"/>
        </w:rPr>
        <w:t xml:space="preserve"> </w:t>
      </w:r>
      <w:r w:rsidR="00F66FAD" w:rsidRPr="009F6164">
        <w:rPr>
          <w:rFonts w:ascii="Times New Roman" w:hAnsi="Times New Roman" w:cs="Times New Roman"/>
          <w:sz w:val="28"/>
          <w:szCs w:val="28"/>
        </w:rPr>
        <w:t>в эту целевую группу также входи</w:t>
      </w:r>
      <w:r w:rsidR="002E6B0B" w:rsidRPr="009F6164">
        <w:rPr>
          <w:rFonts w:ascii="Times New Roman" w:hAnsi="Times New Roman" w:cs="Times New Roman"/>
          <w:sz w:val="28"/>
          <w:szCs w:val="28"/>
        </w:rPr>
        <w:t>т комитет по спорту правительства Санкт-Петербурга. Можно было бы ещё причислить к этой группе Федерацию хоккея Ленинградской области, однако она всё же занимается вопросами областного характера и на развитие хоккея непосредственно на территории Санкт-Петербурга практически не влияет.</w:t>
      </w:r>
    </w:p>
    <w:p w:rsidR="002E6B0B" w:rsidRPr="009F6164" w:rsidRDefault="00F66FAD"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Основная</w:t>
      </w:r>
      <w:r w:rsidR="00AB2513" w:rsidRPr="009F6164">
        <w:rPr>
          <w:rFonts w:ascii="Times New Roman" w:hAnsi="Times New Roman" w:cs="Times New Roman"/>
          <w:sz w:val="28"/>
          <w:szCs w:val="28"/>
        </w:rPr>
        <w:t>,</w:t>
      </w:r>
      <w:r w:rsidRPr="009F6164">
        <w:rPr>
          <w:rFonts w:ascii="Times New Roman" w:hAnsi="Times New Roman" w:cs="Times New Roman"/>
          <w:sz w:val="28"/>
          <w:szCs w:val="28"/>
        </w:rPr>
        <w:t xml:space="preserve"> наряду </w:t>
      </w:r>
      <w:r w:rsidR="00AB2513" w:rsidRPr="009F6164">
        <w:rPr>
          <w:rFonts w:ascii="Times New Roman" w:hAnsi="Times New Roman" w:cs="Times New Roman"/>
          <w:sz w:val="28"/>
          <w:szCs w:val="28"/>
        </w:rPr>
        <w:t>с владельцем команды, целевая группа — это болельщики.</w:t>
      </w:r>
      <w:r w:rsidR="00A209EF" w:rsidRPr="009F6164">
        <w:rPr>
          <w:rFonts w:ascii="Times New Roman" w:hAnsi="Times New Roman" w:cs="Times New Roman"/>
          <w:sz w:val="28"/>
          <w:szCs w:val="28"/>
        </w:rPr>
        <w:t xml:space="preserve"> Клубы ВХЛ в большинстве случаев имеют аффилированные команды в Первенстве ВХЛ, Молодёжной хоккейной лиге или Национальной молодёжной хоккейной лиге. К тому же сами команды ВХЛ зачастую являются </w:t>
      </w:r>
      <w:proofErr w:type="spellStart"/>
      <w:r w:rsidR="00A209EF" w:rsidRPr="009F6164">
        <w:rPr>
          <w:rFonts w:ascii="Times New Roman" w:hAnsi="Times New Roman" w:cs="Times New Roman"/>
          <w:sz w:val="28"/>
          <w:szCs w:val="28"/>
        </w:rPr>
        <w:t>фарм</w:t>
      </w:r>
      <w:proofErr w:type="spellEnd"/>
      <w:r w:rsidR="00A209EF" w:rsidRPr="009F6164">
        <w:rPr>
          <w:rFonts w:ascii="Times New Roman" w:hAnsi="Times New Roman" w:cs="Times New Roman"/>
          <w:sz w:val="28"/>
          <w:szCs w:val="28"/>
        </w:rPr>
        <w:t xml:space="preserve">-клубами КХЛ. Поэтому число болельщиков, которое вроде как ограничивалось фанатами самого клуба ВХЛ, резко увеличивается за счёт многочисленных родственных клубов, которые часто располагаются в одном городе или в одном регионе. </w:t>
      </w:r>
      <w:r w:rsidR="00BB44D6" w:rsidRPr="009F6164">
        <w:rPr>
          <w:rFonts w:ascii="Times New Roman" w:hAnsi="Times New Roman" w:cs="Times New Roman"/>
          <w:sz w:val="28"/>
          <w:szCs w:val="28"/>
        </w:rPr>
        <w:t xml:space="preserve">Конечно, самой активной и лояльной группой остаются </w:t>
      </w:r>
      <w:r w:rsidR="00A0371B" w:rsidRPr="009F6164">
        <w:rPr>
          <w:rFonts w:ascii="Times New Roman" w:hAnsi="Times New Roman" w:cs="Times New Roman"/>
          <w:sz w:val="28"/>
          <w:szCs w:val="28"/>
        </w:rPr>
        <w:t>б</w:t>
      </w:r>
      <w:r w:rsidR="00BB44D6" w:rsidRPr="009F6164">
        <w:rPr>
          <w:rFonts w:ascii="Times New Roman" w:hAnsi="Times New Roman" w:cs="Times New Roman"/>
          <w:sz w:val="28"/>
          <w:szCs w:val="28"/>
        </w:rPr>
        <w:t xml:space="preserve">олельщики </w:t>
      </w:r>
      <w:r w:rsidR="00A0371B" w:rsidRPr="009F6164">
        <w:rPr>
          <w:rFonts w:ascii="Times New Roman" w:hAnsi="Times New Roman" w:cs="Times New Roman"/>
          <w:sz w:val="28"/>
          <w:szCs w:val="28"/>
        </w:rPr>
        <w:t>клуба ВХЛ. Однако</w:t>
      </w:r>
      <w:r w:rsidR="00BB44D6" w:rsidRPr="009F6164">
        <w:rPr>
          <w:rFonts w:ascii="Times New Roman" w:hAnsi="Times New Roman" w:cs="Times New Roman"/>
          <w:sz w:val="28"/>
          <w:szCs w:val="28"/>
        </w:rPr>
        <w:t xml:space="preserve"> поклонники команд, которые связанны с этим клубом, </w:t>
      </w:r>
      <w:r w:rsidR="00A0371B" w:rsidRPr="009F6164">
        <w:rPr>
          <w:rFonts w:ascii="Times New Roman" w:hAnsi="Times New Roman" w:cs="Times New Roman"/>
          <w:sz w:val="28"/>
          <w:szCs w:val="28"/>
        </w:rPr>
        <w:t>зачастую поддерживают его</w:t>
      </w:r>
      <w:r w:rsidR="00BB44D6" w:rsidRPr="009F6164">
        <w:rPr>
          <w:rFonts w:ascii="Times New Roman" w:hAnsi="Times New Roman" w:cs="Times New Roman"/>
          <w:sz w:val="28"/>
          <w:szCs w:val="28"/>
        </w:rPr>
        <w:t xml:space="preserve"> </w:t>
      </w:r>
      <w:r w:rsidR="00A0371B" w:rsidRPr="009F6164">
        <w:rPr>
          <w:rFonts w:ascii="Times New Roman" w:hAnsi="Times New Roman" w:cs="Times New Roman"/>
          <w:sz w:val="28"/>
          <w:szCs w:val="28"/>
        </w:rPr>
        <w:t xml:space="preserve">во время </w:t>
      </w:r>
      <w:r w:rsidR="00BB44D6" w:rsidRPr="009F6164">
        <w:rPr>
          <w:rFonts w:ascii="Times New Roman" w:hAnsi="Times New Roman" w:cs="Times New Roman"/>
          <w:sz w:val="28"/>
          <w:szCs w:val="28"/>
        </w:rPr>
        <w:t>выступлений в ВХЛ</w:t>
      </w:r>
      <w:r w:rsidR="00A0371B" w:rsidRPr="009F6164">
        <w:rPr>
          <w:rFonts w:ascii="Times New Roman" w:hAnsi="Times New Roman" w:cs="Times New Roman"/>
          <w:sz w:val="28"/>
          <w:szCs w:val="28"/>
        </w:rPr>
        <w:t xml:space="preserve">, в том числе посещают домашние матчи. Такая же ситуация и у «СКА-Невы»: важнейшей частью фанатского сообщества остаются непосредственно болельщики «СКА-Невы», но фанаты других клубов СКА являются частыми гостями на матчах команды и следят за её выступлением в ВХЛ через аккаунты команды в социальных сетях. </w:t>
      </w:r>
      <w:proofErr w:type="gramStart"/>
      <w:r w:rsidR="001B5E42" w:rsidRPr="009F6164">
        <w:rPr>
          <w:rFonts w:ascii="Times New Roman" w:hAnsi="Times New Roman" w:cs="Times New Roman"/>
          <w:sz w:val="28"/>
          <w:szCs w:val="28"/>
        </w:rPr>
        <w:t>Подобная клубная вертикаль, включающая в себя несколько команд, выступающих под эгидой СКА в российских хоккейных лигах различного уровня и при этом не конкурирующих между собой, формирует дополнит</w:t>
      </w:r>
      <w:r w:rsidR="00362505">
        <w:rPr>
          <w:rFonts w:ascii="Times New Roman" w:hAnsi="Times New Roman" w:cs="Times New Roman"/>
          <w:sz w:val="28"/>
          <w:szCs w:val="28"/>
        </w:rPr>
        <w:t xml:space="preserve">ельную </w:t>
      </w:r>
      <w:proofErr w:type="spellStart"/>
      <w:r w:rsidR="00362505">
        <w:rPr>
          <w:rFonts w:ascii="Times New Roman" w:hAnsi="Times New Roman" w:cs="Times New Roman"/>
          <w:sz w:val="28"/>
          <w:szCs w:val="28"/>
        </w:rPr>
        <w:t>фан</w:t>
      </w:r>
      <w:proofErr w:type="spellEnd"/>
      <w:r w:rsidR="00362505">
        <w:rPr>
          <w:rFonts w:ascii="Times New Roman" w:hAnsi="Times New Roman" w:cs="Times New Roman"/>
          <w:sz w:val="28"/>
          <w:szCs w:val="28"/>
        </w:rPr>
        <w:t xml:space="preserve">-базу для «СКА-Невы», </w:t>
      </w:r>
      <w:r w:rsidR="001B5E42" w:rsidRPr="009F6164">
        <w:rPr>
          <w:rFonts w:ascii="Times New Roman" w:hAnsi="Times New Roman" w:cs="Times New Roman"/>
          <w:sz w:val="28"/>
          <w:szCs w:val="28"/>
        </w:rPr>
        <w:t>представители которой хоть и не являются ярыми поклонниками команды, но всё-таки переживают за неё, считают частью своей и следят за её играми.</w:t>
      </w:r>
      <w:proofErr w:type="gramEnd"/>
    </w:p>
    <w:p w:rsidR="001B5E42" w:rsidRPr="009F6164" w:rsidRDefault="00EB1DF4"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 xml:space="preserve">Следующая целевая группа общественности — спонсоры. </w:t>
      </w:r>
      <w:r w:rsidR="00DB2581" w:rsidRPr="009F6164">
        <w:rPr>
          <w:rFonts w:ascii="Times New Roman" w:hAnsi="Times New Roman" w:cs="Times New Roman"/>
          <w:sz w:val="28"/>
          <w:szCs w:val="28"/>
        </w:rPr>
        <w:t>Для команд ВХЛ целевые группы спонсоры и владелец нередко совпадают, что вполне естественно, если вспомнить о целях и задачах лиги. Иногда в качестве спонсора клуба выступают государственные компании (или компании с государственным участием), осуществляющие свою деятельность на территории, где располагается команды. Подобные большие спонсоры по договорённости с местными властями выделяют крупные</w:t>
      </w:r>
      <w:r w:rsidR="00882829">
        <w:rPr>
          <w:rFonts w:ascii="Times New Roman" w:hAnsi="Times New Roman" w:cs="Times New Roman"/>
          <w:sz w:val="28"/>
          <w:szCs w:val="28"/>
        </w:rPr>
        <w:t xml:space="preserve"> средства</w:t>
      </w:r>
      <w:r w:rsidR="00DB2581" w:rsidRPr="009F6164">
        <w:rPr>
          <w:rFonts w:ascii="Times New Roman" w:hAnsi="Times New Roman" w:cs="Times New Roman"/>
          <w:sz w:val="28"/>
          <w:szCs w:val="28"/>
        </w:rPr>
        <w:t xml:space="preserve"> на поддержание клуба. Кроме подобных спонсоров, клуб зачастую находит других, </w:t>
      </w:r>
      <w:r w:rsidR="00882829">
        <w:rPr>
          <w:rFonts w:ascii="Times New Roman" w:hAnsi="Times New Roman" w:cs="Times New Roman"/>
          <w:sz w:val="28"/>
          <w:szCs w:val="28"/>
        </w:rPr>
        <w:t>менее крупных</w:t>
      </w:r>
      <w:r w:rsidR="00DB2581" w:rsidRPr="009F6164">
        <w:rPr>
          <w:rFonts w:ascii="Times New Roman" w:hAnsi="Times New Roman" w:cs="Times New Roman"/>
          <w:sz w:val="28"/>
          <w:szCs w:val="28"/>
        </w:rPr>
        <w:t xml:space="preserve"> спонсоров, представляющих те или иные отрасли среднего бизнеса в городе или регионе. В рамках таких отношений спонсор получает место для рекламы на хоккейной площадке, форме игроков, аудиорекламу на арене, рекламные ролики на местном телевидении, транслирующем матчи команды, </w:t>
      </w:r>
      <w:r w:rsidR="00AA2810" w:rsidRPr="009F6164">
        <w:rPr>
          <w:rFonts w:ascii="Times New Roman" w:hAnsi="Times New Roman" w:cs="Times New Roman"/>
          <w:sz w:val="28"/>
          <w:szCs w:val="28"/>
        </w:rPr>
        <w:t xml:space="preserve">и т. д. Единственными спонсорами «СКА-Невы» являются «Газпром экспорт» и «СМП банк». Это, безусловно, очень крупные компании, обладающие значительными финансовыми возможностями. Однако можно предположить, что подобное сотрудничество продиктовано не популярностью «СКА-Невы», а её </w:t>
      </w:r>
      <w:proofErr w:type="spellStart"/>
      <w:r w:rsidR="00AA2810" w:rsidRPr="009F6164">
        <w:rPr>
          <w:rFonts w:ascii="Times New Roman" w:hAnsi="Times New Roman" w:cs="Times New Roman"/>
          <w:sz w:val="28"/>
          <w:szCs w:val="28"/>
        </w:rPr>
        <w:t>аффилированностью</w:t>
      </w:r>
      <w:proofErr w:type="spellEnd"/>
      <w:r w:rsidR="00AA2810" w:rsidRPr="009F6164">
        <w:rPr>
          <w:rFonts w:ascii="Times New Roman" w:hAnsi="Times New Roman" w:cs="Times New Roman"/>
          <w:sz w:val="28"/>
          <w:szCs w:val="28"/>
        </w:rPr>
        <w:t xml:space="preserve"> со СКА. Кроме того, других спонсоров у «СКА-Невы» нет даже среди небольших компаний, что выглядит достаточно странно. Безусловно</w:t>
      </w:r>
      <w:r w:rsidR="00362505">
        <w:rPr>
          <w:rFonts w:ascii="Times New Roman" w:hAnsi="Times New Roman" w:cs="Times New Roman"/>
          <w:sz w:val="28"/>
          <w:szCs w:val="28"/>
        </w:rPr>
        <w:t>,</w:t>
      </w:r>
      <w:r w:rsidR="00AA2810" w:rsidRPr="009F6164">
        <w:rPr>
          <w:rFonts w:ascii="Times New Roman" w:hAnsi="Times New Roman" w:cs="Times New Roman"/>
          <w:sz w:val="28"/>
          <w:szCs w:val="28"/>
        </w:rPr>
        <w:t xml:space="preserve"> работа по поиску дополнительных спонсоров среди местных компаний, заинтересованных в сотрудничестве, должны стать важным направлением в работе клуба</w:t>
      </w:r>
      <w:r w:rsidR="00EF3FAA" w:rsidRPr="009F6164">
        <w:rPr>
          <w:rFonts w:ascii="Times New Roman" w:hAnsi="Times New Roman" w:cs="Times New Roman"/>
          <w:sz w:val="28"/>
          <w:szCs w:val="28"/>
        </w:rPr>
        <w:t>.</w:t>
      </w:r>
    </w:p>
    <w:p w:rsidR="00EF3FAA" w:rsidRPr="009F6164" w:rsidRDefault="008C1270"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рассматриваемая нами </w:t>
      </w:r>
      <w:r w:rsidR="00EF3FAA" w:rsidRPr="009F6164">
        <w:rPr>
          <w:rFonts w:ascii="Times New Roman" w:hAnsi="Times New Roman" w:cs="Times New Roman"/>
          <w:sz w:val="28"/>
          <w:szCs w:val="28"/>
        </w:rPr>
        <w:t xml:space="preserve">целевая группа — спортсмены. Эта целевая группа принципиально важна для клубов ВХЛ, потому что регламент лиги ставит одной из своих целей отбор кандидатов в национальные сборные и команды КХЛ. Хоккеисты, выступающие в ВХЛ, </w:t>
      </w:r>
      <w:r w:rsidR="00B242FD" w:rsidRPr="009F6164">
        <w:rPr>
          <w:rFonts w:ascii="Times New Roman" w:hAnsi="Times New Roman" w:cs="Times New Roman"/>
          <w:sz w:val="28"/>
          <w:szCs w:val="28"/>
        </w:rPr>
        <w:t xml:space="preserve">могут быть разделены на три условные категории: молодые игроки, подающие надежды; возрастные хоккеисты, которые уже не могут выступать на прежнем уровне; игроки, не сумевшие закрепиться в составе клуба КХЛ и выступающие во второй после </w:t>
      </w:r>
      <w:r w:rsidR="00B242FD" w:rsidRPr="009F6164">
        <w:rPr>
          <w:rFonts w:ascii="Times New Roman" w:hAnsi="Times New Roman" w:cs="Times New Roman"/>
          <w:sz w:val="28"/>
          <w:szCs w:val="28"/>
        </w:rPr>
        <w:lastRenderedPageBreak/>
        <w:t xml:space="preserve">неё лиге. </w:t>
      </w:r>
      <w:r w:rsidR="00CE541B" w:rsidRPr="009F6164">
        <w:rPr>
          <w:rFonts w:ascii="Times New Roman" w:hAnsi="Times New Roman" w:cs="Times New Roman"/>
          <w:sz w:val="28"/>
          <w:szCs w:val="28"/>
        </w:rPr>
        <w:t xml:space="preserve">Ключевой категорией здесь, конечно, является первая — молодые хоккеисты. </w:t>
      </w:r>
      <w:r w:rsidR="001D2050" w:rsidRPr="009F6164">
        <w:rPr>
          <w:rFonts w:ascii="Times New Roman" w:hAnsi="Times New Roman" w:cs="Times New Roman"/>
          <w:sz w:val="28"/>
          <w:szCs w:val="28"/>
        </w:rPr>
        <w:t>Именно они являются потенциальными кандидатами в национальные команды, они, не имея достаточного опыта для выступления на уровне КХЛ, получают необходимое игровое время в ВХЛ, оттачивают хоккейные навыки, прогрессируют и затем пробуют свои силы в главном турнире страны. Одна из целей ВХЛ — это усердная и регулярная работа с такими игроками, их поиск, отбор, воспитание. Вторая и третья категория игроков также играет важную роль в популяризации хоккея в стране, что тоже является одной из целей лиги. Такие игроки, несмотря на будущие перспективы талантливой молодёжи, в большинстве случаев играют ключевую роль в команде, стабильно входят в списки лучших бомбардиров и снайперов чемпионата, забивают рыжеющие шайбы в плей-офф</w:t>
      </w:r>
      <w:r w:rsidR="00E262A8" w:rsidRPr="009F6164">
        <w:rPr>
          <w:rFonts w:ascii="Times New Roman" w:hAnsi="Times New Roman" w:cs="Times New Roman"/>
          <w:sz w:val="28"/>
          <w:szCs w:val="28"/>
        </w:rPr>
        <w:t>, являются любимцами местной публики.</w:t>
      </w:r>
    </w:p>
    <w:p w:rsidR="00A47908" w:rsidRPr="009F6164" w:rsidRDefault="00A47908" w:rsidP="009F6164">
      <w:pPr>
        <w:spacing w:line="360" w:lineRule="auto"/>
        <w:ind w:firstLine="709"/>
        <w:jc w:val="both"/>
        <w:rPr>
          <w:rFonts w:ascii="Times New Roman" w:hAnsi="Times New Roman" w:cs="Times New Roman"/>
          <w:sz w:val="28"/>
          <w:szCs w:val="28"/>
        </w:rPr>
      </w:pPr>
    </w:p>
    <w:p w:rsidR="00465782" w:rsidRPr="009F6164" w:rsidRDefault="008C1270" w:rsidP="008C1270">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465782" w:rsidRPr="009F6164">
        <w:rPr>
          <w:rFonts w:ascii="Times New Roman" w:hAnsi="Times New Roman" w:cs="Times New Roman"/>
          <w:b/>
          <w:sz w:val="28"/>
          <w:szCs w:val="28"/>
        </w:rPr>
        <w:t xml:space="preserve">. </w:t>
      </w:r>
      <w:r w:rsidR="00B23C43" w:rsidRPr="009F6164">
        <w:rPr>
          <w:rFonts w:ascii="Times New Roman" w:hAnsi="Times New Roman" w:cs="Times New Roman"/>
          <w:b/>
          <w:sz w:val="28"/>
          <w:szCs w:val="28"/>
        </w:rPr>
        <w:t>О</w:t>
      </w:r>
      <w:r>
        <w:rPr>
          <w:rFonts w:ascii="Times New Roman" w:hAnsi="Times New Roman" w:cs="Times New Roman"/>
          <w:b/>
          <w:sz w:val="28"/>
          <w:szCs w:val="28"/>
        </w:rPr>
        <w:t>бщее о</w:t>
      </w:r>
      <w:r w:rsidR="00B23C43" w:rsidRPr="009F6164">
        <w:rPr>
          <w:rFonts w:ascii="Times New Roman" w:hAnsi="Times New Roman" w:cs="Times New Roman"/>
          <w:b/>
          <w:sz w:val="28"/>
          <w:szCs w:val="28"/>
        </w:rPr>
        <w:t xml:space="preserve">писание </w:t>
      </w:r>
      <w:r>
        <w:rPr>
          <w:rFonts w:ascii="Times New Roman" w:hAnsi="Times New Roman" w:cs="Times New Roman"/>
          <w:b/>
          <w:sz w:val="28"/>
          <w:szCs w:val="28"/>
        </w:rPr>
        <w:t>ХК «СКА-Нева»</w:t>
      </w:r>
      <w:r w:rsidR="00B23C43" w:rsidRPr="009F6164">
        <w:rPr>
          <w:rFonts w:ascii="Times New Roman" w:hAnsi="Times New Roman" w:cs="Times New Roman"/>
          <w:b/>
          <w:sz w:val="28"/>
          <w:szCs w:val="28"/>
        </w:rPr>
        <w:t xml:space="preserve"> и о</w:t>
      </w:r>
      <w:r w:rsidR="00465782" w:rsidRPr="009F6164">
        <w:rPr>
          <w:rFonts w:ascii="Times New Roman" w:hAnsi="Times New Roman" w:cs="Times New Roman"/>
          <w:b/>
          <w:sz w:val="28"/>
          <w:szCs w:val="28"/>
        </w:rPr>
        <w:t>боснование используемых методов исследования</w:t>
      </w:r>
    </w:p>
    <w:p w:rsidR="008C1270" w:rsidRDefault="008C1270" w:rsidP="009F6164">
      <w:pPr>
        <w:spacing w:line="360" w:lineRule="auto"/>
        <w:ind w:firstLine="709"/>
        <w:jc w:val="both"/>
        <w:rPr>
          <w:rFonts w:ascii="Times New Roman" w:hAnsi="Times New Roman" w:cs="Times New Roman"/>
          <w:sz w:val="28"/>
          <w:szCs w:val="28"/>
        </w:rPr>
      </w:pPr>
    </w:p>
    <w:p w:rsidR="00B23C43" w:rsidRPr="009F6164" w:rsidRDefault="00B23C43"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Продвижение проектов в спортивной индустрии мы рассмотрим на примере хоккейной команды «СК</w:t>
      </w:r>
      <w:r w:rsidR="00946674" w:rsidRPr="009F6164">
        <w:rPr>
          <w:rFonts w:ascii="Times New Roman" w:hAnsi="Times New Roman" w:cs="Times New Roman"/>
          <w:sz w:val="28"/>
          <w:szCs w:val="28"/>
        </w:rPr>
        <w:t>А-Нева», для которой сформулируем рекомендации по продвижению.</w:t>
      </w:r>
      <w:r w:rsidR="008C1270">
        <w:rPr>
          <w:rFonts w:ascii="Times New Roman" w:hAnsi="Times New Roman" w:cs="Times New Roman"/>
          <w:sz w:val="28"/>
          <w:szCs w:val="28"/>
        </w:rPr>
        <w:t xml:space="preserve"> </w:t>
      </w:r>
      <w:r w:rsidRPr="009F6164">
        <w:rPr>
          <w:rFonts w:ascii="Times New Roman" w:hAnsi="Times New Roman" w:cs="Times New Roman"/>
          <w:sz w:val="28"/>
          <w:szCs w:val="28"/>
        </w:rPr>
        <w:t xml:space="preserve">«СКА-Нева» — хоккейная команда, выступающая в Высшей хоккейной лиге (ВХЛ) — втором по силе хоккейном турнире России после Континентальной хоккейной лиги (КХЛ). «СКА-Нева» входит </w:t>
      </w:r>
      <w:proofErr w:type="gramStart"/>
      <w:r w:rsidRPr="009F6164">
        <w:rPr>
          <w:rFonts w:ascii="Times New Roman" w:hAnsi="Times New Roman" w:cs="Times New Roman"/>
          <w:sz w:val="28"/>
          <w:szCs w:val="28"/>
        </w:rPr>
        <w:t>в</w:t>
      </w:r>
      <w:proofErr w:type="gramEnd"/>
      <w:r w:rsidRPr="009F6164">
        <w:rPr>
          <w:rFonts w:ascii="Times New Roman" w:hAnsi="Times New Roman" w:cs="Times New Roman"/>
          <w:sz w:val="28"/>
          <w:szCs w:val="28"/>
        </w:rPr>
        <w:t xml:space="preserve"> система хоккейного клуба СКА. Эта клубная система включает в себя:</w:t>
      </w:r>
      <w:r w:rsidR="008C1270">
        <w:rPr>
          <w:rFonts w:ascii="Times New Roman" w:hAnsi="Times New Roman" w:cs="Times New Roman"/>
          <w:sz w:val="28"/>
          <w:szCs w:val="28"/>
        </w:rPr>
        <w:t xml:space="preserve"> СКА, участвующий</w:t>
      </w:r>
      <w:r w:rsidRPr="009F6164">
        <w:rPr>
          <w:rFonts w:ascii="Times New Roman" w:hAnsi="Times New Roman" w:cs="Times New Roman"/>
          <w:sz w:val="28"/>
          <w:szCs w:val="28"/>
        </w:rPr>
        <w:t xml:space="preserve"> в </w:t>
      </w:r>
      <w:r w:rsidR="008C1270">
        <w:rPr>
          <w:rFonts w:ascii="Times New Roman" w:hAnsi="Times New Roman" w:cs="Times New Roman"/>
          <w:sz w:val="28"/>
          <w:szCs w:val="28"/>
        </w:rPr>
        <w:t xml:space="preserve">Континентальной хоккейной лиге; </w:t>
      </w:r>
      <w:r w:rsidRPr="009F6164">
        <w:rPr>
          <w:rFonts w:ascii="Times New Roman" w:hAnsi="Times New Roman" w:cs="Times New Roman"/>
          <w:sz w:val="28"/>
          <w:szCs w:val="28"/>
        </w:rPr>
        <w:t xml:space="preserve">«СКА-Неву», </w:t>
      </w:r>
      <w:proofErr w:type="gramStart"/>
      <w:r w:rsidRPr="009F6164">
        <w:rPr>
          <w:rFonts w:ascii="Times New Roman" w:hAnsi="Times New Roman" w:cs="Times New Roman"/>
          <w:sz w:val="28"/>
          <w:szCs w:val="28"/>
        </w:rPr>
        <w:t>высту</w:t>
      </w:r>
      <w:r w:rsidR="008C1270">
        <w:rPr>
          <w:rFonts w:ascii="Times New Roman" w:hAnsi="Times New Roman" w:cs="Times New Roman"/>
          <w:sz w:val="28"/>
          <w:szCs w:val="28"/>
        </w:rPr>
        <w:t>пающую</w:t>
      </w:r>
      <w:proofErr w:type="gramEnd"/>
      <w:r w:rsidR="008C1270">
        <w:rPr>
          <w:rFonts w:ascii="Times New Roman" w:hAnsi="Times New Roman" w:cs="Times New Roman"/>
          <w:sz w:val="28"/>
          <w:szCs w:val="28"/>
        </w:rPr>
        <w:t xml:space="preserve"> в Высшей хоккейной лиге; </w:t>
      </w:r>
      <w:r w:rsidRPr="009F6164">
        <w:rPr>
          <w:rFonts w:ascii="Times New Roman" w:hAnsi="Times New Roman" w:cs="Times New Roman"/>
          <w:sz w:val="28"/>
          <w:szCs w:val="28"/>
        </w:rPr>
        <w:t>«СКА-1946» и «СКА-Серебряные Львы», участвующие в Молодёжной хоккейной лиге;</w:t>
      </w:r>
      <w:r w:rsidR="008C1270">
        <w:rPr>
          <w:rFonts w:ascii="Times New Roman" w:hAnsi="Times New Roman" w:cs="Times New Roman"/>
          <w:sz w:val="28"/>
          <w:szCs w:val="28"/>
        </w:rPr>
        <w:t xml:space="preserve"> </w:t>
      </w:r>
      <w:r w:rsidRPr="009F6164">
        <w:rPr>
          <w:rFonts w:ascii="Times New Roman" w:hAnsi="Times New Roman" w:cs="Times New Roman"/>
          <w:sz w:val="28"/>
          <w:szCs w:val="28"/>
        </w:rPr>
        <w:t xml:space="preserve">«СКА-Карелию» и «СКА-Варягов», выступающих в </w:t>
      </w:r>
      <w:r w:rsidR="008C1270">
        <w:rPr>
          <w:rFonts w:ascii="Times New Roman" w:hAnsi="Times New Roman" w:cs="Times New Roman"/>
          <w:sz w:val="28"/>
          <w:szCs w:val="28"/>
        </w:rPr>
        <w:t>Национальной молодёжной хоккейной лиге</w:t>
      </w:r>
      <w:r w:rsidRPr="009F6164">
        <w:rPr>
          <w:rFonts w:ascii="Times New Roman" w:hAnsi="Times New Roman" w:cs="Times New Roman"/>
          <w:sz w:val="28"/>
          <w:szCs w:val="28"/>
        </w:rPr>
        <w:t>.</w:t>
      </w:r>
      <w:r w:rsidR="008C1270">
        <w:rPr>
          <w:rFonts w:ascii="Times New Roman" w:hAnsi="Times New Roman" w:cs="Times New Roman"/>
          <w:sz w:val="28"/>
          <w:szCs w:val="28"/>
        </w:rPr>
        <w:t xml:space="preserve"> </w:t>
      </w:r>
      <w:r w:rsidRPr="009F6164">
        <w:rPr>
          <w:rFonts w:ascii="Times New Roman" w:hAnsi="Times New Roman" w:cs="Times New Roman"/>
          <w:sz w:val="28"/>
          <w:szCs w:val="28"/>
        </w:rPr>
        <w:t xml:space="preserve">«СКА-Нева» является </w:t>
      </w:r>
      <w:proofErr w:type="spellStart"/>
      <w:r w:rsidRPr="009F6164">
        <w:rPr>
          <w:rFonts w:ascii="Times New Roman" w:hAnsi="Times New Roman" w:cs="Times New Roman"/>
          <w:sz w:val="28"/>
          <w:szCs w:val="28"/>
        </w:rPr>
        <w:t>фарм</w:t>
      </w:r>
      <w:proofErr w:type="spellEnd"/>
      <w:r w:rsidRPr="009F6164">
        <w:rPr>
          <w:rFonts w:ascii="Times New Roman" w:hAnsi="Times New Roman" w:cs="Times New Roman"/>
          <w:sz w:val="28"/>
          <w:szCs w:val="28"/>
        </w:rPr>
        <w:t xml:space="preserve">-клубом (резервной командой) СКА. По сути это </w:t>
      </w:r>
      <w:r w:rsidRPr="009F6164">
        <w:rPr>
          <w:rFonts w:ascii="Times New Roman" w:hAnsi="Times New Roman" w:cs="Times New Roman"/>
          <w:sz w:val="28"/>
          <w:szCs w:val="28"/>
        </w:rPr>
        <w:lastRenderedPageBreak/>
        <w:t xml:space="preserve">вторая команда </w:t>
      </w:r>
      <w:r w:rsidR="00702C70">
        <w:rPr>
          <w:rFonts w:ascii="Times New Roman" w:hAnsi="Times New Roman" w:cs="Times New Roman"/>
          <w:sz w:val="28"/>
          <w:szCs w:val="28"/>
        </w:rPr>
        <w:t xml:space="preserve">в клубной системе после СКА. </w:t>
      </w:r>
      <w:proofErr w:type="gramStart"/>
      <w:r w:rsidR="00702C70">
        <w:rPr>
          <w:rFonts w:ascii="Times New Roman" w:hAnsi="Times New Roman" w:cs="Times New Roman"/>
          <w:sz w:val="28"/>
          <w:szCs w:val="28"/>
        </w:rPr>
        <w:t xml:space="preserve">Но </w:t>
      </w:r>
      <w:r w:rsidRPr="009F6164">
        <w:rPr>
          <w:rFonts w:ascii="Times New Roman" w:hAnsi="Times New Roman" w:cs="Times New Roman"/>
          <w:sz w:val="28"/>
          <w:szCs w:val="28"/>
        </w:rPr>
        <w:t>в настоящей момент «СКА-Нева» не пользуется особой популярностью у петербургского зрителя.</w:t>
      </w:r>
      <w:proofErr w:type="gramEnd"/>
    </w:p>
    <w:p w:rsidR="00B23C43" w:rsidRPr="009F6164" w:rsidRDefault="00B23C43"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К</w:t>
      </w:r>
      <w:r w:rsidR="00882829">
        <w:rPr>
          <w:rFonts w:ascii="Times New Roman" w:hAnsi="Times New Roman" w:cs="Times New Roman"/>
          <w:sz w:val="28"/>
          <w:szCs w:val="28"/>
        </w:rPr>
        <w:t>ак говорилось в начале, проблемная ситуация</w:t>
      </w:r>
      <w:r w:rsidRPr="009F6164">
        <w:rPr>
          <w:rFonts w:ascii="Times New Roman" w:hAnsi="Times New Roman" w:cs="Times New Roman"/>
          <w:sz w:val="28"/>
          <w:szCs w:val="28"/>
        </w:rPr>
        <w:t xml:space="preserve"> </w:t>
      </w:r>
      <w:r w:rsidR="00F32D91">
        <w:rPr>
          <w:rFonts w:ascii="Times New Roman" w:hAnsi="Times New Roman" w:cs="Times New Roman"/>
          <w:sz w:val="28"/>
          <w:szCs w:val="28"/>
        </w:rPr>
        <w:t>—</w:t>
      </w:r>
      <w:r w:rsidR="00882829">
        <w:rPr>
          <w:rFonts w:ascii="Times New Roman" w:hAnsi="Times New Roman" w:cs="Times New Roman"/>
          <w:sz w:val="28"/>
          <w:szCs w:val="28"/>
        </w:rPr>
        <w:t xml:space="preserve"> низк</w:t>
      </w:r>
      <w:r w:rsidR="00F32D91">
        <w:rPr>
          <w:rFonts w:ascii="Times New Roman" w:hAnsi="Times New Roman" w:cs="Times New Roman"/>
          <w:sz w:val="28"/>
          <w:szCs w:val="28"/>
        </w:rPr>
        <w:t>ая</w:t>
      </w:r>
      <w:r w:rsidR="00882829">
        <w:rPr>
          <w:rFonts w:ascii="Times New Roman" w:hAnsi="Times New Roman" w:cs="Times New Roman"/>
          <w:sz w:val="28"/>
          <w:szCs w:val="28"/>
        </w:rPr>
        <w:t xml:space="preserve"> популярност</w:t>
      </w:r>
      <w:r w:rsidR="00F32D91">
        <w:rPr>
          <w:rFonts w:ascii="Times New Roman" w:hAnsi="Times New Roman" w:cs="Times New Roman"/>
          <w:sz w:val="28"/>
          <w:szCs w:val="28"/>
        </w:rPr>
        <w:t>ь</w:t>
      </w:r>
      <w:r w:rsidRPr="009F6164">
        <w:rPr>
          <w:rFonts w:ascii="Times New Roman" w:hAnsi="Times New Roman" w:cs="Times New Roman"/>
          <w:sz w:val="28"/>
          <w:szCs w:val="28"/>
        </w:rPr>
        <w:t xml:space="preserve"> ХК «СКА-Нева». Низкая посещаемость матчей и невысокая осведомлённость о команде среди жителей Санкт-Петербурга, увлекающихся хоккеем, — всё это выражается в низких доходах от деятельности команды</w:t>
      </w:r>
      <w:r w:rsidR="00882829">
        <w:rPr>
          <w:rFonts w:ascii="Times New Roman" w:hAnsi="Times New Roman" w:cs="Times New Roman"/>
          <w:sz w:val="28"/>
          <w:szCs w:val="28"/>
        </w:rPr>
        <w:t xml:space="preserve">, что является </w:t>
      </w:r>
      <w:proofErr w:type="gramStart"/>
      <w:r w:rsidR="00882829">
        <w:rPr>
          <w:rFonts w:ascii="Times New Roman" w:hAnsi="Times New Roman" w:cs="Times New Roman"/>
          <w:sz w:val="28"/>
          <w:szCs w:val="28"/>
        </w:rPr>
        <w:t>бизнес-проблемой</w:t>
      </w:r>
      <w:proofErr w:type="gramEnd"/>
      <w:r w:rsidR="00882829">
        <w:rPr>
          <w:rFonts w:ascii="Times New Roman" w:hAnsi="Times New Roman" w:cs="Times New Roman"/>
          <w:sz w:val="28"/>
          <w:szCs w:val="28"/>
        </w:rPr>
        <w:t xml:space="preserve"> </w:t>
      </w:r>
      <w:r w:rsidRPr="009F6164">
        <w:rPr>
          <w:rFonts w:ascii="Times New Roman" w:hAnsi="Times New Roman" w:cs="Times New Roman"/>
          <w:sz w:val="28"/>
          <w:szCs w:val="28"/>
        </w:rPr>
        <w:t>«СКА-Невы». Вход на матчи бесплатный, продажи сувенирной продукции и клубной атрибутики (а также организация продаж) оставляет желать лучшего, зарабатывать на рекламе не получается. Команда существует за счёт финансирования со стороны главной команды СКА, её спонсоров и собственного официально</w:t>
      </w:r>
      <w:r w:rsidR="008C1270">
        <w:rPr>
          <w:rFonts w:ascii="Times New Roman" w:hAnsi="Times New Roman" w:cs="Times New Roman"/>
          <w:sz w:val="28"/>
          <w:szCs w:val="28"/>
        </w:rPr>
        <w:t>го спонсора — «Газпром экспорт»</w:t>
      </w:r>
      <w:r w:rsidR="00882829">
        <w:rPr>
          <w:rFonts w:ascii="Times New Roman" w:hAnsi="Times New Roman" w:cs="Times New Roman"/>
          <w:sz w:val="28"/>
          <w:szCs w:val="28"/>
        </w:rPr>
        <w:t>.</w:t>
      </w:r>
      <w:r w:rsidR="008C1270">
        <w:rPr>
          <w:rFonts w:ascii="Times New Roman" w:hAnsi="Times New Roman" w:cs="Times New Roman"/>
          <w:sz w:val="28"/>
          <w:szCs w:val="28"/>
        </w:rPr>
        <w:t xml:space="preserve"> </w:t>
      </w:r>
      <w:r w:rsidRPr="009F6164">
        <w:rPr>
          <w:rFonts w:ascii="Times New Roman" w:hAnsi="Times New Roman" w:cs="Times New Roman"/>
          <w:sz w:val="28"/>
          <w:szCs w:val="28"/>
        </w:rPr>
        <w:t>Однако деньги, выделяемые СКА на финансирование «СКА-Невы»,</w:t>
      </w:r>
      <w:r w:rsidR="00882829">
        <w:rPr>
          <w:rFonts w:ascii="Times New Roman" w:hAnsi="Times New Roman" w:cs="Times New Roman"/>
          <w:sz w:val="28"/>
          <w:szCs w:val="28"/>
        </w:rPr>
        <w:t xml:space="preserve"> достаточно скромные. </w:t>
      </w:r>
      <w:proofErr w:type="gramStart"/>
      <w:r w:rsidR="00882829">
        <w:rPr>
          <w:rFonts w:ascii="Times New Roman" w:hAnsi="Times New Roman" w:cs="Times New Roman"/>
          <w:sz w:val="28"/>
          <w:szCs w:val="28"/>
        </w:rPr>
        <w:t>Г</w:t>
      </w:r>
      <w:r w:rsidRPr="009F6164">
        <w:rPr>
          <w:rFonts w:ascii="Times New Roman" w:hAnsi="Times New Roman" w:cs="Times New Roman"/>
          <w:sz w:val="28"/>
          <w:szCs w:val="28"/>
        </w:rPr>
        <w:t xml:space="preserve">лавная команда видит низкую популярность «СКА-Невы» и понимает бесперспективность вложений в </w:t>
      </w:r>
      <w:r w:rsidR="00B773F3" w:rsidRPr="009F6164">
        <w:rPr>
          <w:rFonts w:ascii="Times New Roman" w:hAnsi="Times New Roman" w:cs="Times New Roman"/>
          <w:sz w:val="28"/>
          <w:szCs w:val="28"/>
        </w:rPr>
        <w:t>п</w:t>
      </w:r>
      <w:r w:rsidR="00882829">
        <w:rPr>
          <w:rFonts w:ascii="Times New Roman" w:hAnsi="Times New Roman" w:cs="Times New Roman"/>
          <w:sz w:val="28"/>
          <w:szCs w:val="28"/>
        </w:rPr>
        <w:t>одобный</w:t>
      </w:r>
      <w:r w:rsidRPr="009F6164">
        <w:rPr>
          <w:rFonts w:ascii="Times New Roman" w:hAnsi="Times New Roman" w:cs="Times New Roman"/>
          <w:sz w:val="28"/>
          <w:szCs w:val="28"/>
        </w:rPr>
        <w:t xml:space="preserve"> спортивный проект, поэтому выделяет сумму, необходимую исключительно на базовые расходы, хотя главная команда обладает самым большим бюджетом в лиге и получает крупные доходы от рекламных и спонсорских контрактов, продажи билетов и прав на телетрансляции, сувенирной продукции и атрибутики и</w:t>
      </w:r>
      <w:r w:rsidR="00B773F3" w:rsidRPr="009F6164">
        <w:rPr>
          <w:rFonts w:ascii="Times New Roman" w:hAnsi="Times New Roman" w:cs="Times New Roman"/>
          <w:sz w:val="28"/>
          <w:szCs w:val="28"/>
        </w:rPr>
        <w:t xml:space="preserve"> теоретически</w:t>
      </w:r>
      <w:r w:rsidRPr="009F6164">
        <w:rPr>
          <w:rFonts w:ascii="Times New Roman" w:hAnsi="Times New Roman" w:cs="Times New Roman"/>
          <w:sz w:val="28"/>
          <w:szCs w:val="28"/>
        </w:rPr>
        <w:t xml:space="preserve"> могла бы увеличить бюджет «СКА-Невы», </w:t>
      </w:r>
      <w:r w:rsidR="00B773F3" w:rsidRPr="009F6164">
        <w:rPr>
          <w:rFonts w:ascii="Times New Roman" w:hAnsi="Times New Roman" w:cs="Times New Roman"/>
          <w:sz w:val="28"/>
          <w:szCs w:val="28"/>
        </w:rPr>
        <w:t xml:space="preserve">конечно, </w:t>
      </w:r>
      <w:r w:rsidRPr="009F6164">
        <w:rPr>
          <w:rFonts w:ascii="Times New Roman" w:hAnsi="Times New Roman" w:cs="Times New Roman"/>
          <w:sz w:val="28"/>
          <w:szCs w:val="28"/>
        </w:rPr>
        <w:t>если бы</w:t>
      </w:r>
      <w:proofErr w:type="gramEnd"/>
      <w:r w:rsidRPr="009F6164">
        <w:rPr>
          <w:rFonts w:ascii="Times New Roman" w:hAnsi="Times New Roman" w:cs="Times New Roman"/>
          <w:sz w:val="28"/>
          <w:szCs w:val="28"/>
        </w:rPr>
        <w:t xml:space="preserve"> увидела целесообразность такого решения.</w:t>
      </w:r>
      <w:r w:rsidR="008C1270">
        <w:rPr>
          <w:rFonts w:ascii="Times New Roman" w:hAnsi="Times New Roman" w:cs="Times New Roman"/>
          <w:sz w:val="28"/>
          <w:szCs w:val="28"/>
        </w:rPr>
        <w:t xml:space="preserve"> </w:t>
      </w:r>
      <w:r w:rsidRPr="009F6164">
        <w:rPr>
          <w:rFonts w:ascii="Times New Roman" w:hAnsi="Times New Roman" w:cs="Times New Roman"/>
          <w:sz w:val="28"/>
          <w:szCs w:val="28"/>
        </w:rPr>
        <w:t>Соответственно, можно сказать, что грамотный проект коммуникационной кампании сможет убедить руководство СКА выделить необходимую на решение проблемы сумму и пересмотреть свой взгляд на «СКА-Неву» — увидеть в команде коммерческий потенциал, а не только необходимую статью расходов в бюджете клубной системы СКА.</w:t>
      </w:r>
    </w:p>
    <w:p w:rsidR="00A609A1" w:rsidRPr="009F6164" w:rsidRDefault="00A609A1"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Для исследования </w:t>
      </w:r>
      <w:r w:rsidR="00310B8F">
        <w:rPr>
          <w:rFonts w:ascii="Times New Roman" w:hAnsi="Times New Roman" w:cs="Times New Roman"/>
          <w:sz w:val="28"/>
          <w:szCs w:val="28"/>
        </w:rPr>
        <w:t>проблемной ситуации</w:t>
      </w:r>
      <w:r w:rsidRPr="009F6164">
        <w:rPr>
          <w:rFonts w:ascii="Times New Roman" w:hAnsi="Times New Roman" w:cs="Times New Roman"/>
          <w:sz w:val="28"/>
          <w:szCs w:val="28"/>
        </w:rPr>
        <w:t xml:space="preserve"> будут использованы следующие методы:</w:t>
      </w:r>
    </w:p>
    <w:p w:rsidR="00A609A1" w:rsidRPr="009F6164" w:rsidRDefault="00A609A1"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экспертное интервью;</w:t>
      </w:r>
    </w:p>
    <w:p w:rsidR="00A609A1" w:rsidRPr="009F6164" w:rsidRDefault="00A609A1"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w:t>
      </w:r>
      <w:r w:rsidR="004E6C5D">
        <w:rPr>
          <w:rFonts w:ascii="Times New Roman" w:hAnsi="Times New Roman" w:cs="Times New Roman"/>
          <w:sz w:val="28"/>
          <w:szCs w:val="28"/>
        </w:rPr>
        <w:t xml:space="preserve"> включённое</w:t>
      </w:r>
      <w:r w:rsidR="00640ECA">
        <w:rPr>
          <w:rFonts w:ascii="Times New Roman" w:hAnsi="Times New Roman" w:cs="Times New Roman"/>
          <w:sz w:val="28"/>
          <w:szCs w:val="28"/>
        </w:rPr>
        <w:t xml:space="preserve"> </w:t>
      </w:r>
      <w:proofErr w:type="spellStart"/>
      <w:r w:rsidR="00640ECA">
        <w:rPr>
          <w:rFonts w:ascii="Times New Roman" w:hAnsi="Times New Roman" w:cs="Times New Roman"/>
          <w:sz w:val="28"/>
          <w:szCs w:val="28"/>
        </w:rPr>
        <w:t>нестандартизированное</w:t>
      </w:r>
      <w:proofErr w:type="spellEnd"/>
      <w:r w:rsidRPr="009F6164">
        <w:rPr>
          <w:rFonts w:ascii="Times New Roman" w:hAnsi="Times New Roman" w:cs="Times New Roman"/>
          <w:sz w:val="28"/>
          <w:szCs w:val="28"/>
        </w:rPr>
        <w:t xml:space="preserve"> наблюдение;</w:t>
      </w:r>
    </w:p>
    <w:p w:rsidR="00A609A1" w:rsidRPr="009F6164" w:rsidRDefault="00A609A1"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E730D0" w:rsidRPr="009F6164">
        <w:rPr>
          <w:rFonts w:ascii="Times New Roman" w:hAnsi="Times New Roman" w:cs="Times New Roman"/>
          <w:sz w:val="28"/>
          <w:szCs w:val="28"/>
        </w:rPr>
        <w:t>анализ документов (неформализованный анализ</w:t>
      </w:r>
      <w:r w:rsidRPr="009F6164">
        <w:rPr>
          <w:rFonts w:ascii="Times New Roman" w:hAnsi="Times New Roman" w:cs="Times New Roman"/>
          <w:sz w:val="28"/>
          <w:szCs w:val="28"/>
        </w:rPr>
        <w:t xml:space="preserve"> материалов СМИ</w:t>
      </w:r>
      <w:r w:rsidR="00E730D0" w:rsidRPr="009F6164">
        <w:rPr>
          <w:rFonts w:ascii="Times New Roman" w:hAnsi="Times New Roman" w:cs="Times New Roman"/>
          <w:sz w:val="28"/>
          <w:szCs w:val="28"/>
        </w:rPr>
        <w:t xml:space="preserve"> и</w:t>
      </w:r>
      <w:r w:rsidR="00640ECA">
        <w:rPr>
          <w:rFonts w:ascii="Times New Roman" w:hAnsi="Times New Roman" w:cs="Times New Roman"/>
          <w:sz w:val="28"/>
          <w:szCs w:val="28"/>
        </w:rPr>
        <w:t xml:space="preserve"> формализованный анализ</w:t>
      </w:r>
      <w:r w:rsidR="00E730D0" w:rsidRPr="009F6164">
        <w:rPr>
          <w:rFonts w:ascii="Times New Roman" w:hAnsi="Times New Roman" w:cs="Times New Roman"/>
          <w:sz w:val="28"/>
          <w:szCs w:val="28"/>
        </w:rPr>
        <w:t xml:space="preserve"> </w:t>
      </w:r>
      <w:r w:rsidR="007F16BE" w:rsidRPr="009F6164">
        <w:rPr>
          <w:rFonts w:ascii="Times New Roman" w:hAnsi="Times New Roman" w:cs="Times New Roman"/>
          <w:sz w:val="28"/>
          <w:szCs w:val="28"/>
        </w:rPr>
        <w:t xml:space="preserve">публикаций </w:t>
      </w:r>
      <w:r w:rsidR="00E730D0" w:rsidRPr="009F6164">
        <w:rPr>
          <w:rFonts w:ascii="Times New Roman" w:hAnsi="Times New Roman" w:cs="Times New Roman"/>
          <w:sz w:val="28"/>
          <w:szCs w:val="28"/>
        </w:rPr>
        <w:t>в социальных сетях)</w:t>
      </w:r>
      <w:r w:rsidRPr="009F6164">
        <w:rPr>
          <w:rFonts w:ascii="Times New Roman" w:hAnsi="Times New Roman" w:cs="Times New Roman"/>
          <w:sz w:val="28"/>
          <w:szCs w:val="28"/>
        </w:rPr>
        <w:t>.</w:t>
      </w:r>
    </w:p>
    <w:p w:rsidR="00465782" w:rsidRPr="009F6164" w:rsidRDefault="00C140A8"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Как известно, экспертное интервью является методом качественного исследования, которое подразумевает беседу с экспертом в определённой профессиональной сфере на </w:t>
      </w:r>
      <w:r w:rsidR="00885D56" w:rsidRPr="009F6164">
        <w:rPr>
          <w:rFonts w:ascii="Times New Roman" w:hAnsi="Times New Roman" w:cs="Times New Roman"/>
          <w:sz w:val="28"/>
          <w:szCs w:val="28"/>
        </w:rPr>
        <w:t>заданную</w:t>
      </w:r>
      <w:r w:rsidRPr="009F6164">
        <w:rPr>
          <w:rFonts w:ascii="Times New Roman" w:hAnsi="Times New Roman" w:cs="Times New Roman"/>
          <w:sz w:val="28"/>
          <w:szCs w:val="28"/>
        </w:rPr>
        <w:t xml:space="preserve"> тему. В случае изучения</w:t>
      </w:r>
      <w:r w:rsidR="00885D56" w:rsidRPr="009F6164">
        <w:rPr>
          <w:rFonts w:ascii="Times New Roman" w:hAnsi="Times New Roman" w:cs="Times New Roman"/>
          <w:sz w:val="28"/>
          <w:szCs w:val="28"/>
        </w:rPr>
        <w:t xml:space="preserve"> коммуникативной специфики «СКА-Невы» в качестве</w:t>
      </w:r>
      <w:r w:rsidRPr="009F6164">
        <w:rPr>
          <w:rFonts w:ascii="Times New Roman" w:hAnsi="Times New Roman" w:cs="Times New Roman"/>
          <w:sz w:val="28"/>
          <w:szCs w:val="28"/>
        </w:rPr>
        <w:t xml:space="preserve"> </w:t>
      </w:r>
      <w:r w:rsidR="00885D56" w:rsidRPr="009F6164">
        <w:rPr>
          <w:rFonts w:ascii="Times New Roman" w:hAnsi="Times New Roman" w:cs="Times New Roman"/>
          <w:sz w:val="28"/>
          <w:szCs w:val="28"/>
        </w:rPr>
        <w:t xml:space="preserve">эксперта было бы разумно выбрать </w:t>
      </w:r>
      <w:r w:rsidR="00BF4C21" w:rsidRPr="009F6164">
        <w:rPr>
          <w:rFonts w:ascii="Times New Roman" w:hAnsi="Times New Roman" w:cs="Times New Roman"/>
          <w:sz w:val="28"/>
          <w:szCs w:val="28"/>
        </w:rPr>
        <w:t>специалиста, занятого в системе хоккейных клубов СКА, не понаслышке знакомого внутренней ситуацией и имеющего свой взгляд на слабые и сильные стороны проекта СКА.</w:t>
      </w:r>
      <w:r w:rsidR="008C1270">
        <w:rPr>
          <w:rFonts w:ascii="Times New Roman" w:hAnsi="Times New Roman" w:cs="Times New Roman"/>
          <w:sz w:val="28"/>
          <w:szCs w:val="28"/>
        </w:rPr>
        <w:t xml:space="preserve"> </w:t>
      </w:r>
      <w:r w:rsidR="008544C1" w:rsidRPr="009F6164">
        <w:rPr>
          <w:rFonts w:ascii="Times New Roman" w:hAnsi="Times New Roman" w:cs="Times New Roman"/>
          <w:sz w:val="28"/>
          <w:szCs w:val="28"/>
        </w:rPr>
        <w:t>В ходе исследования</w:t>
      </w:r>
      <w:r w:rsidR="00A609A1" w:rsidRPr="009F6164">
        <w:rPr>
          <w:rFonts w:ascii="Times New Roman" w:hAnsi="Times New Roman" w:cs="Times New Roman"/>
          <w:sz w:val="28"/>
          <w:szCs w:val="28"/>
        </w:rPr>
        <w:t xml:space="preserve"> </w:t>
      </w:r>
      <w:r w:rsidR="00F32D91">
        <w:rPr>
          <w:rFonts w:ascii="Times New Roman" w:hAnsi="Times New Roman" w:cs="Times New Roman"/>
          <w:sz w:val="28"/>
          <w:szCs w:val="28"/>
        </w:rPr>
        <w:t>проблемы</w:t>
      </w:r>
      <w:r w:rsidR="008544C1" w:rsidRPr="009F6164">
        <w:rPr>
          <w:rFonts w:ascii="Times New Roman" w:hAnsi="Times New Roman" w:cs="Times New Roman"/>
          <w:sz w:val="28"/>
          <w:szCs w:val="28"/>
        </w:rPr>
        <w:t xml:space="preserve"> экспертное интервью</w:t>
      </w:r>
      <w:r w:rsidR="00A609A1" w:rsidRPr="009F6164">
        <w:rPr>
          <w:rFonts w:ascii="Times New Roman" w:hAnsi="Times New Roman" w:cs="Times New Roman"/>
          <w:sz w:val="28"/>
          <w:szCs w:val="28"/>
        </w:rPr>
        <w:t xml:space="preserve"> поможет </w:t>
      </w:r>
      <w:r w:rsidR="008544C1" w:rsidRPr="009F6164">
        <w:rPr>
          <w:rFonts w:ascii="Times New Roman" w:hAnsi="Times New Roman" w:cs="Times New Roman"/>
          <w:sz w:val="28"/>
          <w:szCs w:val="28"/>
        </w:rPr>
        <w:t xml:space="preserve">нам понять, соответствует </w:t>
      </w:r>
      <w:r w:rsidR="00310B8F">
        <w:rPr>
          <w:rFonts w:ascii="Times New Roman" w:hAnsi="Times New Roman" w:cs="Times New Roman"/>
          <w:sz w:val="28"/>
          <w:szCs w:val="28"/>
        </w:rPr>
        <w:t xml:space="preserve">она </w:t>
      </w:r>
      <w:r w:rsidR="00A609A1" w:rsidRPr="009F6164">
        <w:rPr>
          <w:rFonts w:ascii="Times New Roman" w:hAnsi="Times New Roman" w:cs="Times New Roman"/>
          <w:sz w:val="28"/>
          <w:szCs w:val="28"/>
        </w:rPr>
        <w:t>действительности</w:t>
      </w:r>
      <w:r w:rsidR="008544C1" w:rsidRPr="009F6164">
        <w:rPr>
          <w:rFonts w:ascii="Times New Roman" w:hAnsi="Times New Roman" w:cs="Times New Roman"/>
          <w:sz w:val="28"/>
          <w:szCs w:val="28"/>
        </w:rPr>
        <w:t xml:space="preserve"> или нет. В</w:t>
      </w:r>
      <w:r w:rsidR="00A609A1" w:rsidRPr="009F6164">
        <w:rPr>
          <w:rFonts w:ascii="Times New Roman" w:hAnsi="Times New Roman" w:cs="Times New Roman"/>
          <w:sz w:val="28"/>
          <w:szCs w:val="28"/>
        </w:rPr>
        <w:t xml:space="preserve"> случае</w:t>
      </w:r>
      <w:r w:rsidR="008544C1" w:rsidRPr="009F6164">
        <w:rPr>
          <w:rFonts w:ascii="Times New Roman" w:hAnsi="Times New Roman" w:cs="Times New Roman"/>
          <w:sz w:val="28"/>
          <w:szCs w:val="28"/>
        </w:rPr>
        <w:t xml:space="preserve"> же</w:t>
      </w:r>
      <w:r w:rsidR="00A609A1" w:rsidRPr="009F6164">
        <w:rPr>
          <w:rFonts w:ascii="Times New Roman" w:hAnsi="Times New Roman" w:cs="Times New Roman"/>
          <w:sz w:val="28"/>
          <w:szCs w:val="28"/>
        </w:rPr>
        <w:t xml:space="preserve"> </w:t>
      </w:r>
      <w:r w:rsidR="008544C1" w:rsidRPr="009F6164">
        <w:rPr>
          <w:rFonts w:ascii="Times New Roman" w:hAnsi="Times New Roman" w:cs="Times New Roman"/>
          <w:sz w:val="28"/>
          <w:szCs w:val="28"/>
        </w:rPr>
        <w:t xml:space="preserve">её </w:t>
      </w:r>
      <w:r w:rsidR="00A609A1" w:rsidRPr="009F6164">
        <w:rPr>
          <w:rFonts w:ascii="Times New Roman" w:hAnsi="Times New Roman" w:cs="Times New Roman"/>
          <w:sz w:val="28"/>
          <w:szCs w:val="28"/>
        </w:rPr>
        <w:t>подтверждения полученный в ходе</w:t>
      </w:r>
      <w:r w:rsidR="008544C1" w:rsidRPr="009F6164">
        <w:rPr>
          <w:rFonts w:ascii="Times New Roman" w:hAnsi="Times New Roman" w:cs="Times New Roman"/>
          <w:sz w:val="28"/>
          <w:szCs w:val="28"/>
        </w:rPr>
        <w:t xml:space="preserve"> данного</w:t>
      </w:r>
      <w:r w:rsidR="00A609A1" w:rsidRPr="009F6164">
        <w:rPr>
          <w:rFonts w:ascii="Times New Roman" w:hAnsi="Times New Roman" w:cs="Times New Roman"/>
          <w:sz w:val="28"/>
          <w:szCs w:val="28"/>
        </w:rPr>
        <w:t xml:space="preserve"> исследования материал </w:t>
      </w:r>
      <w:r w:rsidR="008544C1" w:rsidRPr="009F6164">
        <w:rPr>
          <w:rFonts w:ascii="Times New Roman" w:hAnsi="Times New Roman" w:cs="Times New Roman"/>
          <w:sz w:val="28"/>
          <w:szCs w:val="28"/>
        </w:rPr>
        <w:t>позволит нам</w:t>
      </w:r>
      <w:r w:rsidR="00A609A1" w:rsidRPr="009F6164">
        <w:rPr>
          <w:rFonts w:ascii="Times New Roman" w:hAnsi="Times New Roman" w:cs="Times New Roman"/>
          <w:sz w:val="28"/>
          <w:szCs w:val="28"/>
        </w:rPr>
        <w:t xml:space="preserve"> сформулировать возможные способ</w:t>
      </w:r>
      <w:r w:rsidR="008544C1" w:rsidRPr="009F6164">
        <w:rPr>
          <w:rFonts w:ascii="Times New Roman" w:hAnsi="Times New Roman" w:cs="Times New Roman"/>
          <w:sz w:val="28"/>
          <w:szCs w:val="28"/>
        </w:rPr>
        <w:t xml:space="preserve">ы </w:t>
      </w:r>
      <w:r w:rsidR="00310B8F">
        <w:rPr>
          <w:rFonts w:ascii="Times New Roman" w:hAnsi="Times New Roman" w:cs="Times New Roman"/>
          <w:sz w:val="28"/>
          <w:szCs w:val="28"/>
        </w:rPr>
        <w:t xml:space="preserve">её </w:t>
      </w:r>
      <w:r w:rsidR="00A609A1" w:rsidRPr="009F6164">
        <w:rPr>
          <w:rFonts w:ascii="Times New Roman" w:hAnsi="Times New Roman" w:cs="Times New Roman"/>
          <w:sz w:val="28"/>
          <w:szCs w:val="28"/>
        </w:rPr>
        <w:t>решения.</w:t>
      </w:r>
    </w:p>
    <w:p w:rsidR="00DF0F85" w:rsidRDefault="00DF0F85" w:rsidP="008C1270">
      <w:pPr>
        <w:spacing w:line="360" w:lineRule="auto"/>
        <w:ind w:firstLine="709"/>
        <w:jc w:val="both"/>
        <w:rPr>
          <w:rFonts w:ascii="Times New Roman" w:hAnsi="Times New Roman" w:cs="Times New Roman"/>
          <w:sz w:val="28"/>
          <w:szCs w:val="28"/>
        </w:rPr>
      </w:pPr>
      <w:proofErr w:type="gramStart"/>
      <w:r w:rsidRPr="00DF0F85">
        <w:rPr>
          <w:rFonts w:ascii="Times New Roman" w:hAnsi="Times New Roman" w:cs="Times New Roman"/>
          <w:sz w:val="28"/>
          <w:szCs w:val="28"/>
        </w:rPr>
        <w:t>Для проведения экспертного интервью был разработан интервью-</w:t>
      </w:r>
      <w:proofErr w:type="spellStart"/>
      <w:r w:rsidRPr="00DF0F85">
        <w:rPr>
          <w:rFonts w:ascii="Times New Roman" w:hAnsi="Times New Roman" w:cs="Times New Roman"/>
          <w:sz w:val="28"/>
          <w:szCs w:val="28"/>
        </w:rPr>
        <w:t>гайд</w:t>
      </w:r>
      <w:proofErr w:type="spellEnd"/>
      <w:r w:rsidRPr="00DF0F85">
        <w:rPr>
          <w:rFonts w:ascii="Times New Roman" w:hAnsi="Times New Roman" w:cs="Times New Roman"/>
          <w:sz w:val="28"/>
          <w:szCs w:val="28"/>
        </w:rPr>
        <w:t xml:space="preserve"> — путеводитель интервьюера, который задаёт общую схему и логику течения беседы, но при этом не формализует её детально и оставляет возможность интервьюеру уточнять и развивать «нити» беседы</w:t>
      </w:r>
      <w:r>
        <w:rPr>
          <w:rStyle w:val="ab"/>
          <w:rFonts w:ascii="Times New Roman" w:hAnsi="Times New Roman" w:cs="Times New Roman"/>
          <w:sz w:val="28"/>
          <w:szCs w:val="28"/>
        </w:rPr>
        <w:footnoteReference w:id="35"/>
      </w:r>
      <w:r w:rsidRPr="00DF0F85">
        <w:rPr>
          <w:rFonts w:ascii="Times New Roman" w:hAnsi="Times New Roman" w:cs="Times New Roman"/>
          <w:sz w:val="28"/>
          <w:szCs w:val="28"/>
        </w:rPr>
        <w:t xml:space="preserve">. </w:t>
      </w:r>
      <w:r>
        <w:rPr>
          <w:rFonts w:ascii="Times New Roman" w:hAnsi="Times New Roman" w:cs="Times New Roman"/>
          <w:sz w:val="28"/>
          <w:szCs w:val="28"/>
        </w:rPr>
        <w:t xml:space="preserve">Перечислим основные темы </w:t>
      </w:r>
      <w:proofErr w:type="spellStart"/>
      <w:r>
        <w:rPr>
          <w:rFonts w:ascii="Times New Roman" w:hAnsi="Times New Roman" w:cs="Times New Roman"/>
          <w:sz w:val="28"/>
          <w:szCs w:val="28"/>
        </w:rPr>
        <w:t>гайда</w:t>
      </w:r>
      <w:proofErr w:type="spellEnd"/>
      <w:r>
        <w:rPr>
          <w:rFonts w:ascii="Times New Roman" w:hAnsi="Times New Roman" w:cs="Times New Roman"/>
          <w:sz w:val="28"/>
          <w:szCs w:val="28"/>
        </w:rPr>
        <w:t>: контент на сайте «СКА-Невы»; продвижение в социальных сетях; каналы коммуникации с болельщиками; целевые группы общественности «СКА-Невы»;</w:t>
      </w:r>
      <w:proofErr w:type="gramEnd"/>
      <w:r>
        <w:rPr>
          <w:rFonts w:ascii="Times New Roman" w:hAnsi="Times New Roman" w:cs="Times New Roman"/>
          <w:sz w:val="28"/>
          <w:szCs w:val="28"/>
        </w:rPr>
        <w:t xml:space="preserve"> </w:t>
      </w:r>
      <w:r w:rsidR="00EB7716">
        <w:rPr>
          <w:rFonts w:ascii="Times New Roman" w:hAnsi="Times New Roman" w:cs="Times New Roman"/>
          <w:sz w:val="28"/>
          <w:szCs w:val="28"/>
        </w:rPr>
        <w:t>использование рекламных материалов при продвижении «СКА-Невы»; организация работы системы клубов СКА; кризисные ситуации; спонсоры «СКА-Невы».</w:t>
      </w:r>
    </w:p>
    <w:p w:rsidR="00843DA6" w:rsidRPr="009F6164" w:rsidRDefault="00310B8F" w:rsidP="008C12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w:t>
      </w:r>
      <w:r w:rsidR="00843DA6" w:rsidRPr="009F6164">
        <w:rPr>
          <w:rFonts w:ascii="Times New Roman" w:hAnsi="Times New Roman" w:cs="Times New Roman"/>
          <w:sz w:val="28"/>
          <w:szCs w:val="28"/>
        </w:rPr>
        <w:t xml:space="preserve"> т</w:t>
      </w:r>
      <w:r w:rsidR="000B3324" w:rsidRPr="009F6164">
        <w:rPr>
          <w:rFonts w:ascii="Times New Roman" w:hAnsi="Times New Roman" w:cs="Times New Roman"/>
          <w:sz w:val="28"/>
          <w:szCs w:val="28"/>
        </w:rPr>
        <w:t>акже использовал</w:t>
      </w:r>
      <w:r w:rsidR="00843DA6" w:rsidRPr="009F6164">
        <w:rPr>
          <w:rFonts w:ascii="Times New Roman" w:hAnsi="Times New Roman" w:cs="Times New Roman"/>
          <w:sz w:val="28"/>
          <w:szCs w:val="28"/>
        </w:rPr>
        <w:t>ся метод наблюдения, который позво</w:t>
      </w:r>
      <w:r w:rsidR="000B3324" w:rsidRPr="009F6164">
        <w:rPr>
          <w:rFonts w:ascii="Times New Roman" w:hAnsi="Times New Roman" w:cs="Times New Roman"/>
          <w:sz w:val="28"/>
          <w:szCs w:val="28"/>
        </w:rPr>
        <w:t>лил</w:t>
      </w:r>
      <w:r w:rsidR="00843DA6" w:rsidRPr="009F6164">
        <w:rPr>
          <w:rFonts w:ascii="Times New Roman" w:hAnsi="Times New Roman" w:cs="Times New Roman"/>
          <w:sz w:val="28"/>
          <w:szCs w:val="28"/>
        </w:rPr>
        <w:t xml:space="preserve"> собрать первичную информацию путём регистрации исследователем определённых процессов, действий и характер</w:t>
      </w:r>
      <w:r w:rsidR="008C1270">
        <w:rPr>
          <w:rFonts w:ascii="Times New Roman" w:hAnsi="Times New Roman" w:cs="Times New Roman"/>
          <w:sz w:val="28"/>
          <w:szCs w:val="28"/>
        </w:rPr>
        <w:t xml:space="preserve">истик окружающего пространства. </w:t>
      </w:r>
      <w:r w:rsidR="00843DA6" w:rsidRPr="009F6164">
        <w:rPr>
          <w:rFonts w:ascii="Times New Roman" w:hAnsi="Times New Roman" w:cs="Times New Roman"/>
          <w:sz w:val="28"/>
          <w:szCs w:val="28"/>
        </w:rPr>
        <w:t xml:space="preserve">В нашем случае </w:t>
      </w:r>
      <w:r w:rsidR="000B3324" w:rsidRPr="009F6164">
        <w:rPr>
          <w:rFonts w:ascii="Times New Roman" w:hAnsi="Times New Roman" w:cs="Times New Roman"/>
          <w:sz w:val="28"/>
          <w:szCs w:val="28"/>
        </w:rPr>
        <w:t xml:space="preserve">местом проведения </w:t>
      </w:r>
      <w:r w:rsidR="000B3324" w:rsidRPr="009F6164">
        <w:rPr>
          <w:rFonts w:ascii="Times New Roman" w:hAnsi="Times New Roman" w:cs="Times New Roman"/>
          <w:sz w:val="28"/>
          <w:szCs w:val="28"/>
        </w:rPr>
        <w:lastRenderedPageBreak/>
        <w:t>исследования стала хоккейная площадка, где выступает ХК «СКА-Нева»</w:t>
      </w:r>
      <w:r w:rsidR="000043E7" w:rsidRPr="009F6164">
        <w:rPr>
          <w:rFonts w:ascii="Times New Roman" w:hAnsi="Times New Roman" w:cs="Times New Roman"/>
          <w:sz w:val="28"/>
          <w:szCs w:val="28"/>
        </w:rPr>
        <w:t xml:space="preserve"> — СК «Юбилейный».</w:t>
      </w:r>
    </w:p>
    <w:p w:rsidR="00465B45" w:rsidRPr="009F6164" w:rsidRDefault="00310B8F" w:rsidP="008C12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40ECA" w:rsidRPr="00640ECA">
        <w:rPr>
          <w:rFonts w:ascii="Times New Roman" w:hAnsi="Times New Roman" w:cs="Times New Roman"/>
          <w:sz w:val="28"/>
          <w:szCs w:val="28"/>
        </w:rPr>
        <w:t>нализ документов (неформализованный анализ материалов СМИ и формализованный анализ публикаций в социальных сетях).</w:t>
      </w:r>
      <w:r w:rsidR="002969BE" w:rsidRPr="009F6164">
        <w:rPr>
          <w:rFonts w:ascii="Times New Roman" w:hAnsi="Times New Roman" w:cs="Times New Roman"/>
          <w:sz w:val="28"/>
          <w:szCs w:val="28"/>
        </w:rPr>
        <w:t xml:space="preserve"> </w:t>
      </w:r>
      <w:r>
        <w:rPr>
          <w:rFonts w:ascii="Times New Roman" w:hAnsi="Times New Roman" w:cs="Times New Roman"/>
          <w:sz w:val="28"/>
          <w:szCs w:val="28"/>
        </w:rPr>
        <w:t>А</w:t>
      </w:r>
      <w:r w:rsidR="002969BE" w:rsidRPr="009F6164">
        <w:rPr>
          <w:rFonts w:ascii="Times New Roman" w:hAnsi="Times New Roman" w:cs="Times New Roman"/>
          <w:sz w:val="28"/>
          <w:szCs w:val="28"/>
        </w:rPr>
        <w:t xml:space="preserve">нализ публикаций в средствах массовой информации представляется крайне </w:t>
      </w:r>
      <w:r w:rsidR="00713A6A" w:rsidRPr="009F6164">
        <w:rPr>
          <w:rFonts w:ascii="Times New Roman" w:hAnsi="Times New Roman" w:cs="Times New Roman"/>
          <w:sz w:val="28"/>
          <w:szCs w:val="28"/>
        </w:rPr>
        <w:t>актуальным: у</w:t>
      </w:r>
      <w:r w:rsidR="002969BE" w:rsidRPr="009F6164">
        <w:rPr>
          <w:rFonts w:ascii="Times New Roman" w:hAnsi="Times New Roman" w:cs="Times New Roman"/>
          <w:sz w:val="28"/>
          <w:szCs w:val="28"/>
        </w:rPr>
        <w:t xml:space="preserve">читывая </w:t>
      </w:r>
      <w:r w:rsidR="00713A6A" w:rsidRPr="009F6164">
        <w:rPr>
          <w:rFonts w:ascii="Times New Roman" w:hAnsi="Times New Roman" w:cs="Times New Roman"/>
          <w:sz w:val="28"/>
          <w:szCs w:val="28"/>
        </w:rPr>
        <w:t>невысокую популярность ХК «СКА-Нева» и, соответственно, необходимость привлекать нового болельщика, освещение команды в СМИ является важным аспекто</w:t>
      </w:r>
      <w:r w:rsidR="00891A30" w:rsidRPr="009F6164">
        <w:rPr>
          <w:rFonts w:ascii="Times New Roman" w:hAnsi="Times New Roman" w:cs="Times New Roman"/>
          <w:sz w:val="28"/>
          <w:szCs w:val="28"/>
        </w:rPr>
        <w:t>м при разработке</w:t>
      </w:r>
      <w:r w:rsidR="00B21E63" w:rsidRPr="009F6164">
        <w:rPr>
          <w:rFonts w:ascii="Times New Roman" w:hAnsi="Times New Roman" w:cs="Times New Roman"/>
          <w:sz w:val="28"/>
          <w:szCs w:val="28"/>
        </w:rPr>
        <w:t xml:space="preserve"> </w:t>
      </w:r>
      <w:r w:rsidR="00713A6A" w:rsidRPr="009F6164">
        <w:rPr>
          <w:rFonts w:ascii="Times New Roman" w:hAnsi="Times New Roman" w:cs="Times New Roman"/>
          <w:sz w:val="28"/>
          <w:szCs w:val="28"/>
        </w:rPr>
        <w:t>реш</w:t>
      </w:r>
      <w:r w:rsidR="003C2E0A" w:rsidRPr="009F6164">
        <w:rPr>
          <w:rFonts w:ascii="Times New Roman" w:hAnsi="Times New Roman" w:cs="Times New Roman"/>
          <w:sz w:val="28"/>
          <w:szCs w:val="28"/>
        </w:rPr>
        <w:t>ения</w:t>
      </w:r>
      <w:r w:rsidR="00713A6A" w:rsidRPr="009F6164">
        <w:rPr>
          <w:rFonts w:ascii="Times New Roman" w:hAnsi="Times New Roman" w:cs="Times New Roman"/>
          <w:sz w:val="28"/>
          <w:szCs w:val="28"/>
        </w:rPr>
        <w:t xml:space="preserve"> имеющейся проблемы. В ходе исследования были проанализированы публикации в изданиях Санкт-Петербурга, федеральных и региональных СМИ.</w:t>
      </w:r>
      <w:r w:rsidR="00640ECA">
        <w:rPr>
          <w:rFonts w:ascii="Times New Roman" w:hAnsi="Times New Roman" w:cs="Times New Roman"/>
          <w:sz w:val="28"/>
          <w:szCs w:val="28"/>
        </w:rPr>
        <w:t xml:space="preserve"> </w:t>
      </w:r>
      <w:proofErr w:type="gramStart"/>
      <w:r w:rsidR="00640ECA">
        <w:rPr>
          <w:rFonts w:ascii="Times New Roman" w:hAnsi="Times New Roman" w:cs="Times New Roman"/>
          <w:sz w:val="28"/>
          <w:szCs w:val="28"/>
        </w:rPr>
        <w:t>А</w:t>
      </w:r>
      <w:r w:rsidR="007F16BE" w:rsidRPr="009F6164">
        <w:rPr>
          <w:rFonts w:ascii="Times New Roman" w:hAnsi="Times New Roman" w:cs="Times New Roman"/>
          <w:sz w:val="28"/>
          <w:szCs w:val="28"/>
        </w:rPr>
        <w:t xml:space="preserve">нализ публикаций в социальных сетях </w:t>
      </w:r>
      <w:r w:rsidR="00A605E7" w:rsidRPr="009F6164">
        <w:rPr>
          <w:rFonts w:ascii="Times New Roman" w:hAnsi="Times New Roman" w:cs="Times New Roman"/>
          <w:sz w:val="28"/>
          <w:szCs w:val="28"/>
        </w:rPr>
        <w:t xml:space="preserve">поможет </w:t>
      </w:r>
      <w:r w:rsidR="00634DA3" w:rsidRPr="009F6164">
        <w:rPr>
          <w:rFonts w:ascii="Times New Roman" w:hAnsi="Times New Roman" w:cs="Times New Roman"/>
          <w:sz w:val="28"/>
          <w:szCs w:val="28"/>
        </w:rPr>
        <w:t>понять,</w:t>
      </w:r>
      <w:r w:rsidR="00A605E7" w:rsidRPr="009F6164">
        <w:rPr>
          <w:rFonts w:ascii="Times New Roman" w:hAnsi="Times New Roman" w:cs="Times New Roman"/>
          <w:sz w:val="28"/>
          <w:szCs w:val="28"/>
        </w:rPr>
        <w:t xml:space="preserve"> как организуется </w:t>
      </w:r>
      <w:r w:rsidR="00634DA3" w:rsidRPr="009F6164">
        <w:rPr>
          <w:rFonts w:ascii="Times New Roman" w:hAnsi="Times New Roman" w:cs="Times New Roman"/>
          <w:sz w:val="28"/>
          <w:szCs w:val="28"/>
        </w:rPr>
        <w:t>работа с болельщиками в социальных медиа</w:t>
      </w:r>
      <w:r w:rsidR="006129B1" w:rsidRPr="009F6164">
        <w:rPr>
          <w:rFonts w:ascii="Times New Roman" w:hAnsi="Times New Roman" w:cs="Times New Roman"/>
          <w:sz w:val="28"/>
          <w:szCs w:val="28"/>
        </w:rPr>
        <w:t>, какая исходит от них обратная связь и в чём различия между отдельными каналами коммуникаций.</w:t>
      </w:r>
      <w:proofErr w:type="gramEnd"/>
    </w:p>
    <w:p w:rsidR="000043E7" w:rsidRPr="009F6164" w:rsidRDefault="000043E7" w:rsidP="009F6164">
      <w:pPr>
        <w:spacing w:line="360" w:lineRule="auto"/>
        <w:ind w:firstLine="709"/>
        <w:jc w:val="both"/>
        <w:rPr>
          <w:rFonts w:ascii="Times New Roman" w:hAnsi="Times New Roman" w:cs="Times New Roman"/>
          <w:sz w:val="28"/>
          <w:szCs w:val="28"/>
        </w:rPr>
      </w:pPr>
    </w:p>
    <w:p w:rsidR="00465782" w:rsidRPr="009F6164" w:rsidRDefault="008C1270" w:rsidP="008C1270">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465782" w:rsidRPr="009F6164">
        <w:rPr>
          <w:rFonts w:ascii="Times New Roman" w:hAnsi="Times New Roman" w:cs="Times New Roman"/>
          <w:b/>
          <w:sz w:val="28"/>
          <w:szCs w:val="28"/>
        </w:rPr>
        <w:t xml:space="preserve">. Анализ </w:t>
      </w:r>
      <w:r w:rsidR="00B769D9">
        <w:rPr>
          <w:rFonts w:ascii="Times New Roman" w:hAnsi="Times New Roman" w:cs="Times New Roman"/>
          <w:b/>
          <w:sz w:val="28"/>
          <w:szCs w:val="28"/>
        </w:rPr>
        <w:t xml:space="preserve">данных, </w:t>
      </w:r>
      <w:r w:rsidR="00465782" w:rsidRPr="009F6164">
        <w:rPr>
          <w:rFonts w:ascii="Times New Roman" w:hAnsi="Times New Roman" w:cs="Times New Roman"/>
          <w:b/>
          <w:sz w:val="28"/>
          <w:szCs w:val="28"/>
        </w:rPr>
        <w:t>полученных</w:t>
      </w:r>
      <w:r w:rsidR="00F83884" w:rsidRPr="009F6164">
        <w:rPr>
          <w:rFonts w:ascii="Times New Roman" w:hAnsi="Times New Roman" w:cs="Times New Roman"/>
          <w:b/>
          <w:sz w:val="28"/>
          <w:szCs w:val="28"/>
        </w:rPr>
        <w:t xml:space="preserve"> в ходе исследования</w:t>
      </w:r>
    </w:p>
    <w:p w:rsidR="008C1270" w:rsidRDefault="008C1270" w:rsidP="009F6164">
      <w:pPr>
        <w:spacing w:line="360" w:lineRule="auto"/>
        <w:ind w:firstLine="709"/>
        <w:jc w:val="both"/>
        <w:rPr>
          <w:rFonts w:ascii="Times New Roman" w:hAnsi="Times New Roman" w:cs="Times New Roman"/>
          <w:sz w:val="28"/>
          <w:szCs w:val="28"/>
        </w:rPr>
      </w:pPr>
    </w:p>
    <w:p w:rsidR="00465782" w:rsidRPr="009F6164" w:rsidRDefault="00A609A1"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Начнём с анализа данных, полученных в ходе экспертного интервью. </w:t>
      </w:r>
      <w:r w:rsidR="00465782" w:rsidRPr="009F6164">
        <w:rPr>
          <w:rFonts w:ascii="Times New Roman" w:hAnsi="Times New Roman" w:cs="Times New Roman"/>
          <w:sz w:val="28"/>
          <w:szCs w:val="28"/>
        </w:rPr>
        <w:t xml:space="preserve">Интервью было взято у пресс-секретаря </w:t>
      </w:r>
      <w:r w:rsidR="00F83884" w:rsidRPr="009F6164">
        <w:rPr>
          <w:rFonts w:ascii="Times New Roman" w:hAnsi="Times New Roman" w:cs="Times New Roman"/>
          <w:sz w:val="28"/>
          <w:szCs w:val="28"/>
        </w:rPr>
        <w:t>хоккейной команды «СКА-Нева</w:t>
      </w:r>
      <w:r w:rsidR="00465782" w:rsidRPr="009F6164">
        <w:rPr>
          <w:rFonts w:ascii="Times New Roman" w:hAnsi="Times New Roman" w:cs="Times New Roman"/>
          <w:sz w:val="28"/>
          <w:szCs w:val="28"/>
        </w:rPr>
        <w:t>» Михаила Третьякова.</w:t>
      </w:r>
    </w:p>
    <w:p w:rsidR="009D786A" w:rsidRPr="009F6164" w:rsidRDefault="00465782"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Ключевым каналом коммуникации с болельщиками команды он называет социальные сети, главным обра</w:t>
      </w:r>
      <w:r w:rsidR="008C1270">
        <w:rPr>
          <w:rFonts w:ascii="Times New Roman" w:hAnsi="Times New Roman" w:cs="Times New Roman"/>
          <w:sz w:val="28"/>
          <w:szCs w:val="28"/>
        </w:rPr>
        <w:t xml:space="preserve">зом группу команды «ВКонтакте». </w:t>
      </w:r>
      <w:r w:rsidRPr="009F6164">
        <w:rPr>
          <w:rFonts w:ascii="Times New Roman" w:hAnsi="Times New Roman" w:cs="Times New Roman"/>
          <w:sz w:val="28"/>
          <w:szCs w:val="28"/>
        </w:rPr>
        <w:t xml:space="preserve">На данный момент в ней состоит </w:t>
      </w:r>
      <w:r w:rsidR="00E31AD8">
        <w:rPr>
          <w:rFonts w:ascii="Times New Roman" w:hAnsi="Times New Roman" w:cs="Times New Roman"/>
          <w:sz w:val="28"/>
          <w:szCs w:val="28"/>
        </w:rPr>
        <w:t>чуть более 7 тыс.</w:t>
      </w:r>
      <w:r w:rsidRPr="009F6164">
        <w:rPr>
          <w:rFonts w:ascii="Times New Roman" w:hAnsi="Times New Roman" w:cs="Times New Roman"/>
          <w:sz w:val="28"/>
          <w:szCs w:val="28"/>
        </w:rPr>
        <w:t xml:space="preserve"> пользователей</w:t>
      </w:r>
      <w:r w:rsidR="004E7C8A" w:rsidRPr="009F6164">
        <w:rPr>
          <w:rFonts w:ascii="Times New Roman" w:hAnsi="Times New Roman" w:cs="Times New Roman"/>
          <w:sz w:val="28"/>
          <w:szCs w:val="28"/>
        </w:rPr>
        <w:t>. Для сравнения</w:t>
      </w:r>
      <w:r w:rsidRPr="009F6164">
        <w:rPr>
          <w:rFonts w:ascii="Times New Roman" w:hAnsi="Times New Roman" w:cs="Times New Roman"/>
          <w:sz w:val="28"/>
          <w:szCs w:val="28"/>
        </w:rPr>
        <w:t>,</w:t>
      </w:r>
      <w:r w:rsidR="004E7C8A" w:rsidRPr="009F6164">
        <w:rPr>
          <w:rFonts w:ascii="Times New Roman" w:hAnsi="Times New Roman" w:cs="Times New Roman"/>
          <w:sz w:val="28"/>
          <w:szCs w:val="28"/>
        </w:rPr>
        <w:t xml:space="preserve"> в группе, посвящённой основн</w:t>
      </w:r>
      <w:r w:rsidR="00E31AD8">
        <w:rPr>
          <w:rFonts w:ascii="Times New Roman" w:hAnsi="Times New Roman" w:cs="Times New Roman"/>
          <w:sz w:val="28"/>
          <w:szCs w:val="28"/>
        </w:rPr>
        <w:t>ой команде СКА состоит 259 тыс. чел.</w:t>
      </w:r>
      <w:r w:rsidR="004E7C8A" w:rsidRPr="009F6164">
        <w:rPr>
          <w:rFonts w:ascii="Times New Roman" w:hAnsi="Times New Roman" w:cs="Times New Roman"/>
          <w:sz w:val="28"/>
          <w:szCs w:val="28"/>
        </w:rPr>
        <w:t>; в группах команд из клубной системы СКА, выступающих в Молодёжной хоккейной лиге, «СКА-Серебряные Львы» и «СКА-1946» состоят</w:t>
      </w:r>
      <w:r w:rsidR="00E31AD8">
        <w:rPr>
          <w:rFonts w:ascii="Times New Roman" w:hAnsi="Times New Roman" w:cs="Times New Roman"/>
          <w:sz w:val="28"/>
          <w:szCs w:val="28"/>
        </w:rPr>
        <w:t xml:space="preserve"> 5,5 тыс. и 8 тыс.</w:t>
      </w:r>
      <w:r w:rsidR="009D786A" w:rsidRPr="009F6164">
        <w:rPr>
          <w:rFonts w:ascii="Times New Roman" w:hAnsi="Times New Roman" w:cs="Times New Roman"/>
          <w:sz w:val="28"/>
          <w:szCs w:val="28"/>
        </w:rPr>
        <w:t xml:space="preserve"> пользователей соответственно</w:t>
      </w:r>
      <w:r w:rsidR="004E7C8A" w:rsidRPr="009F6164">
        <w:rPr>
          <w:rFonts w:ascii="Times New Roman" w:hAnsi="Times New Roman" w:cs="Times New Roman"/>
          <w:sz w:val="28"/>
          <w:szCs w:val="28"/>
        </w:rPr>
        <w:t>.</w:t>
      </w:r>
      <w:r w:rsidR="0024738D" w:rsidRPr="009F6164">
        <w:rPr>
          <w:rFonts w:ascii="Times New Roman" w:hAnsi="Times New Roman" w:cs="Times New Roman"/>
          <w:sz w:val="28"/>
          <w:szCs w:val="28"/>
        </w:rPr>
        <w:t xml:space="preserve"> Учитывая, что по условной командной иерархии системы СКА ХК «СКА-Нева» находится на </w:t>
      </w:r>
      <w:r w:rsidR="0024738D" w:rsidRPr="009F6164">
        <w:rPr>
          <w:rFonts w:ascii="Times New Roman" w:hAnsi="Times New Roman" w:cs="Times New Roman"/>
          <w:sz w:val="28"/>
          <w:szCs w:val="28"/>
        </w:rPr>
        <w:lastRenderedPageBreak/>
        <w:t>втором месте после главной команды, представляя вторую по силе хоккейную лигу страны — Высшую хоккейную лигу</w:t>
      </w:r>
      <w:r w:rsidR="00E31AD8">
        <w:rPr>
          <w:rFonts w:ascii="Times New Roman" w:hAnsi="Times New Roman" w:cs="Times New Roman"/>
          <w:sz w:val="28"/>
          <w:szCs w:val="28"/>
        </w:rPr>
        <w:t>, показатель в 7 тыс.</w:t>
      </w:r>
      <w:r w:rsidR="001741B3" w:rsidRPr="009F6164">
        <w:rPr>
          <w:rFonts w:ascii="Times New Roman" w:hAnsi="Times New Roman" w:cs="Times New Roman"/>
          <w:sz w:val="28"/>
          <w:szCs w:val="28"/>
        </w:rPr>
        <w:t xml:space="preserve"> подписчиков </w:t>
      </w:r>
      <w:r w:rsidR="00D123FF" w:rsidRPr="009F6164">
        <w:rPr>
          <w:rFonts w:ascii="Times New Roman" w:hAnsi="Times New Roman" w:cs="Times New Roman"/>
          <w:sz w:val="28"/>
          <w:szCs w:val="28"/>
        </w:rPr>
        <w:t xml:space="preserve">с первого взгляда может показаться </w:t>
      </w:r>
      <w:r w:rsidR="001741B3" w:rsidRPr="009F6164">
        <w:rPr>
          <w:rFonts w:ascii="Times New Roman" w:hAnsi="Times New Roman" w:cs="Times New Roman"/>
          <w:sz w:val="28"/>
          <w:szCs w:val="28"/>
        </w:rPr>
        <w:t xml:space="preserve">недостаточно </w:t>
      </w:r>
      <w:r w:rsidR="00B21E63" w:rsidRPr="009F6164">
        <w:rPr>
          <w:rFonts w:ascii="Times New Roman" w:hAnsi="Times New Roman" w:cs="Times New Roman"/>
          <w:sz w:val="28"/>
          <w:szCs w:val="28"/>
        </w:rPr>
        <w:t>большим.</w:t>
      </w:r>
      <w:r w:rsidR="008C1270">
        <w:rPr>
          <w:rFonts w:ascii="Times New Roman" w:hAnsi="Times New Roman" w:cs="Times New Roman"/>
          <w:sz w:val="28"/>
          <w:szCs w:val="28"/>
        </w:rPr>
        <w:t xml:space="preserve"> </w:t>
      </w:r>
      <w:r w:rsidR="00D123FF" w:rsidRPr="009F6164">
        <w:rPr>
          <w:rFonts w:ascii="Times New Roman" w:hAnsi="Times New Roman" w:cs="Times New Roman"/>
          <w:sz w:val="28"/>
          <w:szCs w:val="28"/>
        </w:rPr>
        <w:t xml:space="preserve">Однако </w:t>
      </w:r>
      <w:r w:rsidR="00B8668D" w:rsidRPr="009F6164">
        <w:rPr>
          <w:rFonts w:ascii="Times New Roman" w:hAnsi="Times New Roman" w:cs="Times New Roman"/>
          <w:sz w:val="28"/>
          <w:szCs w:val="28"/>
        </w:rPr>
        <w:t>это можно списать на смену места дислокации команды (сначала команда выступала в Санкт-Петербурге, затем</w:t>
      </w:r>
      <w:r w:rsidR="00E31AD8">
        <w:rPr>
          <w:rFonts w:ascii="Times New Roman" w:hAnsi="Times New Roman" w:cs="Times New Roman"/>
          <w:sz w:val="28"/>
          <w:szCs w:val="28"/>
        </w:rPr>
        <w:t xml:space="preserve"> в Кондопоге, а в 2015 г.</w:t>
      </w:r>
      <w:r w:rsidR="00B8668D" w:rsidRPr="009F6164">
        <w:rPr>
          <w:rFonts w:ascii="Times New Roman" w:hAnsi="Times New Roman" w:cs="Times New Roman"/>
          <w:sz w:val="28"/>
          <w:szCs w:val="28"/>
        </w:rPr>
        <w:t xml:space="preserve"> в</w:t>
      </w:r>
      <w:r w:rsidR="005273A7" w:rsidRPr="009F6164">
        <w:rPr>
          <w:rFonts w:ascii="Times New Roman" w:hAnsi="Times New Roman" w:cs="Times New Roman"/>
          <w:sz w:val="28"/>
          <w:szCs w:val="28"/>
        </w:rPr>
        <w:t>новь вернулась в Петербург), т. е.</w:t>
      </w:r>
      <w:r w:rsidR="00870E52" w:rsidRPr="009F6164">
        <w:rPr>
          <w:rFonts w:ascii="Times New Roman" w:hAnsi="Times New Roman" w:cs="Times New Roman"/>
          <w:sz w:val="28"/>
          <w:szCs w:val="28"/>
        </w:rPr>
        <w:t xml:space="preserve"> произошла смена аудитории болельщиков команды</w:t>
      </w:r>
      <w:r w:rsidR="00E05582">
        <w:rPr>
          <w:rFonts w:ascii="Times New Roman" w:hAnsi="Times New Roman" w:cs="Times New Roman"/>
          <w:sz w:val="28"/>
          <w:szCs w:val="28"/>
        </w:rPr>
        <w:t>. Т</w:t>
      </w:r>
      <w:r w:rsidR="00B8668D" w:rsidRPr="009F6164">
        <w:rPr>
          <w:rFonts w:ascii="Times New Roman" w:hAnsi="Times New Roman" w:cs="Times New Roman"/>
          <w:sz w:val="28"/>
          <w:szCs w:val="28"/>
        </w:rPr>
        <w:t>акже сказалось измен</w:t>
      </w:r>
      <w:r w:rsidR="00E05582">
        <w:rPr>
          <w:rFonts w:ascii="Times New Roman" w:hAnsi="Times New Roman" w:cs="Times New Roman"/>
          <w:sz w:val="28"/>
          <w:szCs w:val="28"/>
        </w:rPr>
        <w:t xml:space="preserve">ение названия клуба: </w:t>
      </w:r>
      <w:r w:rsidR="00E31AD8">
        <w:rPr>
          <w:rFonts w:ascii="Times New Roman" w:hAnsi="Times New Roman" w:cs="Times New Roman"/>
          <w:sz w:val="28"/>
          <w:szCs w:val="28"/>
        </w:rPr>
        <w:t>в 2008 г.</w:t>
      </w:r>
      <w:r w:rsidR="00B8668D" w:rsidRPr="009F6164">
        <w:rPr>
          <w:rFonts w:ascii="Times New Roman" w:hAnsi="Times New Roman" w:cs="Times New Roman"/>
          <w:sz w:val="28"/>
          <w:szCs w:val="28"/>
        </w:rPr>
        <w:t xml:space="preserve"> — ХК «ВМФ», в 2013 — «ВМФ-Карелия», в 2015 </w:t>
      </w:r>
      <w:r w:rsidR="00870E52" w:rsidRPr="009F6164">
        <w:rPr>
          <w:rFonts w:ascii="Times New Roman" w:hAnsi="Times New Roman" w:cs="Times New Roman"/>
          <w:sz w:val="28"/>
          <w:szCs w:val="28"/>
        </w:rPr>
        <w:t xml:space="preserve">— </w:t>
      </w:r>
      <w:r w:rsidR="00E05582">
        <w:rPr>
          <w:rFonts w:ascii="Times New Roman" w:hAnsi="Times New Roman" w:cs="Times New Roman"/>
          <w:sz w:val="28"/>
          <w:szCs w:val="28"/>
        </w:rPr>
        <w:t>«СКА-Нева»</w:t>
      </w:r>
      <w:r w:rsidR="00153C75" w:rsidRPr="009F6164">
        <w:rPr>
          <w:rFonts w:ascii="Times New Roman" w:hAnsi="Times New Roman" w:cs="Times New Roman"/>
          <w:sz w:val="28"/>
          <w:szCs w:val="28"/>
        </w:rPr>
        <w:t>. Возможность постепенного</w:t>
      </w:r>
      <w:r w:rsidR="00F9077D" w:rsidRPr="009F6164">
        <w:rPr>
          <w:rFonts w:ascii="Times New Roman" w:hAnsi="Times New Roman" w:cs="Times New Roman"/>
          <w:sz w:val="28"/>
          <w:szCs w:val="28"/>
        </w:rPr>
        <w:t xml:space="preserve"> </w:t>
      </w:r>
      <w:r w:rsidR="00153C75" w:rsidRPr="009F6164">
        <w:rPr>
          <w:rFonts w:ascii="Times New Roman" w:hAnsi="Times New Roman" w:cs="Times New Roman"/>
          <w:sz w:val="28"/>
          <w:szCs w:val="28"/>
        </w:rPr>
        <w:t>формирования</w:t>
      </w:r>
      <w:r w:rsidR="00F9077D" w:rsidRPr="009F6164">
        <w:rPr>
          <w:rFonts w:ascii="Times New Roman" w:hAnsi="Times New Roman" w:cs="Times New Roman"/>
          <w:sz w:val="28"/>
          <w:szCs w:val="28"/>
        </w:rPr>
        <w:t xml:space="preserve"> бренда</w:t>
      </w:r>
      <w:r w:rsidR="00153C75" w:rsidRPr="009F6164">
        <w:rPr>
          <w:rFonts w:ascii="Times New Roman" w:hAnsi="Times New Roman" w:cs="Times New Roman"/>
          <w:sz w:val="28"/>
          <w:szCs w:val="28"/>
        </w:rPr>
        <w:t xml:space="preserve"> команды была утрачена, то же можно сказать и про </w:t>
      </w:r>
      <w:proofErr w:type="spellStart"/>
      <w:r w:rsidR="00153C75" w:rsidRPr="009F6164">
        <w:rPr>
          <w:rFonts w:ascii="Times New Roman" w:hAnsi="Times New Roman" w:cs="Times New Roman"/>
          <w:sz w:val="28"/>
          <w:szCs w:val="28"/>
        </w:rPr>
        <w:t>фан</w:t>
      </w:r>
      <w:proofErr w:type="spellEnd"/>
      <w:r w:rsidR="00153C75" w:rsidRPr="009F6164">
        <w:rPr>
          <w:rFonts w:ascii="Times New Roman" w:hAnsi="Times New Roman" w:cs="Times New Roman"/>
          <w:sz w:val="28"/>
          <w:szCs w:val="28"/>
        </w:rPr>
        <w:t>-базу.</w:t>
      </w:r>
      <w:r w:rsidR="008C1270">
        <w:rPr>
          <w:rFonts w:ascii="Times New Roman" w:hAnsi="Times New Roman" w:cs="Times New Roman"/>
          <w:sz w:val="28"/>
          <w:szCs w:val="28"/>
        </w:rPr>
        <w:t xml:space="preserve"> </w:t>
      </w:r>
      <w:proofErr w:type="gramStart"/>
      <w:r w:rsidR="00D123FF" w:rsidRPr="009F6164">
        <w:rPr>
          <w:rFonts w:ascii="Times New Roman" w:hAnsi="Times New Roman" w:cs="Times New Roman"/>
          <w:sz w:val="28"/>
          <w:szCs w:val="28"/>
        </w:rPr>
        <w:t>Кроме того,</w:t>
      </w:r>
      <w:r w:rsidR="009D786A" w:rsidRPr="009F6164">
        <w:rPr>
          <w:rFonts w:ascii="Times New Roman" w:hAnsi="Times New Roman" w:cs="Times New Roman"/>
          <w:sz w:val="28"/>
          <w:szCs w:val="28"/>
        </w:rPr>
        <w:t xml:space="preserve"> стоит заметить, что</w:t>
      </w:r>
      <w:r w:rsidR="004E7C8A" w:rsidRPr="009F6164">
        <w:rPr>
          <w:rFonts w:ascii="Times New Roman" w:hAnsi="Times New Roman" w:cs="Times New Roman"/>
          <w:sz w:val="28"/>
          <w:szCs w:val="28"/>
        </w:rPr>
        <w:t xml:space="preserve"> ещё д</w:t>
      </w:r>
      <w:r w:rsidRPr="009F6164">
        <w:rPr>
          <w:rFonts w:ascii="Times New Roman" w:hAnsi="Times New Roman" w:cs="Times New Roman"/>
          <w:sz w:val="28"/>
          <w:szCs w:val="28"/>
        </w:rPr>
        <w:t>ва года назад этот показа</w:t>
      </w:r>
      <w:r w:rsidR="009D786A" w:rsidRPr="009F6164">
        <w:rPr>
          <w:rFonts w:ascii="Times New Roman" w:hAnsi="Times New Roman" w:cs="Times New Roman"/>
          <w:sz w:val="28"/>
          <w:szCs w:val="28"/>
        </w:rPr>
        <w:t>тель был куда меньше — в группе «СКА-Невы</w:t>
      </w:r>
      <w:r w:rsidR="00E31AD8">
        <w:rPr>
          <w:rFonts w:ascii="Times New Roman" w:hAnsi="Times New Roman" w:cs="Times New Roman"/>
          <w:sz w:val="28"/>
          <w:szCs w:val="28"/>
        </w:rPr>
        <w:t>» состояло всего лишь 1,5 тыс. чел</w:t>
      </w:r>
      <w:r w:rsidR="009D786A" w:rsidRPr="009F6164">
        <w:rPr>
          <w:rFonts w:ascii="Times New Roman" w:hAnsi="Times New Roman" w:cs="Times New Roman"/>
          <w:sz w:val="28"/>
          <w:szCs w:val="28"/>
        </w:rPr>
        <w:t>.</w:t>
      </w:r>
      <w:r w:rsidR="004558ED" w:rsidRPr="009F6164">
        <w:rPr>
          <w:rFonts w:ascii="Times New Roman" w:hAnsi="Times New Roman" w:cs="Times New Roman"/>
          <w:sz w:val="28"/>
          <w:szCs w:val="28"/>
        </w:rPr>
        <w:t xml:space="preserve"> Назвать рост числа участников сообщества</w:t>
      </w:r>
      <w:r w:rsidR="00E31AD8">
        <w:rPr>
          <w:rFonts w:ascii="Times New Roman" w:hAnsi="Times New Roman" w:cs="Times New Roman"/>
          <w:sz w:val="28"/>
          <w:szCs w:val="28"/>
        </w:rPr>
        <w:t xml:space="preserve"> на 5,5 тыс. </w:t>
      </w:r>
      <w:r w:rsidR="004558ED" w:rsidRPr="009F6164">
        <w:rPr>
          <w:rFonts w:ascii="Times New Roman" w:hAnsi="Times New Roman" w:cs="Times New Roman"/>
          <w:sz w:val="28"/>
          <w:szCs w:val="28"/>
        </w:rPr>
        <w:t xml:space="preserve">за два года большим успехом </w:t>
      </w:r>
      <w:r w:rsidR="001741B3" w:rsidRPr="009F6164">
        <w:rPr>
          <w:rFonts w:ascii="Times New Roman" w:hAnsi="Times New Roman" w:cs="Times New Roman"/>
          <w:sz w:val="28"/>
          <w:szCs w:val="28"/>
        </w:rPr>
        <w:t xml:space="preserve">достаточно трудно, </w:t>
      </w:r>
      <w:r w:rsidR="00201A84" w:rsidRPr="009F6164">
        <w:rPr>
          <w:rFonts w:ascii="Times New Roman" w:hAnsi="Times New Roman" w:cs="Times New Roman"/>
          <w:sz w:val="28"/>
          <w:szCs w:val="28"/>
        </w:rPr>
        <w:t>но</w:t>
      </w:r>
      <w:r w:rsidR="00085C29" w:rsidRPr="009F6164">
        <w:rPr>
          <w:rFonts w:ascii="Times New Roman" w:hAnsi="Times New Roman" w:cs="Times New Roman"/>
          <w:sz w:val="28"/>
          <w:szCs w:val="28"/>
        </w:rPr>
        <w:t xml:space="preserve"> в данном случае необходимо учитывать обстоятельства</w:t>
      </w:r>
      <w:r w:rsidR="003E7F35" w:rsidRPr="009F6164">
        <w:rPr>
          <w:rFonts w:ascii="Times New Roman" w:hAnsi="Times New Roman" w:cs="Times New Roman"/>
          <w:sz w:val="28"/>
          <w:szCs w:val="28"/>
        </w:rPr>
        <w:t>,</w:t>
      </w:r>
      <w:r w:rsidR="00201A84" w:rsidRPr="009F6164">
        <w:rPr>
          <w:rFonts w:ascii="Times New Roman" w:hAnsi="Times New Roman" w:cs="Times New Roman"/>
          <w:sz w:val="28"/>
          <w:szCs w:val="28"/>
        </w:rPr>
        <w:t xml:space="preserve"> изложенные</w:t>
      </w:r>
      <w:r w:rsidR="00085C29" w:rsidRPr="009F6164">
        <w:rPr>
          <w:rFonts w:ascii="Times New Roman" w:hAnsi="Times New Roman" w:cs="Times New Roman"/>
          <w:sz w:val="28"/>
          <w:szCs w:val="28"/>
        </w:rPr>
        <w:t xml:space="preserve"> выше</w:t>
      </w:r>
      <w:r w:rsidR="003E7F35" w:rsidRPr="009F6164">
        <w:rPr>
          <w:rFonts w:ascii="Times New Roman" w:hAnsi="Times New Roman" w:cs="Times New Roman"/>
          <w:sz w:val="28"/>
          <w:szCs w:val="28"/>
        </w:rPr>
        <w:t>, которые, естественно, сказались и на данном показателе.</w:t>
      </w:r>
      <w:proofErr w:type="gramEnd"/>
    </w:p>
    <w:p w:rsidR="00FA7E8F" w:rsidRPr="009F6164" w:rsidRDefault="00DD41DA"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Сайт команды Михаил</w:t>
      </w:r>
      <w:r w:rsidR="00465782" w:rsidRPr="009F6164">
        <w:rPr>
          <w:rFonts w:ascii="Times New Roman" w:hAnsi="Times New Roman" w:cs="Times New Roman"/>
          <w:sz w:val="28"/>
          <w:szCs w:val="28"/>
        </w:rPr>
        <w:t xml:space="preserve"> рассматривает </w:t>
      </w:r>
      <w:r w:rsidRPr="009F6164">
        <w:rPr>
          <w:rFonts w:ascii="Times New Roman" w:hAnsi="Times New Roman" w:cs="Times New Roman"/>
          <w:sz w:val="28"/>
          <w:szCs w:val="28"/>
        </w:rPr>
        <w:t>в качестве формального</w:t>
      </w:r>
      <w:r w:rsidR="00465782" w:rsidRPr="009F6164">
        <w:rPr>
          <w:rFonts w:ascii="Times New Roman" w:hAnsi="Times New Roman" w:cs="Times New Roman"/>
          <w:sz w:val="28"/>
          <w:szCs w:val="28"/>
        </w:rPr>
        <w:t xml:space="preserve"> канал</w:t>
      </w:r>
      <w:r w:rsidRPr="009F6164">
        <w:rPr>
          <w:rFonts w:ascii="Times New Roman" w:hAnsi="Times New Roman" w:cs="Times New Roman"/>
          <w:sz w:val="28"/>
          <w:szCs w:val="28"/>
        </w:rPr>
        <w:t>а</w:t>
      </w:r>
      <w:r w:rsidR="00465782" w:rsidRPr="009F6164">
        <w:rPr>
          <w:rFonts w:ascii="Times New Roman" w:hAnsi="Times New Roman" w:cs="Times New Roman"/>
          <w:sz w:val="28"/>
          <w:szCs w:val="28"/>
        </w:rPr>
        <w:t xml:space="preserve"> коммуникации: «Если хочешь сделать новость, о которой нужно рассказать руководству, поставь её на сайт, если нужно что-то донести болельщикам — сделай хорош</w:t>
      </w:r>
      <w:r w:rsidRPr="009F6164">
        <w:rPr>
          <w:rFonts w:ascii="Times New Roman" w:hAnsi="Times New Roman" w:cs="Times New Roman"/>
          <w:sz w:val="28"/>
          <w:szCs w:val="28"/>
        </w:rPr>
        <w:t>ую подводку в социальных сетях»</w:t>
      </w:r>
      <w:r w:rsidR="008C1270">
        <w:rPr>
          <w:rFonts w:ascii="Times New Roman" w:hAnsi="Times New Roman" w:cs="Times New Roman"/>
          <w:sz w:val="28"/>
          <w:szCs w:val="28"/>
        </w:rPr>
        <w:t xml:space="preserve">. </w:t>
      </w:r>
      <w:r w:rsidR="001049A1" w:rsidRPr="009F6164">
        <w:rPr>
          <w:rFonts w:ascii="Times New Roman" w:hAnsi="Times New Roman" w:cs="Times New Roman"/>
          <w:sz w:val="28"/>
          <w:szCs w:val="28"/>
        </w:rPr>
        <w:t>Здесь необходимо сделать п</w:t>
      </w:r>
      <w:r w:rsidRPr="009F6164">
        <w:rPr>
          <w:rFonts w:ascii="Times New Roman" w:hAnsi="Times New Roman" w:cs="Times New Roman"/>
          <w:sz w:val="28"/>
          <w:szCs w:val="28"/>
        </w:rPr>
        <w:t>римечание</w:t>
      </w:r>
      <w:r w:rsidR="00465782" w:rsidRPr="009F6164">
        <w:rPr>
          <w:rFonts w:ascii="Times New Roman" w:hAnsi="Times New Roman" w:cs="Times New Roman"/>
          <w:sz w:val="28"/>
          <w:szCs w:val="28"/>
        </w:rPr>
        <w:t xml:space="preserve">: </w:t>
      </w:r>
      <w:r w:rsidR="001049A1" w:rsidRPr="009F6164">
        <w:rPr>
          <w:rFonts w:ascii="Times New Roman" w:hAnsi="Times New Roman" w:cs="Times New Roman"/>
          <w:sz w:val="28"/>
          <w:szCs w:val="28"/>
        </w:rPr>
        <w:t>«</w:t>
      </w:r>
      <w:r w:rsidR="00465782" w:rsidRPr="009F6164">
        <w:rPr>
          <w:rFonts w:ascii="Times New Roman" w:hAnsi="Times New Roman" w:cs="Times New Roman"/>
          <w:sz w:val="28"/>
          <w:szCs w:val="28"/>
        </w:rPr>
        <w:t>подводка</w:t>
      </w:r>
      <w:r w:rsidR="001049A1" w:rsidRPr="009F6164">
        <w:rPr>
          <w:rFonts w:ascii="Times New Roman" w:hAnsi="Times New Roman" w:cs="Times New Roman"/>
          <w:sz w:val="28"/>
          <w:szCs w:val="28"/>
        </w:rPr>
        <w:t>»</w:t>
      </w:r>
      <w:r w:rsidR="00465782" w:rsidRPr="009F6164">
        <w:rPr>
          <w:rFonts w:ascii="Times New Roman" w:hAnsi="Times New Roman" w:cs="Times New Roman"/>
          <w:sz w:val="28"/>
          <w:szCs w:val="28"/>
        </w:rPr>
        <w:t xml:space="preserve"> — текст, вопрос, провокация,</w:t>
      </w:r>
      <w:r w:rsidRPr="009F6164">
        <w:rPr>
          <w:rFonts w:ascii="Times New Roman" w:hAnsi="Times New Roman" w:cs="Times New Roman"/>
          <w:sz w:val="28"/>
          <w:szCs w:val="28"/>
        </w:rPr>
        <w:t xml:space="preserve"> которой</w:t>
      </w:r>
      <w:r w:rsidR="00FA7E8F" w:rsidRPr="009F6164">
        <w:rPr>
          <w:rFonts w:ascii="Times New Roman" w:hAnsi="Times New Roman" w:cs="Times New Roman"/>
          <w:sz w:val="28"/>
          <w:szCs w:val="28"/>
        </w:rPr>
        <w:t xml:space="preserve"> сопровождается пост</w:t>
      </w:r>
      <w:r w:rsidRPr="009F6164">
        <w:rPr>
          <w:rFonts w:ascii="Times New Roman" w:hAnsi="Times New Roman" w:cs="Times New Roman"/>
          <w:sz w:val="28"/>
          <w:szCs w:val="28"/>
        </w:rPr>
        <w:t xml:space="preserve"> в социальной сети</w:t>
      </w:r>
      <w:r w:rsidR="00FA7E8F" w:rsidRPr="009F6164">
        <w:rPr>
          <w:rFonts w:ascii="Times New Roman" w:hAnsi="Times New Roman" w:cs="Times New Roman"/>
          <w:sz w:val="28"/>
          <w:szCs w:val="28"/>
        </w:rPr>
        <w:t>.</w:t>
      </w:r>
      <w:r w:rsidRPr="009F6164">
        <w:rPr>
          <w:rFonts w:ascii="Times New Roman" w:hAnsi="Times New Roman" w:cs="Times New Roman"/>
          <w:sz w:val="28"/>
          <w:szCs w:val="28"/>
        </w:rPr>
        <w:t xml:space="preserve"> Подводка — важный элемент, позволяющий </w:t>
      </w:r>
      <w:r w:rsidR="000617C5" w:rsidRPr="009F6164">
        <w:rPr>
          <w:rFonts w:ascii="Times New Roman" w:hAnsi="Times New Roman" w:cs="Times New Roman"/>
          <w:sz w:val="28"/>
          <w:szCs w:val="28"/>
        </w:rPr>
        <w:t xml:space="preserve">заинтересовать пользователя информацией, которая содержится в посте. Под подводкой принято понимать текст, выражающий мнение </w:t>
      </w:r>
      <w:r w:rsidR="001049A1" w:rsidRPr="009F6164">
        <w:rPr>
          <w:rFonts w:ascii="Times New Roman" w:hAnsi="Times New Roman" w:cs="Times New Roman"/>
          <w:sz w:val="28"/>
          <w:szCs w:val="28"/>
        </w:rPr>
        <w:t>автора по</w:t>
      </w:r>
      <w:r w:rsidR="00702C70">
        <w:rPr>
          <w:rFonts w:ascii="Times New Roman" w:hAnsi="Times New Roman" w:cs="Times New Roman"/>
          <w:sz w:val="28"/>
          <w:szCs w:val="28"/>
        </w:rPr>
        <w:t>ста к тому материалу, которым он</w:t>
      </w:r>
      <w:r w:rsidR="001049A1" w:rsidRPr="009F6164">
        <w:rPr>
          <w:rFonts w:ascii="Times New Roman" w:hAnsi="Times New Roman" w:cs="Times New Roman"/>
          <w:sz w:val="28"/>
          <w:szCs w:val="28"/>
        </w:rPr>
        <w:t xml:space="preserve"> делится в социальной сети; это может быть ссылка на новостную заметку в интернет-издании или </w:t>
      </w:r>
      <w:proofErr w:type="spellStart"/>
      <w:r w:rsidR="001049A1" w:rsidRPr="009F6164">
        <w:rPr>
          <w:rFonts w:ascii="Times New Roman" w:hAnsi="Times New Roman" w:cs="Times New Roman"/>
          <w:sz w:val="28"/>
          <w:szCs w:val="28"/>
        </w:rPr>
        <w:t>репост</w:t>
      </w:r>
      <w:proofErr w:type="spellEnd"/>
      <w:r w:rsidR="001049A1" w:rsidRPr="009F6164">
        <w:rPr>
          <w:rFonts w:ascii="Times New Roman" w:hAnsi="Times New Roman" w:cs="Times New Roman"/>
          <w:sz w:val="28"/>
          <w:szCs w:val="28"/>
        </w:rPr>
        <w:t xml:space="preserve"> записи другого пользователя или сообщества.</w:t>
      </w:r>
      <w:r w:rsidR="008C1270">
        <w:rPr>
          <w:rFonts w:ascii="Times New Roman" w:hAnsi="Times New Roman" w:cs="Times New Roman"/>
          <w:sz w:val="28"/>
          <w:szCs w:val="28"/>
        </w:rPr>
        <w:t xml:space="preserve"> </w:t>
      </w:r>
      <w:proofErr w:type="gramStart"/>
      <w:r w:rsidR="001049A1" w:rsidRPr="009F6164">
        <w:rPr>
          <w:rFonts w:ascii="Times New Roman" w:hAnsi="Times New Roman" w:cs="Times New Roman"/>
          <w:sz w:val="28"/>
          <w:szCs w:val="28"/>
        </w:rPr>
        <w:t xml:space="preserve">Подводка не только даёт возможность выразить отношение пользователя к материалу, которым он делится, но </w:t>
      </w:r>
      <w:r w:rsidR="00095023" w:rsidRPr="009F6164">
        <w:rPr>
          <w:rFonts w:ascii="Times New Roman" w:hAnsi="Times New Roman" w:cs="Times New Roman"/>
          <w:sz w:val="28"/>
          <w:szCs w:val="28"/>
        </w:rPr>
        <w:t xml:space="preserve">и заинтересовать его друзей или — в случае, если пост размещается в сообществе — читателей, стимулировать их перейти по </w:t>
      </w:r>
      <w:r w:rsidR="00095023" w:rsidRPr="009F6164">
        <w:rPr>
          <w:rFonts w:ascii="Times New Roman" w:hAnsi="Times New Roman" w:cs="Times New Roman"/>
          <w:sz w:val="28"/>
          <w:szCs w:val="28"/>
        </w:rPr>
        <w:lastRenderedPageBreak/>
        <w:t xml:space="preserve">ссылке, прочитать </w:t>
      </w:r>
      <w:proofErr w:type="spellStart"/>
      <w:r w:rsidR="00095023" w:rsidRPr="009F6164">
        <w:rPr>
          <w:rFonts w:ascii="Times New Roman" w:hAnsi="Times New Roman" w:cs="Times New Roman"/>
          <w:sz w:val="28"/>
          <w:szCs w:val="28"/>
        </w:rPr>
        <w:t>репостнутый</w:t>
      </w:r>
      <w:proofErr w:type="spellEnd"/>
      <w:r w:rsidR="00095023" w:rsidRPr="009F6164">
        <w:rPr>
          <w:rFonts w:ascii="Times New Roman" w:hAnsi="Times New Roman" w:cs="Times New Roman"/>
          <w:sz w:val="28"/>
          <w:szCs w:val="28"/>
        </w:rPr>
        <w:t xml:space="preserve"> материал, т. к. ссылки на сторонние источники в большинстве случаев кажутся читателям менее интересными и воспринимаются ими как вторичный, неоригинальный материал, то подводка </w:t>
      </w:r>
      <w:r w:rsidR="0043042E" w:rsidRPr="009F6164">
        <w:rPr>
          <w:rFonts w:ascii="Times New Roman" w:hAnsi="Times New Roman" w:cs="Times New Roman"/>
          <w:sz w:val="28"/>
          <w:szCs w:val="28"/>
        </w:rPr>
        <w:t>позволяет автору из</w:t>
      </w:r>
      <w:proofErr w:type="gramEnd"/>
      <w:r w:rsidR="0043042E" w:rsidRPr="009F6164">
        <w:rPr>
          <w:rFonts w:ascii="Times New Roman" w:hAnsi="Times New Roman" w:cs="Times New Roman"/>
          <w:sz w:val="28"/>
          <w:szCs w:val="28"/>
        </w:rPr>
        <w:t xml:space="preserve"> ретранслятора чужого мнения превратится в информационного посредника</w:t>
      </w:r>
      <w:r w:rsidR="009A5D87" w:rsidRPr="009F6164">
        <w:rPr>
          <w:rFonts w:ascii="Times New Roman" w:hAnsi="Times New Roman" w:cs="Times New Roman"/>
          <w:sz w:val="28"/>
          <w:szCs w:val="28"/>
        </w:rPr>
        <w:t>, дающего комментарий по тому или иному вопросу и чьё мнение интересно его читателям.</w:t>
      </w:r>
    </w:p>
    <w:p w:rsidR="005160F3" w:rsidRPr="009F6164" w:rsidRDefault="005F469D"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Вернёмся к тезису Михаила Третьякова о роли сайта и социальных сетей в коммуникации с поклонниками «СКА-Невы». </w:t>
      </w:r>
      <w:r w:rsidR="00465782" w:rsidRPr="009F6164">
        <w:rPr>
          <w:rFonts w:ascii="Times New Roman" w:hAnsi="Times New Roman" w:cs="Times New Roman"/>
          <w:sz w:val="28"/>
          <w:szCs w:val="28"/>
        </w:rPr>
        <w:t>Стоит сказать, что в спорти</w:t>
      </w:r>
      <w:r w:rsidRPr="009F6164">
        <w:rPr>
          <w:rFonts w:ascii="Times New Roman" w:hAnsi="Times New Roman" w:cs="Times New Roman"/>
          <w:sz w:val="28"/>
          <w:szCs w:val="28"/>
        </w:rPr>
        <w:t>вной сфере сайт клуба не так</w:t>
      </w:r>
      <w:r w:rsidR="00465782" w:rsidRPr="009F6164">
        <w:rPr>
          <w:rFonts w:ascii="Times New Roman" w:hAnsi="Times New Roman" w:cs="Times New Roman"/>
          <w:sz w:val="28"/>
          <w:szCs w:val="28"/>
        </w:rPr>
        <w:t xml:space="preserve"> интересен болельщикам</w:t>
      </w:r>
      <w:r w:rsidR="002226EE" w:rsidRPr="009F6164">
        <w:rPr>
          <w:rFonts w:ascii="Times New Roman" w:hAnsi="Times New Roman" w:cs="Times New Roman"/>
          <w:sz w:val="28"/>
          <w:szCs w:val="28"/>
        </w:rPr>
        <w:t>,</w:t>
      </w:r>
      <w:r w:rsidR="00465782" w:rsidRPr="009F6164">
        <w:rPr>
          <w:rFonts w:ascii="Times New Roman" w:hAnsi="Times New Roman" w:cs="Times New Roman"/>
          <w:sz w:val="28"/>
          <w:szCs w:val="28"/>
        </w:rPr>
        <w:t xml:space="preserve"> как аккаунты кома</w:t>
      </w:r>
      <w:r w:rsidR="002F7388" w:rsidRPr="009F6164">
        <w:rPr>
          <w:rFonts w:ascii="Times New Roman" w:hAnsi="Times New Roman" w:cs="Times New Roman"/>
          <w:sz w:val="28"/>
          <w:szCs w:val="28"/>
        </w:rPr>
        <w:t>нды в социальных сетях. С</w:t>
      </w:r>
      <w:r w:rsidR="00465782" w:rsidRPr="009F6164">
        <w:rPr>
          <w:rFonts w:ascii="Times New Roman" w:hAnsi="Times New Roman" w:cs="Times New Roman"/>
          <w:sz w:val="28"/>
          <w:szCs w:val="28"/>
        </w:rPr>
        <w:t>оц</w:t>
      </w:r>
      <w:r w:rsidR="00B21E63" w:rsidRPr="009F6164">
        <w:rPr>
          <w:rFonts w:ascii="Times New Roman" w:hAnsi="Times New Roman" w:cs="Times New Roman"/>
          <w:sz w:val="28"/>
          <w:szCs w:val="28"/>
        </w:rPr>
        <w:t xml:space="preserve">иальные </w:t>
      </w:r>
      <w:r w:rsidR="00465782" w:rsidRPr="009F6164">
        <w:rPr>
          <w:rFonts w:ascii="Times New Roman" w:hAnsi="Times New Roman" w:cs="Times New Roman"/>
          <w:sz w:val="28"/>
          <w:szCs w:val="28"/>
        </w:rPr>
        <w:t>сети дают болельщ</w:t>
      </w:r>
      <w:r w:rsidR="002F7388" w:rsidRPr="009F6164">
        <w:rPr>
          <w:rFonts w:ascii="Times New Roman" w:hAnsi="Times New Roman" w:cs="Times New Roman"/>
          <w:sz w:val="28"/>
          <w:szCs w:val="28"/>
        </w:rPr>
        <w:t>и</w:t>
      </w:r>
      <w:r w:rsidR="00D56A61" w:rsidRPr="009F6164">
        <w:rPr>
          <w:rFonts w:ascii="Times New Roman" w:hAnsi="Times New Roman" w:cs="Times New Roman"/>
          <w:sz w:val="28"/>
          <w:szCs w:val="28"/>
        </w:rPr>
        <w:t xml:space="preserve">кам возможность обратной связи. </w:t>
      </w:r>
      <w:r w:rsidR="002F7388" w:rsidRPr="009F6164">
        <w:rPr>
          <w:rFonts w:ascii="Times New Roman" w:hAnsi="Times New Roman" w:cs="Times New Roman"/>
          <w:sz w:val="28"/>
          <w:szCs w:val="28"/>
        </w:rPr>
        <w:t>В рамках этой онлайн-коммуникации о</w:t>
      </w:r>
      <w:r w:rsidR="00465782" w:rsidRPr="009F6164">
        <w:rPr>
          <w:rFonts w:ascii="Times New Roman" w:hAnsi="Times New Roman" w:cs="Times New Roman"/>
          <w:sz w:val="28"/>
          <w:szCs w:val="28"/>
        </w:rPr>
        <w:t>ни могут отреагировать на</w:t>
      </w:r>
      <w:r w:rsidR="002F7388" w:rsidRPr="009F6164">
        <w:rPr>
          <w:rFonts w:ascii="Times New Roman" w:hAnsi="Times New Roman" w:cs="Times New Roman"/>
          <w:sz w:val="28"/>
          <w:szCs w:val="28"/>
        </w:rPr>
        <w:t xml:space="preserve"> прочитанный</w:t>
      </w:r>
      <w:r w:rsidR="00465782" w:rsidRPr="009F6164">
        <w:rPr>
          <w:rFonts w:ascii="Times New Roman" w:hAnsi="Times New Roman" w:cs="Times New Roman"/>
          <w:sz w:val="28"/>
          <w:szCs w:val="28"/>
        </w:rPr>
        <w:t xml:space="preserve"> пост комментарием, могут поделиться новостью с друзьями, при </w:t>
      </w:r>
      <w:proofErr w:type="gramStart"/>
      <w:r w:rsidR="00465782" w:rsidRPr="009F6164">
        <w:rPr>
          <w:rFonts w:ascii="Times New Roman" w:hAnsi="Times New Roman" w:cs="Times New Roman"/>
          <w:sz w:val="28"/>
          <w:szCs w:val="28"/>
        </w:rPr>
        <w:t>этом</w:t>
      </w:r>
      <w:proofErr w:type="gramEnd"/>
      <w:r w:rsidR="00465782" w:rsidRPr="009F6164">
        <w:rPr>
          <w:rFonts w:ascii="Times New Roman" w:hAnsi="Times New Roman" w:cs="Times New Roman"/>
          <w:sz w:val="28"/>
          <w:szCs w:val="28"/>
        </w:rPr>
        <w:t xml:space="preserve"> </w:t>
      </w:r>
      <w:r w:rsidR="00FB3322" w:rsidRPr="009F6164">
        <w:rPr>
          <w:rFonts w:ascii="Times New Roman" w:hAnsi="Times New Roman" w:cs="Times New Roman"/>
          <w:sz w:val="28"/>
          <w:szCs w:val="28"/>
        </w:rPr>
        <w:t>не выходя за пределы, скажет так</w:t>
      </w:r>
      <w:r w:rsidR="00702C70">
        <w:rPr>
          <w:rFonts w:ascii="Times New Roman" w:hAnsi="Times New Roman" w:cs="Times New Roman"/>
          <w:sz w:val="28"/>
          <w:szCs w:val="28"/>
        </w:rPr>
        <w:t>, привычной среды обитания</w:t>
      </w:r>
      <w:r w:rsidR="00F274C7" w:rsidRPr="009F6164">
        <w:rPr>
          <w:rFonts w:ascii="Times New Roman" w:hAnsi="Times New Roman" w:cs="Times New Roman"/>
          <w:sz w:val="28"/>
          <w:szCs w:val="28"/>
        </w:rPr>
        <w:t xml:space="preserve"> — социальной сети. </w:t>
      </w:r>
      <w:r w:rsidR="005160F3" w:rsidRPr="009F6164">
        <w:rPr>
          <w:rFonts w:ascii="Times New Roman" w:hAnsi="Times New Roman" w:cs="Times New Roman"/>
          <w:sz w:val="28"/>
          <w:szCs w:val="28"/>
        </w:rPr>
        <w:t>Того м</w:t>
      </w:r>
      <w:r w:rsidR="00F274C7" w:rsidRPr="009F6164">
        <w:rPr>
          <w:rFonts w:ascii="Times New Roman" w:hAnsi="Times New Roman" w:cs="Times New Roman"/>
          <w:sz w:val="28"/>
          <w:szCs w:val="28"/>
        </w:rPr>
        <w:t>еста,</w:t>
      </w:r>
      <w:r w:rsidR="00465782" w:rsidRPr="009F6164">
        <w:rPr>
          <w:rFonts w:ascii="Times New Roman" w:hAnsi="Times New Roman" w:cs="Times New Roman"/>
          <w:sz w:val="28"/>
          <w:szCs w:val="28"/>
        </w:rPr>
        <w:t xml:space="preserve"> где они проводят достаточно много времени, потребляя огромное количество совершенно разной информации</w:t>
      </w:r>
      <w:r w:rsidR="00F274C7" w:rsidRPr="009F6164">
        <w:rPr>
          <w:rFonts w:ascii="Times New Roman" w:hAnsi="Times New Roman" w:cs="Times New Roman"/>
          <w:sz w:val="28"/>
          <w:szCs w:val="28"/>
        </w:rPr>
        <w:t>, посвящённой разным темам</w:t>
      </w:r>
      <w:r w:rsidR="00465782" w:rsidRPr="009F6164">
        <w:rPr>
          <w:rFonts w:ascii="Times New Roman" w:hAnsi="Times New Roman" w:cs="Times New Roman"/>
          <w:sz w:val="28"/>
          <w:szCs w:val="28"/>
        </w:rPr>
        <w:t>, индивидуально ими отобранной</w:t>
      </w:r>
      <w:r w:rsidR="00B51EF8" w:rsidRPr="009F6164">
        <w:rPr>
          <w:rFonts w:ascii="Times New Roman" w:hAnsi="Times New Roman" w:cs="Times New Roman"/>
          <w:sz w:val="28"/>
          <w:szCs w:val="28"/>
        </w:rPr>
        <w:t xml:space="preserve"> в соответствии с их интересами. </w:t>
      </w:r>
      <w:proofErr w:type="gramStart"/>
      <w:r w:rsidR="00B51EF8" w:rsidRPr="009F6164">
        <w:rPr>
          <w:rFonts w:ascii="Times New Roman" w:hAnsi="Times New Roman" w:cs="Times New Roman"/>
          <w:sz w:val="28"/>
          <w:szCs w:val="28"/>
        </w:rPr>
        <w:t xml:space="preserve">К слову, именно поэтому посещение ими независимых спортивных ресурсов является для них необходимым глотком свежего воздуха, позволяющего выйти из того информационного вакуума, в который они загоняют себя в социальных сетях, отгораживаясь в том числе от неприятной информации о команде, подписываясь на сообщества их любимого клуба, а не его соперников — </w:t>
      </w:r>
      <w:r w:rsidR="005160F3" w:rsidRPr="009F6164">
        <w:rPr>
          <w:rFonts w:ascii="Times New Roman" w:hAnsi="Times New Roman" w:cs="Times New Roman"/>
          <w:sz w:val="28"/>
          <w:szCs w:val="28"/>
        </w:rPr>
        <w:t>подобный выход за рамки искусственно созданной ими информационной среды позволяет им</w:t>
      </w:r>
      <w:proofErr w:type="gramEnd"/>
      <w:r w:rsidR="005160F3" w:rsidRPr="009F6164">
        <w:rPr>
          <w:rFonts w:ascii="Times New Roman" w:hAnsi="Times New Roman" w:cs="Times New Roman"/>
          <w:sz w:val="28"/>
          <w:szCs w:val="28"/>
        </w:rPr>
        <w:t xml:space="preserve"> по возвращении в неё более критично воспринимать поступающую из официальных сообществ информацию о команде</w:t>
      </w:r>
      <w:r w:rsidR="00B51EF8" w:rsidRPr="009F6164">
        <w:rPr>
          <w:rFonts w:ascii="Times New Roman" w:hAnsi="Times New Roman" w:cs="Times New Roman"/>
          <w:sz w:val="28"/>
          <w:szCs w:val="28"/>
        </w:rPr>
        <w:t>.</w:t>
      </w:r>
    </w:p>
    <w:p w:rsidR="006B3CA9" w:rsidRPr="009F6164" w:rsidRDefault="00590376"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Однако важно заметить, что в подобной комфортной среде, где болельщик сознательно ограничивает в своей информационной ленте поток критической информации о клубе, официальному сообществу команды проще доносить до него необходимую информацию и обходить острые </w:t>
      </w:r>
      <w:r w:rsidRPr="009F6164">
        <w:rPr>
          <w:rFonts w:ascii="Times New Roman" w:hAnsi="Times New Roman" w:cs="Times New Roman"/>
          <w:sz w:val="28"/>
          <w:szCs w:val="28"/>
        </w:rPr>
        <w:lastRenderedPageBreak/>
        <w:t>вопросы, непосредственно касающиеся клуба, что на спортивном ресур</w:t>
      </w:r>
      <w:r w:rsidR="0021270D" w:rsidRPr="009F6164">
        <w:rPr>
          <w:rFonts w:ascii="Times New Roman" w:hAnsi="Times New Roman" w:cs="Times New Roman"/>
          <w:sz w:val="28"/>
          <w:szCs w:val="28"/>
        </w:rPr>
        <w:t>се наоборот было бы важной темой для дискуссии.</w:t>
      </w:r>
      <w:r w:rsidR="008C1270">
        <w:rPr>
          <w:rFonts w:ascii="Times New Roman" w:hAnsi="Times New Roman" w:cs="Times New Roman"/>
          <w:sz w:val="28"/>
          <w:szCs w:val="28"/>
        </w:rPr>
        <w:t xml:space="preserve"> </w:t>
      </w:r>
      <w:proofErr w:type="gramStart"/>
      <w:r w:rsidR="00465782" w:rsidRPr="009F6164">
        <w:rPr>
          <w:rFonts w:ascii="Times New Roman" w:hAnsi="Times New Roman" w:cs="Times New Roman"/>
          <w:sz w:val="28"/>
          <w:szCs w:val="28"/>
        </w:rPr>
        <w:t>В</w:t>
      </w:r>
      <w:r w:rsidR="00405030" w:rsidRPr="009F6164">
        <w:rPr>
          <w:rFonts w:ascii="Times New Roman" w:hAnsi="Times New Roman" w:cs="Times New Roman"/>
          <w:sz w:val="28"/>
          <w:szCs w:val="28"/>
        </w:rPr>
        <w:t xml:space="preserve"> отличие от социальных сетей</w:t>
      </w:r>
      <w:r w:rsidR="00465782" w:rsidRPr="009F6164">
        <w:rPr>
          <w:rFonts w:ascii="Times New Roman" w:hAnsi="Times New Roman" w:cs="Times New Roman"/>
          <w:sz w:val="28"/>
          <w:szCs w:val="28"/>
        </w:rPr>
        <w:t xml:space="preserve"> посещение сайта команды даёт болельщику куда меньше интерактивных возможностей</w:t>
      </w:r>
      <w:r w:rsidR="0062767A" w:rsidRPr="009F6164">
        <w:rPr>
          <w:rFonts w:ascii="Times New Roman" w:hAnsi="Times New Roman" w:cs="Times New Roman"/>
          <w:sz w:val="28"/>
          <w:szCs w:val="28"/>
        </w:rPr>
        <w:t>, демонстрирует ему официальную</w:t>
      </w:r>
      <w:r w:rsidR="006B3CA9" w:rsidRPr="009F6164">
        <w:rPr>
          <w:rFonts w:ascii="Times New Roman" w:hAnsi="Times New Roman" w:cs="Times New Roman"/>
          <w:sz w:val="28"/>
          <w:szCs w:val="28"/>
        </w:rPr>
        <w:t xml:space="preserve"> и зачастую достаточно сухую картинку того, что происходит с командой;</w:t>
      </w:r>
      <w:r w:rsidR="00465782" w:rsidRPr="009F6164">
        <w:rPr>
          <w:rFonts w:ascii="Times New Roman" w:hAnsi="Times New Roman" w:cs="Times New Roman"/>
          <w:sz w:val="28"/>
          <w:szCs w:val="28"/>
        </w:rPr>
        <w:t xml:space="preserve"> и</w:t>
      </w:r>
      <w:r w:rsidR="0062767A" w:rsidRPr="009F6164">
        <w:rPr>
          <w:rFonts w:ascii="Times New Roman" w:hAnsi="Times New Roman" w:cs="Times New Roman"/>
          <w:sz w:val="28"/>
          <w:szCs w:val="28"/>
        </w:rPr>
        <w:t xml:space="preserve"> к тому же</w:t>
      </w:r>
      <w:r w:rsidR="00465782" w:rsidRPr="009F6164">
        <w:rPr>
          <w:rFonts w:ascii="Times New Roman" w:hAnsi="Times New Roman" w:cs="Times New Roman"/>
          <w:sz w:val="28"/>
          <w:szCs w:val="28"/>
        </w:rPr>
        <w:t xml:space="preserve"> погружает в непривычную структуру сайта, где </w:t>
      </w:r>
      <w:r w:rsidR="006B3CA9" w:rsidRPr="009F6164">
        <w:rPr>
          <w:rFonts w:ascii="Times New Roman" w:hAnsi="Times New Roman" w:cs="Times New Roman"/>
          <w:sz w:val="28"/>
          <w:szCs w:val="28"/>
        </w:rPr>
        <w:t>ему</w:t>
      </w:r>
      <w:r w:rsidR="00465782" w:rsidRPr="009F6164">
        <w:rPr>
          <w:rFonts w:ascii="Times New Roman" w:hAnsi="Times New Roman" w:cs="Times New Roman"/>
          <w:sz w:val="28"/>
          <w:szCs w:val="28"/>
        </w:rPr>
        <w:t xml:space="preserve"> требуется время, чтобы разобраться и найти нужную информацию, что, соответственно, отталкивает его</w:t>
      </w:r>
      <w:r w:rsidR="006B3CA9" w:rsidRPr="009F6164">
        <w:rPr>
          <w:rFonts w:ascii="Times New Roman" w:hAnsi="Times New Roman" w:cs="Times New Roman"/>
          <w:sz w:val="28"/>
          <w:szCs w:val="28"/>
        </w:rPr>
        <w:t>, возвращая обратно на страницу клуба в социальной сети.</w:t>
      </w:r>
      <w:proofErr w:type="gramEnd"/>
    </w:p>
    <w:p w:rsidR="002F7388" w:rsidRPr="009F6164" w:rsidRDefault="00465782"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«Контентом на сайте я относительно доволен. Качеством да, а количеством — нет. В принципе, в моих силах выдавать больше контента, но это, к сожалению, никому не нужно, потому что сайт наш пользуется минимальным интересом и посещаем</w:t>
      </w:r>
      <w:r w:rsidR="00FA7E8F" w:rsidRPr="009F6164">
        <w:rPr>
          <w:rFonts w:ascii="Times New Roman" w:hAnsi="Times New Roman" w:cs="Times New Roman"/>
          <w:sz w:val="28"/>
          <w:szCs w:val="28"/>
        </w:rPr>
        <w:t>ость его катастрофически мала</w:t>
      </w:r>
      <w:r w:rsidR="008C1270">
        <w:rPr>
          <w:rFonts w:ascii="Times New Roman" w:hAnsi="Times New Roman" w:cs="Times New Roman"/>
          <w:sz w:val="28"/>
          <w:szCs w:val="28"/>
        </w:rPr>
        <w:t xml:space="preserve">». </w:t>
      </w:r>
      <w:r w:rsidR="002F7388" w:rsidRPr="009F6164">
        <w:rPr>
          <w:rFonts w:ascii="Times New Roman" w:hAnsi="Times New Roman" w:cs="Times New Roman"/>
          <w:sz w:val="28"/>
          <w:szCs w:val="28"/>
        </w:rPr>
        <w:t xml:space="preserve">Однако то, что болельщики как источнику актуальной информации о команде отдают предпочтение социальным сетям, а не официальному сайту клуба, не означает, что они вовсе не посещают сайты спортивной тематики. </w:t>
      </w:r>
      <w:proofErr w:type="gramStart"/>
      <w:r w:rsidR="002F7388" w:rsidRPr="009F6164">
        <w:rPr>
          <w:rFonts w:ascii="Times New Roman" w:hAnsi="Times New Roman" w:cs="Times New Roman"/>
          <w:sz w:val="28"/>
          <w:szCs w:val="28"/>
        </w:rPr>
        <w:t>Большинство из них заходит туда весьма регулярно, но цель посещение спортивных онлайн-изданий иная, нежели чем</w:t>
      </w:r>
      <w:r w:rsidR="00702C70">
        <w:rPr>
          <w:rFonts w:ascii="Times New Roman" w:hAnsi="Times New Roman" w:cs="Times New Roman"/>
          <w:sz w:val="28"/>
          <w:szCs w:val="28"/>
        </w:rPr>
        <w:t xml:space="preserve"> та, которая побуждает их</w:t>
      </w:r>
      <w:r w:rsidR="00C920DC" w:rsidRPr="009F6164">
        <w:rPr>
          <w:rFonts w:ascii="Times New Roman" w:hAnsi="Times New Roman" w:cs="Times New Roman"/>
          <w:sz w:val="28"/>
          <w:szCs w:val="28"/>
        </w:rPr>
        <w:t xml:space="preserve"> зайти</w:t>
      </w:r>
      <w:r w:rsidR="002F7388" w:rsidRPr="009F6164">
        <w:rPr>
          <w:rFonts w:ascii="Times New Roman" w:hAnsi="Times New Roman" w:cs="Times New Roman"/>
          <w:sz w:val="28"/>
          <w:szCs w:val="28"/>
        </w:rPr>
        <w:t xml:space="preserve"> </w:t>
      </w:r>
      <w:r w:rsidR="00C920DC" w:rsidRPr="009F6164">
        <w:rPr>
          <w:rFonts w:ascii="Times New Roman" w:hAnsi="Times New Roman" w:cs="Times New Roman"/>
          <w:sz w:val="28"/>
          <w:szCs w:val="28"/>
        </w:rPr>
        <w:t>на сайт клуба или страницу</w:t>
      </w:r>
      <w:r w:rsidR="002F7388" w:rsidRPr="009F6164">
        <w:rPr>
          <w:rFonts w:ascii="Times New Roman" w:hAnsi="Times New Roman" w:cs="Times New Roman"/>
          <w:sz w:val="28"/>
          <w:szCs w:val="28"/>
        </w:rPr>
        <w:t xml:space="preserve"> в социальных сетях: любители спорта заходят на спортивные порталы за аналитическим комментарием по поводу игры команды и тех новостей и слухов, которые в официальных публикациях, исходящих от клуба, болельщик получить не может (возможные трансферы игроков</w:t>
      </w:r>
      <w:proofErr w:type="gramEnd"/>
      <w:r w:rsidR="002F7388" w:rsidRPr="009F6164">
        <w:rPr>
          <w:rFonts w:ascii="Times New Roman" w:hAnsi="Times New Roman" w:cs="Times New Roman"/>
          <w:sz w:val="28"/>
          <w:szCs w:val="28"/>
        </w:rPr>
        <w:t>, тренерские перестановки, конфликты в коллективе и т. д.). Кроме того, спортивный новостной сайт является источником информации о командах-соперниках, новости о которых также входят в сферу интересов болельщиков.</w:t>
      </w:r>
    </w:p>
    <w:p w:rsidR="00465782" w:rsidRPr="009F6164" w:rsidRDefault="00E1273D"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Исходя из написанного выше, м</w:t>
      </w:r>
      <w:r w:rsidR="00465782" w:rsidRPr="009F6164">
        <w:rPr>
          <w:rFonts w:ascii="Times New Roman" w:hAnsi="Times New Roman" w:cs="Times New Roman"/>
          <w:sz w:val="28"/>
          <w:szCs w:val="28"/>
        </w:rPr>
        <w:t>ожно сделать вывод, что соц</w:t>
      </w:r>
      <w:r w:rsidRPr="009F6164">
        <w:rPr>
          <w:rFonts w:ascii="Times New Roman" w:hAnsi="Times New Roman" w:cs="Times New Roman"/>
          <w:sz w:val="28"/>
          <w:szCs w:val="28"/>
        </w:rPr>
        <w:t xml:space="preserve">иальные </w:t>
      </w:r>
      <w:r w:rsidR="00465782" w:rsidRPr="009F6164">
        <w:rPr>
          <w:rFonts w:ascii="Times New Roman" w:hAnsi="Times New Roman" w:cs="Times New Roman"/>
          <w:sz w:val="28"/>
          <w:szCs w:val="28"/>
        </w:rPr>
        <w:t xml:space="preserve">сети являются эффективным каналом коммуникации, который необходимо максимально использовать в </w:t>
      </w:r>
      <w:r w:rsidRPr="009F6164">
        <w:rPr>
          <w:rFonts w:ascii="Times New Roman" w:hAnsi="Times New Roman" w:cs="Times New Roman"/>
          <w:sz w:val="28"/>
          <w:szCs w:val="28"/>
        </w:rPr>
        <w:t>продвижении «СКА-Невы». В</w:t>
      </w:r>
      <w:r w:rsidR="00465782" w:rsidRPr="009F6164">
        <w:rPr>
          <w:rFonts w:ascii="Times New Roman" w:hAnsi="Times New Roman" w:cs="Times New Roman"/>
          <w:sz w:val="28"/>
          <w:szCs w:val="28"/>
        </w:rPr>
        <w:t xml:space="preserve"> то время как сайт необходимо поддерживать из формальных сообра</w:t>
      </w:r>
      <w:r w:rsidRPr="009F6164">
        <w:rPr>
          <w:rFonts w:ascii="Times New Roman" w:hAnsi="Times New Roman" w:cs="Times New Roman"/>
          <w:sz w:val="28"/>
          <w:szCs w:val="28"/>
        </w:rPr>
        <w:t xml:space="preserve">жений и в то же время </w:t>
      </w:r>
      <w:r w:rsidRPr="009F6164">
        <w:rPr>
          <w:rFonts w:ascii="Times New Roman" w:hAnsi="Times New Roman" w:cs="Times New Roman"/>
          <w:sz w:val="28"/>
          <w:szCs w:val="28"/>
        </w:rPr>
        <w:lastRenderedPageBreak/>
        <w:t>важно сделать его удобным для пользователей, т. к. они всё-таки им пользуются для получения необходимой им информации, хотя и не в той мере, что социальным сетям.</w:t>
      </w:r>
      <w:r w:rsidR="00465782" w:rsidRPr="009F6164">
        <w:rPr>
          <w:rFonts w:ascii="Times New Roman" w:hAnsi="Times New Roman" w:cs="Times New Roman"/>
          <w:sz w:val="28"/>
          <w:szCs w:val="28"/>
        </w:rPr>
        <w:t xml:space="preserve"> </w:t>
      </w:r>
      <w:r w:rsidRPr="009F6164">
        <w:rPr>
          <w:rFonts w:ascii="Times New Roman" w:hAnsi="Times New Roman" w:cs="Times New Roman"/>
          <w:sz w:val="28"/>
          <w:szCs w:val="28"/>
        </w:rPr>
        <w:t>Нужно улучшить</w:t>
      </w:r>
      <w:r w:rsidR="00465782" w:rsidRPr="009F6164">
        <w:rPr>
          <w:rFonts w:ascii="Times New Roman" w:hAnsi="Times New Roman" w:cs="Times New Roman"/>
          <w:sz w:val="28"/>
          <w:szCs w:val="28"/>
        </w:rPr>
        <w:t xml:space="preserve"> интеграцию </w:t>
      </w:r>
      <w:r w:rsidRPr="009F6164">
        <w:rPr>
          <w:rFonts w:ascii="Times New Roman" w:hAnsi="Times New Roman" w:cs="Times New Roman"/>
          <w:sz w:val="28"/>
          <w:szCs w:val="28"/>
        </w:rPr>
        <w:t xml:space="preserve">сайта </w:t>
      </w:r>
      <w:r w:rsidR="00465782" w:rsidRPr="009F6164">
        <w:rPr>
          <w:rFonts w:ascii="Times New Roman" w:hAnsi="Times New Roman" w:cs="Times New Roman"/>
          <w:sz w:val="28"/>
          <w:szCs w:val="28"/>
        </w:rPr>
        <w:t>с социальными сетями, т. е. провести оптимизацию для социальных сетей — Social media optimization (SMO).</w:t>
      </w:r>
      <w:r w:rsidR="001D418C" w:rsidRPr="009F6164">
        <w:rPr>
          <w:rFonts w:ascii="Times New Roman" w:hAnsi="Times New Roman" w:cs="Times New Roman"/>
          <w:sz w:val="28"/>
          <w:szCs w:val="28"/>
        </w:rPr>
        <w:t xml:space="preserve"> Также кажется </w:t>
      </w:r>
      <w:r w:rsidR="00312A51" w:rsidRPr="009F6164">
        <w:rPr>
          <w:rFonts w:ascii="Times New Roman" w:hAnsi="Times New Roman" w:cs="Times New Roman"/>
          <w:sz w:val="28"/>
          <w:szCs w:val="28"/>
        </w:rPr>
        <w:t xml:space="preserve">необходимой мерой </w:t>
      </w:r>
      <w:proofErr w:type="spellStart"/>
      <w:r w:rsidR="00312A51" w:rsidRPr="009F6164">
        <w:rPr>
          <w:rFonts w:ascii="Times New Roman" w:hAnsi="Times New Roman" w:cs="Times New Roman"/>
          <w:sz w:val="28"/>
          <w:szCs w:val="28"/>
        </w:rPr>
        <w:t>редизайн</w:t>
      </w:r>
      <w:proofErr w:type="spellEnd"/>
      <w:r w:rsidR="00312A51" w:rsidRPr="009F6164">
        <w:rPr>
          <w:rFonts w:ascii="Times New Roman" w:hAnsi="Times New Roman" w:cs="Times New Roman"/>
          <w:sz w:val="28"/>
          <w:szCs w:val="28"/>
        </w:rPr>
        <w:t xml:space="preserve"> сайта «СКА-Невы» по образцу главной команды — СКА. Такой же дизайн, что и у СКА, используется, например, на сайте другого клуба из системы хоккейных команд — «СКА-1946», выступающего в Молодёжной хоккейной лиге.</w:t>
      </w:r>
      <w:r w:rsidR="00D31CE4" w:rsidRPr="009F6164">
        <w:rPr>
          <w:rFonts w:ascii="Times New Roman" w:hAnsi="Times New Roman" w:cs="Times New Roman"/>
          <w:sz w:val="28"/>
          <w:szCs w:val="28"/>
        </w:rPr>
        <w:t xml:space="preserve"> Разумным кажется применить эту меру и к остальным клубам из системы СКА: это позволит создать единый визуальный </w:t>
      </w:r>
      <w:r w:rsidR="00A70123" w:rsidRPr="009F6164">
        <w:rPr>
          <w:rFonts w:ascii="Times New Roman" w:hAnsi="Times New Roman" w:cs="Times New Roman"/>
          <w:sz w:val="28"/>
          <w:szCs w:val="28"/>
        </w:rPr>
        <w:t xml:space="preserve">стиль клубов в </w:t>
      </w:r>
      <w:proofErr w:type="gramStart"/>
      <w:r w:rsidR="00A70123" w:rsidRPr="009F6164">
        <w:rPr>
          <w:rFonts w:ascii="Times New Roman" w:hAnsi="Times New Roman" w:cs="Times New Roman"/>
          <w:sz w:val="28"/>
          <w:szCs w:val="28"/>
        </w:rPr>
        <w:t>интернет-пространстве</w:t>
      </w:r>
      <w:proofErr w:type="gramEnd"/>
      <w:r w:rsidR="00A70123" w:rsidRPr="009F6164">
        <w:rPr>
          <w:rFonts w:ascii="Times New Roman" w:hAnsi="Times New Roman" w:cs="Times New Roman"/>
          <w:sz w:val="28"/>
          <w:szCs w:val="28"/>
        </w:rPr>
        <w:t xml:space="preserve"> и повысить </w:t>
      </w:r>
      <w:r w:rsidR="00D77BA5" w:rsidRPr="009F6164">
        <w:rPr>
          <w:rFonts w:ascii="Times New Roman" w:hAnsi="Times New Roman" w:cs="Times New Roman"/>
          <w:sz w:val="28"/>
          <w:szCs w:val="28"/>
        </w:rPr>
        <w:t>тем самым ассоциативный уровень восприятия команд системы болельщиками.</w:t>
      </w:r>
    </w:p>
    <w:p w:rsidR="00444F4A" w:rsidRPr="009F6164" w:rsidRDefault="00C668EF"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Перейдём к контенту, </w:t>
      </w:r>
      <w:proofErr w:type="gramStart"/>
      <w:r w:rsidRPr="009F6164">
        <w:rPr>
          <w:rFonts w:ascii="Times New Roman" w:hAnsi="Times New Roman" w:cs="Times New Roman"/>
          <w:sz w:val="28"/>
          <w:szCs w:val="28"/>
        </w:rPr>
        <w:t>который</w:t>
      </w:r>
      <w:proofErr w:type="gramEnd"/>
      <w:r w:rsidRPr="009F6164">
        <w:rPr>
          <w:rFonts w:ascii="Times New Roman" w:hAnsi="Times New Roman" w:cs="Times New Roman"/>
          <w:sz w:val="28"/>
          <w:szCs w:val="28"/>
        </w:rPr>
        <w:t xml:space="preserve"> сотрудники «СКА-Невы» создают для пользователей. </w:t>
      </w:r>
      <w:proofErr w:type="gramStart"/>
      <w:r w:rsidR="00BA2776" w:rsidRPr="009F6164">
        <w:rPr>
          <w:rFonts w:ascii="Times New Roman" w:hAnsi="Times New Roman" w:cs="Times New Roman"/>
          <w:sz w:val="28"/>
          <w:szCs w:val="28"/>
        </w:rPr>
        <w:t xml:space="preserve">До последнего времени важное место здесь занимали </w:t>
      </w:r>
      <w:proofErr w:type="spellStart"/>
      <w:r w:rsidR="00BA2776" w:rsidRPr="009F6164">
        <w:rPr>
          <w:rFonts w:ascii="Times New Roman" w:hAnsi="Times New Roman" w:cs="Times New Roman"/>
          <w:sz w:val="28"/>
          <w:szCs w:val="28"/>
        </w:rPr>
        <w:t>видеоподборки</w:t>
      </w:r>
      <w:proofErr w:type="spellEnd"/>
      <w:r w:rsidR="00BA2776" w:rsidRPr="009F6164">
        <w:rPr>
          <w:rFonts w:ascii="Times New Roman" w:hAnsi="Times New Roman" w:cs="Times New Roman"/>
          <w:sz w:val="28"/>
          <w:szCs w:val="28"/>
        </w:rPr>
        <w:t xml:space="preserve"> лучших моментов матча, лучших голов недели и т. п.</w:t>
      </w:r>
      <w:r w:rsidR="008C1270">
        <w:rPr>
          <w:rFonts w:ascii="Times New Roman" w:hAnsi="Times New Roman" w:cs="Times New Roman"/>
          <w:sz w:val="28"/>
          <w:szCs w:val="28"/>
        </w:rPr>
        <w:t xml:space="preserve"> </w:t>
      </w:r>
      <w:r w:rsidR="00465782" w:rsidRPr="009F6164">
        <w:rPr>
          <w:rFonts w:ascii="Times New Roman" w:hAnsi="Times New Roman" w:cs="Times New Roman"/>
          <w:sz w:val="28"/>
          <w:szCs w:val="28"/>
        </w:rPr>
        <w:t>По словам Михаила</w:t>
      </w:r>
      <w:r w:rsidR="00D524E5" w:rsidRPr="009F6164">
        <w:rPr>
          <w:rFonts w:ascii="Times New Roman" w:hAnsi="Times New Roman" w:cs="Times New Roman"/>
          <w:sz w:val="28"/>
          <w:szCs w:val="28"/>
        </w:rPr>
        <w:t xml:space="preserve"> Третьякова</w:t>
      </w:r>
      <w:r w:rsidR="00465782" w:rsidRPr="009F6164">
        <w:rPr>
          <w:rFonts w:ascii="Times New Roman" w:hAnsi="Times New Roman" w:cs="Times New Roman"/>
          <w:sz w:val="28"/>
          <w:szCs w:val="28"/>
        </w:rPr>
        <w:t xml:space="preserve">, из-за низкой популярности (небольшое </w:t>
      </w:r>
      <w:r w:rsidR="00D524E5" w:rsidRPr="009F6164">
        <w:rPr>
          <w:rFonts w:ascii="Times New Roman" w:hAnsi="Times New Roman" w:cs="Times New Roman"/>
          <w:sz w:val="28"/>
          <w:szCs w:val="28"/>
        </w:rPr>
        <w:t>число</w:t>
      </w:r>
      <w:r w:rsidR="00465782" w:rsidRPr="009F6164">
        <w:rPr>
          <w:rFonts w:ascii="Times New Roman" w:hAnsi="Times New Roman" w:cs="Times New Roman"/>
          <w:sz w:val="28"/>
          <w:szCs w:val="28"/>
        </w:rPr>
        <w:t xml:space="preserve"> просмотров, минимальный отклик — </w:t>
      </w:r>
      <w:r w:rsidR="00D524E5" w:rsidRPr="009F6164">
        <w:rPr>
          <w:rFonts w:ascii="Times New Roman" w:hAnsi="Times New Roman" w:cs="Times New Roman"/>
          <w:sz w:val="28"/>
          <w:szCs w:val="28"/>
        </w:rPr>
        <w:t xml:space="preserve">количество </w:t>
      </w:r>
      <w:proofErr w:type="spellStart"/>
      <w:r w:rsidR="00D524E5" w:rsidRPr="009F6164">
        <w:rPr>
          <w:rFonts w:ascii="Times New Roman" w:hAnsi="Times New Roman" w:cs="Times New Roman"/>
          <w:sz w:val="28"/>
          <w:szCs w:val="28"/>
        </w:rPr>
        <w:t>лайков</w:t>
      </w:r>
      <w:proofErr w:type="spellEnd"/>
      <w:r w:rsidR="00D524E5" w:rsidRPr="009F6164">
        <w:rPr>
          <w:rFonts w:ascii="Times New Roman" w:hAnsi="Times New Roman" w:cs="Times New Roman"/>
          <w:sz w:val="28"/>
          <w:szCs w:val="28"/>
        </w:rPr>
        <w:t xml:space="preserve">, </w:t>
      </w:r>
      <w:proofErr w:type="spellStart"/>
      <w:r w:rsidR="00D524E5" w:rsidRPr="009F6164">
        <w:rPr>
          <w:rFonts w:ascii="Times New Roman" w:hAnsi="Times New Roman" w:cs="Times New Roman"/>
          <w:sz w:val="28"/>
          <w:szCs w:val="28"/>
        </w:rPr>
        <w:t>репостов</w:t>
      </w:r>
      <w:proofErr w:type="spellEnd"/>
      <w:r w:rsidR="00D524E5" w:rsidRPr="009F6164">
        <w:rPr>
          <w:rFonts w:ascii="Times New Roman" w:hAnsi="Times New Roman" w:cs="Times New Roman"/>
          <w:sz w:val="28"/>
          <w:szCs w:val="28"/>
        </w:rPr>
        <w:t xml:space="preserve"> не соответствовало ожиданиям и затраченным усилиям</w:t>
      </w:r>
      <w:r w:rsidR="00465782" w:rsidRPr="009F6164">
        <w:rPr>
          <w:rFonts w:ascii="Times New Roman" w:hAnsi="Times New Roman" w:cs="Times New Roman"/>
          <w:sz w:val="28"/>
          <w:szCs w:val="28"/>
        </w:rPr>
        <w:t xml:space="preserve">) им пришлось отказаться от </w:t>
      </w:r>
      <w:proofErr w:type="spellStart"/>
      <w:r w:rsidR="00465782" w:rsidRPr="009F6164">
        <w:rPr>
          <w:rFonts w:ascii="Times New Roman" w:hAnsi="Times New Roman" w:cs="Times New Roman"/>
          <w:sz w:val="28"/>
          <w:szCs w:val="28"/>
        </w:rPr>
        <w:t>видеонарезок</w:t>
      </w:r>
      <w:proofErr w:type="spellEnd"/>
      <w:r w:rsidR="00465782" w:rsidRPr="009F6164">
        <w:rPr>
          <w:rFonts w:ascii="Times New Roman" w:hAnsi="Times New Roman" w:cs="Times New Roman"/>
          <w:sz w:val="28"/>
          <w:szCs w:val="28"/>
        </w:rPr>
        <w:t xml:space="preserve"> лучших голов и моментов недели и месяца, оставив</w:t>
      </w:r>
      <w:r w:rsidR="00D524E5" w:rsidRPr="009F6164">
        <w:rPr>
          <w:rFonts w:ascii="Times New Roman" w:hAnsi="Times New Roman" w:cs="Times New Roman"/>
          <w:sz w:val="28"/>
          <w:szCs w:val="28"/>
        </w:rPr>
        <w:t xml:space="preserve"> из видеоконтента, генерируемого сотрудниками клуба,</w:t>
      </w:r>
      <w:r w:rsidR="00465782" w:rsidRPr="009F6164">
        <w:rPr>
          <w:rFonts w:ascii="Times New Roman" w:hAnsi="Times New Roman" w:cs="Times New Roman"/>
          <w:sz w:val="28"/>
          <w:szCs w:val="28"/>
        </w:rPr>
        <w:t xml:space="preserve"> только </w:t>
      </w:r>
      <w:proofErr w:type="spellStart"/>
      <w:r w:rsidR="00465782" w:rsidRPr="009F6164">
        <w:rPr>
          <w:rFonts w:ascii="Times New Roman" w:hAnsi="Times New Roman" w:cs="Times New Roman"/>
          <w:sz w:val="28"/>
          <w:szCs w:val="28"/>
        </w:rPr>
        <w:t>видеообзоры</w:t>
      </w:r>
      <w:proofErr w:type="spellEnd"/>
      <w:r w:rsidR="00465782" w:rsidRPr="009F6164">
        <w:rPr>
          <w:rFonts w:ascii="Times New Roman" w:hAnsi="Times New Roman" w:cs="Times New Roman"/>
          <w:sz w:val="28"/>
          <w:szCs w:val="28"/>
        </w:rPr>
        <w:t xml:space="preserve"> матчей.</w:t>
      </w:r>
      <w:proofErr w:type="gramEnd"/>
      <w:r w:rsidR="008C1270">
        <w:rPr>
          <w:rFonts w:ascii="Times New Roman" w:hAnsi="Times New Roman" w:cs="Times New Roman"/>
          <w:sz w:val="28"/>
          <w:szCs w:val="28"/>
        </w:rPr>
        <w:t xml:space="preserve"> </w:t>
      </w:r>
      <w:r w:rsidR="00465782" w:rsidRPr="009F6164">
        <w:rPr>
          <w:rFonts w:ascii="Times New Roman" w:hAnsi="Times New Roman" w:cs="Times New Roman"/>
          <w:sz w:val="28"/>
          <w:szCs w:val="28"/>
        </w:rPr>
        <w:t xml:space="preserve">Активность клуба на YouTube рассматривается </w:t>
      </w:r>
      <w:r w:rsidR="00D524E5" w:rsidRPr="009F6164">
        <w:rPr>
          <w:rFonts w:ascii="Times New Roman" w:hAnsi="Times New Roman" w:cs="Times New Roman"/>
          <w:sz w:val="28"/>
          <w:szCs w:val="28"/>
        </w:rPr>
        <w:t>главным образом</w:t>
      </w:r>
      <w:r w:rsidR="00465782" w:rsidRPr="009F6164">
        <w:rPr>
          <w:rFonts w:ascii="Times New Roman" w:hAnsi="Times New Roman" w:cs="Times New Roman"/>
          <w:sz w:val="28"/>
          <w:szCs w:val="28"/>
        </w:rPr>
        <w:t xml:space="preserve"> в контексте группы «ВКонтакте», куда и выкладываются эти видеоролики. На данном этапе решение отказаться от </w:t>
      </w:r>
      <w:proofErr w:type="spellStart"/>
      <w:r w:rsidR="00465782" w:rsidRPr="009F6164">
        <w:rPr>
          <w:rFonts w:ascii="Times New Roman" w:hAnsi="Times New Roman" w:cs="Times New Roman"/>
          <w:sz w:val="28"/>
          <w:szCs w:val="28"/>
        </w:rPr>
        <w:t>видеооподборок</w:t>
      </w:r>
      <w:proofErr w:type="spellEnd"/>
      <w:r w:rsidR="00465782" w:rsidRPr="009F6164">
        <w:rPr>
          <w:rFonts w:ascii="Times New Roman" w:hAnsi="Times New Roman" w:cs="Times New Roman"/>
          <w:sz w:val="28"/>
          <w:szCs w:val="28"/>
        </w:rPr>
        <w:t xml:space="preserve"> лучших голов/мо</w:t>
      </w:r>
      <w:r w:rsidR="00D524E5" w:rsidRPr="009F6164">
        <w:rPr>
          <w:rFonts w:ascii="Times New Roman" w:hAnsi="Times New Roman" w:cs="Times New Roman"/>
          <w:sz w:val="28"/>
          <w:szCs w:val="28"/>
        </w:rPr>
        <w:t>ментов выглядит целесообразным: возобновлять данную</w:t>
      </w:r>
      <w:r w:rsidR="00465782" w:rsidRPr="009F6164">
        <w:rPr>
          <w:rFonts w:ascii="Times New Roman" w:hAnsi="Times New Roman" w:cs="Times New Roman"/>
          <w:sz w:val="28"/>
          <w:szCs w:val="28"/>
        </w:rPr>
        <w:t xml:space="preserve"> практику на данном эт</w:t>
      </w:r>
      <w:r w:rsidR="00D524E5" w:rsidRPr="009F6164">
        <w:rPr>
          <w:rFonts w:ascii="Times New Roman" w:hAnsi="Times New Roman" w:cs="Times New Roman"/>
          <w:sz w:val="28"/>
          <w:szCs w:val="28"/>
        </w:rPr>
        <w:t xml:space="preserve">апе функционирования команды не представляется </w:t>
      </w:r>
      <w:r w:rsidR="00465782" w:rsidRPr="009F6164">
        <w:rPr>
          <w:rFonts w:ascii="Times New Roman" w:hAnsi="Times New Roman" w:cs="Times New Roman"/>
          <w:sz w:val="28"/>
          <w:szCs w:val="28"/>
        </w:rPr>
        <w:t>актуальным</w:t>
      </w:r>
      <w:r w:rsidR="00D524E5" w:rsidRPr="009F6164">
        <w:rPr>
          <w:rFonts w:ascii="Times New Roman" w:hAnsi="Times New Roman" w:cs="Times New Roman"/>
          <w:sz w:val="28"/>
          <w:szCs w:val="28"/>
        </w:rPr>
        <w:t>, однако с расширением аудитории (в том числе и с ростом числа участников группы «ВКонтакте») производство подобного контента стоило бы продолжить, т. к. количество потенциальных зрителей увеличится.</w:t>
      </w:r>
      <w:r w:rsidR="008C1270">
        <w:rPr>
          <w:rFonts w:ascii="Times New Roman" w:hAnsi="Times New Roman" w:cs="Times New Roman"/>
          <w:sz w:val="28"/>
          <w:szCs w:val="28"/>
        </w:rPr>
        <w:t xml:space="preserve"> </w:t>
      </w:r>
      <w:r w:rsidR="00F65FF3" w:rsidRPr="009F6164">
        <w:rPr>
          <w:rFonts w:ascii="Times New Roman" w:hAnsi="Times New Roman" w:cs="Times New Roman"/>
          <w:sz w:val="28"/>
          <w:szCs w:val="28"/>
        </w:rPr>
        <w:t>Кроме этого, сотрудники клуба регулярно выкладывают</w:t>
      </w:r>
      <w:r w:rsidR="00C300F0" w:rsidRPr="009F6164">
        <w:rPr>
          <w:rFonts w:ascii="Times New Roman" w:hAnsi="Times New Roman" w:cs="Times New Roman"/>
          <w:sz w:val="28"/>
          <w:szCs w:val="28"/>
        </w:rPr>
        <w:t xml:space="preserve"> так называемые</w:t>
      </w:r>
      <w:r w:rsidR="00F65FF3" w:rsidRPr="009F6164">
        <w:rPr>
          <w:rFonts w:ascii="Times New Roman" w:hAnsi="Times New Roman" w:cs="Times New Roman"/>
          <w:sz w:val="28"/>
          <w:szCs w:val="28"/>
        </w:rPr>
        <w:t xml:space="preserve"> </w:t>
      </w:r>
      <w:r w:rsidR="00C300F0" w:rsidRPr="009F6164">
        <w:rPr>
          <w:rFonts w:ascii="Times New Roman" w:hAnsi="Times New Roman" w:cs="Times New Roman"/>
          <w:sz w:val="28"/>
          <w:szCs w:val="28"/>
        </w:rPr>
        <w:t xml:space="preserve">игровые </w:t>
      </w:r>
      <w:r w:rsidR="00F65FF3" w:rsidRPr="009F6164">
        <w:rPr>
          <w:rFonts w:ascii="Times New Roman" w:hAnsi="Times New Roman" w:cs="Times New Roman"/>
          <w:sz w:val="28"/>
          <w:szCs w:val="28"/>
        </w:rPr>
        <w:lastRenderedPageBreak/>
        <w:t>галереи</w:t>
      </w:r>
      <w:r w:rsidR="00C300F0" w:rsidRPr="009F6164">
        <w:rPr>
          <w:rFonts w:ascii="Times New Roman" w:hAnsi="Times New Roman" w:cs="Times New Roman"/>
          <w:sz w:val="28"/>
          <w:szCs w:val="28"/>
        </w:rPr>
        <w:t xml:space="preserve"> </w:t>
      </w:r>
      <w:r w:rsidR="00F65FF3" w:rsidRPr="009F6164">
        <w:rPr>
          <w:rFonts w:ascii="Times New Roman" w:hAnsi="Times New Roman" w:cs="Times New Roman"/>
          <w:sz w:val="28"/>
          <w:szCs w:val="28"/>
        </w:rPr>
        <w:t>— подборки фотографий прошедшей игры,</w:t>
      </w:r>
      <w:r w:rsidR="00C300F0" w:rsidRPr="009F6164">
        <w:rPr>
          <w:rFonts w:ascii="Times New Roman" w:hAnsi="Times New Roman" w:cs="Times New Roman"/>
          <w:sz w:val="28"/>
          <w:szCs w:val="28"/>
        </w:rPr>
        <w:t xml:space="preserve"> где запечатлены</w:t>
      </w:r>
      <w:r w:rsidR="00F65FF3" w:rsidRPr="009F6164">
        <w:rPr>
          <w:rFonts w:ascii="Times New Roman" w:hAnsi="Times New Roman" w:cs="Times New Roman"/>
          <w:sz w:val="28"/>
          <w:szCs w:val="28"/>
        </w:rPr>
        <w:t xml:space="preserve"> яркие моменты</w:t>
      </w:r>
      <w:r w:rsidR="00C300F0" w:rsidRPr="009F6164">
        <w:rPr>
          <w:rFonts w:ascii="Times New Roman" w:hAnsi="Times New Roman" w:cs="Times New Roman"/>
          <w:sz w:val="28"/>
          <w:szCs w:val="28"/>
        </w:rPr>
        <w:t xml:space="preserve"> с участием хоккеистов «СКА-Невы», болельщиков на трибунах, </w:t>
      </w:r>
      <w:r w:rsidR="001246A2" w:rsidRPr="009F6164">
        <w:rPr>
          <w:rFonts w:ascii="Times New Roman" w:hAnsi="Times New Roman" w:cs="Times New Roman"/>
          <w:sz w:val="28"/>
          <w:szCs w:val="28"/>
        </w:rPr>
        <w:t>тренеров во время</w:t>
      </w:r>
      <w:r w:rsidR="00F65FF3" w:rsidRPr="009F6164">
        <w:rPr>
          <w:rFonts w:ascii="Times New Roman" w:hAnsi="Times New Roman" w:cs="Times New Roman"/>
          <w:sz w:val="28"/>
          <w:szCs w:val="28"/>
        </w:rPr>
        <w:t xml:space="preserve"> пресс-конференции.</w:t>
      </w:r>
      <w:r w:rsidR="00EC79A2" w:rsidRPr="009F6164">
        <w:rPr>
          <w:rFonts w:ascii="Times New Roman" w:hAnsi="Times New Roman" w:cs="Times New Roman"/>
          <w:sz w:val="28"/>
          <w:szCs w:val="28"/>
        </w:rPr>
        <w:t xml:space="preserve"> Судя по откликам участникам группы «ВКонтакте», игровые галереи пользуются среди них большой популярностью.</w:t>
      </w:r>
    </w:p>
    <w:p w:rsidR="00465782" w:rsidRPr="009F6164" w:rsidRDefault="00444F4A"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Следующая тема — взаимодействие со </w:t>
      </w:r>
      <w:r w:rsidR="004F799E" w:rsidRPr="009F6164">
        <w:rPr>
          <w:rFonts w:ascii="Times New Roman" w:hAnsi="Times New Roman" w:cs="Times New Roman"/>
          <w:sz w:val="28"/>
          <w:szCs w:val="28"/>
        </w:rPr>
        <w:t xml:space="preserve">средствами массовой информации. </w:t>
      </w:r>
      <w:r w:rsidR="00465782" w:rsidRPr="009F6164">
        <w:rPr>
          <w:rFonts w:ascii="Times New Roman" w:hAnsi="Times New Roman" w:cs="Times New Roman"/>
          <w:sz w:val="28"/>
          <w:szCs w:val="28"/>
        </w:rPr>
        <w:t xml:space="preserve">Организация работы с прессой, по словам </w:t>
      </w:r>
      <w:r w:rsidRPr="009F6164">
        <w:rPr>
          <w:rFonts w:ascii="Times New Roman" w:hAnsi="Times New Roman" w:cs="Times New Roman"/>
          <w:sz w:val="28"/>
          <w:szCs w:val="28"/>
        </w:rPr>
        <w:t>Михаила</w:t>
      </w:r>
      <w:r w:rsidR="00465782" w:rsidRPr="009F6164">
        <w:rPr>
          <w:rFonts w:ascii="Times New Roman" w:hAnsi="Times New Roman" w:cs="Times New Roman"/>
          <w:sz w:val="28"/>
          <w:szCs w:val="28"/>
        </w:rPr>
        <w:t>, в некоторой степени ограничивается: «Если к нам обращаются журналисты, желающие сделать интервью с главным тренером или кем-то из игроков, то мы это, безусловно, приветствуем и оказываем всяческое содействие, если это не выходит за рамки, в котор</w:t>
      </w:r>
      <w:r w:rsidR="008C1270">
        <w:rPr>
          <w:rFonts w:ascii="Times New Roman" w:hAnsi="Times New Roman" w:cs="Times New Roman"/>
          <w:sz w:val="28"/>
          <w:szCs w:val="28"/>
        </w:rPr>
        <w:t xml:space="preserve">ые мы поставлены руководством». </w:t>
      </w:r>
      <w:r w:rsidR="00465782" w:rsidRPr="009F6164">
        <w:rPr>
          <w:rFonts w:ascii="Times New Roman" w:hAnsi="Times New Roman" w:cs="Times New Roman"/>
          <w:sz w:val="28"/>
          <w:szCs w:val="28"/>
        </w:rPr>
        <w:t>Можн</w:t>
      </w:r>
      <w:r w:rsidR="004F799E" w:rsidRPr="009F6164">
        <w:rPr>
          <w:rFonts w:ascii="Times New Roman" w:hAnsi="Times New Roman" w:cs="Times New Roman"/>
          <w:sz w:val="28"/>
          <w:szCs w:val="28"/>
        </w:rPr>
        <w:t>о предположить, что</w:t>
      </w:r>
      <w:r w:rsidR="00465782" w:rsidRPr="009F6164">
        <w:rPr>
          <w:rFonts w:ascii="Times New Roman" w:hAnsi="Times New Roman" w:cs="Times New Roman"/>
          <w:sz w:val="28"/>
          <w:szCs w:val="28"/>
        </w:rPr>
        <w:t xml:space="preserve"> консервативное руководство </w:t>
      </w:r>
      <w:r w:rsidR="00C40F02" w:rsidRPr="009F6164">
        <w:rPr>
          <w:rFonts w:ascii="Times New Roman" w:hAnsi="Times New Roman" w:cs="Times New Roman"/>
          <w:sz w:val="28"/>
          <w:szCs w:val="28"/>
        </w:rPr>
        <w:t>не приветствует слишком креативного подхода к</w:t>
      </w:r>
      <w:r w:rsidR="00465782" w:rsidRPr="009F6164">
        <w:rPr>
          <w:rFonts w:ascii="Times New Roman" w:hAnsi="Times New Roman" w:cs="Times New Roman"/>
          <w:sz w:val="28"/>
          <w:szCs w:val="28"/>
        </w:rPr>
        <w:t xml:space="preserve"> </w:t>
      </w:r>
      <w:r w:rsidR="00C40F02" w:rsidRPr="009F6164">
        <w:rPr>
          <w:rFonts w:ascii="Times New Roman" w:hAnsi="Times New Roman" w:cs="Times New Roman"/>
          <w:sz w:val="28"/>
          <w:szCs w:val="28"/>
        </w:rPr>
        <w:t>работе с прессой</w:t>
      </w:r>
      <w:r w:rsidR="00465782" w:rsidRPr="009F6164">
        <w:rPr>
          <w:rFonts w:ascii="Times New Roman" w:hAnsi="Times New Roman" w:cs="Times New Roman"/>
          <w:sz w:val="28"/>
          <w:szCs w:val="28"/>
        </w:rPr>
        <w:t xml:space="preserve"> и предп</w:t>
      </w:r>
      <w:r w:rsidR="00C40F02" w:rsidRPr="009F6164">
        <w:rPr>
          <w:rFonts w:ascii="Times New Roman" w:hAnsi="Times New Roman" w:cs="Times New Roman"/>
          <w:sz w:val="28"/>
          <w:szCs w:val="28"/>
        </w:rPr>
        <w:t xml:space="preserve">очитает, чтобы сотрудники в этом вопросе использовали </w:t>
      </w:r>
      <w:r w:rsidR="00465782" w:rsidRPr="009F6164">
        <w:rPr>
          <w:rFonts w:ascii="Times New Roman" w:hAnsi="Times New Roman" w:cs="Times New Roman"/>
          <w:sz w:val="28"/>
          <w:szCs w:val="28"/>
        </w:rPr>
        <w:t xml:space="preserve">традиционные механизмы взаимодействия с </w:t>
      </w:r>
      <w:r w:rsidR="00C40F02" w:rsidRPr="009F6164">
        <w:rPr>
          <w:rFonts w:ascii="Times New Roman" w:hAnsi="Times New Roman" w:cs="Times New Roman"/>
          <w:sz w:val="28"/>
          <w:szCs w:val="28"/>
        </w:rPr>
        <w:t xml:space="preserve">журналистами, выстраивая отношения между командой и СМИ с помощью таких классических и проверенных временем способов как </w:t>
      </w:r>
      <w:r w:rsidR="00465782" w:rsidRPr="009F6164">
        <w:rPr>
          <w:rFonts w:ascii="Times New Roman" w:hAnsi="Times New Roman" w:cs="Times New Roman"/>
          <w:sz w:val="28"/>
          <w:szCs w:val="28"/>
        </w:rPr>
        <w:t>инт</w:t>
      </w:r>
      <w:r w:rsidR="00C40F02" w:rsidRPr="009F6164">
        <w:rPr>
          <w:rFonts w:ascii="Times New Roman" w:hAnsi="Times New Roman" w:cs="Times New Roman"/>
          <w:sz w:val="28"/>
          <w:szCs w:val="28"/>
        </w:rPr>
        <w:t>ервью главного тренера или отдельных игроков.</w:t>
      </w:r>
      <w:r w:rsidR="008C1270">
        <w:rPr>
          <w:rFonts w:ascii="Times New Roman" w:hAnsi="Times New Roman" w:cs="Times New Roman"/>
          <w:sz w:val="28"/>
          <w:szCs w:val="28"/>
        </w:rPr>
        <w:t xml:space="preserve"> </w:t>
      </w:r>
      <w:r w:rsidR="00C40F02" w:rsidRPr="009F6164">
        <w:rPr>
          <w:rFonts w:ascii="Times New Roman" w:hAnsi="Times New Roman" w:cs="Times New Roman"/>
          <w:sz w:val="28"/>
          <w:szCs w:val="28"/>
        </w:rPr>
        <w:t>О</w:t>
      </w:r>
      <w:r w:rsidR="004B5F12" w:rsidRPr="009F6164">
        <w:rPr>
          <w:rFonts w:ascii="Times New Roman" w:hAnsi="Times New Roman" w:cs="Times New Roman"/>
          <w:sz w:val="28"/>
          <w:szCs w:val="28"/>
        </w:rPr>
        <w:t>днако в</w:t>
      </w:r>
      <w:r w:rsidR="00465782" w:rsidRPr="009F6164">
        <w:rPr>
          <w:rFonts w:ascii="Times New Roman" w:hAnsi="Times New Roman" w:cs="Times New Roman"/>
          <w:sz w:val="28"/>
          <w:szCs w:val="28"/>
        </w:rPr>
        <w:t>вид</w:t>
      </w:r>
      <w:r w:rsidR="004B5F12" w:rsidRPr="009F6164">
        <w:rPr>
          <w:rFonts w:ascii="Times New Roman" w:hAnsi="Times New Roman" w:cs="Times New Roman"/>
          <w:sz w:val="28"/>
          <w:szCs w:val="28"/>
        </w:rPr>
        <w:t>у невысокой популярности «СКА-Невы»</w:t>
      </w:r>
      <w:r w:rsidR="00465782" w:rsidRPr="009F6164">
        <w:rPr>
          <w:rFonts w:ascii="Times New Roman" w:hAnsi="Times New Roman" w:cs="Times New Roman"/>
          <w:sz w:val="28"/>
          <w:szCs w:val="28"/>
        </w:rPr>
        <w:t xml:space="preserve"> спортивные СМИ Санкт-Петербурга сконцентрированы главн</w:t>
      </w:r>
      <w:r w:rsidR="004B5F12" w:rsidRPr="009F6164">
        <w:rPr>
          <w:rFonts w:ascii="Times New Roman" w:hAnsi="Times New Roman" w:cs="Times New Roman"/>
          <w:sz w:val="28"/>
          <w:szCs w:val="28"/>
        </w:rPr>
        <w:t>ым образом на освещении</w:t>
      </w:r>
      <w:r w:rsidR="00465782" w:rsidRPr="009F6164">
        <w:rPr>
          <w:rFonts w:ascii="Times New Roman" w:hAnsi="Times New Roman" w:cs="Times New Roman"/>
          <w:sz w:val="28"/>
          <w:szCs w:val="28"/>
        </w:rPr>
        <w:t xml:space="preserve"> СКА</w:t>
      </w:r>
      <w:r w:rsidR="004B5F12" w:rsidRPr="009F6164">
        <w:rPr>
          <w:rFonts w:ascii="Times New Roman" w:hAnsi="Times New Roman" w:cs="Times New Roman"/>
          <w:sz w:val="28"/>
          <w:szCs w:val="28"/>
        </w:rPr>
        <w:t xml:space="preserve">, выступающей в </w:t>
      </w:r>
      <w:r w:rsidR="00A31730">
        <w:rPr>
          <w:rFonts w:ascii="Times New Roman" w:hAnsi="Times New Roman" w:cs="Times New Roman"/>
          <w:sz w:val="28"/>
          <w:szCs w:val="28"/>
        </w:rPr>
        <w:t>КХЛ</w:t>
      </w:r>
      <w:r w:rsidR="004B5F12" w:rsidRPr="009F6164">
        <w:rPr>
          <w:rFonts w:ascii="Times New Roman" w:hAnsi="Times New Roman" w:cs="Times New Roman"/>
          <w:sz w:val="28"/>
          <w:szCs w:val="28"/>
        </w:rPr>
        <w:t xml:space="preserve"> и по понятным причинам </w:t>
      </w:r>
      <w:r w:rsidR="00F312D6" w:rsidRPr="009F6164">
        <w:rPr>
          <w:rFonts w:ascii="Times New Roman" w:hAnsi="Times New Roman" w:cs="Times New Roman"/>
          <w:sz w:val="28"/>
          <w:szCs w:val="28"/>
        </w:rPr>
        <w:t>имеющей большее число поклонников — как Санкт-Петербурге, так и в целом по стране</w:t>
      </w:r>
      <w:r w:rsidR="00465782" w:rsidRPr="009F6164">
        <w:rPr>
          <w:rFonts w:ascii="Times New Roman" w:hAnsi="Times New Roman" w:cs="Times New Roman"/>
          <w:sz w:val="28"/>
          <w:szCs w:val="28"/>
        </w:rPr>
        <w:t xml:space="preserve">. </w:t>
      </w:r>
      <w:proofErr w:type="gramStart"/>
      <w:r w:rsidR="00465782" w:rsidRPr="009F6164">
        <w:rPr>
          <w:rFonts w:ascii="Times New Roman" w:hAnsi="Times New Roman" w:cs="Times New Roman"/>
          <w:sz w:val="28"/>
          <w:szCs w:val="28"/>
        </w:rPr>
        <w:t>Поэтому применение нестандартных подходов при формиров</w:t>
      </w:r>
      <w:r w:rsidR="00F312D6" w:rsidRPr="009F6164">
        <w:rPr>
          <w:rFonts w:ascii="Times New Roman" w:hAnsi="Times New Roman" w:cs="Times New Roman"/>
          <w:sz w:val="28"/>
          <w:szCs w:val="28"/>
        </w:rPr>
        <w:t xml:space="preserve">ании информационных поводов в данной ситуации </w:t>
      </w:r>
      <w:r w:rsidR="00465782" w:rsidRPr="009F6164">
        <w:rPr>
          <w:rFonts w:ascii="Times New Roman" w:hAnsi="Times New Roman" w:cs="Times New Roman"/>
          <w:sz w:val="28"/>
          <w:szCs w:val="28"/>
        </w:rPr>
        <w:t xml:space="preserve">кажется </w:t>
      </w:r>
      <w:r w:rsidR="00F312D6" w:rsidRPr="009F6164">
        <w:rPr>
          <w:rFonts w:ascii="Times New Roman" w:hAnsi="Times New Roman" w:cs="Times New Roman"/>
          <w:sz w:val="28"/>
          <w:szCs w:val="28"/>
        </w:rPr>
        <w:t xml:space="preserve">весьма </w:t>
      </w:r>
      <w:r w:rsidR="00465782" w:rsidRPr="009F6164">
        <w:rPr>
          <w:rFonts w:ascii="Times New Roman" w:hAnsi="Times New Roman" w:cs="Times New Roman"/>
          <w:sz w:val="28"/>
          <w:szCs w:val="28"/>
        </w:rPr>
        <w:t xml:space="preserve">неплохим способом привлечь </w:t>
      </w:r>
      <w:r w:rsidR="00F312D6" w:rsidRPr="009F6164">
        <w:rPr>
          <w:rFonts w:ascii="Times New Roman" w:hAnsi="Times New Roman" w:cs="Times New Roman"/>
          <w:sz w:val="28"/>
          <w:szCs w:val="28"/>
        </w:rPr>
        <w:t>внимание петербургских</w:t>
      </w:r>
      <w:r w:rsidR="00465782" w:rsidRPr="009F6164">
        <w:rPr>
          <w:rFonts w:ascii="Times New Roman" w:hAnsi="Times New Roman" w:cs="Times New Roman"/>
          <w:sz w:val="28"/>
          <w:szCs w:val="28"/>
        </w:rPr>
        <w:t xml:space="preserve"> журналистов</w:t>
      </w:r>
      <w:r w:rsidR="00F312D6" w:rsidRPr="009F6164">
        <w:rPr>
          <w:rFonts w:ascii="Times New Roman" w:hAnsi="Times New Roman" w:cs="Times New Roman"/>
          <w:sz w:val="28"/>
          <w:szCs w:val="28"/>
        </w:rPr>
        <w:t>, освещающих хоккей</w:t>
      </w:r>
      <w:r w:rsidR="00465782" w:rsidRPr="009F6164">
        <w:rPr>
          <w:rFonts w:ascii="Times New Roman" w:hAnsi="Times New Roman" w:cs="Times New Roman"/>
          <w:sz w:val="28"/>
          <w:szCs w:val="28"/>
        </w:rPr>
        <w:t>, кот</w:t>
      </w:r>
      <w:r w:rsidR="00F312D6" w:rsidRPr="009F6164">
        <w:rPr>
          <w:rFonts w:ascii="Times New Roman" w:hAnsi="Times New Roman" w:cs="Times New Roman"/>
          <w:sz w:val="28"/>
          <w:szCs w:val="28"/>
        </w:rPr>
        <w:t>орые в свою очередь, как можно предположить</w:t>
      </w:r>
      <w:r w:rsidR="00465782" w:rsidRPr="009F6164">
        <w:rPr>
          <w:rFonts w:ascii="Times New Roman" w:hAnsi="Times New Roman" w:cs="Times New Roman"/>
          <w:sz w:val="28"/>
          <w:szCs w:val="28"/>
        </w:rPr>
        <w:t>, тоже будут не против</w:t>
      </w:r>
      <w:r w:rsidR="000835ED" w:rsidRPr="009F6164">
        <w:rPr>
          <w:rFonts w:ascii="Times New Roman" w:hAnsi="Times New Roman" w:cs="Times New Roman"/>
          <w:sz w:val="28"/>
          <w:szCs w:val="28"/>
        </w:rPr>
        <w:t xml:space="preserve">, скажем так, диверсифицировать свою деятельность, </w:t>
      </w:r>
      <w:r w:rsidR="00465782" w:rsidRPr="009F6164">
        <w:rPr>
          <w:rFonts w:ascii="Times New Roman" w:hAnsi="Times New Roman" w:cs="Times New Roman"/>
          <w:sz w:val="28"/>
          <w:szCs w:val="28"/>
        </w:rPr>
        <w:t>добавив в сферу своего внимания ещё один клуб</w:t>
      </w:r>
      <w:r w:rsidR="00F312D6" w:rsidRPr="009F6164">
        <w:rPr>
          <w:rFonts w:ascii="Times New Roman" w:hAnsi="Times New Roman" w:cs="Times New Roman"/>
          <w:sz w:val="28"/>
          <w:szCs w:val="28"/>
        </w:rPr>
        <w:t>, что, соответственно, увеличит пока что скромное присутствие «СКА-Невы» в публикациях СМИ</w:t>
      </w:r>
      <w:r w:rsidR="00465782" w:rsidRPr="009F6164">
        <w:rPr>
          <w:rFonts w:ascii="Times New Roman" w:hAnsi="Times New Roman" w:cs="Times New Roman"/>
          <w:sz w:val="28"/>
          <w:szCs w:val="28"/>
        </w:rPr>
        <w:t>.</w:t>
      </w:r>
      <w:proofErr w:type="gramEnd"/>
    </w:p>
    <w:p w:rsidR="00465782" w:rsidRPr="009F6164" w:rsidRDefault="00453649"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Если говорить о болельщиках, то а</w:t>
      </w:r>
      <w:r w:rsidR="00465782" w:rsidRPr="009F6164">
        <w:rPr>
          <w:rFonts w:ascii="Times New Roman" w:hAnsi="Times New Roman" w:cs="Times New Roman"/>
          <w:sz w:val="28"/>
          <w:szCs w:val="28"/>
        </w:rPr>
        <w:t>удитория «СКА-Невы» и других команд из системы СКА</w:t>
      </w:r>
      <w:r w:rsidR="00882829">
        <w:rPr>
          <w:rFonts w:ascii="Times New Roman" w:hAnsi="Times New Roman" w:cs="Times New Roman"/>
          <w:sz w:val="28"/>
          <w:szCs w:val="28"/>
        </w:rPr>
        <w:t xml:space="preserve"> —</w:t>
      </w:r>
      <w:r w:rsidR="00465782" w:rsidRPr="009F6164">
        <w:rPr>
          <w:rFonts w:ascii="Times New Roman" w:hAnsi="Times New Roman" w:cs="Times New Roman"/>
          <w:sz w:val="28"/>
          <w:szCs w:val="28"/>
        </w:rPr>
        <w:t xml:space="preserve"> это одни и те же люди, и эта</w:t>
      </w:r>
      <w:r w:rsidR="008C1270">
        <w:rPr>
          <w:rFonts w:ascii="Times New Roman" w:hAnsi="Times New Roman" w:cs="Times New Roman"/>
          <w:sz w:val="28"/>
          <w:szCs w:val="28"/>
        </w:rPr>
        <w:t xml:space="preserve"> аудитория максимально лояльна. </w:t>
      </w:r>
      <w:r w:rsidR="00465782" w:rsidRPr="009F6164">
        <w:rPr>
          <w:rFonts w:ascii="Times New Roman" w:hAnsi="Times New Roman" w:cs="Times New Roman"/>
          <w:sz w:val="28"/>
          <w:szCs w:val="28"/>
        </w:rPr>
        <w:t>«Наша аудитория небольшая, но это те люди, которые будут следить за выступлениями команды, независимо от того результата, который она демонстрирует.</w:t>
      </w:r>
      <w:r w:rsidR="00DF4BD9">
        <w:rPr>
          <w:rFonts w:ascii="Times New Roman" w:hAnsi="Times New Roman" w:cs="Times New Roman"/>
          <w:sz w:val="28"/>
          <w:szCs w:val="28"/>
        </w:rPr>
        <w:t xml:space="preserve"> &lt;…&gt; Целевая аудитория команды «СКА-Нева»</w:t>
      </w:r>
      <w:r w:rsidR="00465782" w:rsidRPr="009F6164">
        <w:rPr>
          <w:rFonts w:ascii="Times New Roman" w:hAnsi="Times New Roman" w:cs="Times New Roman"/>
          <w:sz w:val="28"/>
          <w:szCs w:val="28"/>
        </w:rPr>
        <w:t xml:space="preserve"> — это преданные болельщики СКА, которые не просто приходят в «Ледовый» посмотреть на шоу, но и интересуются жизнью системы СКА. Это те люди, которым интересно наблюдать за </w:t>
      </w:r>
      <w:proofErr w:type="spellStart"/>
      <w:r w:rsidR="00465782" w:rsidRPr="009F6164">
        <w:rPr>
          <w:rFonts w:ascii="Times New Roman" w:hAnsi="Times New Roman" w:cs="Times New Roman"/>
          <w:sz w:val="28"/>
          <w:szCs w:val="28"/>
        </w:rPr>
        <w:t>фарм</w:t>
      </w:r>
      <w:proofErr w:type="spellEnd"/>
      <w:r w:rsidR="00465782" w:rsidRPr="009F6164">
        <w:rPr>
          <w:rFonts w:ascii="Times New Roman" w:hAnsi="Times New Roman" w:cs="Times New Roman"/>
          <w:sz w:val="28"/>
          <w:szCs w:val="28"/>
        </w:rPr>
        <w:t>-клубом, следить за профессиональным ростом игроков и т. д. Плюс к ним добавляются род</w:t>
      </w:r>
      <w:r w:rsidR="00FA7E8F" w:rsidRPr="009F6164">
        <w:rPr>
          <w:rFonts w:ascii="Times New Roman" w:hAnsi="Times New Roman" w:cs="Times New Roman"/>
          <w:sz w:val="28"/>
          <w:szCs w:val="28"/>
        </w:rPr>
        <w:t>ственники и друзья хоккеистов».</w:t>
      </w:r>
      <w:r w:rsidR="008C1270">
        <w:rPr>
          <w:rFonts w:ascii="Times New Roman" w:hAnsi="Times New Roman" w:cs="Times New Roman"/>
          <w:sz w:val="28"/>
          <w:szCs w:val="28"/>
        </w:rPr>
        <w:t xml:space="preserve"> </w:t>
      </w:r>
      <w:r w:rsidR="00465782" w:rsidRPr="009F6164">
        <w:rPr>
          <w:rFonts w:ascii="Times New Roman" w:hAnsi="Times New Roman" w:cs="Times New Roman"/>
          <w:sz w:val="28"/>
          <w:szCs w:val="28"/>
        </w:rPr>
        <w:t>Можно сделать вывод, что</w:t>
      </w:r>
      <w:r w:rsidRPr="009F6164">
        <w:rPr>
          <w:rFonts w:ascii="Times New Roman" w:hAnsi="Times New Roman" w:cs="Times New Roman"/>
          <w:sz w:val="28"/>
          <w:szCs w:val="28"/>
        </w:rPr>
        <w:t xml:space="preserve"> потенциальная широкая аудитория</w:t>
      </w:r>
      <w:r w:rsidR="00465782" w:rsidRPr="009F6164">
        <w:rPr>
          <w:rFonts w:ascii="Times New Roman" w:hAnsi="Times New Roman" w:cs="Times New Roman"/>
          <w:sz w:val="28"/>
          <w:szCs w:val="28"/>
        </w:rPr>
        <w:t xml:space="preserve"> болельщик</w:t>
      </w:r>
      <w:r w:rsidRPr="009F6164">
        <w:rPr>
          <w:rFonts w:ascii="Times New Roman" w:hAnsi="Times New Roman" w:cs="Times New Roman"/>
          <w:sz w:val="28"/>
          <w:szCs w:val="28"/>
        </w:rPr>
        <w:t>ов как таковая</w:t>
      </w:r>
      <w:r w:rsidR="00465782" w:rsidRPr="009F6164">
        <w:rPr>
          <w:rFonts w:ascii="Times New Roman" w:hAnsi="Times New Roman" w:cs="Times New Roman"/>
          <w:sz w:val="28"/>
          <w:szCs w:val="28"/>
        </w:rPr>
        <w:t xml:space="preserve"> у «СКА-Невы» уже есть — это болельщик</w:t>
      </w:r>
      <w:r w:rsidRPr="009F6164">
        <w:rPr>
          <w:rFonts w:ascii="Times New Roman" w:hAnsi="Times New Roman" w:cs="Times New Roman"/>
          <w:sz w:val="28"/>
          <w:szCs w:val="28"/>
        </w:rPr>
        <w:t>и</w:t>
      </w:r>
      <w:r w:rsidR="00465782" w:rsidRPr="009F6164">
        <w:rPr>
          <w:rFonts w:ascii="Times New Roman" w:hAnsi="Times New Roman" w:cs="Times New Roman"/>
          <w:sz w:val="28"/>
          <w:szCs w:val="28"/>
        </w:rPr>
        <w:t xml:space="preserve"> главной команды СКА. </w:t>
      </w:r>
      <w:proofErr w:type="gramStart"/>
      <w:r w:rsidR="00465782" w:rsidRPr="009F6164">
        <w:rPr>
          <w:rFonts w:ascii="Times New Roman" w:hAnsi="Times New Roman" w:cs="Times New Roman"/>
          <w:sz w:val="28"/>
          <w:szCs w:val="28"/>
        </w:rPr>
        <w:t>Однако в связи с малой осведомлённостью многи</w:t>
      </w:r>
      <w:r w:rsidR="00702C70">
        <w:rPr>
          <w:rFonts w:ascii="Times New Roman" w:hAnsi="Times New Roman" w:cs="Times New Roman"/>
          <w:sz w:val="28"/>
          <w:szCs w:val="28"/>
        </w:rPr>
        <w:t>х любителей хоккей о родстве и преемственности</w:t>
      </w:r>
      <w:r w:rsidR="00465782" w:rsidRPr="009F6164">
        <w:rPr>
          <w:rFonts w:ascii="Times New Roman" w:hAnsi="Times New Roman" w:cs="Times New Roman"/>
          <w:sz w:val="28"/>
          <w:szCs w:val="28"/>
        </w:rPr>
        <w:t xml:space="preserve"> команд системы СКА многие из них не знают о</w:t>
      </w:r>
      <w:r w:rsidRPr="009F6164">
        <w:rPr>
          <w:rFonts w:ascii="Times New Roman" w:hAnsi="Times New Roman" w:cs="Times New Roman"/>
          <w:sz w:val="28"/>
          <w:szCs w:val="28"/>
        </w:rPr>
        <w:t xml:space="preserve"> существование «СКА-Невы», а если и знают, то</w:t>
      </w:r>
      <w:r w:rsidR="00465782" w:rsidRPr="009F6164">
        <w:rPr>
          <w:rFonts w:ascii="Times New Roman" w:hAnsi="Times New Roman" w:cs="Times New Roman"/>
          <w:sz w:val="28"/>
          <w:szCs w:val="28"/>
        </w:rPr>
        <w:t xml:space="preserve"> не воспринимают её как полноценную часть СКА</w:t>
      </w:r>
      <w:r w:rsidRPr="009F6164">
        <w:rPr>
          <w:rFonts w:ascii="Times New Roman" w:hAnsi="Times New Roman" w:cs="Times New Roman"/>
          <w:sz w:val="28"/>
          <w:szCs w:val="28"/>
        </w:rPr>
        <w:t>,</w:t>
      </w:r>
      <w:r w:rsidR="004A1A6A" w:rsidRPr="009F6164">
        <w:rPr>
          <w:rFonts w:ascii="Times New Roman" w:hAnsi="Times New Roman" w:cs="Times New Roman"/>
          <w:sz w:val="28"/>
          <w:szCs w:val="28"/>
        </w:rPr>
        <w:t xml:space="preserve"> т. к.</w:t>
      </w:r>
      <w:r w:rsidRPr="009F6164">
        <w:rPr>
          <w:rFonts w:ascii="Times New Roman" w:hAnsi="Times New Roman" w:cs="Times New Roman"/>
          <w:sz w:val="28"/>
          <w:szCs w:val="28"/>
        </w:rPr>
        <w:t xml:space="preserve"> редко видят её в информационном поле главного клуба</w:t>
      </w:r>
      <w:r w:rsidR="004A1A6A" w:rsidRPr="009F6164">
        <w:rPr>
          <w:rFonts w:ascii="Times New Roman" w:hAnsi="Times New Roman" w:cs="Times New Roman"/>
          <w:sz w:val="28"/>
          <w:szCs w:val="28"/>
        </w:rPr>
        <w:t xml:space="preserve"> и не придают существенного значения </w:t>
      </w:r>
      <w:proofErr w:type="spellStart"/>
      <w:r w:rsidR="004A1A6A" w:rsidRPr="009F6164">
        <w:rPr>
          <w:rFonts w:ascii="Times New Roman" w:hAnsi="Times New Roman" w:cs="Times New Roman"/>
          <w:sz w:val="28"/>
          <w:szCs w:val="28"/>
        </w:rPr>
        <w:t>фарм</w:t>
      </w:r>
      <w:proofErr w:type="spellEnd"/>
      <w:r w:rsidR="004A1A6A" w:rsidRPr="009F6164">
        <w:rPr>
          <w:rFonts w:ascii="Times New Roman" w:hAnsi="Times New Roman" w:cs="Times New Roman"/>
          <w:sz w:val="28"/>
          <w:szCs w:val="28"/>
        </w:rPr>
        <w:t>-клубу</w:t>
      </w:r>
      <w:r w:rsidR="00465782" w:rsidRPr="009F6164">
        <w:rPr>
          <w:rFonts w:ascii="Times New Roman" w:hAnsi="Times New Roman" w:cs="Times New Roman"/>
          <w:sz w:val="28"/>
          <w:szCs w:val="28"/>
        </w:rPr>
        <w:t>.</w:t>
      </w:r>
      <w:proofErr w:type="gramEnd"/>
      <w:r w:rsidR="008C1270">
        <w:rPr>
          <w:rFonts w:ascii="Times New Roman" w:hAnsi="Times New Roman" w:cs="Times New Roman"/>
          <w:sz w:val="28"/>
          <w:szCs w:val="28"/>
        </w:rPr>
        <w:t xml:space="preserve"> </w:t>
      </w:r>
      <w:r w:rsidR="004A1A6A" w:rsidRPr="009F6164">
        <w:rPr>
          <w:rFonts w:ascii="Times New Roman" w:hAnsi="Times New Roman" w:cs="Times New Roman"/>
          <w:sz w:val="28"/>
          <w:szCs w:val="28"/>
        </w:rPr>
        <w:t xml:space="preserve">Кроме того, в коммуникациях СКА не удаётся проследить позиционирование </w:t>
      </w:r>
      <w:proofErr w:type="spellStart"/>
      <w:r w:rsidR="004A1A6A" w:rsidRPr="009F6164">
        <w:rPr>
          <w:rFonts w:ascii="Times New Roman" w:hAnsi="Times New Roman" w:cs="Times New Roman"/>
          <w:sz w:val="28"/>
          <w:szCs w:val="28"/>
        </w:rPr>
        <w:t>фарм</w:t>
      </w:r>
      <w:proofErr w:type="spellEnd"/>
      <w:r w:rsidR="004A1A6A" w:rsidRPr="009F6164">
        <w:rPr>
          <w:rFonts w:ascii="Times New Roman" w:hAnsi="Times New Roman" w:cs="Times New Roman"/>
          <w:sz w:val="28"/>
          <w:szCs w:val="28"/>
        </w:rPr>
        <w:t xml:space="preserve">-клуба </w:t>
      </w:r>
      <w:r w:rsidR="00580150" w:rsidRPr="009F6164">
        <w:rPr>
          <w:rFonts w:ascii="Times New Roman" w:hAnsi="Times New Roman" w:cs="Times New Roman"/>
          <w:sz w:val="28"/>
          <w:szCs w:val="28"/>
        </w:rPr>
        <w:t>как института в системе команд</w:t>
      </w:r>
      <w:r w:rsidR="004A1A6A" w:rsidRPr="009F6164">
        <w:rPr>
          <w:rFonts w:ascii="Times New Roman" w:hAnsi="Times New Roman" w:cs="Times New Roman"/>
          <w:sz w:val="28"/>
          <w:szCs w:val="28"/>
        </w:rPr>
        <w:t xml:space="preserve">, т. е. второго клуба в иерархии СКА. </w:t>
      </w:r>
      <w:proofErr w:type="gramStart"/>
      <w:r w:rsidR="00580150" w:rsidRPr="009F6164">
        <w:rPr>
          <w:rFonts w:ascii="Times New Roman" w:hAnsi="Times New Roman" w:cs="Times New Roman"/>
          <w:sz w:val="28"/>
          <w:szCs w:val="28"/>
        </w:rPr>
        <w:t>Главная команда, имея большую аудиторию, редко пускает другие команды на свои информационные площадки, ограничивая себя от других клубов, хотя, нивелировав эти различия и сделав акцент на родстве и преемственности команд, главная команда, во-первых, не потеряла</w:t>
      </w:r>
      <w:r w:rsidR="00702C70">
        <w:rPr>
          <w:rFonts w:ascii="Times New Roman" w:hAnsi="Times New Roman" w:cs="Times New Roman"/>
          <w:sz w:val="28"/>
          <w:szCs w:val="28"/>
        </w:rPr>
        <w:t xml:space="preserve"> бы</w:t>
      </w:r>
      <w:r w:rsidR="00580150" w:rsidRPr="009F6164">
        <w:rPr>
          <w:rFonts w:ascii="Times New Roman" w:hAnsi="Times New Roman" w:cs="Times New Roman"/>
          <w:sz w:val="28"/>
          <w:szCs w:val="28"/>
        </w:rPr>
        <w:t xml:space="preserve"> своих поклонников, а во-вторых, позволила бы за счёт предоставления доступа к своим каналам коммуникации нарастить аудиторию другим клубам из системы СКА.</w:t>
      </w:r>
      <w:proofErr w:type="gramEnd"/>
    </w:p>
    <w:p w:rsidR="00465782" w:rsidRPr="009F6164" w:rsidRDefault="00465782"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Вопрос о введение платы за билеты на матч руководс</w:t>
      </w:r>
      <w:r w:rsidR="00597CFF" w:rsidRPr="009F6164">
        <w:rPr>
          <w:rFonts w:ascii="Times New Roman" w:hAnsi="Times New Roman" w:cs="Times New Roman"/>
          <w:sz w:val="28"/>
          <w:szCs w:val="28"/>
        </w:rPr>
        <w:t xml:space="preserve">твом не рассматривается. </w:t>
      </w:r>
      <w:r w:rsidRPr="009F6164">
        <w:rPr>
          <w:rFonts w:ascii="Times New Roman" w:hAnsi="Times New Roman" w:cs="Times New Roman"/>
          <w:sz w:val="28"/>
          <w:szCs w:val="28"/>
        </w:rPr>
        <w:t xml:space="preserve">«Мы нацелены на то, чтобы люди могли смотреть хоккей бесплатно». Решение с бесплатным посещением на </w:t>
      </w:r>
      <w:r w:rsidR="00702C70">
        <w:rPr>
          <w:rFonts w:ascii="Times New Roman" w:hAnsi="Times New Roman" w:cs="Times New Roman"/>
          <w:sz w:val="28"/>
          <w:szCs w:val="28"/>
        </w:rPr>
        <w:t>данном</w:t>
      </w:r>
      <w:r w:rsidR="00580150" w:rsidRPr="009F6164">
        <w:rPr>
          <w:rFonts w:ascii="Times New Roman" w:hAnsi="Times New Roman" w:cs="Times New Roman"/>
          <w:sz w:val="28"/>
          <w:szCs w:val="28"/>
        </w:rPr>
        <w:t xml:space="preserve"> этапе в принципе логично. </w:t>
      </w:r>
      <w:proofErr w:type="gramStart"/>
      <w:r w:rsidR="00580150" w:rsidRPr="009F6164">
        <w:rPr>
          <w:rFonts w:ascii="Times New Roman" w:hAnsi="Times New Roman" w:cs="Times New Roman"/>
          <w:sz w:val="28"/>
          <w:szCs w:val="28"/>
        </w:rPr>
        <w:t>О</w:t>
      </w:r>
      <w:r w:rsidRPr="009F6164">
        <w:rPr>
          <w:rFonts w:ascii="Times New Roman" w:hAnsi="Times New Roman" w:cs="Times New Roman"/>
          <w:sz w:val="28"/>
          <w:szCs w:val="28"/>
        </w:rPr>
        <w:t xml:space="preserve">пыт </w:t>
      </w:r>
      <w:r w:rsidR="00580150" w:rsidRPr="009F6164">
        <w:rPr>
          <w:rFonts w:ascii="Times New Roman" w:hAnsi="Times New Roman" w:cs="Times New Roman"/>
          <w:sz w:val="28"/>
          <w:szCs w:val="28"/>
        </w:rPr>
        <w:t>выступающих в регионах команд</w:t>
      </w:r>
      <w:r w:rsidRPr="009F6164">
        <w:rPr>
          <w:rFonts w:ascii="Times New Roman" w:hAnsi="Times New Roman" w:cs="Times New Roman"/>
          <w:sz w:val="28"/>
          <w:szCs w:val="28"/>
        </w:rPr>
        <w:t xml:space="preserve"> Высшей хоккейной лиги</w:t>
      </w:r>
      <w:r w:rsidR="00580150" w:rsidRPr="009F6164">
        <w:rPr>
          <w:rFonts w:ascii="Times New Roman" w:hAnsi="Times New Roman" w:cs="Times New Roman"/>
          <w:sz w:val="28"/>
          <w:szCs w:val="28"/>
        </w:rPr>
        <w:t>,</w:t>
      </w:r>
      <w:r w:rsidRPr="009F6164">
        <w:rPr>
          <w:rFonts w:ascii="Times New Roman" w:hAnsi="Times New Roman" w:cs="Times New Roman"/>
          <w:sz w:val="28"/>
          <w:szCs w:val="28"/>
        </w:rPr>
        <w:t xml:space="preserve"> </w:t>
      </w:r>
      <w:r w:rsidRPr="009F6164">
        <w:rPr>
          <w:rFonts w:ascii="Times New Roman" w:hAnsi="Times New Roman" w:cs="Times New Roman"/>
          <w:sz w:val="28"/>
          <w:szCs w:val="28"/>
        </w:rPr>
        <w:lastRenderedPageBreak/>
        <w:t>берущих пусть и символическую, но плату за вход, можно объяснить следующим</w:t>
      </w:r>
      <w:r w:rsidR="00580150" w:rsidRPr="009F6164">
        <w:rPr>
          <w:rFonts w:ascii="Times New Roman" w:hAnsi="Times New Roman" w:cs="Times New Roman"/>
          <w:sz w:val="28"/>
          <w:szCs w:val="28"/>
        </w:rPr>
        <w:t xml:space="preserve"> образом</w:t>
      </w:r>
      <w:r w:rsidRPr="009F6164">
        <w:rPr>
          <w:rFonts w:ascii="Times New Roman" w:hAnsi="Times New Roman" w:cs="Times New Roman"/>
          <w:sz w:val="28"/>
          <w:szCs w:val="28"/>
        </w:rPr>
        <w:t>: большинство этих команд располагаются в городах, где нет клуба из Континентальной хоккейной лиги, поэтому интерес болельщиков сконцентрирован на команде из В</w:t>
      </w:r>
      <w:r w:rsidR="00580150" w:rsidRPr="009F6164">
        <w:rPr>
          <w:rFonts w:ascii="Times New Roman" w:hAnsi="Times New Roman" w:cs="Times New Roman"/>
          <w:sz w:val="28"/>
          <w:szCs w:val="28"/>
        </w:rPr>
        <w:t>ысшей хоккейной лиги</w:t>
      </w:r>
      <w:r w:rsidRPr="009F6164">
        <w:rPr>
          <w:rFonts w:ascii="Times New Roman" w:hAnsi="Times New Roman" w:cs="Times New Roman"/>
          <w:sz w:val="28"/>
          <w:szCs w:val="28"/>
        </w:rPr>
        <w:t>, являющейся основной</w:t>
      </w:r>
      <w:r w:rsidR="00580150" w:rsidRPr="009F6164">
        <w:rPr>
          <w:rFonts w:ascii="Times New Roman" w:hAnsi="Times New Roman" w:cs="Times New Roman"/>
          <w:sz w:val="28"/>
          <w:szCs w:val="28"/>
        </w:rPr>
        <w:t xml:space="preserve"> (а зачастую и единственной)</w:t>
      </w:r>
      <w:r w:rsidRPr="009F6164">
        <w:rPr>
          <w:rFonts w:ascii="Times New Roman" w:hAnsi="Times New Roman" w:cs="Times New Roman"/>
          <w:sz w:val="28"/>
          <w:szCs w:val="28"/>
        </w:rPr>
        <w:t xml:space="preserve"> в городе, что и позволяет брать плату за вход.</w:t>
      </w:r>
      <w:proofErr w:type="gramEnd"/>
    </w:p>
    <w:p w:rsidR="00465782" w:rsidRPr="009F6164" w:rsidRDefault="00465782"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Михаил соглашается с тем, что на данном этапе основным направлением работы является увелич</w:t>
      </w:r>
      <w:r w:rsidR="00597CFF" w:rsidRPr="009F6164">
        <w:rPr>
          <w:rFonts w:ascii="Times New Roman" w:hAnsi="Times New Roman" w:cs="Times New Roman"/>
          <w:sz w:val="28"/>
          <w:szCs w:val="28"/>
        </w:rPr>
        <w:t xml:space="preserve">ение осведомлённости о команде. </w:t>
      </w:r>
      <w:r w:rsidRPr="009F6164">
        <w:rPr>
          <w:rFonts w:ascii="Times New Roman" w:hAnsi="Times New Roman" w:cs="Times New Roman"/>
          <w:sz w:val="28"/>
          <w:szCs w:val="28"/>
        </w:rPr>
        <w:t xml:space="preserve">«Безусловно, наша задача сделать так, чтобы город узнал </w:t>
      </w:r>
      <w:r w:rsidR="008C1270">
        <w:rPr>
          <w:rFonts w:ascii="Times New Roman" w:hAnsi="Times New Roman" w:cs="Times New Roman"/>
          <w:sz w:val="28"/>
          <w:szCs w:val="28"/>
        </w:rPr>
        <w:t xml:space="preserve">о том, что есть такая команда». </w:t>
      </w:r>
      <w:r w:rsidRPr="009F6164">
        <w:rPr>
          <w:rFonts w:ascii="Times New Roman" w:hAnsi="Times New Roman" w:cs="Times New Roman"/>
          <w:sz w:val="28"/>
          <w:szCs w:val="28"/>
        </w:rPr>
        <w:t xml:space="preserve">Кроме того, он подтверждает, что использование каналов коммуникации главной команды СКА </w:t>
      </w:r>
      <w:proofErr w:type="gramStart"/>
      <w:r w:rsidRPr="009F6164">
        <w:rPr>
          <w:rFonts w:ascii="Times New Roman" w:hAnsi="Times New Roman" w:cs="Times New Roman"/>
          <w:sz w:val="28"/>
          <w:szCs w:val="28"/>
        </w:rPr>
        <w:t>приносит неплохой результат</w:t>
      </w:r>
      <w:proofErr w:type="gramEnd"/>
      <w:r w:rsidRPr="009F6164">
        <w:rPr>
          <w:rFonts w:ascii="Times New Roman" w:hAnsi="Times New Roman" w:cs="Times New Roman"/>
          <w:sz w:val="28"/>
          <w:szCs w:val="28"/>
        </w:rPr>
        <w:t>: «… Если проследить тенденцию рос</w:t>
      </w:r>
      <w:r w:rsidR="00DF4BD9">
        <w:rPr>
          <w:rFonts w:ascii="Times New Roman" w:hAnsi="Times New Roman" w:cs="Times New Roman"/>
          <w:sz w:val="28"/>
          <w:szCs w:val="28"/>
        </w:rPr>
        <w:t>та числа подписчиков «ВКонтакте»</w:t>
      </w:r>
      <w:r w:rsidRPr="009F6164">
        <w:rPr>
          <w:rFonts w:ascii="Times New Roman" w:hAnsi="Times New Roman" w:cs="Times New Roman"/>
          <w:sz w:val="28"/>
          <w:szCs w:val="28"/>
        </w:rPr>
        <w:t xml:space="preserve"> и Twitter, то можно заметить, что массовый наплыв люде</w:t>
      </w:r>
      <w:r w:rsidR="00580150" w:rsidRPr="009F6164">
        <w:rPr>
          <w:rFonts w:ascii="Times New Roman" w:hAnsi="Times New Roman" w:cs="Times New Roman"/>
          <w:sz w:val="28"/>
          <w:szCs w:val="28"/>
        </w:rPr>
        <w:t>й</w:t>
      </w:r>
      <w:r w:rsidRPr="009F6164">
        <w:rPr>
          <w:rFonts w:ascii="Times New Roman" w:hAnsi="Times New Roman" w:cs="Times New Roman"/>
          <w:sz w:val="28"/>
          <w:szCs w:val="28"/>
        </w:rPr>
        <w:t xml:space="preserve"> происходит после того, как СКА </w:t>
      </w:r>
      <w:proofErr w:type="spellStart"/>
      <w:r w:rsidRPr="009F6164">
        <w:rPr>
          <w:rFonts w:ascii="Times New Roman" w:hAnsi="Times New Roman" w:cs="Times New Roman"/>
          <w:sz w:val="28"/>
          <w:szCs w:val="28"/>
        </w:rPr>
        <w:t>репостнул</w:t>
      </w:r>
      <w:proofErr w:type="spellEnd"/>
      <w:r w:rsidRPr="009F6164">
        <w:rPr>
          <w:rFonts w:ascii="Times New Roman" w:hAnsi="Times New Roman" w:cs="Times New Roman"/>
          <w:sz w:val="28"/>
          <w:szCs w:val="28"/>
        </w:rPr>
        <w:t xml:space="preserve"> к себе нашу новость».</w:t>
      </w:r>
    </w:p>
    <w:p w:rsidR="00997050" w:rsidRPr="009F6164" w:rsidRDefault="00465782" w:rsidP="008C1270">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 xml:space="preserve">В начале сентября руководство команды решило сменить цвета формы «СКА-Невы»: если раньше использовались традиционные сине-красные цвета (в таких цветах продолжают выступать </w:t>
      </w:r>
      <w:r w:rsidR="004908EE" w:rsidRPr="009F6164">
        <w:rPr>
          <w:rFonts w:ascii="Times New Roman" w:hAnsi="Times New Roman" w:cs="Times New Roman"/>
          <w:sz w:val="28"/>
          <w:szCs w:val="28"/>
        </w:rPr>
        <w:t>главная команда</w:t>
      </w:r>
      <w:r w:rsidRPr="009F6164">
        <w:rPr>
          <w:rFonts w:ascii="Times New Roman" w:hAnsi="Times New Roman" w:cs="Times New Roman"/>
          <w:sz w:val="28"/>
          <w:szCs w:val="28"/>
        </w:rPr>
        <w:t xml:space="preserve"> СКА</w:t>
      </w:r>
      <w:r w:rsidR="004908EE" w:rsidRPr="009F6164">
        <w:rPr>
          <w:rFonts w:ascii="Times New Roman" w:hAnsi="Times New Roman" w:cs="Times New Roman"/>
          <w:sz w:val="28"/>
          <w:szCs w:val="28"/>
        </w:rPr>
        <w:t>, а также «СКА-1946» из Молодёжной хоккейной лиги; «СКА-Серебряные Львы», так же представляющая МХЛ, выступает в свитерах тёмно-синего и оранжевого цветов</w:t>
      </w:r>
      <w:r w:rsidRPr="009F6164">
        <w:rPr>
          <w:rFonts w:ascii="Times New Roman" w:hAnsi="Times New Roman" w:cs="Times New Roman"/>
          <w:sz w:val="28"/>
          <w:szCs w:val="28"/>
        </w:rPr>
        <w:t>), то с этого сезона клуб выступает в сине-оранжевой форме.</w:t>
      </w:r>
      <w:proofErr w:type="gramEnd"/>
      <w:r w:rsidRPr="009F6164">
        <w:rPr>
          <w:rFonts w:ascii="Times New Roman" w:hAnsi="Times New Roman" w:cs="Times New Roman"/>
          <w:sz w:val="28"/>
          <w:szCs w:val="28"/>
        </w:rPr>
        <w:t xml:space="preserve"> Болельщики команды негативно оценили нововведение: «Если мы говорим о простых болельщиках, то они отреагировали нейтрально, многим понравилось. Если говорить о фанатах, то они отвернулись от команды </w:t>
      </w:r>
      <w:r w:rsidR="008C1270">
        <w:rPr>
          <w:rFonts w:ascii="Times New Roman" w:hAnsi="Times New Roman" w:cs="Times New Roman"/>
          <w:sz w:val="28"/>
          <w:szCs w:val="28"/>
        </w:rPr>
        <w:t xml:space="preserve">и больше не поддерживают нас».  </w:t>
      </w:r>
      <w:r w:rsidRPr="009F6164">
        <w:rPr>
          <w:rFonts w:ascii="Times New Roman" w:hAnsi="Times New Roman" w:cs="Times New Roman"/>
          <w:sz w:val="28"/>
          <w:szCs w:val="28"/>
        </w:rPr>
        <w:t>В истории со сменой цветов налицо плохая связь руководства СКА с целев</w:t>
      </w:r>
      <w:r w:rsidR="00270F26" w:rsidRPr="009F6164">
        <w:rPr>
          <w:rFonts w:ascii="Times New Roman" w:hAnsi="Times New Roman" w:cs="Times New Roman"/>
          <w:sz w:val="28"/>
          <w:szCs w:val="28"/>
        </w:rPr>
        <w:t>ыми группами общественности,</w:t>
      </w:r>
      <w:r w:rsidRPr="009F6164">
        <w:rPr>
          <w:rFonts w:ascii="Times New Roman" w:hAnsi="Times New Roman" w:cs="Times New Roman"/>
          <w:sz w:val="28"/>
          <w:szCs w:val="28"/>
        </w:rPr>
        <w:t xml:space="preserve"> нежелание прислушиваться к мнению поклонников, что является нарушением важного принципа интегрированных коммуникаций — принятие решений, касающихся целевых групп общественности, принимается с учётом интересов и желаний этих самы</w:t>
      </w:r>
      <w:r w:rsidR="00270F26" w:rsidRPr="009F6164">
        <w:rPr>
          <w:rFonts w:ascii="Times New Roman" w:hAnsi="Times New Roman" w:cs="Times New Roman"/>
          <w:sz w:val="28"/>
          <w:szCs w:val="28"/>
        </w:rPr>
        <w:t>х целевых групп общественности.</w:t>
      </w:r>
      <w:r w:rsidR="008C1270">
        <w:rPr>
          <w:rFonts w:ascii="Times New Roman" w:hAnsi="Times New Roman" w:cs="Times New Roman"/>
          <w:sz w:val="28"/>
          <w:szCs w:val="28"/>
        </w:rPr>
        <w:t xml:space="preserve"> </w:t>
      </w:r>
      <w:r w:rsidRPr="009F6164">
        <w:rPr>
          <w:rFonts w:ascii="Times New Roman" w:hAnsi="Times New Roman" w:cs="Times New Roman"/>
          <w:sz w:val="28"/>
          <w:szCs w:val="28"/>
        </w:rPr>
        <w:t xml:space="preserve">В </w:t>
      </w:r>
      <w:r w:rsidRPr="009F6164">
        <w:rPr>
          <w:rFonts w:ascii="Times New Roman" w:hAnsi="Times New Roman" w:cs="Times New Roman"/>
          <w:sz w:val="28"/>
          <w:szCs w:val="28"/>
        </w:rPr>
        <w:lastRenderedPageBreak/>
        <w:t>результате</w:t>
      </w:r>
      <w:r w:rsidR="00270F26" w:rsidRPr="009F6164">
        <w:rPr>
          <w:rFonts w:ascii="Times New Roman" w:hAnsi="Times New Roman" w:cs="Times New Roman"/>
          <w:sz w:val="28"/>
          <w:szCs w:val="28"/>
        </w:rPr>
        <w:t xml:space="preserve"> «СКА-Нева» потеряла достаточно большое</w:t>
      </w:r>
      <w:r w:rsidRPr="009F6164">
        <w:rPr>
          <w:rFonts w:ascii="Times New Roman" w:hAnsi="Times New Roman" w:cs="Times New Roman"/>
          <w:sz w:val="28"/>
          <w:szCs w:val="28"/>
        </w:rPr>
        <w:t xml:space="preserve"> к</w:t>
      </w:r>
      <w:r w:rsidR="00997050" w:rsidRPr="009F6164">
        <w:rPr>
          <w:rFonts w:ascii="Times New Roman" w:hAnsi="Times New Roman" w:cs="Times New Roman"/>
          <w:sz w:val="28"/>
          <w:szCs w:val="28"/>
        </w:rPr>
        <w:t>оличество болельщиков. В</w:t>
      </w:r>
      <w:r w:rsidRPr="009F6164">
        <w:rPr>
          <w:rFonts w:ascii="Times New Roman" w:hAnsi="Times New Roman" w:cs="Times New Roman"/>
          <w:sz w:val="28"/>
          <w:szCs w:val="28"/>
        </w:rPr>
        <w:t xml:space="preserve">идна необходимость в выстраивании внутрикорпоративных коммуникаций, потока информации сверху вниз, потому что сотрудники, работающие с болельщиками, скорее всего, предполагали подобный исход, но, по всей видимости, их рекомендации высшее </w:t>
      </w:r>
      <w:r w:rsidR="00997050" w:rsidRPr="009F6164">
        <w:rPr>
          <w:rFonts w:ascii="Times New Roman" w:hAnsi="Times New Roman" w:cs="Times New Roman"/>
          <w:sz w:val="28"/>
          <w:szCs w:val="28"/>
        </w:rPr>
        <w:t>руководство решило не учитывать, полагаясь на собственное мнение.</w:t>
      </w:r>
      <w:r w:rsidR="008C1270">
        <w:rPr>
          <w:rFonts w:ascii="Times New Roman" w:hAnsi="Times New Roman" w:cs="Times New Roman"/>
          <w:sz w:val="28"/>
          <w:szCs w:val="28"/>
        </w:rPr>
        <w:t xml:space="preserve"> </w:t>
      </w:r>
      <w:r w:rsidR="009409D7" w:rsidRPr="009F6164">
        <w:rPr>
          <w:rFonts w:ascii="Times New Roman" w:hAnsi="Times New Roman" w:cs="Times New Roman"/>
          <w:sz w:val="28"/>
          <w:szCs w:val="28"/>
        </w:rPr>
        <w:t>Н</w:t>
      </w:r>
      <w:r w:rsidR="00997050" w:rsidRPr="009F6164">
        <w:rPr>
          <w:rFonts w:ascii="Times New Roman" w:hAnsi="Times New Roman" w:cs="Times New Roman"/>
          <w:sz w:val="28"/>
          <w:szCs w:val="28"/>
        </w:rPr>
        <w:t>ужно заметить, что подобная реакция болельщиков на смену спортивным клубом фирменных цветов или логотипа является весьма распростран</w:t>
      </w:r>
      <w:r w:rsidR="00702C70">
        <w:rPr>
          <w:rFonts w:ascii="Times New Roman" w:hAnsi="Times New Roman" w:cs="Times New Roman"/>
          <w:sz w:val="28"/>
          <w:szCs w:val="28"/>
        </w:rPr>
        <w:t>ённой. Привыкшие</w:t>
      </w:r>
      <w:r w:rsidR="00997050" w:rsidRPr="009F6164">
        <w:rPr>
          <w:rFonts w:ascii="Times New Roman" w:hAnsi="Times New Roman" w:cs="Times New Roman"/>
          <w:sz w:val="28"/>
          <w:szCs w:val="28"/>
        </w:rPr>
        <w:t xml:space="preserve"> к старой символике команды болельщики на начальном этапе негативно воспринимают подобные изменения</w:t>
      </w:r>
      <w:r w:rsidR="009409D7" w:rsidRPr="009F6164">
        <w:rPr>
          <w:rFonts w:ascii="Times New Roman" w:hAnsi="Times New Roman" w:cs="Times New Roman"/>
          <w:sz w:val="28"/>
          <w:szCs w:val="28"/>
        </w:rPr>
        <w:t>, однако со временем они привыкают к новой эмблеме или цветовому решению. Такую тенденцию можно проследить и в случае «СКА-Невы»: судя по комментариям к постам на странице команды «ВКонтакте», болельщики уже приняли новые цвета и негативная реакция, подобно той, что была на момент публикации новости о новом цветовом решении, сегодня отсутствует.</w:t>
      </w:r>
    </w:p>
    <w:p w:rsidR="00853870" w:rsidRPr="009F6164" w:rsidRDefault="00ED3D23"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В рамках исследования поставленной проблемы, кроме экспертного интервью, было проведено наблюдение. Использование этого качественного метода исследования в данной работе было неизбежным из-за специфики изучаемого объекта. «СКА-Нева» — спортивная команда, регуля</w:t>
      </w:r>
      <w:r w:rsidR="00702C70">
        <w:rPr>
          <w:rFonts w:ascii="Times New Roman" w:hAnsi="Times New Roman" w:cs="Times New Roman"/>
          <w:sz w:val="28"/>
          <w:szCs w:val="28"/>
        </w:rPr>
        <w:t>рно проводящая матчи, на которые</w:t>
      </w:r>
      <w:r w:rsidRPr="009F6164">
        <w:rPr>
          <w:rFonts w:ascii="Times New Roman" w:hAnsi="Times New Roman" w:cs="Times New Roman"/>
          <w:sz w:val="28"/>
          <w:szCs w:val="28"/>
        </w:rPr>
        <w:t xml:space="preserve"> приходят её болельщики, т. е. представители её целевой группы. </w:t>
      </w:r>
      <w:r w:rsidR="006B22F6" w:rsidRPr="009F6164">
        <w:rPr>
          <w:rFonts w:ascii="Times New Roman" w:hAnsi="Times New Roman" w:cs="Times New Roman"/>
          <w:sz w:val="28"/>
          <w:szCs w:val="28"/>
        </w:rPr>
        <w:t>Упускать подобный шанс</w:t>
      </w:r>
      <w:r w:rsidRPr="009F6164">
        <w:rPr>
          <w:rFonts w:ascii="Times New Roman" w:hAnsi="Times New Roman" w:cs="Times New Roman"/>
          <w:sz w:val="28"/>
          <w:szCs w:val="28"/>
        </w:rPr>
        <w:t xml:space="preserve"> с исследовательской точки зрения</w:t>
      </w:r>
      <w:r w:rsidR="006B22F6" w:rsidRPr="009F6164">
        <w:rPr>
          <w:rFonts w:ascii="Times New Roman" w:hAnsi="Times New Roman" w:cs="Times New Roman"/>
          <w:sz w:val="28"/>
          <w:szCs w:val="28"/>
        </w:rPr>
        <w:t xml:space="preserve"> было бы непозволительно</w:t>
      </w:r>
      <w:r w:rsidRPr="009F6164">
        <w:rPr>
          <w:rFonts w:ascii="Times New Roman" w:hAnsi="Times New Roman" w:cs="Times New Roman"/>
          <w:sz w:val="28"/>
          <w:szCs w:val="28"/>
        </w:rPr>
        <w:t>. Ведь это прекрасная возмож</w:t>
      </w:r>
      <w:r w:rsidR="006B22F6" w:rsidRPr="009F6164">
        <w:rPr>
          <w:rFonts w:ascii="Times New Roman" w:hAnsi="Times New Roman" w:cs="Times New Roman"/>
          <w:sz w:val="28"/>
          <w:szCs w:val="28"/>
        </w:rPr>
        <w:t>ность изучить болельщиков — ключевую</w:t>
      </w:r>
      <w:r w:rsidRPr="009F6164">
        <w:rPr>
          <w:rFonts w:ascii="Times New Roman" w:hAnsi="Times New Roman" w:cs="Times New Roman"/>
          <w:sz w:val="28"/>
          <w:szCs w:val="28"/>
        </w:rPr>
        <w:t xml:space="preserve"> целевую группу общественности</w:t>
      </w:r>
      <w:r w:rsidR="006B22F6" w:rsidRPr="009F6164">
        <w:rPr>
          <w:rFonts w:ascii="Times New Roman" w:hAnsi="Times New Roman" w:cs="Times New Roman"/>
          <w:sz w:val="28"/>
          <w:szCs w:val="28"/>
        </w:rPr>
        <w:t xml:space="preserve"> любого спортивного клуба — в их естественной среде.</w:t>
      </w:r>
      <w:r w:rsidR="008C1270">
        <w:rPr>
          <w:rFonts w:ascii="Times New Roman" w:hAnsi="Times New Roman" w:cs="Times New Roman"/>
          <w:sz w:val="28"/>
          <w:szCs w:val="28"/>
        </w:rPr>
        <w:t xml:space="preserve"> </w:t>
      </w:r>
      <w:r w:rsidR="00465782" w:rsidRPr="009F6164">
        <w:rPr>
          <w:rFonts w:ascii="Times New Roman" w:hAnsi="Times New Roman" w:cs="Times New Roman"/>
          <w:sz w:val="28"/>
          <w:szCs w:val="28"/>
        </w:rPr>
        <w:t>Наблюдение проводилось во вре</w:t>
      </w:r>
      <w:r w:rsidR="00B502F7" w:rsidRPr="009F6164">
        <w:rPr>
          <w:rFonts w:ascii="Times New Roman" w:hAnsi="Times New Roman" w:cs="Times New Roman"/>
          <w:sz w:val="28"/>
          <w:szCs w:val="28"/>
        </w:rPr>
        <w:t xml:space="preserve">мя </w:t>
      </w:r>
      <w:r w:rsidR="00853870" w:rsidRPr="009F6164">
        <w:rPr>
          <w:rFonts w:ascii="Times New Roman" w:hAnsi="Times New Roman" w:cs="Times New Roman"/>
          <w:sz w:val="28"/>
          <w:szCs w:val="28"/>
        </w:rPr>
        <w:t>домашних</w:t>
      </w:r>
      <w:r w:rsidR="00B502F7" w:rsidRPr="009F6164">
        <w:rPr>
          <w:rFonts w:ascii="Times New Roman" w:hAnsi="Times New Roman" w:cs="Times New Roman"/>
          <w:sz w:val="28"/>
          <w:szCs w:val="28"/>
        </w:rPr>
        <w:t xml:space="preserve"> матчей команды в</w:t>
      </w:r>
      <w:r w:rsidR="00853870" w:rsidRPr="009F6164">
        <w:rPr>
          <w:rFonts w:ascii="Times New Roman" w:hAnsi="Times New Roman" w:cs="Times New Roman"/>
          <w:sz w:val="28"/>
          <w:szCs w:val="28"/>
        </w:rPr>
        <w:t xml:space="preserve"> сезоне 2016/17, проходивших в</w:t>
      </w:r>
      <w:r w:rsidR="00B502F7" w:rsidRPr="009F6164">
        <w:rPr>
          <w:rFonts w:ascii="Times New Roman" w:hAnsi="Times New Roman" w:cs="Times New Roman"/>
          <w:sz w:val="28"/>
          <w:szCs w:val="28"/>
        </w:rPr>
        <w:t xml:space="preserve"> спортивном комплексе</w:t>
      </w:r>
      <w:r w:rsidR="00465782" w:rsidRPr="009F6164">
        <w:rPr>
          <w:rFonts w:ascii="Times New Roman" w:hAnsi="Times New Roman" w:cs="Times New Roman"/>
          <w:sz w:val="28"/>
          <w:szCs w:val="28"/>
        </w:rPr>
        <w:t xml:space="preserve"> «Юбилейный»</w:t>
      </w:r>
      <w:r w:rsidR="00853870" w:rsidRPr="009F6164">
        <w:rPr>
          <w:rFonts w:ascii="Times New Roman" w:hAnsi="Times New Roman" w:cs="Times New Roman"/>
          <w:sz w:val="28"/>
          <w:szCs w:val="28"/>
        </w:rPr>
        <w:t>.</w:t>
      </w:r>
      <w:r w:rsidR="006B22F6" w:rsidRPr="009F6164">
        <w:rPr>
          <w:rFonts w:ascii="Times New Roman" w:hAnsi="Times New Roman" w:cs="Times New Roman"/>
          <w:sz w:val="28"/>
          <w:szCs w:val="28"/>
        </w:rPr>
        <w:t xml:space="preserve"> Это наблюдение было включённым (</w:t>
      </w:r>
      <w:r w:rsidR="00F3168D" w:rsidRPr="009F6164">
        <w:rPr>
          <w:rFonts w:ascii="Times New Roman" w:hAnsi="Times New Roman" w:cs="Times New Roman"/>
          <w:sz w:val="28"/>
          <w:szCs w:val="28"/>
        </w:rPr>
        <w:t>находясь вместе с болельщиками на трибуне, нам удалось изучить процесс изнутри</w:t>
      </w:r>
      <w:r w:rsidR="006B22F6" w:rsidRPr="009F6164">
        <w:rPr>
          <w:rFonts w:ascii="Times New Roman" w:hAnsi="Times New Roman" w:cs="Times New Roman"/>
          <w:sz w:val="28"/>
          <w:szCs w:val="28"/>
        </w:rPr>
        <w:t xml:space="preserve">), </w:t>
      </w:r>
      <w:proofErr w:type="spellStart"/>
      <w:r w:rsidR="006B22F6" w:rsidRPr="009F6164">
        <w:rPr>
          <w:rFonts w:ascii="Times New Roman" w:hAnsi="Times New Roman" w:cs="Times New Roman"/>
          <w:sz w:val="28"/>
          <w:szCs w:val="28"/>
        </w:rPr>
        <w:t>нестандартизированным</w:t>
      </w:r>
      <w:proofErr w:type="spellEnd"/>
      <w:r w:rsidR="00F3168D" w:rsidRPr="009F6164">
        <w:rPr>
          <w:rFonts w:ascii="Times New Roman" w:hAnsi="Times New Roman" w:cs="Times New Roman"/>
          <w:sz w:val="28"/>
          <w:szCs w:val="28"/>
        </w:rPr>
        <w:t xml:space="preserve"> (заранее были заданы определённые </w:t>
      </w:r>
      <w:r w:rsidR="00F3168D" w:rsidRPr="009F6164">
        <w:rPr>
          <w:rFonts w:ascii="Times New Roman" w:hAnsi="Times New Roman" w:cs="Times New Roman"/>
          <w:sz w:val="28"/>
          <w:szCs w:val="28"/>
        </w:rPr>
        <w:lastRenderedPageBreak/>
        <w:t>направления наблюдения, которые в итоговом отчёте фиксировались в свободной форме)</w:t>
      </w:r>
      <w:r w:rsidR="00640ECA">
        <w:rPr>
          <w:rFonts w:ascii="Times New Roman" w:hAnsi="Times New Roman" w:cs="Times New Roman"/>
          <w:sz w:val="28"/>
          <w:szCs w:val="28"/>
        </w:rPr>
        <w:t>.</w:t>
      </w:r>
    </w:p>
    <w:p w:rsidR="004C2B14" w:rsidRPr="009F6164" w:rsidRDefault="004C2B14" w:rsidP="008C1270">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Перечислим основные</w:t>
      </w:r>
      <w:r w:rsidR="00CB29D4" w:rsidRPr="009F6164">
        <w:rPr>
          <w:rFonts w:ascii="Times New Roman" w:hAnsi="Times New Roman" w:cs="Times New Roman"/>
          <w:sz w:val="28"/>
          <w:szCs w:val="28"/>
        </w:rPr>
        <w:t xml:space="preserve"> наблюдаемые</w:t>
      </w:r>
      <w:r w:rsidR="008C1270">
        <w:rPr>
          <w:rFonts w:ascii="Times New Roman" w:hAnsi="Times New Roman" w:cs="Times New Roman"/>
          <w:sz w:val="28"/>
          <w:szCs w:val="28"/>
        </w:rPr>
        <w:t xml:space="preserve"> параметры: </w:t>
      </w:r>
      <w:r w:rsidR="00CB29D4" w:rsidRPr="009F6164">
        <w:rPr>
          <w:rFonts w:ascii="Times New Roman" w:hAnsi="Times New Roman" w:cs="Times New Roman"/>
          <w:sz w:val="28"/>
          <w:szCs w:val="28"/>
        </w:rPr>
        <w:t>акторы (болельщики</w:t>
      </w:r>
      <w:r w:rsidR="00D76026" w:rsidRPr="009F6164">
        <w:rPr>
          <w:rFonts w:ascii="Times New Roman" w:hAnsi="Times New Roman" w:cs="Times New Roman"/>
          <w:sz w:val="28"/>
          <w:szCs w:val="28"/>
        </w:rPr>
        <w:t>, пришедшие на ледовую арену СК «Юбилейный» на матч «СКА-Невы» в регулярном сезоне Высшей хоккейной лиги 2016/17</w:t>
      </w:r>
      <w:r w:rsidR="00CB29D4" w:rsidRPr="009F6164">
        <w:rPr>
          <w:rFonts w:ascii="Times New Roman" w:hAnsi="Times New Roman" w:cs="Times New Roman"/>
          <w:sz w:val="28"/>
          <w:szCs w:val="28"/>
        </w:rPr>
        <w:t>)</w:t>
      </w:r>
      <w:r w:rsidR="00390D17" w:rsidRPr="009F6164">
        <w:rPr>
          <w:rFonts w:ascii="Times New Roman" w:hAnsi="Times New Roman" w:cs="Times New Roman"/>
          <w:sz w:val="28"/>
          <w:szCs w:val="28"/>
        </w:rPr>
        <w:t>;</w:t>
      </w:r>
      <w:r w:rsidR="008C1270">
        <w:rPr>
          <w:rFonts w:ascii="Times New Roman" w:hAnsi="Times New Roman" w:cs="Times New Roman"/>
          <w:sz w:val="28"/>
          <w:szCs w:val="28"/>
        </w:rPr>
        <w:t xml:space="preserve"> </w:t>
      </w:r>
      <w:r w:rsidR="00CB29D4" w:rsidRPr="009F6164">
        <w:rPr>
          <w:rFonts w:ascii="Times New Roman" w:hAnsi="Times New Roman" w:cs="Times New Roman"/>
          <w:sz w:val="28"/>
          <w:szCs w:val="28"/>
        </w:rPr>
        <w:t xml:space="preserve">акты (действия, совершаемые </w:t>
      </w:r>
      <w:proofErr w:type="spellStart"/>
      <w:r w:rsidR="00390D17" w:rsidRPr="009F6164">
        <w:rPr>
          <w:rFonts w:ascii="Times New Roman" w:hAnsi="Times New Roman" w:cs="Times New Roman"/>
          <w:sz w:val="28"/>
          <w:szCs w:val="28"/>
        </w:rPr>
        <w:t>акторами</w:t>
      </w:r>
      <w:proofErr w:type="spellEnd"/>
      <w:r w:rsidR="00D76026" w:rsidRPr="009F6164">
        <w:rPr>
          <w:rFonts w:ascii="Times New Roman" w:hAnsi="Times New Roman" w:cs="Times New Roman"/>
          <w:sz w:val="28"/>
          <w:szCs w:val="28"/>
        </w:rPr>
        <w:t xml:space="preserve"> —</w:t>
      </w:r>
      <w:r w:rsidR="00B362EE" w:rsidRPr="009F6164">
        <w:rPr>
          <w:rFonts w:ascii="Times New Roman" w:hAnsi="Times New Roman" w:cs="Times New Roman"/>
          <w:sz w:val="28"/>
          <w:szCs w:val="28"/>
        </w:rPr>
        <w:t xml:space="preserve"> </w:t>
      </w:r>
      <w:r w:rsidR="00D76026" w:rsidRPr="009F6164">
        <w:rPr>
          <w:rFonts w:ascii="Times New Roman" w:hAnsi="Times New Roman" w:cs="Times New Roman"/>
          <w:sz w:val="28"/>
          <w:szCs w:val="28"/>
        </w:rPr>
        <w:t>болельщиками —</w:t>
      </w:r>
      <w:r w:rsidR="00CB29D4" w:rsidRPr="009F6164">
        <w:rPr>
          <w:rFonts w:ascii="Times New Roman" w:hAnsi="Times New Roman" w:cs="Times New Roman"/>
          <w:sz w:val="28"/>
          <w:szCs w:val="28"/>
        </w:rPr>
        <w:t xml:space="preserve"> по отношению к друг другу и</w:t>
      </w:r>
      <w:r w:rsidR="00D76026" w:rsidRPr="009F6164">
        <w:rPr>
          <w:rFonts w:ascii="Times New Roman" w:hAnsi="Times New Roman" w:cs="Times New Roman"/>
          <w:sz w:val="28"/>
          <w:szCs w:val="28"/>
        </w:rPr>
        <w:t xml:space="preserve"> по отношению к</w:t>
      </w:r>
      <w:r w:rsidR="00CB29D4" w:rsidRPr="009F6164">
        <w:rPr>
          <w:rFonts w:ascii="Times New Roman" w:hAnsi="Times New Roman" w:cs="Times New Roman"/>
          <w:sz w:val="28"/>
          <w:szCs w:val="28"/>
        </w:rPr>
        <w:t xml:space="preserve"> предметной среде)</w:t>
      </w:r>
      <w:r w:rsidR="008C1270">
        <w:rPr>
          <w:rFonts w:ascii="Times New Roman" w:hAnsi="Times New Roman" w:cs="Times New Roman"/>
          <w:sz w:val="28"/>
          <w:szCs w:val="28"/>
        </w:rPr>
        <w:t>;</w:t>
      </w:r>
      <w:r w:rsidR="00D76026" w:rsidRPr="009F6164">
        <w:rPr>
          <w:rFonts w:ascii="Times New Roman" w:hAnsi="Times New Roman" w:cs="Times New Roman"/>
          <w:sz w:val="28"/>
          <w:szCs w:val="28"/>
        </w:rPr>
        <w:t xml:space="preserve"> </w:t>
      </w:r>
      <w:r w:rsidR="00CB29D4" w:rsidRPr="009F6164">
        <w:rPr>
          <w:rFonts w:ascii="Times New Roman" w:hAnsi="Times New Roman" w:cs="Times New Roman"/>
          <w:sz w:val="28"/>
          <w:szCs w:val="28"/>
        </w:rPr>
        <w:t>эмоции и переживания</w:t>
      </w:r>
      <w:r w:rsidR="00390D17" w:rsidRPr="009F6164">
        <w:rPr>
          <w:rFonts w:ascii="Times New Roman" w:hAnsi="Times New Roman" w:cs="Times New Roman"/>
          <w:sz w:val="28"/>
          <w:szCs w:val="28"/>
        </w:rPr>
        <w:t xml:space="preserve"> акторов</w:t>
      </w:r>
      <w:r w:rsidR="00D76026" w:rsidRPr="009F6164">
        <w:rPr>
          <w:rFonts w:ascii="Times New Roman" w:hAnsi="Times New Roman" w:cs="Times New Roman"/>
          <w:sz w:val="28"/>
          <w:szCs w:val="28"/>
        </w:rPr>
        <w:t xml:space="preserve"> (как болельщики реагируют на те или иные изменения в предметной среде и окружающем их пространстве)</w:t>
      </w:r>
      <w:r w:rsidR="00390D17" w:rsidRPr="009F6164">
        <w:rPr>
          <w:rFonts w:ascii="Times New Roman" w:hAnsi="Times New Roman" w:cs="Times New Roman"/>
          <w:sz w:val="28"/>
          <w:szCs w:val="28"/>
        </w:rPr>
        <w:t>;</w:t>
      </w:r>
      <w:proofErr w:type="gramEnd"/>
      <w:r w:rsidR="00D76026" w:rsidRPr="009F6164">
        <w:rPr>
          <w:rFonts w:ascii="Times New Roman" w:hAnsi="Times New Roman" w:cs="Times New Roman"/>
          <w:sz w:val="28"/>
          <w:szCs w:val="28"/>
        </w:rPr>
        <w:t xml:space="preserve"> </w:t>
      </w:r>
      <w:r w:rsidR="00CB29D4" w:rsidRPr="009F6164">
        <w:rPr>
          <w:rFonts w:ascii="Times New Roman" w:hAnsi="Times New Roman" w:cs="Times New Roman"/>
          <w:sz w:val="28"/>
          <w:szCs w:val="28"/>
        </w:rPr>
        <w:t>предметная среда (физические предметы, находящиеся в зоне наблюдения)</w:t>
      </w:r>
      <w:r w:rsidR="00390D17" w:rsidRPr="009F6164">
        <w:rPr>
          <w:rFonts w:ascii="Times New Roman" w:hAnsi="Times New Roman" w:cs="Times New Roman"/>
          <w:sz w:val="28"/>
          <w:szCs w:val="28"/>
        </w:rPr>
        <w:t>;</w:t>
      </w:r>
      <w:r w:rsidR="00D76026" w:rsidRPr="009F6164">
        <w:rPr>
          <w:rFonts w:ascii="Times New Roman" w:hAnsi="Times New Roman" w:cs="Times New Roman"/>
          <w:sz w:val="28"/>
          <w:szCs w:val="28"/>
        </w:rPr>
        <w:t xml:space="preserve"> </w:t>
      </w:r>
      <w:r w:rsidR="00CB29D4" w:rsidRPr="009F6164">
        <w:rPr>
          <w:rFonts w:ascii="Times New Roman" w:hAnsi="Times New Roman" w:cs="Times New Roman"/>
          <w:sz w:val="28"/>
          <w:szCs w:val="28"/>
        </w:rPr>
        <w:t>пространство (</w:t>
      </w:r>
      <w:r w:rsidR="00390D17" w:rsidRPr="009F6164">
        <w:rPr>
          <w:rFonts w:ascii="Times New Roman" w:hAnsi="Times New Roman" w:cs="Times New Roman"/>
          <w:sz w:val="28"/>
          <w:szCs w:val="28"/>
        </w:rPr>
        <w:t>местоположение</w:t>
      </w:r>
      <w:r w:rsidR="00CB29D4" w:rsidRPr="009F6164">
        <w:rPr>
          <w:rFonts w:ascii="Times New Roman" w:hAnsi="Times New Roman" w:cs="Times New Roman"/>
          <w:sz w:val="28"/>
          <w:szCs w:val="28"/>
        </w:rPr>
        <w:t xml:space="preserve"> </w:t>
      </w:r>
      <w:r w:rsidR="00390D17" w:rsidRPr="009F6164">
        <w:rPr>
          <w:rFonts w:ascii="Times New Roman" w:hAnsi="Times New Roman" w:cs="Times New Roman"/>
          <w:sz w:val="28"/>
          <w:szCs w:val="28"/>
        </w:rPr>
        <w:t>акторов и происходящего события, и</w:t>
      </w:r>
      <w:r w:rsidR="00D76026" w:rsidRPr="009F6164">
        <w:rPr>
          <w:rFonts w:ascii="Times New Roman" w:hAnsi="Times New Roman" w:cs="Times New Roman"/>
          <w:sz w:val="28"/>
          <w:szCs w:val="28"/>
        </w:rPr>
        <w:t>з</w:t>
      </w:r>
      <w:r w:rsidR="00390D17" w:rsidRPr="009F6164">
        <w:rPr>
          <w:rFonts w:ascii="Times New Roman" w:hAnsi="Times New Roman" w:cs="Times New Roman"/>
          <w:sz w:val="28"/>
          <w:szCs w:val="28"/>
        </w:rPr>
        <w:t>-за которого они собрались</w:t>
      </w:r>
      <w:r w:rsidR="00CB29D4" w:rsidRPr="009F6164">
        <w:rPr>
          <w:rFonts w:ascii="Times New Roman" w:hAnsi="Times New Roman" w:cs="Times New Roman"/>
          <w:sz w:val="28"/>
          <w:szCs w:val="28"/>
        </w:rPr>
        <w:t>)</w:t>
      </w:r>
      <w:r w:rsidR="000312E8" w:rsidRPr="009F6164">
        <w:rPr>
          <w:rFonts w:ascii="Times New Roman" w:hAnsi="Times New Roman" w:cs="Times New Roman"/>
          <w:sz w:val="28"/>
          <w:szCs w:val="28"/>
        </w:rPr>
        <w:t>.</w:t>
      </w:r>
    </w:p>
    <w:p w:rsidR="00795EC1" w:rsidRPr="009F6164" w:rsidRDefault="00B362EE"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465782" w:rsidRPr="009F6164">
        <w:rPr>
          <w:rFonts w:ascii="Times New Roman" w:hAnsi="Times New Roman" w:cs="Times New Roman"/>
          <w:sz w:val="28"/>
          <w:szCs w:val="28"/>
        </w:rPr>
        <w:t>«СКА-Нева» проводит домашние матчи на двух площ</w:t>
      </w:r>
      <w:r w:rsidR="00B502F7" w:rsidRPr="009F6164">
        <w:rPr>
          <w:rFonts w:ascii="Times New Roman" w:hAnsi="Times New Roman" w:cs="Times New Roman"/>
          <w:sz w:val="28"/>
          <w:szCs w:val="28"/>
        </w:rPr>
        <w:t>адках — малой и главной арене спортивного комплекса</w:t>
      </w:r>
      <w:r w:rsidR="0071343D" w:rsidRPr="009F6164">
        <w:rPr>
          <w:rFonts w:ascii="Times New Roman" w:hAnsi="Times New Roman" w:cs="Times New Roman"/>
          <w:sz w:val="28"/>
          <w:szCs w:val="28"/>
        </w:rPr>
        <w:t xml:space="preserve"> «Юбилейный». В большинстве случаев матчи проводятся на малой арене спортивного комплекса</w:t>
      </w:r>
      <w:r w:rsidR="00934395" w:rsidRPr="009F6164">
        <w:rPr>
          <w:rFonts w:ascii="Times New Roman" w:hAnsi="Times New Roman" w:cs="Times New Roman"/>
          <w:sz w:val="28"/>
          <w:szCs w:val="28"/>
        </w:rPr>
        <w:t>, что оправдано, если брать в расчёт среднюю посещаемость игр «СКА-Невы». Малая арена «Юби</w:t>
      </w:r>
      <w:r w:rsidR="0034287D">
        <w:rPr>
          <w:rFonts w:ascii="Times New Roman" w:hAnsi="Times New Roman" w:cs="Times New Roman"/>
          <w:sz w:val="28"/>
          <w:szCs w:val="28"/>
        </w:rPr>
        <w:t>лейного» вмещает до 1,7 тыс. чел.</w:t>
      </w:r>
      <w:r w:rsidR="00934395" w:rsidRPr="009F6164">
        <w:rPr>
          <w:rFonts w:ascii="Times New Roman" w:hAnsi="Times New Roman" w:cs="Times New Roman"/>
          <w:sz w:val="28"/>
          <w:szCs w:val="28"/>
        </w:rPr>
        <w:t xml:space="preserve"> — этого вполне достаточно для рядового матча команды. Тем более на большинстве домашних игр, проходящих на малой арене, остаются свободные места. Поэтому во время игр на главной а</w:t>
      </w:r>
      <w:r w:rsidR="00E31AD8">
        <w:rPr>
          <w:rFonts w:ascii="Times New Roman" w:hAnsi="Times New Roman" w:cs="Times New Roman"/>
          <w:sz w:val="28"/>
          <w:szCs w:val="28"/>
        </w:rPr>
        <w:t>рене, которая вмещает до 7 тыс. чел.</w:t>
      </w:r>
      <w:r w:rsidR="00934395" w:rsidRPr="009F6164">
        <w:rPr>
          <w:rFonts w:ascii="Times New Roman" w:hAnsi="Times New Roman" w:cs="Times New Roman"/>
          <w:sz w:val="28"/>
          <w:szCs w:val="28"/>
        </w:rPr>
        <w:t xml:space="preserve">, </w:t>
      </w:r>
      <w:r w:rsidR="007951CE" w:rsidRPr="009F6164">
        <w:rPr>
          <w:rFonts w:ascii="Times New Roman" w:hAnsi="Times New Roman" w:cs="Times New Roman"/>
          <w:sz w:val="28"/>
          <w:szCs w:val="28"/>
        </w:rPr>
        <w:t xml:space="preserve">сразу же бросаются в глаза пустующие места и даже отдельные сектора арены. </w:t>
      </w:r>
      <w:proofErr w:type="gramStart"/>
      <w:r w:rsidR="007951CE" w:rsidRPr="009F6164">
        <w:rPr>
          <w:rFonts w:ascii="Times New Roman" w:hAnsi="Times New Roman" w:cs="Times New Roman"/>
          <w:sz w:val="28"/>
          <w:szCs w:val="28"/>
        </w:rPr>
        <w:t xml:space="preserve">В этом сезоне бывали и исключения: например, когда на матч «СКА-Невы» с петербургским «Динамо», вступившим в этом сезоне в Высшую хоккейную лигу, </w:t>
      </w:r>
      <w:r w:rsidR="0096483A" w:rsidRPr="009F6164">
        <w:rPr>
          <w:rFonts w:ascii="Times New Roman" w:hAnsi="Times New Roman" w:cs="Times New Roman"/>
          <w:sz w:val="28"/>
          <w:szCs w:val="28"/>
        </w:rPr>
        <w:t>пришло б</w:t>
      </w:r>
      <w:r w:rsidR="00E31AD8">
        <w:rPr>
          <w:rFonts w:ascii="Times New Roman" w:hAnsi="Times New Roman" w:cs="Times New Roman"/>
          <w:sz w:val="28"/>
          <w:szCs w:val="28"/>
        </w:rPr>
        <w:t>ез малого 10 тыс. чел.</w:t>
      </w:r>
      <w:r w:rsidR="00C2414B">
        <w:rPr>
          <w:rStyle w:val="ab"/>
          <w:rFonts w:ascii="Times New Roman" w:hAnsi="Times New Roman" w:cs="Times New Roman"/>
          <w:sz w:val="28"/>
          <w:szCs w:val="28"/>
        </w:rPr>
        <w:footnoteReference w:id="36"/>
      </w:r>
      <w:r w:rsidR="008C1270">
        <w:rPr>
          <w:rFonts w:ascii="Times New Roman" w:hAnsi="Times New Roman" w:cs="Times New Roman"/>
          <w:sz w:val="28"/>
          <w:szCs w:val="28"/>
        </w:rPr>
        <w:t xml:space="preserve"> </w:t>
      </w:r>
      <w:r w:rsidR="00795EC1" w:rsidRPr="009F6164">
        <w:rPr>
          <w:rFonts w:ascii="Times New Roman" w:hAnsi="Times New Roman" w:cs="Times New Roman"/>
          <w:sz w:val="28"/>
          <w:szCs w:val="28"/>
        </w:rPr>
        <w:t xml:space="preserve">Соответственно, для большинства домашних матчей малая арена СК «Юбилейный» </w:t>
      </w:r>
      <w:r w:rsidR="00005CC4" w:rsidRPr="009F6164">
        <w:rPr>
          <w:rFonts w:ascii="Times New Roman" w:hAnsi="Times New Roman" w:cs="Times New Roman"/>
          <w:sz w:val="28"/>
          <w:szCs w:val="28"/>
        </w:rPr>
        <w:t xml:space="preserve">на данный момент является предпочтительней для «СКА-Невы»: арена позволяет вместить всех </w:t>
      </w:r>
      <w:r w:rsidR="00005CC4" w:rsidRPr="009F6164">
        <w:rPr>
          <w:rFonts w:ascii="Times New Roman" w:hAnsi="Times New Roman" w:cs="Times New Roman"/>
          <w:sz w:val="28"/>
          <w:szCs w:val="28"/>
        </w:rPr>
        <w:lastRenderedPageBreak/>
        <w:t>желающих</w:t>
      </w:r>
      <w:r w:rsidR="007660CB" w:rsidRPr="009F6164">
        <w:rPr>
          <w:rFonts w:ascii="Times New Roman" w:hAnsi="Times New Roman" w:cs="Times New Roman"/>
          <w:sz w:val="28"/>
          <w:szCs w:val="28"/>
        </w:rPr>
        <w:t xml:space="preserve"> и у пришедших болельщиков не создаётся неприятного впечатления от пустых трибун.</w:t>
      </w:r>
      <w:proofErr w:type="gramEnd"/>
    </w:p>
    <w:p w:rsidR="00AD3829" w:rsidRPr="009F6164" w:rsidRDefault="00AD3829"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Транспортная доступность арены находится на надлежащем уровне. Возле «Юбилейного» свободная парковка, поэтому у тех, кто приезжает на матч на автомобиле, не возникает проблем с выбором места, где на время игры можно припарковать машину — свободных мест возле арены достаточно. Для тех же, кто добирается до «Юбилейного» на общественном транспорте, тоже имеются все необходимые условия. Первое — само расположение спорткомплекса. Он находится на Петроградской стороне и до него можно быстро добраться из центральной части города. </w:t>
      </w:r>
      <w:proofErr w:type="gramStart"/>
      <w:r w:rsidRPr="009F6164">
        <w:rPr>
          <w:rFonts w:ascii="Times New Roman" w:hAnsi="Times New Roman" w:cs="Times New Roman"/>
          <w:sz w:val="28"/>
          <w:szCs w:val="28"/>
        </w:rPr>
        <w:t>Кроме того, арена располагается в оживлённой части Петроградского района (пр.</w:t>
      </w:r>
      <w:proofErr w:type="gramEnd"/>
      <w:r w:rsidRPr="009F6164">
        <w:rPr>
          <w:rFonts w:ascii="Times New Roman" w:hAnsi="Times New Roman" w:cs="Times New Roman"/>
          <w:sz w:val="28"/>
          <w:szCs w:val="28"/>
        </w:rPr>
        <w:t xml:space="preserve"> </w:t>
      </w:r>
      <w:proofErr w:type="gramStart"/>
      <w:r w:rsidRPr="009F6164">
        <w:rPr>
          <w:rFonts w:ascii="Times New Roman" w:hAnsi="Times New Roman" w:cs="Times New Roman"/>
          <w:sz w:val="28"/>
          <w:szCs w:val="28"/>
        </w:rPr>
        <w:t>Добролюбова, 18); рядом, например, находится стадион ФК «Зенит» — «Петровский».</w:t>
      </w:r>
      <w:proofErr w:type="gramEnd"/>
      <w:r w:rsidRPr="009F6164">
        <w:rPr>
          <w:rFonts w:ascii="Times New Roman" w:hAnsi="Times New Roman" w:cs="Times New Roman"/>
          <w:sz w:val="28"/>
          <w:szCs w:val="28"/>
        </w:rPr>
        <w:t xml:space="preserve"> Однако здесь возникают и некоторые трудности, вызванные высокой плотностью движения транспорта и не совсем удачная организацией пешеходных переходов: чтобы пересечь проспект Добролюбова и попасть на арену, болельщику нужно проделать весьма длинный путь через подземный переход. Второе условие — близость к метро. «Юбилейный» находиться всего лишь в 200 метрах от станции метро «Спортивная». Поэтому проблем с тем, чтобы быстро добраться от метро до арены у болельщиков не возникает, что особенно актуально в непогоду, а сезон ВХЛ как раз выпадает на не самый тёплый период с сентября по апрель. Третье условие — множество маршрутов наземного транспорта, проходящих через спорткомплекс, что в том числе обусловлено и близостью метро. У болельщиков есть возможность добраться до арены на всех видах наземного городского транспорта — автобусе, троллейб</w:t>
      </w:r>
      <w:r w:rsidR="008C1270">
        <w:rPr>
          <w:rFonts w:ascii="Times New Roman" w:hAnsi="Times New Roman" w:cs="Times New Roman"/>
          <w:sz w:val="28"/>
          <w:szCs w:val="28"/>
        </w:rPr>
        <w:t xml:space="preserve">усе, трамвае, маршрутном такси. </w:t>
      </w:r>
      <w:r w:rsidRPr="009F6164">
        <w:rPr>
          <w:rFonts w:ascii="Times New Roman" w:hAnsi="Times New Roman" w:cs="Times New Roman"/>
          <w:sz w:val="28"/>
          <w:szCs w:val="28"/>
        </w:rPr>
        <w:t>Таким образом, у болельщика, решившего посетить матч «СКА-Невы», не возникает трудностей, чтобы добраться до места его проведения, вне зависимости от того, каким видом транспорта он решит воспользоваться.</w:t>
      </w:r>
    </w:p>
    <w:p w:rsidR="00893205" w:rsidRPr="009F6164" w:rsidRDefault="00E172DB"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 xml:space="preserve">Проход на арену не представляет сложностей для болельщиков. На входе охрана быстро проверяет содержимое сумок. Воду и еду с собой проносить нельзя, а если всё же у гостей с собой оказались запрещённые предметы, то их придётся оставить на столе рядом с постом охраны. В основном это не вызывает негативной реакции у людей, пришедших на игру, однако бывают и исключения. </w:t>
      </w:r>
      <w:r w:rsidR="008276B2" w:rsidRPr="009F6164">
        <w:rPr>
          <w:rFonts w:ascii="Times New Roman" w:hAnsi="Times New Roman" w:cs="Times New Roman"/>
          <w:sz w:val="28"/>
          <w:szCs w:val="28"/>
        </w:rPr>
        <w:t>Люди могут начать расспрашивать сотрудников охраны о причинах подобного запрета или делать неприятные замечания относительно организации прохода на арену</w:t>
      </w:r>
      <w:r w:rsidR="00893205" w:rsidRPr="009F6164">
        <w:rPr>
          <w:rFonts w:ascii="Times New Roman" w:hAnsi="Times New Roman" w:cs="Times New Roman"/>
          <w:sz w:val="28"/>
          <w:szCs w:val="28"/>
        </w:rPr>
        <w:t xml:space="preserve">, а апеллировать к тому, что до них эта информации не была доведена ранее, когда они делали покупки в магазине или кафе, готовясь к походу на игру. </w:t>
      </w:r>
      <w:r w:rsidRPr="009F6164">
        <w:rPr>
          <w:rFonts w:ascii="Times New Roman" w:hAnsi="Times New Roman" w:cs="Times New Roman"/>
          <w:sz w:val="28"/>
          <w:szCs w:val="28"/>
        </w:rPr>
        <w:t>Выход с арены свободный, посетители без никаких-либо проверок и досмотров могут спокойно покинуть «Юбилейный».</w:t>
      </w:r>
      <w:r w:rsidR="00893205" w:rsidRPr="009F6164">
        <w:rPr>
          <w:rFonts w:ascii="Times New Roman" w:hAnsi="Times New Roman" w:cs="Times New Roman"/>
          <w:sz w:val="28"/>
          <w:szCs w:val="28"/>
        </w:rPr>
        <w:t xml:space="preserve"> </w:t>
      </w:r>
      <w:proofErr w:type="gramStart"/>
      <w:r w:rsidR="00893205" w:rsidRPr="009F6164">
        <w:rPr>
          <w:rFonts w:ascii="Times New Roman" w:hAnsi="Times New Roman" w:cs="Times New Roman"/>
          <w:sz w:val="28"/>
          <w:szCs w:val="28"/>
        </w:rPr>
        <w:t xml:space="preserve">В перерывах между периодами некоторые зрители выходят покурить, другие отправляются в ближайшую закусочную, находящуюся в трёх минутах ходьбы от «Юбилейного», т. к. некоторым посетителям цены в кафе, </w:t>
      </w:r>
      <w:r w:rsidR="00702C70">
        <w:rPr>
          <w:rFonts w:ascii="Times New Roman" w:hAnsi="Times New Roman" w:cs="Times New Roman"/>
          <w:sz w:val="28"/>
          <w:szCs w:val="28"/>
        </w:rPr>
        <w:t>которое располагает</w:t>
      </w:r>
      <w:r w:rsidR="00893205" w:rsidRPr="009F6164">
        <w:rPr>
          <w:rFonts w:ascii="Times New Roman" w:hAnsi="Times New Roman" w:cs="Times New Roman"/>
          <w:sz w:val="28"/>
          <w:szCs w:val="28"/>
        </w:rPr>
        <w:t>ся на ма</w:t>
      </w:r>
      <w:r w:rsidR="00702C70">
        <w:rPr>
          <w:rFonts w:ascii="Times New Roman" w:hAnsi="Times New Roman" w:cs="Times New Roman"/>
          <w:sz w:val="28"/>
          <w:szCs w:val="28"/>
        </w:rPr>
        <w:t xml:space="preserve">лой арене, кажутся неоправданно </w:t>
      </w:r>
      <w:r w:rsidR="00893205" w:rsidRPr="009F6164">
        <w:rPr>
          <w:rFonts w:ascii="Times New Roman" w:hAnsi="Times New Roman" w:cs="Times New Roman"/>
          <w:sz w:val="28"/>
          <w:szCs w:val="28"/>
        </w:rPr>
        <w:t>высокими или же их не устраивает выбор блюд и напитков.</w:t>
      </w:r>
      <w:proofErr w:type="gramEnd"/>
      <w:r w:rsidR="00893205" w:rsidRPr="009F6164">
        <w:rPr>
          <w:rFonts w:ascii="Times New Roman" w:hAnsi="Times New Roman" w:cs="Times New Roman"/>
          <w:sz w:val="28"/>
          <w:szCs w:val="28"/>
        </w:rPr>
        <w:t xml:space="preserve"> По возвращению, чтобы попасть на арену, им снова приходится проходить досмотр.</w:t>
      </w:r>
    </w:p>
    <w:p w:rsidR="00E172DB" w:rsidRPr="009F6164" w:rsidRDefault="006C11DF"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Нужно сказать, что к</w:t>
      </w:r>
      <w:r w:rsidR="00893205" w:rsidRPr="009F6164">
        <w:rPr>
          <w:rFonts w:ascii="Times New Roman" w:hAnsi="Times New Roman" w:cs="Times New Roman"/>
          <w:sz w:val="28"/>
          <w:szCs w:val="28"/>
        </w:rPr>
        <w:t>афе</w:t>
      </w:r>
      <w:r w:rsidR="006015FC" w:rsidRPr="009F6164">
        <w:rPr>
          <w:rFonts w:ascii="Times New Roman" w:hAnsi="Times New Roman" w:cs="Times New Roman"/>
          <w:sz w:val="28"/>
          <w:szCs w:val="28"/>
        </w:rPr>
        <w:t xml:space="preserve"> на малой арене «Юбилейного»</w:t>
      </w:r>
      <w:r w:rsidRPr="009F6164">
        <w:rPr>
          <w:rFonts w:ascii="Times New Roman" w:hAnsi="Times New Roman" w:cs="Times New Roman"/>
          <w:sz w:val="28"/>
          <w:szCs w:val="28"/>
        </w:rPr>
        <w:t xml:space="preserve"> организованно</w:t>
      </w:r>
      <w:r w:rsidR="006015FC" w:rsidRPr="009F6164">
        <w:rPr>
          <w:rFonts w:ascii="Times New Roman" w:hAnsi="Times New Roman" w:cs="Times New Roman"/>
          <w:sz w:val="28"/>
          <w:szCs w:val="28"/>
        </w:rPr>
        <w:t xml:space="preserve"> неплохо. Рядом с ним расставлено много столиков, за которыми могут расположиться и болельщики, не сделавшие заказ</w:t>
      </w:r>
      <w:r w:rsidRPr="009F6164">
        <w:rPr>
          <w:rFonts w:ascii="Times New Roman" w:hAnsi="Times New Roman" w:cs="Times New Roman"/>
          <w:sz w:val="28"/>
          <w:szCs w:val="28"/>
        </w:rPr>
        <w:t xml:space="preserve"> и ожидающие начало матча,</w:t>
      </w:r>
      <w:r w:rsidR="006015FC" w:rsidRPr="009F6164">
        <w:rPr>
          <w:rFonts w:ascii="Times New Roman" w:hAnsi="Times New Roman" w:cs="Times New Roman"/>
          <w:sz w:val="28"/>
          <w:szCs w:val="28"/>
        </w:rPr>
        <w:t xml:space="preserve"> </w:t>
      </w:r>
      <w:r w:rsidRPr="009F6164">
        <w:rPr>
          <w:rFonts w:ascii="Times New Roman" w:hAnsi="Times New Roman" w:cs="Times New Roman"/>
          <w:sz w:val="28"/>
          <w:szCs w:val="28"/>
        </w:rPr>
        <w:t>коих, впрочем,</w:t>
      </w:r>
      <w:r w:rsidR="006015FC" w:rsidRPr="009F6164">
        <w:rPr>
          <w:rFonts w:ascii="Times New Roman" w:hAnsi="Times New Roman" w:cs="Times New Roman"/>
          <w:sz w:val="28"/>
          <w:szCs w:val="28"/>
        </w:rPr>
        <w:t xml:space="preserve"> большинство.</w:t>
      </w:r>
      <w:r w:rsidRPr="009F6164">
        <w:rPr>
          <w:rFonts w:ascii="Times New Roman" w:hAnsi="Times New Roman" w:cs="Times New Roman"/>
          <w:sz w:val="28"/>
          <w:szCs w:val="28"/>
        </w:rPr>
        <w:t xml:space="preserve"> Действительно,</w:t>
      </w:r>
      <w:r w:rsidR="006015FC" w:rsidRPr="009F6164">
        <w:rPr>
          <w:rFonts w:ascii="Times New Roman" w:hAnsi="Times New Roman" w:cs="Times New Roman"/>
          <w:sz w:val="28"/>
          <w:szCs w:val="28"/>
        </w:rPr>
        <w:t xml:space="preserve"> </w:t>
      </w:r>
      <w:r w:rsidRPr="009F6164">
        <w:rPr>
          <w:rFonts w:ascii="Times New Roman" w:hAnsi="Times New Roman" w:cs="Times New Roman"/>
          <w:sz w:val="28"/>
          <w:szCs w:val="28"/>
        </w:rPr>
        <w:t>большой популярностью</w:t>
      </w:r>
      <w:r w:rsidR="006015FC" w:rsidRPr="009F6164">
        <w:rPr>
          <w:rFonts w:ascii="Times New Roman" w:hAnsi="Times New Roman" w:cs="Times New Roman"/>
          <w:sz w:val="28"/>
          <w:szCs w:val="28"/>
        </w:rPr>
        <w:t xml:space="preserve"> кафе не пользуется</w:t>
      </w:r>
      <w:r w:rsidRPr="009F6164">
        <w:rPr>
          <w:rFonts w:ascii="Times New Roman" w:hAnsi="Times New Roman" w:cs="Times New Roman"/>
          <w:sz w:val="28"/>
          <w:szCs w:val="28"/>
        </w:rPr>
        <w:t>. Это</w:t>
      </w:r>
      <w:r w:rsidR="006015FC" w:rsidRPr="009F6164">
        <w:rPr>
          <w:rFonts w:ascii="Times New Roman" w:hAnsi="Times New Roman" w:cs="Times New Roman"/>
          <w:sz w:val="28"/>
          <w:szCs w:val="28"/>
        </w:rPr>
        <w:t xml:space="preserve"> видно и по пустующим столикам</w:t>
      </w:r>
      <w:r w:rsidRPr="009F6164">
        <w:rPr>
          <w:rFonts w:ascii="Times New Roman" w:hAnsi="Times New Roman" w:cs="Times New Roman"/>
          <w:sz w:val="28"/>
          <w:szCs w:val="28"/>
        </w:rPr>
        <w:t>,</w:t>
      </w:r>
      <w:r w:rsidR="006015FC" w:rsidRPr="009F6164">
        <w:rPr>
          <w:rFonts w:ascii="Times New Roman" w:hAnsi="Times New Roman" w:cs="Times New Roman"/>
          <w:sz w:val="28"/>
          <w:szCs w:val="28"/>
        </w:rPr>
        <w:t xml:space="preserve"> и по отсутствию напитков и закусок, которые болельщики берут с собой на трибуны.</w:t>
      </w:r>
      <w:r w:rsidRPr="009F6164">
        <w:rPr>
          <w:rFonts w:ascii="Times New Roman" w:hAnsi="Times New Roman" w:cs="Times New Roman"/>
          <w:sz w:val="28"/>
          <w:szCs w:val="28"/>
        </w:rPr>
        <w:t xml:space="preserve"> Можно предположить, что причина этому — высокие, по мнению большинства посетителей, цены.</w:t>
      </w:r>
      <w:r w:rsidR="00C01D4A" w:rsidRPr="009F6164">
        <w:rPr>
          <w:rFonts w:ascii="Times New Roman" w:hAnsi="Times New Roman" w:cs="Times New Roman"/>
          <w:sz w:val="28"/>
          <w:szCs w:val="28"/>
        </w:rPr>
        <w:t xml:space="preserve"> Такой вывод можно сделать как по еде и напиткам, которые болельщикам приходиться оставить после досмотра на входе, так и по популярности ближайшей к арене закусочной.</w:t>
      </w:r>
      <w:r w:rsidRPr="009F6164">
        <w:rPr>
          <w:rFonts w:ascii="Times New Roman" w:hAnsi="Times New Roman" w:cs="Times New Roman"/>
          <w:sz w:val="28"/>
          <w:szCs w:val="28"/>
        </w:rPr>
        <w:t xml:space="preserve"> </w:t>
      </w:r>
      <w:r w:rsidR="00C01D4A" w:rsidRPr="009F6164">
        <w:rPr>
          <w:rFonts w:ascii="Times New Roman" w:hAnsi="Times New Roman" w:cs="Times New Roman"/>
          <w:sz w:val="28"/>
          <w:szCs w:val="28"/>
        </w:rPr>
        <w:t>Кроме того, рядом с кафе есть своеобразная зона отдыха. Это пространство оборудовано</w:t>
      </w:r>
      <w:r w:rsidR="00893205" w:rsidRPr="009F6164">
        <w:rPr>
          <w:rFonts w:ascii="Times New Roman" w:hAnsi="Times New Roman" w:cs="Times New Roman"/>
          <w:sz w:val="28"/>
          <w:szCs w:val="28"/>
        </w:rPr>
        <w:t xml:space="preserve"> мягкой </w:t>
      </w:r>
      <w:r w:rsidR="00893205" w:rsidRPr="009F6164">
        <w:rPr>
          <w:rFonts w:ascii="Times New Roman" w:hAnsi="Times New Roman" w:cs="Times New Roman"/>
          <w:sz w:val="28"/>
          <w:szCs w:val="28"/>
        </w:rPr>
        <w:lastRenderedPageBreak/>
        <w:t xml:space="preserve">мебелью и телеэкранами, где можно наблюдать трансляции </w:t>
      </w:r>
      <w:r w:rsidR="003168E0" w:rsidRPr="009F6164">
        <w:rPr>
          <w:rFonts w:ascii="Times New Roman" w:hAnsi="Times New Roman" w:cs="Times New Roman"/>
          <w:sz w:val="28"/>
          <w:szCs w:val="28"/>
        </w:rPr>
        <w:t>хоккейных</w:t>
      </w:r>
      <w:r w:rsidR="00C01D4A" w:rsidRPr="009F6164">
        <w:rPr>
          <w:rFonts w:ascii="Times New Roman" w:hAnsi="Times New Roman" w:cs="Times New Roman"/>
          <w:sz w:val="28"/>
          <w:szCs w:val="28"/>
        </w:rPr>
        <w:t xml:space="preserve"> на телеканале КХЛ ТВ.</w:t>
      </w:r>
      <w:r w:rsidR="008C1270">
        <w:rPr>
          <w:rFonts w:ascii="Times New Roman" w:hAnsi="Times New Roman" w:cs="Times New Roman"/>
          <w:sz w:val="28"/>
          <w:szCs w:val="28"/>
        </w:rPr>
        <w:t xml:space="preserve"> </w:t>
      </w:r>
      <w:r w:rsidR="002D1F23" w:rsidRPr="009F6164">
        <w:rPr>
          <w:rFonts w:ascii="Times New Roman" w:hAnsi="Times New Roman" w:cs="Times New Roman"/>
          <w:sz w:val="28"/>
          <w:szCs w:val="28"/>
        </w:rPr>
        <w:t xml:space="preserve">В общем и целом, условия, созданные на малой арене СК «Юбилейный», соответствует современным требованиям. </w:t>
      </w:r>
      <w:r w:rsidR="00E172DB" w:rsidRPr="009F6164">
        <w:rPr>
          <w:rFonts w:ascii="Times New Roman" w:hAnsi="Times New Roman" w:cs="Times New Roman"/>
          <w:sz w:val="28"/>
          <w:szCs w:val="28"/>
        </w:rPr>
        <w:t xml:space="preserve">Трибуны современно оборудованы, зритель может </w:t>
      </w:r>
      <w:r w:rsidR="00893205" w:rsidRPr="009F6164">
        <w:rPr>
          <w:rFonts w:ascii="Times New Roman" w:hAnsi="Times New Roman" w:cs="Times New Roman"/>
          <w:sz w:val="28"/>
          <w:szCs w:val="28"/>
        </w:rPr>
        <w:t>с комфортом наблюдать за игрой</w:t>
      </w:r>
      <w:r w:rsidR="00874AAF" w:rsidRPr="009F6164">
        <w:rPr>
          <w:rFonts w:ascii="Times New Roman" w:hAnsi="Times New Roman" w:cs="Times New Roman"/>
          <w:sz w:val="28"/>
          <w:szCs w:val="28"/>
        </w:rPr>
        <w:t>, с каждого места видно происходящее на льду</w:t>
      </w:r>
      <w:r w:rsidR="00893205" w:rsidRPr="009F6164">
        <w:rPr>
          <w:rFonts w:ascii="Times New Roman" w:hAnsi="Times New Roman" w:cs="Times New Roman"/>
          <w:sz w:val="28"/>
          <w:szCs w:val="28"/>
        </w:rPr>
        <w:t>.</w:t>
      </w:r>
      <w:r w:rsidR="00874AAF" w:rsidRPr="009F6164">
        <w:rPr>
          <w:rFonts w:ascii="Times New Roman" w:hAnsi="Times New Roman" w:cs="Times New Roman"/>
          <w:sz w:val="28"/>
          <w:szCs w:val="28"/>
        </w:rPr>
        <w:t xml:space="preserve"> Можно сказать, что малая арена «Юбилейного» выглядит скромно: трибуны располагаются только с </w:t>
      </w:r>
      <w:r w:rsidR="002D1F23" w:rsidRPr="009F6164">
        <w:rPr>
          <w:rFonts w:ascii="Times New Roman" w:hAnsi="Times New Roman" w:cs="Times New Roman"/>
          <w:sz w:val="28"/>
          <w:szCs w:val="28"/>
        </w:rPr>
        <w:t>одной (южной)</w:t>
      </w:r>
      <w:r w:rsidR="00874AAF" w:rsidRPr="009F6164">
        <w:rPr>
          <w:rFonts w:ascii="Times New Roman" w:hAnsi="Times New Roman" w:cs="Times New Roman"/>
          <w:sz w:val="28"/>
          <w:szCs w:val="28"/>
        </w:rPr>
        <w:t xml:space="preserve"> стороны хоккейной площадки, </w:t>
      </w:r>
      <w:r w:rsidR="002D1F23" w:rsidRPr="009F6164">
        <w:rPr>
          <w:rFonts w:ascii="Times New Roman" w:hAnsi="Times New Roman" w:cs="Times New Roman"/>
          <w:sz w:val="28"/>
          <w:szCs w:val="28"/>
        </w:rPr>
        <w:t>что, конечно, для зрителей, впервые пришедших на игру и привыкших к телевизионной хоккейной картинке, может оказаться сюрпризом</w:t>
      </w:r>
      <w:r w:rsidR="00874AAF" w:rsidRPr="009F6164">
        <w:rPr>
          <w:rFonts w:ascii="Times New Roman" w:hAnsi="Times New Roman" w:cs="Times New Roman"/>
          <w:sz w:val="28"/>
          <w:szCs w:val="28"/>
        </w:rPr>
        <w:t>. Но, так или иначе, она соответствует уровню Высшей хоккейной лиги и позволяет вместить всех желающих</w:t>
      </w:r>
      <w:r w:rsidR="002D1F23" w:rsidRPr="009F6164">
        <w:rPr>
          <w:rFonts w:ascii="Times New Roman" w:hAnsi="Times New Roman" w:cs="Times New Roman"/>
          <w:sz w:val="28"/>
          <w:szCs w:val="28"/>
        </w:rPr>
        <w:t xml:space="preserve"> посмотреть </w:t>
      </w:r>
      <w:r w:rsidR="00CF79CC" w:rsidRPr="009F6164">
        <w:rPr>
          <w:rFonts w:ascii="Times New Roman" w:hAnsi="Times New Roman" w:cs="Times New Roman"/>
          <w:sz w:val="28"/>
          <w:szCs w:val="28"/>
        </w:rPr>
        <w:t xml:space="preserve">на </w:t>
      </w:r>
      <w:r w:rsidR="002D1F23" w:rsidRPr="009F6164">
        <w:rPr>
          <w:rFonts w:ascii="Times New Roman" w:hAnsi="Times New Roman" w:cs="Times New Roman"/>
          <w:sz w:val="28"/>
          <w:szCs w:val="28"/>
        </w:rPr>
        <w:t>игру</w:t>
      </w:r>
      <w:r w:rsidR="00CF79CC" w:rsidRPr="009F6164">
        <w:rPr>
          <w:rFonts w:ascii="Times New Roman" w:hAnsi="Times New Roman" w:cs="Times New Roman"/>
          <w:sz w:val="28"/>
          <w:szCs w:val="28"/>
        </w:rPr>
        <w:t xml:space="preserve"> команды</w:t>
      </w:r>
      <w:r w:rsidR="00874AAF" w:rsidRPr="009F6164">
        <w:rPr>
          <w:rFonts w:ascii="Times New Roman" w:hAnsi="Times New Roman" w:cs="Times New Roman"/>
          <w:sz w:val="28"/>
          <w:szCs w:val="28"/>
        </w:rPr>
        <w:t>.</w:t>
      </w:r>
    </w:p>
    <w:p w:rsidR="001E71D8" w:rsidRPr="009F6164" w:rsidRDefault="00F92FE8"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Важным местом на любой спортивной арене является магазин. Это то место, где зрители, пришедшие на игру, могут приобрести фирменную атрибутику клуба, а также сувенирную продукцию с логотипом команды. </w:t>
      </w:r>
      <w:r w:rsidR="00CF79CC" w:rsidRPr="009F6164">
        <w:rPr>
          <w:rFonts w:ascii="Times New Roman" w:hAnsi="Times New Roman" w:cs="Times New Roman"/>
          <w:sz w:val="28"/>
          <w:szCs w:val="28"/>
        </w:rPr>
        <w:t>Однако</w:t>
      </w:r>
      <w:r w:rsidRPr="009F6164">
        <w:rPr>
          <w:rFonts w:ascii="Times New Roman" w:hAnsi="Times New Roman" w:cs="Times New Roman"/>
          <w:sz w:val="28"/>
          <w:szCs w:val="28"/>
        </w:rPr>
        <w:t xml:space="preserve"> </w:t>
      </w:r>
      <w:r w:rsidR="00CF79CC" w:rsidRPr="009F6164">
        <w:rPr>
          <w:rFonts w:ascii="Times New Roman" w:hAnsi="Times New Roman" w:cs="Times New Roman"/>
          <w:sz w:val="28"/>
          <w:szCs w:val="28"/>
        </w:rPr>
        <w:t>продажа сувенирной продукции и атрибутики «СКА-Невы» в СК «Юбилейный» — пожалуй, самом подходящем для этого месте — не ве</w:t>
      </w:r>
      <w:r w:rsidR="001E71D8" w:rsidRPr="009F6164">
        <w:rPr>
          <w:rFonts w:ascii="Times New Roman" w:hAnsi="Times New Roman" w:cs="Times New Roman"/>
          <w:sz w:val="28"/>
          <w:szCs w:val="28"/>
        </w:rPr>
        <w:t>дётся</w:t>
      </w:r>
      <w:r w:rsidR="00CF79CC" w:rsidRPr="009F6164">
        <w:rPr>
          <w:rFonts w:ascii="Times New Roman" w:hAnsi="Times New Roman" w:cs="Times New Roman"/>
          <w:sz w:val="28"/>
          <w:szCs w:val="28"/>
        </w:rPr>
        <w:t>.</w:t>
      </w:r>
      <w:r w:rsidRPr="009F6164">
        <w:rPr>
          <w:rFonts w:ascii="Times New Roman" w:hAnsi="Times New Roman" w:cs="Times New Roman"/>
          <w:sz w:val="28"/>
          <w:szCs w:val="28"/>
        </w:rPr>
        <w:t xml:space="preserve"> Это достаточно странная ситуация, потому что сам магазин на малой арене «Юбилейного» работает, хотя и сказать, что во время матчей «СКА-Невы» там было много посетителей нельзя. Можно легко предположить причину отсутствия интереса к магазину</w:t>
      </w:r>
      <w:r w:rsidR="001E71D8" w:rsidRPr="009F6164">
        <w:rPr>
          <w:rFonts w:ascii="Times New Roman" w:hAnsi="Times New Roman" w:cs="Times New Roman"/>
          <w:sz w:val="28"/>
          <w:szCs w:val="28"/>
        </w:rPr>
        <w:t xml:space="preserve"> у людей, пришедших на хоккей — это, конечно же, отсутствие в продажи атрибутики команды, за которую они пришли поболеть. </w:t>
      </w:r>
      <w:proofErr w:type="gramStart"/>
      <w:r w:rsidR="001E71D8" w:rsidRPr="009F6164">
        <w:rPr>
          <w:rFonts w:ascii="Times New Roman" w:hAnsi="Times New Roman" w:cs="Times New Roman"/>
          <w:sz w:val="28"/>
          <w:szCs w:val="28"/>
        </w:rPr>
        <w:t xml:space="preserve">Этот магазин называется «Форма», он специализируется на продажи хоккейной экипировки: щитков, шлемов, клюшек, коньков и т. п. В их ассортименте не представлены фирменные хоккейные свитеры и шарфы «СКА-Невы», хотя малая арена «Юбилейного», безусловно, является сосредоточением активной части болельщиков «СКА-Невы», которые не жалеют своего времени и даже в будний </w:t>
      </w:r>
      <w:r w:rsidR="00AD3829" w:rsidRPr="009F6164">
        <w:rPr>
          <w:rFonts w:ascii="Times New Roman" w:hAnsi="Times New Roman" w:cs="Times New Roman"/>
          <w:sz w:val="28"/>
          <w:szCs w:val="28"/>
        </w:rPr>
        <w:t>день после работы приезжают на арену поддержать команду.</w:t>
      </w:r>
      <w:proofErr w:type="gramEnd"/>
      <w:r w:rsidR="00AD3829" w:rsidRPr="009F6164">
        <w:rPr>
          <w:rFonts w:ascii="Times New Roman" w:hAnsi="Times New Roman" w:cs="Times New Roman"/>
          <w:sz w:val="28"/>
          <w:szCs w:val="28"/>
        </w:rPr>
        <w:t xml:space="preserve"> Это существенный недостаток в организации работы арены. Понятно, что «Форма» не является фирменным магазином </w:t>
      </w:r>
      <w:r w:rsidR="00AD3829" w:rsidRPr="009F6164">
        <w:rPr>
          <w:rFonts w:ascii="Times New Roman" w:hAnsi="Times New Roman" w:cs="Times New Roman"/>
          <w:sz w:val="28"/>
          <w:szCs w:val="28"/>
        </w:rPr>
        <w:lastRenderedPageBreak/>
        <w:t xml:space="preserve">команды в отличие от официального магазина СКА </w:t>
      </w:r>
      <w:r w:rsidR="00AD3829" w:rsidRPr="009F6164">
        <w:rPr>
          <w:rFonts w:ascii="Times New Roman" w:hAnsi="Times New Roman" w:cs="Times New Roman"/>
          <w:sz w:val="28"/>
          <w:szCs w:val="28"/>
          <w:lang w:val="en-US"/>
        </w:rPr>
        <w:t>Hockey</w:t>
      </w:r>
      <w:r w:rsidR="00AD3829" w:rsidRPr="009F6164">
        <w:rPr>
          <w:rFonts w:ascii="Times New Roman" w:hAnsi="Times New Roman" w:cs="Times New Roman"/>
          <w:sz w:val="28"/>
          <w:szCs w:val="28"/>
        </w:rPr>
        <w:t xml:space="preserve"> </w:t>
      </w:r>
      <w:r w:rsidR="00AD3829" w:rsidRPr="009F6164">
        <w:rPr>
          <w:rFonts w:ascii="Times New Roman" w:hAnsi="Times New Roman" w:cs="Times New Roman"/>
          <w:sz w:val="28"/>
          <w:szCs w:val="28"/>
          <w:lang w:val="en-US"/>
        </w:rPr>
        <w:t>Club</w:t>
      </w:r>
      <w:r w:rsidR="00AD3829" w:rsidRPr="009F6164">
        <w:rPr>
          <w:rFonts w:ascii="Times New Roman" w:hAnsi="Times New Roman" w:cs="Times New Roman"/>
          <w:sz w:val="28"/>
          <w:szCs w:val="28"/>
        </w:rPr>
        <w:t>, который достаточно широко представлен в городе, и открытие ещё одного магазина на малой арене, где бы прода</w:t>
      </w:r>
      <w:r w:rsidR="00FC2B82">
        <w:rPr>
          <w:rFonts w:ascii="Times New Roman" w:hAnsi="Times New Roman" w:cs="Times New Roman"/>
          <w:sz w:val="28"/>
          <w:szCs w:val="28"/>
        </w:rPr>
        <w:t>валась клубная атрибутика, мало</w:t>
      </w:r>
      <w:r w:rsidR="00AD3829" w:rsidRPr="009F6164">
        <w:rPr>
          <w:rFonts w:ascii="Times New Roman" w:hAnsi="Times New Roman" w:cs="Times New Roman"/>
          <w:sz w:val="28"/>
          <w:szCs w:val="28"/>
        </w:rPr>
        <w:t>вероятно. Однако было бы вполне разумно со стороны руководства команды предложить магазину «Форма» сотрудничать, начать продажу фирменных товаров, от чего, учитывая явную востребованность подобной продукции в данном месте, однозначно выиграли бы обе стороны.</w:t>
      </w:r>
    </w:p>
    <w:p w:rsidR="00465782" w:rsidRPr="009F6164" w:rsidRDefault="00465782"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Рекламы «СКА-Невы</w:t>
      </w:r>
      <w:r w:rsidR="009A3E2D" w:rsidRPr="009F6164">
        <w:rPr>
          <w:rFonts w:ascii="Times New Roman" w:hAnsi="Times New Roman" w:cs="Times New Roman"/>
          <w:sz w:val="28"/>
          <w:szCs w:val="28"/>
        </w:rPr>
        <w:t xml:space="preserve">» на арене, можно сказать, нет, </w:t>
      </w:r>
      <w:r w:rsidRPr="009F6164">
        <w:rPr>
          <w:rFonts w:ascii="Times New Roman" w:hAnsi="Times New Roman" w:cs="Times New Roman"/>
          <w:sz w:val="28"/>
          <w:szCs w:val="28"/>
        </w:rPr>
        <w:t>если не считать логотип команды на льду хоккейной площадки и объявления диктора после прошед</w:t>
      </w:r>
      <w:r w:rsidR="009A3E2D" w:rsidRPr="009F6164">
        <w:rPr>
          <w:rFonts w:ascii="Times New Roman" w:hAnsi="Times New Roman" w:cs="Times New Roman"/>
          <w:sz w:val="28"/>
          <w:szCs w:val="28"/>
        </w:rPr>
        <w:t>шей встречи о предстоящем матче</w:t>
      </w:r>
      <w:r w:rsidRPr="009F6164">
        <w:rPr>
          <w:rFonts w:ascii="Times New Roman" w:hAnsi="Times New Roman" w:cs="Times New Roman"/>
          <w:sz w:val="28"/>
          <w:szCs w:val="28"/>
        </w:rPr>
        <w:t>. Снаружи «Юбилейного» рекламы клуба тоже не видно — ни афиш, оповещающих прохожих о будущих играх, ни наружной рекламы к</w:t>
      </w:r>
      <w:r w:rsidR="009A3E2D" w:rsidRPr="009F6164">
        <w:rPr>
          <w:rFonts w:ascii="Times New Roman" w:hAnsi="Times New Roman" w:cs="Times New Roman"/>
          <w:sz w:val="28"/>
          <w:szCs w:val="28"/>
        </w:rPr>
        <w:t>а</w:t>
      </w:r>
      <w:r w:rsidR="007F4F19" w:rsidRPr="009F6164">
        <w:rPr>
          <w:rFonts w:ascii="Times New Roman" w:hAnsi="Times New Roman" w:cs="Times New Roman"/>
          <w:sz w:val="28"/>
          <w:szCs w:val="28"/>
        </w:rPr>
        <w:t>к таковой, ни логотипа команды, т. е. ничего, позволяющего прохожему идентифицировать СК «Юбилейный» как место проведения домашних матчей хоккейной команды «СКА-Нева», выступающей в Высшей хоккейной лиге.</w:t>
      </w:r>
      <w:r w:rsidR="00B51417" w:rsidRPr="009F6164">
        <w:rPr>
          <w:rFonts w:ascii="Times New Roman" w:hAnsi="Times New Roman" w:cs="Times New Roman"/>
          <w:sz w:val="28"/>
          <w:szCs w:val="28"/>
        </w:rPr>
        <w:t xml:space="preserve"> Это действительно большой промах со стороны организаторов. Наличие рекламных материалов, например, рядом со станцией метро «Спортивная», где в течение дня проходит огромное количество людей, смогло бы привлечь на игры ком</w:t>
      </w:r>
      <w:r w:rsidR="00FC2B82">
        <w:rPr>
          <w:rFonts w:ascii="Times New Roman" w:hAnsi="Times New Roman" w:cs="Times New Roman"/>
          <w:sz w:val="28"/>
          <w:szCs w:val="28"/>
        </w:rPr>
        <w:t>анды новую аудиторию, тем более</w:t>
      </w:r>
      <w:r w:rsidR="00B51417" w:rsidRPr="009F6164">
        <w:rPr>
          <w:rFonts w:ascii="Times New Roman" w:hAnsi="Times New Roman" w:cs="Times New Roman"/>
          <w:sz w:val="28"/>
          <w:szCs w:val="28"/>
        </w:rPr>
        <w:t xml:space="preserve"> что проход на игру бесплатный. </w:t>
      </w:r>
      <w:r w:rsidR="00D53FDB" w:rsidRPr="009F6164">
        <w:rPr>
          <w:rFonts w:ascii="Times New Roman" w:hAnsi="Times New Roman" w:cs="Times New Roman"/>
          <w:sz w:val="28"/>
          <w:szCs w:val="28"/>
        </w:rPr>
        <w:t xml:space="preserve">Возможно, решение не </w:t>
      </w:r>
      <w:proofErr w:type="gramStart"/>
      <w:r w:rsidR="00D53FDB" w:rsidRPr="009F6164">
        <w:rPr>
          <w:rFonts w:ascii="Times New Roman" w:hAnsi="Times New Roman" w:cs="Times New Roman"/>
          <w:sz w:val="28"/>
          <w:szCs w:val="28"/>
        </w:rPr>
        <w:t>размещать рекламу обусловлено</w:t>
      </w:r>
      <w:proofErr w:type="gramEnd"/>
      <w:r w:rsidR="00D53FDB" w:rsidRPr="009F6164">
        <w:rPr>
          <w:rFonts w:ascii="Times New Roman" w:hAnsi="Times New Roman" w:cs="Times New Roman"/>
          <w:sz w:val="28"/>
          <w:szCs w:val="28"/>
        </w:rPr>
        <w:t xml:space="preserve"> тем, что руководство команды исходит из того, что у «СКА-Невы» есть своя, пусть и небольшая, лояльная аудитория, которая регулярно приходит на матчи поддержать любимый клуб.</w:t>
      </w:r>
    </w:p>
    <w:p w:rsidR="00441801" w:rsidRPr="009F6164" w:rsidRDefault="00212FD8"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Теперь перейдём </w:t>
      </w:r>
      <w:r w:rsidR="007F2E2B" w:rsidRPr="009F6164">
        <w:rPr>
          <w:rFonts w:ascii="Times New Roman" w:hAnsi="Times New Roman" w:cs="Times New Roman"/>
          <w:sz w:val="28"/>
          <w:szCs w:val="28"/>
        </w:rPr>
        <w:t>к</w:t>
      </w:r>
      <w:r w:rsidRPr="009F6164">
        <w:rPr>
          <w:rFonts w:ascii="Times New Roman" w:hAnsi="Times New Roman" w:cs="Times New Roman"/>
          <w:sz w:val="28"/>
          <w:szCs w:val="28"/>
        </w:rPr>
        <w:t xml:space="preserve"> болельщикам, которые приходят на матчи «СКА-Невы». </w:t>
      </w:r>
      <w:r w:rsidR="007F2E2B" w:rsidRPr="009F6164">
        <w:rPr>
          <w:rFonts w:ascii="Times New Roman" w:hAnsi="Times New Roman" w:cs="Times New Roman"/>
          <w:sz w:val="28"/>
          <w:szCs w:val="28"/>
        </w:rPr>
        <w:t>Действительно, зрители на трибунах</w:t>
      </w:r>
      <w:r w:rsidR="00B51417" w:rsidRPr="009F6164">
        <w:rPr>
          <w:rFonts w:ascii="Times New Roman" w:hAnsi="Times New Roman" w:cs="Times New Roman"/>
          <w:sz w:val="28"/>
          <w:szCs w:val="28"/>
        </w:rPr>
        <w:t xml:space="preserve"> представляют ту лояльную аудиторию, о к</w:t>
      </w:r>
      <w:r w:rsidR="007F2E2B" w:rsidRPr="009F6164">
        <w:rPr>
          <w:rFonts w:ascii="Times New Roman" w:hAnsi="Times New Roman" w:cs="Times New Roman"/>
          <w:sz w:val="28"/>
          <w:szCs w:val="28"/>
        </w:rPr>
        <w:t xml:space="preserve">оторой говорил Михаил Третьяков в интервью. Самым ярким атрибутом, демонстрирующим принадлежность к команде, конечно же, является фирменная атрибутика. В большинстве случаев болельщики приходят в шарфах и свитерах СКА, </w:t>
      </w:r>
      <w:proofErr w:type="gramStart"/>
      <w:r w:rsidR="007F2E2B" w:rsidRPr="009F6164">
        <w:rPr>
          <w:rFonts w:ascii="Times New Roman" w:hAnsi="Times New Roman" w:cs="Times New Roman"/>
          <w:sz w:val="28"/>
          <w:szCs w:val="28"/>
        </w:rPr>
        <w:t>выступающего</w:t>
      </w:r>
      <w:proofErr w:type="gramEnd"/>
      <w:r w:rsidR="007F2E2B" w:rsidRPr="009F6164">
        <w:rPr>
          <w:rFonts w:ascii="Times New Roman" w:hAnsi="Times New Roman" w:cs="Times New Roman"/>
          <w:sz w:val="28"/>
          <w:szCs w:val="28"/>
        </w:rPr>
        <w:t xml:space="preserve"> в КХЛ. Соответственно, </w:t>
      </w:r>
      <w:r w:rsidR="007F3D11" w:rsidRPr="009F6164">
        <w:rPr>
          <w:rFonts w:ascii="Times New Roman" w:hAnsi="Times New Roman" w:cs="Times New Roman"/>
          <w:sz w:val="28"/>
          <w:szCs w:val="28"/>
        </w:rPr>
        <w:t xml:space="preserve">тезис о том, что болельщики СКА и «СКА-Невы» это зачастую одни и те же </w:t>
      </w:r>
      <w:r w:rsidR="007F3D11" w:rsidRPr="009F6164">
        <w:rPr>
          <w:rFonts w:ascii="Times New Roman" w:hAnsi="Times New Roman" w:cs="Times New Roman"/>
          <w:sz w:val="28"/>
          <w:szCs w:val="28"/>
        </w:rPr>
        <w:lastRenderedPageBreak/>
        <w:t>люди, можно считать верным</w:t>
      </w:r>
      <w:r w:rsidR="007F2E2B" w:rsidRPr="009F6164">
        <w:rPr>
          <w:rFonts w:ascii="Times New Roman" w:hAnsi="Times New Roman" w:cs="Times New Roman"/>
          <w:sz w:val="28"/>
          <w:szCs w:val="28"/>
        </w:rPr>
        <w:t xml:space="preserve">. </w:t>
      </w:r>
      <w:r w:rsidR="007F3D11" w:rsidRPr="009F6164">
        <w:rPr>
          <w:rFonts w:ascii="Times New Roman" w:hAnsi="Times New Roman" w:cs="Times New Roman"/>
          <w:sz w:val="28"/>
          <w:szCs w:val="28"/>
        </w:rPr>
        <w:t>Т</w:t>
      </w:r>
      <w:r w:rsidR="007F2E2B" w:rsidRPr="009F6164">
        <w:rPr>
          <w:rFonts w:ascii="Times New Roman" w:hAnsi="Times New Roman" w:cs="Times New Roman"/>
          <w:sz w:val="28"/>
          <w:szCs w:val="28"/>
        </w:rPr>
        <w:t>акже есть и те, кто надевает</w:t>
      </w:r>
      <w:r w:rsidR="007F3D11" w:rsidRPr="009F6164">
        <w:rPr>
          <w:rFonts w:ascii="Times New Roman" w:hAnsi="Times New Roman" w:cs="Times New Roman"/>
          <w:sz w:val="28"/>
          <w:szCs w:val="28"/>
        </w:rPr>
        <w:t xml:space="preserve"> непосредственно</w:t>
      </w:r>
      <w:r w:rsidR="007F2E2B" w:rsidRPr="009F6164">
        <w:rPr>
          <w:rFonts w:ascii="Times New Roman" w:hAnsi="Times New Roman" w:cs="Times New Roman"/>
          <w:sz w:val="28"/>
          <w:szCs w:val="28"/>
        </w:rPr>
        <w:t xml:space="preserve"> атрибутику «СКА-Невы»</w:t>
      </w:r>
      <w:r w:rsidR="007F3D11" w:rsidRPr="009F6164">
        <w:rPr>
          <w:rFonts w:ascii="Times New Roman" w:hAnsi="Times New Roman" w:cs="Times New Roman"/>
          <w:sz w:val="28"/>
          <w:szCs w:val="28"/>
        </w:rPr>
        <w:t>, однако</w:t>
      </w:r>
      <w:r w:rsidR="007F2E2B" w:rsidRPr="009F6164">
        <w:rPr>
          <w:rFonts w:ascii="Times New Roman" w:hAnsi="Times New Roman" w:cs="Times New Roman"/>
          <w:sz w:val="28"/>
          <w:szCs w:val="28"/>
        </w:rPr>
        <w:t xml:space="preserve"> их меньше по сравнению с фанатами, пришедшими на игру в шарфах и свитерах СКА. Это можно объяснить тем, что доступность аксессуаров от СКА куда выше, чем от «СКА-Невы». Её можно купить во многих магазинах Санкт-Петербурга, в то время как приобрести клубный шарф «СКА-Невы» гораздо сложнее: фанатам команды в большинстве случаев приходиться заказывать интересные им товары в интернет-магазине и </w:t>
      </w:r>
      <w:proofErr w:type="gramStart"/>
      <w:r w:rsidR="007F2E2B" w:rsidRPr="009F6164">
        <w:rPr>
          <w:rFonts w:ascii="Times New Roman" w:hAnsi="Times New Roman" w:cs="Times New Roman"/>
          <w:sz w:val="28"/>
          <w:szCs w:val="28"/>
        </w:rPr>
        <w:t>уже</w:t>
      </w:r>
      <w:proofErr w:type="gramEnd"/>
      <w:r w:rsidR="007F2E2B" w:rsidRPr="009F6164">
        <w:rPr>
          <w:rFonts w:ascii="Times New Roman" w:hAnsi="Times New Roman" w:cs="Times New Roman"/>
          <w:sz w:val="28"/>
          <w:szCs w:val="28"/>
        </w:rPr>
        <w:t xml:space="preserve"> потом забирать заказ, потому что наличие атрибутики «СКА-Невы» в том или ином магазине СКА </w:t>
      </w:r>
      <w:r w:rsidR="007F2E2B" w:rsidRPr="009F6164">
        <w:rPr>
          <w:rFonts w:ascii="Times New Roman" w:hAnsi="Times New Roman" w:cs="Times New Roman"/>
          <w:sz w:val="28"/>
          <w:szCs w:val="28"/>
          <w:lang w:val="en-US"/>
        </w:rPr>
        <w:t>Hockey</w:t>
      </w:r>
      <w:r w:rsidR="007F2E2B" w:rsidRPr="009F6164">
        <w:rPr>
          <w:rFonts w:ascii="Times New Roman" w:hAnsi="Times New Roman" w:cs="Times New Roman"/>
          <w:sz w:val="28"/>
          <w:szCs w:val="28"/>
        </w:rPr>
        <w:t xml:space="preserve"> </w:t>
      </w:r>
      <w:r w:rsidR="007F2E2B" w:rsidRPr="009F6164">
        <w:rPr>
          <w:rFonts w:ascii="Times New Roman" w:hAnsi="Times New Roman" w:cs="Times New Roman"/>
          <w:sz w:val="28"/>
          <w:szCs w:val="28"/>
          <w:lang w:val="en-US"/>
        </w:rPr>
        <w:t>Club</w:t>
      </w:r>
      <w:r w:rsidR="007F2E2B" w:rsidRPr="009F6164">
        <w:rPr>
          <w:rFonts w:ascii="Times New Roman" w:hAnsi="Times New Roman" w:cs="Times New Roman"/>
          <w:sz w:val="28"/>
          <w:szCs w:val="28"/>
        </w:rPr>
        <w:t xml:space="preserve"> не всегда можно гарантировать.</w:t>
      </w:r>
      <w:r w:rsidR="007F3D11" w:rsidRPr="009F6164">
        <w:rPr>
          <w:rFonts w:ascii="Times New Roman" w:hAnsi="Times New Roman" w:cs="Times New Roman"/>
          <w:sz w:val="28"/>
          <w:szCs w:val="28"/>
        </w:rPr>
        <w:t xml:space="preserve"> Необходимо отметить, что было на матчи, проходящие в выходные дни, приходят больше людей в фирменных свитерах и шарфах СКА, чем </w:t>
      </w:r>
      <w:r w:rsidR="00441801" w:rsidRPr="009F6164">
        <w:rPr>
          <w:rFonts w:ascii="Times New Roman" w:hAnsi="Times New Roman" w:cs="Times New Roman"/>
          <w:sz w:val="28"/>
          <w:szCs w:val="28"/>
        </w:rPr>
        <w:t>в будние дни. Напрашивается вывод, что часть фанатов едет на игру в будние дни сразу после работы (по будням матчи начинаются в 19:00) и просто не успевают заехать домой и надеть хоккейный свитер.</w:t>
      </w:r>
      <w:r w:rsidR="009F149D" w:rsidRPr="009F6164">
        <w:rPr>
          <w:rFonts w:ascii="Times New Roman" w:hAnsi="Times New Roman" w:cs="Times New Roman"/>
          <w:sz w:val="28"/>
          <w:szCs w:val="28"/>
        </w:rPr>
        <w:t xml:space="preserve"> Несмотря на выделяющихся клубной атрибутикой болельщиков, большая часть зрителей приходит в обычной одежде, поэтому за пределами ледовой арены сторонний наблюдатель не увидит в них хоккейных болельщиков.</w:t>
      </w:r>
      <w:r w:rsidR="00C5403A" w:rsidRPr="009F6164">
        <w:rPr>
          <w:rFonts w:ascii="Times New Roman" w:hAnsi="Times New Roman" w:cs="Times New Roman"/>
          <w:sz w:val="28"/>
          <w:szCs w:val="28"/>
        </w:rPr>
        <w:t xml:space="preserve"> Кстати,</w:t>
      </w:r>
      <w:r w:rsidR="00441801" w:rsidRPr="009F6164">
        <w:rPr>
          <w:rFonts w:ascii="Times New Roman" w:hAnsi="Times New Roman" w:cs="Times New Roman"/>
          <w:sz w:val="28"/>
          <w:szCs w:val="28"/>
        </w:rPr>
        <w:t xml:space="preserve"> часть самых активных болельщиков, выкрикивающих слова поддержки и ярко радующихся заброшенным шайбам, одеты в обычную, повседневную одежду</w:t>
      </w:r>
      <w:r w:rsidR="00C5403A" w:rsidRPr="009F6164">
        <w:rPr>
          <w:rFonts w:ascii="Times New Roman" w:hAnsi="Times New Roman" w:cs="Times New Roman"/>
          <w:sz w:val="28"/>
          <w:szCs w:val="28"/>
        </w:rPr>
        <w:t>, что опять же можно объяснить временем начала матчей в рабочие дни</w:t>
      </w:r>
      <w:r w:rsidR="00441801" w:rsidRPr="009F6164">
        <w:rPr>
          <w:rFonts w:ascii="Times New Roman" w:hAnsi="Times New Roman" w:cs="Times New Roman"/>
          <w:sz w:val="28"/>
          <w:szCs w:val="28"/>
        </w:rPr>
        <w:t>.</w:t>
      </w:r>
    </w:p>
    <w:p w:rsidR="00282CFC" w:rsidRPr="009F6164" w:rsidRDefault="00282CFC"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Аудитория на матчах «СКА-Невы» достаточно разнообразна. Это и мужчины старше 30 лет, спокойно наблюд</w:t>
      </w:r>
      <w:r w:rsidR="00C2414B">
        <w:rPr>
          <w:rFonts w:ascii="Times New Roman" w:hAnsi="Times New Roman" w:cs="Times New Roman"/>
          <w:sz w:val="28"/>
          <w:szCs w:val="28"/>
        </w:rPr>
        <w:t>ающие за игрой в одиночестве, иногда</w:t>
      </w:r>
      <w:r w:rsidRPr="009F6164">
        <w:rPr>
          <w:rFonts w:ascii="Times New Roman" w:hAnsi="Times New Roman" w:cs="Times New Roman"/>
          <w:sz w:val="28"/>
          <w:szCs w:val="28"/>
        </w:rPr>
        <w:t xml:space="preserve"> с одним или несколькими друзьями. Часто на играх «СКА-Невы»</w:t>
      </w:r>
      <w:r w:rsidR="00F31305" w:rsidRPr="009F6164">
        <w:rPr>
          <w:rFonts w:ascii="Times New Roman" w:hAnsi="Times New Roman" w:cs="Times New Roman"/>
          <w:sz w:val="28"/>
          <w:szCs w:val="28"/>
        </w:rPr>
        <w:t xml:space="preserve"> можно встретить</w:t>
      </w:r>
      <w:r w:rsidRPr="009F6164">
        <w:rPr>
          <w:rFonts w:ascii="Times New Roman" w:hAnsi="Times New Roman" w:cs="Times New Roman"/>
          <w:sz w:val="28"/>
          <w:szCs w:val="28"/>
        </w:rPr>
        <w:t xml:space="preserve"> родителей с детьми или маму с ребёнком</w:t>
      </w:r>
      <w:r w:rsidR="00F31305" w:rsidRPr="009F6164">
        <w:rPr>
          <w:rFonts w:ascii="Times New Roman" w:hAnsi="Times New Roman" w:cs="Times New Roman"/>
          <w:sz w:val="28"/>
          <w:szCs w:val="28"/>
        </w:rPr>
        <w:t xml:space="preserve"> (родители старше 30 лет, детям около 10 лет)</w:t>
      </w:r>
      <w:r w:rsidRPr="009F6164">
        <w:rPr>
          <w:rFonts w:ascii="Times New Roman" w:hAnsi="Times New Roman" w:cs="Times New Roman"/>
          <w:sz w:val="28"/>
          <w:szCs w:val="28"/>
        </w:rPr>
        <w:t xml:space="preserve">. Они уже ведут себя более активно, пытаясь поддерживать любимую команду. Дети особенно оживлённо реагируют на происходящее на хоккейной площадке, </w:t>
      </w:r>
      <w:r w:rsidR="00F31305" w:rsidRPr="009F6164">
        <w:rPr>
          <w:rFonts w:ascii="Times New Roman" w:hAnsi="Times New Roman" w:cs="Times New Roman"/>
          <w:sz w:val="28"/>
          <w:szCs w:val="28"/>
        </w:rPr>
        <w:t xml:space="preserve">многие из них одеты в хоккейные свитера СКА </w:t>
      </w:r>
      <w:proofErr w:type="gramStart"/>
      <w:r w:rsidR="00F31305" w:rsidRPr="009F6164">
        <w:rPr>
          <w:rFonts w:ascii="Times New Roman" w:hAnsi="Times New Roman" w:cs="Times New Roman"/>
          <w:sz w:val="28"/>
          <w:szCs w:val="28"/>
        </w:rPr>
        <w:t>и</w:t>
      </w:r>
      <w:proofErr w:type="gramEnd"/>
      <w:r w:rsidR="00F31305" w:rsidRPr="009F6164">
        <w:rPr>
          <w:rFonts w:ascii="Times New Roman" w:hAnsi="Times New Roman" w:cs="Times New Roman"/>
          <w:sz w:val="28"/>
          <w:szCs w:val="28"/>
        </w:rPr>
        <w:t xml:space="preserve"> по всей видимости посещают</w:t>
      </w:r>
      <w:r w:rsidR="000A2355" w:rsidRPr="009F6164">
        <w:rPr>
          <w:rFonts w:ascii="Times New Roman" w:hAnsi="Times New Roman" w:cs="Times New Roman"/>
          <w:sz w:val="28"/>
          <w:szCs w:val="28"/>
        </w:rPr>
        <w:t xml:space="preserve"> детские хоккейные секции</w:t>
      </w:r>
      <w:r w:rsidR="00F31305" w:rsidRPr="009F6164">
        <w:rPr>
          <w:rFonts w:ascii="Times New Roman" w:hAnsi="Times New Roman" w:cs="Times New Roman"/>
          <w:sz w:val="28"/>
          <w:szCs w:val="28"/>
        </w:rPr>
        <w:t xml:space="preserve">. </w:t>
      </w:r>
      <w:r w:rsidR="000A2355" w:rsidRPr="009F6164">
        <w:rPr>
          <w:rFonts w:ascii="Times New Roman" w:hAnsi="Times New Roman" w:cs="Times New Roman"/>
          <w:sz w:val="28"/>
          <w:szCs w:val="28"/>
        </w:rPr>
        <w:t xml:space="preserve">Как </w:t>
      </w:r>
      <w:r w:rsidR="000A2355" w:rsidRPr="009F6164">
        <w:rPr>
          <w:rFonts w:ascii="Times New Roman" w:hAnsi="Times New Roman" w:cs="Times New Roman"/>
          <w:sz w:val="28"/>
          <w:szCs w:val="28"/>
        </w:rPr>
        <w:lastRenderedPageBreak/>
        <w:t xml:space="preserve">и на любых спортивных мероприятиях, </w:t>
      </w:r>
      <w:r w:rsidR="00443A9C" w:rsidRPr="009F6164">
        <w:rPr>
          <w:rFonts w:ascii="Times New Roman" w:hAnsi="Times New Roman" w:cs="Times New Roman"/>
          <w:sz w:val="28"/>
          <w:szCs w:val="28"/>
        </w:rPr>
        <w:t>существенную</w:t>
      </w:r>
      <w:r w:rsidR="000A2355" w:rsidRPr="009F6164">
        <w:rPr>
          <w:rFonts w:ascii="Times New Roman" w:hAnsi="Times New Roman" w:cs="Times New Roman"/>
          <w:sz w:val="28"/>
          <w:szCs w:val="28"/>
        </w:rPr>
        <w:t xml:space="preserve"> часть зрителей составляют </w:t>
      </w:r>
      <w:r w:rsidR="00443A9C" w:rsidRPr="009F6164">
        <w:rPr>
          <w:rFonts w:ascii="Times New Roman" w:hAnsi="Times New Roman" w:cs="Times New Roman"/>
          <w:sz w:val="28"/>
          <w:szCs w:val="28"/>
        </w:rPr>
        <w:t>люди, пришедшие на игру компанией. Это могут быть несколько семей, увлекающихся хоккеем и пришедших вместе на матч. Это может быть и компания</w:t>
      </w:r>
      <w:r w:rsidR="0039097B" w:rsidRPr="009F6164">
        <w:rPr>
          <w:rFonts w:ascii="Times New Roman" w:hAnsi="Times New Roman" w:cs="Times New Roman"/>
          <w:sz w:val="28"/>
          <w:szCs w:val="28"/>
        </w:rPr>
        <w:t xml:space="preserve"> молодёжи</w:t>
      </w:r>
      <w:r w:rsidR="002039DA" w:rsidRPr="009F6164">
        <w:rPr>
          <w:rFonts w:ascii="Times New Roman" w:hAnsi="Times New Roman" w:cs="Times New Roman"/>
          <w:sz w:val="28"/>
          <w:szCs w:val="28"/>
        </w:rPr>
        <w:t xml:space="preserve"> (как молодых людей, так и девушек)</w:t>
      </w:r>
      <w:r w:rsidR="00443A9C" w:rsidRPr="009F6164">
        <w:rPr>
          <w:rFonts w:ascii="Times New Roman" w:hAnsi="Times New Roman" w:cs="Times New Roman"/>
          <w:sz w:val="28"/>
          <w:szCs w:val="28"/>
        </w:rPr>
        <w:t>, интересующихся или занимающихся хоккеем. Такие компании, несмотря на разный состав участников, постоянно присутствуют на матчах. Они составляют активну</w:t>
      </w:r>
      <w:r w:rsidR="0039097B" w:rsidRPr="009F6164">
        <w:rPr>
          <w:rFonts w:ascii="Times New Roman" w:hAnsi="Times New Roman" w:cs="Times New Roman"/>
          <w:sz w:val="28"/>
          <w:szCs w:val="28"/>
        </w:rPr>
        <w:t>ю часть болельщиков, поддерживают</w:t>
      </w:r>
      <w:r w:rsidR="00443A9C" w:rsidRPr="009F6164">
        <w:rPr>
          <w:rFonts w:ascii="Times New Roman" w:hAnsi="Times New Roman" w:cs="Times New Roman"/>
          <w:sz w:val="28"/>
          <w:szCs w:val="28"/>
        </w:rPr>
        <w:t xml:space="preserve"> команду, </w:t>
      </w:r>
      <w:r w:rsidR="0039097B" w:rsidRPr="009F6164">
        <w:rPr>
          <w:rFonts w:ascii="Times New Roman" w:hAnsi="Times New Roman" w:cs="Times New Roman"/>
          <w:sz w:val="28"/>
          <w:szCs w:val="28"/>
        </w:rPr>
        <w:t>реагируют</w:t>
      </w:r>
      <w:r w:rsidR="00443A9C" w:rsidRPr="009F6164">
        <w:rPr>
          <w:rFonts w:ascii="Times New Roman" w:hAnsi="Times New Roman" w:cs="Times New Roman"/>
          <w:sz w:val="28"/>
          <w:szCs w:val="28"/>
        </w:rPr>
        <w:t xml:space="preserve"> на голы и</w:t>
      </w:r>
      <w:r w:rsidR="0039097B" w:rsidRPr="009F6164">
        <w:rPr>
          <w:rFonts w:ascii="Times New Roman" w:hAnsi="Times New Roman" w:cs="Times New Roman"/>
          <w:sz w:val="28"/>
          <w:szCs w:val="28"/>
        </w:rPr>
        <w:t xml:space="preserve"> эмоционально откликаются </w:t>
      </w:r>
      <w:r w:rsidR="00443A9C" w:rsidRPr="009F6164">
        <w:rPr>
          <w:rFonts w:ascii="Times New Roman" w:hAnsi="Times New Roman" w:cs="Times New Roman"/>
          <w:sz w:val="28"/>
          <w:szCs w:val="28"/>
        </w:rPr>
        <w:t>на события, происходящие на льду.</w:t>
      </w:r>
      <w:r w:rsidR="0039097B" w:rsidRPr="009F6164">
        <w:rPr>
          <w:rFonts w:ascii="Times New Roman" w:hAnsi="Times New Roman" w:cs="Times New Roman"/>
          <w:sz w:val="28"/>
          <w:szCs w:val="28"/>
        </w:rPr>
        <w:t xml:space="preserve"> Несмотря на большое количество женщин и девушек на трибунах, большую часть болельщиков составляют представители мужского пола. Хотя сказать, что перевес в их пользу большой, нельзя.</w:t>
      </w:r>
    </w:p>
    <w:p w:rsidR="005C736A" w:rsidRPr="009F6164" w:rsidRDefault="00014577"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Зрители в большинстве своём ведут себя достаточно вяло, ярко реагируя по </w:t>
      </w:r>
      <w:proofErr w:type="gramStart"/>
      <w:r w:rsidRPr="009F6164">
        <w:rPr>
          <w:rFonts w:ascii="Times New Roman" w:hAnsi="Times New Roman" w:cs="Times New Roman"/>
          <w:sz w:val="28"/>
          <w:szCs w:val="28"/>
        </w:rPr>
        <w:t>большому</w:t>
      </w:r>
      <w:proofErr w:type="gramEnd"/>
      <w:r w:rsidRPr="009F6164">
        <w:rPr>
          <w:rFonts w:ascii="Times New Roman" w:hAnsi="Times New Roman" w:cs="Times New Roman"/>
          <w:sz w:val="28"/>
          <w:szCs w:val="28"/>
        </w:rPr>
        <w:t xml:space="preserve"> счёт только на заброшенные шайбы. Конечно, среди них есть и исключения</w:t>
      </w:r>
      <w:r w:rsidR="0066125D" w:rsidRPr="009F6164">
        <w:rPr>
          <w:rFonts w:ascii="Times New Roman" w:hAnsi="Times New Roman" w:cs="Times New Roman"/>
          <w:sz w:val="28"/>
          <w:szCs w:val="28"/>
        </w:rPr>
        <w:t>. Это те</w:t>
      </w:r>
      <w:r w:rsidRPr="009F6164">
        <w:rPr>
          <w:rFonts w:ascii="Times New Roman" w:hAnsi="Times New Roman" w:cs="Times New Roman"/>
          <w:sz w:val="28"/>
          <w:szCs w:val="28"/>
        </w:rPr>
        <w:t xml:space="preserve"> самые активные болельщики, тем или иным образом поддерживающие команду на протяжении всего матча.</w:t>
      </w:r>
      <w:r w:rsidR="00BB23F3" w:rsidRPr="009F6164">
        <w:rPr>
          <w:rFonts w:ascii="Times New Roman" w:hAnsi="Times New Roman" w:cs="Times New Roman"/>
          <w:sz w:val="28"/>
          <w:szCs w:val="28"/>
        </w:rPr>
        <w:t xml:space="preserve"> Зр</w:t>
      </w:r>
      <w:r w:rsidR="00215AC0" w:rsidRPr="009F6164">
        <w:rPr>
          <w:rFonts w:ascii="Times New Roman" w:hAnsi="Times New Roman" w:cs="Times New Roman"/>
          <w:sz w:val="28"/>
          <w:szCs w:val="28"/>
        </w:rPr>
        <w:t>итель, выбравший место на трибуне не рядом с акт</w:t>
      </w:r>
      <w:r w:rsidR="00BB23F3" w:rsidRPr="009F6164">
        <w:rPr>
          <w:rFonts w:ascii="Times New Roman" w:hAnsi="Times New Roman" w:cs="Times New Roman"/>
          <w:sz w:val="28"/>
          <w:szCs w:val="28"/>
        </w:rPr>
        <w:t>ивно</w:t>
      </w:r>
      <w:r w:rsidR="0030535A">
        <w:rPr>
          <w:rFonts w:ascii="Times New Roman" w:hAnsi="Times New Roman" w:cs="Times New Roman"/>
          <w:sz w:val="28"/>
          <w:szCs w:val="28"/>
        </w:rPr>
        <w:t xml:space="preserve">й группой фанатов, </w:t>
      </w:r>
      <w:proofErr w:type="gramStart"/>
      <w:r w:rsidR="0030535A">
        <w:rPr>
          <w:rFonts w:ascii="Times New Roman" w:hAnsi="Times New Roman" w:cs="Times New Roman"/>
          <w:sz w:val="28"/>
          <w:szCs w:val="28"/>
        </w:rPr>
        <w:t>навряд</w:t>
      </w:r>
      <w:proofErr w:type="gramEnd"/>
      <w:r w:rsidR="0030535A">
        <w:rPr>
          <w:rFonts w:ascii="Times New Roman" w:hAnsi="Times New Roman" w:cs="Times New Roman"/>
          <w:sz w:val="28"/>
          <w:szCs w:val="28"/>
        </w:rPr>
        <w:t xml:space="preserve"> </w:t>
      </w:r>
      <w:r w:rsidR="00BB23F3" w:rsidRPr="009F6164">
        <w:rPr>
          <w:rFonts w:ascii="Times New Roman" w:hAnsi="Times New Roman" w:cs="Times New Roman"/>
          <w:sz w:val="28"/>
          <w:szCs w:val="28"/>
        </w:rPr>
        <w:t xml:space="preserve">ли ощутит по-настоящему стадионную атмосферу. Большая часть зрителей не очень активно реагируют на события, разворачивающиеся на льду, они смотрят матч практически в тишине, лишь аплодируя удачным действиям хоккеистов и </w:t>
      </w:r>
      <w:r w:rsidR="003E3A11" w:rsidRPr="009F6164">
        <w:rPr>
          <w:rFonts w:ascii="Times New Roman" w:hAnsi="Times New Roman" w:cs="Times New Roman"/>
          <w:sz w:val="28"/>
          <w:szCs w:val="28"/>
        </w:rPr>
        <w:t xml:space="preserve">оживляясь в моменты, когда команда забивает. Активная </w:t>
      </w:r>
      <w:proofErr w:type="spellStart"/>
      <w:r w:rsidR="003E3A11" w:rsidRPr="009F6164">
        <w:rPr>
          <w:rFonts w:ascii="Times New Roman" w:hAnsi="Times New Roman" w:cs="Times New Roman"/>
          <w:sz w:val="28"/>
          <w:szCs w:val="28"/>
        </w:rPr>
        <w:t>фан</w:t>
      </w:r>
      <w:proofErr w:type="spellEnd"/>
      <w:r w:rsidR="003E3A11" w:rsidRPr="009F6164">
        <w:rPr>
          <w:rFonts w:ascii="Times New Roman" w:hAnsi="Times New Roman" w:cs="Times New Roman"/>
          <w:sz w:val="28"/>
          <w:szCs w:val="28"/>
        </w:rPr>
        <w:t>-группа немногочисленна, но именно</w:t>
      </w:r>
      <w:r w:rsidR="008436FC" w:rsidRPr="009F6164">
        <w:rPr>
          <w:rFonts w:ascii="Times New Roman" w:hAnsi="Times New Roman" w:cs="Times New Roman"/>
          <w:sz w:val="28"/>
          <w:szCs w:val="28"/>
        </w:rPr>
        <w:t xml:space="preserve"> она задаёт тон во время матчей. Они являются основными </w:t>
      </w:r>
      <w:r w:rsidR="007A3AD9" w:rsidRPr="009F6164">
        <w:rPr>
          <w:rFonts w:ascii="Times New Roman" w:hAnsi="Times New Roman" w:cs="Times New Roman"/>
          <w:sz w:val="28"/>
          <w:szCs w:val="28"/>
        </w:rPr>
        <w:t>инициаторами</w:t>
      </w:r>
      <w:r w:rsidR="008436FC" w:rsidRPr="009F6164">
        <w:rPr>
          <w:rFonts w:ascii="Times New Roman" w:hAnsi="Times New Roman" w:cs="Times New Roman"/>
          <w:sz w:val="28"/>
          <w:szCs w:val="28"/>
        </w:rPr>
        <w:t xml:space="preserve"> </w:t>
      </w:r>
      <w:proofErr w:type="spellStart"/>
      <w:r w:rsidR="008436FC" w:rsidRPr="009F6164">
        <w:rPr>
          <w:rFonts w:ascii="Times New Roman" w:hAnsi="Times New Roman" w:cs="Times New Roman"/>
          <w:sz w:val="28"/>
          <w:szCs w:val="28"/>
        </w:rPr>
        <w:t>речёвок</w:t>
      </w:r>
      <w:proofErr w:type="spellEnd"/>
      <w:r w:rsidR="008436FC" w:rsidRPr="009F6164">
        <w:rPr>
          <w:rFonts w:ascii="Times New Roman" w:hAnsi="Times New Roman" w:cs="Times New Roman"/>
          <w:sz w:val="28"/>
          <w:szCs w:val="28"/>
        </w:rPr>
        <w:t xml:space="preserve"> и девизов в поддержку команды во время игры. Они единственные приходят с подготовленными баннерами и плакатами. К примеру, в начале сезона 2016/17 именно активная часть сообщества болельщиков «СКА-Невы» </w:t>
      </w:r>
      <w:r w:rsidR="007A3AD9" w:rsidRPr="009F6164">
        <w:rPr>
          <w:rFonts w:ascii="Times New Roman" w:hAnsi="Times New Roman" w:cs="Times New Roman"/>
          <w:sz w:val="28"/>
          <w:szCs w:val="28"/>
        </w:rPr>
        <w:t>приходила на матчи с плакатами, посвящёнными неудачной, по их мнению, смене клубных цветов.</w:t>
      </w:r>
      <w:r w:rsidR="0066125D" w:rsidRPr="009F6164">
        <w:rPr>
          <w:rFonts w:ascii="Times New Roman" w:hAnsi="Times New Roman" w:cs="Times New Roman"/>
          <w:sz w:val="28"/>
          <w:szCs w:val="28"/>
        </w:rPr>
        <w:t xml:space="preserve"> </w:t>
      </w:r>
      <w:r w:rsidR="00FC1C9B" w:rsidRPr="009F6164">
        <w:rPr>
          <w:rFonts w:ascii="Times New Roman" w:hAnsi="Times New Roman" w:cs="Times New Roman"/>
          <w:sz w:val="28"/>
          <w:szCs w:val="28"/>
        </w:rPr>
        <w:t xml:space="preserve">Эту активную часть болельщиков в основном составляют мужчины в возрасте от 20 до 40 лет. Эта часть зрителей хорошо осведомлена о том, что происходит в команде, и пытается теми или иными способами повлиять на принимаемые </w:t>
      </w:r>
      <w:r w:rsidR="00FC1C9B" w:rsidRPr="009F6164">
        <w:rPr>
          <w:rFonts w:ascii="Times New Roman" w:hAnsi="Times New Roman" w:cs="Times New Roman"/>
          <w:sz w:val="28"/>
          <w:szCs w:val="28"/>
        </w:rPr>
        <w:lastRenderedPageBreak/>
        <w:t>решения или продемонстрировать своё недовольство уже случившимися изменения.</w:t>
      </w:r>
    </w:p>
    <w:p w:rsidR="00FC1C9B" w:rsidRPr="009F6164" w:rsidRDefault="0078753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Если попытаться классифицировать посетителей матчей «СКА-Невы», то можно выделить три условных категории: «случайные зрители», люди, являющиеся поклонники других команд из системы СКА и одновременно поддерживающие «СКА-Неву», и </w:t>
      </w:r>
      <w:proofErr w:type="gramStart"/>
      <w:r w:rsidRPr="009F6164">
        <w:rPr>
          <w:rFonts w:ascii="Times New Roman" w:hAnsi="Times New Roman" w:cs="Times New Roman"/>
          <w:sz w:val="28"/>
          <w:szCs w:val="28"/>
        </w:rPr>
        <w:t>активная</w:t>
      </w:r>
      <w:proofErr w:type="gramEnd"/>
      <w:r w:rsidRPr="009F6164">
        <w:rPr>
          <w:rFonts w:ascii="Times New Roman" w:hAnsi="Times New Roman" w:cs="Times New Roman"/>
          <w:sz w:val="28"/>
          <w:szCs w:val="28"/>
        </w:rPr>
        <w:t xml:space="preserve"> </w:t>
      </w:r>
      <w:proofErr w:type="spellStart"/>
      <w:r w:rsidRPr="009F6164">
        <w:rPr>
          <w:rFonts w:ascii="Times New Roman" w:hAnsi="Times New Roman" w:cs="Times New Roman"/>
          <w:sz w:val="28"/>
          <w:szCs w:val="28"/>
        </w:rPr>
        <w:t>фан</w:t>
      </w:r>
      <w:proofErr w:type="spellEnd"/>
      <w:r w:rsidRPr="009F6164">
        <w:rPr>
          <w:rFonts w:ascii="Times New Roman" w:hAnsi="Times New Roman" w:cs="Times New Roman"/>
          <w:sz w:val="28"/>
          <w:szCs w:val="28"/>
        </w:rPr>
        <w:t>-группа.</w:t>
      </w:r>
      <w:r w:rsidR="002D4841" w:rsidRPr="009F6164">
        <w:rPr>
          <w:rFonts w:ascii="Times New Roman" w:hAnsi="Times New Roman" w:cs="Times New Roman"/>
          <w:sz w:val="28"/>
          <w:szCs w:val="28"/>
        </w:rPr>
        <w:t xml:space="preserve"> </w:t>
      </w:r>
      <w:r w:rsidR="00570A73" w:rsidRPr="009F6164">
        <w:rPr>
          <w:rFonts w:ascii="Times New Roman" w:hAnsi="Times New Roman" w:cs="Times New Roman"/>
          <w:sz w:val="28"/>
          <w:szCs w:val="28"/>
        </w:rPr>
        <w:t>Категорию «случайных зрителей» представляют те люди, которые пришли на матч вместе с кем-то (или они случайно попали на игру по какой-то другой причине), но при этом они не особенно заинтересованы тем, что происходит на хоккейной площадке, им малоинтересна игра «СКА-Невы», возможно, и хоккей как таковой. Крайне мала вероятность того, что они станут поклонниками команды и будут регулярно ходить на её матчи. Скорее всего, они даже не придут на следующую игру. Вторая категория куда более лояльная, чем первая, хотя и говорить о том, что поклонники команд системы СКА будут ходить на все домашние матчи сезона, не стоит. Всё-таки игры команд часто попадают на одну дату, зачастую и</w:t>
      </w:r>
      <w:r w:rsidR="00A06BA1" w:rsidRPr="009F6164">
        <w:rPr>
          <w:rFonts w:ascii="Times New Roman" w:hAnsi="Times New Roman" w:cs="Times New Roman"/>
          <w:sz w:val="28"/>
          <w:szCs w:val="28"/>
        </w:rPr>
        <w:t xml:space="preserve"> на одно</w:t>
      </w:r>
      <w:r w:rsidR="00570A73" w:rsidRPr="009F6164">
        <w:rPr>
          <w:rFonts w:ascii="Times New Roman" w:hAnsi="Times New Roman" w:cs="Times New Roman"/>
          <w:sz w:val="28"/>
          <w:szCs w:val="28"/>
        </w:rPr>
        <w:t xml:space="preserve"> время. Поэтому, несмотря на достаточно бол</w:t>
      </w:r>
      <w:r w:rsidR="00A06BA1" w:rsidRPr="009F6164">
        <w:rPr>
          <w:rFonts w:ascii="Times New Roman" w:hAnsi="Times New Roman" w:cs="Times New Roman"/>
          <w:sz w:val="28"/>
          <w:szCs w:val="28"/>
        </w:rPr>
        <w:t>ьшое количество представителей этой категории на домашних матчах «СКА-Невы», эти люди всё-таки являются поклонниками других клубов системы СКА, и при необходимости выбирать они предпочтут игру своей команды матчу «СКА-Невы». Третья категория, безусловно, самая заметная на трибуне — как с точки зрения внешнего облика (свитера, шарфы, плакаты), так и поведения на играх. Это, однозначно, самая</w:t>
      </w:r>
      <w:r w:rsidR="00B61686" w:rsidRPr="009F6164">
        <w:rPr>
          <w:rFonts w:ascii="Times New Roman" w:hAnsi="Times New Roman" w:cs="Times New Roman"/>
          <w:sz w:val="28"/>
          <w:szCs w:val="28"/>
        </w:rPr>
        <w:t xml:space="preserve"> лояльная категория болельщиков, они регулярно посещают матчи и знают имена и фамилии игроков, новости команды, осведомлены о соперниках и турнирном положении команд в регулярном сезоне, что они и обсуждают в перерывах между периодами.</w:t>
      </w:r>
    </w:p>
    <w:p w:rsidR="008C1270" w:rsidRDefault="006C4564"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Далее перейдём к неформализованному анализу документов на основе материалов средств массовой информации. </w:t>
      </w:r>
      <w:r w:rsidR="0066478D" w:rsidRPr="009F6164">
        <w:rPr>
          <w:rFonts w:ascii="Times New Roman" w:hAnsi="Times New Roman" w:cs="Times New Roman"/>
          <w:sz w:val="28"/>
          <w:szCs w:val="28"/>
        </w:rPr>
        <w:t xml:space="preserve">В ходе </w:t>
      </w:r>
      <w:r w:rsidRPr="009F6164">
        <w:rPr>
          <w:rFonts w:ascii="Times New Roman" w:hAnsi="Times New Roman" w:cs="Times New Roman"/>
          <w:sz w:val="28"/>
          <w:szCs w:val="28"/>
        </w:rPr>
        <w:t xml:space="preserve">данного исследования </w:t>
      </w:r>
      <w:r w:rsidR="00C7511D" w:rsidRPr="009F6164">
        <w:rPr>
          <w:rFonts w:ascii="Times New Roman" w:hAnsi="Times New Roman" w:cs="Times New Roman"/>
          <w:sz w:val="28"/>
          <w:szCs w:val="28"/>
        </w:rPr>
        <w:t>(не рассматривались</w:t>
      </w:r>
      <w:r w:rsidR="00465782" w:rsidRPr="009F6164">
        <w:rPr>
          <w:rFonts w:ascii="Times New Roman" w:hAnsi="Times New Roman" w:cs="Times New Roman"/>
          <w:sz w:val="28"/>
          <w:szCs w:val="28"/>
        </w:rPr>
        <w:t xml:space="preserve"> </w:t>
      </w:r>
      <w:r w:rsidR="0066478D" w:rsidRPr="009F6164">
        <w:rPr>
          <w:rFonts w:ascii="Times New Roman" w:hAnsi="Times New Roman" w:cs="Times New Roman"/>
          <w:sz w:val="28"/>
          <w:szCs w:val="28"/>
        </w:rPr>
        <w:t>те материалы</w:t>
      </w:r>
      <w:r w:rsidR="00465782" w:rsidRPr="009F6164">
        <w:rPr>
          <w:rFonts w:ascii="Times New Roman" w:hAnsi="Times New Roman" w:cs="Times New Roman"/>
          <w:sz w:val="28"/>
          <w:szCs w:val="28"/>
        </w:rPr>
        <w:t xml:space="preserve">, где </w:t>
      </w:r>
      <w:r w:rsidR="00C7511D" w:rsidRPr="009F6164">
        <w:rPr>
          <w:rFonts w:ascii="Times New Roman" w:hAnsi="Times New Roman" w:cs="Times New Roman"/>
          <w:sz w:val="28"/>
          <w:szCs w:val="28"/>
        </w:rPr>
        <w:t xml:space="preserve">были </w:t>
      </w:r>
      <w:r w:rsidR="00465782" w:rsidRPr="009F6164">
        <w:rPr>
          <w:rFonts w:ascii="Times New Roman" w:hAnsi="Times New Roman" w:cs="Times New Roman"/>
          <w:sz w:val="28"/>
          <w:szCs w:val="28"/>
        </w:rPr>
        <w:t xml:space="preserve">просто </w:t>
      </w:r>
      <w:r w:rsidR="00C7511D" w:rsidRPr="009F6164">
        <w:rPr>
          <w:rFonts w:ascii="Times New Roman" w:hAnsi="Times New Roman" w:cs="Times New Roman"/>
          <w:sz w:val="28"/>
          <w:szCs w:val="28"/>
        </w:rPr>
        <w:t>о</w:t>
      </w:r>
      <w:r w:rsidR="00465782" w:rsidRPr="009F6164">
        <w:rPr>
          <w:rFonts w:ascii="Times New Roman" w:hAnsi="Times New Roman" w:cs="Times New Roman"/>
          <w:sz w:val="28"/>
          <w:szCs w:val="28"/>
        </w:rPr>
        <w:t>публикова</w:t>
      </w:r>
      <w:r w:rsidR="00C7511D" w:rsidRPr="009F6164">
        <w:rPr>
          <w:rFonts w:ascii="Times New Roman" w:hAnsi="Times New Roman" w:cs="Times New Roman"/>
          <w:sz w:val="28"/>
          <w:szCs w:val="28"/>
        </w:rPr>
        <w:t>ны</w:t>
      </w:r>
      <w:r w:rsidR="00465782" w:rsidRPr="009F6164">
        <w:rPr>
          <w:rFonts w:ascii="Times New Roman" w:hAnsi="Times New Roman" w:cs="Times New Roman"/>
          <w:sz w:val="28"/>
          <w:szCs w:val="28"/>
        </w:rPr>
        <w:t xml:space="preserve"> результаты </w:t>
      </w:r>
      <w:r w:rsidR="00465782" w:rsidRPr="009F6164">
        <w:rPr>
          <w:rFonts w:ascii="Times New Roman" w:hAnsi="Times New Roman" w:cs="Times New Roman"/>
          <w:sz w:val="28"/>
          <w:szCs w:val="28"/>
        </w:rPr>
        <w:lastRenderedPageBreak/>
        <w:t xml:space="preserve">матчей и составы команд) были проанализированы следующие </w:t>
      </w:r>
      <w:r w:rsidRPr="009F6164">
        <w:rPr>
          <w:rFonts w:ascii="Times New Roman" w:hAnsi="Times New Roman" w:cs="Times New Roman"/>
          <w:sz w:val="28"/>
          <w:szCs w:val="28"/>
        </w:rPr>
        <w:t>издания</w:t>
      </w:r>
      <w:r w:rsidR="00465782" w:rsidRPr="009F6164">
        <w:rPr>
          <w:rFonts w:ascii="Times New Roman" w:hAnsi="Times New Roman" w:cs="Times New Roman"/>
          <w:sz w:val="28"/>
          <w:szCs w:val="28"/>
        </w:rPr>
        <w:t>: «Советский спорт» (Санкт-Петербург), «Спорт день за днём», Sportbox.ru, «</w:t>
      </w:r>
      <w:r w:rsidR="000346C9" w:rsidRPr="009F6164">
        <w:rPr>
          <w:rFonts w:ascii="Times New Roman" w:hAnsi="Times New Roman" w:cs="Times New Roman"/>
          <w:sz w:val="28"/>
          <w:szCs w:val="28"/>
        </w:rPr>
        <w:t xml:space="preserve">Санкт-петербургские ведомости». </w:t>
      </w:r>
      <w:r w:rsidR="00465782" w:rsidRPr="009F6164">
        <w:rPr>
          <w:rFonts w:ascii="Times New Roman" w:hAnsi="Times New Roman" w:cs="Times New Roman"/>
          <w:sz w:val="28"/>
          <w:szCs w:val="28"/>
        </w:rPr>
        <w:t>Время анализа публикаций: май 20</w:t>
      </w:r>
      <w:r w:rsidR="000312E8" w:rsidRPr="009F6164">
        <w:rPr>
          <w:rFonts w:ascii="Times New Roman" w:hAnsi="Times New Roman" w:cs="Times New Roman"/>
          <w:sz w:val="28"/>
          <w:szCs w:val="28"/>
        </w:rPr>
        <w:t>15</w:t>
      </w:r>
      <w:r w:rsidR="000346C9" w:rsidRPr="009F6164">
        <w:rPr>
          <w:rFonts w:ascii="Times New Roman" w:hAnsi="Times New Roman" w:cs="Times New Roman"/>
          <w:sz w:val="28"/>
          <w:szCs w:val="28"/>
        </w:rPr>
        <w:t xml:space="preserve"> – 24 </w:t>
      </w:r>
      <w:r w:rsidR="000312E8" w:rsidRPr="009F6164">
        <w:rPr>
          <w:rFonts w:ascii="Times New Roman" w:hAnsi="Times New Roman" w:cs="Times New Roman"/>
          <w:sz w:val="28"/>
          <w:szCs w:val="28"/>
        </w:rPr>
        <w:t>декабря 2016 г</w:t>
      </w:r>
      <w:r w:rsidR="007113EC" w:rsidRPr="009F6164">
        <w:rPr>
          <w:rFonts w:ascii="Times New Roman" w:hAnsi="Times New Roman" w:cs="Times New Roman"/>
          <w:sz w:val="28"/>
          <w:szCs w:val="28"/>
        </w:rPr>
        <w:t xml:space="preserve">. </w:t>
      </w:r>
      <w:r w:rsidR="00465782" w:rsidRPr="009F6164">
        <w:rPr>
          <w:rFonts w:ascii="Times New Roman" w:hAnsi="Times New Roman" w:cs="Times New Roman"/>
          <w:sz w:val="28"/>
          <w:szCs w:val="28"/>
        </w:rPr>
        <w:t>Анализ материалов проводился с мая 2015</w:t>
      </w:r>
      <w:r w:rsidR="000312E8" w:rsidRPr="009F6164">
        <w:rPr>
          <w:rFonts w:ascii="Times New Roman" w:hAnsi="Times New Roman" w:cs="Times New Roman"/>
          <w:sz w:val="28"/>
          <w:szCs w:val="28"/>
        </w:rPr>
        <w:t xml:space="preserve"> г.</w:t>
      </w:r>
      <w:r w:rsidR="00465782" w:rsidRPr="009F6164">
        <w:rPr>
          <w:rFonts w:ascii="Times New Roman" w:hAnsi="Times New Roman" w:cs="Times New Roman"/>
          <w:sz w:val="28"/>
          <w:szCs w:val="28"/>
        </w:rPr>
        <w:t>, потому что именно тогда команда переехала из Кондопоги (Республика Карелия) в Санкт-Петербург и сменила название с</w:t>
      </w:r>
      <w:r w:rsidR="000312E8" w:rsidRPr="009F6164">
        <w:rPr>
          <w:rFonts w:ascii="Times New Roman" w:hAnsi="Times New Roman" w:cs="Times New Roman"/>
          <w:sz w:val="28"/>
          <w:szCs w:val="28"/>
        </w:rPr>
        <w:t xml:space="preserve">о «СКА-Карелия» на «СКА-Нева». </w:t>
      </w:r>
      <w:r w:rsidR="00465782" w:rsidRPr="009F6164">
        <w:rPr>
          <w:rFonts w:ascii="Times New Roman" w:hAnsi="Times New Roman" w:cs="Times New Roman"/>
          <w:sz w:val="28"/>
          <w:szCs w:val="28"/>
        </w:rPr>
        <w:t>Освещение «СКА-Невы» в СМИ обычно ограничива</w:t>
      </w:r>
      <w:r w:rsidR="007113EC" w:rsidRPr="009F6164">
        <w:rPr>
          <w:rFonts w:ascii="Times New Roman" w:hAnsi="Times New Roman" w:cs="Times New Roman"/>
          <w:sz w:val="28"/>
          <w:szCs w:val="28"/>
        </w:rPr>
        <w:t>ется лишь результатами прошедших встреч</w:t>
      </w:r>
      <w:r w:rsidR="00465782" w:rsidRPr="009F6164">
        <w:rPr>
          <w:rFonts w:ascii="Times New Roman" w:hAnsi="Times New Roman" w:cs="Times New Roman"/>
          <w:sz w:val="28"/>
          <w:szCs w:val="28"/>
        </w:rPr>
        <w:t xml:space="preserve"> и местом</w:t>
      </w:r>
      <w:r w:rsidR="007113EC" w:rsidRPr="009F6164">
        <w:rPr>
          <w:rFonts w:ascii="Times New Roman" w:hAnsi="Times New Roman" w:cs="Times New Roman"/>
          <w:sz w:val="28"/>
          <w:szCs w:val="28"/>
        </w:rPr>
        <w:t>, занимаемым командой</w:t>
      </w:r>
      <w:r w:rsidR="00465782" w:rsidRPr="009F6164">
        <w:rPr>
          <w:rFonts w:ascii="Times New Roman" w:hAnsi="Times New Roman" w:cs="Times New Roman"/>
          <w:sz w:val="28"/>
          <w:szCs w:val="28"/>
        </w:rPr>
        <w:t xml:space="preserve"> в турнирной таблице</w:t>
      </w:r>
      <w:r w:rsidR="007113EC" w:rsidRPr="009F6164">
        <w:rPr>
          <w:rFonts w:ascii="Times New Roman" w:hAnsi="Times New Roman" w:cs="Times New Roman"/>
          <w:sz w:val="28"/>
          <w:szCs w:val="28"/>
        </w:rPr>
        <w:t xml:space="preserve"> Высшей хоккейной лиги</w:t>
      </w:r>
      <w:r w:rsidR="00465782" w:rsidRPr="009F6164">
        <w:rPr>
          <w:rFonts w:ascii="Times New Roman" w:hAnsi="Times New Roman" w:cs="Times New Roman"/>
          <w:sz w:val="28"/>
          <w:szCs w:val="28"/>
        </w:rPr>
        <w:t>. Большие публикации (конечно, относительно большие), посвящённые «СКА-Н</w:t>
      </w:r>
      <w:r w:rsidR="00FA7E8F" w:rsidRPr="009F6164">
        <w:rPr>
          <w:rFonts w:ascii="Times New Roman" w:hAnsi="Times New Roman" w:cs="Times New Roman"/>
          <w:sz w:val="28"/>
          <w:szCs w:val="28"/>
        </w:rPr>
        <w:t>еве», выходят достаточно редко.</w:t>
      </w:r>
      <w:r w:rsidR="000312E8" w:rsidRPr="009F6164">
        <w:rPr>
          <w:rFonts w:ascii="Times New Roman" w:hAnsi="Times New Roman" w:cs="Times New Roman"/>
          <w:sz w:val="28"/>
          <w:szCs w:val="28"/>
        </w:rPr>
        <w:t xml:space="preserve"> </w:t>
      </w:r>
      <w:r w:rsidR="00465782" w:rsidRPr="009F6164">
        <w:rPr>
          <w:rFonts w:ascii="Times New Roman" w:hAnsi="Times New Roman" w:cs="Times New Roman"/>
          <w:sz w:val="28"/>
          <w:szCs w:val="28"/>
        </w:rPr>
        <w:t xml:space="preserve">Можно назвать лишь три </w:t>
      </w:r>
      <w:r w:rsidR="007113EC" w:rsidRPr="009F6164">
        <w:rPr>
          <w:rFonts w:ascii="Times New Roman" w:hAnsi="Times New Roman" w:cs="Times New Roman"/>
          <w:sz w:val="28"/>
          <w:szCs w:val="28"/>
        </w:rPr>
        <w:t xml:space="preserve">информационных </w:t>
      </w:r>
      <w:r w:rsidR="00465782" w:rsidRPr="009F6164">
        <w:rPr>
          <w:rFonts w:ascii="Times New Roman" w:hAnsi="Times New Roman" w:cs="Times New Roman"/>
          <w:sz w:val="28"/>
          <w:szCs w:val="28"/>
        </w:rPr>
        <w:t xml:space="preserve">повода, которые повлекли за собой всплеск </w:t>
      </w:r>
      <w:r w:rsidR="007113EC" w:rsidRPr="009F6164">
        <w:rPr>
          <w:rFonts w:ascii="Times New Roman" w:hAnsi="Times New Roman" w:cs="Times New Roman"/>
          <w:sz w:val="28"/>
          <w:szCs w:val="28"/>
        </w:rPr>
        <w:t>медийной активности вокруг команды. Первый —</w:t>
      </w:r>
      <w:r w:rsidR="00465782" w:rsidRPr="009F6164">
        <w:rPr>
          <w:rFonts w:ascii="Times New Roman" w:hAnsi="Times New Roman" w:cs="Times New Roman"/>
          <w:sz w:val="28"/>
          <w:szCs w:val="28"/>
        </w:rPr>
        <w:t xml:space="preserve"> переезд клу</w:t>
      </w:r>
      <w:r w:rsidR="007113EC" w:rsidRPr="009F6164">
        <w:rPr>
          <w:rFonts w:ascii="Times New Roman" w:hAnsi="Times New Roman" w:cs="Times New Roman"/>
          <w:sz w:val="28"/>
          <w:szCs w:val="28"/>
        </w:rPr>
        <w:t>ба в Санкт-Петербург в мае 2015</w:t>
      </w:r>
      <w:r w:rsidR="000312E8" w:rsidRPr="009F6164">
        <w:rPr>
          <w:rFonts w:ascii="Times New Roman" w:hAnsi="Times New Roman" w:cs="Times New Roman"/>
          <w:sz w:val="28"/>
          <w:szCs w:val="28"/>
        </w:rPr>
        <w:t xml:space="preserve"> г.</w:t>
      </w:r>
      <w:r w:rsidR="008D59CC">
        <w:rPr>
          <w:rStyle w:val="ab"/>
          <w:rFonts w:ascii="Times New Roman" w:hAnsi="Times New Roman" w:cs="Times New Roman"/>
          <w:sz w:val="28"/>
          <w:szCs w:val="28"/>
        </w:rPr>
        <w:footnoteReference w:id="37"/>
      </w:r>
      <w:r w:rsidR="0066125D" w:rsidRPr="009F6164">
        <w:rPr>
          <w:rFonts w:ascii="Times New Roman" w:hAnsi="Times New Roman" w:cs="Times New Roman"/>
          <w:sz w:val="28"/>
          <w:szCs w:val="28"/>
        </w:rPr>
        <w:t xml:space="preserve"> В</w:t>
      </w:r>
      <w:r w:rsidR="007113EC" w:rsidRPr="009F6164">
        <w:rPr>
          <w:rFonts w:ascii="Times New Roman" w:hAnsi="Times New Roman" w:cs="Times New Roman"/>
          <w:sz w:val="28"/>
          <w:szCs w:val="28"/>
        </w:rPr>
        <w:t>торой —</w:t>
      </w:r>
      <w:r w:rsidR="00465782" w:rsidRPr="009F6164">
        <w:rPr>
          <w:rFonts w:ascii="Times New Roman" w:hAnsi="Times New Roman" w:cs="Times New Roman"/>
          <w:sz w:val="28"/>
          <w:szCs w:val="28"/>
        </w:rPr>
        <w:t xml:space="preserve"> </w:t>
      </w:r>
      <w:r w:rsidR="000312E8" w:rsidRPr="009F6164">
        <w:rPr>
          <w:rFonts w:ascii="Times New Roman" w:hAnsi="Times New Roman" w:cs="Times New Roman"/>
          <w:sz w:val="28"/>
          <w:szCs w:val="28"/>
        </w:rPr>
        <w:t>назначение летом 2016 г.</w:t>
      </w:r>
      <w:r w:rsidR="00465782" w:rsidRPr="009F6164">
        <w:rPr>
          <w:rFonts w:ascii="Times New Roman" w:hAnsi="Times New Roman" w:cs="Times New Roman"/>
          <w:sz w:val="28"/>
          <w:szCs w:val="28"/>
        </w:rPr>
        <w:t xml:space="preserve"> на пост главного тренера знаменитого тренера Петра Ильича </w:t>
      </w:r>
      <w:r w:rsidR="0066125D" w:rsidRPr="009F6164">
        <w:rPr>
          <w:rFonts w:ascii="Times New Roman" w:hAnsi="Times New Roman" w:cs="Times New Roman"/>
          <w:sz w:val="28"/>
          <w:szCs w:val="28"/>
        </w:rPr>
        <w:t>Воробьёва</w:t>
      </w:r>
      <w:r w:rsidR="00045E15">
        <w:rPr>
          <w:rStyle w:val="ab"/>
          <w:rFonts w:ascii="Times New Roman" w:hAnsi="Times New Roman" w:cs="Times New Roman"/>
          <w:sz w:val="28"/>
          <w:szCs w:val="28"/>
        </w:rPr>
        <w:footnoteReference w:id="38"/>
      </w:r>
      <w:r w:rsidR="0066125D" w:rsidRPr="009F6164">
        <w:rPr>
          <w:rFonts w:ascii="Times New Roman" w:hAnsi="Times New Roman" w:cs="Times New Roman"/>
          <w:sz w:val="28"/>
          <w:szCs w:val="28"/>
        </w:rPr>
        <w:t>. Т</w:t>
      </w:r>
      <w:r w:rsidR="007113EC" w:rsidRPr="009F6164">
        <w:rPr>
          <w:rFonts w:ascii="Times New Roman" w:hAnsi="Times New Roman" w:cs="Times New Roman"/>
          <w:sz w:val="28"/>
          <w:szCs w:val="28"/>
        </w:rPr>
        <w:t>ретий —</w:t>
      </w:r>
      <w:r w:rsidR="00465782" w:rsidRPr="009F6164">
        <w:rPr>
          <w:rFonts w:ascii="Times New Roman" w:hAnsi="Times New Roman" w:cs="Times New Roman"/>
          <w:sz w:val="28"/>
          <w:szCs w:val="28"/>
        </w:rPr>
        <w:t xml:space="preserve"> матч с вернувшимся в ВХЛ «Динамо» (Сан</w:t>
      </w:r>
      <w:r w:rsidR="000312E8" w:rsidRPr="009F6164">
        <w:rPr>
          <w:rFonts w:ascii="Times New Roman" w:hAnsi="Times New Roman" w:cs="Times New Roman"/>
          <w:sz w:val="28"/>
          <w:szCs w:val="28"/>
        </w:rPr>
        <w:t>кт-Петербург) в ноябре 2016 г.</w:t>
      </w:r>
      <w:r w:rsidR="007113EC" w:rsidRPr="009F6164">
        <w:rPr>
          <w:rFonts w:ascii="Times New Roman" w:hAnsi="Times New Roman" w:cs="Times New Roman"/>
          <w:sz w:val="28"/>
          <w:szCs w:val="28"/>
        </w:rPr>
        <w:t>,</w:t>
      </w:r>
      <w:r w:rsidR="00E31AD8">
        <w:rPr>
          <w:rFonts w:ascii="Times New Roman" w:hAnsi="Times New Roman" w:cs="Times New Roman"/>
          <w:sz w:val="28"/>
          <w:szCs w:val="28"/>
        </w:rPr>
        <w:t xml:space="preserve"> на который пришли более 9 тыс. чел.</w:t>
      </w:r>
      <w:r w:rsidR="00465782" w:rsidRPr="009F6164">
        <w:rPr>
          <w:rFonts w:ascii="Times New Roman" w:hAnsi="Times New Roman" w:cs="Times New Roman"/>
          <w:sz w:val="28"/>
          <w:szCs w:val="28"/>
        </w:rPr>
        <w:t xml:space="preserve"> при вм</w:t>
      </w:r>
      <w:r w:rsidR="007113EC" w:rsidRPr="009F6164">
        <w:rPr>
          <w:rFonts w:ascii="Times New Roman" w:hAnsi="Times New Roman" w:cs="Times New Roman"/>
          <w:sz w:val="28"/>
          <w:szCs w:val="28"/>
        </w:rPr>
        <w:t>естимости «Юбилейного» в 6 тыс</w:t>
      </w:r>
      <w:r w:rsidR="008D59CC">
        <w:rPr>
          <w:rStyle w:val="ab"/>
          <w:rFonts w:ascii="Times New Roman" w:hAnsi="Times New Roman" w:cs="Times New Roman"/>
          <w:sz w:val="28"/>
          <w:szCs w:val="28"/>
        </w:rPr>
        <w:footnoteReference w:id="39"/>
      </w:r>
      <w:r w:rsidR="008C1270">
        <w:rPr>
          <w:rFonts w:ascii="Times New Roman" w:hAnsi="Times New Roman" w:cs="Times New Roman"/>
          <w:sz w:val="28"/>
          <w:szCs w:val="28"/>
        </w:rPr>
        <w:t>.</w:t>
      </w:r>
    </w:p>
    <w:p w:rsidR="008A67C7" w:rsidRPr="009F6164" w:rsidRDefault="00465782"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Можно сделать вывод, что «СКА-Нева» не находится в фокусе внимания спортивных СМИ Санкт-Петербурга по двум причинам: </w:t>
      </w:r>
      <w:r w:rsidR="0075723E" w:rsidRPr="009F6164">
        <w:rPr>
          <w:rFonts w:ascii="Times New Roman" w:hAnsi="Times New Roman" w:cs="Times New Roman"/>
          <w:sz w:val="28"/>
          <w:szCs w:val="28"/>
        </w:rPr>
        <w:t xml:space="preserve">во-первых, на присутствие команды в публикациях СМИ сказывается </w:t>
      </w:r>
      <w:r w:rsidRPr="009F6164">
        <w:rPr>
          <w:rFonts w:ascii="Times New Roman" w:hAnsi="Times New Roman" w:cs="Times New Roman"/>
          <w:sz w:val="28"/>
          <w:szCs w:val="28"/>
        </w:rPr>
        <w:t>наличие в городе «больших» клубов (</w:t>
      </w:r>
      <w:r w:rsidR="0075723E" w:rsidRPr="009F6164">
        <w:rPr>
          <w:rFonts w:ascii="Times New Roman" w:hAnsi="Times New Roman" w:cs="Times New Roman"/>
          <w:sz w:val="28"/>
          <w:szCs w:val="28"/>
        </w:rPr>
        <w:t xml:space="preserve">футбольного и баскетбольного </w:t>
      </w:r>
      <w:r w:rsidRPr="009F6164">
        <w:rPr>
          <w:rFonts w:ascii="Times New Roman" w:hAnsi="Times New Roman" w:cs="Times New Roman"/>
          <w:sz w:val="28"/>
          <w:szCs w:val="28"/>
        </w:rPr>
        <w:t>«Зенит</w:t>
      </w:r>
      <w:r w:rsidR="0075723E" w:rsidRPr="009F6164">
        <w:rPr>
          <w:rFonts w:ascii="Times New Roman" w:hAnsi="Times New Roman" w:cs="Times New Roman"/>
          <w:sz w:val="28"/>
          <w:szCs w:val="28"/>
        </w:rPr>
        <w:t>ов</w:t>
      </w:r>
      <w:r w:rsidRPr="009F6164">
        <w:rPr>
          <w:rFonts w:ascii="Times New Roman" w:hAnsi="Times New Roman" w:cs="Times New Roman"/>
          <w:sz w:val="28"/>
          <w:szCs w:val="28"/>
        </w:rPr>
        <w:t xml:space="preserve">», </w:t>
      </w:r>
      <w:r w:rsidR="0075723E" w:rsidRPr="009F6164">
        <w:rPr>
          <w:rFonts w:ascii="Times New Roman" w:hAnsi="Times New Roman" w:cs="Times New Roman"/>
          <w:sz w:val="28"/>
          <w:szCs w:val="28"/>
        </w:rPr>
        <w:t xml:space="preserve">главного </w:t>
      </w:r>
      <w:r w:rsidRPr="009F6164">
        <w:rPr>
          <w:rFonts w:ascii="Times New Roman" w:hAnsi="Times New Roman" w:cs="Times New Roman"/>
          <w:sz w:val="28"/>
          <w:szCs w:val="28"/>
        </w:rPr>
        <w:t>СКА), на которых и сконцентрировано внимание журналистов;</w:t>
      </w:r>
      <w:r w:rsidR="002D17A9" w:rsidRPr="009F6164">
        <w:rPr>
          <w:rFonts w:ascii="Times New Roman" w:hAnsi="Times New Roman" w:cs="Times New Roman"/>
          <w:sz w:val="28"/>
          <w:szCs w:val="28"/>
        </w:rPr>
        <w:t xml:space="preserve"> во-</w:t>
      </w:r>
      <w:r w:rsidR="002D17A9" w:rsidRPr="009F6164">
        <w:rPr>
          <w:rFonts w:ascii="Times New Roman" w:hAnsi="Times New Roman" w:cs="Times New Roman"/>
          <w:sz w:val="28"/>
          <w:szCs w:val="28"/>
        </w:rPr>
        <w:lastRenderedPageBreak/>
        <w:t xml:space="preserve">вторых, </w:t>
      </w:r>
      <w:r w:rsidR="0075723E" w:rsidRPr="009F6164">
        <w:rPr>
          <w:rFonts w:ascii="Times New Roman" w:hAnsi="Times New Roman" w:cs="Times New Roman"/>
          <w:sz w:val="28"/>
          <w:szCs w:val="28"/>
        </w:rPr>
        <w:t>определённые ограничения способов</w:t>
      </w:r>
      <w:r w:rsidRPr="009F6164">
        <w:rPr>
          <w:rFonts w:ascii="Times New Roman" w:hAnsi="Times New Roman" w:cs="Times New Roman"/>
          <w:sz w:val="28"/>
          <w:szCs w:val="28"/>
        </w:rPr>
        <w:t xml:space="preserve"> работы со СМИ</w:t>
      </w:r>
      <w:r w:rsidR="0075723E" w:rsidRPr="009F6164">
        <w:rPr>
          <w:rFonts w:ascii="Times New Roman" w:hAnsi="Times New Roman" w:cs="Times New Roman"/>
          <w:sz w:val="28"/>
          <w:szCs w:val="28"/>
        </w:rPr>
        <w:t>, накладываемые консервативным</w:t>
      </w:r>
      <w:r w:rsidRPr="009F6164">
        <w:rPr>
          <w:rFonts w:ascii="Times New Roman" w:hAnsi="Times New Roman" w:cs="Times New Roman"/>
          <w:sz w:val="28"/>
          <w:szCs w:val="28"/>
        </w:rPr>
        <w:t xml:space="preserve"> руководством</w:t>
      </w:r>
      <w:r w:rsidR="0075723E" w:rsidRPr="009F6164">
        <w:rPr>
          <w:rFonts w:ascii="Times New Roman" w:hAnsi="Times New Roman" w:cs="Times New Roman"/>
          <w:sz w:val="28"/>
          <w:szCs w:val="28"/>
        </w:rPr>
        <w:t xml:space="preserve">, не видящим </w:t>
      </w:r>
      <w:r w:rsidR="002D17A9" w:rsidRPr="009F6164">
        <w:rPr>
          <w:rFonts w:ascii="Times New Roman" w:hAnsi="Times New Roman" w:cs="Times New Roman"/>
          <w:sz w:val="28"/>
          <w:szCs w:val="28"/>
        </w:rPr>
        <w:t>достаточной нужды в креативе со стороны отдела по связям с общественностью и пресс-службы</w:t>
      </w:r>
      <w:r w:rsidRPr="009F6164">
        <w:rPr>
          <w:rFonts w:ascii="Times New Roman" w:hAnsi="Times New Roman" w:cs="Times New Roman"/>
          <w:sz w:val="28"/>
          <w:szCs w:val="28"/>
        </w:rPr>
        <w:t>.</w:t>
      </w:r>
      <w:r w:rsidR="000312E8" w:rsidRPr="009F6164">
        <w:rPr>
          <w:rFonts w:ascii="Times New Roman" w:hAnsi="Times New Roman" w:cs="Times New Roman"/>
          <w:sz w:val="28"/>
          <w:szCs w:val="28"/>
        </w:rPr>
        <w:t xml:space="preserve"> </w:t>
      </w:r>
      <w:proofErr w:type="gramStart"/>
      <w:r w:rsidR="000312E8" w:rsidRPr="009F6164">
        <w:rPr>
          <w:rFonts w:ascii="Times New Roman" w:hAnsi="Times New Roman" w:cs="Times New Roman"/>
          <w:sz w:val="28"/>
          <w:szCs w:val="28"/>
        </w:rPr>
        <w:t>Нужно заметить, что и</w:t>
      </w:r>
      <w:r w:rsidR="00433D8C" w:rsidRPr="009F6164">
        <w:rPr>
          <w:rFonts w:ascii="Times New Roman" w:hAnsi="Times New Roman" w:cs="Times New Roman"/>
          <w:sz w:val="28"/>
          <w:szCs w:val="28"/>
        </w:rPr>
        <w:t>значально планировалось</w:t>
      </w:r>
      <w:r w:rsidR="008A67C7" w:rsidRPr="009F6164">
        <w:rPr>
          <w:rFonts w:ascii="Times New Roman" w:hAnsi="Times New Roman" w:cs="Times New Roman"/>
          <w:sz w:val="28"/>
          <w:szCs w:val="28"/>
        </w:rPr>
        <w:t xml:space="preserve"> </w:t>
      </w:r>
      <w:r w:rsidR="00433D8C" w:rsidRPr="009F6164">
        <w:rPr>
          <w:rFonts w:ascii="Times New Roman" w:hAnsi="Times New Roman" w:cs="Times New Roman"/>
          <w:sz w:val="28"/>
          <w:szCs w:val="28"/>
        </w:rPr>
        <w:t>провести</w:t>
      </w:r>
      <w:r w:rsidR="008A67C7" w:rsidRPr="009F6164">
        <w:rPr>
          <w:rFonts w:ascii="Times New Roman" w:hAnsi="Times New Roman" w:cs="Times New Roman"/>
          <w:sz w:val="28"/>
          <w:szCs w:val="28"/>
        </w:rPr>
        <w:t xml:space="preserve"> формализованный анализ материалов СМИ, но </w:t>
      </w:r>
      <w:r w:rsidR="00433D8C" w:rsidRPr="009F6164">
        <w:rPr>
          <w:rFonts w:ascii="Times New Roman" w:hAnsi="Times New Roman" w:cs="Times New Roman"/>
          <w:sz w:val="28"/>
          <w:szCs w:val="28"/>
        </w:rPr>
        <w:t>после изучения публикаций различных спортивных изданий был сделан вывод, что провести подобное исследование</w:t>
      </w:r>
      <w:r w:rsidR="008A67C7" w:rsidRPr="009F6164">
        <w:rPr>
          <w:rFonts w:ascii="Times New Roman" w:hAnsi="Times New Roman" w:cs="Times New Roman"/>
          <w:sz w:val="28"/>
          <w:szCs w:val="28"/>
        </w:rPr>
        <w:t xml:space="preserve"> не представляется возможным из-за низкого числа упоминаний «СКА-Невы» в средствах массовой информации, которые зачастую ограничиваются лишь </w:t>
      </w:r>
      <w:r w:rsidR="005D1755" w:rsidRPr="009F6164">
        <w:rPr>
          <w:rFonts w:ascii="Times New Roman" w:hAnsi="Times New Roman" w:cs="Times New Roman"/>
          <w:sz w:val="28"/>
          <w:szCs w:val="28"/>
        </w:rPr>
        <w:t>упоминанием названия команды при составлении новостных заметок о результатах прошедших матчей.</w:t>
      </w:r>
      <w:proofErr w:type="gramEnd"/>
    </w:p>
    <w:p w:rsidR="00240AE3" w:rsidRPr="009F6164" w:rsidRDefault="00640ECA"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Перейдём к</w:t>
      </w:r>
      <w:r w:rsidR="004C779A" w:rsidRPr="009F6164">
        <w:rPr>
          <w:rFonts w:ascii="Times New Roman" w:hAnsi="Times New Roman" w:cs="Times New Roman"/>
          <w:sz w:val="28"/>
          <w:szCs w:val="28"/>
        </w:rPr>
        <w:t xml:space="preserve"> анализу публикаций в социальных сетях. «СКА-Нева» ведёт аккаунты в нескольких социальных медиа: «ВКонтакте» (более 7 тыс</w:t>
      </w:r>
      <w:r w:rsidR="00E31AD8">
        <w:rPr>
          <w:rFonts w:ascii="Times New Roman" w:hAnsi="Times New Roman" w:cs="Times New Roman"/>
          <w:sz w:val="28"/>
          <w:szCs w:val="28"/>
        </w:rPr>
        <w:t>.</w:t>
      </w:r>
      <w:r w:rsidR="004C779A" w:rsidRPr="009F6164">
        <w:rPr>
          <w:rFonts w:ascii="Times New Roman" w:hAnsi="Times New Roman" w:cs="Times New Roman"/>
          <w:sz w:val="28"/>
          <w:szCs w:val="28"/>
        </w:rPr>
        <w:t xml:space="preserve"> подписчиков), </w:t>
      </w:r>
      <w:r w:rsidR="004C779A" w:rsidRPr="009F6164">
        <w:rPr>
          <w:rFonts w:ascii="Times New Roman" w:hAnsi="Times New Roman" w:cs="Times New Roman"/>
          <w:sz w:val="28"/>
          <w:szCs w:val="28"/>
          <w:lang w:val="en-US"/>
        </w:rPr>
        <w:t>Twitter</w:t>
      </w:r>
      <w:r w:rsidR="004C779A" w:rsidRPr="009F6164">
        <w:rPr>
          <w:rFonts w:ascii="Times New Roman" w:hAnsi="Times New Roman" w:cs="Times New Roman"/>
          <w:sz w:val="28"/>
          <w:szCs w:val="28"/>
        </w:rPr>
        <w:t xml:space="preserve"> (</w:t>
      </w:r>
      <w:r w:rsidR="00E31AD8">
        <w:rPr>
          <w:rFonts w:ascii="Times New Roman" w:hAnsi="Times New Roman" w:cs="Times New Roman"/>
          <w:sz w:val="28"/>
          <w:szCs w:val="28"/>
        </w:rPr>
        <w:t>более 1,3 тыс.</w:t>
      </w:r>
      <w:r w:rsidR="00EC0107" w:rsidRPr="009F6164">
        <w:rPr>
          <w:rFonts w:ascii="Times New Roman" w:hAnsi="Times New Roman" w:cs="Times New Roman"/>
          <w:sz w:val="28"/>
          <w:szCs w:val="28"/>
        </w:rPr>
        <w:t xml:space="preserve"> подписчиков</w:t>
      </w:r>
      <w:r w:rsidR="004C779A" w:rsidRPr="009F6164">
        <w:rPr>
          <w:rFonts w:ascii="Times New Roman" w:hAnsi="Times New Roman" w:cs="Times New Roman"/>
          <w:sz w:val="28"/>
          <w:szCs w:val="28"/>
        </w:rPr>
        <w:t xml:space="preserve">) и </w:t>
      </w:r>
      <w:r w:rsidR="004C779A" w:rsidRPr="009F6164">
        <w:rPr>
          <w:rFonts w:ascii="Times New Roman" w:hAnsi="Times New Roman" w:cs="Times New Roman"/>
          <w:sz w:val="28"/>
          <w:szCs w:val="28"/>
          <w:lang w:val="en-US"/>
        </w:rPr>
        <w:t>Instagram</w:t>
      </w:r>
      <w:r w:rsidR="00E31AD8">
        <w:rPr>
          <w:rFonts w:ascii="Times New Roman" w:hAnsi="Times New Roman" w:cs="Times New Roman"/>
          <w:sz w:val="28"/>
          <w:szCs w:val="28"/>
        </w:rPr>
        <w:t xml:space="preserve"> (более 2,4 тыс.</w:t>
      </w:r>
      <w:r w:rsidR="00EC0107" w:rsidRPr="009F6164">
        <w:rPr>
          <w:rFonts w:ascii="Times New Roman" w:hAnsi="Times New Roman" w:cs="Times New Roman"/>
          <w:sz w:val="28"/>
          <w:szCs w:val="28"/>
        </w:rPr>
        <w:t xml:space="preserve"> подписчиков</w:t>
      </w:r>
      <w:r w:rsidR="004C779A" w:rsidRPr="009F6164">
        <w:rPr>
          <w:rFonts w:ascii="Times New Roman" w:hAnsi="Times New Roman" w:cs="Times New Roman"/>
          <w:sz w:val="28"/>
          <w:szCs w:val="28"/>
        </w:rPr>
        <w:t>).</w:t>
      </w:r>
    </w:p>
    <w:p w:rsidR="00B043F2" w:rsidRPr="009F6164" w:rsidRDefault="00412841" w:rsidP="008C1270">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Дадим общую характ</w:t>
      </w:r>
      <w:r w:rsidR="003F7CC3" w:rsidRPr="009F6164">
        <w:rPr>
          <w:rFonts w:ascii="Times New Roman" w:hAnsi="Times New Roman" w:cs="Times New Roman"/>
          <w:sz w:val="28"/>
          <w:szCs w:val="28"/>
        </w:rPr>
        <w:t>еристику материалам, публикуемых</w:t>
      </w:r>
      <w:r w:rsidRPr="009F6164">
        <w:rPr>
          <w:rFonts w:ascii="Times New Roman" w:hAnsi="Times New Roman" w:cs="Times New Roman"/>
          <w:sz w:val="28"/>
          <w:szCs w:val="28"/>
        </w:rPr>
        <w:t xml:space="preserve"> в аккаунтах команды в различных социальных се</w:t>
      </w:r>
      <w:r w:rsidR="008C1270">
        <w:rPr>
          <w:rFonts w:ascii="Times New Roman" w:hAnsi="Times New Roman" w:cs="Times New Roman"/>
          <w:sz w:val="28"/>
          <w:szCs w:val="28"/>
        </w:rPr>
        <w:t>тях.</w:t>
      </w:r>
      <w:proofErr w:type="gramEnd"/>
      <w:r w:rsidR="008C1270">
        <w:rPr>
          <w:rFonts w:ascii="Times New Roman" w:hAnsi="Times New Roman" w:cs="Times New Roman"/>
          <w:sz w:val="28"/>
          <w:szCs w:val="28"/>
        </w:rPr>
        <w:t xml:space="preserve"> </w:t>
      </w:r>
      <w:r w:rsidR="003F7CC3" w:rsidRPr="009F6164">
        <w:rPr>
          <w:rFonts w:ascii="Times New Roman" w:hAnsi="Times New Roman" w:cs="Times New Roman"/>
          <w:sz w:val="28"/>
          <w:szCs w:val="28"/>
        </w:rPr>
        <w:t xml:space="preserve">Начнём со страницы «СКА-Невы» в </w:t>
      </w:r>
      <w:r w:rsidR="003F7CC3" w:rsidRPr="009F6164">
        <w:rPr>
          <w:rFonts w:ascii="Times New Roman" w:hAnsi="Times New Roman" w:cs="Times New Roman"/>
          <w:sz w:val="28"/>
          <w:szCs w:val="28"/>
          <w:lang w:val="en-US"/>
        </w:rPr>
        <w:t>Instagram</w:t>
      </w:r>
      <w:r w:rsidR="003F7CC3" w:rsidRPr="009F6164">
        <w:rPr>
          <w:rFonts w:ascii="Times New Roman" w:hAnsi="Times New Roman" w:cs="Times New Roman"/>
          <w:sz w:val="28"/>
          <w:szCs w:val="28"/>
        </w:rPr>
        <w:t xml:space="preserve">. </w:t>
      </w:r>
      <w:r w:rsidR="004C3528" w:rsidRPr="009F6164">
        <w:rPr>
          <w:rFonts w:ascii="Times New Roman" w:hAnsi="Times New Roman" w:cs="Times New Roman"/>
          <w:sz w:val="28"/>
          <w:szCs w:val="28"/>
        </w:rPr>
        <w:t>По большей части материалы команды, размещаемые в этой соцсети</w:t>
      </w:r>
      <w:r w:rsidR="00982077" w:rsidRPr="009F6164">
        <w:rPr>
          <w:rFonts w:ascii="Times New Roman" w:hAnsi="Times New Roman" w:cs="Times New Roman"/>
          <w:sz w:val="28"/>
          <w:szCs w:val="28"/>
        </w:rPr>
        <w:t>,</w:t>
      </w:r>
      <w:r w:rsidR="004C3528" w:rsidRPr="009F6164">
        <w:rPr>
          <w:rFonts w:ascii="Times New Roman" w:hAnsi="Times New Roman" w:cs="Times New Roman"/>
          <w:sz w:val="28"/>
          <w:szCs w:val="28"/>
        </w:rPr>
        <w:t xml:space="preserve"> представляют собой </w:t>
      </w:r>
      <w:r w:rsidR="00EC0107" w:rsidRPr="009F6164">
        <w:rPr>
          <w:rFonts w:ascii="Times New Roman" w:hAnsi="Times New Roman" w:cs="Times New Roman"/>
          <w:sz w:val="28"/>
          <w:szCs w:val="28"/>
        </w:rPr>
        <w:t>картинки со статистикой про</w:t>
      </w:r>
      <w:r w:rsidR="00982077" w:rsidRPr="009F6164">
        <w:rPr>
          <w:rFonts w:ascii="Times New Roman" w:hAnsi="Times New Roman" w:cs="Times New Roman"/>
          <w:sz w:val="28"/>
          <w:szCs w:val="28"/>
        </w:rPr>
        <w:t>шедших встреч</w:t>
      </w:r>
      <w:r w:rsidR="00EC0107" w:rsidRPr="009F6164">
        <w:rPr>
          <w:rFonts w:ascii="Times New Roman" w:hAnsi="Times New Roman" w:cs="Times New Roman"/>
          <w:sz w:val="28"/>
          <w:szCs w:val="28"/>
        </w:rPr>
        <w:t>, результаты</w:t>
      </w:r>
      <w:r w:rsidR="00982077" w:rsidRPr="009F6164">
        <w:rPr>
          <w:rFonts w:ascii="Times New Roman" w:hAnsi="Times New Roman" w:cs="Times New Roman"/>
          <w:sz w:val="28"/>
          <w:szCs w:val="28"/>
        </w:rPr>
        <w:t xml:space="preserve"> проведённых</w:t>
      </w:r>
      <w:r w:rsidR="00EC0107" w:rsidRPr="009F6164">
        <w:rPr>
          <w:rFonts w:ascii="Times New Roman" w:hAnsi="Times New Roman" w:cs="Times New Roman"/>
          <w:sz w:val="28"/>
          <w:szCs w:val="28"/>
        </w:rPr>
        <w:t xml:space="preserve"> и анонсы новых игр</w:t>
      </w:r>
      <w:r w:rsidR="00982077" w:rsidRPr="009F6164">
        <w:rPr>
          <w:rFonts w:ascii="Times New Roman" w:hAnsi="Times New Roman" w:cs="Times New Roman"/>
          <w:sz w:val="28"/>
          <w:szCs w:val="28"/>
        </w:rPr>
        <w:t>, стартовые составы игроков. Картинки, созданные с помощью графических редакторов, выполнены в старых красно-синих цветах команды, которые больше бы подошли СКА или «СКА-1946», но не «СКА-Неве», решившейся на смену цветов в начале сезона, что вызвало неоднозначную реакцию болельщиков.</w:t>
      </w:r>
      <w:r w:rsidR="0024655A" w:rsidRPr="009F6164">
        <w:rPr>
          <w:rFonts w:ascii="Times New Roman" w:hAnsi="Times New Roman" w:cs="Times New Roman"/>
          <w:sz w:val="28"/>
          <w:szCs w:val="28"/>
        </w:rPr>
        <w:t xml:space="preserve"> Было бы разумно продолжить внедрение оранжево-синих цветов и при создании </w:t>
      </w:r>
      <w:r w:rsidR="00A76D13">
        <w:rPr>
          <w:rFonts w:ascii="Times New Roman" w:hAnsi="Times New Roman" w:cs="Times New Roman"/>
          <w:sz w:val="28"/>
          <w:szCs w:val="28"/>
        </w:rPr>
        <w:t>материалов для социальных сетей</w:t>
      </w:r>
      <w:proofErr w:type="gramStart"/>
      <w:r w:rsidR="00A76D13">
        <w:rPr>
          <w:rFonts w:ascii="Times New Roman" w:hAnsi="Times New Roman" w:cs="Times New Roman"/>
          <w:sz w:val="28"/>
          <w:szCs w:val="28"/>
        </w:rPr>
        <w:t>.</w:t>
      </w:r>
      <w:proofErr w:type="gramEnd"/>
      <w:r w:rsidR="00A76D13">
        <w:rPr>
          <w:rFonts w:ascii="Times New Roman" w:hAnsi="Times New Roman" w:cs="Times New Roman"/>
          <w:sz w:val="28"/>
          <w:szCs w:val="28"/>
        </w:rPr>
        <w:t xml:space="preserve"> Э</w:t>
      </w:r>
      <w:r w:rsidR="0024655A" w:rsidRPr="009F6164">
        <w:rPr>
          <w:rFonts w:ascii="Times New Roman" w:hAnsi="Times New Roman" w:cs="Times New Roman"/>
          <w:sz w:val="28"/>
          <w:szCs w:val="28"/>
        </w:rPr>
        <w:t>то бы позволило быстрее перейти к стадии принятия новых цветов болельщиками, т. к. даже спустя более чем полгода дискус</w:t>
      </w:r>
      <w:r w:rsidR="00A76D13">
        <w:rPr>
          <w:rFonts w:ascii="Times New Roman" w:hAnsi="Times New Roman" w:cs="Times New Roman"/>
          <w:sz w:val="28"/>
          <w:szCs w:val="28"/>
        </w:rPr>
        <w:t>сии на этот счёт продолжаются</w:t>
      </w:r>
      <w:proofErr w:type="gramStart"/>
      <w:r w:rsidR="00A76D13">
        <w:rPr>
          <w:rFonts w:ascii="Times New Roman" w:hAnsi="Times New Roman" w:cs="Times New Roman"/>
          <w:sz w:val="28"/>
          <w:szCs w:val="28"/>
        </w:rPr>
        <w:t>.</w:t>
      </w:r>
      <w:proofErr w:type="gramEnd"/>
      <w:r w:rsidR="00A76D13">
        <w:rPr>
          <w:rFonts w:ascii="Times New Roman" w:hAnsi="Times New Roman" w:cs="Times New Roman"/>
          <w:sz w:val="28"/>
          <w:szCs w:val="28"/>
        </w:rPr>
        <w:t xml:space="preserve"> М</w:t>
      </w:r>
      <w:r w:rsidR="0024655A" w:rsidRPr="009F6164">
        <w:rPr>
          <w:rFonts w:ascii="Times New Roman" w:hAnsi="Times New Roman" w:cs="Times New Roman"/>
          <w:sz w:val="28"/>
          <w:szCs w:val="28"/>
        </w:rPr>
        <w:t>ногие болельщики команды до сих пор не приняли новую форму и при любой удобной возможности выражают свои критические замечания.</w:t>
      </w:r>
      <w:r w:rsidR="008C1270">
        <w:rPr>
          <w:rFonts w:ascii="Times New Roman" w:hAnsi="Times New Roman" w:cs="Times New Roman"/>
          <w:sz w:val="28"/>
          <w:szCs w:val="28"/>
        </w:rPr>
        <w:t xml:space="preserve"> </w:t>
      </w:r>
      <w:r w:rsidR="002F0DF6" w:rsidRPr="009F6164">
        <w:rPr>
          <w:rFonts w:ascii="Times New Roman" w:hAnsi="Times New Roman" w:cs="Times New Roman"/>
          <w:sz w:val="28"/>
          <w:szCs w:val="28"/>
        </w:rPr>
        <w:t xml:space="preserve">Стоит заметить, что попытка изменить подход </w:t>
      </w:r>
      <w:r w:rsidR="002F0DF6" w:rsidRPr="009F6164">
        <w:rPr>
          <w:rFonts w:ascii="Times New Roman" w:hAnsi="Times New Roman" w:cs="Times New Roman"/>
          <w:sz w:val="28"/>
          <w:szCs w:val="28"/>
        </w:rPr>
        <w:lastRenderedPageBreak/>
        <w:t xml:space="preserve">принималась: вместе </w:t>
      </w:r>
      <w:r w:rsidR="00977754" w:rsidRPr="009F6164">
        <w:rPr>
          <w:rFonts w:ascii="Times New Roman" w:hAnsi="Times New Roman" w:cs="Times New Roman"/>
          <w:sz w:val="28"/>
          <w:szCs w:val="28"/>
        </w:rPr>
        <w:t>с публикациями картинок в красно-синих цветах выкладывались анонсирующие предстоящие матчи материалы с использованием новых цветов команды. Однако данная практика просуществовала до середины февраля</w:t>
      </w:r>
      <w:r w:rsidR="003B1790" w:rsidRPr="009F6164">
        <w:rPr>
          <w:rFonts w:ascii="Times New Roman" w:hAnsi="Times New Roman" w:cs="Times New Roman"/>
          <w:sz w:val="28"/>
          <w:szCs w:val="28"/>
        </w:rPr>
        <w:t xml:space="preserve"> (хотя команда продолжала выступления вплоть до конца марта)</w:t>
      </w:r>
      <w:r w:rsidR="00977754" w:rsidRPr="009F6164">
        <w:rPr>
          <w:rFonts w:ascii="Times New Roman" w:hAnsi="Times New Roman" w:cs="Times New Roman"/>
          <w:sz w:val="28"/>
          <w:szCs w:val="28"/>
        </w:rPr>
        <w:t xml:space="preserve"> и не носила </w:t>
      </w:r>
      <w:r w:rsidR="003B1790" w:rsidRPr="009F6164">
        <w:rPr>
          <w:rFonts w:ascii="Times New Roman" w:hAnsi="Times New Roman" w:cs="Times New Roman"/>
          <w:sz w:val="28"/>
          <w:szCs w:val="28"/>
        </w:rPr>
        <w:t>всеобъемлющего</w:t>
      </w:r>
      <w:r w:rsidR="00977754" w:rsidRPr="009F6164">
        <w:rPr>
          <w:rFonts w:ascii="Times New Roman" w:hAnsi="Times New Roman" w:cs="Times New Roman"/>
          <w:sz w:val="28"/>
          <w:szCs w:val="28"/>
        </w:rPr>
        <w:t xml:space="preserve"> характера, т. к. осуществлялась одновременно с публикациями материалов, использующих старую расцветку</w:t>
      </w:r>
      <w:r w:rsidR="00E919B7" w:rsidRPr="009F6164">
        <w:rPr>
          <w:rFonts w:ascii="Times New Roman" w:hAnsi="Times New Roman" w:cs="Times New Roman"/>
          <w:sz w:val="28"/>
          <w:szCs w:val="28"/>
        </w:rPr>
        <w:t>.</w:t>
      </w:r>
      <w:r w:rsidR="008C1270">
        <w:rPr>
          <w:rFonts w:ascii="Times New Roman" w:hAnsi="Times New Roman" w:cs="Times New Roman"/>
          <w:sz w:val="28"/>
          <w:szCs w:val="28"/>
        </w:rPr>
        <w:t xml:space="preserve"> </w:t>
      </w:r>
      <w:r w:rsidR="008432C2" w:rsidRPr="009F6164">
        <w:rPr>
          <w:rFonts w:ascii="Times New Roman" w:hAnsi="Times New Roman" w:cs="Times New Roman"/>
          <w:sz w:val="28"/>
          <w:szCs w:val="28"/>
        </w:rPr>
        <w:t xml:space="preserve">Подобные материалы, которые условно назовём </w:t>
      </w:r>
      <w:r w:rsidR="00A30692" w:rsidRPr="009F6164">
        <w:rPr>
          <w:rFonts w:ascii="Times New Roman" w:hAnsi="Times New Roman" w:cs="Times New Roman"/>
          <w:sz w:val="28"/>
          <w:szCs w:val="28"/>
        </w:rPr>
        <w:t>«</w:t>
      </w:r>
      <w:r w:rsidR="008432C2" w:rsidRPr="009F6164">
        <w:rPr>
          <w:rFonts w:ascii="Times New Roman" w:hAnsi="Times New Roman" w:cs="Times New Roman"/>
          <w:sz w:val="28"/>
          <w:szCs w:val="28"/>
        </w:rPr>
        <w:t>информационными</w:t>
      </w:r>
      <w:r w:rsidR="00A30692" w:rsidRPr="009F6164">
        <w:rPr>
          <w:rFonts w:ascii="Times New Roman" w:hAnsi="Times New Roman" w:cs="Times New Roman"/>
          <w:sz w:val="28"/>
          <w:szCs w:val="28"/>
        </w:rPr>
        <w:t>»</w:t>
      </w:r>
      <w:r w:rsidR="008432C2" w:rsidRPr="009F6164">
        <w:rPr>
          <w:rFonts w:ascii="Times New Roman" w:hAnsi="Times New Roman" w:cs="Times New Roman"/>
          <w:sz w:val="28"/>
          <w:szCs w:val="28"/>
        </w:rPr>
        <w:t>, действительно составляют порядка половины о</w:t>
      </w:r>
      <w:r w:rsidR="00A30692" w:rsidRPr="009F6164">
        <w:rPr>
          <w:rFonts w:ascii="Times New Roman" w:hAnsi="Times New Roman" w:cs="Times New Roman"/>
          <w:sz w:val="28"/>
          <w:szCs w:val="28"/>
        </w:rPr>
        <w:t>т общего количества публикаций.</w:t>
      </w:r>
      <w:r w:rsidR="008C1270">
        <w:rPr>
          <w:rFonts w:ascii="Times New Roman" w:hAnsi="Times New Roman" w:cs="Times New Roman"/>
          <w:sz w:val="28"/>
          <w:szCs w:val="28"/>
        </w:rPr>
        <w:t xml:space="preserve"> </w:t>
      </w:r>
      <w:r w:rsidR="008432C2" w:rsidRPr="009F6164">
        <w:rPr>
          <w:rFonts w:ascii="Times New Roman" w:hAnsi="Times New Roman" w:cs="Times New Roman"/>
          <w:sz w:val="28"/>
          <w:szCs w:val="28"/>
        </w:rPr>
        <w:t xml:space="preserve">Оставшуюся половину составляют публикации, которые так же условно можно назвать </w:t>
      </w:r>
      <w:r w:rsidR="00A30692" w:rsidRPr="009F6164">
        <w:rPr>
          <w:rFonts w:ascii="Times New Roman" w:hAnsi="Times New Roman" w:cs="Times New Roman"/>
          <w:sz w:val="28"/>
          <w:szCs w:val="28"/>
        </w:rPr>
        <w:t>«</w:t>
      </w:r>
      <w:r w:rsidR="008432C2" w:rsidRPr="009F6164">
        <w:rPr>
          <w:rFonts w:ascii="Times New Roman" w:hAnsi="Times New Roman" w:cs="Times New Roman"/>
          <w:sz w:val="28"/>
          <w:szCs w:val="28"/>
        </w:rPr>
        <w:t>игровыми</w:t>
      </w:r>
      <w:r w:rsidR="00A30692" w:rsidRPr="009F6164">
        <w:rPr>
          <w:rFonts w:ascii="Times New Roman" w:hAnsi="Times New Roman" w:cs="Times New Roman"/>
          <w:sz w:val="28"/>
          <w:szCs w:val="28"/>
        </w:rPr>
        <w:t>»</w:t>
      </w:r>
      <w:r w:rsidR="008432C2" w:rsidRPr="009F6164">
        <w:rPr>
          <w:rFonts w:ascii="Times New Roman" w:hAnsi="Times New Roman" w:cs="Times New Roman"/>
          <w:sz w:val="28"/>
          <w:szCs w:val="28"/>
        </w:rPr>
        <w:t>. Публикации второго типа</w:t>
      </w:r>
      <w:r w:rsidR="00FB7628" w:rsidRPr="009F6164">
        <w:rPr>
          <w:rFonts w:ascii="Times New Roman" w:hAnsi="Times New Roman" w:cs="Times New Roman"/>
          <w:sz w:val="28"/>
          <w:szCs w:val="28"/>
        </w:rPr>
        <w:t xml:space="preserve"> представляют собой фотографии наиболее ярких моментов прошедших матчей, а также фотографии отдельных игроков и тренеров,</w:t>
      </w:r>
      <w:r w:rsidR="00E0690E" w:rsidRPr="009F6164">
        <w:rPr>
          <w:rFonts w:ascii="Times New Roman" w:hAnsi="Times New Roman" w:cs="Times New Roman"/>
          <w:sz w:val="28"/>
          <w:szCs w:val="28"/>
        </w:rPr>
        <w:t xml:space="preserve"> приуроченные к определённому событию:</w:t>
      </w:r>
      <w:r w:rsidR="00FB7628" w:rsidRPr="009F6164">
        <w:rPr>
          <w:rFonts w:ascii="Times New Roman" w:hAnsi="Times New Roman" w:cs="Times New Roman"/>
          <w:sz w:val="28"/>
          <w:szCs w:val="28"/>
        </w:rPr>
        <w:t xml:space="preserve"> когда у кого-то из членов команды </w:t>
      </w:r>
      <w:r w:rsidR="00E0690E" w:rsidRPr="009F6164">
        <w:rPr>
          <w:rFonts w:ascii="Times New Roman" w:hAnsi="Times New Roman" w:cs="Times New Roman"/>
          <w:sz w:val="28"/>
          <w:szCs w:val="28"/>
        </w:rPr>
        <w:t>день рождения или</w:t>
      </w:r>
      <w:r w:rsidR="00D62E18" w:rsidRPr="009F6164">
        <w:rPr>
          <w:rFonts w:ascii="Times New Roman" w:hAnsi="Times New Roman" w:cs="Times New Roman"/>
          <w:sz w:val="28"/>
          <w:szCs w:val="28"/>
        </w:rPr>
        <w:t xml:space="preserve"> кто-то из них отметился игровым достижением (например, получил звание лучшего игрок или бомбардира месяца).</w:t>
      </w:r>
    </w:p>
    <w:p w:rsidR="00E919B7" w:rsidRPr="009F6164" w:rsidRDefault="00A70C6B"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В </w:t>
      </w:r>
      <w:proofErr w:type="spellStart"/>
      <w:r w:rsidRPr="009F6164">
        <w:rPr>
          <w:rFonts w:ascii="Times New Roman" w:hAnsi="Times New Roman" w:cs="Times New Roman"/>
          <w:sz w:val="28"/>
          <w:szCs w:val="28"/>
        </w:rPr>
        <w:t>инстаграм</w:t>
      </w:r>
      <w:proofErr w:type="spellEnd"/>
      <w:r w:rsidRPr="009F6164">
        <w:rPr>
          <w:rFonts w:ascii="Times New Roman" w:hAnsi="Times New Roman" w:cs="Times New Roman"/>
          <w:sz w:val="28"/>
          <w:szCs w:val="28"/>
        </w:rPr>
        <w:t>-аккаунте «СКА-Невы» не хватает публикаций развлекательного характера. Они иногда проскакивают в ленте команды, но являются по большому счёту редкостью, тонущей в огромном количестве достаточно похожих друг на друга фотографий</w:t>
      </w:r>
      <w:r w:rsidR="002962B5" w:rsidRPr="009F6164">
        <w:rPr>
          <w:rFonts w:ascii="Times New Roman" w:hAnsi="Times New Roman" w:cs="Times New Roman"/>
          <w:sz w:val="28"/>
          <w:szCs w:val="28"/>
        </w:rPr>
        <w:t>. Достаточной редкостью являются фотографии в неформальной</w:t>
      </w:r>
      <w:r w:rsidR="00B92FA0" w:rsidRPr="009F6164">
        <w:rPr>
          <w:rFonts w:ascii="Times New Roman" w:hAnsi="Times New Roman" w:cs="Times New Roman"/>
          <w:sz w:val="28"/>
          <w:szCs w:val="28"/>
        </w:rPr>
        <w:t xml:space="preserve"> или полуофициальной</w:t>
      </w:r>
      <w:r w:rsidR="002962B5" w:rsidRPr="009F6164">
        <w:rPr>
          <w:rFonts w:ascii="Times New Roman" w:hAnsi="Times New Roman" w:cs="Times New Roman"/>
          <w:sz w:val="28"/>
          <w:szCs w:val="28"/>
        </w:rPr>
        <w:t xml:space="preserve"> обстановке (например, в раздевалке или во время тренировки)</w:t>
      </w:r>
      <w:r w:rsidRPr="009F6164">
        <w:rPr>
          <w:rFonts w:ascii="Times New Roman" w:hAnsi="Times New Roman" w:cs="Times New Roman"/>
          <w:sz w:val="28"/>
          <w:szCs w:val="28"/>
        </w:rPr>
        <w:t>. Также стоит заметить, что отсутствуют фотографии отдельных групп болельщиков или в целом трибун во время игры.</w:t>
      </w:r>
      <w:r w:rsidR="008C1270">
        <w:rPr>
          <w:rFonts w:ascii="Times New Roman" w:hAnsi="Times New Roman" w:cs="Times New Roman"/>
          <w:sz w:val="28"/>
          <w:szCs w:val="28"/>
        </w:rPr>
        <w:t xml:space="preserve"> </w:t>
      </w:r>
      <w:r w:rsidR="00B043F2" w:rsidRPr="009F6164">
        <w:rPr>
          <w:rFonts w:ascii="Times New Roman" w:hAnsi="Times New Roman" w:cs="Times New Roman"/>
          <w:sz w:val="28"/>
          <w:szCs w:val="28"/>
        </w:rPr>
        <w:t>Что касается регулярности публикаций фотографий, то здесь имеется прямая корреляция с датами проведения матчей. В подавляющем большинстве фотографии выкладываются накануне и после игр «СКА-Невы»</w:t>
      </w:r>
      <w:r w:rsidR="009D31E2" w:rsidRPr="009F6164">
        <w:rPr>
          <w:rFonts w:ascii="Times New Roman" w:hAnsi="Times New Roman" w:cs="Times New Roman"/>
          <w:sz w:val="28"/>
          <w:szCs w:val="28"/>
        </w:rPr>
        <w:t xml:space="preserve">. Опять же таки, материалов, публикуемых в промежутках между играми и отражающих жизнь команды вне официальных матчей, в аккаунте «СКА-Невы» в </w:t>
      </w:r>
      <w:r w:rsidR="009D31E2" w:rsidRPr="009F6164">
        <w:rPr>
          <w:rFonts w:ascii="Times New Roman" w:hAnsi="Times New Roman" w:cs="Times New Roman"/>
          <w:sz w:val="28"/>
          <w:szCs w:val="28"/>
          <w:lang w:val="en-US"/>
        </w:rPr>
        <w:t>Instagram</w:t>
      </w:r>
      <w:r w:rsidR="009D31E2" w:rsidRPr="009F6164">
        <w:rPr>
          <w:rFonts w:ascii="Times New Roman" w:hAnsi="Times New Roman" w:cs="Times New Roman"/>
          <w:sz w:val="28"/>
          <w:szCs w:val="28"/>
        </w:rPr>
        <w:t xml:space="preserve"> практически нет</w:t>
      </w:r>
      <w:r w:rsidR="00A63DF0" w:rsidRPr="009F6164">
        <w:rPr>
          <w:rFonts w:ascii="Times New Roman" w:hAnsi="Times New Roman" w:cs="Times New Roman"/>
          <w:sz w:val="28"/>
          <w:szCs w:val="28"/>
        </w:rPr>
        <w:t xml:space="preserve">. Поэтому </w:t>
      </w:r>
      <w:proofErr w:type="spellStart"/>
      <w:r w:rsidR="00A63DF0" w:rsidRPr="009F6164">
        <w:rPr>
          <w:rFonts w:ascii="Times New Roman" w:hAnsi="Times New Roman" w:cs="Times New Roman"/>
          <w:sz w:val="28"/>
          <w:szCs w:val="28"/>
        </w:rPr>
        <w:t>инстаграм</w:t>
      </w:r>
      <w:proofErr w:type="spellEnd"/>
      <w:r w:rsidR="00A63DF0" w:rsidRPr="009F6164">
        <w:rPr>
          <w:rFonts w:ascii="Times New Roman" w:hAnsi="Times New Roman" w:cs="Times New Roman"/>
          <w:sz w:val="28"/>
          <w:szCs w:val="28"/>
        </w:rPr>
        <w:t xml:space="preserve"> команды </w:t>
      </w:r>
      <w:r w:rsidR="00A63DF0" w:rsidRPr="009F6164">
        <w:rPr>
          <w:rFonts w:ascii="Times New Roman" w:hAnsi="Times New Roman" w:cs="Times New Roman"/>
          <w:sz w:val="28"/>
          <w:szCs w:val="28"/>
        </w:rPr>
        <w:lastRenderedPageBreak/>
        <w:t xml:space="preserve">кажется </w:t>
      </w:r>
      <w:proofErr w:type="gramStart"/>
      <w:r w:rsidR="00A63DF0" w:rsidRPr="009F6164">
        <w:rPr>
          <w:rFonts w:ascii="Times New Roman" w:hAnsi="Times New Roman" w:cs="Times New Roman"/>
          <w:sz w:val="28"/>
          <w:szCs w:val="28"/>
        </w:rPr>
        <w:t>безжизненным</w:t>
      </w:r>
      <w:proofErr w:type="gramEnd"/>
      <w:r w:rsidR="00A63DF0" w:rsidRPr="009F6164">
        <w:rPr>
          <w:rFonts w:ascii="Times New Roman" w:hAnsi="Times New Roman" w:cs="Times New Roman"/>
          <w:sz w:val="28"/>
          <w:szCs w:val="28"/>
        </w:rPr>
        <w:t xml:space="preserve">, избыточно официальным и чересчур </w:t>
      </w:r>
      <w:r w:rsidR="00D20618" w:rsidRPr="009F6164">
        <w:rPr>
          <w:rFonts w:ascii="Times New Roman" w:hAnsi="Times New Roman" w:cs="Times New Roman"/>
          <w:sz w:val="28"/>
          <w:szCs w:val="28"/>
        </w:rPr>
        <w:t>похожи</w:t>
      </w:r>
      <w:r w:rsidR="00A63DF0" w:rsidRPr="009F6164">
        <w:rPr>
          <w:rFonts w:ascii="Times New Roman" w:hAnsi="Times New Roman" w:cs="Times New Roman"/>
          <w:sz w:val="28"/>
          <w:szCs w:val="28"/>
        </w:rPr>
        <w:t>м</w:t>
      </w:r>
      <w:r w:rsidR="00D20618" w:rsidRPr="009F6164">
        <w:rPr>
          <w:rFonts w:ascii="Times New Roman" w:hAnsi="Times New Roman" w:cs="Times New Roman"/>
          <w:sz w:val="28"/>
          <w:szCs w:val="28"/>
        </w:rPr>
        <w:t>и</w:t>
      </w:r>
      <w:r w:rsidR="00A63DF0" w:rsidRPr="009F6164">
        <w:rPr>
          <w:rFonts w:ascii="Times New Roman" w:hAnsi="Times New Roman" w:cs="Times New Roman"/>
          <w:sz w:val="28"/>
          <w:szCs w:val="28"/>
        </w:rPr>
        <w:t xml:space="preserve"> по характеру материалов на официальный сайт хоккейного клуба</w:t>
      </w:r>
      <w:r w:rsidR="00D20618" w:rsidRPr="009F6164">
        <w:rPr>
          <w:rFonts w:ascii="Times New Roman" w:hAnsi="Times New Roman" w:cs="Times New Roman"/>
          <w:sz w:val="28"/>
          <w:szCs w:val="28"/>
        </w:rPr>
        <w:t>.</w:t>
      </w:r>
    </w:p>
    <w:p w:rsidR="00E919B7" w:rsidRPr="009F6164" w:rsidRDefault="00A63DF0"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Приведём данные о к</w:t>
      </w:r>
      <w:r w:rsidR="00A76D13">
        <w:rPr>
          <w:rFonts w:ascii="Times New Roman" w:hAnsi="Times New Roman" w:cs="Times New Roman"/>
          <w:sz w:val="28"/>
          <w:szCs w:val="28"/>
        </w:rPr>
        <w:t>оличестве</w:t>
      </w:r>
      <w:r w:rsidR="00E919B7" w:rsidRPr="009F6164">
        <w:rPr>
          <w:rFonts w:ascii="Times New Roman" w:hAnsi="Times New Roman" w:cs="Times New Roman"/>
          <w:sz w:val="28"/>
          <w:szCs w:val="28"/>
        </w:rPr>
        <w:t xml:space="preserve"> </w:t>
      </w:r>
      <w:proofErr w:type="spellStart"/>
      <w:r w:rsidR="00E919B7" w:rsidRPr="009F6164">
        <w:rPr>
          <w:rFonts w:ascii="Times New Roman" w:hAnsi="Times New Roman" w:cs="Times New Roman"/>
          <w:sz w:val="28"/>
          <w:szCs w:val="28"/>
        </w:rPr>
        <w:t>лайков</w:t>
      </w:r>
      <w:proofErr w:type="spellEnd"/>
      <w:r w:rsidR="00E919B7" w:rsidRPr="009F6164">
        <w:rPr>
          <w:rFonts w:ascii="Times New Roman" w:hAnsi="Times New Roman" w:cs="Times New Roman"/>
          <w:sz w:val="28"/>
          <w:szCs w:val="28"/>
        </w:rPr>
        <w:t xml:space="preserve"> и комментариев</w:t>
      </w:r>
      <w:r w:rsidR="00A70C6B" w:rsidRPr="009F6164">
        <w:rPr>
          <w:rFonts w:ascii="Times New Roman" w:hAnsi="Times New Roman" w:cs="Times New Roman"/>
          <w:sz w:val="28"/>
          <w:szCs w:val="28"/>
        </w:rPr>
        <w:t>. «Игровые» публикации набирают большее количество лайков, чем «информационные».</w:t>
      </w:r>
      <w:r w:rsidRPr="009F6164">
        <w:rPr>
          <w:rFonts w:ascii="Times New Roman" w:hAnsi="Times New Roman" w:cs="Times New Roman"/>
          <w:sz w:val="28"/>
          <w:szCs w:val="28"/>
        </w:rPr>
        <w:t xml:space="preserve"> В среднем это количество составляет примерно 200-250 лайков под «игровыми» фотографиями и</w:t>
      </w:r>
      <w:r w:rsidR="00D20618" w:rsidRPr="009F6164">
        <w:rPr>
          <w:rFonts w:ascii="Times New Roman" w:hAnsi="Times New Roman" w:cs="Times New Roman"/>
          <w:sz w:val="28"/>
          <w:szCs w:val="28"/>
        </w:rPr>
        <w:t xml:space="preserve"> 130-</w:t>
      </w:r>
      <w:r w:rsidRPr="009F6164">
        <w:rPr>
          <w:rFonts w:ascii="Times New Roman" w:hAnsi="Times New Roman" w:cs="Times New Roman"/>
          <w:sz w:val="28"/>
          <w:szCs w:val="28"/>
        </w:rPr>
        <w:t xml:space="preserve">190 лайков под «информационными» фото. </w:t>
      </w:r>
      <w:r w:rsidR="0097275E" w:rsidRPr="009F6164">
        <w:rPr>
          <w:rFonts w:ascii="Times New Roman" w:hAnsi="Times New Roman" w:cs="Times New Roman"/>
          <w:sz w:val="28"/>
          <w:szCs w:val="28"/>
        </w:rPr>
        <w:t>Примерно к половине публикаций отсутствуют комментарии подписчиков. Если же пользователи проявляю</w:t>
      </w:r>
      <w:r w:rsidR="00484F1B" w:rsidRPr="009F6164">
        <w:rPr>
          <w:rFonts w:ascii="Times New Roman" w:hAnsi="Times New Roman" w:cs="Times New Roman"/>
          <w:sz w:val="28"/>
          <w:szCs w:val="28"/>
        </w:rPr>
        <w:t>т активность, то в среднем это 1-2</w:t>
      </w:r>
      <w:r w:rsidR="0097275E" w:rsidRPr="009F6164">
        <w:rPr>
          <w:rFonts w:ascii="Times New Roman" w:hAnsi="Times New Roman" w:cs="Times New Roman"/>
          <w:sz w:val="28"/>
          <w:szCs w:val="28"/>
        </w:rPr>
        <w:t xml:space="preserve"> комментария под фотографией.</w:t>
      </w:r>
    </w:p>
    <w:p w:rsidR="00C73D19" w:rsidRPr="009F6164" w:rsidRDefault="00423687" w:rsidP="008C1270">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Перейдём к анализу публикаций «СКА-Невы» в их </w:t>
      </w:r>
      <w:proofErr w:type="gramStart"/>
      <w:r w:rsidRPr="009F6164">
        <w:rPr>
          <w:rFonts w:ascii="Times New Roman" w:hAnsi="Times New Roman" w:cs="Times New Roman"/>
          <w:sz w:val="28"/>
          <w:szCs w:val="28"/>
        </w:rPr>
        <w:t>официальном</w:t>
      </w:r>
      <w:proofErr w:type="gramEnd"/>
      <w:r w:rsidRPr="009F6164">
        <w:rPr>
          <w:rFonts w:ascii="Times New Roman" w:hAnsi="Times New Roman" w:cs="Times New Roman"/>
          <w:sz w:val="28"/>
          <w:szCs w:val="28"/>
        </w:rPr>
        <w:t xml:space="preserve"> </w:t>
      </w:r>
      <w:proofErr w:type="spellStart"/>
      <w:r w:rsidRPr="009F6164">
        <w:rPr>
          <w:rFonts w:ascii="Times New Roman" w:hAnsi="Times New Roman" w:cs="Times New Roman"/>
          <w:sz w:val="28"/>
          <w:szCs w:val="28"/>
        </w:rPr>
        <w:t>твиттер</w:t>
      </w:r>
      <w:proofErr w:type="spellEnd"/>
      <w:r w:rsidRPr="009F6164">
        <w:rPr>
          <w:rFonts w:ascii="Times New Roman" w:hAnsi="Times New Roman" w:cs="Times New Roman"/>
          <w:sz w:val="28"/>
          <w:szCs w:val="28"/>
        </w:rPr>
        <w:t xml:space="preserve">-аккаунте. Материалы из </w:t>
      </w:r>
      <w:proofErr w:type="spellStart"/>
      <w:r w:rsidRPr="009F6164">
        <w:rPr>
          <w:rFonts w:ascii="Times New Roman" w:hAnsi="Times New Roman" w:cs="Times New Roman"/>
          <w:sz w:val="28"/>
          <w:szCs w:val="28"/>
        </w:rPr>
        <w:t>твиттера</w:t>
      </w:r>
      <w:proofErr w:type="spellEnd"/>
      <w:r w:rsidRPr="009F6164">
        <w:rPr>
          <w:rFonts w:ascii="Times New Roman" w:hAnsi="Times New Roman" w:cs="Times New Roman"/>
          <w:sz w:val="28"/>
          <w:szCs w:val="28"/>
        </w:rPr>
        <w:t xml:space="preserve"> коман</w:t>
      </w:r>
      <w:r w:rsidR="008C1270">
        <w:rPr>
          <w:rFonts w:ascii="Times New Roman" w:hAnsi="Times New Roman" w:cs="Times New Roman"/>
          <w:sz w:val="28"/>
          <w:szCs w:val="28"/>
        </w:rPr>
        <w:t xml:space="preserve">ды можно разделить на три типа. </w:t>
      </w:r>
      <w:r w:rsidRPr="009F6164">
        <w:rPr>
          <w:rFonts w:ascii="Times New Roman" w:hAnsi="Times New Roman" w:cs="Times New Roman"/>
          <w:sz w:val="28"/>
          <w:szCs w:val="28"/>
        </w:rPr>
        <w:t xml:space="preserve">Первый — это фотографии. Они в основном дублируют то, что выкладывается в аккаунте клуба в </w:t>
      </w:r>
      <w:r w:rsidRPr="009F6164">
        <w:rPr>
          <w:rFonts w:ascii="Times New Roman" w:hAnsi="Times New Roman" w:cs="Times New Roman"/>
          <w:sz w:val="28"/>
          <w:szCs w:val="28"/>
          <w:lang w:val="en-US"/>
        </w:rPr>
        <w:t>Instagram</w:t>
      </w:r>
      <w:r w:rsidRPr="009F6164">
        <w:rPr>
          <w:rFonts w:ascii="Times New Roman" w:hAnsi="Times New Roman" w:cs="Times New Roman"/>
          <w:sz w:val="28"/>
          <w:szCs w:val="28"/>
        </w:rPr>
        <w:t xml:space="preserve"> (или наоборот). Это те же «игровые» и «информационные» фотографии</w:t>
      </w:r>
      <w:r w:rsidR="0094653E" w:rsidRPr="009F6164">
        <w:rPr>
          <w:rFonts w:ascii="Times New Roman" w:hAnsi="Times New Roman" w:cs="Times New Roman"/>
          <w:sz w:val="28"/>
          <w:szCs w:val="28"/>
        </w:rPr>
        <w:t xml:space="preserve">, </w:t>
      </w:r>
      <w:r w:rsidR="00F55F71" w:rsidRPr="009F6164">
        <w:rPr>
          <w:rFonts w:ascii="Times New Roman" w:hAnsi="Times New Roman" w:cs="Times New Roman"/>
          <w:sz w:val="28"/>
          <w:szCs w:val="28"/>
        </w:rPr>
        <w:t>сопровождающиеся</w:t>
      </w:r>
      <w:r w:rsidR="0094653E" w:rsidRPr="009F6164">
        <w:rPr>
          <w:rFonts w:ascii="Times New Roman" w:hAnsi="Times New Roman" w:cs="Times New Roman"/>
          <w:sz w:val="28"/>
          <w:szCs w:val="28"/>
        </w:rPr>
        <w:t xml:space="preserve"> примерно тем же текстом, что и в </w:t>
      </w:r>
      <w:proofErr w:type="spellStart"/>
      <w:r w:rsidR="0094653E" w:rsidRPr="009F6164">
        <w:rPr>
          <w:rFonts w:ascii="Times New Roman" w:hAnsi="Times New Roman" w:cs="Times New Roman"/>
          <w:sz w:val="28"/>
          <w:szCs w:val="28"/>
        </w:rPr>
        <w:t>инстаграме</w:t>
      </w:r>
      <w:proofErr w:type="spellEnd"/>
      <w:r w:rsidRPr="009F6164">
        <w:rPr>
          <w:rFonts w:ascii="Times New Roman" w:hAnsi="Times New Roman" w:cs="Times New Roman"/>
          <w:sz w:val="28"/>
          <w:szCs w:val="28"/>
        </w:rPr>
        <w:t xml:space="preserve">. Подобная практика — публикации одинаковых материалов в разных соцсетях — является привычной и общепринятой при продвижении спортивной команды </w:t>
      </w:r>
      <w:proofErr w:type="gramStart"/>
      <w:r w:rsidRPr="009F6164">
        <w:rPr>
          <w:rFonts w:ascii="Times New Roman" w:hAnsi="Times New Roman" w:cs="Times New Roman"/>
          <w:sz w:val="28"/>
          <w:szCs w:val="28"/>
        </w:rPr>
        <w:t>в</w:t>
      </w:r>
      <w:proofErr w:type="gramEnd"/>
      <w:r w:rsidRPr="009F6164">
        <w:rPr>
          <w:rFonts w:ascii="Times New Roman" w:hAnsi="Times New Roman" w:cs="Times New Roman"/>
          <w:sz w:val="28"/>
          <w:szCs w:val="28"/>
        </w:rPr>
        <w:t xml:space="preserve"> социальных медиа. Чтобы оповестить читателей об игроках, которые выйдут на лёд в предстоящей встрече, нет смысла делать уникальные материалы для </w:t>
      </w:r>
      <w:r w:rsidRPr="009F6164">
        <w:rPr>
          <w:rFonts w:ascii="Times New Roman" w:hAnsi="Times New Roman" w:cs="Times New Roman"/>
          <w:sz w:val="28"/>
          <w:szCs w:val="28"/>
          <w:lang w:val="en-US"/>
        </w:rPr>
        <w:t>Twitter</w:t>
      </w:r>
      <w:r w:rsidRPr="009F6164">
        <w:rPr>
          <w:rFonts w:ascii="Times New Roman" w:hAnsi="Times New Roman" w:cs="Times New Roman"/>
          <w:sz w:val="28"/>
          <w:szCs w:val="28"/>
        </w:rPr>
        <w:t xml:space="preserve">, когда можно просто выложить ту же фотографию со стартовым составом из </w:t>
      </w:r>
      <w:r w:rsidRPr="009F6164">
        <w:rPr>
          <w:rFonts w:ascii="Times New Roman" w:hAnsi="Times New Roman" w:cs="Times New Roman"/>
          <w:sz w:val="28"/>
          <w:szCs w:val="28"/>
          <w:lang w:val="en-US"/>
        </w:rPr>
        <w:t>Instagram</w:t>
      </w:r>
      <w:r w:rsidRPr="009F6164">
        <w:rPr>
          <w:rFonts w:ascii="Times New Roman" w:hAnsi="Times New Roman" w:cs="Times New Roman"/>
          <w:sz w:val="28"/>
          <w:szCs w:val="28"/>
        </w:rPr>
        <w:t>.</w:t>
      </w:r>
      <w:r w:rsidR="008C1270">
        <w:rPr>
          <w:rFonts w:ascii="Times New Roman" w:hAnsi="Times New Roman" w:cs="Times New Roman"/>
          <w:sz w:val="28"/>
          <w:szCs w:val="28"/>
        </w:rPr>
        <w:t xml:space="preserve"> </w:t>
      </w:r>
      <w:r w:rsidR="0094653E" w:rsidRPr="009F6164">
        <w:rPr>
          <w:rFonts w:ascii="Times New Roman" w:hAnsi="Times New Roman" w:cs="Times New Roman"/>
          <w:sz w:val="28"/>
          <w:szCs w:val="28"/>
        </w:rPr>
        <w:t>Второй тип публикаций — ссылки на материалы с официального сайта «СКА-Невы»</w:t>
      </w:r>
      <w:r w:rsidR="009236E3" w:rsidRPr="009F6164">
        <w:rPr>
          <w:rFonts w:ascii="Times New Roman" w:hAnsi="Times New Roman" w:cs="Times New Roman"/>
          <w:sz w:val="28"/>
          <w:szCs w:val="28"/>
        </w:rPr>
        <w:t>, сопровождающиеся фотографией и подводкой, о которой мы писали ранее</w:t>
      </w:r>
      <w:r w:rsidR="0094653E" w:rsidRPr="009F6164">
        <w:rPr>
          <w:rFonts w:ascii="Times New Roman" w:hAnsi="Times New Roman" w:cs="Times New Roman"/>
          <w:sz w:val="28"/>
          <w:szCs w:val="28"/>
        </w:rPr>
        <w:t xml:space="preserve">. </w:t>
      </w:r>
      <w:r w:rsidR="00B240EB" w:rsidRPr="009F6164">
        <w:rPr>
          <w:rFonts w:ascii="Times New Roman" w:hAnsi="Times New Roman" w:cs="Times New Roman"/>
          <w:sz w:val="28"/>
          <w:szCs w:val="28"/>
        </w:rPr>
        <w:t xml:space="preserve">Это может быть интервью с хоккеистом, послематчевая пресс-конференция с участием главных тренеров, фотогалерея прошедшего матча. Кроме того, это может быть ссылка не на сайт команды, а на прямую трансляцию матча на </w:t>
      </w:r>
      <w:r w:rsidR="00B240EB" w:rsidRPr="009F6164">
        <w:rPr>
          <w:rFonts w:ascii="Times New Roman" w:hAnsi="Times New Roman" w:cs="Times New Roman"/>
          <w:sz w:val="28"/>
          <w:szCs w:val="28"/>
          <w:lang w:val="en-US"/>
        </w:rPr>
        <w:t>YouTube</w:t>
      </w:r>
      <w:r w:rsidR="00B240EB" w:rsidRPr="009F6164">
        <w:rPr>
          <w:rFonts w:ascii="Times New Roman" w:hAnsi="Times New Roman" w:cs="Times New Roman"/>
          <w:sz w:val="28"/>
          <w:szCs w:val="28"/>
        </w:rPr>
        <w:t>-канале Высшей хоккейной лиги.</w:t>
      </w:r>
      <w:r w:rsidR="008C1270">
        <w:rPr>
          <w:rFonts w:ascii="Times New Roman" w:hAnsi="Times New Roman" w:cs="Times New Roman"/>
          <w:sz w:val="28"/>
          <w:szCs w:val="28"/>
        </w:rPr>
        <w:t xml:space="preserve"> </w:t>
      </w:r>
      <w:r w:rsidR="00B240EB" w:rsidRPr="009F6164">
        <w:rPr>
          <w:rFonts w:ascii="Times New Roman" w:hAnsi="Times New Roman" w:cs="Times New Roman"/>
          <w:sz w:val="28"/>
          <w:szCs w:val="28"/>
        </w:rPr>
        <w:t>Третий т</w:t>
      </w:r>
      <w:r w:rsidR="003F3D86" w:rsidRPr="009F6164">
        <w:rPr>
          <w:rFonts w:ascii="Times New Roman" w:hAnsi="Times New Roman" w:cs="Times New Roman"/>
          <w:sz w:val="28"/>
          <w:szCs w:val="28"/>
        </w:rPr>
        <w:t xml:space="preserve">ип публикаций в </w:t>
      </w:r>
      <w:r w:rsidR="003F3D86" w:rsidRPr="009F6164">
        <w:rPr>
          <w:rFonts w:ascii="Times New Roman" w:hAnsi="Times New Roman" w:cs="Times New Roman"/>
          <w:sz w:val="28"/>
          <w:szCs w:val="28"/>
          <w:lang w:val="en-US"/>
        </w:rPr>
        <w:t>Twitter</w:t>
      </w:r>
      <w:r w:rsidR="00B240EB" w:rsidRPr="009F6164">
        <w:rPr>
          <w:rFonts w:ascii="Times New Roman" w:hAnsi="Times New Roman" w:cs="Times New Roman"/>
          <w:sz w:val="28"/>
          <w:szCs w:val="28"/>
        </w:rPr>
        <w:t xml:space="preserve"> — текстовые трансляции матчей «СКА-Невы». Это абс</w:t>
      </w:r>
      <w:r w:rsidR="003F3D86" w:rsidRPr="009F6164">
        <w:rPr>
          <w:rFonts w:ascii="Times New Roman" w:hAnsi="Times New Roman" w:cs="Times New Roman"/>
          <w:sz w:val="28"/>
          <w:szCs w:val="28"/>
        </w:rPr>
        <w:t xml:space="preserve">олютно уникальные материалы, остающиеся эксклюзивными для </w:t>
      </w:r>
      <w:proofErr w:type="spellStart"/>
      <w:r w:rsidR="003F3D86" w:rsidRPr="009F6164">
        <w:rPr>
          <w:rFonts w:ascii="Times New Roman" w:hAnsi="Times New Roman" w:cs="Times New Roman"/>
          <w:sz w:val="28"/>
          <w:szCs w:val="28"/>
        </w:rPr>
        <w:t>твиттер</w:t>
      </w:r>
      <w:proofErr w:type="spellEnd"/>
      <w:r w:rsidR="003F3D86" w:rsidRPr="009F6164">
        <w:rPr>
          <w:rFonts w:ascii="Times New Roman" w:hAnsi="Times New Roman" w:cs="Times New Roman"/>
          <w:sz w:val="28"/>
          <w:szCs w:val="28"/>
        </w:rPr>
        <w:t xml:space="preserve">-аккаунта команды и не публикуемые на других ресурсах. </w:t>
      </w:r>
      <w:r w:rsidR="00F55F71" w:rsidRPr="009F6164">
        <w:rPr>
          <w:rFonts w:ascii="Times New Roman" w:hAnsi="Times New Roman" w:cs="Times New Roman"/>
          <w:sz w:val="28"/>
          <w:szCs w:val="28"/>
        </w:rPr>
        <w:t xml:space="preserve">Это </w:t>
      </w:r>
      <w:r w:rsidR="00F55F71" w:rsidRPr="009F6164">
        <w:rPr>
          <w:rFonts w:ascii="Times New Roman" w:hAnsi="Times New Roman" w:cs="Times New Roman"/>
          <w:sz w:val="28"/>
          <w:szCs w:val="28"/>
        </w:rPr>
        <w:lastRenderedPageBreak/>
        <w:t xml:space="preserve">обуславливается особенностью самой социальной сети, ограничивающей текст поста в 140 символов, что является удобным форматом для онлайн-трансляций спортивных событий. Каждый </w:t>
      </w:r>
      <w:proofErr w:type="spellStart"/>
      <w:r w:rsidR="00F55F71" w:rsidRPr="009F6164">
        <w:rPr>
          <w:rFonts w:ascii="Times New Roman" w:hAnsi="Times New Roman" w:cs="Times New Roman"/>
          <w:sz w:val="28"/>
          <w:szCs w:val="28"/>
        </w:rPr>
        <w:t>твит</w:t>
      </w:r>
      <w:proofErr w:type="spellEnd"/>
      <w:r w:rsidR="00C73D19" w:rsidRPr="009F6164">
        <w:rPr>
          <w:rFonts w:ascii="Times New Roman" w:hAnsi="Times New Roman" w:cs="Times New Roman"/>
          <w:sz w:val="28"/>
          <w:szCs w:val="28"/>
        </w:rPr>
        <w:t xml:space="preserve">, сопровождающийся </w:t>
      </w:r>
      <w:proofErr w:type="spellStart"/>
      <w:r w:rsidR="00C73D19" w:rsidRPr="009F6164">
        <w:rPr>
          <w:rFonts w:ascii="Times New Roman" w:hAnsi="Times New Roman" w:cs="Times New Roman"/>
          <w:sz w:val="28"/>
          <w:szCs w:val="28"/>
        </w:rPr>
        <w:t>хэштегом</w:t>
      </w:r>
      <w:proofErr w:type="spellEnd"/>
      <w:r w:rsidR="00C73D19" w:rsidRPr="009F6164">
        <w:rPr>
          <w:rFonts w:ascii="Times New Roman" w:hAnsi="Times New Roman" w:cs="Times New Roman"/>
          <w:sz w:val="28"/>
          <w:szCs w:val="28"/>
        </w:rPr>
        <w:t xml:space="preserve"> #</w:t>
      </w:r>
      <w:proofErr w:type="spellStart"/>
      <w:r w:rsidR="00C73D19" w:rsidRPr="009F6164">
        <w:rPr>
          <w:rFonts w:ascii="Times New Roman" w:hAnsi="Times New Roman" w:cs="Times New Roman"/>
          <w:sz w:val="28"/>
          <w:szCs w:val="28"/>
        </w:rPr>
        <w:t>СКАНева</w:t>
      </w:r>
      <w:proofErr w:type="spellEnd"/>
      <w:r w:rsidR="00C73D19" w:rsidRPr="009F6164">
        <w:rPr>
          <w:rFonts w:ascii="Times New Roman" w:hAnsi="Times New Roman" w:cs="Times New Roman"/>
          <w:sz w:val="28"/>
          <w:szCs w:val="28"/>
        </w:rPr>
        <w:t>,</w:t>
      </w:r>
      <w:r w:rsidR="00F55F71" w:rsidRPr="009F6164">
        <w:rPr>
          <w:rFonts w:ascii="Times New Roman" w:hAnsi="Times New Roman" w:cs="Times New Roman"/>
          <w:sz w:val="28"/>
          <w:szCs w:val="28"/>
        </w:rPr>
        <w:t xml:space="preserve"> </w:t>
      </w:r>
      <w:r w:rsidR="006C5C39" w:rsidRPr="009F6164">
        <w:rPr>
          <w:rFonts w:ascii="Times New Roman" w:hAnsi="Times New Roman" w:cs="Times New Roman"/>
          <w:sz w:val="28"/>
          <w:szCs w:val="28"/>
        </w:rPr>
        <w:t xml:space="preserve">описывает определённый момент хоккейного матча, значимый для болельщика, который не может следить за игрой на арене или </w:t>
      </w:r>
      <w:r w:rsidR="00C73D19" w:rsidRPr="009F6164">
        <w:rPr>
          <w:rFonts w:ascii="Times New Roman" w:hAnsi="Times New Roman" w:cs="Times New Roman"/>
          <w:sz w:val="28"/>
          <w:szCs w:val="28"/>
        </w:rPr>
        <w:t>за видеотрансляцией встречи</w:t>
      </w:r>
      <w:r w:rsidR="006C5C39" w:rsidRPr="009F6164">
        <w:rPr>
          <w:rFonts w:ascii="Times New Roman" w:hAnsi="Times New Roman" w:cs="Times New Roman"/>
          <w:sz w:val="28"/>
          <w:szCs w:val="28"/>
        </w:rPr>
        <w:t xml:space="preserve"> на </w:t>
      </w:r>
      <w:r w:rsidR="006C5C39" w:rsidRPr="009F6164">
        <w:rPr>
          <w:rFonts w:ascii="Times New Roman" w:hAnsi="Times New Roman" w:cs="Times New Roman"/>
          <w:sz w:val="28"/>
          <w:szCs w:val="28"/>
          <w:lang w:val="en-US"/>
        </w:rPr>
        <w:t>YouTube</w:t>
      </w:r>
      <w:r w:rsidR="00C73D19" w:rsidRPr="009F6164">
        <w:rPr>
          <w:rFonts w:ascii="Times New Roman" w:hAnsi="Times New Roman" w:cs="Times New Roman"/>
          <w:sz w:val="28"/>
          <w:szCs w:val="28"/>
        </w:rPr>
        <w:t>.</w:t>
      </w:r>
    </w:p>
    <w:p w:rsidR="00C73D19" w:rsidRPr="009F6164" w:rsidRDefault="008F5828"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Активность пользователей в </w:t>
      </w:r>
      <w:r w:rsidRPr="009F6164">
        <w:rPr>
          <w:rFonts w:ascii="Times New Roman" w:hAnsi="Times New Roman" w:cs="Times New Roman"/>
          <w:sz w:val="28"/>
          <w:szCs w:val="28"/>
          <w:lang w:val="en-US"/>
        </w:rPr>
        <w:t>Twitter</w:t>
      </w:r>
      <w:r w:rsidRPr="009F6164">
        <w:rPr>
          <w:rFonts w:ascii="Times New Roman" w:hAnsi="Times New Roman" w:cs="Times New Roman"/>
          <w:sz w:val="28"/>
          <w:szCs w:val="28"/>
        </w:rPr>
        <w:t xml:space="preserve"> в целом ниже, чем в </w:t>
      </w:r>
      <w:r w:rsidRPr="009F6164">
        <w:rPr>
          <w:rFonts w:ascii="Times New Roman" w:hAnsi="Times New Roman" w:cs="Times New Roman"/>
          <w:sz w:val="28"/>
          <w:szCs w:val="28"/>
          <w:lang w:val="en-US"/>
        </w:rPr>
        <w:t>Instagram</w:t>
      </w:r>
      <w:r w:rsidRPr="009F6164">
        <w:rPr>
          <w:rFonts w:ascii="Times New Roman" w:hAnsi="Times New Roman" w:cs="Times New Roman"/>
          <w:sz w:val="28"/>
          <w:szCs w:val="28"/>
        </w:rPr>
        <w:t xml:space="preserve">, что в принципе можно объяснить практически в два раза меньшим числом подписчиков. Во время текстовой трансляции </w:t>
      </w:r>
      <w:proofErr w:type="spellStart"/>
      <w:r w:rsidRPr="009F6164">
        <w:rPr>
          <w:rFonts w:ascii="Times New Roman" w:hAnsi="Times New Roman" w:cs="Times New Roman"/>
          <w:sz w:val="28"/>
          <w:szCs w:val="28"/>
        </w:rPr>
        <w:t>твиттер</w:t>
      </w:r>
      <w:proofErr w:type="spellEnd"/>
      <w:r w:rsidRPr="009F6164">
        <w:rPr>
          <w:rFonts w:ascii="Times New Roman" w:hAnsi="Times New Roman" w:cs="Times New Roman"/>
          <w:sz w:val="28"/>
          <w:szCs w:val="28"/>
        </w:rPr>
        <w:t>-аккаунт «СКА-Невы» заполняется огромным количеством новых записей, на которые пользоват</w:t>
      </w:r>
      <w:r w:rsidR="009D4A88" w:rsidRPr="009F6164">
        <w:rPr>
          <w:rFonts w:ascii="Times New Roman" w:hAnsi="Times New Roman" w:cs="Times New Roman"/>
          <w:sz w:val="28"/>
          <w:szCs w:val="28"/>
        </w:rPr>
        <w:t xml:space="preserve">ель зачастую просто не успевает отреагировать. </w:t>
      </w:r>
      <w:r w:rsidR="00C0548D" w:rsidRPr="009F6164">
        <w:rPr>
          <w:rFonts w:ascii="Times New Roman" w:hAnsi="Times New Roman" w:cs="Times New Roman"/>
          <w:sz w:val="28"/>
          <w:szCs w:val="28"/>
        </w:rPr>
        <w:t xml:space="preserve">Пользователи практически не оставляют комментарии к записям, основная форма активность — </w:t>
      </w:r>
      <w:proofErr w:type="spellStart"/>
      <w:r w:rsidR="00C0548D" w:rsidRPr="009F6164">
        <w:rPr>
          <w:rFonts w:ascii="Times New Roman" w:hAnsi="Times New Roman" w:cs="Times New Roman"/>
          <w:sz w:val="28"/>
          <w:szCs w:val="28"/>
        </w:rPr>
        <w:t>лайк</w:t>
      </w:r>
      <w:proofErr w:type="spellEnd"/>
      <w:r w:rsidR="00C0548D" w:rsidRPr="009F6164">
        <w:rPr>
          <w:rFonts w:ascii="Times New Roman" w:hAnsi="Times New Roman" w:cs="Times New Roman"/>
          <w:sz w:val="28"/>
          <w:szCs w:val="28"/>
        </w:rPr>
        <w:t xml:space="preserve"> и, что реже, </w:t>
      </w:r>
      <w:proofErr w:type="spellStart"/>
      <w:r w:rsidR="00C0548D" w:rsidRPr="009F6164">
        <w:rPr>
          <w:rFonts w:ascii="Times New Roman" w:hAnsi="Times New Roman" w:cs="Times New Roman"/>
          <w:sz w:val="28"/>
          <w:szCs w:val="28"/>
        </w:rPr>
        <w:t>ретвитт</w:t>
      </w:r>
      <w:proofErr w:type="spellEnd"/>
      <w:r w:rsidR="00C0548D" w:rsidRPr="009F6164">
        <w:rPr>
          <w:rFonts w:ascii="Times New Roman" w:hAnsi="Times New Roman" w:cs="Times New Roman"/>
          <w:sz w:val="28"/>
          <w:szCs w:val="28"/>
        </w:rPr>
        <w:t>. Однако подобная пользовательская активность приходится в подавляющем большинстве лишь на записи, оповещающие о заброшенной шайбе, о начале матча или подводящие его итог</w:t>
      </w:r>
      <w:r w:rsidR="006263E2" w:rsidRPr="009F6164">
        <w:rPr>
          <w:rFonts w:ascii="Times New Roman" w:hAnsi="Times New Roman" w:cs="Times New Roman"/>
          <w:sz w:val="28"/>
          <w:szCs w:val="28"/>
        </w:rPr>
        <w:t>.</w:t>
      </w:r>
      <w:r w:rsidR="00F228E9" w:rsidRPr="009F6164">
        <w:rPr>
          <w:rFonts w:ascii="Times New Roman" w:hAnsi="Times New Roman" w:cs="Times New Roman"/>
          <w:sz w:val="28"/>
          <w:szCs w:val="28"/>
        </w:rPr>
        <w:t xml:space="preserve"> Среднее количество лайков (если считать их вместе с </w:t>
      </w:r>
      <w:proofErr w:type="spellStart"/>
      <w:r w:rsidR="00F228E9" w:rsidRPr="009F6164">
        <w:rPr>
          <w:rFonts w:ascii="Times New Roman" w:hAnsi="Times New Roman" w:cs="Times New Roman"/>
          <w:sz w:val="28"/>
          <w:szCs w:val="28"/>
        </w:rPr>
        <w:t>ретвитами</w:t>
      </w:r>
      <w:proofErr w:type="spellEnd"/>
      <w:r w:rsidR="00F228E9" w:rsidRPr="009F6164">
        <w:rPr>
          <w:rFonts w:ascii="Times New Roman" w:hAnsi="Times New Roman" w:cs="Times New Roman"/>
          <w:sz w:val="28"/>
          <w:szCs w:val="28"/>
        </w:rPr>
        <w:t xml:space="preserve">) — 3-4. Этот показатель не учитывает записи во время текстовых трансляций матчей, т. к. во время проведения игр в </w:t>
      </w:r>
      <w:proofErr w:type="spellStart"/>
      <w:r w:rsidR="00F228E9" w:rsidRPr="009F6164">
        <w:rPr>
          <w:rFonts w:ascii="Times New Roman" w:hAnsi="Times New Roman" w:cs="Times New Roman"/>
          <w:sz w:val="28"/>
          <w:szCs w:val="28"/>
        </w:rPr>
        <w:t>твиттер</w:t>
      </w:r>
      <w:proofErr w:type="spellEnd"/>
      <w:r w:rsidR="00F228E9" w:rsidRPr="009F6164">
        <w:rPr>
          <w:rFonts w:ascii="Times New Roman" w:hAnsi="Times New Roman" w:cs="Times New Roman"/>
          <w:sz w:val="28"/>
          <w:szCs w:val="28"/>
        </w:rPr>
        <w:t xml:space="preserve">-аккаунте «СКА-Невы» публикуется крайне большое количество </w:t>
      </w:r>
      <w:proofErr w:type="spellStart"/>
      <w:r w:rsidR="00F228E9" w:rsidRPr="009F6164">
        <w:rPr>
          <w:rFonts w:ascii="Times New Roman" w:hAnsi="Times New Roman" w:cs="Times New Roman"/>
          <w:sz w:val="28"/>
          <w:szCs w:val="28"/>
        </w:rPr>
        <w:t>твитов</w:t>
      </w:r>
      <w:proofErr w:type="spellEnd"/>
      <w:r w:rsidR="00F228E9" w:rsidRPr="009F6164">
        <w:rPr>
          <w:rFonts w:ascii="Times New Roman" w:hAnsi="Times New Roman" w:cs="Times New Roman"/>
          <w:sz w:val="28"/>
          <w:szCs w:val="28"/>
        </w:rPr>
        <w:t xml:space="preserve"> в достаточно короткий промежуток времени. Соответственно, можно предположить, что подписчики просто не успевают увидеть все записи команды, ведь в новостной ленте пользователей отображаются публикации от разных пользователей, на которых ни подписаны. Кроме того, не все </w:t>
      </w:r>
      <w:proofErr w:type="spellStart"/>
      <w:r w:rsidR="00F228E9" w:rsidRPr="009F6164">
        <w:rPr>
          <w:rFonts w:ascii="Times New Roman" w:hAnsi="Times New Roman" w:cs="Times New Roman"/>
          <w:sz w:val="28"/>
          <w:szCs w:val="28"/>
        </w:rPr>
        <w:t>твиты</w:t>
      </w:r>
      <w:proofErr w:type="spellEnd"/>
      <w:r w:rsidR="00F228E9" w:rsidRPr="009F6164">
        <w:rPr>
          <w:rFonts w:ascii="Times New Roman" w:hAnsi="Times New Roman" w:cs="Times New Roman"/>
          <w:sz w:val="28"/>
          <w:szCs w:val="28"/>
        </w:rPr>
        <w:t xml:space="preserve"> во время онлайн-трансляций представляют интерес для болельщиков. Например, пропущенные шайбы, удаления игроков, пробросы, вынос шайбы за пределы площадки и другие события матча, которые воспринимаются подписчиками как негативные по отношению к клубу или как неинтересные, рутинные.</w:t>
      </w:r>
    </w:p>
    <w:p w:rsidR="008F5828" w:rsidRPr="009F6164" w:rsidRDefault="006263E2" w:rsidP="009F6164">
      <w:pPr>
        <w:spacing w:line="360" w:lineRule="auto"/>
        <w:ind w:firstLine="709"/>
        <w:jc w:val="both"/>
        <w:rPr>
          <w:rFonts w:ascii="Times New Roman" w:hAnsi="Times New Roman" w:cs="Times New Roman"/>
          <w:sz w:val="28"/>
          <w:szCs w:val="28"/>
        </w:rPr>
      </w:pPr>
      <w:proofErr w:type="spellStart"/>
      <w:r w:rsidRPr="009F6164">
        <w:rPr>
          <w:rFonts w:ascii="Times New Roman" w:hAnsi="Times New Roman" w:cs="Times New Roman"/>
          <w:sz w:val="28"/>
          <w:szCs w:val="28"/>
        </w:rPr>
        <w:t>Твиттер</w:t>
      </w:r>
      <w:proofErr w:type="spellEnd"/>
      <w:r w:rsidRPr="009F6164">
        <w:rPr>
          <w:rFonts w:ascii="Times New Roman" w:hAnsi="Times New Roman" w:cs="Times New Roman"/>
          <w:sz w:val="28"/>
          <w:szCs w:val="28"/>
        </w:rPr>
        <w:t xml:space="preserve">-аккаунт «СКА-Невы» обладает теме же проблемами, что и страница команды в </w:t>
      </w:r>
      <w:proofErr w:type="spellStart"/>
      <w:r w:rsidRPr="009F6164">
        <w:rPr>
          <w:rFonts w:ascii="Times New Roman" w:hAnsi="Times New Roman" w:cs="Times New Roman"/>
          <w:sz w:val="28"/>
          <w:szCs w:val="28"/>
        </w:rPr>
        <w:t>инстаграме</w:t>
      </w:r>
      <w:proofErr w:type="spellEnd"/>
      <w:r w:rsidRPr="009F6164">
        <w:rPr>
          <w:rFonts w:ascii="Times New Roman" w:hAnsi="Times New Roman" w:cs="Times New Roman"/>
          <w:sz w:val="28"/>
          <w:szCs w:val="28"/>
        </w:rPr>
        <w:t xml:space="preserve">: </w:t>
      </w:r>
      <w:r w:rsidR="00201C95" w:rsidRPr="009F6164">
        <w:rPr>
          <w:rFonts w:ascii="Times New Roman" w:hAnsi="Times New Roman" w:cs="Times New Roman"/>
          <w:sz w:val="28"/>
          <w:szCs w:val="28"/>
        </w:rPr>
        <w:t xml:space="preserve">чрезмерная официальность, </w:t>
      </w:r>
      <w:r w:rsidRPr="009F6164">
        <w:rPr>
          <w:rFonts w:ascii="Times New Roman" w:hAnsi="Times New Roman" w:cs="Times New Roman"/>
          <w:sz w:val="28"/>
          <w:szCs w:val="28"/>
        </w:rPr>
        <w:t xml:space="preserve">отсутствие </w:t>
      </w:r>
      <w:r w:rsidRPr="009F6164">
        <w:rPr>
          <w:rFonts w:ascii="Times New Roman" w:hAnsi="Times New Roman" w:cs="Times New Roman"/>
          <w:sz w:val="28"/>
          <w:szCs w:val="28"/>
        </w:rPr>
        <w:lastRenderedPageBreak/>
        <w:t>материалов развлекательного и неофициального характера, демонстрирующего обстановку внутри команды. Хотя в целом</w:t>
      </w:r>
      <w:r w:rsidR="00201C95" w:rsidRPr="009F6164">
        <w:rPr>
          <w:rFonts w:ascii="Times New Roman" w:hAnsi="Times New Roman" w:cs="Times New Roman"/>
          <w:sz w:val="28"/>
          <w:szCs w:val="28"/>
        </w:rPr>
        <w:t xml:space="preserve"> активность команды в </w:t>
      </w:r>
      <w:r w:rsidR="00201C95" w:rsidRPr="009F6164">
        <w:rPr>
          <w:rFonts w:ascii="Times New Roman" w:hAnsi="Times New Roman" w:cs="Times New Roman"/>
          <w:sz w:val="28"/>
          <w:szCs w:val="28"/>
          <w:lang w:val="en-US"/>
        </w:rPr>
        <w:t>Twitter</w:t>
      </w:r>
      <w:r w:rsidRPr="009F6164">
        <w:rPr>
          <w:rFonts w:ascii="Times New Roman" w:hAnsi="Times New Roman" w:cs="Times New Roman"/>
          <w:sz w:val="28"/>
          <w:szCs w:val="28"/>
        </w:rPr>
        <w:t xml:space="preserve"> смотрится</w:t>
      </w:r>
      <w:r w:rsidR="00201C95" w:rsidRPr="009F6164">
        <w:rPr>
          <w:rFonts w:ascii="Times New Roman" w:hAnsi="Times New Roman" w:cs="Times New Roman"/>
          <w:sz w:val="28"/>
          <w:szCs w:val="28"/>
        </w:rPr>
        <w:t xml:space="preserve"> немного</w:t>
      </w:r>
      <w:r w:rsidRPr="009F6164">
        <w:rPr>
          <w:rFonts w:ascii="Times New Roman" w:hAnsi="Times New Roman" w:cs="Times New Roman"/>
          <w:sz w:val="28"/>
          <w:szCs w:val="28"/>
        </w:rPr>
        <w:t xml:space="preserve"> лучше</w:t>
      </w:r>
      <w:r w:rsidR="00201C95" w:rsidRPr="009F6164">
        <w:rPr>
          <w:rFonts w:ascii="Times New Roman" w:hAnsi="Times New Roman" w:cs="Times New Roman"/>
          <w:sz w:val="28"/>
          <w:szCs w:val="28"/>
        </w:rPr>
        <w:t xml:space="preserve">, чем в </w:t>
      </w:r>
      <w:r w:rsidR="00201C95" w:rsidRPr="009F6164">
        <w:rPr>
          <w:rFonts w:ascii="Times New Roman" w:hAnsi="Times New Roman" w:cs="Times New Roman"/>
          <w:sz w:val="28"/>
          <w:szCs w:val="28"/>
          <w:lang w:val="en-US"/>
        </w:rPr>
        <w:t>Instagram</w:t>
      </w:r>
      <w:r w:rsidRPr="009F6164">
        <w:rPr>
          <w:rFonts w:ascii="Times New Roman" w:hAnsi="Times New Roman" w:cs="Times New Roman"/>
          <w:sz w:val="28"/>
          <w:szCs w:val="28"/>
        </w:rPr>
        <w:t>.</w:t>
      </w:r>
      <w:r w:rsidR="00201C95" w:rsidRPr="009F6164">
        <w:rPr>
          <w:rFonts w:ascii="Times New Roman" w:hAnsi="Times New Roman" w:cs="Times New Roman"/>
          <w:sz w:val="28"/>
          <w:szCs w:val="28"/>
        </w:rPr>
        <w:t xml:space="preserve"> Текстовые трансляции матчей добавляют экспрессивности в ленту, однако её </w:t>
      </w:r>
      <w:r w:rsidR="0015715A" w:rsidRPr="009F6164">
        <w:rPr>
          <w:rFonts w:ascii="Times New Roman" w:hAnsi="Times New Roman" w:cs="Times New Roman"/>
          <w:sz w:val="28"/>
          <w:szCs w:val="28"/>
        </w:rPr>
        <w:t>не хватает в промежутках между играми</w:t>
      </w:r>
      <w:r w:rsidR="00201C95" w:rsidRPr="009F6164">
        <w:rPr>
          <w:rFonts w:ascii="Times New Roman" w:hAnsi="Times New Roman" w:cs="Times New Roman"/>
          <w:sz w:val="28"/>
          <w:szCs w:val="28"/>
        </w:rPr>
        <w:t xml:space="preserve">, когда </w:t>
      </w:r>
      <w:r w:rsidR="0015715A" w:rsidRPr="009F6164">
        <w:rPr>
          <w:rFonts w:ascii="Times New Roman" w:hAnsi="Times New Roman" w:cs="Times New Roman"/>
          <w:sz w:val="28"/>
          <w:szCs w:val="28"/>
        </w:rPr>
        <w:t>активность в аккаунтах</w:t>
      </w:r>
      <w:r w:rsidR="00201C95" w:rsidRPr="009F6164">
        <w:rPr>
          <w:rFonts w:ascii="Times New Roman" w:hAnsi="Times New Roman" w:cs="Times New Roman"/>
          <w:sz w:val="28"/>
          <w:szCs w:val="28"/>
        </w:rPr>
        <w:t xml:space="preserve"> «СКА-Невы» в социальных сетях </w:t>
      </w:r>
      <w:r w:rsidR="0015715A" w:rsidRPr="009F6164">
        <w:rPr>
          <w:rFonts w:ascii="Times New Roman" w:hAnsi="Times New Roman" w:cs="Times New Roman"/>
          <w:sz w:val="28"/>
          <w:szCs w:val="28"/>
        </w:rPr>
        <w:t>практически умирае</w:t>
      </w:r>
      <w:r w:rsidR="00201C95" w:rsidRPr="009F6164">
        <w:rPr>
          <w:rFonts w:ascii="Times New Roman" w:hAnsi="Times New Roman" w:cs="Times New Roman"/>
          <w:sz w:val="28"/>
          <w:szCs w:val="28"/>
        </w:rPr>
        <w:t>т.</w:t>
      </w:r>
    </w:p>
    <w:p w:rsidR="00FB0E04" w:rsidRPr="009F6164" w:rsidRDefault="00201C95" w:rsidP="00DC04B5">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Рассмотрим работу команды в группе «ВКонтакте». </w:t>
      </w:r>
      <w:r w:rsidR="001227CA" w:rsidRPr="009F6164">
        <w:rPr>
          <w:rFonts w:ascii="Times New Roman" w:hAnsi="Times New Roman" w:cs="Times New Roman"/>
          <w:sz w:val="28"/>
          <w:szCs w:val="28"/>
        </w:rPr>
        <w:t xml:space="preserve">Среди всех аккаунтов «СКА-Невы» в </w:t>
      </w:r>
      <w:r w:rsidR="00F50CF5" w:rsidRPr="009F6164">
        <w:rPr>
          <w:rFonts w:ascii="Times New Roman" w:hAnsi="Times New Roman" w:cs="Times New Roman"/>
          <w:sz w:val="28"/>
          <w:szCs w:val="28"/>
        </w:rPr>
        <w:t xml:space="preserve">социальных сетях страница команды «ВКонтакте» является самой крупной по числу пользователей, а соответственно и по их активности и просмотрам публикуемых материалов. Как уже было сказано экспертом в интервью, </w:t>
      </w:r>
      <w:r w:rsidR="0015715A" w:rsidRPr="009F6164">
        <w:rPr>
          <w:rFonts w:ascii="Times New Roman" w:hAnsi="Times New Roman" w:cs="Times New Roman"/>
          <w:sz w:val="28"/>
          <w:szCs w:val="28"/>
        </w:rPr>
        <w:t xml:space="preserve">«ВКонтакте» является ключевым каналом коммуникации с болельщиками для </w:t>
      </w:r>
      <w:r w:rsidR="00F50CF5" w:rsidRPr="009F6164">
        <w:rPr>
          <w:rFonts w:ascii="Times New Roman" w:hAnsi="Times New Roman" w:cs="Times New Roman"/>
          <w:sz w:val="28"/>
          <w:szCs w:val="28"/>
        </w:rPr>
        <w:t>«</w:t>
      </w:r>
      <w:r w:rsidR="0015715A" w:rsidRPr="009F6164">
        <w:rPr>
          <w:rFonts w:ascii="Times New Roman" w:hAnsi="Times New Roman" w:cs="Times New Roman"/>
          <w:sz w:val="28"/>
          <w:szCs w:val="28"/>
        </w:rPr>
        <w:t>СКА-Невы</w:t>
      </w:r>
      <w:r w:rsidR="00F50CF5" w:rsidRPr="009F6164">
        <w:rPr>
          <w:rFonts w:ascii="Times New Roman" w:hAnsi="Times New Roman" w:cs="Times New Roman"/>
          <w:sz w:val="28"/>
          <w:szCs w:val="28"/>
        </w:rPr>
        <w:t>»</w:t>
      </w:r>
      <w:r w:rsidR="0015715A" w:rsidRPr="009F6164">
        <w:rPr>
          <w:rFonts w:ascii="Times New Roman" w:hAnsi="Times New Roman" w:cs="Times New Roman"/>
          <w:sz w:val="28"/>
          <w:szCs w:val="28"/>
        </w:rPr>
        <w:t xml:space="preserve">, именно отсюда они получают новости команды, </w:t>
      </w:r>
      <w:proofErr w:type="spellStart"/>
      <w:r w:rsidR="0015715A" w:rsidRPr="009F6164">
        <w:rPr>
          <w:rFonts w:ascii="Times New Roman" w:hAnsi="Times New Roman" w:cs="Times New Roman"/>
          <w:sz w:val="28"/>
          <w:szCs w:val="28"/>
        </w:rPr>
        <w:t>медиаматериалы</w:t>
      </w:r>
      <w:proofErr w:type="spellEnd"/>
      <w:r w:rsidR="0015715A" w:rsidRPr="009F6164">
        <w:rPr>
          <w:rFonts w:ascii="Times New Roman" w:hAnsi="Times New Roman" w:cs="Times New Roman"/>
          <w:sz w:val="28"/>
          <w:szCs w:val="28"/>
        </w:rPr>
        <w:t xml:space="preserve"> и информаци</w:t>
      </w:r>
      <w:r w:rsidR="00DC04B5">
        <w:rPr>
          <w:rFonts w:ascii="Times New Roman" w:hAnsi="Times New Roman" w:cs="Times New Roman"/>
          <w:sz w:val="28"/>
          <w:szCs w:val="28"/>
        </w:rPr>
        <w:t xml:space="preserve">ю о прошедших и будущих матчах. </w:t>
      </w:r>
      <w:r w:rsidR="00C67CC4" w:rsidRPr="009F6164">
        <w:rPr>
          <w:rFonts w:ascii="Times New Roman" w:hAnsi="Times New Roman" w:cs="Times New Roman"/>
          <w:sz w:val="28"/>
          <w:szCs w:val="28"/>
        </w:rPr>
        <w:t xml:space="preserve">В целом публикации, выкладываемые </w:t>
      </w:r>
      <w:r w:rsidR="002F6C0C" w:rsidRPr="009F6164">
        <w:rPr>
          <w:rFonts w:ascii="Times New Roman" w:hAnsi="Times New Roman" w:cs="Times New Roman"/>
          <w:sz w:val="28"/>
          <w:szCs w:val="28"/>
        </w:rPr>
        <w:t xml:space="preserve">в группе </w:t>
      </w:r>
      <w:r w:rsidR="002F6C0C" w:rsidRPr="009F6164">
        <w:rPr>
          <w:rFonts w:ascii="Times New Roman" w:hAnsi="Times New Roman" w:cs="Times New Roman"/>
          <w:sz w:val="28"/>
          <w:szCs w:val="28"/>
          <w:lang w:val="en-US"/>
        </w:rPr>
        <w:t>VK</w:t>
      </w:r>
      <w:r w:rsidR="002F6C0C" w:rsidRPr="009F6164">
        <w:rPr>
          <w:rFonts w:ascii="Times New Roman" w:hAnsi="Times New Roman" w:cs="Times New Roman"/>
          <w:sz w:val="28"/>
          <w:szCs w:val="28"/>
        </w:rPr>
        <w:t xml:space="preserve">, дублируют те записи, которые размещаются в аккаунтах команды в других соцсетях: фотогалереи, картинки с составами и результатами игр, анонсы, ссылки на интервью и отчёты о матчах на сайте клуба. </w:t>
      </w:r>
      <w:r w:rsidR="002F64FE" w:rsidRPr="009F6164">
        <w:rPr>
          <w:rFonts w:ascii="Times New Roman" w:hAnsi="Times New Roman" w:cs="Times New Roman"/>
          <w:sz w:val="28"/>
          <w:szCs w:val="28"/>
        </w:rPr>
        <w:t xml:space="preserve">Кстати, стоит отметить тот факт, что, так называемые, игровые галереи (подборка фотографий с пошедшего матча) действительно пользуются большой популярностью у пользователей «ВКонтакте». </w:t>
      </w:r>
      <w:r w:rsidR="00FB0E04" w:rsidRPr="009F6164">
        <w:rPr>
          <w:rFonts w:ascii="Times New Roman" w:hAnsi="Times New Roman" w:cs="Times New Roman"/>
          <w:sz w:val="28"/>
          <w:szCs w:val="28"/>
        </w:rPr>
        <w:t xml:space="preserve">Кроме того, </w:t>
      </w:r>
      <w:r w:rsidR="00F64C74" w:rsidRPr="009F6164">
        <w:rPr>
          <w:rFonts w:ascii="Times New Roman" w:hAnsi="Times New Roman" w:cs="Times New Roman"/>
          <w:sz w:val="28"/>
          <w:szCs w:val="28"/>
        </w:rPr>
        <w:t>в качестве нового материал появляются</w:t>
      </w:r>
      <w:r w:rsidR="00FB0E04" w:rsidRPr="009F6164">
        <w:rPr>
          <w:rFonts w:ascii="Times New Roman" w:hAnsi="Times New Roman" w:cs="Times New Roman"/>
          <w:sz w:val="28"/>
          <w:szCs w:val="28"/>
        </w:rPr>
        <w:t xml:space="preserve"> </w:t>
      </w:r>
      <w:proofErr w:type="spellStart"/>
      <w:r w:rsidR="00FB0E04" w:rsidRPr="009F6164">
        <w:rPr>
          <w:rFonts w:ascii="Times New Roman" w:hAnsi="Times New Roman" w:cs="Times New Roman"/>
          <w:sz w:val="28"/>
          <w:szCs w:val="28"/>
        </w:rPr>
        <w:t>видеообзоры</w:t>
      </w:r>
      <w:proofErr w:type="spellEnd"/>
      <w:r w:rsidR="00FB0E04" w:rsidRPr="009F6164">
        <w:rPr>
          <w:rFonts w:ascii="Times New Roman" w:hAnsi="Times New Roman" w:cs="Times New Roman"/>
          <w:sz w:val="28"/>
          <w:szCs w:val="28"/>
        </w:rPr>
        <w:t xml:space="preserve"> матчей </w:t>
      </w:r>
      <w:r w:rsidR="00F64C74" w:rsidRPr="009F6164">
        <w:rPr>
          <w:rFonts w:ascii="Times New Roman" w:hAnsi="Times New Roman" w:cs="Times New Roman"/>
          <w:sz w:val="28"/>
          <w:szCs w:val="28"/>
        </w:rPr>
        <w:t>и видеозаписи пресс-конференций. Однако подобные материалы являются скорее исключе</w:t>
      </w:r>
      <w:r w:rsidR="0034210C" w:rsidRPr="009F6164">
        <w:rPr>
          <w:rFonts w:ascii="Times New Roman" w:hAnsi="Times New Roman" w:cs="Times New Roman"/>
          <w:sz w:val="28"/>
          <w:szCs w:val="28"/>
        </w:rPr>
        <w:t>нием, т. к. за последние шесть месяцев</w:t>
      </w:r>
      <w:r w:rsidR="00F64C74" w:rsidRPr="009F6164">
        <w:rPr>
          <w:rFonts w:ascii="Times New Roman" w:hAnsi="Times New Roman" w:cs="Times New Roman"/>
          <w:sz w:val="28"/>
          <w:szCs w:val="28"/>
        </w:rPr>
        <w:t xml:space="preserve"> на </w:t>
      </w:r>
      <w:r w:rsidR="00F64C74" w:rsidRPr="009F6164">
        <w:rPr>
          <w:rFonts w:ascii="Times New Roman" w:hAnsi="Times New Roman" w:cs="Times New Roman"/>
          <w:sz w:val="28"/>
          <w:szCs w:val="28"/>
          <w:lang w:val="en-US"/>
        </w:rPr>
        <w:t>YouTube</w:t>
      </w:r>
      <w:r w:rsidR="00F64C74" w:rsidRPr="009F6164">
        <w:rPr>
          <w:rFonts w:ascii="Times New Roman" w:hAnsi="Times New Roman" w:cs="Times New Roman"/>
          <w:sz w:val="28"/>
          <w:szCs w:val="28"/>
        </w:rPr>
        <w:t>-канале «СКА-Невы»</w:t>
      </w:r>
      <w:r w:rsidR="0034210C" w:rsidRPr="009F6164">
        <w:rPr>
          <w:rFonts w:ascii="Times New Roman" w:hAnsi="Times New Roman" w:cs="Times New Roman"/>
          <w:sz w:val="28"/>
          <w:szCs w:val="28"/>
        </w:rPr>
        <w:t xml:space="preserve"> (видео с которого встраиваются в публикации в группе «ВКонтакте»)</w:t>
      </w:r>
      <w:r w:rsidR="00F64C74" w:rsidRPr="009F6164">
        <w:rPr>
          <w:rFonts w:ascii="Times New Roman" w:hAnsi="Times New Roman" w:cs="Times New Roman"/>
          <w:sz w:val="28"/>
          <w:szCs w:val="28"/>
        </w:rPr>
        <w:t xml:space="preserve"> было выложено </w:t>
      </w:r>
      <w:r w:rsidR="0034210C" w:rsidRPr="009F6164">
        <w:rPr>
          <w:rFonts w:ascii="Times New Roman" w:hAnsi="Times New Roman" w:cs="Times New Roman"/>
          <w:sz w:val="28"/>
          <w:szCs w:val="28"/>
        </w:rPr>
        <w:t xml:space="preserve">всего </w:t>
      </w:r>
      <w:r w:rsidR="00F64C74" w:rsidRPr="009F6164">
        <w:rPr>
          <w:rFonts w:ascii="Times New Roman" w:hAnsi="Times New Roman" w:cs="Times New Roman"/>
          <w:sz w:val="28"/>
          <w:szCs w:val="28"/>
        </w:rPr>
        <w:t>лишь шесть видео.</w:t>
      </w:r>
      <w:r w:rsidR="008C1270">
        <w:rPr>
          <w:rFonts w:ascii="Times New Roman" w:hAnsi="Times New Roman" w:cs="Times New Roman"/>
          <w:sz w:val="28"/>
          <w:szCs w:val="28"/>
        </w:rPr>
        <w:t xml:space="preserve"> </w:t>
      </w:r>
      <w:r w:rsidR="002F6C0C" w:rsidRPr="009F6164">
        <w:rPr>
          <w:rFonts w:ascii="Times New Roman" w:hAnsi="Times New Roman" w:cs="Times New Roman"/>
          <w:sz w:val="28"/>
          <w:szCs w:val="28"/>
        </w:rPr>
        <w:t xml:space="preserve">Однако в отличие от других социальных медиа широкий </w:t>
      </w:r>
      <w:r w:rsidR="0034210C" w:rsidRPr="009F6164">
        <w:rPr>
          <w:rFonts w:ascii="Times New Roman" w:hAnsi="Times New Roman" w:cs="Times New Roman"/>
          <w:sz w:val="28"/>
          <w:szCs w:val="28"/>
        </w:rPr>
        <w:t xml:space="preserve">пользовательский </w:t>
      </w:r>
      <w:r w:rsidR="002F6C0C" w:rsidRPr="009F6164">
        <w:rPr>
          <w:rFonts w:ascii="Times New Roman" w:hAnsi="Times New Roman" w:cs="Times New Roman"/>
          <w:sz w:val="28"/>
          <w:szCs w:val="28"/>
        </w:rPr>
        <w:t>функционал «ВКонтакте» позволяет в большинстве случаев выкл</w:t>
      </w:r>
      <w:r w:rsidR="0034210C" w:rsidRPr="009F6164">
        <w:rPr>
          <w:rFonts w:ascii="Times New Roman" w:hAnsi="Times New Roman" w:cs="Times New Roman"/>
          <w:sz w:val="28"/>
          <w:szCs w:val="28"/>
        </w:rPr>
        <w:t>адывать материалы прямо в группу</w:t>
      </w:r>
      <w:r w:rsidR="002F6C0C" w:rsidRPr="009F6164">
        <w:rPr>
          <w:rFonts w:ascii="Times New Roman" w:hAnsi="Times New Roman" w:cs="Times New Roman"/>
          <w:sz w:val="28"/>
          <w:szCs w:val="28"/>
        </w:rPr>
        <w:t xml:space="preserve"> «СКА-Невы» без ссылки на сайт</w:t>
      </w:r>
      <w:r w:rsidR="0034210C" w:rsidRPr="009F6164">
        <w:rPr>
          <w:rFonts w:ascii="Times New Roman" w:hAnsi="Times New Roman" w:cs="Times New Roman"/>
          <w:sz w:val="28"/>
          <w:szCs w:val="28"/>
        </w:rPr>
        <w:t xml:space="preserve"> или другие источники</w:t>
      </w:r>
      <w:r w:rsidR="002F6C0C" w:rsidRPr="009F6164">
        <w:rPr>
          <w:rFonts w:ascii="Times New Roman" w:hAnsi="Times New Roman" w:cs="Times New Roman"/>
          <w:sz w:val="28"/>
          <w:szCs w:val="28"/>
        </w:rPr>
        <w:t xml:space="preserve">, что упрощает </w:t>
      </w:r>
      <w:r w:rsidR="0034210C" w:rsidRPr="009F6164">
        <w:rPr>
          <w:rFonts w:ascii="Times New Roman" w:hAnsi="Times New Roman" w:cs="Times New Roman"/>
          <w:sz w:val="28"/>
          <w:szCs w:val="28"/>
        </w:rPr>
        <w:t xml:space="preserve">подписчикам доступ </w:t>
      </w:r>
      <w:r w:rsidR="0034210C" w:rsidRPr="009F6164">
        <w:rPr>
          <w:rFonts w:ascii="Times New Roman" w:hAnsi="Times New Roman" w:cs="Times New Roman"/>
          <w:sz w:val="28"/>
          <w:szCs w:val="28"/>
        </w:rPr>
        <w:lastRenderedPageBreak/>
        <w:t>к нужной информации</w:t>
      </w:r>
      <w:r w:rsidR="002F6C0C" w:rsidRPr="009F6164">
        <w:rPr>
          <w:rFonts w:ascii="Times New Roman" w:hAnsi="Times New Roman" w:cs="Times New Roman"/>
          <w:sz w:val="28"/>
          <w:szCs w:val="28"/>
        </w:rPr>
        <w:t>, т. к. все они размещаются в рамк</w:t>
      </w:r>
      <w:r w:rsidR="00FB0E04" w:rsidRPr="009F6164">
        <w:rPr>
          <w:rFonts w:ascii="Times New Roman" w:hAnsi="Times New Roman" w:cs="Times New Roman"/>
          <w:sz w:val="28"/>
          <w:szCs w:val="28"/>
        </w:rPr>
        <w:t>ах единой социальной платформы.</w:t>
      </w:r>
    </w:p>
    <w:p w:rsidR="0034210C" w:rsidRPr="009F6164" w:rsidRDefault="00C7501E"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Рассмотрим данные об активности пользователей</w:t>
      </w:r>
      <w:r w:rsidR="00EE3B17" w:rsidRPr="009F6164">
        <w:rPr>
          <w:rFonts w:ascii="Times New Roman" w:hAnsi="Times New Roman" w:cs="Times New Roman"/>
          <w:sz w:val="28"/>
          <w:szCs w:val="28"/>
        </w:rPr>
        <w:t xml:space="preserve">. В среднем посты собирают 40-60 лайков, </w:t>
      </w:r>
      <w:r w:rsidR="002F64FE" w:rsidRPr="009F6164">
        <w:rPr>
          <w:rFonts w:ascii="Times New Roman" w:hAnsi="Times New Roman" w:cs="Times New Roman"/>
          <w:sz w:val="28"/>
          <w:szCs w:val="28"/>
        </w:rPr>
        <w:t xml:space="preserve">число комментариев — 10-20, количество уникальных просмотров публикации — 1500-2000. Как говорил эксперт, количество просмотров, лайков и комментариев увеличивается, если группа СКА, выступающего в КХЛ, делает </w:t>
      </w:r>
      <w:proofErr w:type="spellStart"/>
      <w:r w:rsidR="002F64FE" w:rsidRPr="009F6164">
        <w:rPr>
          <w:rFonts w:ascii="Times New Roman" w:hAnsi="Times New Roman" w:cs="Times New Roman"/>
          <w:sz w:val="28"/>
          <w:szCs w:val="28"/>
        </w:rPr>
        <w:t>репост</w:t>
      </w:r>
      <w:proofErr w:type="spellEnd"/>
      <w:r w:rsidR="002F64FE" w:rsidRPr="009F6164">
        <w:rPr>
          <w:rFonts w:ascii="Times New Roman" w:hAnsi="Times New Roman" w:cs="Times New Roman"/>
          <w:sz w:val="28"/>
          <w:szCs w:val="28"/>
        </w:rPr>
        <w:t xml:space="preserve"> записи «СКА-Невы». Показатели активности увеличиваются примерно в десять раз.</w:t>
      </w:r>
    </w:p>
    <w:p w:rsidR="006263E2" w:rsidRPr="009F6164" w:rsidRDefault="00501415" w:rsidP="008C3BC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Группе команды «</w:t>
      </w:r>
      <w:proofErr w:type="spellStart"/>
      <w:r w:rsidRPr="009F6164">
        <w:rPr>
          <w:rFonts w:ascii="Times New Roman" w:hAnsi="Times New Roman" w:cs="Times New Roman"/>
          <w:sz w:val="28"/>
          <w:szCs w:val="28"/>
        </w:rPr>
        <w:t>ВКонтакте</w:t>
      </w:r>
      <w:proofErr w:type="spellEnd"/>
      <w:r w:rsidRPr="009F6164">
        <w:rPr>
          <w:rFonts w:ascii="Times New Roman" w:hAnsi="Times New Roman" w:cs="Times New Roman"/>
          <w:sz w:val="28"/>
          <w:szCs w:val="28"/>
        </w:rPr>
        <w:t>» присуща е</w:t>
      </w:r>
      <w:r w:rsidR="0034210C" w:rsidRPr="009F6164">
        <w:rPr>
          <w:rFonts w:ascii="Times New Roman" w:hAnsi="Times New Roman" w:cs="Times New Roman"/>
          <w:sz w:val="28"/>
          <w:szCs w:val="28"/>
        </w:rPr>
        <w:t>диная для всех аккаунтов «СКА-Невы»</w:t>
      </w:r>
      <w:r w:rsidRPr="009F6164">
        <w:rPr>
          <w:rFonts w:ascii="Times New Roman" w:hAnsi="Times New Roman" w:cs="Times New Roman"/>
          <w:sz w:val="28"/>
          <w:szCs w:val="28"/>
        </w:rPr>
        <w:t xml:space="preserve"> в соцсетях</w:t>
      </w:r>
      <w:r w:rsidR="0034210C" w:rsidRPr="009F6164">
        <w:rPr>
          <w:rFonts w:ascii="Times New Roman" w:hAnsi="Times New Roman" w:cs="Times New Roman"/>
          <w:sz w:val="28"/>
          <w:szCs w:val="28"/>
        </w:rPr>
        <w:t xml:space="preserve"> проблема — мало</w:t>
      </w:r>
      <w:r w:rsidRPr="009F6164">
        <w:rPr>
          <w:rFonts w:ascii="Times New Roman" w:hAnsi="Times New Roman" w:cs="Times New Roman"/>
          <w:sz w:val="28"/>
          <w:szCs w:val="28"/>
        </w:rPr>
        <w:t>е</w:t>
      </w:r>
      <w:r w:rsidR="0034210C" w:rsidRPr="009F6164">
        <w:rPr>
          <w:rFonts w:ascii="Times New Roman" w:hAnsi="Times New Roman" w:cs="Times New Roman"/>
          <w:sz w:val="28"/>
          <w:szCs w:val="28"/>
        </w:rPr>
        <w:t xml:space="preserve"> </w:t>
      </w:r>
      <w:r w:rsidRPr="009F6164">
        <w:rPr>
          <w:rFonts w:ascii="Times New Roman" w:hAnsi="Times New Roman" w:cs="Times New Roman"/>
          <w:sz w:val="28"/>
          <w:szCs w:val="28"/>
        </w:rPr>
        <w:t xml:space="preserve">количество </w:t>
      </w:r>
      <w:r w:rsidR="0034210C" w:rsidRPr="009F6164">
        <w:rPr>
          <w:rFonts w:ascii="Times New Roman" w:hAnsi="Times New Roman" w:cs="Times New Roman"/>
          <w:sz w:val="28"/>
          <w:szCs w:val="28"/>
        </w:rPr>
        <w:t>развлекательных материалов</w:t>
      </w:r>
      <w:r w:rsidRPr="009F6164">
        <w:rPr>
          <w:rFonts w:ascii="Times New Roman" w:hAnsi="Times New Roman" w:cs="Times New Roman"/>
          <w:sz w:val="28"/>
          <w:szCs w:val="28"/>
        </w:rPr>
        <w:t>, использование социальных медиа исключительно как новостных ресурсов, в то время как они предоставляют возможность неформального общения с аудиторией напрямую и в, скажем так, «домашней обстановке». Однако «СКА-Нева» использует данные каналы коммуникации по большей части для донесения до болельщиков официальных сообщений клуба.</w:t>
      </w:r>
      <w:r w:rsidR="008C3BC4">
        <w:rPr>
          <w:rFonts w:ascii="Times New Roman" w:hAnsi="Times New Roman" w:cs="Times New Roman"/>
          <w:sz w:val="28"/>
          <w:szCs w:val="28"/>
        </w:rPr>
        <w:t xml:space="preserve"> </w:t>
      </w:r>
      <w:r w:rsidR="003D5E1A" w:rsidRPr="009F6164">
        <w:rPr>
          <w:rFonts w:ascii="Times New Roman" w:hAnsi="Times New Roman" w:cs="Times New Roman"/>
          <w:sz w:val="28"/>
          <w:szCs w:val="28"/>
        </w:rPr>
        <w:t>Другая проблема заключается в том, что аккаунты в социальных сетях клубов</w:t>
      </w:r>
      <w:r w:rsidR="006263E2" w:rsidRPr="009F6164">
        <w:rPr>
          <w:rFonts w:ascii="Times New Roman" w:hAnsi="Times New Roman" w:cs="Times New Roman"/>
          <w:sz w:val="28"/>
          <w:szCs w:val="28"/>
        </w:rPr>
        <w:t xml:space="preserve"> системы СКА мало </w:t>
      </w:r>
      <w:r w:rsidR="003D5E1A" w:rsidRPr="009F6164">
        <w:rPr>
          <w:rFonts w:ascii="Times New Roman" w:hAnsi="Times New Roman" w:cs="Times New Roman"/>
          <w:sz w:val="28"/>
          <w:szCs w:val="28"/>
        </w:rPr>
        <w:t xml:space="preserve">интегрированы друг с другом. Как было указано выше, </w:t>
      </w:r>
      <w:proofErr w:type="spellStart"/>
      <w:r w:rsidR="003D5E1A" w:rsidRPr="009F6164">
        <w:rPr>
          <w:rFonts w:ascii="Times New Roman" w:hAnsi="Times New Roman" w:cs="Times New Roman"/>
          <w:sz w:val="28"/>
          <w:szCs w:val="28"/>
        </w:rPr>
        <w:t>репосты</w:t>
      </w:r>
      <w:proofErr w:type="spellEnd"/>
      <w:r w:rsidR="003D5E1A" w:rsidRPr="009F6164">
        <w:rPr>
          <w:rFonts w:ascii="Times New Roman" w:hAnsi="Times New Roman" w:cs="Times New Roman"/>
          <w:sz w:val="28"/>
          <w:szCs w:val="28"/>
        </w:rPr>
        <w:t xml:space="preserve"> СКА положительно влияют на динамику просмотров записей и активность пользователей. Подобная практика на регулярной основе существенно увеличила численность группы «СКА-Невы».</w:t>
      </w:r>
      <w:r w:rsidR="00865666" w:rsidRPr="009F6164">
        <w:rPr>
          <w:rFonts w:ascii="Times New Roman" w:hAnsi="Times New Roman" w:cs="Times New Roman"/>
          <w:sz w:val="28"/>
          <w:szCs w:val="28"/>
        </w:rPr>
        <w:t xml:space="preserve"> Было бы разумно выработать определённую стратегию коммуникаций между командами системы СКА в социальных сетях, которая бы устраивала все стороны и приносила им пользу в виде новых подписчиков и высокой пользовательской активности.</w:t>
      </w:r>
    </w:p>
    <w:tbl>
      <w:tblPr>
        <w:tblStyle w:val="a8"/>
        <w:tblW w:w="9351" w:type="dxa"/>
        <w:tblLayout w:type="fixed"/>
        <w:tblLook w:val="04A0" w:firstRow="1" w:lastRow="0" w:firstColumn="1" w:lastColumn="0" w:noHBand="0" w:noVBand="1"/>
      </w:tblPr>
      <w:tblGrid>
        <w:gridCol w:w="1271"/>
        <w:gridCol w:w="1276"/>
        <w:gridCol w:w="1559"/>
        <w:gridCol w:w="1559"/>
        <w:gridCol w:w="1560"/>
        <w:gridCol w:w="2126"/>
      </w:tblGrid>
      <w:tr w:rsidR="00BD7E30" w:rsidRPr="009F6164" w:rsidTr="005F3B72">
        <w:tc>
          <w:tcPr>
            <w:tcW w:w="1271" w:type="dxa"/>
          </w:tcPr>
          <w:p w:rsidR="00361A01" w:rsidRPr="005B4B0B" w:rsidRDefault="00361A01" w:rsidP="005F3B72">
            <w:pPr>
              <w:rPr>
                <w:rFonts w:ascii="Times New Roman" w:hAnsi="Times New Roman" w:cs="Times New Roman"/>
                <w:b/>
                <w:sz w:val="24"/>
                <w:szCs w:val="28"/>
              </w:rPr>
            </w:pPr>
            <w:r w:rsidRPr="005B4B0B">
              <w:rPr>
                <w:rFonts w:ascii="Times New Roman" w:hAnsi="Times New Roman" w:cs="Times New Roman"/>
                <w:b/>
                <w:sz w:val="24"/>
                <w:szCs w:val="28"/>
              </w:rPr>
              <w:t>Социальная сеть</w:t>
            </w:r>
          </w:p>
        </w:tc>
        <w:tc>
          <w:tcPr>
            <w:tcW w:w="1276" w:type="dxa"/>
          </w:tcPr>
          <w:p w:rsidR="00361A01" w:rsidRPr="005B4B0B" w:rsidRDefault="00361A01" w:rsidP="005F3B72">
            <w:pPr>
              <w:rPr>
                <w:rFonts w:ascii="Times New Roman" w:hAnsi="Times New Roman" w:cs="Times New Roman"/>
                <w:b/>
                <w:sz w:val="24"/>
                <w:szCs w:val="28"/>
              </w:rPr>
            </w:pPr>
            <w:r w:rsidRPr="005B4B0B">
              <w:rPr>
                <w:rFonts w:ascii="Times New Roman" w:hAnsi="Times New Roman" w:cs="Times New Roman"/>
                <w:b/>
                <w:sz w:val="24"/>
                <w:szCs w:val="28"/>
              </w:rPr>
              <w:t>Количество подписчиков</w:t>
            </w:r>
          </w:p>
        </w:tc>
        <w:tc>
          <w:tcPr>
            <w:tcW w:w="1559" w:type="dxa"/>
          </w:tcPr>
          <w:p w:rsidR="00361A01" w:rsidRPr="005B4B0B" w:rsidRDefault="005F3B72" w:rsidP="005F3B72">
            <w:pPr>
              <w:rPr>
                <w:rFonts w:ascii="Times New Roman" w:hAnsi="Times New Roman" w:cs="Times New Roman"/>
                <w:b/>
                <w:sz w:val="24"/>
                <w:szCs w:val="28"/>
              </w:rPr>
            </w:pPr>
            <w:r>
              <w:rPr>
                <w:rFonts w:ascii="Times New Roman" w:hAnsi="Times New Roman" w:cs="Times New Roman"/>
                <w:b/>
                <w:sz w:val="24"/>
                <w:szCs w:val="28"/>
              </w:rPr>
              <w:t>Среднее к</w:t>
            </w:r>
            <w:r w:rsidR="00361A01" w:rsidRPr="005B4B0B">
              <w:rPr>
                <w:rFonts w:ascii="Times New Roman" w:hAnsi="Times New Roman" w:cs="Times New Roman"/>
                <w:b/>
                <w:sz w:val="24"/>
                <w:szCs w:val="28"/>
              </w:rPr>
              <w:t>оличество лайков</w:t>
            </w:r>
          </w:p>
        </w:tc>
        <w:tc>
          <w:tcPr>
            <w:tcW w:w="1559" w:type="dxa"/>
          </w:tcPr>
          <w:p w:rsidR="00361A01" w:rsidRPr="005B4B0B" w:rsidRDefault="005F3B72" w:rsidP="005F3B72">
            <w:pPr>
              <w:rPr>
                <w:rFonts w:ascii="Times New Roman" w:hAnsi="Times New Roman" w:cs="Times New Roman"/>
                <w:b/>
                <w:sz w:val="24"/>
                <w:szCs w:val="28"/>
              </w:rPr>
            </w:pPr>
            <w:r>
              <w:rPr>
                <w:rFonts w:ascii="Times New Roman" w:hAnsi="Times New Roman" w:cs="Times New Roman"/>
                <w:b/>
                <w:sz w:val="24"/>
                <w:szCs w:val="28"/>
              </w:rPr>
              <w:t>Среднее к</w:t>
            </w:r>
            <w:r w:rsidR="00361A01" w:rsidRPr="005B4B0B">
              <w:rPr>
                <w:rFonts w:ascii="Times New Roman" w:hAnsi="Times New Roman" w:cs="Times New Roman"/>
                <w:b/>
                <w:sz w:val="24"/>
                <w:szCs w:val="28"/>
              </w:rPr>
              <w:t xml:space="preserve">оличество комментариев </w:t>
            </w:r>
          </w:p>
        </w:tc>
        <w:tc>
          <w:tcPr>
            <w:tcW w:w="1560" w:type="dxa"/>
          </w:tcPr>
          <w:p w:rsidR="00361A01" w:rsidRPr="005B4B0B" w:rsidRDefault="005F3B72" w:rsidP="005F3B72">
            <w:pPr>
              <w:rPr>
                <w:rFonts w:ascii="Times New Roman" w:hAnsi="Times New Roman" w:cs="Times New Roman"/>
                <w:b/>
                <w:sz w:val="24"/>
                <w:szCs w:val="28"/>
              </w:rPr>
            </w:pPr>
            <w:r>
              <w:rPr>
                <w:rFonts w:ascii="Times New Roman" w:hAnsi="Times New Roman" w:cs="Times New Roman"/>
                <w:b/>
                <w:sz w:val="24"/>
                <w:szCs w:val="28"/>
              </w:rPr>
              <w:t>Среднее к</w:t>
            </w:r>
            <w:r w:rsidR="00361A01" w:rsidRPr="005B4B0B">
              <w:rPr>
                <w:rFonts w:ascii="Times New Roman" w:hAnsi="Times New Roman" w:cs="Times New Roman"/>
                <w:b/>
                <w:sz w:val="24"/>
                <w:szCs w:val="28"/>
              </w:rPr>
              <w:t>оличество просмотров публикации</w:t>
            </w:r>
          </w:p>
        </w:tc>
        <w:tc>
          <w:tcPr>
            <w:tcW w:w="2126" w:type="dxa"/>
          </w:tcPr>
          <w:p w:rsidR="00361A01" w:rsidRPr="005B4B0B" w:rsidRDefault="00361A01" w:rsidP="005F3B72">
            <w:pPr>
              <w:rPr>
                <w:rFonts w:ascii="Times New Roman" w:hAnsi="Times New Roman" w:cs="Times New Roman"/>
                <w:b/>
                <w:sz w:val="24"/>
                <w:szCs w:val="28"/>
              </w:rPr>
            </w:pPr>
            <w:r w:rsidRPr="005B4B0B">
              <w:rPr>
                <w:rFonts w:ascii="Times New Roman" w:hAnsi="Times New Roman" w:cs="Times New Roman"/>
                <w:b/>
                <w:sz w:val="24"/>
                <w:szCs w:val="28"/>
              </w:rPr>
              <w:t>Основной публикуемый контент</w:t>
            </w:r>
          </w:p>
        </w:tc>
      </w:tr>
      <w:tr w:rsidR="00BD7E30" w:rsidRPr="009F6164" w:rsidTr="005F3B72">
        <w:tc>
          <w:tcPr>
            <w:tcW w:w="1271" w:type="dxa"/>
          </w:tcPr>
          <w:p w:rsidR="00361A01" w:rsidRPr="005B4B0B" w:rsidRDefault="00361A01" w:rsidP="005F3B72">
            <w:pPr>
              <w:rPr>
                <w:rFonts w:ascii="Times New Roman" w:hAnsi="Times New Roman" w:cs="Times New Roman"/>
                <w:sz w:val="24"/>
                <w:szCs w:val="28"/>
                <w:lang w:val="en-US"/>
              </w:rPr>
            </w:pPr>
            <w:r w:rsidRPr="005B4B0B">
              <w:rPr>
                <w:rFonts w:ascii="Times New Roman" w:hAnsi="Times New Roman" w:cs="Times New Roman"/>
                <w:sz w:val="24"/>
                <w:szCs w:val="28"/>
                <w:lang w:val="en-US"/>
              </w:rPr>
              <w:t>Instagram</w:t>
            </w:r>
          </w:p>
        </w:tc>
        <w:tc>
          <w:tcPr>
            <w:tcW w:w="1276"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2564</w:t>
            </w:r>
          </w:p>
        </w:tc>
        <w:tc>
          <w:tcPr>
            <w:tcW w:w="1559" w:type="dxa"/>
          </w:tcPr>
          <w:p w:rsidR="00361A01" w:rsidRPr="005B4B0B" w:rsidRDefault="001A6A74" w:rsidP="005F3B72">
            <w:pPr>
              <w:rPr>
                <w:rFonts w:ascii="Times New Roman" w:hAnsi="Times New Roman" w:cs="Times New Roman"/>
                <w:sz w:val="24"/>
                <w:szCs w:val="28"/>
              </w:rPr>
            </w:pPr>
            <w:r w:rsidRPr="005B4B0B">
              <w:rPr>
                <w:rFonts w:ascii="Times New Roman" w:hAnsi="Times New Roman" w:cs="Times New Roman"/>
                <w:sz w:val="24"/>
                <w:szCs w:val="28"/>
              </w:rPr>
              <w:t>130-250 (в зависимости от типа публикации)</w:t>
            </w:r>
          </w:p>
        </w:tc>
        <w:tc>
          <w:tcPr>
            <w:tcW w:w="1559" w:type="dxa"/>
          </w:tcPr>
          <w:p w:rsidR="00361A01" w:rsidRPr="005B4B0B" w:rsidRDefault="00484F1B" w:rsidP="005F3B72">
            <w:pPr>
              <w:rPr>
                <w:rFonts w:ascii="Times New Roman" w:hAnsi="Times New Roman" w:cs="Times New Roman"/>
                <w:sz w:val="24"/>
                <w:szCs w:val="28"/>
              </w:rPr>
            </w:pPr>
            <w:r w:rsidRPr="005B4B0B">
              <w:rPr>
                <w:rFonts w:ascii="Times New Roman" w:hAnsi="Times New Roman" w:cs="Times New Roman"/>
                <w:sz w:val="24"/>
                <w:szCs w:val="28"/>
              </w:rPr>
              <w:t>1-2</w:t>
            </w:r>
          </w:p>
        </w:tc>
        <w:tc>
          <w:tcPr>
            <w:tcW w:w="1560"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Нет данных</w:t>
            </w:r>
          </w:p>
        </w:tc>
        <w:tc>
          <w:tcPr>
            <w:tcW w:w="2126" w:type="dxa"/>
          </w:tcPr>
          <w:p w:rsidR="00361A01" w:rsidRPr="005B4B0B" w:rsidRDefault="00BD7E30" w:rsidP="005F3B72">
            <w:pPr>
              <w:rPr>
                <w:rFonts w:ascii="Times New Roman" w:hAnsi="Times New Roman" w:cs="Times New Roman"/>
                <w:sz w:val="24"/>
                <w:szCs w:val="28"/>
              </w:rPr>
            </w:pPr>
            <w:proofErr w:type="gramStart"/>
            <w:r w:rsidRPr="005B4B0B">
              <w:rPr>
                <w:rFonts w:ascii="Times New Roman" w:hAnsi="Times New Roman" w:cs="Times New Roman"/>
                <w:sz w:val="24"/>
                <w:szCs w:val="28"/>
              </w:rPr>
              <w:t xml:space="preserve">«Информационные» (статистика, составы, анонсы и результаты) и </w:t>
            </w:r>
            <w:r w:rsidRPr="005B4B0B">
              <w:rPr>
                <w:rFonts w:ascii="Times New Roman" w:hAnsi="Times New Roman" w:cs="Times New Roman"/>
                <w:sz w:val="24"/>
                <w:szCs w:val="28"/>
              </w:rPr>
              <w:lastRenderedPageBreak/>
              <w:t>«игровые» (фотографии с прошедших матчей) публикации</w:t>
            </w:r>
            <w:proofErr w:type="gramEnd"/>
          </w:p>
        </w:tc>
      </w:tr>
      <w:tr w:rsidR="00BD7E30" w:rsidRPr="009F6164" w:rsidTr="005F3B72">
        <w:tc>
          <w:tcPr>
            <w:tcW w:w="1271" w:type="dxa"/>
          </w:tcPr>
          <w:p w:rsidR="00361A01" w:rsidRPr="005B4B0B" w:rsidRDefault="00361A01" w:rsidP="005F3B72">
            <w:pPr>
              <w:rPr>
                <w:rFonts w:ascii="Times New Roman" w:hAnsi="Times New Roman" w:cs="Times New Roman"/>
                <w:sz w:val="24"/>
                <w:szCs w:val="28"/>
                <w:lang w:val="en-US"/>
              </w:rPr>
            </w:pPr>
            <w:r w:rsidRPr="005B4B0B">
              <w:rPr>
                <w:rFonts w:ascii="Times New Roman" w:hAnsi="Times New Roman" w:cs="Times New Roman"/>
                <w:sz w:val="24"/>
                <w:szCs w:val="28"/>
                <w:lang w:val="en-US"/>
              </w:rPr>
              <w:lastRenderedPageBreak/>
              <w:t>Twitter</w:t>
            </w:r>
          </w:p>
        </w:tc>
        <w:tc>
          <w:tcPr>
            <w:tcW w:w="1276"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1363</w:t>
            </w:r>
          </w:p>
        </w:tc>
        <w:tc>
          <w:tcPr>
            <w:tcW w:w="1559" w:type="dxa"/>
          </w:tcPr>
          <w:p w:rsidR="00361A01" w:rsidRPr="005B4B0B" w:rsidRDefault="00484F1B" w:rsidP="005F3B72">
            <w:pPr>
              <w:rPr>
                <w:rFonts w:ascii="Times New Roman" w:hAnsi="Times New Roman" w:cs="Times New Roman"/>
                <w:sz w:val="24"/>
                <w:szCs w:val="28"/>
              </w:rPr>
            </w:pPr>
            <w:r w:rsidRPr="005B4B0B">
              <w:rPr>
                <w:rFonts w:ascii="Times New Roman" w:hAnsi="Times New Roman" w:cs="Times New Roman"/>
                <w:sz w:val="24"/>
                <w:szCs w:val="28"/>
              </w:rPr>
              <w:t>3-4</w:t>
            </w:r>
            <w:r w:rsidR="00F228E9" w:rsidRPr="005B4B0B">
              <w:rPr>
                <w:rFonts w:ascii="Times New Roman" w:hAnsi="Times New Roman" w:cs="Times New Roman"/>
                <w:sz w:val="24"/>
                <w:szCs w:val="28"/>
              </w:rPr>
              <w:t xml:space="preserve"> (с учётом </w:t>
            </w:r>
            <w:proofErr w:type="spellStart"/>
            <w:r w:rsidR="00F228E9" w:rsidRPr="005B4B0B">
              <w:rPr>
                <w:rFonts w:ascii="Times New Roman" w:hAnsi="Times New Roman" w:cs="Times New Roman"/>
                <w:sz w:val="24"/>
                <w:szCs w:val="28"/>
              </w:rPr>
              <w:t>ретвитов</w:t>
            </w:r>
            <w:proofErr w:type="spellEnd"/>
            <w:r w:rsidR="00F228E9" w:rsidRPr="005B4B0B">
              <w:rPr>
                <w:rFonts w:ascii="Times New Roman" w:hAnsi="Times New Roman" w:cs="Times New Roman"/>
                <w:sz w:val="24"/>
                <w:szCs w:val="28"/>
              </w:rPr>
              <w:t>)</w:t>
            </w:r>
          </w:p>
        </w:tc>
        <w:tc>
          <w:tcPr>
            <w:tcW w:w="1559" w:type="dxa"/>
          </w:tcPr>
          <w:p w:rsidR="00361A01" w:rsidRPr="005B4B0B" w:rsidRDefault="00F228E9" w:rsidP="005F3B72">
            <w:pPr>
              <w:rPr>
                <w:rFonts w:ascii="Times New Roman" w:hAnsi="Times New Roman" w:cs="Times New Roman"/>
                <w:sz w:val="24"/>
                <w:szCs w:val="28"/>
              </w:rPr>
            </w:pPr>
            <w:r w:rsidRPr="005B4B0B">
              <w:rPr>
                <w:rFonts w:ascii="Times New Roman" w:hAnsi="Times New Roman" w:cs="Times New Roman"/>
                <w:sz w:val="24"/>
                <w:szCs w:val="28"/>
              </w:rPr>
              <w:t>В большинстве случаев отсутствуют</w:t>
            </w:r>
          </w:p>
        </w:tc>
        <w:tc>
          <w:tcPr>
            <w:tcW w:w="1560"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Нет данных</w:t>
            </w:r>
          </w:p>
        </w:tc>
        <w:tc>
          <w:tcPr>
            <w:tcW w:w="2126" w:type="dxa"/>
          </w:tcPr>
          <w:p w:rsidR="00361A01" w:rsidRPr="005B4B0B" w:rsidRDefault="00BD7E30" w:rsidP="005F3B72">
            <w:pPr>
              <w:rPr>
                <w:rFonts w:ascii="Times New Roman" w:hAnsi="Times New Roman" w:cs="Times New Roman"/>
                <w:sz w:val="24"/>
                <w:szCs w:val="28"/>
              </w:rPr>
            </w:pPr>
            <w:r w:rsidRPr="005B4B0B">
              <w:rPr>
                <w:rFonts w:ascii="Times New Roman" w:hAnsi="Times New Roman" w:cs="Times New Roman"/>
                <w:sz w:val="24"/>
                <w:szCs w:val="28"/>
              </w:rPr>
              <w:t xml:space="preserve">Текстовые трансляции матчей, </w:t>
            </w:r>
            <w:r w:rsidR="00704D72" w:rsidRPr="005B4B0B">
              <w:rPr>
                <w:rFonts w:ascii="Times New Roman" w:hAnsi="Times New Roman" w:cs="Times New Roman"/>
                <w:sz w:val="24"/>
                <w:szCs w:val="28"/>
              </w:rPr>
              <w:t>фотографии, ссылки на материалы с официального сайта команды</w:t>
            </w:r>
          </w:p>
        </w:tc>
      </w:tr>
      <w:tr w:rsidR="00BD7E30" w:rsidRPr="009F6164" w:rsidTr="005F3B72">
        <w:tc>
          <w:tcPr>
            <w:tcW w:w="1271" w:type="dxa"/>
          </w:tcPr>
          <w:p w:rsidR="00361A01" w:rsidRPr="005B4B0B" w:rsidRDefault="00BD7E30" w:rsidP="005F3B72">
            <w:pPr>
              <w:rPr>
                <w:rFonts w:ascii="Times New Roman" w:hAnsi="Times New Roman" w:cs="Times New Roman"/>
                <w:sz w:val="24"/>
                <w:szCs w:val="28"/>
                <w:lang w:val="en-US"/>
              </w:rPr>
            </w:pPr>
            <w:r w:rsidRPr="005B4B0B">
              <w:rPr>
                <w:rFonts w:ascii="Times New Roman" w:hAnsi="Times New Roman" w:cs="Times New Roman"/>
                <w:sz w:val="24"/>
                <w:szCs w:val="28"/>
                <w:lang w:val="en-US"/>
              </w:rPr>
              <w:t>VK</w:t>
            </w:r>
          </w:p>
        </w:tc>
        <w:tc>
          <w:tcPr>
            <w:tcW w:w="1276"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7104</w:t>
            </w:r>
          </w:p>
        </w:tc>
        <w:tc>
          <w:tcPr>
            <w:tcW w:w="1559"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40-60</w:t>
            </w:r>
          </w:p>
        </w:tc>
        <w:tc>
          <w:tcPr>
            <w:tcW w:w="1559"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10-20</w:t>
            </w:r>
          </w:p>
        </w:tc>
        <w:tc>
          <w:tcPr>
            <w:tcW w:w="1560" w:type="dxa"/>
          </w:tcPr>
          <w:p w:rsidR="00361A01" w:rsidRPr="005B4B0B" w:rsidRDefault="00AA5F18" w:rsidP="005F3B72">
            <w:pPr>
              <w:rPr>
                <w:rFonts w:ascii="Times New Roman" w:hAnsi="Times New Roman" w:cs="Times New Roman"/>
                <w:sz w:val="24"/>
                <w:szCs w:val="28"/>
              </w:rPr>
            </w:pPr>
            <w:r w:rsidRPr="005B4B0B">
              <w:rPr>
                <w:rFonts w:ascii="Times New Roman" w:hAnsi="Times New Roman" w:cs="Times New Roman"/>
                <w:sz w:val="24"/>
                <w:szCs w:val="28"/>
              </w:rPr>
              <w:t>1500-2000</w:t>
            </w:r>
          </w:p>
        </w:tc>
        <w:tc>
          <w:tcPr>
            <w:tcW w:w="2126" w:type="dxa"/>
          </w:tcPr>
          <w:p w:rsidR="00361A01" w:rsidRPr="005B4B0B" w:rsidRDefault="00704D72" w:rsidP="005F3B72">
            <w:pPr>
              <w:rPr>
                <w:rFonts w:ascii="Times New Roman" w:hAnsi="Times New Roman" w:cs="Times New Roman"/>
                <w:sz w:val="24"/>
                <w:szCs w:val="28"/>
              </w:rPr>
            </w:pPr>
            <w:r w:rsidRPr="005B4B0B">
              <w:rPr>
                <w:rFonts w:ascii="Times New Roman" w:hAnsi="Times New Roman" w:cs="Times New Roman"/>
                <w:sz w:val="24"/>
                <w:szCs w:val="28"/>
              </w:rPr>
              <w:t>«Игровые галереи» (подборка фотографий прошедшего матчей), фотографии, ссылки на материалы с официального сайта команды</w:t>
            </w:r>
          </w:p>
        </w:tc>
      </w:tr>
    </w:tbl>
    <w:p w:rsidR="009E09F1" w:rsidRPr="009F6164" w:rsidRDefault="009E09F1" w:rsidP="008C3BC4">
      <w:pPr>
        <w:spacing w:line="360" w:lineRule="auto"/>
        <w:ind w:firstLine="709"/>
        <w:jc w:val="center"/>
        <w:rPr>
          <w:rFonts w:ascii="Times New Roman" w:hAnsi="Times New Roman" w:cs="Times New Roman"/>
          <w:sz w:val="28"/>
          <w:szCs w:val="28"/>
        </w:rPr>
      </w:pPr>
    </w:p>
    <w:p w:rsidR="005F3B72" w:rsidRPr="00DC04B5" w:rsidRDefault="008C3BC4" w:rsidP="008C3BC4">
      <w:pPr>
        <w:jc w:val="center"/>
        <w:rPr>
          <w:rFonts w:ascii="Times New Roman" w:hAnsi="Times New Roman" w:cs="Times New Roman"/>
          <w:b/>
          <w:sz w:val="28"/>
          <w:szCs w:val="28"/>
        </w:rPr>
      </w:pPr>
      <w:r w:rsidRPr="00DC04B5">
        <w:rPr>
          <w:rFonts w:ascii="Times New Roman" w:hAnsi="Times New Roman" w:cs="Times New Roman"/>
          <w:sz w:val="28"/>
          <w:szCs w:val="28"/>
        </w:rPr>
        <w:t>Таб.</w:t>
      </w:r>
      <w:r w:rsidR="00640ECA">
        <w:rPr>
          <w:rFonts w:ascii="Times New Roman" w:hAnsi="Times New Roman" w:cs="Times New Roman"/>
          <w:sz w:val="28"/>
          <w:szCs w:val="28"/>
        </w:rPr>
        <w:t xml:space="preserve"> 1. Данные, полученные в ходе </w:t>
      </w:r>
      <w:r w:rsidRPr="00DC04B5">
        <w:rPr>
          <w:rFonts w:ascii="Times New Roman" w:hAnsi="Times New Roman" w:cs="Times New Roman"/>
          <w:sz w:val="28"/>
          <w:szCs w:val="28"/>
        </w:rPr>
        <w:t>формализованного анализа социальных сетей</w:t>
      </w:r>
      <w:r w:rsidR="005F3B72" w:rsidRPr="00DC04B5">
        <w:rPr>
          <w:rFonts w:ascii="Times New Roman" w:hAnsi="Times New Roman" w:cs="Times New Roman"/>
          <w:b/>
          <w:sz w:val="28"/>
          <w:szCs w:val="28"/>
        </w:rPr>
        <w:br w:type="page"/>
      </w:r>
    </w:p>
    <w:p w:rsidR="00B92FA0" w:rsidRPr="00CC30EC" w:rsidRDefault="00CC30EC" w:rsidP="00CC30EC">
      <w:pPr>
        <w:spacing w:line="360" w:lineRule="auto"/>
        <w:ind w:firstLine="709"/>
        <w:jc w:val="center"/>
        <w:rPr>
          <w:rFonts w:ascii="Times New Roman" w:hAnsi="Times New Roman" w:cs="Times New Roman"/>
          <w:b/>
          <w:sz w:val="28"/>
          <w:szCs w:val="28"/>
        </w:rPr>
      </w:pPr>
      <w:r w:rsidRPr="00E15617">
        <w:rPr>
          <w:rFonts w:ascii="Times New Roman" w:hAnsi="Times New Roman" w:cs="Times New Roman"/>
          <w:b/>
          <w:sz w:val="28"/>
          <w:szCs w:val="28"/>
        </w:rPr>
        <w:lastRenderedPageBreak/>
        <w:t>Заключение</w:t>
      </w:r>
    </w:p>
    <w:p w:rsidR="00E15617" w:rsidRDefault="00E15617" w:rsidP="009F6164">
      <w:pPr>
        <w:spacing w:line="360" w:lineRule="auto"/>
        <w:ind w:firstLine="709"/>
        <w:jc w:val="both"/>
        <w:rPr>
          <w:rFonts w:ascii="Times New Roman" w:hAnsi="Times New Roman" w:cs="Times New Roman"/>
          <w:sz w:val="28"/>
          <w:szCs w:val="28"/>
        </w:rPr>
      </w:pPr>
    </w:p>
    <w:p w:rsidR="00E15617" w:rsidRDefault="00E15617" w:rsidP="00E15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было заявлено во введении к работе, заключение будет представлять собой проект коммуникационной кампании, направленной на решение поставленной проблемы и основанной на эмпирической базе, которая представлена во второй главе данной работы и которая была выработана в ходе проведённых исследований.</w:t>
      </w:r>
    </w:p>
    <w:p w:rsidR="00B23C43" w:rsidRPr="009F6164" w:rsidRDefault="00E15617" w:rsidP="00E15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00B23C43" w:rsidRPr="009F6164">
        <w:rPr>
          <w:rFonts w:ascii="Times New Roman" w:hAnsi="Times New Roman" w:cs="Times New Roman"/>
          <w:sz w:val="28"/>
          <w:szCs w:val="28"/>
        </w:rPr>
        <w:t>сходя из полученных в ходе исследования данных, можно подтв</w:t>
      </w:r>
      <w:r w:rsidR="00CC30EC">
        <w:rPr>
          <w:rFonts w:ascii="Times New Roman" w:hAnsi="Times New Roman" w:cs="Times New Roman"/>
          <w:sz w:val="28"/>
          <w:szCs w:val="28"/>
        </w:rPr>
        <w:t xml:space="preserve">ердить заявленную </w:t>
      </w:r>
      <w:proofErr w:type="gramStart"/>
      <w:r w:rsidR="00CC30EC">
        <w:rPr>
          <w:rFonts w:ascii="Times New Roman" w:hAnsi="Times New Roman" w:cs="Times New Roman"/>
          <w:sz w:val="28"/>
          <w:szCs w:val="28"/>
        </w:rPr>
        <w:t>в начале</w:t>
      </w:r>
      <w:proofErr w:type="gramEnd"/>
      <w:r w:rsidR="00B23C43" w:rsidRPr="009F6164">
        <w:rPr>
          <w:rFonts w:ascii="Times New Roman" w:hAnsi="Times New Roman" w:cs="Times New Roman"/>
          <w:sz w:val="28"/>
          <w:szCs w:val="28"/>
        </w:rPr>
        <w:t xml:space="preserve"> проблему и </w:t>
      </w:r>
      <w:r w:rsidR="00CC30EC">
        <w:rPr>
          <w:rFonts w:ascii="Times New Roman" w:hAnsi="Times New Roman" w:cs="Times New Roman"/>
          <w:sz w:val="28"/>
          <w:szCs w:val="28"/>
        </w:rPr>
        <w:t xml:space="preserve">окончательно </w:t>
      </w:r>
      <w:r w:rsidR="00B23C43" w:rsidRPr="009F6164">
        <w:rPr>
          <w:rFonts w:ascii="Times New Roman" w:hAnsi="Times New Roman" w:cs="Times New Roman"/>
          <w:sz w:val="28"/>
          <w:szCs w:val="28"/>
        </w:rPr>
        <w:t>сформулировать цель коммуникационной кампании — повысить популярность хоккейной команды «СКА-Нева».</w:t>
      </w:r>
    </w:p>
    <w:p w:rsidR="00B23C43" w:rsidRDefault="00CC30EC"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Разработанный к</w:t>
      </w:r>
      <w:r w:rsidR="00B23C43" w:rsidRPr="009F6164">
        <w:rPr>
          <w:rFonts w:ascii="Times New Roman" w:hAnsi="Times New Roman" w:cs="Times New Roman"/>
          <w:sz w:val="28"/>
          <w:szCs w:val="28"/>
        </w:rPr>
        <w:t>реативный сценарий</w:t>
      </w:r>
      <w:r w:rsidR="00E15617">
        <w:rPr>
          <w:rFonts w:ascii="Times New Roman" w:hAnsi="Times New Roman" w:cs="Times New Roman"/>
          <w:sz w:val="28"/>
          <w:szCs w:val="28"/>
        </w:rPr>
        <w:t xml:space="preserve"> (под креативным сценарием понимается</w:t>
      </w:r>
      <w:r>
        <w:rPr>
          <w:rFonts w:ascii="Times New Roman" w:hAnsi="Times New Roman" w:cs="Times New Roman"/>
          <w:sz w:val="28"/>
          <w:szCs w:val="28"/>
        </w:rPr>
        <w:t xml:space="preserve"> своего рода ключевая идея</w:t>
      </w:r>
      <w:r w:rsidRPr="00CC30EC">
        <w:rPr>
          <w:rFonts w:ascii="Times New Roman" w:hAnsi="Times New Roman" w:cs="Times New Roman"/>
          <w:sz w:val="28"/>
          <w:szCs w:val="28"/>
        </w:rPr>
        <w:t>, на базе которой будет вестись дальнейшая разработка всех коммуникаций</w:t>
      </w:r>
      <w:r w:rsidR="00E15617">
        <w:rPr>
          <w:rFonts w:ascii="Times New Roman" w:hAnsi="Times New Roman" w:cs="Times New Roman"/>
          <w:sz w:val="28"/>
          <w:szCs w:val="28"/>
        </w:rPr>
        <w:t>, исходящих от команды</w:t>
      </w:r>
      <w:r w:rsidR="008328A4">
        <w:rPr>
          <w:rStyle w:val="ab"/>
          <w:rFonts w:ascii="Times New Roman" w:hAnsi="Times New Roman" w:cs="Times New Roman"/>
          <w:sz w:val="28"/>
          <w:szCs w:val="28"/>
        </w:rPr>
        <w:footnoteReference w:id="40"/>
      </w:r>
      <w:r w:rsidR="00E15617">
        <w:rPr>
          <w:rFonts w:ascii="Times New Roman" w:hAnsi="Times New Roman" w:cs="Times New Roman"/>
          <w:sz w:val="28"/>
          <w:szCs w:val="28"/>
        </w:rPr>
        <w:t>)</w:t>
      </w:r>
      <w:r w:rsidR="00B23C43" w:rsidRPr="009F6164">
        <w:rPr>
          <w:rFonts w:ascii="Times New Roman" w:hAnsi="Times New Roman" w:cs="Times New Roman"/>
          <w:sz w:val="28"/>
          <w:szCs w:val="28"/>
        </w:rPr>
        <w:t xml:space="preserve"> предполагает использование для коммуникационной кампании единой концепции «Мы — одн</w:t>
      </w:r>
      <w:r w:rsidR="00A6032F" w:rsidRPr="009F6164">
        <w:rPr>
          <w:rFonts w:ascii="Times New Roman" w:hAnsi="Times New Roman" w:cs="Times New Roman"/>
          <w:sz w:val="28"/>
          <w:szCs w:val="28"/>
        </w:rPr>
        <w:t>а семья/</w:t>
      </w:r>
      <w:r w:rsidR="00B23C43" w:rsidRPr="009F6164">
        <w:rPr>
          <w:rFonts w:ascii="Times New Roman" w:hAnsi="Times New Roman" w:cs="Times New Roman"/>
          <w:sz w:val="28"/>
          <w:szCs w:val="28"/>
        </w:rPr>
        <w:t>одно целое</w:t>
      </w:r>
      <w:r w:rsidR="00A6032F" w:rsidRPr="009F6164">
        <w:rPr>
          <w:rFonts w:ascii="Times New Roman" w:hAnsi="Times New Roman" w:cs="Times New Roman"/>
          <w:sz w:val="28"/>
          <w:szCs w:val="28"/>
        </w:rPr>
        <w:t>/</w:t>
      </w:r>
      <w:r w:rsidR="00B773F3" w:rsidRPr="009F6164">
        <w:rPr>
          <w:rFonts w:ascii="Times New Roman" w:hAnsi="Times New Roman" w:cs="Times New Roman"/>
          <w:sz w:val="28"/>
          <w:szCs w:val="28"/>
        </w:rPr>
        <w:t xml:space="preserve">больше, чем одна команда». </w:t>
      </w:r>
      <w:proofErr w:type="gramStart"/>
      <w:r w:rsidR="00B773F3" w:rsidRPr="009F6164">
        <w:rPr>
          <w:rFonts w:ascii="Times New Roman" w:hAnsi="Times New Roman" w:cs="Times New Roman"/>
          <w:sz w:val="28"/>
          <w:szCs w:val="28"/>
        </w:rPr>
        <w:t>То есть</w:t>
      </w:r>
      <w:r w:rsidR="00B23C43" w:rsidRPr="009F6164">
        <w:rPr>
          <w:rFonts w:ascii="Times New Roman" w:hAnsi="Times New Roman" w:cs="Times New Roman"/>
          <w:sz w:val="28"/>
          <w:szCs w:val="28"/>
        </w:rPr>
        <w:t xml:space="preserve"> проведение единой коммуникационной кампании системы клубов СКА, т. к. привязка «малых» команд к «большой» расширит пре</w:t>
      </w:r>
      <w:r w:rsidR="00A76D13">
        <w:rPr>
          <w:rFonts w:ascii="Times New Roman" w:hAnsi="Times New Roman" w:cs="Times New Roman"/>
          <w:sz w:val="28"/>
          <w:szCs w:val="28"/>
        </w:rPr>
        <w:t xml:space="preserve">дставление болельщика о СКА. </w:t>
      </w:r>
      <w:proofErr w:type="gramEnd"/>
      <w:r w:rsidR="00A76D13">
        <w:rPr>
          <w:rFonts w:ascii="Times New Roman" w:hAnsi="Times New Roman" w:cs="Times New Roman"/>
          <w:sz w:val="28"/>
          <w:szCs w:val="28"/>
        </w:rPr>
        <w:t>О</w:t>
      </w:r>
      <w:r w:rsidR="00B23C43" w:rsidRPr="009F6164">
        <w:rPr>
          <w:rFonts w:ascii="Times New Roman" w:hAnsi="Times New Roman" w:cs="Times New Roman"/>
          <w:sz w:val="28"/>
          <w:szCs w:val="28"/>
        </w:rPr>
        <w:t>н перестанет быть просто о</w:t>
      </w:r>
      <w:r w:rsidR="00B773F3" w:rsidRPr="009F6164">
        <w:rPr>
          <w:rFonts w:ascii="Times New Roman" w:hAnsi="Times New Roman" w:cs="Times New Roman"/>
          <w:sz w:val="28"/>
          <w:szCs w:val="28"/>
        </w:rPr>
        <w:t xml:space="preserve">дной командой, выступающей в </w:t>
      </w:r>
      <w:r>
        <w:rPr>
          <w:rFonts w:ascii="Times New Roman" w:hAnsi="Times New Roman" w:cs="Times New Roman"/>
          <w:sz w:val="28"/>
          <w:szCs w:val="28"/>
        </w:rPr>
        <w:t>КХЛ</w:t>
      </w:r>
      <w:r w:rsidR="00B23C43" w:rsidRPr="009F6164">
        <w:rPr>
          <w:rFonts w:ascii="Times New Roman" w:hAnsi="Times New Roman" w:cs="Times New Roman"/>
          <w:sz w:val="28"/>
          <w:szCs w:val="28"/>
        </w:rPr>
        <w:t xml:space="preserve">, а превратиться в сознании болельщика в единую </w:t>
      </w:r>
      <w:r>
        <w:rPr>
          <w:rFonts w:ascii="Times New Roman" w:hAnsi="Times New Roman" w:cs="Times New Roman"/>
          <w:sz w:val="28"/>
          <w:szCs w:val="28"/>
        </w:rPr>
        <w:t xml:space="preserve">систему, можно даже сказать, </w:t>
      </w:r>
      <w:r w:rsidR="00B23C43" w:rsidRPr="009F6164">
        <w:rPr>
          <w:rFonts w:ascii="Times New Roman" w:hAnsi="Times New Roman" w:cs="Times New Roman"/>
          <w:sz w:val="28"/>
          <w:szCs w:val="28"/>
        </w:rPr>
        <w:t>семью клубов, выступающих на раз</w:t>
      </w:r>
      <w:r w:rsidR="00A76D13">
        <w:rPr>
          <w:rFonts w:ascii="Times New Roman" w:hAnsi="Times New Roman" w:cs="Times New Roman"/>
          <w:sz w:val="28"/>
          <w:szCs w:val="28"/>
        </w:rPr>
        <w:t>ных уровнях (в разных турнирах)</w:t>
      </w:r>
      <w:proofErr w:type="gramStart"/>
      <w:r w:rsidR="00A76D13">
        <w:rPr>
          <w:rFonts w:ascii="Times New Roman" w:hAnsi="Times New Roman" w:cs="Times New Roman"/>
          <w:sz w:val="28"/>
          <w:szCs w:val="28"/>
        </w:rPr>
        <w:t>.</w:t>
      </w:r>
      <w:proofErr w:type="gramEnd"/>
      <w:r w:rsidR="00A76D13">
        <w:rPr>
          <w:rFonts w:ascii="Times New Roman" w:hAnsi="Times New Roman" w:cs="Times New Roman"/>
          <w:sz w:val="28"/>
          <w:szCs w:val="28"/>
        </w:rPr>
        <w:t xml:space="preserve"> </w:t>
      </w:r>
      <w:proofErr w:type="gramStart"/>
      <w:r w:rsidR="00A76D13">
        <w:rPr>
          <w:rFonts w:ascii="Times New Roman" w:hAnsi="Times New Roman" w:cs="Times New Roman"/>
          <w:sz w:val="28"/>
          <w:szCs w:val="28"/>
        </w:rPr>
        <w:t>Н</w:t>
      </w:r>
      <w:r w:rsidR="00B23C43" w:rsidRPr="009F6164">
        <w:rPr>
          <w:rFonts w:ascii="Times New Roman" w:hAnsi="Times New Roman" w:cs="Times New Roman"/>
          <w:sz w:val="28"/>
          <w:szCs w:val="28"/>
        </w:rPr>
        <w:t xml:space="preserve">е конкурирующих, а поддерживающих друг друга и имеющих одного болельщика, который может посмотреть на звёзд в главном СКА и посмотреть на будущих звёзд в других командах из клубной системы, поддержать </w:t>
      </w:r>
      <w:r>
        <w:rPr>
          <w:rFonts w:ascii="Times New Roman" w:hAnsi="Times New Roman" w:cs="Times New Roman"/>
          <w:sz w:val="28"/>
          <w:szCs w:val="28"/>
        </w:rPr>
        <w:t>клубы</w:t>
      </w:r>
      <w:r w:rsidR="00B23C43" w:rsidRPr="009F6164">
        <w:rPr>
          <w:rFonts w:ascii="Times New Roman" w:hAnsi="Times New Roman" w:cs="Times New Roman"/>
          <w:sz w:val="28"/>
          <w:szCs w:val="28"/>
        </w:rPr>
        <w:t xml:space="preserve">, которые входят в эту </w:t>
      </w:r>
      <w:r>
        <w:rPr>
          <w:rFonts w:ascii="Times New Roman" w:hAnsi="Times New Roman" w:cs="Times New Roman"/>
          <w:sz w:val="28"/>
          <w:szCs w:val="28"/>
        </w:rPr>
        <w:t>«</w:t>
      </w:r>
      <w:r w:rsidR="00B23C43" w:rsidRPr="009F6164">
        <w:rPr>
          <w:rFonts w:ascii="Times New Roman" w:hAnsi="Times New Roman" w:cs="Times New Roman"/>
          <w:sz w:val="28"/>
          <w:szCs w:val="28"/>
        </w:rPr>
        <w:t>хоккейную семью</w:t>
      </w:r>
      <w:r>
        <w:rPr>
          <w:rFonts w:ascii="Times New Roman" w:hAnsi="Times New Roman" w:cs="Times New Roman"/>
          <w:sz w:val="28"/>
          <w:szCs w:val="28"/>
        </w:rPr>
        <w:t>»</w:t>
      </w:r>
      <w:r w:rsidR="00B23C43" w:rsidRPr="009F6164">
        <w:rPr>
          <w:rFonts w:ascii="Times New Roman" w:hAnsi="Times New Roman" w:cs="Times New Roman"/>
          <w:sz w:val="28"/>
          <w:szCs w:val="28"/>
        </w:rPr>
        <w:t>.</w:t>
      </w:r>
      <w:proofErr w:type="gramEnd"/>
    </w:p>
    <w:p w:rsidR="001A1DCB" w:rsidRPr="009F6164" w:rsidRDefault="001A1DCB"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 ходе кампании может быть задействована идея продвижения через хоккеистов, добившихся успеха в «СКА-Неве» и перешедших на высший уровень (как, например, вратарь Игорь </w:t>
      </w:r>
      <w:proofErr w:type="spellStart"/>
      <w:r>
        <w:rPr>
          <w:rFonts w:ascii="Times New Roman" w:hAnsi="Times New Roman" w:cs="Times New Roman"/>
          <w:sz w:val="28"/>
          <w:szCs w:val="28"/>
        </w:rPr>
        <w:t>Шестёркин</w:t>
      </w:r>
      <w:proofErr w:type="spellEnd"/>
      <w:r>
        <w:rPr>
          <w:rFonts w:ascii="Times New Roman" w:hAnsi="Times New Roman" w:cs="Times New Roman"/>
          <w:sz w:val="28"/>
          <w:szCs w:val="28"/>
        </w:rPr>
        <w:t xml:space="preserve">, </w:t>
      </w:r>
      <w:r w:rsidR="00EC6541">
        <w:rPr>
          <w:rFonts w:ascii="Times New Roman" w:hAnsi="Times New Roman" w:cs="Times New Roman"/>
          <w:sz w:val="28"/>
          <w:szCs w:val="28"/>
        </w:rPr>
        <w:t>который начинал</w:t>
      </w:r>
      <w:r>
        <w:rPr>
          <w:rFonts w:ascii="Times New Roman" w:hAnsi="Times New Roman" w:cs="Times New Roman"/>
          <w:sz w:val="28"/>
          <w:szCs w:val="28"/>
        </w:rPr>
        <w:t xml:space="preserve"> в «СКА-Неве», а теперь выступа</w:t>
      </w:r>
      <w:r w:rsidR="00EC6541">
        <w:rPr>
          <w:rFonts w:ascii="Times New Roman" w:hAnsi="Times New Roman" w:cs="Times New Roman"/>
          <w:sz w:val="28"/>
          <w:szCs w:val="28"/>
        </w:rPr>
        <w:t>ет</w:t>
      </w:r>
      <w:r>
        <w:rPr>
          <w:rFonts w:ascii="Times New Roman" w:hAnsi="Times New Roman" w:cs="Times New Roman"/>
          <w:sz w:val="28"/>
          <w:szCs w:val="28"/>
        </w:rPr>
        <w:t xml:space="preserve"> за СКА</w:t>
      </w:r>
      <w:r w:rsidR="00EC6541">
        <w:rPr>
          <w:rFonts w:ascii="Times New Roman" w:hAnsi="Times New Roman" w:cs="Times New Roman"/>
          <w:sz w:val="28"/>
          <w:szCs w:val="28"/>
        </w:rPr>
        <w:t xml:space="preserve"> и сборную России</w:t>
      </w:r>
      <w:r>
        <w:rPr>
          <w:rFonts w:ascii="Times New Roman" w:hAnsi="Times New Roman" w:cs="Times New Roman"/>
          <w:sz w:val="28"/>
          <w:szCs w:val="28"/>
        </w:rPr>
        <w:t>).</w:t>
      </w:r>
      <w:r w:rsidR="00EC6541">
        <w:rPr>
          <w:rFonts w:ascii="Times New Roman" w:hAnsi="Times New Roman" w:cs="Times New Roman"/>
          <w:sz w:val="28"/>
          <w:szCs w:val="28"/>
        </w:rPr>
        <w:t xml:space="preserve"> Подобная идея оправдана, если учесть, что СКА в последнее время достаточно часто приобретает молодых российских игроков и отправляет их выступать в другие команды своей системы, т. к. они ещё не имеют необходимого опыта для выступления в КХЛ за основную команду. Таким образом, болельщики будут иметь дополнительную мотивацию ходить на матчи «СКА-Невы» и следить за молодыми хоккеистами, если будут знать о прошлых историях успеха — пути юных талантов из </w:t>
      </w:r>
      <w:proofErr w:type="spellStart"/>
      <w:r w:rsidR="00EC6541">
        <w:rPr>
          <w:rFonts w:ascii="Times New Roman" w:hAnsi="Times New Roman" w:cs="Times New Roman"/>
          <w:sz w:val="28"/>
          <w:szCs w:val="28"/>
        </w:rPr>
        <w:t>фарм</w:t>
      </w:r>
      <w:proofErr w:type="spellEnd"/>
      <w:r w:rsidR="00EC6541">
        <w:rPr>
          <w:rFonts w:ascii="Times New Roman" w:hAnsi="Times New Roman" w:cs="Times New Roman"/>
          <w:sz w:val="28"/>
          <w:szCs w:val="28"/>
        </w:rPr>
        <w:t>-клуба в основную команду.</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Для достижения цели коммуникационной кампании необходимо</w:t>
      </w:r>
      <w:r w:rsidR="005B4B0B">
        <w:rPr>
          <w:rFonts w:ascii="Times New Roman" w:hAnsi="Times New Roman" w:cs="Times New Roman"/>
          <w:sz w:val="28"/>
          <w:szCs w:val="28"/>
        </w:rPr>
        <w:t xml:space="preserve"> решить несколько задач</w:t>
      </w:r>
      <w:r w:rsidRPr="009F6164">
        <w:rPr>
          <w:rFonts w:ascii="Times New Roman" w:hAnsi="Times New Roman" w:cs="Times New Roman"/>
          <w:sz w:val="28"/>
          <w:szCs w:val="28"/>
        </w:rPr>
        <w:t>:</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B773F3" w:rsidRPr="009F6164">
        <w:rPr>
          <w:rFonts w:ascii="Times New Roman" w:hAnsi="Times New Roman" w:cs="Times New Roman"/>
          <w:sz w:val="28"/>
          <w:szCs w:val="28"/>
        </w:rPr>
        <w:t>привлечь болельщиков клубов системы СКА</w:t>
      </w:r>
      <w:r w:rsidRPr="009F6164">
        <w:rPr>
          <w:rFonts w:ascii="Times New Roman" w:hAnsi="Times New Roman" w:cs="Times New Roman"/>
          <w:sz w:val="28"/>
          <w:szCs w:val="28"/>
        </w:rPr>
        <w:t xml:space="preserve"> за счёт использования кана</w:t>
      </w:r>
      <w:r w:rsidR="00B773F3" w:rsidRPr="009F6164">
        <w:rPr>
          <w:rFonts w:ascii="Times New Roman" w:hAnsi="Times New Roman" w:cs="Times New Roman"/>
          <w:sz w:val="28"/>
          <w:szCs w:val="28"/>
        </w:rPr>
        <w:t>лов коммуникации главного клуба (страницы команды в социальных сетях «</w:t>
      </w:r>
      <w:proofErr w:type="spellStart"/>
      <w:r w:rsidR="00B773F3" w:rsidRPr="009F6164">
        <w:rPr>
          <w:rFonts w:ascii="Times New Roman" w:hAnsi="Times New Roman" w:cs="Times New Roman"/>
          <w:sz w:val="28"/>
          <w:szCs w:val="28"/>
        </w:rPr>
        <w:t>ВКонтакте</w:t>
      </w:r>
      <w:proofErr w:type="spellEnd"/>
      <w:r w:rsidR="00B773F3" w:rsidRPr="009F6164">
        <w:rPr>
          <w:rFonts w:ascii="Times New Roman" w:hAnsi="Times New Roman" w:cs="Times New Roman"/>
          <w:sz w:val="28"/>
          <w:szCs w:val="28"/>
        </w:rPr>
        <w:t xml:space="preserve">», </w:t>
      </w:r>
      <w:proofErr w:type="spellStart"/>
      <w:r w:rsidR="00B773F3" w:rsidRPr="009F6164">
        <w:rPr>
          <w:rFonts w:ascii="Times New Roman" w:hAnsi="Times New Roman" w:cs="Times New Roman"/>
          <w:sz w:val="28"/>
          <w:szCs w:val="28"/>
        </w:rPr>
        <w:t>Twitte</w:t>
      </w:r>
      <w:proofErr w:type="spellEnd"/>
      <w:r w:rsidR="00B773F3" w:rsidRPr="009F6164">
        <w:rPr>
          <w:rFonts w:ascii="Times New Roman" w:hAnsi="Times New Roman" w:cs="Times New Roman"/>
          <w:sz w:val="28"/>
          <w:szCs w:val="28"/>
          <w:lang w:val="en-US"/>
        </w:rPr>
        <w:t>r</w:t>
      </w:r>
      <w:r w:rsidR="00B773F3" w:rsidRPr="009F6164">
        <w:rPr>
          <w:rFonts w:ascii="Times New Roman" w:hAnsi="Times New Roman" w:cs="Times New Roman"/>
          <w:sz w:val="28"/>
          <w:szCs w:val="28"/>
        </w:rPr>
        <w:t xml:space="preserve"> и </w:t>
      </w:r>
      <w:proofErr w:type="spellStart"/>
      <w:r w:rsidR="00B773F3" w:rsidRPr="009F6164">
        <w:rPr>
          <w:rFonts w:ascii="Times New Roman" w:hAnsi="Times New Roman" w:cs="Times New Roman"/>
          <w:sz w:val="28"/>
          <w:szCs w:val="28"/>
        </w:rPr>
        <w:t>Instagram</w:t>
      </w:r>
      <w:proofErr w:type="spellEnd"/>
      <w:r w:rsidR="00B773F3" w:rsidRPr="009F6164">
        <w:rPr>
          <w:rFonts w:ascii="Times New Roman" w:hAnsi="Times New Roman" w:cs="Times New Roman"/>
          <w:sz w:val="28"/>
          <w:szCs w:val="28"/>
        </w:rPr>
        <w:t>; рекламная информация о предстоящих матчах на хоккейных аренах);</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B773F3" w:rsidRPr="009F6164">
        <w:rPr>
          <w:rFonts w:ascii="Times New Roman" w:hAnsi="Times New Roman" w:cs="Times New Roman"/>
          <w:sz w:val="28"/>
          <w:szCs w:val="28"/>
        </w:rPr>
        <w:t>повысить узнаваемость «СКА-Невы» за счёт размещения наружной рекламы, рекламы на транспорте, рекламы в спортивном комплексе</w:t>
      </w:r>
      <w:r w:rsidRPr="009F6164">
        <w:rPr>
          <w:rFonts w:ascii="Times New Roman" w:hAnsi="Times New Roman" w:cs="Times New Roman"/>
          <w:sz w:val="28"/>
          <w:szCs w:val="28"/>
        </w:rPr>
        <w:t xml:space="preserve"> «Юбилейный»</w:t>
      </w:r>
      <w:r w:rsidR="00B773F3" w:rsidRPr="009F6164">
        <w:rPr>
          <w:rFonts w:ascii="Times New Roman" w:hAnsi="Times New Roman" w:cs="Times New Roman"/>
          <w:sz w:val="28"/>
          <w:szCs w:val="28"/>
        </w:rPr>
        <w:t xml:space="preserve">, где команда проводит домашние матчи, и на подходе к нему, </w:t>
      </w:r>
      <w:r w:rsidR="005B4B0B">
        <w:rPr>
          <w:rFonts w:ascii="Times New Roman" w:hAnsi="Times New Roman" w:cs="Times New Roman"/>
          <w:sz w:val="28"/>
          <w:szCs w:val="28"/>
        </w:rPr>
        <w:t xml:space="preserve">а также с помощью </w:t>
      </w:r>
      <w:r w:rsidR="00B773F3" w:rsidRPr="009F6164">
        <w:rPr>
          <w:rFonts w:ascii="Times New Roman" w:hAnsi="Times New Roman" w:cs="Times New Roman"/>
          <w:sz w:val="28"/>
          <w:szCs w:val="28"/>
        </w:rPr>
        <w:t>проведения мастер-классов хоккеистов «СКА-Невы» в детских хоккейных школах города и предоставления школам фирменного хоккейного инвентаря и экипировки;</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B773F3" w:rsidRPr="009F6164">
        <w:rPr>
          <w:rFonts w:ascii="Times New Roman" w:hAnsi="Times New Roman" w:cs="Times New Roman"/>
          <w:sz w:val="28"/>
          <w:szCs w:val="28"/>
        </w:rPr>
        <w:t xml:space="preserve">обеспечить болельщикам удобный доступ к информации о «СКА-Неве» и других командах системы СКА, т. е. </w:t>
      </w:r>
      <w:r w:rsidRPr="009F6164">
        <w:rPr>
          <w:rFonts w:ascii="Times New Roman" w:hAnsi="Times New Roman" w:cs="Times New Roman"/>
          <w:sz w:val="28"/>
          <w:szCs w:val="28"/>
        </w:rPr>
        <w:t>провести оптимиз</w:t>
      </w:r>
      <w:r w:rsidR="00B773F3" w:rsidRPr="009F6164">
        <w:rPr>
          <w:rFonts w:ascii="Times New Roman" w:hAnsi="Times New Roman" w:cs="Times New Roman"/>
          <w:sz w:val="28"/>
          <w:szCs w:val="28"/>
        </w:rPr>
        <w:t xml:space="preserve">ацию сайта для социальных сетей, </w:t>
      </w:r>
      <w:proofErr w:type="spellStart"/>
      <w:r w:rsidR="00B773F3" w:rsidRPr="009F6164">
        <w:rPr>
          <w:rFonts w:ascii="Times New Roman" w:hAnsi="Times New Roman" w:cs="Times New Roman"/>
          <w:sz w:val="28"/>
          <w:szCs w:val="28"/>
        </w:rPr>
        <w:t>редизайн</w:t>
      </w:r>
      <w:proofErr w:type="spellEnd"/>
      <w:r w:rsidR="00B773F3" w:rsidRPr="009F6164">
        <w:rPr>
          <w:rFonts w:ascii="Times New Roman" w:hAnsi="Times New Roman" w:cs="Times New Roman"/>
          <w:sz w:val="28"/>
          <w:szCs w:val="28"/>
        </w:rPr>
        <w:t xml:space="preserve"> сайта «СКА-Невы» в соответствии с сайтом СКА, интеграцию страниц клубов системы СКА в социальных сетях и </w:t>
      </w:r>
      <w:r w:rsidR="00B773F3" w:rsidRPr="009F6164">
        <w:rPr>
          <w:rFonts w:ascii="Times New Roman" w:hAnsi="Times New Roman" w:cs="Times New Roman"/>
          <w:sz w:val="28"/>
          <w:szCs w:val="28"/>
        </w:rPr>
        <w:lastRenderedPageBreak/>
        <w:t xml:space="preserve">создать единую страницу «Клубы СКА» с ключевой информацией </w:t>
      </w:r>
      <w:proofErr w:type="gramStart"/>
      <w:r w:rsidR="00B773F3" w:rsidRPr="009F6164">
        <w:rPr>
          <w:rFonts w:ascii="Times New Roman" w:hAnsi="Times New Roman" w:cs="Times New Roman"/>
          <w:sz w:val="28"/>
          <w:szCs w:val="28"/>
        </w:rPr>
        <w:t>о</w:t>
      </w:r>
      <w:proofErr w:type="gramEnd"/>
      <w:r w:rsidR="00B773F3" w:rsidRPr="009F6164">
        <w:rPr>
          <w:rFonts w:ascii="Times New Roman" w:hAnsi="Times New Roman" w:cs="Times New Roman"/>
          <w:sz w:val="28"/>
          <w:szCs w:val="28"/>
        </w:rPr>
        <w:t xml:space="preserve"> всех командах (в дополнение к имеющимся страницам);</w:t>
      </w:r>
    </w:p>
    <w:p w:rsidR="00B23C43" w:rsidRPr="009F6164" w:rsidRDefault="00B23C43" w:rsidP="009F6164">
      <w:pPr>
        <w:spacing w:line="360" w:lineRule="auto"/>
        <w:ind w:firstLine="709"/>
        <w:jc w:val="both"/>
        <w:rPr>
          <w:rFonts w:ascii="Times New Roman" w:hAnsi="Times New Roman" w:cs="Times New Roman"/>
          <w:sz w:val="28"/>
          <w:szCs w:val="28"/>
        </w:rPr>
      </w:pPr>
      <w:proofErr w:type="gramStart"/>
      <w:r w:rsidRPr="009F6164">
        <w:rPr>
          <w:rFonts w:ascii="Times New Roman" w:hAnsi="Times New Roman" w:cs="Times New Roman"/>
          <w:sz w:val="28"/>
          <w:szCs w:val="28"/>
        </w:rPr>
        <w:t xml:space="preserve">— наладить отношения с журналистами и увеличить </w:t>
      </w:r>
      <w:r w:rsidR="00BD58F7" w:rsidRPr="009F6164">
        <w:rPr>
          <w:rFonts w:ascii="Times New Roman" w:hAnsi="Times New Roman" w:cs="Times New Roman"/>
          <w:sz w:val="28"/>
          <w:szCs w:val="28"/>
        </w:rPr>
        <w:t>присутствие «СКА-Невы»</w:t>
      </w:r>
      <w:r w:rsidRPr="009F6164">
        <w:rPr>
          <w:rFonts w:ascii="Times New Roman" w:hAnsi="Times New Roman" w:cs="Times New Roman"/>
          <w:sz w:val="28"/>
          <w:szCs w:val="28"/>
        </w:rPr>
        <w:t xml:space="preserve"> в</w:t>
      </w:r>
      <w:r w:rsidR="00BD58F7" w:rsidRPr="009F6164">
        <w:rPr>
          <w:rFonts w:ascii="Times New Roman" w:hAnsi="Times New Roman" w:cs="Times New Roman"/>
          <w:sz w:val="28"/>
          <w:szCs w:val="28"/>
        </w:rPr>
        <w:t xml:space="preserve"> спортивных</w:t>
      </w:r>
      <w:r w:rsidRPr="009F6164">
        <w:rPr>
          <w:rFonts w:ascii="Times New Roman" w:hAnsi="Times New Roman" w:cs="Times New Roman"/>
          <w:sz w:val="28"/>
          <w:szCs w:val="28"/>
        </w:rPr>
        <w:t xml:space="preserve"> СМИ </w:t>
      </w:r>
      <w:r w:rsidR="00BD58F7" w:rsidRPr="009F6164">
        <w:rPr>
          <w:rFonts w:ascii="Times New Roman" w:hAnsi="Times New Roman" w:cs="Times New Roman"/>
          <w:sz w:val="28"/>
          <w:szCs w:val="28"/>
        </w:rPr>
        <w:t xml:space="preserve">Санкт-Петербурга </w:t>
      </w:r>
      <w:r w:rsidRPr="009F6164">
        <w:rPr>
          <w:rFonts w:ascii="Times New Roman" w:hAnsi="Times New Roman" w:cs="Times New Roman"/>
          <w:sz w:val="28"/>
          <w:szCs w:val="28"/>
        </w:rPr>
        <w:t xml:space="preserve">за счёт создания нестандартных информационных поводов (например, благотворительные мероприятий с участием хоккеистов, </w:t>
      </w:r>
      <w:proofErr w:type="spellStart"/>
      <w:r w:rsidRPr="009F6164">
        <w:rPr>
          <w:rFonts w:ascii="Times New Roman" w:hAnsi="Times New Roman" w:cs="Times New Roman"/>
          <w:sz w:val="28"/>
          <w:szCs w:val="28"/>
        </w:rPr>
        <w:t>сторителлинг</w:t>
      </w:r>
      <w:proofErr w:type="spellEnd"/>
      <w:r w:rsidRPr="009F6164">
        <w:rPr>
          <w:rFonts w:ascii="Times New Roman" w:hAnsi="Times New Roman" w:cs="Times New Roman"/>
          <w:sz w:val="28"/>
          <w:szCs w:val="28"/>
        </w:rPr>
        <w:t>, ис</w:t>
      </w:r>
      <w:r w:rsidR="00BD58F7" w:rsidRPr="009F6164">
        <w:rPr>
          <w:rFonts w:ascii="Times New Roman" w:hAnsi="Times New Roman" w:cs="Times New Roman"/>
          <w:sz w:val="28"/>
          <w:szCs w:val="28"/>
        </w:rPr>
        <w:t>тории болельщиков и хоккеистов), формирования журналистского пула клубов системы СКА (обеспечение журналистов эксклюзивной информацией о самой популярной команде страны взамен на информационную поддержку команд клубной системы).</w:t>
      </w:r>
      <w:proofErr w:type="gramEnd"/>
    </w:p>
    <w:p w:rsidR="00CC30EC" w:rsidRDefault="00B23C43" w:rsidP="00CC30EC">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Были выделены следующие целевые группы общественност</w:t>
      </w:r>
      <w:r w:rsidR="006322C5">
        <w:rPr>
          <w:rFonts w:ascii="Times New Roman" w:hAnsi="Times New Roman" w:cs="Times New Roman"/>
          <w:sz w:val="28"/>
          <w:szCs w:val="28"/>
        </w:rPr>
        <w:t>и:</w:t>
      </w:r>
    </w:p>
    <w:p w:rsidR="00BD58F7"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640ECA">
        <w:rPr>
          <w:rFonts w:ascii="Times New Roman" w:hAnsi="Times New Roman" w:cs="Times New Roman"/>
          <w:sz w:val="28"/>
          <w:szCs w:val="28"/>
        </w:rPr>
        <w:t>болельщики</w:t>
      </w:r>
      <w:r w:rsidR="00BD58F7" w:rsidRPr="009F6164">
        <w:rPr>
          <w:rFonts w:ascii="Times New Roman" w:hAnsi="Times New Roman" w:cs="Times New Roman"/>
          <w:sz w:val="28"/>
          <w:szCs w:val="28"/>
        </w:rPr>
        <w:t xml:space="preserve"> «СКА-Невы»;</w:t>
      </w:r>
    </w:p>
    <w:p w:rsidR="00BD58F7" w:rsidRPr="009F6164" w:rsidRDefault="00640ECA"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болельщик</w:t>
      </w:r>
      <w:r w:rsidR="00CC30EC">
        <w:rPr>
          <w:rFonts w:ascii="Times New Roman" w:hAnsi="Times New Roman" w:cs="Times New Roman"/>
          <w:sz w:val="28"/>
          <w:szCs w:val="28"/>
        </w:rPr>
        <w:t>и</w:t>
      </w:r>
      <w:r w:rsidR="00BD58F7" w:rsidRPr="009F6164">
        <w:rPr>
          <w:rFonts w:ascii="Times New Roman" w:hAnsi="Times New Roman" w:cs="Times New Roman"/>
          <w:sz w:val="28"/>
          <w:szCs w:val="28"/>
        </w:rPr>
        <w:t xml:space="preserve"> СКА;</w:t>
      </w:r>
    </w:p>
    <w:p w:rsidR="00BD58F7" w:rsidRPr="009F6164" w:rsidRDefault="00640ECA"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болельщик</w:t>
      </w:r>
      <w:r w:rsidR="00CC30EC">
        <w:rPr>
          <w:rFonts w:ascii="Times New Roman" w:hAnsi="Times New Roman" w:cs="Times New Roman"/>
          <w:sz w:val="28"/>
          <w:szCs w:val="28"/>
        </w:rPr>
        <w:t>и</w:t>
      </w:r>
      <w:r w:rsidR="00BD58F7" w:rsidRPr="009F6164">
        <w:rPr>
          <w:rFonts w:ascii="Times New Roman" w:hAnsi="Times New Roman" w:cs="Times New Roman"/>
          <w:sz w:val="28"/>
          <w:szCs w:val="28"/>
        </w:rPr>
        <w:t xml:space="preserve"> «СКА-Серебряные Львы»;</w:t>
      </w:r>
    </w:p>
    <w:p w:rsidR="00BD58F7" w:rsidRPr="009F6164" w:rsidRDefault="00640ECA"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болельщик</w:t>
      </w:r>
      <w:r w:rsidR="00CC30EC">
        <w:rPr>
          <w:rFonts w:ascii="Times New Roman" w:hAnsi="Times New Roman" w:cs="Times New Roman"/>
          <w:sz w:val="28"/>
          <w:szCs w:val="28"/>
        </w:rPr>
        <w:t>и</w:t>
      </w:r>
      <w:r w:rsidR="00BD58F7" w:rsidRPr="009F6164">
        <w:rPr>
          <w:rFonts w:ascii="Times New Roman" w:hAnsi="Times New Roman" w:cs="Times New Roman"/>
          <w:sz w:val="28"/>
          <w:szCs w:val="28"/>
        </w:rPr>
        <w:t xml:space="preserve"> «СКА-1946»;</w:t>
      </w:r>
    </w:p>
    <w:p w:rsidR="00B23C43" w:rsidRPr="009F6164" w:rsidRDefault="00BD58F7"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640ECA">
        <w:rPr>
          <w:rFonts w:ascii="Times New Roman" w:hAnsi="Times New Roman" w:cs="Times New Roman"/>
          <w:sz w:val="28"/>
          <w:szCs w:val="28"/>
        </w:rPr>
        <w:t>ученик</w:t>
      </w:r>
      <w:r w:rsidR="00CC30EC">
        <w:rPr>
          <w:rFonts w:ascii="Times New Roman" w:hAnsi="Times New Roman" w:cs="Times New Roman"/>
          <w:sz w:val="28"/>
          <w:szCs w:val="28"/>
        </w:rPr>
        <w:t>и</w:t>
      </w:r>
      <w:r w:rsidR="00CC30EC" w:rsidRPr="00CC30EC">
        <w:rPr>
          <w:rFonts w:ascii="Times New Roman" w:hAnsi="Times New Roman" w:cs="Times New Roman"/>
          <w:sz w:val="28"/>
          <w:szCs w:val="28"/>
        </w:rPr>
        <w:t xml:space="preserve"> </w:t>
      </w:r>
      <w:r w:rsidR="00CC30EC">
        <w:rPr>
          <w:rFonts w:ascii="Times New Roman" w:hAnsi="Times New Roman" w:cs="Times New Roman"/>
          <w:sz w:val="28"/>
          <w:szCs w:val="28"/>
        </w:rPr>
        <w:t xml:space="preserve">детско-юношеских </w:t>
      </w:r>
      <w:r w:rsidR="00CC30EC" w:rsidRPr="00CC30EC">
        <w:rPr>
          <w:rFonts w:ascii="Times New Roman" w:hAnsi="Times New Roman" w:cs="Times New Roman"/>
          <w:sz w:val="28"/>
          <w:szCs w:val="28"/>
        </w:rPr>
        <w:t>хоккейных школ Санкт-Петербурга</w:t>
      </w:r>
      <w:r w:rsidR="00CC30EC">
        <w:rPr>
          <w:rFonts w:ascii="Times New Roman" w:hAnsi="Times New Roman" w:cs="Times New Roman"/>
          <w:sz w:val="28"/>
          <w:szCs w:val="28"/>
        </w:rPr>
        <w:t>;</w:t>
      </w:r>
    </w:p>
    <w:p w:rsidR="009A5D99" w:rsidRPr="009F6164" w:rsidRDefault="00640ECA"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журналисты</w:t>
      </w:r>
      <w:r w:rsidR="009A5D99" w:rsidRPr="009F6164">
        <w:rPr>
          <w:rFonts w:ascii="Times New Roman" w:hAnsi="Times New Roman" w:cs="Times New Roman"/>
          <w:sz w:val="28"/>
          <w:szCs w:val="28"/>
        </w:rPr>
        <w:t xml:space="preserve"> спортивных СМИ Санкт-Петербурга, освещающие хоккейные соревнования.</w:t>
      </w:r>
    </w:p>
    <w:p w:rsidR="00B23C43" w:rsidRPr="009F6164" w:rsidRDefault="006322C5"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указать </w:t>
      </w:r>
      <w:r w:rsidR="00640ECA">
        <w:rPr>
          <w:rFonts w:ascii="Times New Roman" w:hAnsi="Times New Roman" w:cs="Times New Roman"/>
          <w:sz w:val="28"/>
          <w:szCs w:val="28"/>
        </w:rPr>
        <w:t>конкурентов</w:t>
      </w:r>
      <w:r w:rsidR="00B23C43" w:rsidRPr="009F6164">
        <w:rPr>
          <w:rFonts w:ascii="Times New Roman" w:hAnsi="Times New Roman" w:cs="Times New Roman"/>
          <w:sz w:val="28"/>
          <w:szCs w:val="28"/>
        </w:rPr>
        <w:t>:</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ХК «Динамо» (Санкт-Петербург), являющийся прямым конкурентом «СКА-Невы»;</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спортивные клубы Санкт-Петербурга, представляющие другие виды спорта </w:t>
      </w:r>
      <w:r w:rsidR="00640ECA">
        <w:rPr>
          <w:rFonts w:ascii="Times New Roman" w:hAnsi="Times New Roman" w:cs="Times New Roman"/>
          <w:sz w:val="28"/>
          <w:szCs w:val="28"/>
        </w:rPr>
        <w:t xml:space="preserve">(футбол, баскетбол), которые не </w:t>
      </w:r>
      <w:r w:rsidRPr="009F6164">
        <w:rPr>
          <w:rFonts w:ascii="Times New Roman" w:hAnsi="Times New Roman" w:cs="Times New Roman"/>
          <w:sz w:val="28"/>
          <w:szCs w:val="28"/>
        </w:rPr>
        <w:t>заинтересованы в потери своих болельщиков.</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Были выбраны следующие каналы коммуникации:</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 наружная реклама;</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реклама на транспорте;</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реклама в местах продаж (на арене, в магазинах, где продаётся атрибутика и сувенирная продукция);</w:t>
      </w:r>
    </w:p>
    <w:p w:rsidR="00BD58F7"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социальные сети</w:t>
      </w:r>
      <w:r w:rsidR="00BD58F7" w:rsidRPr="009F6164">
        <w:rPr>
          <w:rFonts w:ascii="Times New Roman" w:hAnsi="Times New Roman" w:cs="Times New Roman"/>
          <w:sz w:val="28"/>
          <w:szCs w:val="28"/>
        </w:rPr>
        <w:t xml:space="preserve"> («ВКонтакте», </w:t>
      </w:r>
      <w:r w:rsidR="00BD58F7" w:rsidRPr="009F6164">
        <w:rPr>
          <w:rFonts w:ascii="Times New Roman" w:hAnsi="Times New Roman" w:cs="Times New Roman"/>
          <w:sz w:val="28"/>
          <w:szCs w:val="28"/>
          <w:lang w:val="en-US"/>
        </w:rPr>
        <w:t>Twitter</w:t>
      </w:r>
      <w:r w:rsidR="00BD58F7" w:rsidRPr="009F6164">
        <w:rPr>
          <w:rFonts w:ascii="Times New Roman" w:hAnsi="Times New Roman" w:cs="Times New Roman"/>
          <w:sz w:val="28"/>
          <w:szCs w:val="28"/>
        </w:rPr>
        <w:t xml:space="preserve">, </w:t>
      </w:r>
      <w:r w:rsidR="00BD58F7" w:rsidRPr="009F6164">
        <w:rPr>
          <w:rFonts w:ascii="Times New Roman" w:hAnsi="Times New Roman" w:cs="Times New Roman"/>
          <w:sz w:val="28"/>
          <w:szCs w:val="28"/>
          <w:lang w:val="en-US"/>
        </w:rPr>
        <w:t>Instagram</w:t>
      </w:r>
      <w:r w:rsidR="00BD58F7" w:rsidRPr="009F6164">
        <w:rPr>
          <w:rFonts w:ascii="Times New Roman" w:hAnsi="Times New Roman" w:cs="Times New Roman"/>
          <w:sz w:val="28"/>
          <w:szCs w:val="28"/>
        </w:rPr>
        <w:t>);</w:t>
      </w:r>
    </w:p>
    <w:p w:rsidR="00B23C43" w:rsidRPr="009F6164" w:rsidRDefault="00BD58F7"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 </w:t>
      </w:r>
      <w:r w:rsidR="00B23C43" w:rsidRPr="009F6164">
        <w:rPr>
          <w:rFonts w:ascii="Times New Roman" w:hAnsi="Times New Roman" w:cs="Times New Roman"/>
          <w:sz w:val="28"/>
          <w:szCs w:val="28"/>
        </w:rPr>
        <w:t>корпоративный сайт;</w:t>
      </w:r>
    </w:p>
    <w:p w:rsidR="00B23C43" w:rsidRPr="009F6164" w:rsidRDefault="009A5D99"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СМИ;</w:t>
      </w:r>
    </w:p>
    <w:p w:rsidR="009A5D99" w:rsidRPr="009F6164" w:rsidRDefault="005B4B0B" w:rsidP="009F6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5D99" w:rsidRPr="009F6164">
        <w:rPr>
          <w:rFonts w:ascii="Times New Roman" w:hAnsi="Times New Roman" w:cs="Times New Roman"/>
          <w:sz w:val="28"/>
          <w:szCs w:val="28"/>
        </w:rPr>
        <w:t>мероприятия.</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Предполагается широкое использование имеющихся каналов главного СКА</w:t>
      </w:r>
      <w:r w:rsidR="00BD58F7" w:rsidRPr="009F6164">
        <w:rPr>
          <w:rFonts w:ascii="Times New Roman" w:hAnsi="Times New Roman" w:cs="Times New Roman"/>
          <w:sz w:val="28"/>
          <w:szCs w:val="28"/>
        </w:rPr>
        <w:t>, на которые и будет делаться акцент в коммуникационной кампании</w:t>
      </w:r>
      <w:r w:rsidRPr="009F6164">
        <w:rPr>
          <w:rFonts w:ascii="Times New Roman" w:hAnsi="Times New Roman" w:cs="Times New Roman"/>
          <w:sz w:val="28"/>
          <w:szCs w:val="28"/>
        </w:rPr>
        <w:t>, т. к. именно по ни</w:t>
      </w:r>
      <w:r w:rsidR="00BD58F7" w:rsidRPr="009F6164">
        <w:rPr>
          <w:rFonts w:ascii="Times New Roman" w:hAnsi="Times New Roman" w:cs="Times New Roman"/>
          <w:sz w:val="28"/>
          <w:szCs w:val="28"/>
        </w:rPr>
        <w:t>м проще донести информацию до широкой аудитории, интересующейся петербургским хоккеем</w:t>
      </w:r>
      <w:r w:rsidRPr="009F6164">
        <w:rPr>
          <w:rFonts w:ascii="Times New Roman" w:hAnsi="Times New Roman" w:cs="Times New Roman"/>
          <w:sz w:val="28"/>
          <w:szCs w:val="28"/>
        </w:rPr>
        <w:t>.</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Если говорить о сроках, то вполне подходящим представляется период с </w:t>
      </w:r>
      <w:r w:rsidR="005B4B0B">
        <w:rPr>
          <w:rFonts w:ascii="Times New Roman" w:hAnsi="Times New Roman" w:cs="Times New Roman"/>
          <w:sz w:val="28"/>
          <w:szCs w:val="28"/>
        </w:rPr>
        <w:t>февраля</w:t>
      </w:r>
      <w:r w:rsidRPr="009F6164">
        <w:rPr>
          <w:rFonts w:ascii="Times New Roman" w:hAnsi="Times New Roman" w:cs="Times New Roman"/>
          <w:sz w:val="28"/>
          <w:szCs w:val="28"/>
        </w:rPr>
        <w:t xml:space="preserve"> по </w:t>
      </w:r>
      <w:r w:rsidR="005B4B0B">
        <w:rPr>
          <w:rFonts w:ascii="Times New Roman" w:hAnsi="Times New Roman" w:cs="Times New Roman"/>
          <w:sz w:val="28"/>
          <w:szCs w:val="28"/>
        </w:rPr>
        <w:t>март</w:t>
      </w:r>
      <w:r w:rsidRPr="009F6164">
        <w:rPr>
          <w:rFonts w:ascii="Times New Roman" w:hAnsi="Times New Roman" w:cs="Times New Roman"/>
          <w:sz w:val="28"/>
          <w:szCs w:val="28"/>
        </w:rPr>
        <w:t>. Именно на это время приходится серия плей-офф (матчей на вылет) в В</w:t>
      </w:r>
      <w:r w:rsidR="00BD58F7" w:rsidRPr="009F6164">
        <w:rPr>
          <w:rFonts w:ascii="Times New Roman" w:hAnsi="Times New Roman" w:cs="Times New Roman"/>
          <w:sz w:val="28"/>
          <w:szCs w:val="28"/>
        </w:rPr>
        <w:t>ысшей хоккейной лиге и Континентальной хоккейной лиге</w:t>
      </w:r>
      <w:r w:rsidRPr="009F6164">
        <w:rPr>
          <w:rFonts w:ascii="Times New Roman" w:hAnsi="Times New Roman" w:cs="Times New Roman"/>
          <w:sz w:val="28"/>
          <w:szCs w:val="28"/>
        </w:rPr>
        <w:t>. Матчи плей-офф представляют максимальный интерес для болельщиков. Именно в матчах команды максимально выкладываются, стремятся выйти в финал и победить, став чемпионами ВХЛ или КХЛ. Посещаемость матчей плей-офф и упоминаемость о них в СМИ находятся на максимуме — это пиковая точка популярности команды в году.</w:t>
      </w:r>
      <w:r w:rsidR="005B4B0B">
        <w:rPr>
          <w:rFonts w:ascii="Times New Roman" w:hAnsi="Times New Roman" w:cs="Times New Roman"/>
          <w:sz w:val="28"/>
          <w:szCs w:val="28"/>
        </w:rPr>
        <w:t xml:space="preserve"> Также в качестве даты начала кампании может рассматриваться старт сезона — начало сентября.</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xml:space="preserve">Говоря о финансирование коммуникационной кампании, то стоит заметить, что СКА обладает большим бюджетом (самым большим среди </w:t>
      </w:r>
      <w:r w:rsidR="005B4B0B">
        <w:rPr>
          <w:rFonts w:ascii="Times New Roman" w:hAnsi="Times New Roman" w:cs="Times New Roman"/>
          <w:sz w:val="28"/>
          <w:szCs w:val="28"/>
        </w:rPr>
        <w:t>хоккейных клубов России</w:t>
      </w:r>
      <w:r w:rsidRPr="009F6164">
        <w:rPr>
          <w:rFonts w:ascii="Times New Roman" w:hAnsi="Times New Roman" w:cs="Times New Roman"/>
          <w:sz w:val="28"/>
          <w:szCs w:val="28"/>
        </w:rPr>
        <w:t>), поэтому, если проект коммуникационной кампании их убедит, они</w:t>
      </w:r>
      <w:r w:rsidR="00BD58F7" w:rsidRPr="009F6164">
        <w:rPr>
          <w:rFonts w:ascii="Times New Roman" w:hAnsi="Times New Roman" w:cs="Times New Roman"/>
          <w:sz w:val="28"/>
          <w:szCs w:val="28"/>
        </w:rPr>
        <w:t>, возможно,</w:t>
      </w:r>
      <w:r w:rsidRPr="009F6164">
        <w:rPr>
          <w:rFonts w:ascii="Times New Roman" w:hAnsi="Times New Roman" w:cs="Times New Roman"/>
          <w:sz w:val="28"/>
          <w:szCs w:val="28"/>
        </w:rPr>
        <w:t xml:space="preserve"> выделят необходимые для его реализации средства.</w:t>
      </w:r>
    </w:p>
    <w:p w:rsidR="00B23C43" w:rsidRPr="009F6164" w:rsidRDefault="00B23C43" w:rsidP="005B4B0B">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lastRenderedPageBreak/>
        <w:t>Основным риском являются негативные последствия для команды в связи с провалом кампании: дальнейшие предложения по продвижению будут отвергаться, и «СКА-Нева» так и останется «формальным» проектом, не вызывающи</w:t>
      </w:r>
      <w:r w:rsidR="005B4B0B">
        <w:rPr>
          <w:rFonts w:ascii="Times New Roman" w:hAnsi="Times New Roman" w:cs="Times New Roman"/>
          <w:sz w:val="28"/>
          <w:szCs w:val="28"/>
        </w:rPr>
        <w:t xml:space="preserve">м энтузиазма у руководства СКА. </w:t>
      </w:r>
      <w:r w:rsidRPr="009F6164">
        <w:rPr>
          <w:rFonts w:ascii="Times New Roman" w:hAnsi="Times New Roman" w:cs="Times New Roman"/>
          <w:sz w:val="28"/>
          <w:szCs w:val="28"/>
        </w:rPr>
        <w:t>Также наблюдается возможная угроза — ответная реакция на кампанию со стороны ХК «Динамо» (Санкт-Петербург»). Они могут усилить свою коммуникационную активность</w:t>
      </w:r>
      <w:r w:rsidR="00BD58F7" w:rsidRPr="009F6164">
        <w:rPr>
          <w:rFonts w:ascii="Times New Roman" w:hAnsi="Times New Roman" w:cs="Times New Roman"/>
          <w:sz w:val="28"/>
          <w:szCs w:val="28"/>
        </w:rPr>
        <w:t>, которая на данный момент активнее, чем у «СКА-Невы» (</w:t>
      </w:r>
      <w:proofErr w:type="spellStart"/>
      <w:r w:rsidR="00BD58F7" w:rsidRPr="009F6164">
        <w:rPr>
          <w:rFonts w:ascii="Times New Roman" w:hAnsi="Times New Roman" w:cs="Times New Roman"/>
          <w:sz w:val="28"/>
          <w:szCs w:val="28"/>
        </w:rPr>
        <w:t>фан</w:t>
      </w:r>
      <w:proofErr w:type="spellEnd"/>
      <w:r w:rsidR="00BD58F7" w:rsidRPr="009F6164">
        <w:rPr>
          <w:rFonts w:ascii="Times New Roman" w:hAnsi="Times New Roman" w:cs="Times New Roman"/>
          <w:sz w:val="28"/>
          <w:szCs w:val="28"/>
        </w:rPr>
        <w:t>-база у петербургского «Динамо»</w:t>
      </w:r>
      <w:r w:rsidR="00E263D4" w:rsidRPr="009F6164">
        <w:rPr>
          <w:rFonts w:ascii="Times New Roman" w:hAnsi="Times New Roman" w:cs="Times New Roman"/>
          <w:sz w:val="28"/>
          <w:szCs w:val="28"/>
        </w:rPr>
        <w:t xml:space="preserve"> тоже больше</w:t>
      </w:r>
      <w:r w:rsidR="00BD58F7" w:rsidRPr="009F6164">
        <w:rPr>
          <w:rFonts w:ascii="Times New Roman" w:hAnsi="Times New Roman" w:cs="Times New Roman"/>
          <w:sz w:val="28"/>
          <w:szCs w:val="28"/>
        </w:rPr>
        <w:t>)</w:t>
      </w:r>
      <w:r w:rsidRPr="009F6164">
        <w:rPr>
          <w:rFonts w:ascii="Times New Roman" w:hAnsi="Times New Roman" w:cs="Times New Roman"/>
          <w:sz w:val="28"/>
          <w:szCs w:val="28"/>
        </w:rPr>
        <w:t>.</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Была выбрана система оценки эффективности</w:t>
      </w:r>
      <w:r w:rsidR="005B4B0B">
        <w:rPr>
          <w:rFonts w:ascii="Times New Roman" w:hAnsi="Times New Roman" w:cs="Times New Roman"/>
          <w:sz w:val="28"/>
          <w:szCs w:val="28"/>
        </w:rPr>
        <w:t xml:space="preserve"> кампании</w:t>
      </w:r>
      <w:r w:rsidRPr="009F6164">
        <w:rPr>
          <w:rFonts w:ascii="Times New Roman" w:hAnsi="Times New Roman" w:cs="Times New Roman"/>
          <w:sz w:val="28"/>
          <w:szCs w:val="28"/>
        </w:rPr>
        <w:t xml:space="preserve"> — «план-факт». В таком случае эффективность коммуникационной кампании оценивается с точки зрения выполнения запланированных задач. Критерии оценки:</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посещаемость матчей;</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продажи сувенирной продукции и атрибутики;</w:t>
      </w:r>
    </w:p>
    <w:p w:rsidR="00B23C43" w:rsidRPr="009F6164"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количество подписчиков в социальных сетях;</w:t>
      </w:r>
    </w:p>
    <w:p w:rsidR="00031C67" w:rsidRDefault="00B23C43" w:rsidP="009F6164">
      <w:pPr>
        <w:spacing w:line="360" w:lineRule="auto"/>
        <w:ind w:firstLine="709"/>
        <w:jc w:val="both"/>
        <w:rPr>
          <w:rFonts w:ascii="Times New Roman" w:hAnsi="Times New Roman" w:cs="Times New Roman"/>
          <w:sz w:val="28"/>
          <w:szCs w:val="28"/>
        </w:rPr>
      </w:pPr>
      <w:r w:rsidRPr="009F6164">
        <w:rPr>
          <w:rFonts w:ascii="Times New Roman" w:hAnsi="Times New Roman" w:cs="Times New Roman"/>
          <w:sz w:val="28"/>
          <w:szCs w:val="28"/>
        </w:rPr>
        <w:t>— количество публикаций в СМИ.</w:t>
      </w:r>
    </w:p>
    <w:p w:rsidR="000E668C" w:rsidRDefault="00F7015B" w:rsidP="00F701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проекта кампании был выбран реалистический путь её реализации — тот, на который может согласиться руководство СКА. Учитывая то, что «СКА-Нева» вернулась в Санкт-Петербург в 2015 г., привлекательный вариант с переездом в другой город рассматривать не было смысла, потому что руководство уже решило, что «СКА-Нева», как и остальные ключевые клубы системы, должны базироваться в одном городе — Санкт-Петербурге. П</w:t>
      </w:r>
      <w:r w:rsidR="000E668C" w:rsidRPr="000E668C">
        <w:rPr>
          <w:rFonts w:ascii="Times New Roman" w:hAnsi="Times New Roman" w:cs="Times New Roman"/>
          <w:sz w:val="28"/>
          <w:szCs w:val="28"/>
        </w:rPr>
        <w:t>ерее</w:t>
      </w:r>
      <w:proofErr w:type="gramStart"/>
      <w:r w:rsidR="000E668C" w:rsidRPr="000E668C">
        <w:rPr>
          <w:rFonts w:ascii="Times New Roman" w:hAnsi="Times New Roman" w:cs="Times New Roman"/>
          <w:sz w:val="28"/>
          <w:szCs w:val="28"/>
        </w:rPr>
        <w:t>зд в др</w:t>
      </w:r>
      <w:proofErr w:type="gramEnd"/>
      <w:r w:rsidR="000E668C" w:rsidRPr="000E668C">
        <w:rPr>
          <w:rFonts w:ascii="Times New Roman" w:hAnsi="Times New Roman" w:cs="Times New Roman"/>
          <w:sz w:val="28"/>
          <w:szCs w:val="28"/>
        </w:rPr>
        <w:t xml:space="preserve">угой город — </w:t>
      </w:r>
      <w:r>
        <w:rPr>
          <w:rFonts w:ascii="Times New Roman" w:hAnsi="Times New Roman" w:cs="Times New Roman"/>
          <w:sz w:val="28"/>
          <w:szCs w:val="28"/>
        </w:rPr>
        <w:t xml:space="preserve">это достаточно революционное </w:t>
      </w:r>
      <w:r w:rsidR="000E668C" w:rsidRPr="000E668C">
        <w:rPr>
          <w:rFonts w:ascii="Times New Roman" w:hAnsi="Times New Roman" w:cs="Times New Roman"/>
          <w:sz w:val="28"/>
          <w:szCs w:val="28"/>
        </w:rPr>
        <w:t>решение, которое</w:t>
      </w:r>
      <w:r>
        <w:rPr>
          <w:rFonts w:ascii="Times New Roman" w:hAnsi="Times New Roman" w:cs="Times New Roman"/>
          <w:sz w:val="28"/>
          <w:szCs w:val="28"/>
        </w:rPr>
        <w:t>,</w:t>
      </w:r>
      <w:r w:rsidR="000E668C" w:rsidRPr="000E668C">
        <w:rPr>
          <w:rFonts w:ascii="Times New Roman" w:hAnsi="Times New Roman" w:cs="Times New Roman"/>
          <w:sz w:val="28"/>
          <w:szCs w:val="28"/>
        </w:rPr>
        <w:t xml:space="preserve"> </w:t>
      </w:r>
      <w:r>
        <w:rPr>
          <w:rFonts w:ascii="Times New Roman" w:hAnsi="Times New Roman" w:cs="Times New Roman"/>
          <w:sz w:val="28"/>
          <w:szCs w:val="28"/>
        </w:rPr>
        <w:t xml:space="preserve">возможно, существенным образом </w:t>
      </w:r>
      <w:r w:rsidR="000E668C" w:rsidRPr="000E668C">
        <w:rPr>
          <w:rFonts w:ascii="Times New Roman" w:hAnsi="Times New Roman" w:cs="Times New Roman"/>
          <w:sz w:val="28"/>
          <w:szCs w:val="28"/>
        </w:rPr>
        <w:t>повлия</w:t>
      </w:r>
      <w:r>
        <w:rPr>
          <w:rFonts w:ascii="Times New Roman" w:hAnsi="Times New Roman" w:cs="Times New Roman"/>
          <w:sz w:val="28"/>
          <w:szCs w:val="28"/>
        </w:rPr>
        <w:t>ло бы</w:t>
      </w:r>
      <w:r w:rsidR="000E668C" w:rsidRPr="000E668C">
        <w:rPr>
          <w:rFonts w:ascii="Times New Roman" w:hAnsi="Times New Roman" w:cs="Times New Roman"/>
          <w:sz w:val="28"/>
          <w:szCs w:val="28"/>
        </w:rPr>
        <w:t xml:space="preserve"> на посещаемость и повы</w:t>
      </w:r>
      <w:r>
        <w:rPr>
          <w:rFonts w:ascii="Times New Roman" w:hAnsi="Times New Roman" w:cs="Times New Roman"/>
          <w:sz w:val="28"/>
          <w:szCs w:val="28"/>
        </w:rPr>
        <w:t>сило</w:t>
      </w:r>
      <w:r w:rsidR="000E668C" w:rsidRPr="000E668C">
        <w:rPr>
          <w:rFonts w:ascii="Times New Roman" w:hAnsi="Times New Roman" w:cs="Times New Roman"/>
          <w:sz w:val="28"/>
          <w:szCs w:val="28"/>
        </w:rPr>
        <w:t xml:space="preserve"> популярность клуба,</w:t>
      </w:r>
      <w:r>
        <w:rPr>
          <w:rFonts w:ascii="Times New Roman" w:hAnsi="Times New Roman" w:cs="Times New Roman"/>
          <w:sz w:val="28"/>
          <w:szCs w:val="28"/>
        </w:rPr>
        <w:t xml:space="preserve"> но уже не в Санкт-Петербурге, а в другом, куда более маленьком городе из, предположим, Ленинградской области. Логика здесь следующая:</w:t>
      </w:r>
      <w:r w:rsidR="000E668C" w:rsidRPr="000E668C">
        <w:rPr>
          <w:rFonts w:ascii="Times New Roman" w:hAnsi="Times New Roman" w:cs="Times New Roman"/>
          <w:sz w:val="28"/>
          <w:szCs w:val="28"/>
        </w:rPr>
        <w:t xml:space="preserve"> маленький</w:t>
      </w:r>
      <w:r>
        <w:rPr>
          <w:rFonts w:ascii="Times New Roman" w:hAnsi="Times New Roman" w:cs="Times New Roman"/>
          <w:sz w:val="28"/>
          <w:szCs w:val="28"/>
        </w:rPr>
        <w:t xml:space="preserve"> город с</w:t>
      </w:r>
      <w:r w:rsidR="000E668C" w:rsidRPr="000E668C">
        <w:rPr>
          <w:rFonts w:ascii="Times New Roman" w:hAnsi="Times New Roman" w:cs="Times New Roman"/>
          <w:sz w:val="28"/>
          <w:szCs w:val="28"/>
        </w:rPr>
        <w:t xml:space="preserve"> </w:t>
      </w:r>
      <w:r>
        <w:rPr>
          <w:rFonts w:ascii="Times New Roman" w:hAnsi="Times New Roman" w:cs="Times New Roman"/>
          <w:sz w:val="28"/>
          <w:szCs w:val="28"/>
        </w:rPr>
        <w:t>чуть ли не единственным</w:t>
      </w:r>
      <w:r w:rsidR="000E668C" w:rsidRPr="000E668C">
        <w:rPr>
          <w:rFonts w:ascii="Times New Roman" w:hAnsi="Times New Roman" w:cs="Times New Roman"/>
          <w:sz w:val="28"/>
          <w:szCs w:val="28"/>
        </w:rPr>
        <w:t xml:space="preserve"> </w:t>
      </w:r>
      <w:r>
        <w:rPr>
          <w:rFonts w:ascii="Times New Roman" w:hAnsi="Times New Roman" w:cs="Times New Roman"/>
          <w:sz w:val="28"/>
          <w:szCs w:val="28"/>
        </w:rPr>
        <w:t>профессиональным спортивным</w:t>
      </w:r>
      <w:r w:rsidR="000E668C" w:rsidRPr="000E668C">
        <w:rPr>
          <w:rFonts w:ascii="Times New Roman" w:hAnsi="Times New Roman" w:cs="Times New Roman"/>
          <w:sz w:val="28"/>
          <w:szCs w:val="28"/>
        </w:rPr>
        <w:t xml:space="preserve"> клуб</w:t>
      </w:r>
      <w:r>
        <w:rPr>
          <w:rFonts w:ascii="Times New Roman" w:hAnsi="Times New Roman" w:cs="Times New Roman"/>
          <w:sz w:val="28"/>
          <w:szCs w:val="28"/>
        </w:rPr>
        <w:t xml:space="preserve">ом, </w:t>
      </w:r>
      <w:r>
        <w:rPr>
          <w:rFonts w:ascii="Times New Roman" w:hAnsi="Times New Roman" w:cs="Times New Roman"/>
          <w:sz w:val="28"/>
          <w:szCs w:val="28"/>
        </w:rPr>
        <w:lastRenderedPageBreak/>
        <w:t>который к тому же выступает в</w:t>
      </w:r>
      <w:r w:rsidR="000E668C" w:rsidRPr="000E668C">
        <w:rPr>
          <w:rFonts w:ascii="Times New Roman" w:hAnsi="Times New Roman" w:cs="Times New Roman"/>
          <w:sz w:val="28"/>
          <w:szCs w:val="28"/>
        </w:rPr>
        <w:t xml:space="preserve"> </w:t>
      </w:r>
      <w:r>
        <w:rPr>
          <w:rFonts w:ascii="Times New Roman" w:hAnsi="Times New Roman" w:cs="Times New Roman"/>
          <w:sz w:val="28"/>
          <w:szCs w:val="28"/>
        </w:rPr>
        <w:t>весьма</w:t>
      </w:r>
      <w:r w:rsidR="000E668C" w:rsidRPr="000E668C">
        <w:rPr>
          <w:rFonts w:ascii="Times New Roman" w:hAnsi="Times New Roman" w:cs="Times New Roman"/>
          <w:sz w:val="28"/>
          <w:szCs w:val="28"/>
        </w:rPr>
        <w:t xml:space="preserve"> известной лиге и под известным брендом</w:t>
      </w:r>
      <w:r>
        <w:rPr>
          <w:rFonts w:ascii="Times New Roman" w:hAnsi="Times New Roman" w:cs="Times New Roman"/>
          <w:sz w:val="28"/>
          <w:szCs w:val="28"/>
        </w:rPr>
        <w:t xml:space="preserve"> — СКА</w:t>
      </w:r>
      <w:r w:rsidR="000E668C" w:rsidRPr="000E668C">
        <w:rPr>
          <w:rFonts w:ascii="Times New Roman" w:hAnsi="Times New Roman" w:cs="Times New Roman"/>
          <w:sz w:val="28"/>
          <w:szCs w:val="28"/>
        </w:rPr>
        <w:t xml:space="preserve">. </w:t>
      </w:r>
      <w:r>
        <w:rPr>
          <w:rFonts w:ascii="Times New Roman" w:hAnsi="Times New Roman" w:cs="Times New Roman"/>
          <w:sz w:val="28"/>
          <w:szCs w:val="28"/>
        </w:rPr>
        <w:t xml:space="preserve">Подобное решение может показаться привлекательным, но нужно учитывать мнение руководителей команды, а они такой вариант уже </w:t>
      </w:r>
      <w:proofErr w:type="gramStart"/>
      <w:r>
        <w:rPr>
          <w:rFonts w:ascii="Times New Roman" w:hAnsi="Times New Roman" w:cs="Times New Roman"/>
          <w:sz w:val="28"/>
          <w:szCs w:val="28"/>
        </w:rPr>
        <w:t>пробовали</w:t>
      </w:r>
      <w:proofErr w:type="gramEnd"/>
      <w:r>
        <w:rPr>
          <w:rFonts w:ascii="Times New Roman" w:hAnsi="Times New Roman" w:cs="Times New Roman"/>
          <w:sz w:val="28"/>
          <w:szCs w:val="28"/>
        </w:rPr>
        <w:t xml:space="preserve"> и повторять </w:t>
      </w:r>
      <w:r w:rsidR="007D3891">
        <w:rPr>
          <w:rFonts w:ascii="Times New Roman" w:hAnsi="Times New Roman" w:cs="Times New Roman"/>
          <w:sz w:val="28"/>
          <w:szCs w:val="28"/>
        </w:rPr>
        <w:t>его не намерены</w:t>
      </w:r>
      <w:r w:rsidR="000E668C" w:rsidRPr="000E668C">
        <w:rPr>
          <w:rFonts w:ascii="Times New Roman" w:hAnsi="Times New Roman" w:cs="Times New Roman"/>
          <w:sz w:val="28"/>
          <w:szCs w:val="28"/>
        </w:rPr>
        <w:t>.</w:t>
      </w:r>
    </w:p>
    <w:p w:rsidR="000E668C" w:rsidRDefault="00032AE7" w:rsidP="000E66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Разработанный проект коммуникационной кампании предполагает</w:t>
      </w:r>
      <w:r w:rsidR="00265DBE">
        <w:rPr>
          <w:rFonts w:ascii="Times New Roman" w:hAnsi="Times New Roman" w:cs="Times New Roman"/>
          <w:sz w:val="28"/>
          <w:szCs w:val="28"/>
        </w:rPr>
        <w:t xml:space="preserve"> реформаторский, эволюционный подход к решению проблемы</w:t>
      </w:r>
      <w:r>
        <w:rPr>
          <w:rFonts w:ascii="Times New Roman" w:hAnsi="Times New Roman" w:cs="Times New Roman"/>
          <w:sz w:val="28"/>
          <w:szCs w:val="28"/>
        </w:rPr>
        <w:t xml:space="preserve"> и направлен на</w:t>
      </w:r>
      <w:r w:rsidR="000E668C">
        <w:rPr>
          <w:rFonts w:ascii="Times New Roman" w:hAnsi="Times New Roman" w:cs="Times New Roman"/>
          <w:sz w:val="28"/>
          <w:szCs w:val="28"/>
        </w:rPr>
        <w:t>, скажем так, сглаживание острых углов данной проблемы</w:t>
      </w:r>
      <w:r>
        <w:rPr>
          <w:rFonts w:ascii="Times New Roman" w:hAnsi="Times New Roman" w:cs="Times New Roman"/>
          <w:sz w:val="28"/>
          <w:szCs w:val="28"/>
        </w:rPr>
        <w:t>, котора</w:t>
      </w:r>
      <w:r w:rsidR="005B5627">
        <w:rPr>
          <w:rFonts w:ascii="Times New Roman" w:hAnsi="Times New Roman" w:cs="Times New Roman"/>
          <w:sz w:val="28"/>
          <w:szCs w:val="28"/>
        </w:rPr>
        <w:t>я,</w:t>
      </w:r>
      <w:r w:rsidR="000E668C">
        <w:rPr>
          <w:rFonts w:ascii="Times New Roman" w:hAnsi="Times New Roman" w:cs="Times New Roman"/>
          <w:sz w:val="28"/>
          <w:szCs w:val="28"/>
        </w:rPr>
        <w:t xml:space="preserve"> скорее всего</w:t>
      </w:r>
      <w:r w:rsidR="005B5627">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всё равно будет фигурировать в следующих кампаниях «СКА-Нева», но в менее ярко выраженной степени</w:t>
      </w:r>
      <w:r w:rsidR="00265DBE">
        <w:rPr>
          <w:rFonts w:ascii="Times New Roman" w:hAnsi="Times New Roman" w:cs="Times New Roman"/>
          <w:sz w:val="28"/>
          <w:szCs w:val="28"/>
        </w:rPr>
        <w:t xml:space="preserve">. Низкая популярность для спортивного клуба — серьёзная проблема, требующая планомерного выстраивания </w:t>
      </w:r>
      <w:r w:rsidR="000E668C">
        <w:rPr>
          <w:rFonts w:ascii="Times New Roman" w:hAnsi="Times New Roman" w:cs="Times New Roman"/>
          <w:sz w:val="28"/>
          <w:szCs w:val="28"/>
        </w:rPr>
        <w:t xml:space="preserve">его </w:t>
      </w:r>
      <w:r w:rsidR="00265DBE">
        <w:rPr>
          <w:rFonts w:ascii="Times New Roman" w:hAnsi="Times New Roman" w:cs="Times New Roman"/>
          <w:sz w:val="28"/>
          <w:szCs w:val="28"/>
        </w:rPr>
        <w:t xml:space="preserve">коммуникативной политики и разработки стратегического плана развития, продолжительность реализации которого может </w:t>
      </w:r>
      <w:r w:rsidR="000E668C">
        <w:rPr>
          <w:rFonts w:ascii="Times New Roman" w:hAnsi="Times New Roman" w:cs="Times New Roman"/>
          <w:sz w:val="28"/>
          <w:szCs w:val="28"/>
        </w:rPr>
        <w:t>занять годы</w:t>
      </w:r>
      <w:r w:rsidR="00265DBE">
        <w:rPr>
          <w:rFonts w:ascii="Times New Roman" w:hAnsi="Times New Roman" w:cs="Times New Roman"/>
          <w:sz w:val="28"/>
          <w:szCs w:val="28"/>
        </w:rPr>
        <w:t xml:space="preserve">. </w:t>
      </w:r>
      <w:r w:rsidR="000E668C">
        <w:rPr>
          <w:rFonts w:ascii="Times New Roman" w:hAnsi="Times New Roman" w:cs="Times New Roman"/>
          <w:sz w:val="28"/>
          <w:szCs w:val="28"/>
        </w:rPr>
        <w:t>Нужно заметить, что з</w:t>
      </w:r>
      <w:r w:rsidR="00265DBE">
        <w:rPr>
          <w:rFonts w:ascii="Times New Roman" w:hAnsi="Times New Roman" w:cs="Times New Roman"/>
          <w:sz w:val="28"/>
          <w:szCs w:val="28"/>
        </w:rPr>
        <w:t>десь имеется в виду не только коммуникативный аспект</w:t>
      </w:r>
      <w:r w:rsidR="000E668C">
        <w:rPr>
          <w:rFonts w:ascii="Times New Roman" w:hAnsi="Times New Roman" w:cs="Times New Roman"/>
          <w:sz w:val="28"/>
          <w:szCs w:val="28"/>
        </w:rPr>
        <w:t>, который, безусловно, важен</w:t>
      </w:r>
      <w:r w:rsidR="00265DBE">
        <w:rPr>
          <w:rFonts w:ascii="Times New Roman" w:hAnsi="Times New Roman" w:cs="Times New Roman"/>
          <w:sz w:val="28"/>
          <w:szCs w:val="28"/>
        </w:rPr>
        <w:t>, но и</w:t>
      </w:r>
      <w:r w:rsidR="000E668C">
        <w:rPr>
          <w:rFonts w:ascii="Times New Roman" w:hAnsi="Times New Roman" w:cs="Times New Roman"/>
          <w:sz w:val="28"/>
          <w:szCs w:val="28"/>
        </w:rPr>
        <w:t xml:space="preserve"> другие составные части стратегии развития —</w:t>
      </w:r>
      <w:r w:rsidR="00265DBE">
        <w:rPr>
          <w:rFonts w:ascii="Times New Roman" w:hAnsi="Times New Roman" w:cs="Times New Roman"/>
          <w:sz w:val="28"/>
          <w:szCs w:val="28"/>
        </w:rPr>
        <w:t xml:space="preserve"> </w:t>
      </w:r>
      <w:r w:rsidR="000E668C">
        <w:rPr>
          <w:rFonts w:ascii="Times New Roman" w:hAnsi="Times New Roman" w:cs="Times New Roman"/>
          <w:sz w:val="28"/>
          <w:szCs w:val="28"/>
        </w:rPr>
        <w:t>маркетинговая</w:t>
      </w:r>
      <w:r w:rsidR="00265DBE">
        <w:rPr>
          <w:rFonts w:ascii="Times New Roman" w:hAnsi="Times New Roman" w:cs="Times New Roman"/>
          <w:sz w:val="28"/>
          <w:szCs w:val="28"/>
        </w:rPr>
        <w:t xml:space="preserve">, </w:t>
      </w:r>
      <w:r w:rsidR="000E668C">
        <w:rPr>
          <w:rFonts w:ascii="Times New Roman" w:hAnsi="Times New Roman" w:cs="Times New Roman"/>
          <w:sz w:val="28"/>
          <w:szCs w:val="28"/>
        </w:rPr>
        <w:t>управленческая и, конечно же,</w:t>
      </w:r>
      <w:r w:rsidR="00265DBE">
        <w:rPr>
          <w:rFonts w:ascii="Times New Roman" w:hAnsi="Times New Roman" w:cs="Times New Roman"/>
          <w:sz w:val="28"/>
          <w:szCs w:val="28"/>
        </w:rPr>
        <w:t xml:space="preserve"> </w:t>
      </w:r>
      <w:r w:rsidR="000E668C">
        <w:rPr>
          <w:rFonts w:ascii="Times New Roman" w:hAnsi="Times New Roman" w:cs="Times New Roman"/>
          <w:sz w:val="28"/>
          <w:szCs w:val="28"/>
        </w:rPr>
        <w:t>спортивная.</w:t>
      </w:r>
    </w:p>
    <w:p w:rsidR="008328A4" w:rsidRDefault="00265DBE" w:rsidP="007D38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кампании следует рассматривать как часть общего плана развития «СКА-Невы», как своеобразный первый шаг </w:t>
      </w:r>
      <w:r w:rsidR="000E668C">
        <w:rPr>
          <w:rFonts w:ascii="Times New Roman" w:hAnsi="Times New Roman" w:cs="Times New Roman"/>
          <w:sz w:val="28"/>
          <w:szCs w:val="28"/>
        </w:rPr>
        <w:t xml:space="preserve">на пути </w:t>
      </w:r>
      <w:r>
        <w:rPr>
          <w:rFonts w:ascii="Times New Roman" w:hAnsi="Times New Roman" w:cs="Times New Roman"/>
          <w:sz w:val="28"/>
          <w:szCs w:val="28"/>
        </w:rPr>
        <w:t xml:space="preserve">по формированию коммуникативной стратегии клуба, реализация которой </w:t>
      </w:r>
      <w:r w:rsidR="000E668C">
        <w:rPr>
          <w:rFonts w:ascii="Times New Roman" w:hAnsi="Times New Roman" w:cs="Times New Roman"/>
          <w:sz w:val="28"/>
          <w:szCs w:val="28"/>
        </w:rPr>
        <w:t xml:space="preserve">должна быть продолжена последующими отдельными коммуникациями и </w:t>
      </w:r>
      <w:r w:rsidR="00292D09">
        <w:rPr>
          <w:rFonts w:ascii="Times New Roman" w:hAnsi="Times New Roman" w:cs="Times New Roman"/>
          <w:sz w:val="28"/>
          <w:szCs w:val="28"/>
        </w:rPr>
        <w:t xml:space="preserve">целенаправленными </w:t>
      </w:r>
      <w:r w:rsidR="003D77C5">
        <w:rPr>
          <w:rFonts w:ascii="Times New Roman" w:hAnsi="Times New Roman" w:cs="Times New Roman"/>
          <w:sz w:val="28"/>
          <w:szCs w:val="28"/>
        </w:rPr>
        <w:t>кампаниями</w:t>
      </w:r>
      <w:proofErr w:type="gramStart"/>
      <w:r w:rsidR="003D77C5">
        <w:rPr>
          <w:rFonts w:ascii="Times New Roman" w:hAnsi="Times New Roman" w:cs="Times New Roman"/>
          <w:sz w:val="28"/>
          <w:szCs w:val="28"/>
        </w:rPr>
        <w:t>.</w:t>
      </w:r>
      <w:proofErr w:type="gramEnd"/>
      <w:r w:rsidR="003D77C5">
        <w:rPr>
          <w:rFonts w:ascii="Times New Roman" w:hAnsi="Times New Roman" w:cs="Times New Roman"/>
          <w:sz w:val="28"/>
          <w:szCs w:val="28"/>
        </w:rPr>
        <w:t xml:space="preserve"> Д</w:t>
      </w:r>
      <w:r w:rsidR="000E668C">
        <w:rPr>
          <w:rFonts w:ascii="Times New Roman" w:hAnsi="Times New Roman" w:cs="Times New Roman"/>
          <w:sz w:val="28"/>
          <w:szCs w:val="28"/>
        </w:rPr>
        <w:t>анный проект</w:t>
      </w:r>
      <w:r w:rsidR="007D3891">
        <w:rPr>
          <w:rFonts w:ascii="Times New Roman" w:hAnsi="Times New Roman" w:cs="Times New Roman"/>
          <w:sz w:val="28"/>
          <w:szCs w:val="28"/>
        </w:rPr>
        <w:t xml:space="preserve">, закладывающий почву для </w:t>
      </w:r>
      <w:r w:rsidR="007D3891" w:rsidRPr="007D3891">
        <w:rPr>
          <w:rFonts w:ascii="Times New Roman" w:hAnsi="Times New Roman" w:cs="Times New Roman"/>
          <w:sz w:val="28"/>
          <w:szCs w:val="28"/>
        </w:rPr>
        <w:t>дальнейшей коммуникативной деятельности «</w:t>
      </w:r>
      <w:r w:rsidR="007D3891">
        <w:rPr>
          <w:rFonts w:ascii="Times New Roman" w:hAnsi="Times New Roman" w:cs="Times New Roman"/>
          <w:sz w:val="28"/>
          <w:szCs w:val="28"/>
        </w:rPr>
        <w:t>СКА-Невы» и</w:t>
      </w:r>
      <w:r w:rsidR="007D3891" w:rsidRPr="007D3891">
        <w:rPr>
          <w:rFonts w:ascii="Times New Roman" w:hAnsi="Times New Roman" w:cs="Times New Roman"/>
          <w:sz w:val="28"/>
          <w:szCs w:val="28"/>
        </w:rPr>
        <w:t xml:space="preserve"> успешного развития клуба</w:t>
      </w:r>
      <w:r w:rsidR="007D3891">
        <w:rPr>
          <w:rFonts w:ascii="Times New Roman" w:hAnsi="Times New Roman" w:cs="Times New Roman"/>
          <w:sz w:val="28"/>
          <w:szCs w:val="28"/>
        </w:rPr>
        <w:t>,</w:t>
      </w:r>
      <w:r w:rsidR="000E668C">
        <w:rPr>
          <w:rFonts w:ascii="Times New Roman" w:hAnsi="Times New Roman" w:cs="Times New Roman"/>
          <w:sz w:val="28"/>
          <w:szCs w:val="28"/>
        </w:rPr>
        <w:t xml:space="preserve"> — лишь начало этого пути</w:t>
      </w:r>
      <w:r>
        <w:rPr>
          <w:rFonts w:ascii="Times New Roman" w:hAnsi="Times New Roman" w:cs="Times New Roman"/>
          <w:sz w:val="28"/>
          <w:szCs w:val="28"/>
        </w:rPr>
        <w:t>.</w:t>
      </w:r>
    </w:p>
    <w:p w:rsidR="008328A4" w:rsidRDefault="008328A4">
      <w:pPr>
        <w:rPr>
          <w:rFonts w:ascii="Times New Roman" w:hAnsi="Times New Roman" w:cs="Times New Roman"/>
          <w:sz w:val="28"/>
          <w:szCs w:val="28"/>
        </w:rPr>
      </w:pPr>
      <w:r>
        <w:rPr>
          <w:rFonts w:ascii="Times New Roman" w:hAnsi="Times New Roman" w:cs="Times New Roman"/>
          <w:sz w:val="28"/>
          <w:szCs w:val="28"/>
        </w:rPr>
        <w:br w:type="page"/>
      </w:r>
    </w:p>
    <w:p w:rsidR="008328A4" w:rsidRPr="00DF0F85" w:rsidRDefault="008328A4" w:rsidP="00DF0F85">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2A39FC">
        <w:rPr>
          <w:rFonts w:ascii="Times New Roman" w:hAnsi="Times New Roman" w:cs="Times New Roman"/>
          <w:b/>
          <w:sz w:val="28"/>
          <w:szCs w:val="28"/>
        </w:rPr>
        <w:t xml:space="preserve">использованной </w:t>
      </w:r>
      <w:r>
        <w:rPr>
          <w:rFonts w:ascii="Times New Roman" w:hAnsi="Times New Roman" w:cs="Times New Roman"/>
          <w:b/>
          <w:sz w:val="28"/>
          <w:szCs w:val="28"/>
        </w:rPr>
        <w:t>литературы</w:t>
      </w:r>
    </w:p>
    <w:p w:rsidR="003B6334" w:rsidRPr="00E1015F" w:rsidRDefault="003B6334" w:rsidP="00E1015F">
      <w:pPr>
        <w:spacing w:line="360" w:lineRule="auto"/>
        <w:ind w:firstLine="709"/>
        <w:jc w:val="both"/>
        <w:rPr>
          <w:rFonts w:ascii="Times New Roman" w:hAnsi="Times New Roman" w:cs="Times New Roman"/>
          <w:sz w:val="28"/>
          <w:szCs w:val="28"/>
        </w:rPr>
      </w:pPr>
    </w:p>
    <w:p w:rsidR="0090065D" w:rsidRPr="002A39FC" w:rsidRDefault="0090065D" w:rsidP="0090065D">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Федеральный закон от 04.12.2007 N 329-ФЗ «О ф</w:t>
      </w:r>
      <w:r w:rsidR="00287452" w:rsidRPr="002A39FC">
        <w:rPr>
          <w:rFonts w:ascii="Times New Roman" w:hAnsi="Times New Roman" w:cs="Times New Roman"/>
          <w:sz w:val="28"/>
          <w:szCs w:val="28"/>
        </w:rPr>
        <w:t>изической культуре и спорте в Российской Федерации</w:t>
      </w:r>
      <w:r w:rsidRPr="002A39FC">
        <w:rPr>
          <w:rFonts w:ascii="Times New Roman" w:hAnsi="Times New Roman" w:cs="Times New Roman"/>
          <w:sz w:val="28"/>
          <w:szCs w:val="28"/>
        </w:rPr>
        <w:t>» [Электронный ресурс]</w:t>
      </w:r>
      <w:r w:rsidR="00E6262F" w:rsidRPr="002A39FC">
        <w:rPr>
          <w:rFonts w:ascii="Times New Roman" w:hAnsi="Times New Roman" w:cs="Times New Roman"/>
          <w:sz w:val="28"/>
          <w:szCs w:val="28"/>
        </w:rPr>
        <w:t xml:space="preserve"> // </w:t>
      </w:r>
      <w:r w:rsidR="00287452" w:rsidRPr="002A39FC">
        <w:rPr>
          <w:rFonts w:ascii="Times New Roman" w:hAnsi="Times New Roman" w:cs="Times New Roman"/>
          <w:sz w:val="28"/>
          <w:szCs w:val="28"/>
        </w:rPr>
        <w:t>Официальный сайт президента Российской Федерации</w:t>
      </w:r>
      <w:r w:rsidRPr="002A39FC">
        <w:rPr>
          <w:rFonts w:ascii="Times New Roman" w:hAnsi="Times New Roman" w:cs="Times New Roman"/>
          <w:sz w:val="28"/>
          <w:szCs w:val="28"/>
        </w:rPr>
        <w:t xml:space="preserve">. — Режим доступа: </w:t>
      </w:r>
      <w:hyperlink r:id="rId10" w:history="1">
        <w:r w:rsidRPr="002A39FC">
          <w:rPr>
            <w:rStyle w:val="a3"/>
            <w:rFonts w:ascii="Times New Roman" w:hAnsi="Times New Roman" w:cs="Times New Roman"/>
            <w:sz w:val="28"/>
            <w:szCs w:val="28"/>
          </w:rPr>
          <w:t>http://www.kremlin.ru/acts/bank/26631</w:t>
        </w:r>
      </w:hyperlink>
      <w:r w:rsidRPr="002A39FC">
        <w:rPr>
          <w:rFonts w:ascii="Times New Roman" w:hAnsi="Times New Roman" w:cs="Times New Roman"/>
          <w:sz w:val="28"/>
          <w:szCs w:val="28"/>
        </w:rPr>
        <w:t xml:space="preserve"> свободный. Доступен 02.05.2017. — </w:t>
      </w:r>
      <w:proofErr w:type="spellStart"/>
      <w:r w:rsidRPr="002A39FC">
        <w:rPr>
          <w:rFonts w:ascii="Times New Roman" w:hAnsi="Times New Roman" w:cs="Times New Roman"/>
          <w:sz w:val="28"/>
          <w:szCs w:val="28"/>
        </w:rPr>
        <w:t>Загл</w:t>
      </w:r>
      <w:proofErr w:type="spellEnd"/>
      <w:r w:rsidRPr="002A39FC">
        <w:rPr>
          <w:rFonts w:ascii="Times New Roman" w:hAnsi="Times New Roman" w:cs="Times New Roman"/>
          <w:sz w:val="28"/>
          <w:szCs w:val="28"/>
        </w:rPr>
        <w:t>. с экрана.</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Алтухов С. В. Ивент-менеджмент в спорте: Учебное пособие. — М.: Изд-во «Советский спорт», 2013.</w:t>
      </w:r>
    </w:p>
    <w:p w:rsidR="00DF0F85" w:rsidRPr="002A39FC" w:rsidRDefault="00791A01"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Барежев</w:t>
      </w:r>
      <w:proofErr w:type="spellEnd"/>
      <w:r w:rsidRPr="002A39FC">
        <w:rPr>
          <w:rFonts w:ascii="Times New Roman" w:hAnsi="Times New Roman" w:cs="Times New Roman"/>
          <w:sz w:val="28"/>
          <w:szCs w:val="28"/>
        </w:rPr>
        <w:t xml:space="preserve"> В. А</w:t>
      </w:r>
      <w:r w:rsidR="00DF0F85" w:rsidRPr="002A39FC">
        <w:rPr>
          <w:rFonts w:ascii="Times New Roman" w:hAnsi="Times New Roman" w:cs="Times New Roman"/>
          <w:sz w:val="28"/>
          <w:szCs w:val="28"/>
        </w:rPr>
        <w:t xml:space="preserve">. Организация и проведение PR-кампаний. Краткий курс // В. А. </w:t>
      </w:r>
      <w:proofErr w:type="spellStart"/>
      <w:r w:rsidR="00DF0F85" w:rsidRPr="002A39FC">
        <w:rPr>
          <w:rFonts w:ascii="Times New Roman" w:hAnsi="Times New Roman" w:cs="Times New Roman"/>
          <w:sz w:val="28"/>
          <w:szCs w:val="28"/>
        </w:rPr>
        <w:t>Барежев</w:t>
      </w:r>
      <w:proofErr w:type="spellEnd"/>
      <w:r w:rsidR="00DF0F85" w:rsidRPr="002A39FC">
        <w:rPr>
          <w:rFonts w:ascii="Times New Roman" w:hAnsi="Times New Roman" w:cs="Times New Roman"/>
          <w:sz w:val="28"/>
          <w:szCs w:val="28"/>
        </w:rPr>
        <w:t xml:space="preserve">, А. А. </w:t>
      </w:r>
      <w:proofErr w:type="spellStart"/>
      <w:r w:rsidR="00DF0F85" w:rsidRPr="002A39FC">
        <w:rPr>
          <w:rFonts w:ascii="Times New Roman" w:hAnsi="Times New Roman" w:cs="Times New Roman"/>
          <w:sz w:val="28"/>
          <w:szCs w:val="28"/>
        </w:rPr>
        <w:t>Малькевич</w:t>
      </w:r>
      <w:proofErr w:type="spellEnd"/>
      <w:r w:rsidR="00DF0F85" w:rsidRPr="002A39FC">
        <w:rPr>
          <w:rFonts w:ascii="Times New Roman" w:hAnsi="Times New Roman" w:cs="Times New Roman"/>
          <w:sz w:val="28"/>
          <w:szCs w:val="28"/>
        </w:rPr>
        <w:t>. — СПб</w:t>
      </w:r>
      <w:proofErr w:type="gramStart"/>
      <w:r w:rsidR="00DF0F85" w:rsidRPr="002A39FC">
        <w:rPr>
          <w:rFonts w:ascii="Times New Roman" w:hAnsi="Times New Roman" w:cs="Times New Roman"/>
          <w:sz w:val="28"/>
          <w:szCs w:val="28"/>
        </w:rPr>
        <w:t xml:space="preserve">.: </w:t>
      </w:r>
      <w:proofErr w:type="gramEnd"/>
      <w:r w:rsidR="00DF0F85" w:rsidRPr="002A39FC">
        <w:rPr>
          <w:rFonts w:ascii="Times New Roman" w:hAnsi="Times New Roman" w:cs="Times New Roman"/>
          <w:sz w:val="28"/>
          <w:szCs w:val="28"/>
        </w:rPr>
        <w:t>Питер, 2010.</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Бич Д. М</w:t>
      </w:r>
      <w:r w:rsidR="002A39FC">
        <w:rPr>
          <w:rFonts w:ascii="Times New Roman" w:hAnsi="Times New Roman" w:cs="Times New Roman"/>
          <w:sz w:val="28"/>
          <w:szCs w:val="28"/>
        </w:rPr>
        <w:t>аркетинг спорта / Д.</w:t>
      </w:r>
      <w:r w:rsidRPr="002A39FC">
        <w:rPr>
          <w:rFonts w:ascii="Times New Roman" w:hAnsi="Times New Roman" w:cs="Times New Roman"/>
          <w:sz w:val="28"/>
          <w:szCs w:val="28"/>
        </w:rPr>
        <w:t xml:space="preserve"> Бич</w:t>
      </w:r>
      <w:r w:rsidR="002A39FC">
        <w:rPr>
          <w:rFonts w:ascii="Times New Roman" w:hAnsi="Times New Roman" w:cs="Times New Roman"/>
          <w:sz w:val="28"/>
          <w:szCs w:val="28"/>
        </w:rPr>
        <w:t>, С. Чедвик</w:t>
      </w:r>
      <w:r w:rsidRPr="002A39FC">
        <w:rPr>
          <w:rFonts w:ascii="Times New Roman" w:hAnsi="Times New Roman" w:cs="Times New Roman"/>
          <w:sz w:val="28"/>
          <w:szCs w:val="28"/>
        </w:rPr>
        <w:t xml:space="preserve">. — М.: Альпина </w:t>
      </w:r>
      <w:proofErr w:type="spellStart"/>
      <w:r w:rsidRPr="002A39FC">
        <w:rPr>
          <w:rFonts w:ascii="Times New Roman" w:hAnsi="Times New Roman" w:cs="Times New Roman"/>
          <w:sz w:val="28"/>
          <w:szCs w:val="28"/>
        </w:rPr>
        <w:t>Паблишерз</w:t>
      </w:r>
      <w:proofErr w:type="spellEnd"/>
      <w:r w:rsidRPr="002A39FC">
        <w:rPr>
          <w:rFonts w:ascii="Times New Roman" w:hAnsi="Times New Roman" w:cs="Times New Roman"/>
          <w:sz w:val="28"/>
          <w:szCs w:val="28"/>
        </w:rPr>
        <w:t>, 2010.</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Братановский</w:t>
      </w:r>
      <w:proofErr w:type="spellEnd"/>
      <w:r w:rsidRPr="002A39FC">
        <w:rPr>
          <w:rFonts w:ascii="Times New Roman" w:hAnsi="Times New Roman" w:cs="Times New Roman"/>
          <w:sz w:val="28"/>
          <w:szCs w:val="28"/>
        </w:rPr>
        <w:t xml:space="preserve"> С. Н. </w:t>
      </w:r>
      <w:r w:rsidR="002A39FC">
        <w:rPr>
          <w:rFonts w:ascii="Times New Roman" w:hAnsi="Times New Roman" w:cs="Times New Roman"/>
          <w:bCs/>
          <w:sz w:val="28"/>
          <w:szCs w:val="28"/>
        </w:rPr>
        <w:t xml:space="preserve">Государство, право и спорт </w:t>
      </w:r>
      <w:r w:rsidRPr="002A39FC">
        <w:rPr>
          <w:rFonts w:ascii="Times New Roman" w:hAnsi="Times New Roman" w:cs="Times New Roman"/>
          <w:sz w:val="28"/>
          <w:szCs w:val="28"/>
        </w:rPr>
        <w:t xml:space="preserve">/ С. Н. </w:t>
      </w:r>
      <w:proofErr w:type="spellStart"/>
      <w:r w:rsidRPr="002A39FC">
        <w:rPr>
          <w:rFonts w:ascii="Times New Roman" w:hAnsi="Times New Roman" w:cs="Times New Roman"/>
          <w:sz w:val="28"/>
          <w:szCs w:val="28"/>
        </w:rPr>
        <w:t>Братановский</w:t>
      </w:r>
      <w:proofErr w:type="spellEnd"/>
      <w:r w:rsidRPr="002A39FC">
        <w:rPr>
          <w:rFonts w:ascii="Times New Roman" w:hAnsi="Times New Roman" w:cs="Times New Roman"/>
          <w:sz w:val="28"/>
          <w:szCs w:val="28"/>
        </w:rPr>
        <w:t>, И. Б. Воробьев. — М.: Директ-Медиа, 2012.</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Бычкова М. Н. Организация и проведение PR-кампаний. — Томск: ТМЛ-Пресс, 2009.</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Галкин В. В. Экономика спорта и спортивный бизнес. Учебное пособие. — М.: </w:t>
      </w:r>
      <w:proofErr w:type="spellStart"/>
      <w:r w:rsidRPr="002A39FC">
        <w:rPr>
          <w:rFonts w:ascii="Times New Roman" w:hAnsi="Times New Roman" w:cs="Times New Roman"/>
          <w:sz w:val="28"/>
          <w:szCs w:val="28"/>
        </w:rPr>
        <w:t>КноРус</w:t>
      </w:r>
      <w:proofErr w:type="spellEnd"/>
      <w:r w:rsidRPr="002A39FC">
        <w:rPr>
          <w:rFonts w:ascii="Times New Roman" w:hAnsi="Times New Roman" w:cs="Times New Roman"/>
          <w:sz w:val="28"/>
          <w:szCs w:val="28"/>
        </w:rPr>
        <w:t>, 2009.</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Дейнекин</w:t>
      </w:r>
      <w:proofErr w:type="spellEnd"/>
      <w:r w:rsidRPr="002A39FC">
        <w:rPr>
          <w:rFonts w:ascii="Times New Roman" w:hAnsi="Times New Roman" w:cs="Times New Roman"/>
          <w:sz w:val="28"/>
          <w:szCs w:val="28"/>
        </w:rPr>
        <w:t xml:space="preserve"> Т. В. Маркетинговые коммуникации: Учебно-практическое пособие. — М.: Изд. центр ЕАОИ, 2008.</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Душкина</w:t>
      </w:r>
      <w:proofErr w:type="spellEnd"/>
      <w:r w:rsidRPr="002A39FC">
        <w:rPr>
          <w:rFonts w:ascii="Times New Roman" w:hAnsi="Times New Roman" w:cs="Times New Roman"/>
          <w:sz w:val="28"/>
          <w:szCs w:val="28"/>
        </w:rPr>
        <w:t xml:space="preserve"> М. Р. PR и продвижение в маркетинге: коммуникации и воздействие, технологии и психология: Учебное пособие — СПб</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Питер, 2016.</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Жестянников</w:t>
      </w:r>
      <w:proofErr w:type="spellEnd"/>
      <w:r w:rsidRPr="002A39FC">
        <w:rPr>
          <w:rFonts w:ascii="Times New Roman" w:hAnsi="Times New Roman" w:cs="Times New Roman"/>
          <w:sz w:val="28"/>
          <w:szCs w:val="28"/>
        </w:rPr>
        <w:t xml:space="preserve"> Л. В. Современная концепция маркетинга услуг в сфере физической культуры и спорта. − СПб</w:t>
      </w:r>
      <w:proofErr w:type="gramStart"/>
      <w:r w:rsidRPr="002A39FC">
        <w:rPr>
          <w:rFonts w:ascii="Times New Roman" w:hAnsi="Times New Roman" w:cs="Times New Roman"/>
          <w:sz w:val="28"/>
          <w:szCs w:val="28"/>
        </w:rPr>
        <w:t xml:space="preserve">.: </w:t>
      </w:r>
      <w:proofErr w:type="spellStart"/>
      <w:proofErr w:type="gramEnd"/>
      <w:r w:rsidRPr="002A39FC">
        <w:rPr>
          <w:rFonts w:ascii="Times New Roman" w:hAnsi="Times New Roman" w:cs="Times New Roman"/>
          <w:sz w:val="28"/>
          <w:szCs w:val="28"/>
        </w:rPr>
        <w:t>СПбГУЭФ</w:t>
      </w:r>
      <w:proofErr w:type="spellEnd"/>
      <w:r w:rsidRPr="002A39FC">
        <w:rPr>
          <w:rFonts w:ascii="Times New Roman" w:hAnsi="Times New Roman" w:cs="Times New Roman"/>
          <w:sz w:val="28"/>
          <w:szCs w:val="28"/>
        </w:rPr>
        <w:t>, 2014.</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Калужский М. Практический маркетинг: Учебное пособие. — СПб</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Питер, 2012.</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lastRenderedPageBreak/>
        <w:t xml:space="preserve">Князева И. В. Маркетинг: Учебно-методическое пособие. — Новосибирск: </w:t>
      </w:r>
      <w:proofErr w:type="spellStart"/>
      <w:r w:rsidRPr="002A39FC">
        <w:rPr>
          <w:rFonts w:ascii="Times New Roman" w:hAnsi="Times New Roman" w:cs="Times New Roman"/>
          <w:sz w:val="28"/>
          <w:szCs w:val="28"/>
        </w:rPr>
        <w:t>СибАГС</w:t>
      </w:r>
      <w:proofErr w:type="spellEnd"/>
      <w:r w:rsidRPr="002A39FC">
        <w:rPr>
          <w:rFonts w:ascii="Times New Roman" w:hAnsi="Times New Roman" w:cs="Times New Roman"/>
          <w:sz w:val="28"/>
          <w:szCs w:val="28"/>
        </w:rPr>
        <w:t>, 2004.</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Котлер Ф. Маркетинг в третьем тысячелетии: Как создать, завоевать и удержать рынок. — М.: АСТ, 2001.</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Котлер Ф. Основы маркетинга. Краткий курс: Пер. с англ. — М.: Издательский дом «Вильяме», 2007.</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Кохановский</w:t>
      </w:r>
      <w:proofErr w:type="spellEnd"/>
      <w:r w:rsidRPr="002A39FC">
        <w:rPr>
          <w:rFonts w:ascii="Times New Roman" w:hAnsi="Times New Roman" w:cs="Times New Roman"/>
          <w:sz w:val="28"/>
          <w:szCs w:val="28"/>
        </w:rPr>
        <w:t xml:space="preserve"> Е. В. Спорт как культурная индустрия в России // Вестник Оренбургского государственного университета. — 2012 — № 7 — С. 141–147.</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bCs/>
          <w:sz w:val="28"/>
          <w:szCs w:val="28"/>
        </w:rPr>
        <w:t>Кривоносов А. Д.</w:t>
      </w:r>
      <w:r w:rsidRPr="002A39FC">
        <w:rPr>
          <w:rFonts w:ascii="Times New Roman" w:hAnsi="Times New Roman" w:cs="Times New Roman"/>
          <w:b/>
          <w:bCs/>
          <w:sz w:val="28"/>
          <w:szCs w:val="28"/>
        </w:rPr>
        <w:t xml:space="preserve"> </w:t>
      </w:r>
      <w:r w:rsidRPr="002A39FC">
        <w:rPr>
          <w:rFonts w:ascii="Times New Roman" w:hAnsi="Times New Roman" w:cs="Times New Roman"/>
          <w:sz w:val="28"/>
          <w:szCs w:val="28"/>
        </w:rPr>
        <w:t>Основы теории связей с общественностью: Учебник для вузов / А. Д. Кривоносов, О. Г. Филатова, М. А. Шишкина. — СПб</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Питер, 2011.</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Лукашенко М. А. Организация PR-деятельности в спортивной организации: Учеб</w:t>
      </w:r>
      <w:proofErr w:type="gramStart"/>
      <w:r w:rsidRPr="002A39FC">
        <w:rPr>
          <w:rFonts w:ascii="Times New Roman" w:hAnsi="Times New Roman" w:cs="Times New Roman"/>
          <w:sz w:val="28"/>
          <w:szCs w:val="28"/>
        </w:rPr>
        <w:t>.</w:t>
      </w:r>
      <w:proofErr w:type="gramEnd"/>
      <w:r w:rsidRPr="002A39FC">
        <w:rPr>
          <w:rFonts w:ascii="Times New Roman" w:hAnsi="Times New Roman" w:cs="Times New Roman"/>
          <w:sz w:val="28"/>
          <w:szCs w:val="28"/>
        </w:rPr>
        <w:t xml:space="preserve"> </w:t>
      </w:r>
      <w:proofErr w:type="gramStart"/>
      <w:r w:rsidRPr="002A39FC">
        <w:rPr>
          <w:rFonts w:ascii="Times New Roman" w:hAnsi="Times New Roman" w:cs="Times New Roman"/>
          <w:sz w:val="28"/>
          <w:szCs w:val="28"/>
        </w:rPr>
        <w:t>п</w:t>
      </w:r>
      <w:proofErr w:type="gramEnd"/>
      <w:r w:rsidRPr="002A39FC">
        <w:rPr>
          <w:rFonts w:ascii="Times New Roman" w:hAnsi="Times New Roman" w:cs="Times New Roman"/>
          <w:sz w:val="28"/>
          <w:szCs w:val="28"/>
        </w:rPr>
        <w:t>особие. — М.: Московский финансово-промышленный университет «Синергия», 2012.</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Матвеев Л. П. Общая теория спорта и её прикладные аспекты. СПб</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Лань, 2005.</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Муртазина</w:t>
      </w:r>
      <w:proofErr w:type="spellEnd"/>
      <w:r w:rsidRPr="002A39FC">
        <w:rPr>
          <w:rFonts w:ascii="Times New Roman" w:hAnsi="Times New Roman" w:cs="Times New Roman"/>
          <w:sz w:val="28"/>
          <w:szCs w:val="28"/>
        </w:rPr>
        <w:t>, Г. Х. Связи с общественностью в физической культуре, рекреации и спорте: Учебно-методическое пособие. — СПб</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НГУ им. П. Ф. Лесгафта, 2008.</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Писарева Е. В. Интегрированные маркетинговые коммуникации: современные технологии, стратегии, инструментарий. Теория и практика: Учебное пособие. — М.: Изд-во «Ваш полиграфический партнёр», 2014.</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Старкова Н. А. Маркетинговые коммуникации и организация рекламной деятельности: Учебное пособие. — Ярославль</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 xml:space="preserve"> </w:t>
      </w:r>
      <w:proofErr w:type="spellStart"/>
      <w:r w:rsidRPr="002A39FC">
        <w:rPr>
          <w:rFonts w:ascii="Times New Roman" w:hAnsi="Times New Roman" w:cs="Times New Roman"/>
          <w:sz w:val="28"/>
          <w:szCs w:val="28"/>
        </w:rPr>
        <w:t>ЯрГУ</w:t>
      </w:r>
      <w:proofErr w:type="spellEnd"/>
      <w:r w:rsidRPr="002A39FC">
        <w:rPr>
          <w:rFonts w:ascii="Times New Roman" w:hAnsi="Times New Roman" w:cs="Times New Roman"/>
          <w:sz w:val="28"/>
          <w:szCs w:val="28"/>
        </w:rPr>
        <w:t>, 2013.</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Степанова О. Н. Концепция маркетинга в сфере физической культуры и спорта // Маркетинг. — 2005. — № 1 (80). — С. 66–75.</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Степанова О. Н. Маркетинг в физкультурно-спортивной деятельности: Учебное пособие. — М.: Советский спорт, 2008.</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lastRenderedPageBreak/>
        <w:t>Степанова О. Н. Маркетинг и маркетинговые коммуникации в деятельности физкультурно-спортивных организаций: Учебное пособие в 2-х частях. — М.: МПГУ, 2012; 2013.</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Томич М. Маркетинг в спорте: Рынок и спортивные продукты. — М.: МАФСИ, 2012.</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Ушанов П. В. Медиа рилейшнз. Основные аспекты взаимодействия СМИ и public relations: учебное пособие. — М.: Флинта, 2009.</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Фунтов В. Н. Основы управления проектами в компании: учебное пособие. — СПб</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Питер, 2011.</w:t>
      </w:r>
    </w:p>
    <w:p w:rsidR="00DF0F85" w:rsidRPr="002A39FC" w:rsidRDefault="00DF0F85" w:rsidP="00F65EC7">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Чумиков</w:t>
      </w:r>
      <w:proofErr w:type="spellEnd"/>
      <w:r w:rsidRPr="002A39FC">
        <w:rPr>
          <w:rFonts w:ascii="Times New Roman" w:hAnsi="Times New Roman" w:cs="Times New Roman"/>
          <w:sz w:val="28"/>
          <w:szCs w:val="28"/>
        </w:rPr>
        <w:t xml:space="preserve"> А. Н. Связи с общественностью: Учеб</w:t>
      </w:r>
      <w:proofErr w:type="gramStart"/>
      <w:r w:rsidRPr="002A39FC">
        <w:rPr>
          <w:rFonts w:ascii="Times New Roman" w:hAnsi="Times New Roman" w:cs="Times New Roman"/>
          <w:sz w:val="28"/>
          <w:szCs w:val="28"/>
        </w:rPr>
        <w:t>.</w:t>
      </w:r>
      <w:proofErr w:type="gramEnd"/>
      <w:r w:rsidRPr="002A39FC">
        <w:rPr>
          <w:rFonts w:ascii="Times New Roman" w:hAnsi="Times New Roman" w:cs="Times New Roman"/>
          <w:sz w:val="28"/>
          <w:szCs w:val="28"/>
        </w:rPr>
        <w:t xml:space="preserve"> </w:t>
      </w:r>
      <w:proofErr w:type="gramStart"/>
      <w:r w:rsidRPr="002A39FC">
        <w:rPr>
          <w:rFonts w:ascii="Times New Roman" w:hAnsi="Times New Roman" w:cs="Times New Roman"/>
          <w:sz w:val="28"/>
          <w:szCs w:val="28"/>
        </w:rPr>
        <w:t>п</w:t>
      </w:r>
      <w:proofErr w:type="gramEnd"/>
      <w:r w:rsidRPr="002A39FC">
        <w:rPr>
          <w:rFonts w:ascii="Times New Roman" w:hAnsi="Times New Roman" w:cs="Times New Roman"/>
          <w:sz w:val="28"/>
          <w:szCs w:val="28"/>
        </w:rPr>
        <w:t>особие. — М.: Дело, 2005.</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proofErr w:type="spellStart"/>
      <w:r w:rsidRPr="002A39FC">
        <w:rPr>
          <w:rFonts w:ascii="Times New Roman" w:hAnsi="Times New Roman" w:cs="Times New Roman"/>
          <w:sz w:val="28"/>
          <w:szCs w:val="28"/>
        </w:rPr>
        <w:t>Шааф</w:t>
      </w:r>
      <w:proofErr w:type="spellEnd"/>
      <w:r w:rsidRPr="002A39FC">
        <w:rPr>
          <w:rFonts w:ascii="Times New Roman" w:hAnsi="Times New Roman" w:cs="Times New Roman"/>
          <w:sz w:val="28"/>
          <w:szCs w:val="28"/>
        </w:rPr>
        <w:t xml:space="preserve"> Ф. Спортивный маркетинг. — М.: </w:t>
      </w:r>
      <w:proofErr w:type="spellStart"/>
      <w:r w:rsidRPr="002A39FC">
        <w:rPr>
          <w:rFonts w:ascii="Times New Roman" w:hAnsi="Times New Roman" w:cs="Times New Roman"/>
          <w:sz w:val="28"/>
          <w:szCs w:val="28"/>
        </w:rPr>
        <w:t>Филинь</w:t>
      </w:r>
      <w:proofErr w:type="spellEnd"/>
      <w:r w:rsidRPr="002A39FC">
        <w:rPr>
          <w:rFonts w:ascii="Times New Roman" w:hAnsi="Times New Roman" w:cs="Times New Roman"/>
          <w:sz w:val="28"/>
          <w:szCs w:val="28"/>
        </w:rPr>
        <w:t>, 2014.</w:t>
      </w:r>
    </w:p>
    <w:p w:rsidR="00DF0F85" w:rsidRPr="002A39FC" w:rsidRDefault="00DF0F85" w:rsidP="00DF0F85">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Шишкин Д. П., Гавра Д. П., Бровко С. Л. PR-кампании: методология и технология: Учеб</w:t>
      </w:r>
      <w:proofErr w:type="gramStart"/>
      <w:r w:rsidRPr="002A39FC">
        <w:rPr>
          <w:rFonts w:ascii="Times New Roman" w:hAnsi="Times New Roman" w:cs="Times New Roman"/>
          <w:sz w:val="28"/>
          <w:szCs w:val="28"/>
        </w:rPr>
        <w:t>.</w:t>
      </w:r>
      <w:proofErr w:type="gramEnd"/>
      <w:r w:rsidRPr="002A39FC">
        <w:rPr>
          <w:rFonts w:ascii="Times New Roman" w:hAnsi="Times New Roman" w:cs="Times New Roman"/>
          <w:sz w:val="28"/>
          <w:szCs w:val="28"/>
        </w:rPr>
        <w:t xml:space="preserve"> </w:t>
      </w:r>
      <w:proofErr w:type="gramStart"/>
      <w:r w:rsidRPr="002A39FC">
        <w:rPr>
          <w:rFonts w:ascii="Times New Roman" w:hAnsi="Times New Roman" w:cs="Times New Roman"/>
          <w:sz w:val="28"/>
          <w:szCs w:val="28"/>
        </w:rPr>
        <w:t>п</w:t>
      </w:r>
      <w:proofErr w:type="gramEnd"/>
      <w:r w:rsidRPr="002A39FC">
        <w:rPr>
          <w:rFonts w:ascii="Times New Roman" w:hAnsi="Times New Roman" w:cs="Times New Roman"/>
          <w:sz w:val="28"/>
          <w:szCs w:val="28"/>
        </w:rPr>
        <w:t>особие. — СПб</w:t>
      </w:r>
      <w:proofErr w:type="gramStart"/>
      <w:r w:rsidRPr="002A39FC">
        <w:rPr>
          <w:rFonts w:ascii="Times New Roman" w:hAnsi="Times New Roman" w:cs="Times New Roman"/>
          <w:sz w:val="28"/>
          <w:szCs w:val="28"/>
        </w:rPr>
        <w:t xml:space="preserve">.: </w:t>
      </w:r>
      <w:proofErr w:type="gramEnd"/>
      <w:r w:rsidRPr="002A39FC">
        <w:rPr>
          <w:rFonts w:ascii="Times New Roman" w:hAnsi="Times New Roman" w:cs="Times New Roman"/>
          <w:sz w:val="28"/>
          <w:szCs w:val="28"/>
        </w:rPr>
        <w:t>Роза мира, 2004.</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 </w:t>
      </w:r>
      <w:r w:rsidR="0090065D" w:rsidRPr="002A39FC">
        <w:rPr>
          <w:rFonts w:ascii="Times New Roman" w:hAnsi="Times New Roman" w:cs="Times New Roman"/>
          <w:sz w:val="28"/>
          <w:szCs w:val="28"/>
        </w:rPr>
        <w:t xml:space="preserve">Андрей Рычагов: «Дерби — самое яркое событие сезона» </w:t>
      </w:r>
      <w:r w:rsidR="00E6262F" w:rsidRPr="002A39FC">
        <w:rPr>
          <w:rFonts w:ascii="Times New Roman" w:hAnsi="Times New Roman" w:cs="Times New Roman"/>
          <w:bCs/>
          <w:sz w:val="28"/>
          <w:szCs w:val="28"/>
        </w:rPr>
        <w:t>[Электронный ресурс] // Официальный сайт ХК «СКА-Нева».</w:t>
      </w:r>
      <w:r w:rsidR="0090065D" w:rsidRPr="002A39FC">
        <w:rPr>
          <w:rFonts w:ascii="Times New Roman" w:hAnsi="Times New Roman" w:cs="Times New Roman"/>
          <w:bCs/>
          <w:sz w:val="28"/>
          <w:szCs w:val="28"/>
        </w:rPr>
        <w:t xml:space="preserve"> — 10.04.2017. — Режим доступа: </w:t>
      </w:r>
      <w:hyperlink r:id="rId11" w:history="1">
        <w:r w:rsidR="0090065D" w:rsidRPr="002A39FC">
          <w:rPr>
            <w:rStyle w:val="a3"/>
            <w:rFonts w:ascii="Times New Roman" w:hAnsi="Times New Roman" w:cs="Times New Roman"/>
            <w:bCs/>
            <w:sz w:val="28"/>
            <w:szCs w:val="28"/>
          </w:rPr>
          <w:t>https://neva.ska.ru/news/club/more/?id=1331</w:t>
        </w:r>
      </w:hyperlink>
      <w:r w:rsidR="0090065D" w:rsidRPr="002A39FC">
        <w:rPr>
          <w:rFonts w:ascii="Times New Roman" w:hAnsi="Times New Roman" w:cs="Times New Roman"/>
          <w:bCs/>
          <w:sz w:val="28"/>
          <w:szCs w:val="28"/>
        </w:rPr>
        <w:t xml:space="preserve"> свободный. Доступен 02.05.2017. — </w:t>
      </w:r>
      <w:proofErr w:type="spellStart"/>
      <w:r w:rsidR="0090065D" w:rsidRPr="002A39FC">
        <w:rPr>
          <w:rFonts w:ascii="Times New Roman" w:hAnsi="Times New Roman" w:cs="Times New Roman"/>
          <w:bCs/>
          <w:sz w:val="28"/>
          <w:szCs w:val="28"/>
        </w:rPr>
        <w:t>Загл</w:t>
      </w:r>
      <w:proofErr w:type="spellEnd"/>
      <w:r w:rsidR="0090065D" w:rsidRPr="002A39FC">
        <w:rPr>
          <w:rFonts w:ascii="Times New Roman" w:hAnsi="Times New Roman" w:cs="Times New Roman"/>
          <w:bCs/>
          <w:sz w:val="28"/>
          <w:szCs w:val="28"/>
        </w:rPr>
        <w:t>. с экрана.</w:t>
      </w:r>
    </w:p>
    <w:p w:rsidR="00791A01" w:rsidRPr="002A39FC" w:rsidRDefault="00F65EC7"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Базылева Я. PR и спорт: грани взаимодействия // «</w:t>
      </w:r>
      <w:proofErr w:type="spellStart"/>
      <w:r w:rsidRPr="002A39FC">
        <w:rPr>
          <w:rFonts w:ascii="Times New Roman" w:hAnsi="Times New Roman" w:cs="Times New Roman"/>
          <w:sz w:val="28"/>
          <w:szCs w:val="28"/>
        </w:rPr>
        <w:t>Медиастиль</w:t>
      </w:r>
      <w:proofErr w:type="spellEnd"/>
      <w:r w:rsidRPr="002A39FC">
        <w:rPr>
          <w:rFonts w:ascii="Times New Roman" w:hAnsi="Times New Roman" w:cs="Times New Roman"/>
          <w:sz w:val="28"/>
          <w:szCs w:val="28"/>
        </w:rPr>
        <w:t>»</w:t>
      </w:r>
      <w:r w:rsidRPr="002A39FC">
        <w:rPr>
          <w:rFonts w:ascii="Times New Roman" w:hAnsi="Times New Roman" w:cs="Times New Roman"/>
          <w:bCs/>
          <w:sz w:val="28"/>
          <w:szCs w:val="28"/>
        </w:rPr>
        <w:t xml:space="preserve">. — Режим доступа: </w:t>
      </w:r>
      <w:hyperlink r:id="rId12" w:history="1">
        <w:r w:rsidRPr="002A39FC">
          <w:rPr>
            <w:rStyle w:val="a3"/>
            <w:rFonts w:ascii="Times New Roman" w:hAnsi="Times New Roman" w:cs="Times New Roman"/>
            <w:bCs/>
            <w:sz w:val="28"/>
            <w:szCs w:val="28"/>
          </w:rPr>
          <w:t>http://www.mediastl.ru/articles/2/</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791A01" w:rsidRPr="002A39FC" w:rsidRDefault="00791A01"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Бывший главный тренер «Лады» и «Локомотива» Пётр Воробьёв возглавил ХК «СКА-Нева» </w:t>
      </w:r>
      <w:r w:rsidRPr="002A39FC">
        <w:rPr>
          <w:rFonts w:ascii="Times New Roman" w:hAnsi="Times New Roman" w:cs="Times New Roman"/>
          <w:bCs/>
          <w:sz w:val="28"/>
          <w:szCs w:val="28"/>
        </w:rPr>
        <w:t xml:space="preserve">[Электронный ресурс] // «Р-Спорт». — 30.04.2016. — Режим доступа: </w:t>
      </w:r>
      <w:hyperlink r:id="rId13" w:history="1">
        <w:r w:rsidRPr="002A39FC">
          <w:rPr>
            <w:rStyle w:val="a3"/>
            <w:rFonts w:ascii="Times New Roman" w:hAnsi="Times New Roman" w:cs="Times New Roman"/>
            <w:bCs/>
            <w:sz w:val="28"/>
            <w:szCs w:val="28"/>
          </w:rPr>
          <w:t>http://rsport.ru/hockey/20160430/917927292.html</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791A01" w:rsidRPr="002A39FC" w:rsidRDefault="00791A01"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Всероссийский реестр видов спорта [Электронный ресурс]</w:t>
      </w:r>
      <w:r w:rsidR="00287452" w:rsidRPr="002A39FC">
        <w:rPr>
          <w:rFonts w:ascii="Times New Roman" w:hAnsi="Times New Roman" w:cs="Times New Roman"/>
          <w:sz w:val="28"/>
          <w:szCs w:val="28"/>
        </w:rPr>
        <w:t xml:space="preserve"> // Официальный сайт Министерства спорта Российской Федерации</w:t>
      </w:r>
      <w:r w:rsidRPr="002A39FC">
        <w:rPr>
          <w:rFonts w:ascii="Times New Roman" w:hAnsi="Times New Roman" w:cs="Times New Roman"/>
          <w:sz w:val="28"/>
          <w:szCs w:val="28"/>
        </w:rPr>
        <w:t xml:space="preserve">. — Режим доступа: </w:t>
      </w:r>
      <w:hyperlink r:id="rId14" w:history="1">
        <w:r w:rsidRPr="002A39FC">
          <w:rPr>
            <w:rStyle w:val="a3"/>
            <w:rFonts w:ascii="Times New Roman" w:hAnsi="Times New Roman" w:cs="Times New Roman"/>
            <w:sz w:val="28"/>
            <w:szCs w:val="28"/>
          </w:rPr>
          <w:t>https://www.minsport.gov.ru/2017/doc/VRVS_130117.xlsx</w:t>
        </w:r>
      </w:hyperlink>
      <w:r w:rsidRPr="002A39FC">
        <w:rPr>
          <w:rFonts w:ascii="Times New Roman" w:hAnsi="Times New Roman" w:cs="Times New Roman"/>
          <w:sz w:val="28"/>
          <w:szCs w:val="28"/>
        </w:rPr>
        <w:t xml:space="preserve"> свободный. Доступен 02.05.2017. — </w:t>
      </w:r>
      <w:proofErr w:type="spellStart"/>
      <w:r w:rsidRPr="002A39FC">
        <w:rPr>
          <w:rFonts w:ascii="Times New Roman" w:hAnsi="Times New Roman" w:cs="Times New Roman"/>
          <w:sz w:val="28"/>
          <w:szCs w:val="28"/>
        </w:rPr>
        <w:t>Загл</w:t>
      </w:r>
      <w:proofErr w:type="spellEnd"/>
      <w:r w:rsidRPr="002A39FC">
        <w:rPr>
          <w:rFonts w:ascii="Times New Roman" w:hAnsi="Times New Roman" w:cs="Times New Roman"/>
          <w:sz w:val="28"/>
          <w:szCs w:val="28"/>
        </w:rPr>
        <w:t>. с экрана.</w:t>
      </w:r>
    </w:p>
    <w:p w:rsidR="00791A01" w:rsidRPr="002A39FC" w:rsidRDefault="00791A01"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lastRenderedPageBreak/>
        <w:t xml:space="preserve">Галкин В. В. Использование </w:t>
      </w:r>
      <w:proofErr w:type="spellStart"/>
      <w:r w:rsidRPr="002A39FC">
        <w:rPr>
          <w:rFonts w:ascii="Times New Roman" w:hAnsi="Times New Roman" w:cs="Times New Roman"/>
          <w:sz w:val="28"/>
          <w:szCs w:val="28"/>
        </w:rPr>
        <w:t>интернет-ресурсов</w:t>
      </w:r>
      <w:proofErr w:type="spellEnd"/>
      <w:r w:rsidRPr="002A39FC">
        <w:rPr>
          <w:rFonts w:ascii="Times New Roman" w:hAnsi="Times New Roman" w:cs="Times New Roman"/>
          <w:sz w:val="28"/>
          <w:szCs w:val="28"/>
        </w:rPr>
        <w:t xml:space="preserve"> в деятельности спортивных организаций</w:t>
      </w:r>
      <w:r w:rsidR="00287452" w:rsidRPr="002A39FC">
        <w:rPr>
          <w:rFonts w:ascii="Times New Roman" w:hAnsi="Times New Roman" w:cs="Times New Roman"/>
          <w:sz w:val="28"/>
          <w:szCs w:val="28"/>
        </w:rPr>
        <w:t xml:space="preserve"> </w:t>
      </w:r>
      <w:r w:rsidR="00287452" w:rsidRPr="002A39FC">
        <w:rPr>
          <w:rFonts w:ascii="Times New Roman" w:hAnsi="Times New Roman" w:cs="Times New Roman"/>
          <w:bCs/>
          <w:sz w:val="28"/>
          <w:szCs w:val="28"/>
        </w:rPr>
        <w:t>[Электронный ресурс]</w:t>
      </w:r>
      <w:r w:rsidRPr="002A39FC">
        <w:rPr>
          <w:rFonts w:ascii="Times New Roman" w:hAnsi="Times New Roman" w:cs="Times New Roman"/>
          <w:sz w:val="28"/>
          <w:szCs w:val="28"/>
        </w:rPr>
        <w:t xml:space="preserve"> // </w:t>
      </w:r>
      <w:r w:rsidR="00287452" w:rsidRPr="002A39FC">
        <w:rPr>
          <w:rFonts w:ascii="Times New Roman" w:hAnsi="Times New Roman" w:cs="Times New Roman"/>
          <w:sz w:val="28"/>
          <w:szCs w:val="28"/>
        </w:rPr>
        <w:t>Персональный</w:t>
      </w:r>
      <w:r w:rsidRPr="002A39FC">
        <w:rPr>
          <w:rFonts w:ascii="Times New Roman" w:hAnsi="Times New Roman" w:cs="Times New Roman"/>
          <w:sz w:val="28"/>
          <w:szCs w:val="28"/>
        </w:rPr>
        <w:t xml:space="preserve"> сайт В. Галкина. — 08.03.2011. — Режим доступа: </w:t>
      </w:r>
      <w:hyperlink r:id="rId15" w:history="1">
        <w:r w:rsidRPr="002A39FC">
          <w:rPr>
            <w:rStyle w:val="a3"/>
            <w:rFonts w:ascii="Times New Roman" w:hAnsi="Times New Roman" w:cs="Times New Roman"/>
            <w:sz w:val="28"/>
            <w:szCs w:val="28"/>
            <w:lang w:val="en-US"/>
          </w:rPr>
          <w:t>http</w:t>
        </w:r>
        <w:r w:rsidRPr="002A39FC">
          <w:rPr>
            <w:rStyle w:val="a3"/>
            <w:rFonts w:ascii="Times New Roman" w:hAnsi="Times New Roman" w:cs="Times New Roman"/>
            <w:sz w:val="28"/>
            <w:szCs w:val="28"/>
          </w:rPr>
          <w:t>://</w:t>
        </w:r>
        <w:proofErr w:type="spellStart"/>
        <w:r w:rsidRPr="002A39FC">
          <w:rPr>
            <w:rStyle w:val="a3"/>
            <w:rFonts w:ascii="Times New Roman" w:hAnsi="Times New Roman" w:cs="Times New Roman"/>
            <w:sz w:val="28"/>
            <w:szCs w:val="28"/>
            <w:lang w:val="en-US"/>
          </w:rPr>
          <w:t>vadim</w:t>
        </w:r>
        <w:proofErr w:type="spellEnd"/>
        <w:r w:rsidRPr="002A39FC">
          <w:rPr>
            <w:rStyle w:val="a3"/>
            <w:rFonts w:ascii="Times New Roman" w:hAnsi="Times New Roman" w:cs="Times New Roman"/>
            <w:sz w:val="28"/>
            <w:szCs w:val="28"/>
          </w:rPr>
          <w:t>-</w:t>
        </w:r>
        <w:proofErr w:type="spellStart"/>
        <w:r w:rsidRPr="002A39FC">
          <w:rPr>
            <w:rStyle w:val="a3"/>
            <w:rFonts w:ascii="Times New Roman" w:hAnsi="Times New Roman" w:cs="Times New Roman"/>
            <w:sz w:val="28"/>
            <w:szCs w:val="28"/>
            <w:lang w:val="en-US"/>
          </w:rPr>
          <w:t>galkin</w:t>
        </w:r>
        <w:proofErr w:type="spellEnd"/>
        <w:r w:rsidRPr="002A39FC">
          <w:rPr>
            <w:rStyle w:val="a3"/>
            <w:rFonts w:ascii="Times New Roman" w:hAnsi="Times New Roman" w:cs="Times New Roman"/>
            <w:sz w:val="28"/>
            <w:szCs w:val="28"/>
          </w:rPr>
          <w:t>.</w:t>
        </w:r>
        <w:proofErr w:type="spellStart"/>
        <w:r w:rsidRPr="002A39FC">
          <w:rPr>
            <w:rStyle w:val="a3"/>
            <w:rFonts w:ascii="Times New Roman" w:hAnsi="Times New Roman" w:cs="Times New Roman"/>
            <w:sz w:val="28"/>
            <w:szCs w:val="28"/>
            <w:lang w:val="en-US"/>
          </w:rPr>
          <w:t>ru</w:t>
        </w:r>
        <w:proofErr w:type="spellEnd"/>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sport</w:t>
        </w:r>
        <w:r w:rsidRPr="002A39FC">
          <w:rPr>
            <w:rStyle w:val="a3"/>
            <w:rFonts w:ascii="Times New Roman" w:hAnsi="Times New Roman" w:cs="Times New Roman"/>
            <w:sz w:val="28"/>
            <w:szCs w:val="28"/>
          </w:rPr>
          <w:t>-2/</w:t>
        </w:r>
        <w:r w:rsidRPr="002A39FC">
          <w:rPr>
            <w:rStyle w:val="a3"/>
            <w:rFonts w:ascii="Times New Roman" w:hAnsi="Times New Roman" w:cs="Times New Roman"/>
            <w:sz w:val="28"/>
            <w:szCs w:val="28"/>
            <w:lang w:val="en-US"/>
          </w:rPr>
          <w:t>sport</w:t>
        </w:r>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business</w:t>
        </w:r>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internet</w:t>
        </w:r>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part</w:t>
        </w:r>
        <w:r w:rsidRPr="002A39FC">
          <w:rPr>
            <w:rStyle w:val="a3"/>
            <w:rFonts w:ascii="Times New Roman" w:hAnsi="Times New Roman" w:cs="Times New Roman"/>
            <w:sz w:val="28"/>
            <w:szCs w:val="28"/>
          </w:rPr>
          <w:t>-3/</w:t>
        </w:r>
      </w:hyperlink>
      <w:r w:rsidRPr="002A39FC">
        <w:rPr>
          <w:rFonts w:ascii="Times New Roman" w:hAnsi="Times New Roman" w:cs="Times New Roman"/>
          <w:sz w:val="28"/>
          <w:szCs w:val="28"/>
        </w:rPr>
        <w:t xml:space="preserve"> свободный.</w:t>
      </w:r>
      <w:r w:rsidRPr="002A39FC">
        <w:t xml:space="preserve"> </w:t>
      </w:r>
      <w:r w:rsidRPr="002A39FC">
        <w:rPr>
          <w:rFonts w:ascii="Times New Roman" w:hAnsi="Times New Roman" w:cs="Times New Roman"/>
          <w:sz w:val="28"/>
          <w:szCs w:val="28"/>
        </w:rPr>
        <w:t xml:space="preserve">Доступен 02.05.2017. — </w:t>
      </w:r>
      <w:proofErr w:type="spellStart"/>
      <w:r w:rsidRPr="002A39FC">
        <w:rPr>
          <w:rFonts w:ascii="Times New Roman" w:hAnsi="Times New Roman" w:cs="Times New Roman"/>
          <w:sz w:val="28"/>
          <w:szCs w:val="28"/>
        </w:rPr>
        <w:t>Загл</w:t>
      </w:r>
      <w:proofErr w:type="spellEnd"/>
      <w:r w:rsidRPr="002A39FC">
        <w:rPr>
          <w:rFonts w:ascii="Times New Roman" w:hAnsi="Times New Roman" w:cs="Times New Roman"/>
          <w:sz w:val="28"/>
          <w:szCs w:val="28"/>
        </w:rPr>
        <w:t>. с экрана.</w:t>
      </w:r>
    </w:p>
    <w:p w:rsidR="00791A01" w:rsidRPr="002A39FC" w:rsidRDefault="00791A01"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Галкин В. В. О динамике развития массового спорта в России</w:t>
      </w:r>
      <w:r w:rsidR="00287452" w:rsidRPr="002A39FC">
        <w:rPr>
          <w:rFonts w:ascii="Times New Roman" w:hAnsi="Times New Roman" w:cs="Times New Roman"/>
          <w:sz w:val="28"/>
          <w:szCs w:val="28"/>
        </w:rPr>
        <w:t xml:space="preserve"> </w:t>
      </w:r>
      <w:r w:rsidR="00287452" w:rsidRPr="002A39FC">
        <w:rPr>
          <w:rFonts w:ascii="Times New Roman" w:hAnsi="Times New Roman" w:cs="Times New Roman"/>
          <w:bCs/>
          <w:sz w:val="28"/>
          <w:szCs w:val="28"/>
        </w:rPr>
        <w:t>[Электронный ресурс]</w:t>
      </w:r>
      <w:r w:rsidR="00287452" w:rsidRPr="002A39FC">
        <w:rPr>
          <w:rFonts w:ascii="Times New Roman" w:hAnsi="Times New Roman" w:cs="Times New Roman"/>
          <w:sz w:val="28"/>
          <w:szCs w:val="28"/>
        </w:rPr>
        <w:t xml:space="preserve"> // Персональный</w:t>
      </w:r>
      <w:r w:rsidRPr="002A39FC">
        <w:rPr>
          <w:rFonts w:ascii="Times New Roman" w:hAnsi="Times New Roman" w:cs="Times New Roman"/>
          <w:sz w:val="28"/>
          <w:szCs w:val="28"/>
        </w:rPr>
        <w:t xml:space="preserve"> сайт В. Галкина. — 11.04.2013. — Режим доступа: </w:t>
      </w:r>
      <w:hyperlink r:id="rId16" w:history="1">
        <w:r w:rsidRPr="002A39FC">
          <w:rPr>
            <w:rStyle w:val="a3"/>
            <w:rFonts w:ascii="Times New Roman" w:hAnsi="Times New Roman" w:cs="Times New Roman"/>
            <w:sz w:val="28"/>
            <w:szCs w:val="28"/>
          </w:rPr>
          <w:t>http://vadim-galkin.ru/sport-2/research/o-dinamike-razvitiya-massovogo-sporta-v-rossii/</w:t>
        </w:r>
      </w:hyperlink>
      <w:r w:rsidRPr="002A39FC">
        <w:rPr>
          <w:rFonts w:ascii="Times New Roman" w:hAnsi="Times New Roman" w:cs="Times New Roman"/>
          <w:sz w:val="28"/>
          <w:szCs w:val="28"/>
        </w:rPr>
        <w:t xml:space="preserve"> свободный. Доступен 02.05.2017. — </w:t>
      </w:r>
      <w:proofErr w:type="spellStart"/>
      <w:r w:rsidRPr="002A39FC">
        <w:rPr>
          <w:rFonts w:ascii="Times New Roman" w:hAnsi="Times New Roman" w:cs="Times New Roman"/>
          <w:sz w:val="28"/>
          <w:szCs w:val="28"/>
        </w:rPr>
        <w:t>Загл</w:t>
      </w:r>
      <w:proofErr w:type="spellEnd"/>
      <w:r w:rsidRPr="002A39FC">
        <w:rPr>
          <w:rFonts w:ascii="Times New Roman" w:hAnsi="Times New Roman" w:cs="Times New Roman"/>
          <w:sz w:val="28"/>
          <w:szCs w:val="28"/>
        </w:rPr>
        <w:t>. с экрана.</w:t>
      </w:r>
    </w:p>
    <w:p w:rsidR="00791A01" w:rsidRPr="002A39FC" w:rsidRDefault="00791A01"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Галкин В. В. Работа с болельщиками и внешними организациями. PR-технологии в спорте</w:t>
      </w:r>
      <w:r w:rsidR="00E6262F" w:rsidRPr="002A39FC">
        <w:rPr>
          <w:rFonts w:ascii="Times New Roman" w:hAnsi="Times New Roman" w:cs="Times New Roman"/>
          <w:sz w:val="28"/>
          <w:szCs w:val="28"/>
        </w:rPr>
        <w:t xml:space="preserve"> </w:t>
      </w:r>
      <w:r w:rsidR="00E6262F" w:rsidRPr="002A39FC">
        <w:rPr>
          <w:rFonts w:ascii="Times New Roman" w:hAnsi="Times New Roman" w:cs="Times New Roman"/>
          <w:bCs/>
          <w:sz w:val="28"/>
          <w:szCs w:val="28"/>
        </w:rPr>
        <w:t>[Электронный ресурс]</w:t>
      </w:r>
      <w:r w:rsidRPr="002A39FC">
        <w:rPr>
          <w:rFonts w:ascii="Times New Roman" w:hAnsi="Times New Roman" w:cs="Times New Roman"/>
          <w:sz w:val="28"/>
          <w:szCs w:val="28"/>
        </w:rPr>
        <w:t xml:space="preserve"> // Официальный сайт В. Галкина. — 25.01.2011. — Режим доступа: </w:t>
      </w:r>
      <w:hyperlink r:id="rId17" w:history="1">
        <w:r w:rsidRPr="002A39FC">
          <w:rPr>
            <w:rStyle w:val="a3"/>
            <w:rFonts w:ascii="Times New Roman" w:hAnsi="Times New Roman" w:cs="Times New Roman"/>
            <w:sz w:val="28"/>
            <w:szCs w:val="28"/>
            <w:lang w:val="en-US"/>
          </w:rPr>
          <w:t>http</w:t>
        </w:r>
        <w:r w:rsidRPr="002A39FC">
          <w:rPr>
            <w:rStyle w:val="a3"/>
            <w:rFonts w:ascii="Times New Roman" w:hAnsi="Times New Roman" w:cs="Times New Roman"/>
            <w:sz w:val="28"/>
            <w:szCs w:val="28"/>
          </w:rPr>
          <w:t>://</w:t>
        </w:r>
        <w:proofErr w:type="spellStart"/>
        <w:r w:rsidRPr="002A39FC">
          <w:rPr>
            <w:rStyle w:val="a3"/>
            <w:rFonts w:ascii="Times New Roman" w:hAnsi="Times New Roman" w:cs="Times New Roman"/>
            <w:sz w:val="28"/>
            <w:szCs w:val="28"/>
            <w:lang w:val="en-US"/>
          </w:rPr>
          <w:t>vadim</w:t>
        </w:r>
        <w:proofErr w:type="spellEnd"/>
        <w:r w:rsidRPr="002A39FC">
          <w:rPr>
            <w:rStyle w:val="a3"/>
            <w:rFonts w:ascii="Times New Roman" w:hAnsi="Times New Roman" w:cs="Times New Roman"/>
            <w:sz w:val="28"/>
            <w:szCs w:val="28"/>
          </w:rPr>
          <w:t>-</w:t>
        </w:r>
        <w:proofErr w:type="spellStart"/>
        <w:r w:rsidRPr="002A39FC">
          <w:rPr>
            <w:rStyle w:val="a3"/>
            <w:rFonts w:ascii="Times New Roman" w:hAnsi="Times New Roman" w:cs="Times New Roman"/>
            <w:sz w:val="28"/>
            <w:szCs w:val="28"/>
            <w:lang w:val="en-US"/>
          </w:rPr>
          <w:t>galkin</w:t>
        </w:r>
        <w:proofErr w:type="spellEnd"/>
        <w:r w:rsidRPr="002A39FC">
          <w:rPr>
            <w:rStyle w:val="a3"/>
            <w:rFonts w:ascii="Times New Roman" w:hAnsi="Times New Roman" w:cs="Times New Roman"/>
            <w:sz w:val="28"/>
            <w:szCs w:val="28"/>
          </w:rPr>
          <w:t>.</w:t>
        </w:r>
        <w:proofErr w:type="spellStart"/>
        <w:r w:rsidRPr="002A39FC">
          <w:rPr>
            <w:rStyle w:val="a3"/>
            <w:rFonts w:ascii="Times New Roman" w:hAnsi="Times New Roman" w:cs="Times New Roman"/>
            <w:sz w:val="28"/>
            <w:szCs w:val="28"/>
            <w:lang w:val="en-US"/>
          </w:rPr>
          <w:t>ru</w:t>
        </w:r>
        <w:proofErr w:type="spellEnd"/>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sport</w:t>
        </w:r>
        <w:r w:rsidRPr="002A39FC">
          <w:rPr>
            <w:rStyle w:val="a3"/>
            <w:rFonts w:ascii="Times New Roman" w:hAnsi="Times New Roman" w:cs="Times New Roman"/>
            <w:sz w:val="28"/>
            <w:szCs w:val="28"/>
          </w:rPr>
          <w:t>-2/</w:t>
        </w:r>
        <w:r w:rsidRPr="002A39FC">
          <w:rPr>
            <w:rStyle w:val="a3"/>
            <w:rFonts w:ascii="Times New Roman" w:hAnsi="Times New Roman" w:cs="Times New Roman"/>
            <w:sz w:val="28"/>
            <w:szCs w:val="28"/>
            <w:lang w:val="en-US"/>
          </w:rPr>
          <w:t>sport</w:t>
        </w:r>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business</w:t>
        </w:r>
        <w:r w:rsidRPr="002A39FC">
          <w:rPr>
            <w:rStyle w:val="a3"/>
            <w:rFonts w:ascii="Times New Roman" w:hAnsi="Times New Roman" w:cs="Times New Roman"/>
            <w:sz w:val="28"/>
            <w:szCs w:val="28"/>
          </w:rPr>
          <w:t>/</w:t>
        </w:r>
        <w:proofErr w:type="spellStart"/>
        <w:r w:rsidRPr="002A39FC">
          <w:rPr>
            <w:rStyle w:val="a3"/>
            <w:rFonts w:ascii="Times New Roman" w:hAnsi="Times New Roman" w:cs="Times New Roman"/>
            <w:sz w:val="28"/>
            <w:szCs w:val="28"/>
            <w:lang w:val="en-US"/>
          </w:rPr>
          <w:t>pr</w:t>
        </w:r>
        <w:proofErr w:type="spellEnd"/>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technologies</w:t>
        </w:r>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in</w:t>
        </w:r>
        <w:r w:rsidRPr="002A39FC">
          <w:rPr>
            <w:rStyle w:val="a3"/>
            <w:rFonts w:ascii="Times New Roman" w:hAnsi="Times New Roman" w:cs="Times New Roman"/>
            <w:sz w:val="28"/>
            <w:szCs w:val="28"/>
          </w:rPr>
          <w:t>-</w:t>
        </w:r>
        <w:r w:rsidRPr="002A39FC">
          <w:rPr>
            <w:rStyle w:val="a3"/>
            <w:rFonts w:ascii="Times New Roman" w:hAnsi="Times New Roman" w:cs="Times New Roman"/>
            <w:sz w:val="28"/>
            <w:szCs w:val="28"/>
            <w:lang w:val="en-US"/>
          </w:rPr>
          <w:t>sport</w:t>
        </w:r>
        <w:r w:rsidRPr="002A39FC">
          <w:rPr>
            <w:rStyle w:val="a3"/>
            <w:rFonts w:ascii="Times New Roman" w:hAnsi="Times New Roman" w:cs="Times New Roman"/>
            <w:sz w:val="28"/>
            <w:szCs w:val="28"/>
          </w:rPr>
          <w:t>/</w:t>
        </w:r>
      </w:hyperlink>
      <w:r w:rsidRPr="002A39FC">
        <w:rPr>
          <w:rFonts w:ascii="Times New Roman" w:hAnsi="Times New Roman" w:cs="Times New Roman"/>
          <w:sz w:val="28"/>
          <w:szCs w:val="28"/>
        </w:rPr>
        <w:t xml:space="preserve"> свободный. Доступен 02.05.2017. — </w:t>
      </w:r>
      <w:proofErr w:type="spellStart"/>
      <w:r w:rsidRPr="002A39FC">
        <w:rPr>
          <w:rFonts w:ascii="Times New Roman" w:hAnsi="Times New Roman" w:cs="Times New Roman"/>
          <w:sz w:val="28"/>
          <w:szCs w:val="28"/>
        </w:rPr>
        <w:t>Загл</w:t>
      </w:r>
      <w:proofErr w:type="spellEnd"/>
      <w:r w:rsidRPr="002A39FC">
        <w:rPr>
          <w:rFonts w:ascii="Times New Roman" w:hAnsi="Times New Roman" w:cs="Times New Roman"/>
          <w:sz w:val="28"/>
          <w:szCs w:val="28"/>
        </w:rPr>
        <w:t>. с экрана.</w:t>
      </w:r>
    </w:p>
    <w:p w:rsidR="00791A01" w:rsidRPr="002A39FC" w:rsidRDefault="00791A01"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Замыслов А. Проект внедрения FRM-системы в ФК «Спартак-Москва» </w:t>
      </w:r>
      <w:r w:rsidRPr="002A39FC">
        <w:rPr>
          <w:rFonts w:ascii="Times New Roman" w:hAnsi="Times New Roman" w:cs="Times New Roman"/>
          <w:bCs/>
          <w:sz w:val="28"/>
          <w:szCs w:val="28"/>
        </w:rPr>
        <w:t xml:space="preserve">[Электронный ресурс] // «Практика </w:t>
      </w:r>
      <w:r w:rsidRPr="002A39FC">
        <w:rPr>
          <w:rFonts w:ascii="Times New Roman" w:hAnsi="Times New Roman" w:cs="Times New Roman"/>
          <w:bCs/>
          <w:sz w:val="28"/>
          <w:szCs w:val="28"/>
          <w:lang w:val="en-US"/>
        </w:rPr>
        <w:t>CRM</w:t>
      </w:r>
      <w:r w:rsidRPr="002A39FC">
        <w:rPr>
          <w:rFonts w:ascii="Times New Roman" w:hAnsi="Times New Roman" w:cs="Times New Roman"/>
          <w:bCs/>
          <w:sz w:val="28"/>
          <w:szCs w:val="28"/>
        </w:rPr>
        <w:t xml:space="preserve">». — 09.08.2012 — Режим доступа: </w:t>
      </w:r>
      <w:hyperlink r:id="rId18" w:history="1">
        <w:r w:rsidRPr="002A39FC">
          <w:rPr>
            <w:rStyle w:val="a3"/>
            <w:rFonts w:ascii="Times New Roman" w:hAnsi="Times New Roman" w:cs="Times New Roman"/>
            <w:bCs/>
            <w:sz w:val="28"/>
            <w:szCs w:val="28"/>
          </w:rPr>
          <w:t>http://www.crm-practice.ru/cases/1920/</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791A01" w:rsidRPr="002A39FC" w:rsidRDefault="00791A01" w:rsidP="00791A01">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Клуб «СКА-Карелия» получит новое имя и переедет в Санкт-Петербург </w:t>
      </w:r>
      <w:r w:rsidRPr="002A39FC">
        <w:rPr>
          <w:rFonts w:ascii="Times New Roman" w:hAnsi="Times New Roman" w:cs="Times New Roman"/>
          <w:bCs/>
          <w:sz w:val="28"/>
          <w:szCs w:val="28"/>
        </w:rPr>
        <w:t xml:space="preserve">[Электронный ресурс] // «Республика». — 20.11.2016. — Режим доступа: </w:t>
      </w:r>
      <w:hyperlink r:id="rId19" w:history="1">
        <w:r w:rsidRPr="002A39FC">
          <w:rPr>
            <w:rStyle w:val="a3"/>
            <w:rFonts w:ascii="Times New Roman" w:hAnsi="Times New Roman" w:cs="Times New Roman"/>
            <w:bCs/>
            <w:sz w:val="28"/>
            <w:szCs w:val="28"/>
          </w:rPr>
          <w:t>http://rk.karelia.ru/social/klub-ska-kareliya-poluchit-novoe-imya-i-pereedet-v-sankt-peterburg/</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bCs/>
          <w:sz w:val="28"/>
          <w:szCs w:val="28"/>
        </w:rPr>
        <w:t>Международная федерация хоккея на льду [Электронный ресурс]</w:t>
      </w:r>
      <w:r w:rsidR="00287452" w:rsidRPr="002A39FC">
        <w:rPr>
          <w:rFonts w:ascii="Times New Roman" w:hAnsi="Times New Roman" w:cs="Times New Roman"/>
          <w:bCs/>
          <w:sz w:val="28"/>
          <w:szCs w:val="28"/>
        </w:rPr>
        <w:t xml:space="preserve"> // «Хоккейные архивы»</w:t>
      </w:r>
      <w:r w:rsidRPr="002A39FC">
        <w:rPr>
          <w:rFonts w:ascii="Times New Roman" w:hAnsi="Times New Roman" w:cs="Times New Roman"/>
          <w:bCs/>
          <w:sz w:val="28"/>
          <w:szCs w:val="28"/>
        </w:rPr>
        <w:t xml:space="preserve">. — Режим доступа: </w:t>
      </w:r>
      <w:hyperlink r:id="rId20" w:history="1">
        <w:r w:rsidRPr="002A39FC">
          <w:rPr>
            <w:rStyle w:val="a3"/>
            <w:rFonts w:ascii="Times New Roman" w:hAnsi="Times New Roman" w:cs="Times New Roman"/>
            <w:bCs/>
            <w:sz w:val="28"/>
            <w:szCs w:val="28"/>
          </w:rPr>
          <w:t>http://hockeyarchives.ru/iihf.html</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На матче «Динамо СПб» — «СКА-Нева» установлен рекорд посещаемости ВХЛ </w:t>
      </w:r>
      <w:r w:rsidRPr="002A39FC">
        <w:rPr>
          <w:rFonts w:ascii="Times New Roman" w:hAnsi="Times New Roman" w:cs="Times New Roman"/>
          <w:bCs/>
          <w:sz w:val="28"/>
          <w:szCs w:val="28"/>
        </w:rPr>
        <w:t>[Электронный ресурс] // «Чемпионат.</w:t>
      </w:r>
      <w:r w:rsidRPr="002A39FC">
        <w:rPr>
          <w:rFonts w:ascii="Times New Roman" w:hAnsi="Times New Roman" w:cs="Times New Roman"/>
          <w:bCs/>
          <w:sz w:val="28"/>
          <w:szCs w:val="28"/>
          <w:lang w:val="en-US"/>
        </w:rPr>
        <w:t>com</w:t>
      </w:r>
      <w:r w:rsidRPr="002A39FC">
        <w:rPr>
          <w:rFonts w:ascii="Times New Roman" w:hAnsi="Times New Roman" w:cs="Times New Roman"/>
          <w:bCs/>
          <w:sz w:val="28"/>
          <w:szCs w:val="28"/>
        </w:rPr>
        <w:t xml:space="preserve">». — 20.11.2016. — Режим доступа: </w:t>
      </w:r>
      <w:hyperlink r:id="rId21" w:history="1">
        <w:r w:rsidRPr="002A39FC">
          <w:rPr>
            <w:rStyle w:val="a3"/>
            <w:rFonts w:ascii="Times New Roman" w:hAnsi="Times New Roman" w:cs="Times New Roman"/>
            <w:bCs/>
            <w:sz w:val="28"/>
            <w:szCs w:val="28"/>
          </w:rPr>
          <w:t>https://www.championat.com/hockey/news-2641312-na-matche-dinamo-spb---ska-neva-ustanovlen-rekord-poseschaemosti-vhl.html</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lastRenderedPageBreak/>
        <w:t>Олимпийская хартия [Электронный ресурс]</w:t>
      </w:r>
      <w:r w:rsidR="00287452" w:rsidRPr="002A39FC">
        <w:rPr>
          <w:rFonts w:ascii="Times New Roman" w:hAnsi="Times New Roman" w:cs="Times New Roman"/>
          <w:sz w:val="28"/>
          <w:szCs w:val="28"/>
        </w:rPr>
        <w:t xml:space="preserve"> // Официальный сайт Олимпийского комитета России</w:t>
      </w:r>
      <w:r w:rsidRPr="002A39FC">
        <w:rPr>
          <w:rFonts w:ascii="Times New Roman" w:hAnsi="Times New Roman" w:cs="Times New Roman"/>
          <w:sz w:val="28"/>
          <w:szCs w:val="28"/>
        </w:rPr>
        <w:t xml:space="preserve">. — Режим доступа: </w:t>
      </w:r>
      <w:hyperlink r:id="rId22" w:history="1">
        <w:r w:rsidRPr="002A39FC">
          <w:rPr>
            <w:rStyle w:val="a3"/>
            <w:rFonts w:ascii="Times New Roman" w:hAnsi="Times New Roman" w:cs="Times New Roman"/>
            <w:sz w:val="28"/>
            <w:szCs w:val="28"/>
          </w:rPr>
          <w:t>http://roc.ru/upload/documents/about-committee/charter/charter-8-2015-rus.pdf</w:t>
        </w:r>
      </w:hyperlink>
      <w:r w:rsidRPr="002A39FC">
        <w:rPr>
          <w:rFonts w:ascii="Times New Roman" w:hAnsi="Times New Roman" w:cs="Times New Roman"/>
          <w:sz w:val="28"/>
          <w:szCs w:val="28"/>
        </w:rPr>
        <w:t xml:space="preserve"> свободный. Доступен 02.05.2017. — </w:t>
      </w:r>
      <w:proofErr w:type="spellStart"/>
      <w:r w:rsidRPr="002A39FC">
        <w:rPr>
          <w:rFonts w:ascii="Times New Roman" w:hAnsi="Times New Roman" w:cs="Times New Roman"/>
          <w:sz w:val="28"/>
          <w:szCs w:val="28"/>
        </w:rPr>
        <w:t>Загл</w:t>
      </w:r>
      <w:proofErr w:type="spellEnd"/>
      <w:r w:rsidRPr="002A39FC">
        <w:rPr>
          <w:rFonts w:ascii="Times New Roman" w:hAnsi="Times New Roman" w:cs="Times New Roman"/>
          <w:sz w:val="28"/>
          <w:szCs w:val="28"/>
        </w:rPr>
        <w:t>. с экрана.</w:t>
      </w:r>
    </w:p>
    <w:p w:rsidR="00F65EC7" w:rsidRPr="002A39FC" w:rsidRDefault="00F65EC7" w:rsidP="00287452">
      <w:pPr>
        <w:pStyle w:val="ad"/>
        <w:numPr>
          <w:ilvl w:val="0"/>
          <w:numId w:val="5"/>
        </w:numPr>
        <w:spacing w:line="360" w:lineRule="auto"/>
        <w:ind w:left="0" w:firstLine="709"/>
        <w:jc w:val="both"/>
        <w:rPr>
          <w:rFonts w:ascii="Times New Roman" w:hAnsi="Times New Roman" w:cs="Times New Roman"/>
          <w:bCs/>
          <w:sz w:val="28"/>
          <w:szCs w:val="28"/>
        </w:rPr>
      </w:pPr>
      <w:r w:rsidRPr="002A39FC">
        <w:rPr>
          <w:rFonts w:ascii="Times New Roman" w:hAnsi="Times New Roman" w:cs="Times New Roman"/>
          <w:sz w:val="28"/>
          <w:szCs w:val="28"/>
        </w:rPr>
        <w:t xml:space="preserve">Органы управления физической культурой и спортом России </w:t>
      </w:r>
      <w:r w:rsidRPr="002A39FC">
        <w:rPr>
          <w:rFonts w:ascii="Times New Roman" w:hAnsi="Times New Roman" w:cs="Times New Roman"/>
          <w:bCs/>
          <w:sz w:val="28"/>
          <w:szCs w:val="28"/>
        </w:rPr>
        <w:t>[Электронный ресурс]</w:t>
      </w:r>
      <w:r w:rsidR="00287452" w:rsidRPr="002A39FC">
        <w:rPr>
          <w:rFonts w:ascii="Times New Roman" w:hAnsi="Times New Roman" w:cs="Times New Roman"/>
          <w:bCs/>
          <w:sz w:val="28"/>
          <w:szCs w:val="28"/>
        </w:rPr>
        <w:t xml:space="preserve"> // </w:t>
      </w:r>
      <w:r w:rsidR="00E866AD" w:rsidRPr="002A39FC">
        <w:rPr>
          <w:rFonts w:ascii="Times New Roman" w:hAnsi="Times New Roman" w:cs="Times New Roman"/>
          <w:bCs/>
          <w:sz w:val="28"/>
          <w:szCs w:val="28"/>
          <w:lang w:val="en-US"/>
        </w:rPr>
        <w:t>L</w:t>
      </w:r>
      <w:r w:rsidR="00287452" w:rsidRPr="002A39FC">
        <w:rPr>
          <w:rFonts w:ascii="Times New Roman" w:hAnsi="Times New Roman" w:cs="Times New Roman"/>
          <w:bCs/>
          <w:sz w:val="28"/>
          <w:szCs w:val="28"/>
        </w:rPr>
        <w:t>ibrisum.com</w:t>
      </w:r>
      <w:r w:rsidRPr="002A39FC">
        <w:rPr>
          <w:rFonts w:ascii="Times New Roman" w:hAnsi="Times New Roman" w:cs="Times New Roman"/>
          <w:bCs/>
          <w:sz w:val="28"/>
          <w:szCs w:val="28"/>
        </w:rPr>
        <w:t xml:space="preserve">. — Режим доступа: </w:t>
      </w:r>
      <w:hyperlink r:id="rId23" w:history="1">
        <w:r w:rsidRPr="002A39FC">
          <w:rPr>
            <w:rStyle w:val="a3"/>
            <w:rFonts w:ascii="Times New Roman" w:hAnsi="Times New Roman" w:cs="Times New Roman"/>
            <w:bCs/>
            <w:sz w:val="28"/>
            <w:szCs w:val="28"/>
          </w:rPr>
          <w:t>http://librisum.com/profsport/alfiz28.htm</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Рамблер / Топ-100 / Спорт и активный образ жизни России </w:t>
      </w:r>
      <w:r w:rsidRPr="002A39FC">
        <w:rPr>
          <w:rFonts w:ascii="Times New Roman" w:hAnsi="Times New Roman" w:cs="Times New Roman"/>
          <w:bCs/>
          <w:sz w:val="28"/>
          <w:szCs w:val="28"/>
        </w:rPr>
        <w:t>[Электронный ресурс]</w:t>
      </w:r>
      <w:r w:rsidR="00E866AD" w:rsidRPr="002A39FC">
        <w:rPr>
          <w:rFonts w:ascii="Times New Roman" w:hAnsi="Times New Roman" w:cs="Times New Roman"/>
          <w:bCs/>
          <w:sz w:val="28"/>
          <w:szCs w:val="28"/>
        </w:rPr>
        <w:t xml:space="preserve"> // «Рамблер»</w:t>
      </w:r>
      <w:r w:rsidRPr="002A39FC">
        <w:rPr>
          <w:rFonts w:ascii="Times New Roman" w:hAnsi="Times New Roman" w:cs="Times New Roman"/>
          <w:bCs/>
          <w:sz w:val="28"/>
          <w:szCs w:val="28"/>
        </w:rPr>
        <w:t xml:space="preserve">. — Режим доступа: </w:t>
      </w:r>
      <w:hyperlink r:id="rId24" w:history="1">
        <w:r w:rsidRPr="002A39FC">
          <w:rPr>
            <w:rStyle w:val="a3"/>
            <w:rFonts w:ascii="Times New Roman" w:hAnsi="Times New Roman" w:cs="Times New Roman"/>
            <w:bCs/>
            <w:sz w:val="28"/>
            <w:szCs w:val="28"/>
          </w:rPr>
          <w:t>https://top100.rambler.ru/navi/?stat=1&amp;theme=1208&amp;range=month</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Регламент Высшей хоккейной лиги </w:t>
      </w:r>
      <w:r w:rsidRPr="002A39FC">
        <w:rPr>
          <w:rFonts w:ascii="Times New Roman" w:hAnsi="Times New Roman" w:cs="Times New Roman"/>
          <w:bCs/>
          <w:sz w:val="28"/>
          <w:szCs w:val="28"/>
        </w:rPr>
        <w:t>[Электронный ресурс]</w:t>
      </w:r>
      <w:r w:rsidR="00E866AD" w:rsidRPr="002A39FC">
        <w:rPr>
          <w:rFonts w:ascii="Times New Roman" w:hAnsi="Times New Roman" w:cs="Times New Roman"/>
          <w:bCs/>
          <w:sz w:val="28"/>
          <w:szCs w:val="28"/>
        </w:rPr>
        <w:t xml:space="preserve"> // Официальный сайт Высшей хоккейной лиги</w:t>
      </w:r>
      <w:r w:rsidRPr="002A39FC">
        <w:rPr>
          <w:rFonts w:ascii="Times New Roman" w:hAnsi="Times New Roman" w:cs="Times New Roman"/>
          <w:bCs/>
          <w:sz w:val="28"/>
          <w:szCs w:val="28"/>
        </w:rPr>
        <w:t xml:space="preserve">. — </w:t>
      </w:r>
      <w:proofErr w:type="gramStart"/>
      <w:r w:rsidRPr="002A39FC">
        <w:rPr>
          <w:rFonts w:ascii="Times New Roman" w:hAnsi="Times New Roman" w:cs="Times New Roman"/>
          <w:bCs/>
          <w:sz w:val="28"/>
          <w:szCs w:val="28"/>
        </w:rPr>
        <w:t xml:space="preserve">Режим доступа: </w:t>
      </w:r>
      <w:hyperlink r:id="rId25" w:history="1">
        <w:r w:rsidRPr="002A39FC">
          <w:rPr>
            <w:rStyle w:val="a3"/>
            <w:rFonts w:ascii="Times New Roman" w:hAnsi="Times New Roman" w:cs="Times New Roman"/>
            <w:bCs/>
            <w:sz w:val="28"/>
            <w:szCs w:val="28"/>
          </w:rPr>
          <w:t>http://www.vhlru.ru/upload/%D0%A0%D0%B5%D0%B3%D0%BB%D0%B0%D0%BC%D0%B5%D0%BD%D1%82%20%D0%A7%D0%B5%D0%BC%D0%BF%D0%B8%D0%BE%D0%BD%D0%B0%D1%82%D0%B0%20%D0%92%D0%A5%D0%9B%202016-2017.pdf</w:t>
        </w:r>
      </w:hyperlink>
      <w:r w:rsidRPr="002A39FC">
        <w:rPr>
          <w:rFonts w:ascii="Times New Roman" w:hAnsi="Times New Roman" w:cs="Times New Roman"/>
          <w:bCs/>
          <w:sz w:val="28"/>
          <w:szCs w:val="28"/>
        </w:rPr>
        <w:t xml:space="preserve"> свободный.</w:t>
      </w:r>
      <w:proofErr w:type="gramEnd"/>
      <w:r w:rsidRPr="002A39FC">
        <w:rPr>
          <w:rFonts w:ascii="Times New Roman" w:hAnsi="Times New Roman" w:cs="Times New Roman"/>
          <w:bCs/>
          <w:sz w:val="28"/>
          <w:szCs w:val="28"/>
        </w:rPr>
        <w:t xml:space="preserve">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Спортивный регламент Континентальной хоккейной лиги </w:t>
      </w:r>
      <w:r w:rsidRPr="002A39FC">
        <w:rPr>
          <w:rFonts w:ascii="Times New Roman" w:hAnsi="Times New Roman" w:cs="Times New Roman"/>
          <w:bCs/>
          <w:sz w:val="28"/>
          <w:szCs w:val="28"/>
        </w:rPr>
        <w:t>[Электронный ресурс]</w:t>
      </w:r>
      <w:r w:rsidR="00E866AD" w:rsidRPr="002A39FC">
        <w:rPr>
          <w:rFonts w:ascii="Times New Roman" w:hAnsi="Times New Roman" w:cs="Times New Roman"/>
          <w:bCs/>
          <w:sz w:val="28"/>
          <w:szCs w:val="28"/>
        </w:rPr>
        <w:t xml:space="preserve"> // Официальный сайт Континентальной хоккейной лиги</w:t>
      </w:r>
      <w:r w:rsidRPr="002A39FC">
        <w:rPr>
          <w:rFonts w:ascii="Times New Roman" w:hAnsi="Times New Roman" w:cs="Times New Roman"/>
          <w:bCs/>
          <w:sz w:val="28"/>
          <w:szCs w:val="28"/>
        </w:rPr>
        <w:t xml:space="preserve">. — Режим доступа: </w:t>
      </w:r>
      <w:hyperlink r:id="rId26" w:history="1">
        <w:r w:rsidRPr="002A39FC">
          <w:rPr>
            <w:rStyle w:val="a3"/>
            <w:rFonts w:ascii="Times New Roman" w:hAnsi="Times New Roman" w:cs="Times New Roman"/>
            <w:bCs/>
            <w:sz w:val="28"/>
            <w:szCs w:val="28"/>
          </w:rPr>
          <w:t>http://www.khl.ru/documents/KHL_sports_regulations_2016-2017.pdf</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Управление работой с болельщиками и СМИ </w:t>
      </w:r>
      <w:r w:rsidRPr="002A39FC">
        <w:rPr>
          <w:rFonts w:ascii="Times New Roman" w:hAnsi="Times New Roman" w:cs="Times New Roman"/>
          <w:bCs/>
          <w:sz w:val="28"/>
          <w:szCs w:val="28"/>
        </w:rPr>
        <w:t>[Электронный ресурс]</w:t>
      </w:r>
      <w:r w:rsidR="00E866AD" w:rsidRPr="002A39FC">
        <w:rPr>
          <w:rFonts w:ascii="Times New Roman" w:hAnsi="Times New Roman" w:cs="Times New Roman"/>
          <w:bCs/>
          <w:sz w:val="28"/>
          <w:szCs w:val="28"/>
        </w:rPr>
        <w:t xml:space="preserve"> // Официальный сайт компании «НОРБИТ»</w:t>
      </w:r>
      <w:r w:rsidRPr="002A39FC">
        <w:rPr>
          <w:rFonts w:ascii="Times New Roman" w:hAnsi="Times New Roman" w:cs="Times New Roman"/>
          <w:bCs/>
          <w:sz w:val="28"/>
          <w:szCs w:val="28"/>
        </w:rPr>
        <w:t xml:space="preserve">. — Режим доступа: </w:t>
      </w:r>
      <w:hyperlink r:id="rId27" w:history="1">
        <w:r w:rsidRPr="002A39FC">
          <w:rPr>
            <w:rStyle w:val="a3"/>
            <w:rFonts w:ascii="Times New Roman" w:hAnsi="Times New Roman" w:cs="Times New Roman"/>
            <w:bCs/>
            <w:sz w:val="28"/>
            <w:szCs w:val="28"/>
          </w:rPr>
          <w:t>http://www.norbit.ru/industries/decisions_25.html</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Утверждены состав участников и структура проведения Национальной молодежной хоккейной лиги </w:t>
      </w:r>
      <w:r w:rsidRPr="002A39FC">
        <w:rPr>
          <w:rFonts w:ascii="Times New Roman" w:hAnsi="Times New Roman" w:cs="Times New Roman"/>
          <w:bCs/>
          <w:sz w:val="28"/>
          <w:szCs w:val="28"/>
        </w:rPr>
        <w:t>[Электронный ресурс]</w:t>
      </w:r>
      <w:r w:rsidR="00E866AD" w:rsidRPr="002A39FC">
        <w:rPr>
          <w:rFonts w:ascii="Times New Roman" w:hAnsi="Times New Roman" w:cs="Times New Roman"/>
          <w:bCs/>
          <w:sz w:val="28"/>
          <w:szCs w:val="28"/>
        </w:rPr>
        <w:t xml:space="preserve"> // </w:t>
      </w:r>
      <w:r w:rsidR="00E866AD" w:rsidRPr="002A39FC">
        <w:rPr>
          <w:rFonts w:ascii="Times New Roman" w:hAnsi="Times New Roman" w:cs="Times New Roman"/>
          <w:bCs/>
          <w:sz w:val="28"/>
          <w:szCs w:val="28"/>
        </w:rPr>
        <w:lastRenderedPageBreak/>
        <w:t>Официальный сайт Федерации хоккея России</w:t>
      </w:r>
      <w:r w:rsidRPr="002A39FC">
        <w:rPr>
          <w:rFonts w:ascii="Times New Roman" w:hAnsi="Times New Roman" w:cs="Times New Roman"/>
          <w:bCs/>
          <w:sz w:val="28"/>
          <w:szCs w:val="28"/>
        </w:rPr>
        <w:t xml:space="preserve">. — 15.08.2016. — Режим доступа: </w:t>
      </w:r>
      <w:hyperlink r:id="rId28" w:history="1">
        <w:r w:rsidRPr="002A39FC">
          <w:rPr>
            <w:rStyle w:val="a3"/>
            <w:rFonts w:ascii="Times New Roman" w:hAnsi="Times New Roman" w:cs="Times New Roman"/>
            <w:bCs/>
            <w:sz w:val="28"/>
            <w:szCs w:val="28"/>
          </w:rPr>
          <w:t>http://fhr.ru/main/ofnews/card/?id_4=12353</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ФХР провела совещание Высшей хоккейной лиги </w:t>
      </w:r>
      <w:r w:rsidRPr="002A39FC">
        <w:rPr>
          <w:rFonts w:ascii="Times New Roman" w:hAnsi="Times New Roman" w:cs="Times New Roman"/>
          <w:bCs/>
          <w:sz w:val="28"/>
          <w:szCs w:val="28"/>
        </w:rPr>
        <w:t>[Электронный ресурс]</w:t>
      </w:r>
      <w:r w:rsidR="00E866AD" w:rsidRPr="002A39FC">
        <w:rPr>
          <w:rFonts w:ascii="Times New Roman" w:hAnsi="Times New Roman" w:cs="Times New Roman"/>
          <w:bCs/>
          <w:sz w:val="28"/>
          <w:szCs w:val="28"/>
        </w:rPr>
        <w:t xml:space="preserve"> // Официальный сайт Высшей хоккейной лиги</w:t>
      </w:r>
      <w:r w:rsidRPr="002A39FC">
        <w:rPr>
          <w:rFonts w:ascii="Times New Roman" w:hAnsi="Times New Roman" w:cs="Times New Roman"/>
          <w:bCs/>
          <w:sz w:val="28"/>
          <w:szCs w:val="28"/>
        </w:rPr>
        <w:t xml:space="preserve">. — 10.06.2016. — Режим доступа: </w:t>
      </w:r>
      <w:hyperlink r:id="rId29" w:history="1">
        <w:r w:rsidRPr="002A39FC">
          <w:rPr>
            <w:rStyle w:val="a3"/>
            <w:rFonts w:ascii="Times New Roman" w:hAnsi="Times New Roman" w:cs="Times New Roman"/>
            <w:bCs/>
            <w:sz w:val="28"/>
            <w:szCs w:val="28"/>
          </w:rPr>
          <w:t>http://www.vhl.su/article/1237-fhr-provela-soveshtanie-visshey-hokkeynoy-ligi</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Цели и задача Федерации хоккея России </w:t>
      </w:r>
      <w:r w:rsidRPr="002A39FC">
        <w:rPr>
          <w:rFonts w:ascii="Times New Roman" w:hAnsi="Times New Roman" w:cs="Times New Roman"/>
          <w:bCs/>
          <w:sz w:val="28"/>
          <w:szCs w:val="28"/>
        </w:rPr>
        <w:t>[Электронный ресурс]</w:t>
      </w:r>
      <w:r w:rsidR="00E866AD" w:rsidRPr="002A39FC">
        <w:rPr>
          <w:rFonts w:ascii="Times New Roman" w:hAnsi="Times New Roman" w:cs="Times New Roman"/>
          <w:bCs/>
          <w:sz w:val="28"/>
          <w:szCs w:val="28"/>
        </w:rPr>
        <w:t xml:space="preserve"> // Официальный сайт Федерации хоккея России</w:t>
      </w:r>
      <w:r w:rsidRPr="002A39FC">
        <w:rPr>
          <w:rFonts w:ascii="Times New Roman" w:hAnsi="Times New Roman" w:cs="Times New Roman"/>
          <w:bCs/>
          <w:sz w:val="28"/>
          <w:szCs w:val="28"/>
        </w:rPr>
        <w:t xml:space="preserve">. — Режим доступа: </w:t>
      </w:r>
      <w:hyperlink r:id="rId30" w:history="1">
        <w:r w:rsidRPr="002A39FC">
          <w:rPr>
            <w:rStyle w:val="a3"/>
            <w:rFonts w:ascii="Times New Roman" w:hAnsi="Times New Roman" w:cs="Times New Roman"/>
            <w:bCs/>
            <w:sz w:val="28"/>
            <w:szCs w:val="28"/>
          </w:rPr>
          <w:t>http://www.fhr.ru/federation/goals_objectives/</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Шуваев Е. Пять миллионов за 30 секунд. Почему юбилейный </w:t>
      </w:r>
      <w:proofErr w:type="spellStart"/>
      <w:r w:rsidRPr="002A39FC">
        <w:rPr>
          <w:rFonts w:ascii="Times New Roman" w:hAnsi="Times New Roman" w:cs="Times New Roman"/>
          <w:sz w:val="28"/>
          <w:szCs w:val="28"/>
        </w:rPr>
        <w:t>Супербоул</w:t>
      </w:r>
      <w:proofErr w:type="spellEnd"/>
      <w:r w:rsidRPr="002A39FC">
        <w:rPr>
          <w:rFonts w:ascii="Times New Roman" w:hAnsi="Times New Roman" w:cs="Times New Roman"/>
          <w:sz w:val="28"/>
          <w:szCs w:val="28"/>
        </w:rPr>
        <w:t xml:space="preserve"> обязателен к просмотру </w:t>
      </w:r>
      <w:r w:rsidRPr="002A39FC">
        <w:rPr>
          <w:rFonts w:ascii="Times New Roman" w:hAnsi="Times New Roman" w:cs="Times New Roman"/>
          <w:bCs/>
          <w:sz w:val="28"/>
          <w:szCs w:val="28"/>
        </w:rPr>
        <w:t xml:space="preserve">[Электронный ресурс] // «Советский спорт». — 06.02.2016. — Режим доступа: </w:t>
      </w:r>
      <w:hyperlink r:id="rId31" w:history="1">
        <w:r w:rsidRPr="002A39FC">
          <w:rPr>
            <w:rStyle w:val="a3"/>
            <w:rFonts w:ascii="Times New Roman" w:hAnsi="Times New Roman" w:cs="Times New Roman"/>
            <w:bCs/>
            <w:sz w:val="28"/>
            <w:szCs w:val="28"/>
          </w:rPr>
          <w:t>http://spb.sovsport.ru/gazeta/article-item/881180</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F65EC7" w:rsidRPr="002A39FC" w:rsidRDefault="00F65EC7" w:rsidP="00F65EC7">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«Яндекс» назвал самые популярные у россиян виды спорта </w:t>
      </w:r>
      <w:r w:rsidRPr="002A39FC">
        <w:rPr>
          <w:rFonts w:ascii="Times New Roman" w:hAnsi="Times New Roman" w:cs="Times New Roman"/>
          <w:bCs/>
          <w:sz w:val="28"/>
          <w:szCs w:val="28"/>
        </w:rPr>
        <w:t xml:space="preserve">[Электронный ресурс] // «Интерфакс». — 17.07.2013. — Режим доступа: </w:t>
      </w:r>
      <w:hyperlink r:id="rId32" w:history="1">
        <w:r w:rsidRPr="002A39FC">
          <w:rPr>
            <w:rStyle w:val="a3"/>
            <w:rFonts w:ascii="Times New Roman" w:hAnsi="Times New Roman" w:cs="Times New Roman"/>
            <w:bCs/>
            <w:sz w:val="28"/>
            <w:szCs w:val="28"/>
          </w:rPr>
          <w:t>http://www.interfax.ru/sport/318844</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p w:rsidR="0090065D" w:rsidRPr="002A39FC" w:rsidRDefault="0090065D" w:rsidP="00E866AD">
      <w:pPr>
        <w:pStyle w:val="ad"/>
        <w:numPr>
          <w:ilvl w:val="0"/>
          <w:numId w:val="5"/>
        </w:numPr>
        <w:spacing w:line="360" w:lineRule="auto"/>
        <w:ind w:left="0" w:firstLine="709"/>
        <w:jc w:val="both"/>
        <w:rPr>
          <w:rFonts w:ascii="Times New Roman" w:hAnsi="Times New Roman" w:cs="Times New Roman"/>
          <w:sz w:val="28"/>
          <w:szCs w:val="28"/>
        </w:rPr>
      </w:pPr>
      <w:r w:rsidRPr="002A39FC">
        <w:rPr>
          <w:rFonts w:ascii="Times New Roman" w:hAnsi="Times New Roman" w:cs="Times New Roman"/>
          <w:sz w:val="28"/>
          <w:szCs w:val="28"/>
        </w:rPr>
        <w:t xml:space="preserve">NFL </w:t>
      </w:r>
      <w:proofErr w:type="spellStart"/>
      <w:r w:rsidRPr="002A39FC">
        <w:rPr>
          <w:rFonts w:ascii="Times New Roman" w:hAnsi="Times New Roman" w:cs="Times New Roman"/>
          <w:sz w:val="28"/>
          <w:szCs w:val="28"/>
        </w:rPr>
        <w:t>renews</w:t>
      </w:r>
      <w:proofErr w:type="spellEnd"/>
      <w:r w:rsidRPr="002A39FC">
        <w:rPr>
          <w:rFonts w:ascii="Times New Roman" w:hAnsi="Times New Roman" w:cs="Times New Roman"/>
          <w:sz w:val="28"/>
          <w:szCs w:val="28"/>
        </w:rPr>
        <w:t xml:space="preserve"> </w:t>
      </w:r>
      <w:proofErr w:type="spellStart"/>
      <w:r w:rsidRPr="002A39FC">
        <w:rPr>
          <w:rFonts w:ascii="Times New Roman" w:hAnsi="Times New Roman" w:cs="Times New Roman"/>
          <w:sz w:val="28"/>
          <w:szCs w:val="28"/>
        </w:rPr>
        <w:t>television</w:t>
      </w:r>
      <w:proofErr w:type="spellEnd"/>
      <w:r w:rsidRPr="002A39FC">
        <w:rPr>
          <w:rFonts w:ascii="Times New Roman" w:hAnsi="Times New Roman" w:cs="Times New Roman"/>
          <w:sz w:val="28"/>
          <w:szCs w:val="28"/>
        </w:rPr>
        <w:t xml:space="preserve"> </w:t>
      </w:r>
      <w:proofErr w:type="spellStart"/>
      <w:r w:rsidRPr="002A39FC">
        <w:rPr>
          <w:rFonts w:ascii="Times New Roman" w:hAnsi="Times New Roman" w:cs="Times New Roman"/>
          <w:sz w:val="28"/>
          <w:szCs w:val="28"/>
        </w:rPr>
        <w:t>deals</w:t>
      </w:r>
      <w:proofErr w:type="spellEnd"/>
      <w:r w:rsidRPr="002A39FC">
        <w:rPr>
          <w:rFonts w:ascii="Times New Roman" w:hAnsi="Times New Roman" w:cs="Times New Roman"/>
          <w:sz w:val="28"/>
          <w:szCs w:val="28"/>
        </w:rPr>
        <w:t xml:space="preserve"> </w:t>
      </w:r>
      <w:r w:rsidRPr="002A39FC">
        <w:rPr>
          <w:rFonts w:ascii="Times New Roman" w:hAnsi="Times New Roman" w:cs="Times New Roman"/>
          <w:bCs/>
          <w:sz w:val="28"/>
          <w:szCs w:val="28"/>
        </w:rPr>
        <w:t xml:space="preserve">[Электронный ресурс] // ESPN. — 15.10.2011. — Режим доступа: </w:t>
      </w:r>
      <w:hyperlink r:id="rId33" w:history="1">
        <w:r w:rsidRPr="002A39FC">
          <w:rPr>
            <w:rStyle w:val="a3"/>
            <w:rFonts w:ascii="Times New Roman" w:hAnsi="Times New Roman" w:cs="Times New Roman"/>
            <w:bCs/>
            <w:sz w:val="28"/>
            <w:szCs w:val="28"/>
          </w:rPr>
          <w:t>http://www.espn.com/nfl/story/_/id/7353238/nfl-re-ups-tv-pacts-expand-thursday-schedule</w:t>
        </w:r>
      </w:hyperlink>
      <w:r w:rsidRPr="002A39FC">
        <w:rPr>
          <w:rFonts w:ascii="Times New Roman" w:hAnsi="Times New Roman" w:cs="Times New Roman"/>
          <w:bCs/>
          <w:sz w:val="28"/>
          <w:szCs w:val="28"/>
        </w:rPr>
        <w:t xml:space="preserve"> свободный. Доступен 02.05.2017. — </w:t>
      </w:r>
      <w:proofErr w:type="spellStart"/>
      <w:r w:rsidRPr="002A39FC">
        <w:rPr>
          <w:rFonts w:ascii="Times New Roman" w:hAnsi="Times New Roman" w:cs="Times New Roman"/>
          <w:bCs/>
          <w:sz w:val="28"/>
          <w:szCs w:val="28"/>
        </w:rPr>
        <w:t>Загл</w:t>
      </w:r>
      <w:proofErr w:type="spellEnd"/>
      <w:r w:rsidRPr="002A39FC">
        <w:rPr>
          <w:rFonts w:ascii="Times New Roman" w:hAnsi="Times New Roman" w:cs="Times New Roman"/>
          <w:bCs/>
          <w:sz w:val="28"/>
          <w:szCs w:val="28"/>
        </w:rPr>
        <w:t>. с экрана.</w:t>
      </w:r>
    </w:p>
    <w:sectPr w:rsidR="0090065D" w:rsidRPr="002A39FC" w:rsidSect="00422CFC">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01" w:rsidRDefault="001A0E01" w:rsidP="00422CFC">
      <w:pPr>
        <w:spacing w:after="0" w:line="240" w:lineRule="auto"/>
      </w:pPr>
      <w:r>
        <w:separator/>
      </w:r>
    </w:p>
  </w:endnote>
  <w:endnote w:type="continuationSeparator" w:id="0">
    <w:p w:rsidR="001A0E01" w:rsidRDefault="001A0E01" w:rsidP="0042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01" w:rsidRDefault="001A0E01" w:rsidP="00422CFC">
      <w:pPr>
        <w:spacing w:after="0" w:line="240" w:lineRule="auto"/>
      </w:pPr>
      <w:r>
        <w:separator/>
      </w:r>
    </w:p>
  </w:footnote>
  <w:footnote w:type="continuationSeparator" w:id="0">
    <w:p w:rsidR="001A0E01" w:rsidRDefault="001A0E01" w:rsidP="00422CFC">
      <w:pPr>
        <w:spacing w:after="0" w:line="240" w:lineRule="auto"/>
      </w:pPr>
      <w:r>
        <w:continuationSeparator/>
      </w:r>
    </w:p>
  </w:footnote>
  <w:footnote w:id="1">
    <w:p w:rsidR="006D1C95" w:rsidRPr="002A39FC" w:rsidRDefault="006D1C95" w:rsidP="002A39FC">
      <w:pPr>
        <w:pStyle w:val="a9"/>
        <w:rPr>
          <w:rFonts w:ascii="Times New Roman" w:hAnsi="Times New Roman" w:cs="Times New Roman"/>
          <w:sz w:val="24"/>
        </w:rPr>
      </w:pPr>
      <w:r w:rsidRPr="00D649F5">
        <w:rPr>
          <w:rStyle w:val="ab"/>
          <w:rFonts w:ascii="Times New Roman" w:hAnsi="Times New Roman" w:cs="Times New Roman"/>
          <w:sz w:val="24"/>
        </w:rPr>
        <w:footnoteRef/>
      </w:r>
      <w:r w:rsidRPr="00D649F5">
        <w:rPr>
          <w:rFonts w:ascii="Times New Roman" w:hAnsi="Times New Roman" w:cs="Times New Roman"/>
          <w:sz w:val="24"/>
        </w:rPr>
        <w:t xml:space="preserve"> </w:t>
      </w:r>
      <w:r w:rsidRPr="002A39FC">
        <w:rPr>
          <w:rFonts w:ascii="Times New Roman" w:hAnsi="Times New Roman" w:cs="Times New Roman"/>
          <w:sz w:val="24"/>
        </w:rPr>
        <w:t xml:space="preserve">Федеральный закон от 04.12.2007 N 329-ФЗ «О физической культуре и спорте в Российской Федерации» [Электронный ресурс] // Официальный сайт президента Российской Федерации. — Режим доступа: </w:t>
      </w:r>
      <w:hyperlink r:id="rId1" w:history="1">
        <w:r w:rsidRPr="002A39FC">
          <w:rPr>
            <w:rStyle w:val="a3"/>
            <w:rFonts w:ascii="Times New Roman" w:hAnsi="Times New Roman" w:cs="Times New Roman"/>
            <w:sz w:val="24"/>
          </w:rPr>
          <w:t>http://www.kremlin.ru/acts/bank/26631</w:t>
        </w:r>
      </w:hyperlink>
      <w:r w:rsidRPr="002A39FC">
        <w:rPr>
          <w:rFonts w:ascii="Times New Roman" w:hAnsi="Times New Roman" w:cs="Times New Roman"/>
          <w:sz w:val="24"/>
        </w:rPr>
        <w:t xml:space="preserve"> свободный. Доступ</w:t>
      </w:r>
      <w:r>
        <w:rPr>
          <w:rFonts w:ascii="Times New Roman" w:hAnsi="Times New Roman" w:cs="Times New Roman"/>
          <w:sz w:val="24"/>
        </w:rPr>
        <w:t xml:space="preserve">ен 02.05.2017. — </w:t>
      </w:r>
      <w:proofErr w:type="spellStart"/>
      <w:r>
        <w:rPr>
          <w:rFonts w:ascii="Times New Roman" w:hAnsi="Times New Roman" w:cs="Times New Roman"/>
          <w:sz w:val="24"/>
        </w:rPr>
        <w:t>Загл</w:t>
      </w:r>
      <w:proofErr w:type="spellEnd"/>
      <w:r>
        <w:rPr>
          <w:rFonts w:ascii="Times New Roman" w:hAnsi="Times New Roman" w:cs="Times New Roman"/>
          <w:sz w:val="24"/>
        </w:rPr>
        <w:t>. с экрана</w:t>
      </w:r>
      <w:r w:rsidRPr="002A39FC">
        <w:rPr>
          <w:rFonts w:ascii="Times New Roman" w:hAnsi="Times New Roman" w:cs="Times New Roman"/>
          <w:sz w:val="24"/>
        </w:rPr>
        <w:t>.</w:t>
      </w:r>
    </w:p>
  </w:footnote>
  <w:footnote w:id="2">
    <w:p w:rsidR="006D1C95" w:rsidRDefault="006D1C95">
      <w:pPr>
        <w:pStyle w:val="a9"/>
      </w:pPr>
      <w:r w:rsidRPr="00D649F5">
        <w:rPr>
          <w:rStyle w:val="ab"/>
          <w:rFonts w:ascii="Times New Roman" w:hAnsi="Times New Roman" w:cs="Times New Roman"/>
          <w:sz w:val="24"/>
        </w:rPr>
        <w:footnoteRef/>
      </w:r>
      <w:r w:rsidRPr="00D649F5">
        <w:rPr>
          <w:rFonts w:ascii="Times New Roman" w:hAnsi="Times New Roman" w:cs="Times New Roman"/>
          <w:sz w:val="24"/>
        </w:rPr>
        <w:t xml:space="preserve"> </w:t>
      </w:r>
      <w:r w:rsidRPr="002A39FC">
        <w:rPr>
          <w:rFonts w:ascii="Times New Roman" w:hAnsi="Times New Roman" w:cs="Times New Roman"/>
          <w:sz w:val="24"/>
        </w:rPr>
        <w:t>Матвеев Л. П.</w:t>
      </w:r>
      <w:r w:rsidRPr="00D649F5">
        <w:rPr>
          <w:rFonts w:ascii="Times New Roman" w:hAnsi="Times New Roman" w:cs="Times New Roman"/>
          <w:sz w:val="24"/>
        </w:rPr>
        <w:t xml:space="preserve"> Общая теория спорта и её прикладные аспекты. СПб</w:t>
      </w:r>
      <w:proofErr w:type="gramStart"/>
      <w:r w:rsidRPr="00D649F5">
        <w:rPr>
          <w:rFonts w:ascii="Times New Roman" w:hAnsi="Times New Roman" w:cs="Times New Roman"/>
          <w:sz w:val="24"/>
        </w:rPr>
        <w:t xml:space="preserve">.: </w:t>
      </w:r>
      <w:proofErr w:type="gramEnd"/>
      <w:r w:rsidRPr="00D649F5">
        <w:rPr>
          <w:rFonts w:ascii="Times New Roman" w:hAnsi="Times New Roman" w:cs="Times New Roman"/>
          <w:sz w:val="24"/>
        </w:rPr>
        <w:t>Лань, 2005.</w:t>
      </w:r>
    </w:p>
  </w:footnote>
  <w:footnote w:id="3">
    <w:p w:rsidR="006D1C95" w:rsidRPr="00D649F5" w:rsidRDefault="006D1C95">
      <w:pPr>
        <w:pStyle w:val="a9"/>
        <w:rPr>
          <w:rFonts w:ascii="Times New Roman" w:hAnsi="Times New Roman" w:cs="Times New Roman"/>
          <w:sz w:val="24"/>
        </w:rPr>
      </w:pPr>
      <w:r w:rsidRPr="00D649F5">
        <w:rPr>
          <w:rStyle w:val="ab"/>
          <w:rFonts w:ascii="Times New Roman" w:hAnsi="Times New Roman" w:cs="Times New Roman"/>
          <w:sz w:val="24"/>
        </w:rPr>
        <w:footnoteRef/>
      </w:r>
      <w:r w:rsidRPr="00D649F5">
        <w:rPr>
          <w:rFonts w:ascii="Times New Roman" w:hAnsi="Times New Roman" w:cs="Times New Roman"/>
          <w:sz w:val="24"/>
        </w:rPr>
        <w:t xml:space="preserve"> </w:t>
      </w:r>
      <w:r w:rsidRPr="002A39FC">
        <w:rPr>
          <w:rFonts w:ascii="Times New Roman" w:hAnsi="Times New Roman" w:cs="Times New Roman"/>
          <w:sz w:val="24"/>
        </w:rPr>
        <w:t xml:space="preserve">Олимпийская хартия [Электронный ресурс] // Официальный сайт Олимпийского комитета России. — Режим доступа: </w:t>
      </w:r>
      <w:hyperlink r:id="rId2" w:history="1">
        <w:r w:rsidRPr="002A39FC">
          <w:rPr>
            <w:rStyle w:val="a3"/>
            <w:rFonts w:ascii="Times New Roman" w:hAnsi="Times New Roman" w:cs="Times New Roman"/>
            <w:sz w:val="24"/>
          </w:rPr>
          <w:t>http://roc.ru/upload/documents/about-committee/charter/charter-8-2015-rus.pdf</w:t>
        </w:r>
      </w:hyperlink>
      <w:r w:rsidRPr="002A39FC">
        <w:rPr>
          <w:rFonts w:ascii="Times New Roman" w:hAnsi="Times New Roman" w:cs="Times New Roman"/>
          <w:sz w:val="24"/>
        </w:rPr>
        <w:t xml:space="preserve"> свободный. Доступен 02.05.2017. — </w:t>
      </w:r>
      <w:proofErr w:type="spellStart"/>
      <w:r w:rsidRPr="002A39FC">
        <w:rPr>
          <w:rFonts w:ascii="Times New Roman" w:hAnsi="Times New Roman" w:cs="Times New Roman"/>
          <w:sz w:val="24"/>
        </w:rPr>
        <w:t>Загл</w:t>
      </w:r>
      <w:proofErr w:type="spellEnd"/>
      <w:r w:rsidRPr="002A39FC">
        <w:rPr>
          <w:rFonts w:ascii="Times New Roman" w:hAnsi="Times New Roman" w:cs="Times New Roman"/>
          <w:sz w:val="24"/>
        </w:rPr>
        <w:t>. с экрана.</w:t>
      </w:r>
    </w:p>
  </w:footnote>
  <w:footnote w:id="4">
    <w:p w:rsidR="006D1C95" w:rsidRPr="002A39FC" w:rsidRDefault="006D1C95">
      <w:pPr>
        <w:pStyle w:val="a9"/>
        <w:rPr>
          <w:rFonts w:ascii="Times New Roman" w:hAnsi="Times New Roman" w:cs="Times New Roman"/>
          <w:sz w:val="24"/>
        </w:rPr>
      </w:pPr>
      <w:r w:rsidRPr="00D649F5">
        <w:rPr>
          <w:rStyle w:val="ab"/>
          <w:rFonts w:ascii="Times New Roman" w:hAnsi="Times New Roman" w:cs="Times New Roman"/>
          <w:sz w:val="24"/>
        </w:rPr>
        <w:footnoteRef/>
      </w:r>
      <w:r w:rsidRPr="00D649F5">
        <w:rPr>
          <w:rFonts w:ascii="Times New Roman" w:hAnsi="Times New Roman" w:cs="Times New Roman"/>
          <w:sz w:val="24"/>
        </w:rPr>
        <w:t xml:space="preserve"> </w:t>
      </w:r>
      <w:r w:rsidRPr="002A39FC">
        <w:rPr>
          <w:rFonts w:ascii="Times New Roman" w:hAnsi="Times New Roman" w:cs="Times New Roman"/>
          <w:sz w:val="24"/>
        </w:rPr>
        <w:t xml:space="preserve">Всероссийский реестр видов спорта [Электронный ресурс] // Официальный сайт Министерства спорта Российской Федерации. — Режим доступа: </w:t>
      </w:r>
      <w:hyperlink r:id="rId3" w:history="1">
        <w:r w:rsidRPr="002A39FC">
          <w:rPr>
            <w:rStyle w:val="a3"/>
            <w:rFonts w:ascii="Times New Roman" w:hAnsi="Times New Roman" w:cs="Times New Roman"/>
            <w:sz w:val="24"/>
          </w:rPr>
          <w:t>https://www.minsport.gov.ru/2017/doc/VRVS_130117.xlsx</w:t>
        </w:r>
      </w:hyperlink>
      <w:r w:rsidRPr="002A39FC">
        <w:rPr>
          <w:rFonts w:ascii="Times New Roman" w:hAnsi="Times New Roman" w:cs="Times New Roman"/>
          <w:sz w:val="24"/>
        </w:rPr>
        <w:t xml:space="preserve"> свободный. Доступен 02.05.2017. — </w:t>
      </w:r>
      <w:proofErr w:type="spellStart"/>
      <w:r w:rsidRPr="002A39FC">
        <w:rPr>
          <w:rFonts w:ascii="Times New Roman" w:hAnsi="Times New Roman" w:cs="Times New Roman"/>
          <w:sz w:val="24"/>
        </w:rPr>
        <w:t>Загл</w:t>
      </w:r>
      <w:proofErr w:type="spellEnd"/>
      <w:r w:rsidRPr="002A39FC">
        <w:rPr>
          <w:rFonts w:ascii="Times New Roman" w:hAnsi="Times New Roman" w:cs="Times New Roman"/>
          <w:sz w:val="24"/>
        </w:rPr>
        <w:t>. с экрана.</w:t>
      </w:r>
    </w:p>
  </w:footnote>
  <w:footnote w:id="5">
    <w:p w:rsidR="006D1C95" w:rsidRPr="002A39FC" w:rsidRDefault="006D1C95">
      <w:pPr>
        <w:pStyle w:val="a9"/>
        <w:rPr>
          <w:rFonts w:ascii="Times New Roman" w:hAnsi="Times New Roman" w:cs="Times New Roman"/>
          <w:bCs/>
        </w:rPr>
      </w:pPr>
      <w:r w:rsidRPr="00D649F5">
        <w:rPr>
          <w:rStyle w:val="ab"/>
          <w:rFonts w:ascii="Times New Roman" w:hAnsi="Times New Roman" w:cs="Times New Roman"/>
          <w:sz w:val="24"/>
        </w:rPr>
        <w:footnoteRef/>
      </w:r>
      <w:r w:rsidRPr="00D649F5">
        <w:rPr>
          <w:rFonts w:ascii="Times New Roman" w:hAnsi="Times New Roman" w:cs="Times New Roman"/>
          <w:sz w:val="24"/>
        </w:rPr>
        <w:t xml:space="preserve"> </w:t>
      </w:r>
      <w:proofErr w:type="spellStart"/>
      <w:r w:rsidRPr="002A39FC">
        <w:rPr>
          <w:rFonts w:ascii="Times New Roman" w:hAnsi="Times New Roman" w:cs="Times New Roman"/>
          <w:sz w:val="24"/>
        </w:rPr>
        <w:t>Братановский</w:t>
      </w:r>
      <w:proofErr w:type="spellEnd"/>
      <w:r w:rsidRPr="002A39FC">
        <w:rPr>
          <w:rFonts w:ascii="Times New Roman" w:hAnsi="Times New Roman" w:cs="Times New Roman"/>
          <w:sz w:val="24"/>
        </w:rPr>
        <w:t xml:space="preserve"> С. Н. </w:t>
      </w:r>
      <w:r>
        <w:rPr>
          <w:rFonts w:ascii="Times New Roman" w:hAnsi="Times New Roman" w:cs="Times New Roman"/>
          <w:bCs/>
          <w:sz w:val="24"/>
        </w:rPr>
        <w:t>Государство, право и спорт</w:t>
      </w:r>
      <w:r w:rsidRPr="002A39FC">
        <w:rPr>
          <w:rFonts w:ascii="Times New Roman" w:hAnsi="Times New Roman" w:cs="Times New Roman"/>
          <w:sz w:val="24"/>
        </w:rPr>
        <w:t xml:space="preserve"> / С. Н. </w:t>
      </w:r>
      <w:proofErr w:type="spellStart"/>
      <w:r w:rsidRPr="002A39FC">
        <w:rPr>
          <w:rFonts w:ascii="Times New Roman" w:hAnsi="Times New Roman" w:cs="Times New Roman"/>
          <w:sz w:val="24"/>
        </w:rPr>
        <w:t>Братановский</w:t>
      </w:r>
      <w:proofErr w:type="spellEnd"/>
      <w:r w:rsidRPr="002A39FC">
        <w:rPr>
          <w:rFonts w:ascii="Times New Roman" w:hAnsi="Times New Roman" w:cs="Times New Roman"/>
          <w:sz w:val="24"/>
        </w:rPr>
        <w:t>, И. Б. Воробьев. — М.: Директ-Медиа, 2012.</w:t>
      </w:r>
    </w:p>
  </w:footnote>
  <w:footnote w:id="6">
    <w:p w:rsidR="006D1C95" w:rsidRPr="002A39FC" w:rsidRDefault="006D1C95">
      <w:pPr>
        <w:pStyle w:val="a9"/>
        <w:rPr>
          <w:rFonts w:ascii="Times New Roman" w:hAnsi="Times New Roman" w:cs="Times New Roman"/>
          <w:sz w:val="24"/>
        </w:rPr>
      </w:pPr>
      <w:r w:rsidRPr="002A39FC">
        <w:rPr>
          <w:rStyle w:val="ab"/>
          <w:rFonts w:ascii="Times New Roman" w:hAnsi="Times New Roman" w:cs="Times New Roman"/>
          <w:sz w:val="24"/>
        </w:rPr>
        <w:footnoteRef/>
      </w:r>
      <w:r w:rsidRPr="002A39FC">
        <w:rPr>
          <w:rFonts w:ascii="Times New Roman" w:hAnsi="Times New Roman" w:cs="Times New Roman"/>
          <w:sz w:val="24"/>
        </w:rPr>
        <w:t xml:space="preserve"> Бич Д. М</w:t>
      </w:r>
      <w:r>
        <w:rPr>
          <w:rFonts w:ascii="Times New Roman" w:hAnsi="Times New Roman" w:cs="Times New Roman"/>
          <w:sz w:val="24"/>
        </w:rPr>
        <w:t>аркетинг спорта / Д. Бич, С. Чедвика.</w:t>
      </w:r>
      <w:r w:rsidRPr="002A39FC">
        <w:rPr>
          <w:rFonts w:ascii="Times New Roman" w:hAnsi="Times New Roman" w:cs="Times New Roman"/>
          <w:sz w:val="24"/>
        </w:rPr>
        <w:t xml:space="preserve"> — М.: Альпина </w:t>
      </w:r>
      <w:proofErr w:type="spellStart"/>
      <w:r w:rsidRPr="002A39FC">
        <w:rPr>
          <w:rFonts w:ascii="Times New Roman" w:hAnsi="Times New Roman" w:cs="Times New Roman"/>
          <w:sz w:val="24"/>
        </w:rPr>
        <w:t>Паблишерз</w:t>
      </w:r>
      <w:proofErr w:type="spellEnd"/>
      <w:r w:rsidRPr="002A39FC">
        <w:rPr>
          <w:rFonts w:ascii="Times New Roman" w:hAnsi="Times New Roman" w:cs="Times New Roman"/>
          <w:sz w:val="24"/>
        </w:rPr>
        <w:t>, 2010.</w:t>
      </w:r>
    </w:p>
  </w:footnote>
  <w:footnote w:id="7">
    <w:p w:rsidR="006D1C95" w:rsidRPr="00565296" w:rsidRDefault="006D1C95">
      <w:pPr>
        <w:pStyle w:val="a9"/>
        <w:rPr>
          <w:rFonts w:ascii="Times New Roman" w:hAnsi="Times New Roman" w:cs="Times New Roman"/>
          <w:sz w:val="24"/>
        </w:rPr>
      </w:pPr>
      <w:r w:rsidRPr="002A39FC">
        <w:rPr>
          <w:rStyle w:val="ab"/>
          <w:rFonts w:ascii="Times New Roman" w:hAnsi="Times New Roman" w:cs="Times New Roman"/>
          <w:sz w:val="24"/>
        </w:rPr>
        <w:footnoteRef/>
      </w:r>
      <w:r w:rsidRPr="002A39FC">
        <w:rPr>
          <w:rFonts w:ascii="Times New Roman" w:hAnsi="Times New Roman" w:cs="Times New Roman"/>
          <w:sz w:val="24"/>
        </w:rPr>
        <w:t xml:space="preserve"> </w:t>
      </w:r>
      <w:proofErr w:type="spellStart"/>
      <w:r w:rsidRPr="002A39FC">
        <w:rPr>
          <w:rFonts w:ascii="Times New Roman" w:hAnsi="Times New Roman" w:cs="Times New Roman"/>
          <w:sz w:val="24"/>
        </w:rPr>
        <w:t>Кохановский</w:t>
      </w:r>
      <w:proofErr w:type="spellEnd"/>
      <w:r w:rsidRPr="002A39FC">
        <w:rPr>
          <w:rFonts w:ascii="Times New Roman" w:hAnsi="Times New Roman" w:cs="Times New Roman"/>
          <w:sz w:val="24"/>
        </w:rPr>
        <w:t xml:space="preserve"> Е. В. Спорт как культурная индустрия в России // Вестник Оренбургского государственного университ</w:t>
      </w:r>
      <w:r>
        <w:rPr>
          <w:rFonts w:ascii="Times New Roman" w:hAnsi="Times New Roman" w:cs="Times New Roman"/>
          <w:sz w:val="24"/>
        </w:rPr>
        <w:t>ета. — 2012 — № 7 — С. 141–147.</w:t>
      </w:r>
    </w:p>
  </w:footnote>
  <w:footnote w:id="8">
    <w:p w:rsidR="006D1C95" w:rsidRPr="00565296" w:rsidRDefault="006D1C95">
      <w:pPr>
        <w:pStyle w:val="a9"/>
        <w:rPr>
          <w:rFonts w:ascii="Times New Roman" w:hAnsi="Times New Roman" w:cs="Times New Roman"/>
          <w:bCs/>
          <w:sz w:val="24"/>
        </w:rPr>
      </w:pPr>
      <w:r w:rsidRPr="00D649F5">
        <w:rPr>
          <w:rStyle w:val="ab"/>
          <w:rFonts w:ascii="Times New Roman" w:hAnsi="Times New Roman" w:cs="Times New Roman"/>
          <w:sz w:val="24"/>
        </w:rPr>
        <w:footnoteRef/>
      </w:r>
      <w:r w:rsidRPr="00D649F5">
        <w:rPr>
          <w:rFonts w:ascii="Times New Roman" w:hAnsi="Times New Roman" w:cs="Times New Roman"/>
          <w:sz w:val="24"/>
        </w:rPr>
        <w:t xml:space="preserve"> NFL </w:t>
      </w:r>
      <w:proofErr w:type="spellStart"/>
      <w:r w:rsidRPr="00D649F5">
        <w:rPr>
          <w:rFonts w:ascii="Times New Roman" w:hAnsi="Times New Roman" w:cs="Times New Roman"/>
          <w:sz w:val="24"/>
        </w:rPr>
        <w:t>renews</w:t>
      </w:r>
      <w:proofErr w:type="spellEnd"/>
      <w:r w:rsidRPr="00D649F5">
        <w:rPr>
          <w:rFonts w:ascii="Times New Roman" w:hAnsi="Times New Roman" w:cs="Times New Roman"/>
          <w:sz w:val="24"/>
        </w:rPr>
        <w:t xml:space="preserve"> </w:t>
      </w:r>
      <w:proofErr w:type="spellStart"/>
      <w:r w:rsidRPr="00D649F5">
        <w:rPr>
          <w:rFonts w:ascii="Times New Roman" w:hAnsi="Times New Roman" w:cs="Times New Roman"/>
          <w:sz w:val="24"/>
        </w:rPr>
        <w:t>television</w:t>
      </w:r>
      <w:proofErr w:type="spellEnd"/>
      <w:r w:rsidRPr="00D649F5">
        <w:rPr>
          <w:rFonts w:ascii="Times New Roman" w:hAnsi="Times New Roman" w:cs="Times New Roman"/>
          <w:sz w:val="24"/>
        </w:rPr>
        <w:t xml:space="preserve"> </w:t>
      </w:r>
      <w:proofErr w:type="spellStart"/>
      <w:r w:rsidRPr="00D649F5">
        <w:rPr>
          <w:rFonts w:ascii="Times New Roman" w:hAnsi="Times New Roman" w:cs="Times New Roman"/>
          <w:sz w:val="24"/>
        </w:rPr>
        <w:t>deals</w:t>
      </w:r>
      <w:proofErr w:type="spellEnd"/>
      <w:r w:rsidRPr="00D649F5">
        <w:rPr>
          <w:rFonts w:ascii="Times New Roman" w:hAnsi="Times New Roman" w:cs="Times New Roman"/>
          <w:sz w:val="24"/>
        </w:rPr>
        <w:t xml:space="preserve"> </w:t>
      </w:r>
      <w:r w:rsidRPr="00D649F5">
        <w:rPr>
          <w:rFonts w:ascii="Times New Roman" w:hAnsi="Times New Roman" w:cs="Times New Roman"/>
          <w:bCs/>
          <w:sz w:val="24"/>
        </w:rPr>
        <w:t>[Электронный ресурс] /</w:t>
      </w:r>
      <w:r>
        <w:rPr>
          <w:rFonts w:ascii="Times New Roman" w:hAnsi="Times New Roman" w:cs="Times New Roman"/>
          <w:bCs/>
          <w:sz w:val="24"/>
        </w:rPr>
        <w:t>/</w:t>
      </w:r>
      <w:r w:rsidRPr="00D649F5">
        <w:rPr>
          <w:rFonts w:ascii="Times New Roman" w:hAnsi="Times New Roman" w:cs="Times New Roman"/>
          <w:bCs/>
          <w:sz w:val="24"/>
        </w:rPr>
        <w:t xml:space="preserve"> ESPN. — 15.10.2011. — Режим доступа: </w:t>
      </w:r>
      <w:hyperlink r:id="rId4" w:history="1">
        <w:r w:rsidRPr="00D649F5">
          <w:rPr>
            <w:rStyle w:val="a3"/>
            <w:rFonts w:ascii="Times New Roman" w:hAnsi="Times New Roman" w:cs="Times New Roman"/>
            <w:bCs/>
            <w:sz w:val="24"/>
          </w:rPr>
          <w:t>http://www.espn.com/nfl/story/_/id/7353238/nfl-re-ups-tv-pacts-expand-thursday-schedule</w:t>
        </w:r>
      </w:hyperlink>
      <w:r w:rsidRPr="00D649F5">
        <w:rPr>
          <w:rFonts w:ascii="Times New Roman" w:hAnsi="Times New Roman" w:cs="Times New Roman"/>
          <w:bCs/>
          <w:sz w:val="24"/>
        </w:rPr>
        <w:t xml:space="preserve"> свободный. Доступе</w:t>
      </w:r>
      <w:r>
        <w:rPr>
          <w:rFonts w:ascii="Times New Roman" w:hAnsi="Times New Roman" w:cs="Times New Roman"/>
          <w:bCs/>
          <w:sz w:val="24"/>
        </w:rPr>
        <w:t xml:space="preserve">н 02.05.2017. — </w:t>
      </w:r>
      <w:proofErr w:type="spellStart"/>
      <w:r>
        <w:rPr>
          <w:rFonts w:ascii="Times New Roman" w:hAnsi="Times New Roman" w:cs="Times New Roman"/>
          <w:bCs/>
          <w:sz w:val="24"/>
        </w:rPr>
        <w:t>Загл</w:t>
      </w:r>
      <w:proofErr w:type="spellEnd"/>
      <w:r>
        <w:rPr>
          <w:rFonts w:ascii="Times New Roman" w:hAnsi="Times New Roman" w:cs="Times New Roman"/>
          <w:bCs/>
          <w:sz w:val="24"/>
        </w:rPr>
        <w:t>. с экрана.</w:t>
      </w:r>
    </w:p>
  </w:footnote>
  <w:footnote w:id="9">
    <w:p w:rsidR="006D1C95" w:rsidRPr="00565296" w:rsidRDefault="006D1C95">
      <w:pPr>
        <w:pStyle w:val="a9"/>
        <w:rPr>
          <w:rFonts w:ascii="Times New Roman" w:hAnsi="Times New Roman" w:cs="Times New Roman"/>
        </w:rPr>
      </w:pPr>
      <w:r w:rsidRPr="00D649F5">
        <w:rPr>
          <w:rStyle w:val="ab"/>
          <w:rFonts w:ascii="Times New Roman" w:hAnsi="Times New Roman" w:cs="Times New Roman"/>
          <w:sz w:val="24"/>
        </w:rPr>
        <w:footnoteRef/>
      </w:r>
      <w:r w:rsidRPr="00D649F5">
        <w:rPr>
          <w:rFonts w:ascii="Times New Roman" w:hAnsi="Times New Roman" w:cs="Times New Roman"/>
          <w:sz w:val="24"/>
        </w:rPr>
        <w:t xml:space="preserve"> </w:t>
      </w:r>
      <w:proofErr w:type="spellStart"/>
      <w:r w:rsidRPr="00565296">
        <w:rPr>
          <w:rFonts w:ascii="Times New Roman" w:hAnsi="Times New Roman" w:cs="Times New Roman"/>
          <w:sz w:val="24"/>
        </w:rPr>
        <w:t>Кохановский</w:t>
      </w:r>
      <w:proofErr w:type="spellEnd"/>
      <w:r w:rsidRPr="00565296">
        <w:rPr>
          <w:rFonts w:ascii="Times New Roman" w:hAnsi="Times New Roman" w:cs="Times New Roman"/>
          <w:sz w:val="24"/>
        </w:rPr>
        <w:t xml:space="preserve"> Е. В. Спорт как культурная индустрия в России // Вестник Оренбургского государственного университета. — 2012 — № 7 — С. 141–147.</w:t>
      </w:r>
    </w:p>
  </w:footnote>
  <w:footnote w:id="10">
    <w:p w:rsidR="006D1C95" w:rsidRPr="00565296" w:rsidRDefault="006D1C95">
      <w:pPr>
        <w:pStyle w:val="a9"/>
        <w:rPr>
          <w:rFonts w:ascii="Times New Roman" w:hAnsi="Times New Roman" w:cs="Times New Roman"/>
          <w:sz w:val="24"/>
        </w:rPr>
      </w:pPr>
      <w:r w:rsidRPr="00565296">
        <w:rPr>
          <w:rStyle w:val="ab"/>
          <w:rFonts w:ascii="Times New Roman" w:hAnsi="Times New Roman" w:cs="Times New Roman"/>
          <w:sz w:val="24"/>
        </w:rPr>
        <w:footnoteRef/>
      </w:r>
      <w:r w:rsidRPr="00565296">
        <w:rPr>
          <w:rFonts w:ascii="Times New Roman" w:hAnsi="Times New Roman" w:cs="Times New Roman"/>
          <w:sz w:val="24"/>
        </w:rPr>
        <w:t xml:space="preserve"> Бич Д. Маркетинг спорта / Д</w:t>
      </w:r>
      <w:r>
        <w:rPr>
          <w:rFonts w:ascii="Times New Roman" w:hAnsi="Times New Roman" w:cs="Times New Roman"/>
          <w:sz w:val="24"/>
        </w:rPr>
        <w:t>. Бич, С. Чедвик</w:t>
      </w:r>
      <w:r w:rsidRPr="00565296">
        <w:rPr>
          <w:rFonts w:ascii="Times New Roman" w:hAnsi="Times New Roman" w:cs="Times New Roman"/>
          <w:sz w:val="24"/>
        </w:rPr>
        <w:t xml:space="preserve">. — М.: Альпина </w:t>
      </w:r>
      <w:proofErr w:type="spellStart"/>
      <w:r w:rsidRPr="00565296">
        <w:rPr>
          <w:rFonts w:ascii="Times New Roman" w:hAnsi="Times New Roman" w:cs="Times New Roman"/>
          <w:sz w:val="24"/>
        </w:rPr>
        <w:t>Паблишерз</w:t>
      </w:r>
      <w:proofErr w:type="spellEnd"/>
      <w:r w:rsidRPr="00565296">
        <w:rPr>
          <w:rFonts w:ascii="Times New Roman" w:hAnsi="Times New Roman" w:cs="Times New Roman"/>
          <w:sz w:val="24"/>
        </w:rPr>
        <w:t>, 2010.</w:t>
      </w:r>
    </w:p>
  </w:footnote>
  <w:footnote w:id="11">
    <w:p w:rsidR="006D1C95" w:rsidRPr="00565296" w:rsidRDefault="006D1C95">
      <w:pPr>
        <w:pStyle w:val="a9"/>
        <w:rPr>
          <w:rFonts w:ascii="Times New Roman" w:hAnsi="Times New Roman" w:cs="Times New Roman"/>
          <w:sz w:val="24"/>
          <w:szCs w:val="24"/>
        </w:rPr>
      </w:pPr>
      <w:r w:rsidRPr="00D649F5">
        <w:rPr>
          <w:rStyle w:val="ab"/>
          <w:rFonts w:ascii="Times New Roman" w:hAnsi="Times New Roman" w:cs="Times New Roman"/>
          <w:sz w:val="24"/>
          <w:szCs w:val="24"/>
        </w:rPr>
        <w:footnoteRef/>
      </w:r>
      <w:r w:rsidRPr="00D649F5">
        <w:rPr>
          <w:rFonts w:ascii="Times New Roman" w:hAnsi="Times New Roman" w:cs="Times New Roman"/>
          <w:sz w:val="24"/>
          <w:szCs w:val="24"/>
        </w:rPr>
        <w:t xml:space="preserve"> </w:t>
      </w:r>
      <w:r w:rsidRPr="00565296">
        <w:rPr>
          <w:rFonts w:ascii="Times New Roman" w:hAnsi="Times New Roman" w:cs="Times New Roman"/>
          <w:sz w:val="24"/>
          <w:szCs w:val="24"/>
        </w:rPr>
        <w:t xml:space="preserve">Рамблер / Топ-100 / Спорт и активный образ жизни России </w:t>
      </w:r>
      <w:r w:rsidRPr="00565296">
        <w:rPr>
          <w:rFonts w:ascii="Times New Roman" w:hAnsi="Times New Roman" w:cs="Times New Roman"/>
          <w:bCs/>
          <w:sz w:val="24"/>
          <w:szCs w:val="24"/>
        </w:rPr>
        <w:t>[Электронный ресурс] // «Рамблер»</w:t>
      </w:r>
      <w:r>
        <w:rPr>
          <w:rFonts w:ascii="Times New Roman" w:hAnsi="Times New Roman" w:cs="Times New Roman"/>
          <w:bCs/>
          <w:sz w:val="24"/>
          <w:szCs w:val="24"/>
        </w:rPr>
        <w:t xml:space="preserve">. — Режим доступа: </w:t>
      </w:r>
      <w:hyperlink r:id="rId5" w:history="1">
        <w:r w:rsidRPr="00565296">
          <w:rPr>
            <w:rStyle w:val="a3"/>
            <w:rFonts w:ascii="Times New Roman" w:hAnsi="Times New Roman" w:cs="Times New Roman"/>
            <w:bCs/>
            <w:sz w:val="24"/>
            <w:szCs w:val="24"/>
          </w:rPr>
          <w:t>https://top100.rambler.ru/navi/?stat=1&amp;theme=1208&amp;range=month</w:t>
        </w:r>
      </w:hyperlink>
      <w:r w:rsidRPr="00565296">
        <w:rPr>
          <w:rFonts w:ascii="Times New Roman" w:hAnsi="Times New Roman" w:cs="Times New Roman"/>
          <w:bCs/>
          <w:sz w:val="24"/>
          <w:szCs w:val="24"/>
        </w:rPr>
        <w:t xml:space="preserve"> свободный. Доступен 02.05.2017. — </w:t>
      </w:r>
      <w:proofErr w:type="spellStart"/>
      <w:r w:rsidRPr="00565296">
        <w:rPr>
          <w:rFonts w:ascii="Times New Roman" w:hAnsi="Times New Roman" w:cs="Times New Roman"/>
          <w:bCs/>
          <w:sz w:val="24"/>
          <w:szCs w:val="24"/>
        </w:rPr>
        <w:t>Загл</w:t>
      </w:r>
      <w:proofErr w:type="spellEnd"/>
      <w:r w:rsidRPr="00565296">
        <w:rPr>
          <w:rFonts w:ascii="Times New Roman" w:hAnsi="Times New Roman" w:cs="Times New Roman"/>
          <w:bCs/>
          <w:sz w:val="24"/>
          <w:szCs w:val="24"/>
        </w:rPr>
        <w:t>. с экрана</w:t>
      </w:r>
    </w:p>
  </w:footnote>
  <w:footnote w:id="12">
    <w:p w:rsidR="006D1C95" w:rsidRPr="00565296" w:rsidRDefault="006D1C95">
      <w:pPr>
        <w:pStyle w:val="a9"/>
        <w:rPr>
          <w:rFonts w:ascii="Times New Roman" w:hAnsi="Times New Roman" w:cs="Times New Roman"/>
          <w:bCs/>
          <w:sz w:val="24"/>
          <w:szCs w:val="24"/>
        </w:rPr>
      </w:pPr>
      <w:r w:rsidRPr="00D649F5">
        <w:rPr>
          <w:rStyle w:val="ab"/>
          <w:rFonts w:ascii="Times New Roman" w:hAnsi="Times New Roman" w:cs="Times New Roman"/>
          <w:sz w:val="24"/>
          <w:szCs w:val="24"/>
        </w:rPr>
        <w:footnoteRef/>
      </w:r>
      <w:r w:rsidRPr="00D649F5">
        <w:rPr>
          <w:rFonts w:ascii="Times New Roman" w:hAnsi="Times New Roman" w:cs="Times New Roman"/>
          <w:sz w:val="24"/>
          <w:szCs w:val="24"/>
        </w:rPr>
        <w:t xml:space="preserve"> </w:t>
      </w:r>
      <w:r w:rsidRPr="00565296">
        <w:rPr>
          <w:rFonts w:ascii="Times New Roman" w:hAnsi="Times New Roman" w:cs="Times New Roman"/>
          <w:sz w:val="24"/>
          <w:szCs w:val="24"/>
        </w:rPr>
        <w:t xml:space="preserve">Органы управления физической культурой и спортом России </w:t>
      </w:r>
      <w:r w:rsidRPr="00565296">
        <w:rPr>
          <w:rFonts w:ascii="Times New Roman" w:hAnsi="Times New Roman" w:cs="Times New Roman"/>
          <w:bCs/>
          <w:sz w:val="24"/>
          <w:szCs w:val="24"/>
        </w:rPr>
        <w:t xml:space="preserve">[Электронный ресурс] // </w:t>
      </w:r>
      <w:r w:rsidRPr="00565296">
        <w:rPr>
          <w:rFonts w:ascii="Times New Roman" w:hAnsi="Times New Roman" w:cs="Times New Roman"/>
          <w:bCs/>
          <w:sz w:val="24"/>
          <w:szCs w:val="24"/>
          <w:lang w:val="en-US"/>
        </w:rPr>
        <w:t>L</w:t>
      </w:r>
      <w:r w:rsidRPr="00565296">
        <w:rPr>
          <w:rFonts w:ascii="Times New Roman" w:hAnsi="Times New Roman" w:cs="Times New Roman"/>
          <w:bCs/>
          <w:sz w:val="24"/>
          <w:szCs w:val="24"/>
        </w:rPr>
        <w:t xml:space="preserve">ibrisum.com. — Режим доступа: </w:t>
      </w:r>
      <w:hyperlink r:id="rId6" w:history="1">
        <w:r w:rsidRPr="00565296">
          <w:rPr>
            <w:rStyle w:val="a3"/>
            <w:rFonts w:ascii="Times New Roman" w:hAnsi="Times New Roman" w:cs="Times New Roman"/>
            <w:bCs/>
            <w:sz w:val="24"/>
            <w:szCs w:val="24"/>
          </w:rPr>
          <w:t>http://librisum.com/profsport/alfiz28.htm</w:t>
        </w:r>
      </w:hyperlink>
      <w:r w:rsidRPr="00565296">
        <w:rPr>
          <w:rFonts w:ascii="Times New Roman" w:hAnsi="Times New Roman" w:cs="Times New Roman"/>
          <w:bCs/>
          <w:sz w:val="24"/>
          <w:szCs w:val="24"/>
        </w:rPr>
        <w:t xml:space="preserve"> свободный. Доступен 02.05.2017. — </w:t>
      </w:r>
      <w:proofErr w:type="spellStart"/>
      <w:r w:rsidRPr="00565296">
        <w:rPr>
          <w:rFonts w:ascii="Times New Roman" w:hAnsi="Times New Roman" w:cs="Times New Roman"/>
          <w:bCs/>
          <w:sz w:val="24"/>
          <w:szCs w:val="24"/>
        </w:rPr>
        <w:t>Загл</w:t>
      </w:r>
      <w:proofErr w:type="spellEnd"/>
      <w:r w:rsidRPr="00565296">
        <w:rPr>
          <w:rFonts w:ascii="Times New Roman" w:hAnsi="Times New Roman" w:cs="Times New Roman"/>
          <w:bCs/>
          <w:sz w:val="24"/>
          <w:szCs w:val="24"/>
        </w:rPr>
        <w:t>. с экрана.</w:t>
      </w:r>
    </w:p>
  </w:footnote>
  <w:footnote w:id="13">
    <w:p w:rsidR="006D1C95" w:rsidRPr="00565296" w:rsidRDefault="006D1C95" w:rsidP="00565296">
      <w:pPr>
        <w:pStyle w:val="a9"/>
        <w:rPr>
          <w:rFonts w:ascii="Times New Roman" w:hAnsi="Times New Roman" w:cs="Times New Roman"/>
          <w:sz w:val="24"/>
          <w:szCs w:val="24"/>
        </w:rPr>
      </w:pPr>
      <w:r w:rsidRPr="00D649F5">
        <w:rPr>
          <w:rStyle w:val="ab"/>
          <w:rFonts w:ascii="Times New Roman" w:hAnsi="Times New Roman" w:cs="Times New Roman"/>
          <w:sz w:val="24"/>
          <w:szCs w:val="24"/>
        </w:rPr>
        <w:footnoteRef/>
      </w:r>
      <w:r w:rsidRPr="00D649F5">
        <w:rPr>
          <w:rFonts w:ascii="Times New Roman" w:hAnsi="Times New Roman" w:cs="Times New Roman"/>
          <w:sz w:val="24"/>
          <w:szCs w:val="24"/>
        </w:rPr>
        <w:t xml:space="preserve"> </w:t>
      </w:r>
      <w:r w:rsidRPr="00565296">
        <w:rPr>
          <w:rFonts w:ascii="Times New Roman" w:hAnsi="Times New Roman" w:cs="Times New Roman"/>
          <w:sz w:val="24"/>
          <w:szCs w:val="24"/>
        </w:rPr>
        <w:t xml:space="preserve">Цели и задача Федерации хоккея России </w:t>
      </w:r>
      <w:r w:rsidRPr="00565296">
        <w:rPr>
          <w:rFonts w:ascii="Times New Roman" w:hAnsi="Times New Roman" w:cs="Times New Roman"/>
          <w:bCs/>
          <w:sz w:val="24"/>
          <w:szCs w:val="24"/>
        </w:rPr>
        <w:t xml:space="preserve">[Электронный ресурс] // Официальный сайт Федерации хоккея России. — Режим доступа: </w:t>
      </w:r>
      <w:hyperlink r:id="rId7" w:history="1">
        <w:r w:rsidRPr="00565296">
          <w:rPr>
            <w:rStyle w:val="a3"/>
            <w:rFonts w:ascii="Times New Roman" w:hAnsi="Times New Roman" w:cs="Times New Roman"/>
            <w:bCs/>
            <w:sz w:val="24"/>
            <w:szCs w:val="24"/>
          </w:rPr>
          <w:t>http://www.fhr.ru/federation/goals_objectives/</w:t>
        </w:r>
      </w:hyperlink>
      <w:r w:rsidRPr="00565296">
        <w:rPr>
          <w:rFonts w:ascii="Times New Roman" w:hAnsi="Times New Roman" w:cs="Times New Roman"/>
          <w:bCs/>
          <w:sz w:val="24"/>
          <w:szCs w:val="24"/>
        </w:rPr>
        <w:t xml:space="preserve"> свободный. Доступен 02.05.2017. — </w:t>
      </w:r>
      <w:proofErr w:type="spellStart"/>
      <w:r w:rsidRPr="00565296">
        <w:rPr>
          <w:rFonts w:ascii="Times New Roman" w:hAnsi="Times New Roman" w:cs="Times New Roman"/>
          <w:bCs/>
          <w:sz w:val="24"/>
          <w:szCs w:val="24"/>
        </w:rPr>
        <w:t>Загл</w:t>
      </w:r>
      <w:proofErr w:type="spellEnd"/>
      <w:r w:rsidRPr="00565296">
        <w:rPr>
          <w:rFonts w:ascii="Times New Roman" w:hAnsi="Times New Roman" w:cs="Times New Roman"/>
          <w:bCs/>
          <w:sz w:val="24"/>
          <w:szCs w:val="24"/>
        </w:rPr>
        <w:t>. с экрана.</w:t>
      </w:r>
    </w:p>
  </w:footnote>
  <w:footnote w:id="14">
    <w:p w:rsidR="006D1C95" w:rsidRPr="00565296" w:rsidRDefault="006D1C95">
      <w:pPr>
        <w:pStyle w:val="a9"/>
        <w:rPr>
          <w:rFonts w:ascii="Times New Roman" w:hAnsi="Times New Roman" w:cs="Times New Roman"/>
          <w:bCs/>
          <w:sz w:val="24"/>
          <w:szCs w:val="24"/>
        </w:rPr>
      </w:pPr>
      <w:r w:rsidRPr="00D649F5">
        <w:rPr>
          <w:rStyle w:val="ab"/>
          <w:rFonts w:ascii="Times New Roman" w:hAnsi="Times New Roman" w:cs="Times New Roman"/>
          <w:sz w:val="24"/>
          <w:szCs w:val="24"/>
        </w:rPr>
        <w:footnoteRef/>
      </w:r>
      <w:r w:rsidRPr="00D649F5">
        <w:rPr>
          <w:rFonts w:ascii="Times New Roman" w:hAnsi="Times New Roman" w:cs="Times New Roman"/>
          <w:b/>
          <w:bCs/>
          <w:sz w:val="24"/>
          <w:szCs w:val="24"/>
        </w:rPr>
        <w:t xml:space="preserve"> </w:t>
      </w:r>
      <w:r w:rsidRPr="00565296">
        <w:rPr>
          <w:rFonts w:ascii="Times New Roman" w:hAnsi="Times New Roman" w:cs="Times New Roman"/>
          <w:bCs/>
          <w:sz w:val="24"/>
          <w:szCs w:val="24"/>
        </w:rPr>
        <w:t xml:space="preserve">Международная федерация хоккея на льду [Электронный ресурс] // «Хоккейные архивы». — Режим доступа: </w:t>
      </w:r>
      <w:hyperlink r:id="rId8" w:history="1">
        <w:r w:rsidRPr="00565296">
          <w:rPr>
            <w:rStyle w:val="a3"/>
            <w:rFonts w:ascii="Times New Roman" w:hAnsi="Times New Roman" w:cs="Times New Roman"/>
            <w:bCs/>
            <w:sz w:val="24"/>
            <w:szCs w:val="24"/>
          </w:rPr>
          <w:t>http://hockeyarchives.ru/iihf.html</w:t>
        </w:r>
      </w:hyperlink>
      <w:r w:rsidRPr="00565296">
        <w:rPr>
          <w:rFonts w:ascii="Times New Roman" w:hAnsi="Times New Roman" w:cs="Times New Roman"/>
          <w:bCs/>
          <w:sz w:val="24"/>
          <w:szCs w:val="24"/>
        </w:rPr>
        <w:t xml:space="preserve"> свободный. Доступен 02.05.2017. — </w:t>
      </w:r>
      <w:proofErr w:type="spellStart"/>
      <w:r w:rsidRPr="00565296">
        <w:rPr>
          <w:rFonts w:ascii="Times New Roman" w:hAnsi="Times New Roman" w:cs="Times New Roman"/>
          <w:bCs/>
          <w:sz w:val="24"/>
          <w:szCs w:val="24"/>
        </w:rPr>
        <w:t>Загл</w:t>
      </w:r>
      <w:proofErr w:type="spellEnd"/>
      <w:r w:rsidRPr="00565296">
        <w:rPr>
          <w:rFonts w:ascii="Times New Roman" w:hAnsi="Times New Roman" w:cs="Times New Roman"/>
          <w:bCs/>
          <w:sz w:val="24"/>
          <w:szCs w:val="24"/>
        </w:rPr>
        <w:t>. с экрана.</w:t>
      </w:r>
    </w:p>
  </w:footnote>
  <w:footnote w:id="15">
    <w:p w:rsidR="006D1C95" w:rsidRPr="00D649F5" w:rsidRDefault="006D1C95">
      <w:pPr>
        <w:pStyle w:val="a9"/>
        <w:rPr>
          <w:rFonts w:ascii="Times New Roman" w:hAnsi="Times New Roman" w:cs="Times New Roman"/>
          <w:sz w:val="24"/>
          <w:szCs w:val="24"/>
        </w:rPr>
      </w:pPr>
      <w:r w:rsidRPr="00D649F5">
        <w:rPr>
          <w:rStyle w:val="ab"/>
          <w:rFonts w:ascii="Times New Roman" w:hAnsi="Times New Roman" w:cs="Times New Roman"/>
          <w:sz w:val="24"/>
          <w:szCs w:val="24"/>
        </w:rPr>
        <w:footnoteRef/>
      </w:r>
      <w:r w:rsidRPr="00D649F5">
        <w:rPr>
          <w:rFonts w:ascii="Times New Roman" w:hAnsi="Times New Roman" w:cs="Times New Roman"/>
          <w:sz w:val="24"/>
          <w:szCs w:val="24"/>
        </w:rPr>
        <w:t xml:space="preserve"> «Яндекс» назвал самые популярные у россиян виды спорта </w:t>
      </w:r>
      <w:r w:rsidRPr="00D649F5">
        <w:rPr>
          <w:rFonts w:ascii="Times New Roman" w:hAnsi="Times New Roman" w:cs="Times New Roman"/>
          <w:bCs/>
          <w:sz w:val="24"/>
          <w:szCs w:val="24"/>
        </w:rPr>
        <w:t xml:space="preserve">[Электронный ресурс] / «Интерфакс». — 17.07.2013. — Режим доступа: </w:t>
      </w:r>
      <w:hyperlink r:id="rId9" w:history="1">
        <w:r w:rsidRPr="00D649F5">
          <w:rPr>
            <w:rStyle w:val="a3"/>
            <w:rFonts w:ascii="Times New Roman" w:hAnsi="Times New Roman" w:cs="Times New Roman"/>
            <w:bCs/>
            <w:sz w:val="24"/>
            <w:szCs w:val="24"/>
          </w:rPr>
          <w:t>http://www.interfax.ru/sport/318844</w:t>
        </w:r>
      </w:hyperlink>
      <w:r w:rsidRPr="00D649F5">
        <w:rPr>
          <w:rFonts w:ascii="Times New Roman" w:hAnsi="Times New Roman" w:cs="Times New Roman"/>
          <w:bCs/>
          <w:sz w:val="24"/>
          <w:szCs w:val="24"/>
        </w:rPr>
        <w:t xml:space="preserve"> свободный. Доступен 02.05.2017. — </w:t>
      </w:r>
      <w:proofErr w:type="spellStart"/>
      <w:r w:rsidRPr="00D649F5">
        <w:rPr>
          <w:rFonts w:ascii="Times New Roman" w:hAnsi="Times New Roman" w:cs="Times New Roman"/>
          <w:bCs/>
          <w:sz w:val="24"/>
          <w:szCs w:val="24"/>
        </w:rPr>
        <w:t>Загл</w:t>
      </w:r>
      <w:proofErr w:type="spellEnd"/>
      <w:r w:rsidRPr="00D649F5">
        <w:rPr>
          <w:rFonts w:ascii="Times New Roman" w:hAnsi="Times New Roman" w:cs="Times New Roman"/>
          <w:bCs/>
          <w:sz w:val="24"/>
          <w:szCs w:val="24"/>
        </w:rPr>
        <w:t>. с экрана.</w:t>
      </w:r>
    </w:p>
  </w:footnote>
  <w:footnote w:id="16">
    <w:p w:rsidR="006D1C95" w:rsidRPr="00D649F5" w:rsidRDefault="006D1C95">
      <w:pPr>
        <w:pStyle w:val="a9"/>
        <w:rPr>
          <w:rFonts w:ascii="Times New Roman" w:hAnsi="Times New Roman" w:cs="Times New Roman"/>
          <w:sz w:val="24"/>
          <w:szCs w:val="24"/>
        </w:rPr>
      </w:pPr>
      <w:r w:rsidRPr="00D649F5">
        <w:rPr>
          <w:rStyle w:val="ab"/>
          <w:rFonts w:ascii="Times New Roman" w:hAnsi="Times New Roman" w:cs="Times New Roman"/>
          <w:sz w:val="24"/>
          <w:szCs w:val="24"/>
        </w:rPr>
        <w:footnoteRef/>
      </w:r>
      <w:r w:rsidRPr="00D649F5">
        <w:rPr>
          <w:rFonts w:ascii="Times New Roman" w:hAnsi="Times New Roman" w:cs="Times New Roman"/>
          <w:sz w:val="24"/>
          <w:szCs w:val="24"/>
        </w:rPr>
        <w:t xml:space="preserve"> </w:t>
      </w:r>
      <w:r w:rsidRPr="00565296">
        <w:rPr>
          <w:rFonts w:ascii="Times New Roman" w:hAnsi="Times New Roman" w:cs="Times New Roman"/>
          <w:sz w:val="24"/>
          <w:szCs w:val="24"/>
        </w:rPr>
        <w:t xml:space="preserve">Князева И. В. Маркетинг: Учебно-методическое пособие. — Новосибирск: </w:t>
      </w:r>
      <w:proofErr w:type="spellStart"/>
      <w:r w:rsidRPr="00565296">
        <w:rPr>
          <w:rFonts w:ascii="Times New Roman" w:hAnsi="Times New Roman" w:cs="Times New Roman"/>
          <w:sz w:val="24"/>
          <w:szCs w:val="24"/>
        </w:rPr>
        <w:t>СибАГС</w:t>
      </w:r>
      <w:proofErr w:type="spellEnd"/>
      <w:r w:rsidRPr="00565296">
        <w:rPr>
          <w:rFonts w:ascii="Times New Roman" w:hAnsi="Times New Roman" w:cs="Times New Roman"/>
          <w:sz w:val="24"/>
          <w:szCs w:val="24"/>
        </w:rPr>
        <w:t>, 2004.</w:t>
      </w:r>
    </w:p>
  </w:footnote>
  <w:footnote w:id="17">
    <w:p w:rsidR="006D1C95" w:rsidRPr="00565296" w:rsidRDefault="006D1C95">
      <w:pPr>
        <w:pStyle w:val="a9"/>
        <w:rPr>
          <w:rFonts w:ascii="Times New Roman" w:hAnsi="Times New Roman" w:cs="Times New Roman"/>
          <w:sz w:val="24"/>
          <w:szCs w:val="24"/>
        </w:rPr>
      </w:pPr>
      <w:r w:rsidRPr="00D649F5">
        <w:rPr>
          <w:rStyle w:val="ab"/>
          <w:rFonts w:ascii="Times New Roman" w:hAnsi="Times New Roman" w:cs="Times New Roman"/>
          <w:sz w:val="24"/>
          <w:szCs w:val="24"/>
        </w:rPr>
        <w:footnoteRef/>
      </w:r>
      <w:r w:rsidRPr="00D649F5">
        <w:rPr>
          <w:rFonts w:ascii="Times New Roman" w:hAnsi="Times New Roman" w:cs="Times New Roman"/>
          <w:sz w:val="24"/>
          <w:szCs w:val="24"/>
        </w:rPr>
        <w:t xml:space="preserve"> </w:t>
      </w:r>
      <w:r w:rsidRPr="00565296">
        <w:rPr>
          <w:rFonts w:ascii="Times New Roman" w:hAnsi="Times New Roman" w:cs="Times New Roman"/>
          <w:sz w:val="24"/>
          <w:szCs w:val="24"/>
        </w:rPr>
        <w:t>Котлер Ф. Осно</w:t>
      </w:r>
      <w:r>
        <w:rPr>
          <w:rFonts w:ascii="Times New Roman" w:hAnsi="Times New Roman" w:cs="Times New Roman"/>
          <w:sz w:val="24"/>
          <w:szCs w:val="24"/>
        </w:rPr>
        <w:t>вы маркетинга</w:t>
      </w:r>
      <w:r w:rsidRPr="00565296">
        <w:rPr>
          <w:rFonts w:ascii="Times New Roman" w:hAnsi="Times New Roman" w:cs="Times New Roman"/>
          <w:sz w:val="24"/>
          <w:szCs w:val="24"/>
        </w:rPr>
        <w:t>. — М.: Издательский дом «Вильяме», 2007.</w:t>
      </w:r>
    </w:p>
  </w:footnote>
  <w:footnote w:id="18">
    <w:p w:rsidR="006D1C95" w:rsidRPr="00D649F5" w:rsidRDefault="006D1C95">
      <w:pPr>
        <w:pStyle w:val="a9"/>
        <w:rPr>
          <w:rFonts w:ascii="Times New Roman" w:hAnsi="Times New Roman" w:cs="Times New Roman"/>
          <w:sz w:val="24"/>
        </w:rPr>
      </w:pPr>
      <w:r w:rsidRPr="00565296">
        <w:rPr>
          <w:rStyle w:val="ab"/>
          <w:rFonts w:ascii="Times New Roman" w:hAnsi="Times New Roman" w:cs="Times New Roman"/>
          <w:sz w:val="24"/>
        </w:rPr>
        <w:footnoteRef/>
      </w:r>
      <w:r w:rsidRPr="00565296">
        <w:t xml:space="preserve"> </w:t>
      </w:r>
      <w:r w:rsidRPr="00565296">
        <w:rPr>
          <w:rFonts w:ascii="Times New Roman" w:hAnsi="Times New Roman" w:cs="Times New Roman"/>
          <w:bCs/>
          <w:sz w:val="24"/>
        </w:rPr>
        <w:t>Кривоносов А. Д.</w:t>
      </w:r>
      <w:r w:rsidRPr="00565296">
        <w:rPr>
          <w:rFonts w:ascii="Times New Roman" w:hAnsi="Times New Roman" w:cs="Times New Roman"/>
          <w:b/>
          <w:bCs/>
          <w:sz w:val="24"/>
        </w:rPr>
        <w:t xml:space="preserve"> </w:t>
      </w:r>
      <w:r w:rsidRPr="00565296">
        <w:rPr>
          <w:rFonts w:ascii="Times New Roman" w:hAnsi="Times New Roman" w:cs="Times New Roman"/>
          <w:sz w:val="24"/>
        </w:rPr>
        <w:t>Основы теории связей с общественностью: Учебник для вузов / А. Д. Кривоносов, О. Г. Филатова, М. А. Шишкина. — СПб</w:t>
      </w:r>
      <w:proofErr w:type="gramStart"/>
      <w:r w:rsidRPr="00565296">
        <w:rPr>
          <w:rFonts w:ascii="Times New Roman" w:hAnsi="Times New Roman" w:cs="Times New Roman"/>
          <w:sz w:val="24"/>
        </w:rPr>
        <w:t xml:space="preserve">.: </w:t>
      </w:r>
      <w:proofErr w:type="gramEnd"/>
      <w:r w:rsidRPr="00565296">
        <w:rPr>
          <w:rFonts w:ascii="Times New Roman" w:hAnsi="Times New Roman" w:cs="Times New Roman"/>
          <w:sz w:val="24"/>
        </w:rPr>
        <w:t>Питер, 2011.</w:t>
      </w:r>
    </w:p>
  </w:footnote>
  <w:footnote w:id="19">
    <w:p w:rsidR="006D1C95" w:rsidRPr="00565296" w:rsidRDefault="006D1C95" w:rsidP="00645F10">
      <w:pPr>
        <w:pStyle w:val="a9"/>
        <w:rPr>
          <w:rFonts w:ascii="Times New Roman" w:hAnsi="Times New Roman" w:cs="Times New Roman"/>
          <w:sz w:val="24"/>
        </w:rPr>
      </w:pPr>
      <w:r w:rsidRPr="00645F10">
        <w:rPr>
          <w:rStyle w:val="ab"/>
          <w:rFonts w:ascii="Times New Roman" w:hAnsi="Times New Roman" w:cs="Times New Roman"/>
          <w:sz w:val="24"/>
        </w:rPr>
        <w:footnoteRef/>
      </w:r>
      <w:r>
        <w:rPr>
          <w:rFonts w:ascii="Times New Roman" w:hAnsi="Times New Roman" w:cs="Times New Roman"/>
          <w:sz w:val="24"/>
        </w:rPr>
        <w:t xml:space="preserve"> </w:t>
      </w:r>
      <w:r w:rsidRPr="00565296">
        <w:rPr>
          <w:rFonts w:ascii="Times New Roman" w:hAnsi="Times New Roman" w:cs="Times New Roman"/>
          <w:sz w:val="24"/>
        </w:rPr>
        <w:t>Калужский М. Практический маркетинг: Учебное пособие. — СПб</w:t>
      </w:r>
      <w:proofErr w:type="gramStart"/>
      <w:r w:rsidRPr="00565296">
        <w:rPr>
          <w:rFonts w:ascii="Times New Roman" w:hAnsi="Times New Roman" w:cs="Times New Roman"/>
          <w:sz w:val="24"/>
        </w:rPr>
        <w:t xml:space="preserve">.: </w:t>
      </w:r>
      <w:proofErr w:type="gramEnd"/>
      <w:r w:rsidRPr="00565296">
        <w:rPr>
          <w:rFonts w:ascii="Times New Roman" w:hAnsi="Times New Roman" w:cs="Times New Roman"/>
          <w:sz w:val="24"/>
        </w:rPr>
        <w:t>Питер, 2012.</w:t>
      </w:r>
    </w:p>
  </w:footnote>
  <w:footnote w:id="20">
    <w:p w:rsidR="006D1C95" w:rsidRPr="00645F10" w:rsidRDefault="006D1C95">
      <w:pPr>
        <w:pStyle w:val="a9"/>
        <w:rPr>
          <w:rFonts w:ascii="Times New Roman" w:hAnsi="Times New Roman" w:cs="Times New Roman"/>
          <w:sz w:val="24"/>
        </w:rPr>
      </w:pPr>
      <w:r w:rsidRPr="00565296">
        <w:rPr>
          <w:rStyle w:val="ab"/>
          <w:rFonts w:ascii="Times New Roman" w:hAnsi="Times New Roman" w:cs="Times New Roman"/>
          <w:sz w:val="24"/>
        </w:rPr>
        <w:footnoteRef/>
      </w:r>
      <w:r w:rsidRPr="00565296">
        <w:rPr>
          <w:rFonts w:ascii="Times New Roman" w:hAnsi="Times New Roman" w:cs="Times New Roman"/>
          <w:sz w:val="24"/>
        </w:rPr>
        <w:t xml:space="preserve"> </w:t>
      </w:r>
      <w:proofErr w:type="spellStart"/>
      <w:r w:rsidRPr="00565296">
        <w:rPr>
          <w:rFonts w:ascii="Times New Roman" w:hAnsi="Times New Roman" w:cs="Times New Roman"/>
          <w:sz w:val="24"/>
        </w:rPr>
        <w:t>Душкина</w:t>
      </w:r>
      <w:proofErr w:type="spellEnd"/>
      <w:r w:rsidRPr="00565296">
        <w:rPr>
          <w:rFonts w:ascii="Times New Roman" w:hAnsi="Times New Roman" w:cs="Times New Roman"/>
          <w:sz w:val="24"/>
        </w:rPr>
        <w:t xml:space="preserve"> М. Р. PR и продвижение в маркетинге: коммуникации и воздействие, технологии и психология: Учебное пособие — СПб</w:t>
      </w:r>
      <w:proofErr w:type="gramStart"/>
      <w:r w:rsidRPr="00565296">
        <w:rPr>
          <w:rFonts w:ascii="Times New Roman" w:hAnsi="Times New Roman" w:cs="Times New Roman"/>
          <w:sz w:val="24"/>
        </w:rPr>
        <w:t xml:space="preserve">.: </w:t>
      </w:r>
      <w:proofErr w:type="gramEnd"/>
      <w:r w:rsidRPr="00565296">
        <w:rPr>
          <w:rFonts w:ascii="Times New Roman" w:hAnsi="Times New Roman" w:cs="Times New Roman"/>
          <w:sz w:val="24"/>
        </w:rPr>
        <w:t>Питер, 2016.</w:t>
      </w:r>
    </w:p>
  </w:footnote>
  <w:footnote w:id="21">
    <w:p w:rsidR="006D1C95" w:rsidRPr="006215D4" w:rsidRDefault="006D1C95">
      <w:pPr>
        <w:pStyle w:val="a9"/>
        <w:rPr>
          <w:rFonts w:ascii="Times New Roman" w:hAnsi="Times New Roman" w:cs="Times New Roman"/>
        </w:rPr>
      </w:pPr>
      <w:r w:rsidRPr="006215D4">
        <w:rPr>
          <w:rStyle w:val="ab"/>
          <w:rFonts w:ascii="Times New Roman" w:hAnsi="Times New Roman" w:cs="Times New Roman"/>
          <w:sz w:val="24"/>
        </w:rPr>
        <w:footnoteRef/>
      </w:r>
      <w:r w:rsidRPr="006215D4">
        <w:rPr>
          <w:rFonts w:ascii="Times New Roman" w:hAnsi="Times New Roman" w:cs="Times New Roman"/>
          <w:sz w:val="24"/>
        </w:rPr>
        <w:t xml:space="preserve"> </w:t>
      </w:r>
      <w:proofErr w:type="spellStart"/>
      <w:r w:rsidRPr="00565296">
        <w:rPr>
          <w:rFonts w:ascii="Times New Roman" w:hAnsi="Times New Roman" w:cs="Times New Roman"/>
          <w:sz w:val="24"/>
        </w:rPr>
        <w:t>Котлер</w:t>
      </w:r>
      <w:proofErr w:type="spellEnd"/>
      <w:r w:rsidRPr="00565296">
        <w:rPr>
          <w:rFonts w:ascii="Times New Roman" w:hAnsi="Times New Roman" w:cs="Times New Roman"/>
          <w:sz w:val="24"/>
        </w:rPr>
        <w:t xml:space="preserve"> Ф. Маркетинг в третьем тысячелетии: Как создать, завоевать и удержать рынок. — М.: АСТ, 2001.</w:t>
      </w:r>
    </w:p>
  </w:footnote>
  <w:footnote w:id="22">
    <w:p w:rsidR="006D1C95" w:rsidRPr="00565296" w:rsidRDefault="006D1C95">
      <w:pPr>
        <w:pStyle w:val="a9"/>
        <w:rPr>
          <w:rFonts w:ascii="Times New Roman" w:hAnsi="Times New Roman" w:cs="Times New Roman"/>
          <w:sz w:val="24"/>
        </w:rPr>
      </w:pPr>
      <w:r w:rsidRPr="00565296">
        <w:rPr>
          <w:rStyle w:val="ab"/>
          <w:rFonts w:ascii="Times New Roman" w:hAnsi="Times New Roman" w:cs="Times New Roman"/>
          <w:sz w:val="24"/>
        </w:rPr>
        <w:footnoteRef/>
      </w:r>
      <w:r w:rsidRPr="00565296">
        <w:rPr>
          <w:rFonts w:ascii="Times New Roman" w:hAnsi="Times New Roman" w:cs="Times New Roman"/>
          <w:sz w:val="24"/>
        </w:rPr>
        <w:t xml:space="preserve"> Шуваев Е. Пять миллионов за 30 секунд. Почему юбилейный </w:t>
      </w:r>
      <w:proofErr w:type="spellStart"/>
      <w:r w:rsidRPr="00565296">
        <w:rPr>
          <w:rFonts w:ascii="Times New Roman" w:hAnsi="Times New Roman" w:cs="Times New Roman"/>
          <w:sz w:val="24"/>
        </w:rPr>
        <w:t>Супербоул</w:t>
      </w:r>
      <w:proofErr w:type="spellEnd"/>
      <w:r w:rsidRPr="00565296">
        <w:rPr>
          <w:rFonts w:ascii="Times New Roman" w:hAnsi="Times New Roman" w:cs="Times New Roman"/>
          <w:sz w:val="24"/>
        </w:rPr>
        <w:t xml:space="preserve"> обязателен к просмотру </w:t>
      </w:r>
      <w:r w:rsidRPr="00565296">
        <w:rPr>
          <w:rFonts w:ascii="Times New Roman" w:hAnsi="Times New Roman" w:cs="Times New Roman"/>
          <w:bCs/>
          <w:sz w:val="24"/>
        </w:rPr>
        <w:t xml:space="preserve">[Электронный ресурс] / «Советский спорт». — 06.02.2016. — Режим доступа: </w:t>
      </w:r>
      <w:hyperlink r:id="rId10" w:history="1">
        <w:r w:rsidRPr="00565296">
          <w:rPr>
            <w:rStyle w:val="a3"/>
            <w:rFonts w:ascii="Times New Roman" w:hAnsi="Times New Roman" w:cs="Times New Roman"/>
            <w:bCs/>
            <w:sz w:val="24"/>
          </w:rPr>
          <w:t>http://spb.sovsport.ru/gazeta/article-item/881180</w:t>
        </w:r>
      </w:hyperlink>
      <w:r w:rsidRPr="00565296">
        <w:rPr>
          <w:rFonts w:ascii="Times New Roman" w:hAnsi="Times New Roman" w:cs="Times New Roman"/>
          <w:bCs/>
          <w:sz w:val="24"/>
        </w:rPr>
        <w:t xml:space="preserve"> свободный. Доступен 02.05.2017. — </w:t>
      </w:r>
      <w:proofErr w:type="spellStart"/>
      <w:r w:rsidRPr="00565296">
        <w:rPr>
          <w:rFonts w:ascii="Times New Roman" w:hAnsi="Times New Roman" w:cs="Times New Roman"/>
          <w:bCs/>
          <w:sz w:val="24"/>
        </w:rPr>
        <w:t>Загл</w:t>
      </w:r>
      <w:proofErr w:type="spellEnd"/>
      <w:r w:rsidRPr="00565296">
        <w:rPr>
          <w:rFonts w:ascii="Times New Roman" w:hAnsi="Times New Roman" w:cs="Times New Roman"/>
          <w:bCs/>
          <w:sz w:val="24"/>
        </w:rPr>
        <w:t>. с экрана.</w:t>
      </w:r>
    </w:p>
  </w:footnote>
  <w:footnote w:id="23">
    <w:p w:rsidR="006D1C95" w:rsidRPr="00A92298" w:rsidRDefault="006D1C95">
      <w:pPr>
        <w:pStyle w:val="a9"/>
        <w:rPr>
          <w:rFonts w:ascii="Times New Roman" w:hAnsi="Times New Roman" w:cs="Times New Roman"/>
        </w:rPr>
      </w:pPr>
      <w:r w:rsidRPr="00565296">
        <w:rPr>
          <w:rStyle w:val="ab"/>
          <w:rFonts w:ascii="Times New Roman" w:hAnsi="Times New Roman" w:cs="Times New Roman"/>
          <w:sz w:val="24"/>
        </w:rPr>
        <w:footnoteRef/>
      </w:r>
      <w:r w:rsidRPr="00565296">
        <w:rPr>
          <w:rFonts w:ascii="Times New Roman" w:hAnsi="Times New Roman" w:cs="Times New Roman"/>
          <w:sz w:val="24"/>
        </w:rPr>
        <w:t xml:space="preserve"> Там же.</w:t>
      </w:r>
    </w:p>
  </w:footnote>
  <w:footnote w:id="24">
    <w:p w:rsidR="006D1C95" w:rsidRPr="001F0A11" w:rsidRDefault="006D1C95">
      <w:pPr>
        <w:pStyle w:val="a9"/>
        <w:rPr>
          <w:rFonts w:ascii="Times New Roman" w:hAnsi="Times New Roman" w:cs="Times New Roman"/>
          <w:sz w:val="24"/>
        </w:rPr>
      </w:pPr>
      <w:r w:rsidRPr="00565296">
        <w:rPr>
          <w:rStyle w:val="ab"/>
          <w:rFonts w:ascii="Times New Roman" w:hAnsi="Times New Roman" w:cs="Times New Roman"/>
          <w:sz w:val="24"/>
        </w:rPr>
        <w:footnoteRef/>
      </w:r>
      <w:r w:rsidRPr="00565296">
        <w:rPr>
          <w:rFonts w:ascii="Times New Roman" w:hAnsi="Times New Roman" w:cs="Times New Roman"/>
          <w:sz w:val="24"/>
        </w:rPr>
        <w:t xml:space="preserve"> Замыслов А. Проект внедрения FRM-системы в ФК «Спартак-Москва» </w:t>
      </w:r>
      <w:r w:rsidRPr="00565296">
        <w:rPr>
          <w:rFonts w:ascii="Times New Roman" w:hAnsi="Times New Roman" w:cs="Times New Roman"/>
          <w:bCs/>
          <w:sz w:val="24"/>
        </w:rPr>
        <w:t xml:space="preserve">[Электронный ресурс] / «Практика </w:t>
      </w:r>
      <w:r w:rsidRPr="00565296">
        <w:rPr>
          <w:rFonts w:ascii="Times New Roman" w:hAnsi="Times New Roman" w:cs="Times New Roman"/>
          <w:bCs/>
          <w:sz w:val="24"/>
          <w:lang w:val="en-US"/>
        </w:rPr>
        <w:t>CRM</w:t>
      </w:r>
      <w:r w:rsidRPr="00565296">
        <w:rPr>
          <w:rFonts w:ascii="Times New Roman" w:hAnsi="Times New Roman" w:cs="Times New Roman"/>
          <w:bCs/>
          <w:sz w:val="24"/>
        </w:rPr>
        <w:t xml:space="preserve">». — 09.08.2012 — Режим доступа: </w:t>
      </w:r>
      <w:hyperlink r:id="rId11" w:history="1">
        <w:r w:rsidRPr="00565296">
          <w:rPr>
            <w:rStyle w:val="a3"/>
            <w:rFonts w:ascii="Times New Roman" w:hAnsi="Times New Roman" w:cs="Times New Roman"/>
            <w:bCs/>
            <w:sz w:val="24"/>
          </w:rPr>
          <w:t>http://www.crm-practice.ru/cases/1920/</w:t>
        </w:r>
      </w:hyperlink>
      <w:r w:rsidRPr="00565296">
        <w:rPr>
          <w:rFonts w:ascii="Times New Roman" w:hAnsi="Times New Roman" w:cs="Times New Roman"/>
          <w:bCs/>
          <w:sz w:val="24"/>
        </w:rPr>
        <w:t xml:space="preserve"> свободный. Доступен 02.05.2017. — </w:t>
      </w:r>
      <w:proofErr w:type="spellStart"/>
      <w:r w:rsidRPr="00565296">
        <w:rPr>
          <w:rFonts w:ascii="Times New Roman" w:hAnsi="Times New Roman" w:cs="Times New Roman"/>
          <w:bCs/>
          <w:sz w:val="24"/>
        </w:rPr>
        <w:t>Загл</w:t>
      </w:r>
      <w:proofErr w:type="spellEnd"/>
      <w:r w:rsidRPr="00565296">
        <w:rPr>
          <w:rFonts w:ascii="Times New Roman" w:hAnsi="Times New Roman" w:cs="Times New Roman"/>
          <w:bCs/>
          <w:sz w:val="24"/>
        </w:rPr>
        <w:t>. с экрана.</w:t>
      </w:r>
    </w:p>
  </w:footnote>
  <w:footnote w:id="25">
    <w:p w:rsidR="006D1C95" w:rsidRPr="002131BB" w:rsidRDefault="006D1C95">
      <w:pPr>
        <w:pStyle w:val="a9"/>
        <w:rPr>
          <w:rFonts w:ascii="Times New Roman" w:hAnsi="Times New Roman" w:cs="Times New Roman"/>
          <w:sz w:val="24"/>
        </w:rPr>
      </w:pPr>
      <w:r w:rsidRPr="002131BB">
        <w:rPr>
          <w:rStyle w:val="ab"/>
          <w:rFonts w:ascii="Times New Roman" w:hAnsi="Times New Roman" w:cs="Times New Roman"/>
          <w:sz w:val="24"/>
        </w:rPr>
        <w:footnoteRef/>
      </w:r>
      <w:r w:rsidRPr="002131BB">
        <w:rPr>
          <w:rFonts w:ascii="Times New Roman" w:hAnsi="Times New Roman" w:cs="Times New Roman"/>
          <w:sz w:val="24"/>
        </w:rPr>
        <w:t xml:space="preserve"> </w:t>
      </w:r>
      <w:r w:rsidRPr="00565296">
        <w:rPr>
          <w:rFonts w:ascii="Times New Roman" w:hAnsi="Times New Roman" w:cs="Times New Roman"/>
          <w:sz w:val="24"/>
        </w:rPr>
        <w:t xml:space="preserve">Управление работой с болельщиками и СМИ </w:t>
      </w:r>
      <w:r w:rsidRPr="00565296">
        <w:rPr>
          <w:rFonts w:ascii="Times New Roman" w:hAnsi="Times New Roman" w:cs="Times New Roman"/>
          <w:bCs/>
          <w:sz w:val="24"/>
        </w:rPr>
        <w:t xml:space="preserve">[Электронный ресурс] // Официальный сайт компании «НОРБИТ». — Режим доступа: </w:t>
      </w:r>
      <w:hyperlink r:id="rId12" w:history="1">
        <w:r w:rsidRPr="00565296">
          <w:rPr>
            <w:rStyle w:val="a3"/>
            <w:rFonts w:ascii="Times New Roman" w:hAnsi="Times New Roman" w:cs="Times New Roman"/>
            <w:bCs/>
            <w:sz w:val="24"/>
          </w:rPr>
          <w:t>http://www.norbit.ru/industries/decisions_25.html</w:t>
        </w:r>
      </w:hyperlink>
      <w:r w:rsidRPr="00565296">
        <w:rPr>
          <w:rFonts w:ascii="Times New Roman" w:hAnsi="Times New Roman" w:cs="Times New Roman"/>
          <w:bCs/>
          <w:sz w:val="24"/>
        </w:rPr>
        <w:t xml:space="preserve"> свободный. Доступен 02.05.2017. — </w:t>
      </w:r>
      <w:proofErr w:type="spellStart"/>
      <w:r w:rsidRPr="00565296">
        <w:rPr>
          <w:rFonts w:ascii="Times New Roman" w:hAnsi="Times New Roman" w:cs="Times New Roman"/>
          <w:bCs/>
          <w:sz w:val="24"/>
        </w:rPr>
        <w:t>Загл</w:t>
      </w:r>
      <w:proofErr w:type="spellEnd"/>
      <w:r w:rsidRPr="00565296">
        <w:rPr>
          <w:rFonts w:ascii="Times New Roman" w:hAnsi="Times New Roman" w:cs="Times New Roman"/>
          <w:bCs/>
          <w:sz w:val="24"/>
        </w:rPr>
        <w:t>. с экрана.</w:t>
      </w:r>
    </w:p>
  </w:footnote>
  <w:footnote w:id="26">
    <w:p w:rsidR="006D1C95" w:rsidRPr="00CB0ECF" w:rsidRDefault="006D1C95" w:rsidP="00C50E7E">
      <w:pPr>
        <w:pStyle w:val="a9"/>
        <w:jc w:val="both"/>
        <w:rPr>
          <w:rFonts w:ascii="Times New Roman" w:hAnsi="Times New Roman" w:cs="Times New Roman"/>
          <w:sz w:val="24"/>
        </w:rPr>
      </w:pPr>
      <w:r w:rsidRPr="00CB0ECF">
        <w:rPr>
          <w:rStyle w:val="ab"/>
          <w:rFonts w:ascii="Times New Roman" w:hAnsi="Times New Roman" w:cs="Times New Roman"/>
          <w:sz w:val="24"/>
        </w:rPr>
        <w:footnoteRef/>
      </w:r>
      <w:r w:rsidRPr="00CB0ECF">
        <w:rPr>
          <w:rFonts w:ascii="Times New Roman" w:hAnsi="Times New Roman" w:cs="Times New Roman"/>
          <w:sz w:val="24"/>
        </w:rPr>
        <w:t xml:space="preserve"> </w:t>
      </w:r>
      <w:r w:rsidRPr="00CB0ECF">
        <w:rPr>
          <w:rFonts w:ascii="Times New Roman" w:hAnsi="Times New Roman" w:cs="Times New Roman"/>
          <w:i/>
          <w:sz w:val="24"/>
        </w:rPr>
        <w:t>Галкин В.</w:t>
      </w:r>
      <w:r>
        <w:rPr>
          <w:rFonts w:ascii="Times New Roman" w:hAnsi="Times New Roman" w:cs="Times New Roman"/>
          <w:i/>
          <w:sz w:val="24"/>
        </w:rPr>
        <w:t xml:space="preserve"> </w:t>
      </w:r>
      <w:r w:rsidRPr="00CB0ECF">
        <w:rPr>
          <w:rFonts w:ascii="Times New Roman" w:hAnsi="Times New Roman" w:cs="Times New Roman"/>
          <w:i/>
          <w:sz w:val="24"/>
        </w:rPr>
        <w:t>В.</w:t>
      </w:r>
      <w:r w:rsidRPr="00CB0ECF">
        <w:rPr>
          <w:rFonts w:ascii="Times New Roman" w:hAnsi="Times New Roman" w:cs="Times New Roman"/>
          <w:sz w:val="24"/>
        </w:rPr>
        <w:t xml:space="preserve"> Экономика спорта и спортивный бизнес</w:t>
      </w:r>
      <w:r>
        <w:rPr>
          <w:rFonts w:ascii="Times New Roman" w:hAnsi="Times New Roman" w:cs="Times New Roman"/>
          <w:sz w:val="24"/>
        </w:rPr>
        <w:t xml:space="preserve">. Учебное пособие. — М.: </w:t>
      </w:r>
      <w:proofErr w:type="spellStart"/>
      <w:r>
        <w:rPr>
          <w:rFonts w:ascii="Times New Roman" w:hAnsi="Times New Roman" w:cs="Times New Roman"/>
          <w:sz w:val="24"/>
        </w:rPr>
        <w:t>КноРус</w:t>
      </w:r>
      <w:proofErr w:type="spellEnd"/>
      <w:r>
        <w:rPr>
          <w:rFonts w:ascii="Times New Roman" w:hAnsi="Times New Roman" w:cs="Times New Roman"/>
          <w:sz w:val="24"/>
        </w:rPr>
        <w:t>, 2009.</w:t>
      </w:r>
    </w:p>
  </w:footnote>
  <w:footnote w:id="27">
    <w:p w:rsidR="006D1C95" w:rsidRPr="008A7857" w:rsidRDefault="006D1C95" w:rsidP="00C50E7E">
      <w:pPr>
        <w:pStyle w:val="a9"/>
        <w:rPr>
          <w:rFonts w:ascii="Times New Roman" w:hAnsi="Times New Roman" w:cs="Times New Roman"/>
          <w:sz w:val="24"/>
        </w:rPr>
      </w:pPr>
      <w:r w:rsidRPr="00C50E7E">
        <w:rPr>
          <w:rStyle w:val="ab"/>
          <w:rFonts w:ascii="Times New Roman" w:hAnsi="Times New Roman" w:cs="Times New Roman"/>
          <w:sz w:val="24"/>
        </w:rPr>
        <w:footnoteRef/>
      </w:r>
      <w:r w:rsidRPr="00C50E7E">
        <w:rPr>
          <w:rFonts w:ascii="Times New Roman" w:hAnsi="Times New Roman" w:cs="Times New Roman"/>
          <w:sz w:val="24"/>
        </w:rPr>
        <w:t xml:space="preserve"> </w:t>
      </w:r>
      <w:r w:rsidRPr="008A7857">
        <w:rPr>
          <w:rFonts w:ascii="Times New Roman" w:hAnsi="Times New Roman" w:cs="Times New Roman"/>
          <w:sz w:val="24"/>
        </w:rPr>
        <w:t xml:space="preserve">Регламент Высшей хоккейной лиги </w:t>
      </w:r>
      <w:r w:rsidRPr="008A7857">
        <w:rPr>
          <w:rFonts w:ascii="Times New Roman" w:hAnsi="Times New Roman" w:cs="Times New Roman"/>
          <w:bCs/>
          <w:sz w:val="24"/>
        </w:rPr>
        <w:t xml:space="preserve">[Электронный ресурс] // Официальный сайт Высшей хоккейной лиги. — </w:t>
      </w:r>
      <w:proofErr w:type="gramStart"/>
      <w:r w:rsidRPr="008A7857">
        <w:rPr>
          <w:rFonts w:ascii="Times New Roman" w:hAnsi="Times New Roman" w:cs="Times New Roman"/>
          <w:bCs/>
          <w:sz w:val="24"/>
        </w:rPr>
        <w:t xml:space="preserve">Режим доступа: </w:t>
      </w:r>
      <w:hyperlink r:id="rId13" w:history="1">
        <w:r w:rsidRPr="008A7857">
          <w:rPr>
            <w:rStyle w:val="a3"/>
            <w:rFonts w:ascii="Times New Roman" w:hAnsi="Times New Roman" w:cs="Times New Roman"/>
            <w:bCs/>
            <w:sz w:val="24"/>
          </w:rPr>
          <w:t>http://www.vhlru.ru/upload/%D0%A0%D0%B5%D0%B3%D0%BB%D0%B0%D0%BC%D0%B5%D0%BD%D1%82%20%D0%A7%D0%B5%D0%BC%D0%BF%D0%B8%D0%BE%D0%BD%D0%B0%D1%82%D0%B0%20%D0%92%D0%A5%D0%9B%202016-2017.pdf</w:t>
        </w:r>
      </w:hyperlink>
      <w:r w:rsidRPr="008A7857">
        <w:rPr>
          <w:rFonts w:ascii="Times New Roman" w:hAnsi="Times New Roman" w:cs="Times New Roman"/>
          <w:bCs/>
          <w:sz w:val="24"/>
        </w:rPr>
        <w:t xml:space="preserve"> свободный.</w:t>
      </w:r>
      <w:proofErr w:type="gramEnd"/>
      <w:r w:rsidRPr="008A7857">
        <w:rPr>
          <w:rFonts w:ascii="Times New Roman" w:hAnsi="Times New Roman" w:cs="Times New Roman"/>
          <w:bCs/>
          <w:sz w:val="24"/>
        </w:rPr>
        <w:t xml:space="preserve"> Доступен 02.05.2017. — </w:t>
      </w:r>
      <w:proofErr w:type="spellStart"/>
      <w:r w:rsidRPr="008A7857">
        <w:rPr>
          <w:rFonts w:ascii="Times New Roman" w:hAnsi="Times New Roman" w:cs="Times New Roman"/>
          <w:bCs/>
          <w:sz w:val="24"/>
        </w:rPr>
        <w:t>Загл</w:t>
      </w:r>
      <w:proofErr w:type="spellEnd"/>
      <w:r w:rsidRPr="008A7857">
        <w:rPr>
          <w:rFonts w:ascii="Times New Roman" w:hAnsi="Times New Roman" w:cs="Times New Roman"/>
          <w:bCs/>
          <w:sz w:val="24"/>
        </w:rPr>
        <w:t>. с экрана.</w:t>
      </w:r>
    </w:p>
  </w:footnote>
  <w:footnote w:id="28">
    <w:p w:rsidR="006D1C95" w:rsidRPr="00C50E7E" w:rsidRDefault="006D1C95" w:rsidP="00C50E7E">
      <w:pPr>
        <w:pStyle w:val="a9"/>
        <w:rPr>
          <w:rFonts w:ascii="Times New Roman" w:hAnsi="Times New Roman" w:cs="Times New Roman"/>
          <w:sz w:val="24"/>
        </w:rPr>
      </w:pPr>
      <w:r w:rsidRPr="00C50E7E">
        <w:rPr>
          <w:rStyle w:val="ab"/>
          <w:rFonts w:ascii="Times New Roman" w:hAnsi="Times New Roman" w:cs="Times New Roman"/>
          <w:sz w:val="24"/>
        </w:rPr>
        <w:footnoteRef/>
      </w:r>
      <w:r w:rsidRPr="00C50E7E">
        <w:rPr>
          <w:rFonts w:ascii="Times New Roman" w:hAnsi="Times New Roman" w:cs="Times New Roman"/>
          <w:sz w:val="24"/>
        </w:rPr>
        <w:t xml:space="preserve"> </w:t>
      </w:r>
      <w:r w:rsidRPr="008A7857">
        <w:rPr>
          <w:rFonts w:ascii="Times New Roman" w:hAnsi="Times New Roman" w:cs="Times New Roman"/>
          <w:sz w:val="24"/>
        </w:rPr>
        <w:t xml:space="preserve">Спортивный регламент Континентальной хоккейной лиги </w:t>
      </w:r>
      <w:r w:rsidRPr="008A7857">
        <w:rPr>
          <w:rFonts w:ascii="Times New Roman" w:hAnsi="Times New Roman" w:cs="Times New Roman"/>
          <w:bCs/>
          <w:sz w:val="24"/>
        </w:rPr>
        <w:t xml:space="preserve">[Электронный ресурс] // Официальный сайт Континентальной хоккейной лиги. — Режим доступа: </w:t>
      </w:r>
      <w:hyperlink r:id="rId14" w:history="1">
        <w:r w:rsidRPr="008A7857">
          <w:rPr>
            <w:rStyle w:val="a3"/>
            <w:rFonts w:ascii="Times New Roman" w:hAnsi="Times New Roman" w:cs="Times New Roman"/>
            <w:bCs/>
            <w:sz w:val="24"/>
          </w:rPr>
          <w:t>http://www.khl.ru/documents/KHL_sports_regulations_2016-2017.pdf</w:t>
        </w:r>
      </w:hyperlink>
      <w:r w:rsidRPr="008A7857">
        <w:rPr>
          <w:rFonts w:ascii="Times New Roman" w:hAnsi="Times New Roman" w:cs="Times New Roman"/>
          <w:bCs/>
          <w:sz w:val="24"/>
        </w:rPr>
        <w:t xml:space="preserve"> свободный. Доступен 02.05.2017. — </w:t>
      </w:r>
      <w:proofErr w:type="spellStart"/>
      <w:r w:rsidRPr="008A7857">
        <w:rPr>
          <w:rFonts w:ascii="Times New Roman" w:hAnsi="Times New Roman" w:cs="Times New Roman"/>
          <w:bCs/>
          <w:sz w:val="24"/>
        </w:rPr>
        <w:t>Загл</w:t>
      </w:r>
      <w:proofErr w:type="spellEnd"/>
      <w:r w:rsidRPr="008A7857">
        <w:rPr>
          <w:rFonts w:ascii="Times New Roman" w:hAnsi="Times New Roman" w:cs="Times New Roman"/>
          <w:bCs/>
          <w:sz w:val="24"/>
        </w:rPr>
        <w:t>. с экрана.</w:t>
      </w:r>
    </w:p>
  </w:footnote>
  <w:footnote w:id="29">
    <w:p w:rsidR="006D1C95" w:rsidRPr="00C50E7E" w:rsidRDefault="006D1C95">
      <w:pPr>
        <w:pStyle w:val="a9"/>
        <w:rPr>
          <w:rFonts w:ascii="Times New Roman" w:hAnsi="Times New Roman" w:cs="Times New Roman"/>
          <w:sz w:val="24"/>
        </w:rPr>
      </w:pPr>
      <w:r w:rsidRPr="00C50E7E">
        <w:rPr>
          <w:rStyle w:val="ab"/>
          <w:rFonts w:ascii="Times New Roman" w:hAnsi="Times New Roman" w:cs="Times New Roman"/>
          <w:sz w:val="24"/>
        </w:rPr>
        <w:footnoteRef/>
      </w:r>
      <w:r w:rsidRPr="00C50E7E">
        <w:rPr>
          <w:rFonts w:ascii="Times New Roman" w:hAnsi="Times New Roman" w:cs="Times New Roman"/>
          <w:sz w:val="24"/>
        </w:rPr>
        <w:t xml:space="preserve"> </w:t>
      </w:r>
      <w:r w:rsidRPr="008A7857">
        <w:rPr>
          <w:rFonts w:ascii="Times New Roman" w:hAnsi="Times New Roman" w:cs="Times New Roman"/>
          <w:sz w:val="24"/>
        </w:rPr>
        <w:t xml:space="preserve">Регламент Высшей хоккейной лиги </w:t>
      </w:r>
      <w:r w:rsidRPr="008A7857">
        <w:rPr>
          <w:rFonts w:ascii="Times New Roman" w:hAnsi="Times New Roman" w:cs="Times New Roman"/>
          <w:bCs/>
          <w:sz w:val="24"/>
        </w:rPr>
        <w:t xml:space="preserve">[Электронный ресурс] // Официальный сайт Высшей хоккейной лиги. — </w:t>
      </w:r>
      <w:proofErr w:type="gramStart"/>
      <w:r w:rsidRPr="008A7857">
        <w:rPr>
          <w:rFonts w:ascii="Times New Roman" w:hAnsi="Times New Roman" w:cs="Times New Roman"/>
          <w:bCs/>
          <w:sz w:val="24"/>
        </w:rPr>
        <w:t xml:space="preserve">Режим доступа: </w:t>
      </w:r>
      <w:hyperlink r:id="rId15" w:history="1">
        <w:r w:rsidRPr="008A7857">
          <w:rPr>
            <w:rStyle w:val="a3"/>
            <w:rFonts w:ascii="Times New Roman" w:hAnsi="Times New Roman" w:cs="Times New Roman"/>
            <w:bCs/>
            <w:sz w:val="24"/>
          </w:rPr>
          <w:t>http://www.vhlru.ru/upload/%D0%A0%D0%B5%D0%B3%D0%BB%D0%B0%D0%BC%D0%B5%D0%BD%D1%82%20%D0%A7%D0%B5%D0%BC%D0%BF%D0%B8%D0%BE%D0%BD%D0%B0%D1%82%D0%B0%20%D0%92%D0%A5%D0%9B%202016-2017.pdf</w:t>
        </w:r>
      </w:hyperlink>
      <w:r w:rsidRPr="008A7857">
        <w:rPr>
          <w:rFonts w:ascii="Times New Roman" w:hAnsi="Times New Roman" w:cs="Times New Roman"/>
          <w:bCs/>
          <w:sz w:val="24"/>
        </w:rPr>
        <w:t xml:space="preserve"> свободный.</w:t>
      </w:r>
      <w:proofErr w:type="gramEnd"/>
      <w:r w:rsidRPr="008A7857">
        <w:rPr>
          <w:rFonts w:ascii="Times New Roman" w:hAnsi="Times New Roman" w:cs="Times New Roman"/>
          <w:bCs/>
          <w:sz w:val="24"/>
        </w:rPr>
        <w:t xml:space="preserve"> Доступен 02.05.2017. — </w:t>
      </w:r>
      <w:proofErr w:type="spellStart"/>
      <w:r w:rsidRPr="008A7857">
        <w:rPr>
          <w:rFonts w:ascii="Times New Roman" w:hAnsi="Times New Roman" w:cs="Times New Roman"/>
          <w:bCs/>
          <w:sz w:val="24"/>
        </w:rPr>
        <w:t>Загл</w:t>
      </w:r>
      <w:proofErr w:type="spellEnd"/>
      <w:r w:rsidRPr="008A7857">
        <w:rPr>
          <w:rFonts w:ascii="Times New Roman" w:hAnsi="Times New Roman" w:cs="Times New Roman"/>
          <w:bCs/>
          <w:sz w:val="24"/>
        </w:rPr>
        <w:t>. с экрана.</w:t>
      </w:r>
    </w:p>
  </w:footnote>
  <w:footnote w:id="30">
    <w:p w:rsidR="006D1C95" w:rsidRPr="008A7857" w:rsidRDefault="006D1C95" w:rsidP="008A7857">
      <w:pPr>
        <w:pStyle w:val="a9"/>
        <w:rPr>
          <w:rFonts w:ascii="Times New Roman" w:hAnsi="Times New Roman" w:cs="Times New Roman"/>
          <w:sz w:val="24"/>
        </w:rPr>
      </w:pPr>
      <w:r w:rsidRPr="00C50E7E">
        <w:rPr>
          <w:rStyle w:val="ab"/>
          <w:rFonts w:ascii="Times New Roman" w:hAnsi="Times New Roman" w:cs="Times New Roman"/>
          <w:sz w:val="24"/>
        </w:rPr>
        <w:footnoteRef/>
      </w:r>
      <w:r w:rsidRPr="00C50E7E">
        <w:rPr>
          <w:rFonts w:ascii="Times New Roman" w:hAnsi="Times New Roman" w:cs="Times New Roman"/>
          <w:sz w:val="24"/>
        </w:rPr>
        <w:t xml:space="preserve"> </w:t>
      </w:r>
      <w:r w:rsidRPr="008A7857">
        <w:rPr>
          <w:rFonts w:ascii="Times New Roman" w:hAnsi="Times New Roman" w:cs="Times New Roman"/>
          <w:sz w:val="24"/>
        </w:rPr>
        <w:t xml:space="preserve">Спортивный регламент Континентальной хоккейной лиги </w:t>
      </w:r>
      <w:r w:rsidRPr="008A7857">
        <w:rPr>
          <w:rFonts w:ascii="Times New Roman" w:hAnsi="Times New Roman" w:cs="Times New Roman"/>
          <w:bCs/>
          <w:sz w:val="24"/>
        </w:rPr>
        <w:t xml:space="preserve">[Электронный ресурс] // Официальный сайт Континентальной хоккейной лиги. — Режим доступа: </w:t>
      </w:r>
      <w:hyperlink r:id="rId16" w:history="1">
        <w:r w:rsidRPr="008A7857">
          <w:rPr>
            <w:rStyle w:val="a3"/>
            <w:rFonts w:ascii="Times New Roman" w:hAnsi="Times New Roman" w:cs="Times New Roman"/>
            <w:bCs/>
            <w:sz w:val="24"/>
          </w:rPr>
          <w:t>http://www.khl.ru/documents/KHL_sports_regulations_2016-2017.pdf</w:t>
        </w:r>
      </w:hyperlink>
      <w:r w:rsidRPr="008A7857">
        <w:rPr>
          <w:rFonts w:ascii="Times New Roman" w:hAnsi="Times New Roman" w:cs="Times New Roman"/>
          <w:bCs/>
          <w:sz w:val="24"/>
        </w:rPr>
        <w:t xml:space="preserve"> свободный. Доступен 02.05.2017. — </w:t>
      </w:r>
      <w:proofErr w:type="spellStart"/>
      <w:r w:rsidRPr="008A7857">
        <w:rPr>
          <w:rFonts w:ascii="Times New Roman" w:hAnsi="Times New Roman" w:cs="Times New Roman"/>
          <w:bCs/>
          <w:sz w:val="24"/>
        </w:rPr>
        <w:t>Загл</w:t>
      </w:r>
      <w:proofErr w:type="spellEnd"/>
      <w:r w:rsidRPr="008A7857">
        <w:rPr>
          <w:rFonts w:ascii="Times New Roman" w:hAnsi="Times New Roman" w:cs="Times New Roman"/>
          <w:bCs/>
          <w:sz w:val="24"/>
        </w:rPr>
        <w:t>. с экрана.</w:t>
      </w:r>
    </w:p>
  </w:footnote>
  <w:footnote w:id="31">
    <w:p w:rsidR="006D1C95" w:rsidRPr="00E233A7" w:rsidRDefault="006D1C95">
      <w:pPr>
        <w:pStyle w:val="a9"/>
        <w:rPr>
          <w:rFonts w:ascii="Times New Roman" w:hAnsi="Times New Roman" w:cs="Times New Roman"/>
          <w:sz w:val="24"/>
        </w:rPr>
      </w:pPr>
      <w:r w:rsidRPr="00021286">
        <w:rPr>
          <w:rStyle w:val="ab"/>
          <w:rFonts w:ascii="Times New Roman" w:hAnsi="Times New Roman" w:cs="Times New Roman"/>
          <w:sz w:val="24"/>
        </w:rPr>
        <w:footnoteRef/>
      </w:r>
      <w:r w:rsidRPr="00021286">
        <w:rPr>
          <w:rFonts w:ascii="Times New Roman" w:hAnsi="Times New Roman" w:cs="Times New Roman"/>
          <w:sz w:val="24"/>
        </w:rPr>
        <w:t xml:space="preserve"> </w:t>
      </w:r>
      <w:r w:rsidRPr="00E233A7">
        <w:rPr>
          <w:rFonts w:ascii="Times New Roman" w:hAnsi="Times New Roman" w:cs="Times New Roman"/>
          <w:sz w:val="24"/>
        </w:rPr>
        <w:t xml:space="preserve">ФХР провела совещание Высшей хоккейной лиги </w:t>
      </w:r>
      <w:r w:rsidRPr="00E233A7">
        <w:rPr>
          <w:rFonts w:ascii="Times New Roman" w:hAnsi="Times New Roman" w:cs="Times New Roman"/>
          <w:bCs/>
          <w:sz w:val="24"/>
        </w:rPr>
        <w:t xml:space="preserve">[Электронный ресурс] // Официальный сайт Высшей хоккейной лиги. — 10.06.2016. — Режим доступа: </w:t>
      </w:r>
      <w:hyperlink r:id="rId17" w:history="1">
        <w:r w:rsidRPr="00E233A7">
          <w:rPr>
            <w:rStyle w:val="a3"/>
            <w:rFonts w:ascii="Times New Roman" w:hAnsi="Times New Roman" w:cs="Times New Roman"/>
            <w:bCs/>
            <w:sz w:val="24"/>
          </w:rPr>
          <w:t>http://www.vhl.su/article/1237-fhr-provela-soveshtanie-visshey-hokkeynoy-ligi</w:t>
        </w:r>
      </w:hyperlink>
      <w:r w:rsidRPr="00E233A7">
        <w:rPr>
          <w:rFonts w:ascii="Times New Roman" w:hAnsi="Times New Roman" w:cs="Times New Roman"/>
          <w:bCs/>
          <w:sz w:val="24"/>
        </w:rPr>
        <w:t xml:space="preserve"> свободный. Доступен 02.05.2017. — </w:t>
      </w:r>
      <w:proofErr w:type="spellStart"/>
      <w:r w:rsidRPr="00E233A7">
        <w:rPr>
          <w:rFonts w:ascii="Times New Roman" w:hAnsi="Times New Roman" w:cs="Times New Roman"/>
          <w:bCs/>
          <w:sz w:val="24"/>
        </w:rPr>
        <w:t>Загл</w:t>
      </w:r>
      <w:proofErr w:type="spellEnd"/>
      <w:r w:rsidRPr="00E233A7">
        <w:rPr>
          <w:rFonts w:ascii="Times New Roman" w:hAnsi="Times New Roman" w:cs="Times New Roman"/>
          <w:bCs/>
          <w:sz w:val="24"/>
        </w:rPr>
        <w:t>. с экрана.</w:t>
      </w:r>
    </w:p>
  </w:footnote>
  <w:footnote w:id="32">
    <w:p w:rsidR="006D1C95" w:rsidRPr="0084740F" w:rsidRDefault="006D1C95">
      <w:pPr>
        <w:pStyle w:val="a9"/>
        <w:rPr>
          <w:rFonts w:ascii="Times New Roman" w:hAnsi="Times New Roman" w:cs="Times New Roman"/>
          <w:sz w:val="24"/>
        </w:rPr>
      </w:pPr>
      <w:r w:rsidRPr="0084740F">
        <w:rPr>
          <w:rStyle w:val="ab"/>
          <w:rFonts w:ascii="Times New Roman" w:hAnsi="Times New Roman" w:cs="Times New Roman"/>
          <w:sz w:val="24"/>
        </w:rPr>
        <w:footnoteRef/>
      </w:r>
      <w:r w:rsidRPr="0084740F">
        <w:rPr>
          <w:rFonts w:ascii="Times New Roman" w:hAnsi="Times New Roman" w:cs="Times New Roman"/>
          <w:sz w:val="24"/>
        </w:rPr>
        <w:t xml:space="preserve"> </w:t>
      </w:r>
      <w:r>
        <w:rPr>
          <w:rFonts w:ascii="Times New Roman" w:hAnsi="Times New Roman" w:cs="Times New Roman"/>
          <w:sz w:val="24"/>
        </w:rPr>
        <w:t>Там же.</w:t>
      </w:r>
    </w:p>
  </w:footnote>
  <w:footnote w:id="33">
    <w:p w:rsidR="006D1C95" w:rsidRPr="00205BD5" w:rsidRDefault="006D1C95">
      <w:pPr>
        <w:pStyle w:val="a9"/>
        <w:rPr>
          <w:rFonts w:ascii="Times New Roman" w:hAnsi="Times New Roman" w:cs="Times New Roman"/>
          <w:sz w:val="24"/>
        </w:rPr>
      </w:pPr>
      <w:r w:rsidRPr="00205BD5">
        <w:rPr>
          <w:rStyle w:val="ab"/>
          <w:rFonts w:ascii="Times New Roman" w:hAnsi="Times New Roman" w:cs="Times New Roman"/>
          <w:sz w:val="24"/>
        </w:rPr>
        <w:footnoteRef/>
      </w:r>
      <w:r w:rsidRPr="00205BD5">
        <w:rPr>
          <w:rFonts w:ascii="Times New Roman" w:hAnsi="Times New Roman" w:cs="Times New Roman"/>
          <w:sz w:val="24"/>
        </w:rPr>
        <w:t xml:space="preserve"> </w:t>
      </w:r>
      <w:r w:rsidRPr="00E233A7">
        <w:rPr>
          <w:rFonts w:ascii="Times New Roman" w:hAnsi="Times New Roman" w:cs="Times New Roman"/>
          <w:sz w:val="24"/>
        </w:rPr>
        <w:t xml:space="preserve">Утверждены состав участников и структура проведения Национальной молодежной хоккейной лиги </w:t>
      </w:r>
      <w:r w:rsidRPr="00E233A7">
        <w:rPr>
          <w:rFonts w:ascii="Times New Roman" w:hAnsi="Times New Roman" w:cs="Times New Roman"/>
          <w:bCs/>
          <w:sz w:val="24"/>
        </w:rPr>
        <w:t xml:space="preserve">[Электронный ресурс] // Официальный сайт Федерации хоккея России. — 15.08.2016. — Режим доступа: </w:t>
      </w:r>
      <w:hyperlink r:id="rId18" w:history="1">
        <w:r w:rsidRPr="00E233A7">
          <w:rPr>
            <w:rStyle w:val="a3"/>
            <w:rFonts w:ascii="Times New Roman" w:hAnsi="Times New Roman" w:cs="Times New Roman"/>
            <w:bCs/>
            <w:sz w:val="24"/>
          </w:rPr>
          <w:t>http://fhr.ru/main/ofnews/card/?id_4=12353</w:t>
        </w:r>
      </w:hyperlink>
      <w:r w:rsidRPr="00E233A7">
        <w:rPr>
          <w:rFonts w:ascii="Times New Roman" w:hAnsi="Times New Roman" w:cs="Times New Roman"/>
          <w:bCs/>
          <w:sz w:val="24"/>
        </w:rPr>
        <w:t xml:space="preserve"> свободный. Доступен 02.05.2017. — </w:t>
      </w:r>
      <w:proofErr w:type="spellStart"/>
      <w:r w:rsidRPr="00E233A7">
        <w:rPr>
          <w:rFonts w:ascii="Times New Roman" w:hAnsi="Times New Roman" w:cs="Times New Roman"/>
          <w:bCs/>
          <w:sz w:val="24"/>
        </w:rPr>
        <w:t>Загл</w:t>
      </w:r>
      <w:proofErr w:type="spellEnd"/>
      <w:r w:rsidRPr="00E233A7">
        <w:rPr>
          <w:rFonts w:ascii="Times New Roman" w:hAnsi="Times New Roman" w:cs="Times New Roman"/>
          <w:bCs/>
          <w:sz w:val="24"/>
        </w:rPr>
        <w:t>. с экрана.</w:t>
      </w:r>
    </w:p>
  </w:footnote>
  <w:footnote w:id="34">
    <w:p w:rsidR="006D1C95" w:rsidRPr="00C50E7E" w:rsidRDefault="006D1C95">
      <w:pPr>
        <w:pStyle w:val="a9"/>
        <w:rPr>
          <w:rFonts w:ascii="Times New Roman" w:hAnsi="Times New Roman" w:cs="Times New Roman"/>
        </w:rPr>
      </w:pPr>
      <w:r w:rsidRPr="00C50E7E">
        <w:rPr>
          <w:rStyle w:val="ab"/>
          <w:rFonts w:ascii="Times New Roman" w:hAnsi="Times New Roman" w:cs="Times New Roman"/>
          <w:sz w:val="24"/>
        </w:rPr>
        <w:footnoteRef/>
      </w:r>
      <w:r w:rsidRPr="00C50E7E">
        <w:rPr>
          <w:rFonts w:ascii="Times New Roman" w:hAnsi="Times New Roman" w:cs="Times New Roman"/>
          <w:sz w:val="24"/>
        </w:rPr>
        <w:t xml:space="preserve"> </w:t>
      </w:r>
      <w:r w:rsidRPr="00E233A7">
        <w:rPr>
          <w:rFonts w:ascii="Times New Roman" w:hAnsi="Times New Roman" w:cs="Times New Roman"/>
          <w:sz w:val="24"/>
        </w:rPr>
        <w:t xml:space="preserve">Андрей Рычагов: «Дерби — самое яркое событие сезона» </w:t>
      </w:r>
      <w:r w:rsidRPr="00E233A7">
        <w:rPr>
          <w:rFonts w:ascii="Times New Roman" w:hAnsi="Times New Roman" w:cs="Times New Roman"/>
          <w:bCs/>
          <w:sz w:val="24"/>
        </w:rPr>
        <w:t xml:space="preserve">[Электронный ресурс] // Официальный сайт ХК «СКА-Нева». — 10.04.2017. — Режим доступа: </w:t>
      </w:r>
      <w:hyperlink r:id="rId19" w:history="1">
        <w:r w:rsidRPr="00E233A7">
          <w:rPr>
            <w:rStyle w:val="a3"/>
            <w:rFonts w:ascii="Times New Roman" w:hAnsi="Times New Roman" w:cs="Times New Roman"/>
            <w:bCs/>
            <w:sz w:val="24"/>
          </w:rPr>
          <w:t>https://neva.ska.ru/news/club/more/?id=1331</w:t>
        </w:r>
      </w:hyperlink>
      <w:r w:rsidRPr="00E233A7">
        <w:rPr>
          <w:rFonts w:ascii="Times New Roman" w:hAnsi="Times New Roman" w:cs="Times New Roman"/>
          <w:bCs/>
          <w:sz w:val="24"/>
        </w:rPr>
        <w:t xml:space="preserve"> свободный. Доступен 02.05.2017. — </w:t>
      </w:r>
      <w:proofErr w:type="spellStart"/>
      <w:r w:rsidRPr="00E233A7">
        <w:rPr>
          <w:rFonts w:ascii="Times New Roman" w:hAnsi="Times New Roman" w:cs="Times New Roman"/>
          <w:bCs/>
          <w:sz w:val="24"/>
        </w:rPr>
        <w:t>Загл</w:t>
      </w:r>
      <w:proofErr w:type="spellEnd"/>
      <w:r w:rsidRPr="00E233A7">
        <w:rPr>
          <w:rFonts w:ascii="Times New Roman" w:hAnsi="Times New Roman" w:cs="Times New Roman"/>
          <w:bCs/>
          <w:sz w:val="24"/>
        </w:rPr>
        <w:t>. с экрана.</w:t>
      </w:r>
    </w:p>
  </w:footnote>
  <w:footnote w:id="35">
    <w:p w:rsidR="006D1C95" w:rsidRPr="00DF0F85" w:rsidRDefault="006D1C95">
      <w:pPr>
        <w:pStyle w:val="a9"/>
        <w:rPr>
          <w:rFonts w:ascii="Times New Roman" w:hAnsi="Times New Roman" w:cs="Times New Roman"/>
        </w:rPr>
      </w:pPr>
      <w:r w:rsidRPr="00DF0F85">
        <w:rPr>
          <w:rStyle w:val="ab"/>
          <w:rFonts w:ascii="Times New Roman" w:hAnsi="Times New Roman" w:cs="Times New Roman"/>
          <w:sz w:val="24"/>
        </w:rPr>
        <w:footnoteRef/>
      </w:r>
      <w:r w:rsidRPr="00DF0F85">
        <w:rPr>
          <w:rFonts w:ascii="Times New Roman" w:hAnsi="Times New Roman" w:cs="Times New Roman"/>
          <w:sz w:val="24"/>
        </w:rPr>
        <w:t xml:space="preserve"> Шишкин Д. П., Гавра Д. П., Бровко С. Л. PR-кампании: методология и технология: Учеб</w:t>
      </w:r>
      <w:proofErr w:type="gramStart"/>
      <w:r w:rsidRPr="00DF0F85">
        <w:rPr>
          <w:rFonts w:ascii="Times New Roman" w:hAnsi="Times New Roman" w:cs="Times New Roman"/>
          <w:sz w:val="24"/>
        </w:rPr>
        <w:t>.</w:t>
      </w:r>
      <w:proofErr w:type="gramEnd"/>
      <w:r w:rsidRPr="00DF0F85">
        <w:rPr>
          <w:rFonts w:ascii="Times New Roman" w:hAnsi="Times New Roman" w:cs="Times New Roman"/>
          <w:sz w:val="24"/>
        </w:rPr>
        <w:t xml:space="preserve"> </w:t>
      </w:r>
      <w:proofErr w:type="gramStart"/>
      <w:r w:rsidRPr="00DF0F85">
        <w:rPr>
          <w:rFonts w:ascii="Times New Roman" w:hAnsi="Times New Roman" w:cs="Times New Roman"/>
          <w:sz w:val="24"/>
        </w:rPr>
        <w:t>п</w:t>
      </w:r>
      <w:proofErr w:type="gramEnd"/>
      <w:r w:rsidRPr="00DF0F85">
        <w:rPr>
          <w:rFonts w:ascii="Times New Roman" w:hAnsi="Times New Roman" w:cs="Times New Roman"/>
          <w:sz w:val="24"/>
        </w:rPr>
        <w:t>особие. — СПб</w:t>
      </w:r>
      <w:proofErr w:type="gramStart"/>
      <w:r w:rsidRPr="00DF0F85">
        <w:rPr>
          <w:rFonts w:ascii="Times New Roman" w:hAnsi="Times New Roman" w:cs="Times New Roman"/>
          <w:sz w:val="24"/>
        </w:rPr>
        <w:t xml:space="preserve">.: </w:t>
      </w:r>
      <w:proofErr w:type="gramEnd"/>
      <w:r w:rsidRPr="00DF0F85">
        <w:rPr>
          <w:rFonts w:ascii="Times New Roman" w:hAnsi="Times New Roman" w:cs="Times New Roman"/>
          <w:sz w:val="24"/>
        </w:rPr>
        <w:t>Роза мира, 2004.</w:t>
      </w:r>
    </w:p>
  </w:footnote>
  <w:footnote w:id="36">
    <w:p w:rsidR="006D1C95" w:rsidRPr="00C2414B" w:rsidRDefault="006D1C95">
      <w:pPr>
        <w:pStyle w:val="a9"/>
        <w:rPr>
          <w:rFonts w:ascii="Times New Roman" w:hAnsi="Times New Roman" w:cs="Times New Roman"/>
        </w:rPr>
      </w:pPr>
      <w:r w:rsidRPr="00C2414B">
        <w:rPr>
          <w:rStyle w:val="ab"/>
          <w:rFonts w:ascii="Times New Roman" w:hAnsi="Times New Roman" w:cs="Times New Roman"/>
          <w:sz w:val="24"/>
        </w:rPr>
        <w:footnoteRef/>
      </w:r>
      <w:r w:rsidRPr="00C2414B">
        <w:rPr>
          <w:rFonts w:ascii="Times New Roman" w:hAnsi="Times New Roman" w:cs="Times New Roman"/>
          <w:sz w:val="24"/>
        </w:rPr>
        <w:t xml:space="preserve"> На матче «Динамо СПб» — «СКА-Нева» установлен рекорд посещаемости ВХЛ </w:t>
      </w:r>
      <w:r>
        <w:rPr>
          <w:rFonts w:ascii="Times New Roman" w:hAnsi="Times New Roman" w:cs="Times New Roman"/>
          <w:bCs/>
          <w:sz w:val="24"/>
        </w:rPr>
        <w:t>[Электронный ресурс] / «Чемпионат.</w:t>
      </w:r>
      <w:r>
        <w:rPr>
          <w:rFonts w:ascii="Times New Roman" w:hAnsi="Times New Roman" w:cs="Times New Roman"/>
          <w:bCs/>
          <w:sz w:val="24"/>
          <w:lang w:val="en-US"/>
        </w:rPr>
        <w:t>com</w:t>
      </w:r>
      <w:r>
        <w:rPr>
          <w:rFonts w:ascii="Times New Roman" w:hAnsi="Times New Roman" w:cs="Times New Roman"/>
          <w:bCs/>
          <w:sz w:val="24"/>
        </w:rPr>
        <w:t>». — 20.11.2016.</w:t>
      </w:r>
      <w:r w:rsidRPr="00C2414B">
        <w:rPr>
          <w:rFonts w:ascii="Times New Roman" w:hAnsi="Times New Roman" w:cs="Times New Roman"/>
          <w:bCs/>
          <w:sz w:val="24"/>
        </w:rPr>
        <w:t xml:space="preserve"> — Режим доступа: </w:t>
      </w:r>
      <w:hyperlink r:id="rId20" w:history="1">
        <w:r>
          <w:rPr>
            <w:rStyle w:val="a3"/>
            <w:rFonts w:ascii="Times New Roman" w:hAnsi="Times New Roman" w:cs="Times New Roman"/>
            <w:bCs/>
            <w:sz w:val="24"/>
          </w:rPr>
          <w:t>https://www.championat.com/hockey/news-2641312-na-matche-dinamo-spb---ska-neva-ustanovlen-rekord-poseschaemosti-vhl.html</w:t>
        </w:r>
      </w:hyperlink>
      <w:r>
        <w:rPr>
          <w:rFonts w:ascii="Times New Roman" w:hAnsi="Times New Roman" w:cs="Times New Roman"/>
          <w:bCs/>
          <w:sz w:val="24"/>
        </w:rPr>
        <w:t xml:space="preserve"> свободный. Доступен 02.05.2017</w:t>
      </w:r>
      <w:r w:rsidRPr="00C2414B">
        <w:rPr>
          <w:rFonts w:ascii="Times New Roman" w:hAnsi="Times New Roman" w:cs="Times New Roman"/>
          <w:bCs/>
          <w:sz w:val="24"/>
        </w:rPr>
        <w:t xml:space="preserve">. — </w:t>
      </w:r>
      <w:proofErr w:type="spellStart"/>
      <w:r w:rsidRPr="00C2414B">
        <w:rPr>
          <w:rFonts w:ascii="Times New Roman" w:hAnsi="Times New Roman" w:cs="Times New Roman"/>
          <w:bCs/>
          <w:sz w:val="24"/>
        </w:rPr>
        <w:t>Загл</w:t>
      </w:r>
      <w:proofErr w:type="spellEnd"/>
      <w:r w:rsidRPr="00C2414B">
        <w:rPr>
          <w:rFonts w:ascii="Times New Roman" w:hAnsi="Times New Roman" w:cs="Times New Roman"/>
          <w:bCs/>
          <w:sz w:val="24"/>
        </w:rPr>
        <w:t>. с экрана.</w:t>
      </w:r>
    </w:p>
  </w:footnote>
  <w:footnote w:id="37">
    <w:p w:rsidR="006D1C95" w:rsidRPr="008D59CC" w:rsidRDefault="006D1C95">
      <w:pPr>
        <w:pStyle w:val="a9"/>
        <w:rPr>
          <w:rFonts w:ascii="Times New Roman" w:hAnsi="Times New Roman" w:cs="Times New Roman"/>
          <w:sz w:val="24"/>
        </w:rPr>
      </w:pPr>
      <w:r w:rsidRPr="008D59CC">
        <w:rPr>
          <w:rStyle w:val="ab"/>
          <w:rFonts w:ascii="Times New Roman" w:hAnsi="Times New Roman" w:cs="Times New Roman"/>
          <w:sz w:val="24"/>
        </w:rPr>
        <w:footnoteRef/>
      </w:r>
      <w:r w:rsidRPr="008D59CC">
        <w:rPr>
          <w:rFonts w:ascii="Times New Roman" w:hAnsi="Times New Roman" w:cs="Times New Roman"/>
          <w:sz w:val="24"/>
        </w:rPr>
        <w:t xml:space="preserve"> Клуб «СКА-Карелия» получит новое имя и переедет в Санкт-Петербург</w:t>
      </w:r>
      <w:r>
        <w:rPr>
          <w:rFonts w:ascii="Times New Roman" w:hAnsi="Times New Roman" w:cs="Times New Roman"/>
          <w:sz w:val="24"/>
        </w:rPr>
        <w:t xml:space="preserve"> </w:t>
      </w:r>
      <w:r w:rsidRPr="008D59CC">
        <w:rPr>
          <w:rFonts w:ascii="Times New Roman" w:hAnsi="Times New Roman" w:cs="Times New Roman"/>
          <w:bCs/>
          <w:sz w:val="24"/>
        </w:rPr>
        <w:t>[Электронный ресурс] / «</w:t>
      </w:r>
      <w:r>
        <w:rPr>
          <w:rFonts w:ascii="Times New Roman" w:hAnsi="Times New Roman" w:cs="Times New Roman"/>
          <w:bCs/>
          <w:sz w:val="24"/>
        </w:rPr>
        <w:t>Республика</w:t>
      </w:r>
      <w:r w:rsidRPr="008D59CC">
        <w:rPr>
          <w:rFonts w:ascii="Times New Roman" w:hAnsi="Times New Roman" w:cs="Times New Roman"/>
          <w:bCs/>
          <w:sz w:val="24"/>
        </w:rPr>
        <w:t>».</w:t>
      </w:r>
      <w:r>
        <w:rPr>
          <w:rFonts w:ascii="Times New Roman" w:hAnsi="Times New Roman" w:cs="Times New Roman"/>
          <w:bCs/>
          <w:sz w:val="24"/>
        </w:rPr>
        <w:t xml:space="preserve"> — 29.05.2016.</w:t>
      </w:r>
      <w:r w:rsidRPr="008D59CC">
        <w:rPr>
          <w:rFonts w:ascii="Times New Roman" w:hAnsi="Times New Roman" w:cs="Times New Roman"/>
          <w:bCs/>
          <w:sz w:val="24"/>
        </w:rPr>
        <w:t xml:space="preserve"> — Режим доступа: </w:t>
      </w:r>
      <w:hyperlink r:id="rId21" w:history="1">
        <w:r>
          <w:rPr>
            <w:rStyle w:val="a3"/>
            <w:rFonts w:ascii="Times New Roman" w:hAnsi="Times New Roman" w:cs="Times New Roman"/>
            <w:bCs/>
            <w:sz w:val="24"/>
          </w:rPr>
          <w:t>http://rk.karelia.ru/social/klub-ska-kareliya-poluchit-novoe-imya-i-pereedet-v-sankt-peterburg/</w:t>
        </w:r>
      </w:hyperlink>
      <w:r w:rsidRPr="008D59CC">
        <w:rPr>
          <w:rFonts w:ascii="Times New Roman" w:hAnsi="Times New Roman" w:cs="Times New Roman"/>
          <w:bCs/>
          <w:sz w:val="24"/>
        </w:rPr>
        <w:t xml:space="preserve"> свободный. Доступе</w:t>
      </w:r>
      <w:r>
        <w:rPr>
          <w:rFonts w:ascii="Times New Roman" w:hAnsi="Times New Roman" w:cs="Times New Roman"/>
          <w:bCs/>
          <w:sz w:val="24"/>
        </w:rPr>
        <w:t>н 02.05.2017</w:t>
      </w:r>
      <w:r w:rsidRPr="008D59CC">
        <w:rPr>
          <w:rFonts w:ascii="Times New Roman" w:hAnsi="Times New Roman" w:cs="Times New Roman"/>
          <w:bCs/>
          <w:sz w:val="24"/>
        </w:rPr>
        <w:t xml:space="preserve">. — </w:t>
      </w:r>
      <w:proofErr w:type="spellStart"/>
      <w:r w:rsidRPr="008D59CC">
        <w:rPr>
          <w:rFonts w:ascii="Times New Roman" w:hAnsi="Times New Roman" w:cs="Times New Roman"/>
          <w:bCs/>
          <w:sz w:val="24"/>
        </w:rPr>
        <w:t>Загл</w:t>
      </w:r>
      <w:proofErr w:type="spellEnd"/>
      <w:r w:rsidRPr="008D59CC">
        <w:rPr>
          <w:rFonts w:ascii="Times New Roman" w:hAnsi="Times New Roman" w:cs="Times New Roman"/>
          <w:bCs/>
          <w:sz w:val="24"/>
        </w:rPr>
        <w:t>. с экрана.</w:t>
      </w:r>
    </w:p>
  </w:footnote>
  <w:footnote w:id="38">
    <w:p w:rsidR="006D1C95" w:rsidRPr="00DC04B5" w:rsidRDefault="006D1C95">
      <w:pPr>
        <w:pStyle w:val="a9"/>
        <w:rPr>
          <w:rFonts w:ascii="Times New Roman" w:hAnsi="Times New Roman" w:cs="Times New Roman"/>
          <w:sz w:val="24"/>
        </w:rPr>
      </w:pPr>
      <w:r w:rsidRPr="00045E15">
        <w:rPr>
          <w:rStyle w:val="ab"/>
          <w:rFonts w:ascii="Times New Roman" w:hAnsi="Times New Roman" w:cs="Times New Roman"/>
          <w:sz w:val="24"/>
        </w:rPr>
        <w:footnoteRef/>
      </w:r>
      <w:r w:rsidRPr="00045E15">
        <w:rPr>
          <w:rFonts w:ascii="Times New Roman" w:hAnsi="Times New Roman" w:cs="Times New Roman"/>
          <w:sz w:val="24"/>
        </w:rPr>
        <w:t xml:space="preserve"> </w:t>
      </w:r>
      <w:r>
        <w:rPr>
          <w:rFonts w:ascii="Times New Roman" w:hAnsi="Times New Roman" w:cs="Times New Roman"/>
          <w:sz w:val="24"/>
        </w:rPr>
        <w:t xml:space="preserve">Бывший главный тренер «Лады» и «Локомотива» Пётр Воробьёв возглавил ХК «СКА-Нева» </w:t>
      </w:r>
      <w:r w:rsidRPr="00DC04B5">
        <w:rPr>
          <w:rFonts w:ascii="Times New Roman" w:hAnsi="Times New Roman" w:cs="Times New Roman"/>
          <w:bCs/>
          <w:sz w:val="24"/>
        </w:rPr>
        <w:t>[Электронный ресурс] / «</w:t>
      </w:r>
      <w:r>
        <w:rPr>
          <w:rFonts w:ascii="Times New Roman" w:hAnsi="Times New Roman" w:cs="Times New Roman"/>
          <w:bCs/>
          <w:sz w:val="24"/>
        </w:rPr>
        <w:t>Р-Спорт</w:t>
      </w:r>
      <w:r w:rsidRPr="00DC04B5">
        <w:rPr>
          <w:rFonts w:ascii="Times New Roman" w:hAnsi="Times New Roman" w:cs="Times New Roman"/>
          <w:bCs/>
          <w:sz w:val="24"/>
        </w:rPr>
        <w:t xml:space="preserve">». — </w:t>
      </w:r>
      <w:r>
        <w:rPr>
          <w:rFonts w:ascii="Times New Roman" w:hAnsi="Times New Roman" w:cs="Times New Roman"/>
          <w:bCs/>
          <w:sz w:val="24"/>
        </w:rPr>
        <w:t>3</w:t>
      </w:r>
      <w:r w:rsidRPr="00DC04B5">
        <w:rPr>
          <w:rFonts w:ascii="Times New Roman" w:hAnsi="Times New Roman" w:cs="Times New Roman"/>
          <w:bCs/>
          <w:sz w:val="24"/>
        </w:rPr>
        <w:t>0.</w:t>
      </w:r>
      <w:r>
        <w:rPr>
          <w:rFonts w:ascii="Times New Roman" w:hAnsi="Times New Roman" w:cs="Times New Roman"/>
          <w:bCs/>
          <w:sz w:val="24"/>
        </w:rPr>
        <w:t>04</w:t>
      </w:r>
      <w:r w:rsidRPr="00DC04B5">
        <w:rPr>
          <w:rFonts w:ascii="Times New Roman" w:hAnsi="Times New Roman" w:cs="Times New Roman"/>
          <w:bCs/>
          <w:sz w:val="24"/>
        </w:rPr>
        <w:t xml:space="preserve">.2016. — Режим доступа: </w:t>
      </w:r>
      <w:hyperlink r:id="rId22" w:history="1">
        <w:r>
          <w:rPr>
            <w:rStyle w:val="a3"/>
            <w:rFonts w:ascii="Times New Roman" w:hAnsi="Times New Roman" w:cs="Times New Roman"/>
            <w:bCs/>
            <w:sz w:val="24"/>
          </w:rPr>
          <w:t>http://rsport.ru/hockey/20160430/917927292.html</w:t>
        </w:r>
      </w:hyperlink>
      <w:r w:rsidRPr="00DC04B5">
        <w:rPr>
          <w:rFonts w:ascii="Times New Roman" w:hAnsi="Times New Roman" w:cs="Times New Roman"/>
          <w:bCs/>
          <w:sz w:val="24"/>
        </w:rPr>
        <w:t xml:space="preserve"> свободный. Доступен 02.05.2017. — </w:t>
      </w:r>
      <w:proofErr w:type="spellStart"/>
      <w:r w:rsidRPr="00DC04B5">
        <w:rPr>
          <w:rFonts w:ascii="Times New Roman" w:hAnsi="Times New Roman" w:cs="Times New Roman"/>
          <w:bCs/>
          <w:sz w:val="24"/>
        </w:rPr>
        <w:t>Загл</w:t>
      </w:r>
      <w:proofErr w:type="spellEnd"/>
      <w:r w:rsidRPr="00DC04B5">
        <w:rPr>
          <w:rFonts w:ascii="Times New Roman" w:hAnsi="Times New Roman" w:cs="Times New Roman"/>
          <w:bCs/>
          <w:sz w:val="24"/>
        </w:rPr>
        <w:t>. с экрана.</w:t>
      </w:r>
    </w:p>
  </w:footnote>
  <w:footnote w:id="39">
    <w:p w:rsidR="006D1C95" w:rsidRPr="008D59CC" w:rsidRDefault="006D1C95">
      <w:pPr>
        <w:pStyle w:val="a9"/>
        <w:rPr>
          <w:rFonts w:ascii="Times New Roman" w:hAnsi="Times New Roman" w:cs="Times New Roman"/>
          <w:sz w:val="24"/>
        </w:rPr>
      </w:pPr>
      <w:r w:rsidRPr="008D59CC">
        <w:rPr>
          <w:rStyle w:val="ab"/>
          <w:rFonts w:ascii="Times New Roman" w:hAnsi="Times New Roman" w:cs="Times New Roman"/>
          <w:sz w:val="24"/>
        </w:rPr>
        <w:footnoteRef/>
      </w:r>
      <w:r w:rsidRPr="008D59CC">
        <w:rPr>
          <w:rFonts w:ascii="Times New Roman" w:hAnsi="Times New Roman" w:cs="Times New Roman"/>
          <w:sz w:val="24"/>
        </w:rPr>
        <w:t xml:space="preserve"> На матче «Динамо СПб» — «СКА-Нева» установлен рекорд посещаемости ВХЛ </w:t>
      </w:r>
      <w:r w:rsidRPr="008D59CC">
        <w:rPr>
          <w:rFonts w:ascii="Times New Roman" w:hAnsi="Times New Roman" w:cs="Times New Roman"/>
          <w:bCs/>
          <w:sz w:val="24"/>
        </w:rPr>
        <w:t>[Электронный ресурс] / «</w:t>
      </w:r>
      <w:r>
        <w:rPr>
          <w:rFonts w:ascii="Times New Roman" w:hAnsi="Times New Roman" w:cs="Times New Roman"/>
          <w:bCs/>
          <w:sz w:val="24"/>
        </w:rPr>
        <w:t>Чемпионат.</w:t>
      </w:r>
      <w:r>
        <w:rPr>
          <w:rFonts w:ascii="Times New Roman" w:hAnsi="Times New Roman" w:cs="Times New Roman"/>
          <w:bCs/>
          <w:sz w:val="24"/>
          <w:lang w:val="en-US"/>
        </w:rPr>
        <w:t>com</w:t>
      </w:r>
      <w:r w:rsidRPr="008D59CC">
        <w:rPr>
          <w:rFonts w:ascii="Times New Roman" w:hAnsi="Times New Roman" w:cs="Times New Roman"/>
          <w:bCs/>
          <w:sz w:val="24"/>
        </w:rPr>
        <w:t>».</w:t>
      </w:r>
      <w:r>
        <w:rPr>
          <w:rFonts w:ascii="Times New Roman" w:hAnsi="Times New Roman" w:cs="Times New Roman"/>
          <w:bCs/>
          <w:sz w:val="24"/>
        </w:rPr>
        <w:t xml:space="preserve"> — 20.11.2015.</w:t>
      </w:r>
      <w:r w:rsidRPr="008D59CC">
        <w:rPr>
          <w:rFonts w:ascii="Times New Roman" w:hAnsi="Times New Roman" w:cs="Times New Roman"/>
          <w:bCs/>
          <w:sz w:val="24"/>
        </w:rPr>
        <w:t xml:space="preserve"> — Режим доступа: </w:t>
      </w:r>
      <w:hyperlink r:id="rId23" w:history="1">
        <w:r w:rsidRPr="008D59CC">
          <w:rPr>
            <w:rStyle w:val="a3"/>
            <w:rFonts w:ascii="Times New Roman" w:hAnsi="Times New Roman" w:cs="Times New Roman"/>
            <w:bCs/>
            <w:sz w:val="24"/>
          </w:rPr>
          <w:t>https://www.championat.com/hockey/news-2641312-na-matche-dinamo-spb---ska-neva-ustanovlen-rekord-poseschaemosti-vhl.html</w:t>
        </w:r>
      </w:hyperlink>
      <w:r w:rsidRPr="008D59CC">
        <w:rPr>
          <w:rFonts w:ascii="Times New Roman" w:hAnsi="Times New Roman" w:cs="Times New Roman"/>
          <w:bCs/>
          <w:sz w:val="24"/>
        </w:rPr>
        <w:t xml:space="preserve"> свободный. Доступен </w:t>
      </w:r>
      <w:r>
        <w:rPr>
          <w:rFonts w:ascii="Times New Roman" w:hAnsi="Times New Roman" w:cs="Times New Roman"/>
          <w:bCs/>
          <w:sz w:val="24"/>
        </w:rPr>
        <w:t>02.05.2017</w:t>
      </w:r>
      <w:r w:rsidRPr="008D59CC">
        <w:rPr>
          <w:rFonts w:ascii="Times New Roman" w:hAnsi="Times New Roman" w:cs="Times New Roman"/>
          <w:bCs/>
          <w:sz w:val="24"/>
        </w:rPr>
        <w:t xml:space="preserve">. — </w:t>
      </w:r>
      <w:proofErr w:type="spellStart"/>
      <w:r w:rsidRPr="008D59CC">
        <w:rPr>
          <w:rFonts w:ascii="Times New Roman" w:hAnsi="Times New Roman" w:cs="Times New Roman"/>
          <w:bCs/>
          <w:sz w:val="24"/>
        </w:rPr>
        <w:t>Загл</w:t>
      </w:r>
      <w:proofErr w:type="spellEnd"/>
      <w:r w:rsidRPr="008D59CC">
        <w:rPr>
          <w:rFonts w:ascii="Times New Roman" w:hAnsi="Times New Roman" w:cs="Times New Roman"/>
          <w:bCs/>
          <w:sz w:val="24"/>
        </w:rPr>
        <w:t>. с экрана.</w:t>
      </w:r>
    </w:p>
  </w:footnote>
  <w:footnote w:id="40">
    <w:p w:rsidR="006D1C95" w:rsidRPr="008328A4" w:rsidRDefault="006D1C95">
      <w:pPr>
        <w:pStyle w:val="a9"/>
        <w:rPr>
          <w:rFonts w:ascii="Times New Roman" w:hAnsi="Times New Roman" w:cs="Times New Roman"/>
        </w:rPr>
      </w:pPr>
      <w:r w:rsidRPr="008328A4">
        <w:rPr>
          <w:rStyle w:val="ab"/>
          <w:rFonts w:ascii="Times New Roman" w:hAnsi="Times New Roman" w:cs="Times New Roman"/>
          <w:sz w:val="24"/>
        </w:rPr>
        <w:footnoteRef/>
      </w:r>
      <w:r w:rsidRPr="008328A4">
        <w:rPr>
          <w:rFonts w:ascii="Times New Roman" w:hAnsi="Times New Roman" w:cs="Times New Roman"/>
          <w:sz w:val="24"/>
        </w:rPr>
        <w:t xml:space="preserve"> </w:t>
      </w:r>
      <w:r w:rsidRPr="008328A4">
        <w:rPr>
          <w:rFonts w:ascii="Times New Roman" w:hAnsi="Times New Roman" w:cs="Times New Roman"/>
          <w:i/>
          <w:sz w:val="24"/>
        </w:rPr>
        <w:t>Шишкин Д. П., Гавра Д. П., Бровко С. Л.</w:t>
      </w:r>
      <w:r w:rsidRPr="008328A4">
        <w:rPr>
          <w:rFonts w:ascii="Times New Roman" w:hAnsi="Times New Roman" w:cs="Times New Roman"/>
          <w:sz w:val="24"/>
        </w:rPr>
        <w:t xml:space="preserve"> PR-кампании: методологи</w:t>
      </w:r>
      <w:r>
        <w:rPr>
          <w:rFonts w:ascii="Times New Roman" w:hAnsi="Times New Roman" w:cs="Times New Roman"/>
          <w:sz w:val="24"/>
        </w:rPr>
        <w:t>я и технология: Учеб</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особие. —</w:t>
      </w:r>
      <w:r w:rsidRPr="008328A4">
        <w:rPr>
          <w:rFonts w:ascii="Times New Roman" w:hAnsi="Times New Roman" w:cs="Times New Roman"/>
          <w:sz w:val="24"/>
        </w:rPr>
        <w:t xml:space="preserve"> СПб</w:t>
      </w:r>
      <w:proofErr w:type="gramStart"/>
      <w:r w:rsidRPr="008328A4">
        <w:rPr>
          <w:rFonts w:ascii="Times New Roman" w:hAnsi="Times New Roman" w:cs="Times New Roman"/>
          <w:sz w:val="24"/>
        </w:rPr>
        <w:t xml:space="preserve">.: </w:t>
      </w:r>
      <w:proofErr w:type="gramEnd"/>
      <w:r w:rsidRPr="008328A4">
        <w:rPr>
          <w:rFonts w:ascii="Times New Roman" w:hAnsi="Times New Roman" w:cs="Times New Roman"/>
          <w:sz w:val="24"/>
        </w:rPr>
        <w:t>Роза мира,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540532"/>
      <w:docPartObj>
        <w:docPartGallery w:val="Page Numbers (Top of Page)"/>
        <w:docPartUnique/>
      </w:docPartObj>
    </w:sdtPr>
    <w:sdtContent>
      <w:p w:rsidR="006D1C95" w:rsidRDefault="006D1C95">
        <w:pPr>
          <w:pStyle w:val="a4"/>
          <w:jc w:val="center"/>
        </w:pPr>
        <w:r>
          <w:fldChar w:fldCharType="begin"/>
        </w:r>
        <w:r>
          <w:instrText>PAGE   \* MERGEFORMAT</w:instrText>
        </w:r>
        <w:r>
          <w:fldChar w:fldCharType="separate"/>
        </w:r>
        <w:r w:rsidR="00FE3C08">
          <w:rPr>
            <w:noProof/>
          </w:rPr>
          <w:t>83</w:t>
        </w:r>
        <w:r>
          <w:fldChar w:fldCharType="end"/>
        </w:r>
      </w:p>
    </w:sdtContent>
  </w:sdt>
  <w:p w:rsidR="006D1C95" w:rsidRDefault="006D1C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F41"/>
    <w:multiLevelType w:val="hybridMultilevel"/>
    <w:tmpl w:val="9F42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B6A1C"/>
    <w:multiLevelType w:val="hybridMultilevel"/>
    <w:tmpl w:val="0E9A68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4F06FB"/>
    <w:multiLevelType w:val="hybridMultilevel"/>
    <w:tmpl w:val="FCB20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F096C42"/>
    <w:multiLevelType w:val="hybridMultilevel"/>
    <w:tmpl w:val="F9A2830E"/>
    <w:lvl w:ilvl="0" w:tplc="4BCE9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1E7BE4"/>
    <w:multiLevelType w:val="hybridMultilevel"/>
    <w:tmpl w:val="E94A4BE4"/>
    <w:lvl w:ilvl="0" w:tplc="4BCE9F36">
      <w:start w:val="1"/>
      <w:numFmt w:val="bullet"/>
      <w:lvlText w:val=""/>
      <w:lvlJc w:val="left"/>
      <w:pPr>
        <w:ind w:left="720" w:hanging="360"/>
      </w:pPr>
      <w:rPr>
        <w:rFonts w:ascii="Symbol" w:hAnsi="Symbol" w:hint="default"/>
      </w:rPr>
    </w:lvl>
    <w:lvl w:ilvl="1" w:tplc="CB481FCE">
      <w:start w:val="5"/>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1A"/>
    <w:rsid w:val="000004A9"/>
    <w:rsid w:val="00002205"/>
    <w:rsid w:val="0000313C"/>
    <w:rsid w:val="00003C5D"/>
    <w:rsid w:val="00003E71"/>
    <w:rsid w:val="000043E7"/>
    <w:rsid w:val="0000479A"/>
    <w:rsid w:val="00005CC4"/>
    <w:rsid w:val="00010AF1"/>
    <w:rsid w:val="00014577"/>
    <w:rsid w:val="00021286"/>
    <w:rsid w:val="00025004"/>
    <w:rsid w:val="0002518B"/>
    <w:rsid w:val="00026C69"/>
    <w:rsid w:val="000312E8"/>
    <w:rsid w:val="00031C67"/>
    <w:rsid w:val="00032AE7"/>
    <w:rsid w:val="000346C9"/>
    <w:rsid w:val="00045E15"/>
    <w:rsid w:val="00047D10"/>
    <w:rsid w:val="00051853"/>
    <w:rsid w:val="00056800"/>
    <w:rsid w:val="000617C5"/>
    <w:rsid w:val="00064F92"/>
    <w:rsid w:val="0006507B"/>
    <w:rsid w:val="00070132"/>
    <w:rsid w:val="000708D7"/>
    <w:rsid w:val="00075B08"/>
    <w:rsid w:val="00076EEF"/>
    <w:rsid w:val="000832BA"/>
    <w:rsid w:val="000835ED"/>
    <w:rsid w:val="00085C29"/>
    <w:rsid w:val="00095023"/>
    <w:rsid w:val="000A043C"/>
    <w:rsid w:val="000A2355"/>
    <w:rsid w:val="000A70C1"/>
    <w:rsid w:val="000A7648"/>
    <w:rsid w:val="000B0186"/>
    <w:rsid w:val="000B3324"/>
    <w:rsid w:val="000B4AA8"/>
    <w:rsid w:val="000C0ADE"/>
    <w:rsid w:val="000C6A6C"/>
    <w:rsid w:val="000D03E3"/>
    <w:rsid w:val="000D520B"/>
    <w:rsid w:val="000D606F"/>
    <w:rsid w:val="000E47A3"/>
    <w:rsid w:val="000E668C"/>
    <w:rsid w:val="000E7C44"/>
    <w:rsid w:val="00100B25"/>
    <w:rsid w:val="001049A1"/>
    <w:rsid w:val="0011357D"/>
    <w:rsid w:val="00115A5F"/>
    <w:rsid w:val="001227CA"/>
    <w:rsid w:val="001246A2"/>
    <w:rsid w:val="00124901"/>
    <w:rsid w:val="001351E4"/>
    <w:rsid w:val="00136D56"/>
    <w:rsid w:val="00137B6E"/>
    <w:rsid w:val="00141334"/>
    <w:rsid w:val="00143C77"/>
    <w:rsid w:val="00146AD3"/>
    <w:rsid w:val="00153C75"/>
    <w:rsid w:val="0015406B"/>
    <w:rsid w:val="001540B9"/>
    <w:rsid w:val="00155C07"/>
    <w:rsid w:val="0015715A"/>
    <w:rsid w:val="001741B3"/>
    <w:rsid w:val="00175CB0"/>
    <w:rsid w:val="00191CC9"/>
    <w:rsid w:val="0019244B"/>
    <w:rsid w:val="00192794"/>
    <w:rsid w:val="00193113"/>
    <w:rsid w:val="001A0E01"/>
    <w:rsid w:val="001A1DCB"/>
    <w:rsid w:val="001A33D3"/>
    <w:rsid w:val="001A6A74"/>
    <w:rsid w:val="001B2731"/>
    <w:rsid w:val="001B5AB7"/>
    <w:rsid w:val="001B5E42"/>
    <w:rsid w:val="001C1240"/>
    <w:rsid w:val="001D2050"/>
    <w:rsid w:val="001D36DD"/>
    <w:rsid w:val="001D3F8D"/>
    <w:rsid w:val="001D418C"/>
    <w:rsid w:val="001E5650"/>
    <w:rsid w:val="001E64DE"/>
    <w:rsid w:val="001E71D8"/>
    <w:rsid w:val="001F0A11"/>
    <w:rsid w:val="001F6C8E"/>
    <w:rsid w:val="00201A84"/>
    <w:rsid w:val="00201C95"/>
    <w:rsid w:val="002039DA"/>
    <w:rsid w:val="00204EA8"/>
    <w:rsid w:val="00205BD5"/>
    <w:rsid w:val="0021270D"/>
    <w:rsid w:val="00212FD8"/>
    <w:rsid w:val="002131BB"/>
    <w:rsid w:val="00213B2D"/>
    <w:rsid w:val="00215AC0"/>
    <w:rsid w:val="002226EE"/>
    <w:rsid w:val="00232799"/>
    <w:rsid w:val="00233D9C"/>
    <w:rsid w:val="00240AE3"/>
    <w:rsid w:val="00241BE9"/>
    <w:rsid w:val="002428D0"/>
    <w:rsid w:val="002429A7"/>
    <w:rsid w:val="0024655A"/>
    <w:rsid w:val="0024738D"/>
    <w:rsid w:val="002512F1"/>
    <w:rsid w:val="00253C28"/>
    <w:rsid w:val="00256223"/>
    <w:rsid w:val="00265DBE"/>
    <w:rsid w:val="00270F26"/>
    <w:rsid w:val="00282CFC"/>
    <w:rsid w:val="0028576D"/>
    <w:rsid w:val="00287452"/>
    <w:rsid w:val="00291415"/>
    <w:rsid w:val="00292D09"/>
    <w:rsid w:val="0029334E"/>
    <w:rsid w:val="002962B5"/>
    <w:rsid w:val="002969BE"/>
    <w:rsid w:val="002979F2"/>
    <w:rsid w:val="002A39FC"/>
    <w:rsid w:val="002B5C1D"/>
    <w:rsid w:val="002B7697"/>
    <w:rsid w:val="002D09B0"/>
    <w:rsid w:val="002D17A9"/>
    <w:rsid w:val="002D1F23"/>
    <w:rsid w:val="002D4841"/>
    <w:rsid w:val="002D4ED6"/>
    <w:rsid w:val="002E1116"/>
    <w:rsid w:val="002E1D25"/>
    <w:rsid w:val="002E5824"/>
    <w:rsid w:val="002E6098"/>
    <w:rsid w:val="002E6B0B"/>
    <w:rsid w:val="002F0DF6"/>
    <w:rsid w:val="002F1752"/>
    <w:rsid w:val="002F53C1"/>
    <w:rsid w:val="002F56F1"/>
    <w:rsid w:val="002F64FE"/>
    <w:rsid w:val="002F6C0C"/>
    <w:rsid w:val="002F7388"/>
    <w:rsid w:val="0030519E"/>
    <w:rsid w:val="0030535A"/>
    <w:rsid w:val="00310B8F"/>
    <w:rsid w:val="0031155B"/>
    <w:rsid w:val="00312A51"/>
    <w:rsid w:val="00313F2B"/>
    <w:rsid w:val="003168E0"/>
    <w:rsid w:val="003221B4"/>
    <w:rsid w:val="00322356"/>
    <w:rsid w:val="00327BCE"/>
    <w:rsid w:val="003325F1"/>
    <w:rsid w:val="0034210C"/>
    <w:rsid w:val="0034287D"/>
    <w:rsid w:val="00361A01"/>
    <w:rsid w:val="0036228E"/>
    <w:rsid w:val="00362505"/>
    <w:rsid w:val="0036548B"/>
    <w:rsid w:val="003718E1"/>
    <w:rsid w:val="00374E21"/>
    <w:rsid w:val="00377EDD"/>
    <w:rsid w:val="00383E47"/>
    <w:rsid w:val="0038454E"/>
    <w:rsid w:val="00385FC0"/>
    <w:rsid w:val="0039097B"/>
    <w:rsid w:val="00390D17"/>
    <w:rsid w:val="0039335D"/>
    <w:rsid w:val="003936DF"/>
    <w:rsid w:val="003944D6"/>
    <w:rsid w:val="003A74D5"/>
    <w:rsid w:val="003A7FBD"/>
    <w:rsid w:val="003B1790"/>
    <w:rsid w:val="003B1AA2"/>
    <w:rsid w:val="003B28B6"/>
    <w:rsid w:val="003B6334"/>
    <w:rsid w:val="003B6F95"/>
    <w:rsid w:val="003C2E0A"/>
    <w:rsid w:val="003D0C1F"/>
    <w:rsid w:val="003D0EC6"/>
    <w:rsid w:val="003D5E1A"/>
    <w:rsid w:val="003D77C5"/>
    <w:rsid w:val="003E2DAF"/>
    <w:rsid w:val="003E3A11"/>
    <w:rsid w:val="003E7F35"/>
    <w:rsid w:val="003F13E7"/>
    <w:rsid w:val="003F35A8"/>
    <w:rsid w:val="003F3D86"/>
    <w:rsid w:val="003F3E09"/>
    <w:rsid w:val="003F7CC3"/>
    <w:rsid w:val="00405030"/>
    <w:rsid w:val="00412841"/>
    <w:rsid w:val="00413EBB"/>
    <w:rsid w:val="0041439A"/>
    <w:rsid w:val="0041457C"/>
    <w:rsid w:val="00415160"/>
    <w:rsid w:val="00415DAC"/>
    <w:rsid w:val="00417A48"/>
    <w:rsid w:val="00422CFC"/>
    <w:rsid w:val="00423687"/>
    <w:rsid w:val="00430033"/>
    <w:rsid w:val="0043042E"/>
    <w:rsid w:val="00430576"/>
    <w:rsid w:val="0043276A"/>
    <w:rsid w:val="00433D8C"/>
    <w:rsid w:val="00441801"/>
    <w:rsid w:val="00442D7E"/>
    <w:rsid w:val="00443A9C"/>
    <w:rsid w:val="00444F4A"/>
    <w:rsid w:val="004509F2"/>
    <w:rsid w:val="00451712"/>
    <w:rsid w:val="00453649"/>
    <w:rsid w:val="004558ED"/>
    <w:rsid w:val="00456D41"/>
    <w:rsid w:val="0045714C"/>
    <w:rsid w:val="00463CB5"/>
    <w:rsid w:val="00465782"/>
    <w:rsid w:val="00465B45"/>
    <w:rsid w:val="004669AB"/>
    <w:rsid w:val="0047693D"/>
    <w:rsid w:val="00484F1B"/>
    <w:rsid w:val="004908EE"/>
    <w:rsid w:val="004935B7"/>
    <w:rsid w:val="004A04F9"/>
    <w:rsid w:val="004A1A6A"/>
    <w:rsid w:val="004B1070"/>
    <w:rsid w:val="004B13DA"/>
    <w:rsid w:val="004B4477"/>
    <w:rsid w:val="004B5F12"/>
    <w:rsid w:val="004C2B14"/>
    <w:rsid w:val="004C3528"/>
    <w:rsid w:val="004C42A8"/>
    <w:rsid w:val="004C6FC5"/>
    <w:rsid w:val="004C779A"/>
    <w:rsid w:val="004D26D3"/>
    <w:rsid w:val="004D3F71"/>
    <w:rsid w:val="004E1388"/>
    <w:rsid w:val="004E6C5D"/>
    <w:rsid w:val="004E7C8A"/>
    <w:rsid w:val="004F2A73"/>
    <w:rsid w:val="004F643A"/>
    <w:rsid w:val="004F799E"/>
    <w:rsid w:val="005010A4"/>
    <w:rsid w:val="00501415"/>
    <w:rsid w:val="00502235"/>
    <w:rsid w:val="005031FD"/>
    <w:rsid w:val="0050341E"/>
    <w:rsid w:val="00513C6E"/>
    <w:rsid w:val="00514F7A"/>
    <w:rsid w:val="005160F3"/>
    <w:rsid w:val="005252CB"/>
    <w:rsid w:val="005273A7"/>
    <w:rsid w:val="00532846"/>
    <w:rsid w:val="00537624"/>
    <w:rsid w:val="005413EF"/>
    <w:rsid w:val="00551D39"/>
    <w:rsid w:val="0055278E"/>
    <w:rsid w:val="005629B6"/>
    <w:rsid w:val="00565296"/>
    <w:rsid w:val="00570A73"/>
    <w:rsid w:val="00580150"/>
    <w:rsid w:val="005803B2"/>
    <w:rsid w:val="00583521"/>
    <w:rsid w:val="0058657E"/>
    <w:rsid w:val="005869C9"/>
    <w:rsid w:val="00590376"/>
    <w:rsid w:val="005912E1"/>
    <w:rsid w:val="00593AD1"/>
    <w:rsid w:val="00594E43"/>
    <w:rsid w:val="00597CFF"/>
    <w:rsid w:val="005A4C09"/>
    <w:rsid w:val="005B32E5"/>
    <w:rsid w:val="005B4B0B"/>
    <w:rsid w:val="005B5627"/>
    <w:rsid w:val="005C5DFC"/>
    <w:rsid w:val="005C736A"/>
    <w:rsid w:val="005D1755"/>
    <w:rsid w:val="005D4537"/>
    <w:rsid w:val="005E0A72"/>
    <w:rsid w:val="005E7C5A"/>
    <w:rsid w:val="005F3B72"/>
    <w:rsid w:val="005F469D"/>
    <w:rsid w:val="006015FC"/>
    <w:rsid w:val="00603FDF"/>
    <w:rsid w:val="00610F28"/>
    <w:rsid w:val="006116A0"/>
    <w:rsid w:val="006129B1"/>
    <w:rsid w:val="00616088"/>
    <w:rsid w:val="006215D4"/>
    <w:rsid w:val="00625F15"/>
    <w:rsid w:val="006263E2"/>
    <w:rsid w:val="006264CB"/>
    <w:rsid w:val="0062767A"/>
    <w:rsid w:val="00627744"/>
    <w:rsid w:val="00630D80"/>
    <w:rsid w:val="006322C5"/>
    <w:rsid w:val="0063304A"/>
    <w:rsid w:val="00634DA3"/>
    <w:rsid w:val="00640ECA"/>
    <w:rsid w:val="006454B0"/>
    <w:rsid w:val="00645F10"/>
    <w:rsid w:val="0066125D"/>
    <w:rsid w:val="00661839"/>
    <w:rsid w:val="00661FDF"/>
    <w:rsid w:val="00662E49"/>
    <w:rsid w:val="0066478D"/>
    <w:rsid w:val="0066634B"/>
    <w:rsid w:val="006956F5"/>
    <w:rsid w:val="00697D27"/>
    <w:rsid w:val="006A38C2"/>
    <w:rsid w:val="006A4038"/>
    <w:rsid w:val="006A6375"/>
    <w:rsid w:val="006B22F6"/>
    <w:rsid w:val="006B3CA9"/>
    <w:rsid w:val="006C11DF"/>
    <w:rsid w:val="006C291A"/>
    <w:rsid w:val="006C4564"/>
    <w:rsid w:val="006C5C39"/>
    <w:rsid w:val="006D1C95"/>
    <w:rsid w:val="006D550A"/>
    <w:rsid w:val="006E0A87"/>
    <w:rsid w:val="006E2B4E"/>
    <w:rsid w:val="006F12A1"/>
    <w:rsid w:val="006F5A16"/>
    <w:rsid w:val="007004ED"/>
    <w:rsid w:val="00700727"/>
    <w:rsid w:val="007020A1"/>
    <w:rsid w:val="00702C70"/>
    <w:rsid w:val="00704D72"/>
    <w:rsid w:val="007113EC"/>
    <w:rsid w:val="0071343D"/>
    <w:rsid w:val="00713A6A"/>
    <w:rsid w:val="00720281"/>
    <w:rsid w:val="00720E36"/>
    <w:rsid w:val="007221F9"/>
    <w:rsid w:val="00734506"/>
    <w:rsid w:val="0073500D"/>
    <w:rsid w:val="00744997"/>
    <w:rsid w:val="0075723E"/>
    <w:rsid w:val="00757850"/>
    <w:rsid w:val="007660CB"/>
    <w:rsid w:val="00770C09"/>
    <w:rsid w:val="00777C1D"/>
    <w:rsid w:val="00780C78"/>
    <w:rsid w:val="00783C91"/>
    <w:rsid w:val="00787539"/>
    <w:rsid w:val="00790BD7"/>
    <w:rsid w:val="00791A01"/>
    <w:rsid w:val="00793E47"/>
    <w:rsid w:val="007951CE"/>
    <w:rsid w:val="00795EC1"/>
    <w:rsid w:val="00796C83"/>
    <w:rsid w:val="00797997"/>
    <w:rsid w:val="007A30E8"/>
    <w:rsid w:val="007A31FE"/>
    <w:rsid w:val="007A3AD9"/>
    <w:rsid w:val="007A6684"/>
    <w:rsid w:val="007B14E8"/>
    <w:rsid w:val="007B5BDB"/>
    <w:rsid w:val="007C0E24"/>
    <w:rsid w:val="007C1918"/>
    <w:rsid w:val="007C1BCE"/>
    <w:rsid w:val="007C5C05"/>
    <w:rsid w:val="007C60A9"/>
    <w:rsid w:val="007D2593"/>
    <w:rsid w:val="007D26B4"/>
    <w:rsid w:val="007D3891"/>
    <w:rsid w:val="007D67E9"/>
    <w:rsid w:val="007E03B1"/>
    <w:rsid w:val="007E1DFB"/>
    <w:rsid w:val="007F16BE"/>
    <w:rsid w:val="007F2E2B"/>
    <w:rsid w:val="007F3401"/>
    <w:rsid w:val="007F3D11"/>
    <w:rsid w:val="007F437F"/>
    <w:rsid w:val="007F4F19"/>
    <w:rsid w:val="007F677B"/>
    <w:rsid w:val="007F7A71"/>
    <w:rsid w:val="0080337F"/>
    <w:rsid w:val="00812448"/>
    <w:rsid w:val="0081420C"/>
    <w:rsid w:val="00815417"/>
    <w:rsid w:val="0081634B"/>
    <w:rsid w:val="008169FD"/>
    <w:rsid w:val="008216B7"/>
    <w:rsid w:val="00824A77"/>
    <w:rsid w:val="00825A35"/>
    <w:rsid w:val="00826CCF"/>
    <w:rsid w:val="008276B2"/>
    <w:rsid w:val="00827CF0"/>
    <w:rsid w:val="008328A4"/>
    <w:rsid w:val="00836A7F"/>
    <w:rsid w:val="008432C2"/>
    <w:rsid w:val="008436FC"/>
    <w:rsid w:val="00843DA6"/>
    <w:rsid w:val="0084740F"/>
    <w:rsid w:val="00851A16"/>
    <w:rsid w:val="00853870"/>
    <w:rsid w:val="00854227"/>
    <w:rsid w:val="008544C1"/>
    <w:rsid w:val="00861284"/>
    <w:rsid w:val="00865666"/>
    <w:rsid w:val="00870E52"/>
    <w:rsid w:val="00874AAF"/>
    <w:rsid w:val="008822FA"/>
    <w:rsid w:val="00882829"/>
    <w:rsid w:val="00885D56"/>
    <w:rsid w:val="00891A30"/>
    <w:rsid w:val="00893205"/>
    <w:rsid w:val="008A04B8"/>
    <w:rsid w:val="008A1DE8"/>
    <w:rsid w:val="008A67C7"/>
    <w:rsid w:val="008A7857"/>
    <w:rsid w:val="008B2446"/>
    <w:rsid w:val="008C1270"/>
    <w:rsid w:val="008C3BC4"/>
    <w:rsid w:val="008C74A7"/>
    <w:rsid w:val="008D1F63"/>
    <w:rsid w:val="008D59CC"/>
    <w:rsid w:val="008E0412"/>
    <w:rsid w:val="008E7E97"/>
    <w:rsid w:val="008F5828"/>
    <w:rsid w:val="008F7C96"/>
    <w:rsid w:val="0090065D"/>
    <w:rsid w:val="00906501"/>
    <w:rsid w:val="00907EF6"/>
    <w:rsid w:val="00911C16"/>
    <w:rsid w:val="00920DAA"/>
    <w:rsid w:val="009224E0"/>
    <w:rsid w:val="009236E3"/>
    <w:rsid w:val="009264F3"/>
    <w:rsid w:val="0093282D"/>
    <w:rsid w:val="00932B94"/>
    <w:rsid w:val="009333EC"/>
    <w:rsid w:val="00934395"/>
    <w:rsid w:val="009409D7"/>
    <w:rsid w:val="0094653E"/>
    <w:rsid w:val="00946674"/>
    <w:rsid w:val="00946CC9"/>
    <w:rsid w:val="00957567"/>
    <w:rsid w:val="009579E4"/>
    <w:rsid w:val="0096483A"/>
    <w:rsid w:val="00967865"/>
    <w:rsid w:val="0097275E"/>
    <w:rsid w:val="009773FE"/>
    <w:rsid w:val="00977754"/>
    <w:rsid w:val="00982077"/>
    <w:rsid w:val="00990158"/>
    <w:rsid w:val="009906E3"/>
    <w:rsid w:val="009951CF"/>
    <w:rsid w:val="00997050"/>
    <w:rsid w:val="009A365E"/>
    <w:rsid w:val="009A3E2D"/>
    <w:rsid w:val="009A5D87"/>
    <w:rsid w:val="009A5D99"/>
    <w:rsid w:val="009A726A"/>
    <w:rsid w:val="009B07DB"/>
    <w:rsid w:val="009C575F"/>
    <w:rsid w:val="009C7546"/>
    <w:rsid w:val="009D0555"/>
    <w:rsid w:val="009D31E2"/>
    <w:rsid w:val="009D3F8B"/>
    <w:rsid w:val="009D4A88"/>
    <w:rsid w:val="009D786A"/>
    <w:rsid w:val="009E09F1"/>
    <w:rsid w:val="009E215B"/>
    <w:rsid w:val="009F149D"/>
    <w:rsid w:val="009F4B66"/>
    <w:rsid w:val="009F6164"/>
    <w:rsid w:val="00A0371B"/>
    <w:rsid w:val="00A06BA1"/>
    <w:rsid w:val="00A077E2"/>
    <w:rsid w:val="00A10156"/>
    <w:rsid w:val="00A14FDD"/>
    <w:rsid w:val="00A209EF"/>
    <w:rsid w:val="00A30692"/>
    <w:rsid w:val="00A31730"/>
    <w:rsid w:val="00A365B0"/>
    <w:rsid w:val="00A370B7"/>
    <w:rsid w:val="00A47908"/>
    <w:rsid w:val="00A51855"/>
    <w:rsid w:val="00A57291"/>
    <w:rsid w:val="00A6032F"/>
    <w:rsid w:val="00A605E7"/>
    <w:rsid w:val="00A609A1"/>
    <w:rsid w:val="00A6197B"/>
    <w:rsid w:val="00A63DF0"/>
    <w:rsid w:val="00A6455A"/>
    <w:rsid w:val="00A70123"/>
    <w:rsid w:val="00A70C6B"/>
    <w:rsid w:val="00A70F4F"/>
    <w:rsid w:val="00A71226"/>
    <w:rsid w:val="00A71F04"/>
    <w:rsid w:val="00A7311D"/>
    <w:rsid w:val="00A76D13"/>
    <w:rsid w:val="00A82B77"/>
    <w:rsid w:val="00A8397B"/>
    <w:rsid w:val="00A84DE6"/>
    <w:rsid w:val="00A87179"/>
    <w:rsid w:val="00A92298"/>
    <w:rsid w:val="00AA2810"/>
    <w:rsid w:val="00AA5F18"/>
    <w:rsid w:val="00AB2513"/>
    <w:rsid w:val="00AC3C81"/>
    <w:rsid w:val="00AC623B"/>
    <w:rsid w:val="00AD2224"/>
    <w:rsid w:val="00AD3829"/>
    <w:rsid w:val="00AD75BD"/>
    <w:rsid w:val="00AE0F66"/>
    <w:rsid w:val="00AF0D29"/>
    <w:rsid w:val="00AF18D8"/>
    <w:rsid w:val="00B0000C"/>
    <w:rsid w:val="00B043F2"/>
    <w:rsid w:val="00B10716"/>
    <w:rsid w:val="00B1434D"/>
    <w:rsid w:val="00B21E63"/>
    <w:rsid w:val="00B23C43"/>
    <w:rsid w:val="00B240EB"/>
    <w:rsid w:val="00B242FD"/>
    <w:rsid w:val="00B34337"/>
    <w:rsid w:val="00B362EE"/>
    <w:rsid w:val="00B43EA9"/>
    <w:rsid w:val="00B4415B"/>
    <w:rsid w:val="00B502F7"/>
    <w:rsid w:val="00B51417"/>
    <w:rsid w:val="00B51EF8"/>
    <w:rsid w:val="00B52F3D"/>
    <w:rsid w:val="00B53F7E"/>
    <w:rsid w:val="00B56242"/>
    <w:rsid w:val="00B61686"/>
    <w:rsid w:val="00B64DC8"/>
    <w:rsid w:val="00B70900"/>
    <w:rsid w:val="00B71F95"/>
    <w:rsid w:val="00B769D9"/>
    <w:rsid w:val="00B7710D"/>
    <w:rsid w:val="00B773F3"/>
    <w:rsid w:val="00B77C8E"/>
    <w:rsid w:val="00B8668D"/>
    <w:rsid w:val="00B92FA0"/>
    <w:rsid w:val="00B933A9"/>
    <w:rsid w:val="00B93AAB"/>
    <w:rsid w:val="00B94F1A"/>
    <w:rsid w:val="00B96713"/>
    <w:rsid w:val="00BA1E9A"/>
    <w:rsid w:val="00BA2776"/>
    <w:rsid w:val="00BA58FF"/>
    <w:rsid w:val="00BA7949"/>
    <w:rsid w:val="00BB091C"/>
    <w:rsid w:val="00BB1E5B"/>
    <w:rsid w:val="00BB1FEB"/>
    <w:rsid w:val="00BB23F3"/>
    <w:rsid w:val="00BB44D6"/>
    <w:rsid w:val="00BB4604"/>
    <w:rsid w:val="00BC4C25"/>
    <w:rsid w:val="00BD2A70"/>
    <w:rsid w:val="00BD4C0A"/>
    <w:rsid w:val="00BD58F7"/>
    <w:rsid w:val="00BD7E30"/>
    <w:rsid w:val="00BE03C3"/>
    <w:rsid w:val="00BE4E0E"/>
    <w:rsid w:val="00BF1FF1"/>
    <w:rsid w:val="00BF4C21"/>
    <w:rsid w:val="00C00E68"/>
    <w:rsid w:val="00C01D4A"/>
    <w:rsid w:val="00C0548D"/>
    <w:rsid w:val="00C11702"/>
    <w:rsid w:val="00C140A8"/>
    <w:rsid w:val="00C14D61"/>
    <w:rsid w:val="00C2414B"/>
    <w:rsid w:val="00C300F0"/>
    <w:rsid w:val="00C33A79"/>
    <w:rsid w:val="00C40F02"/>
    <w:rsid w:val="00C44216"/>
    <w:rsid w:val="00C50E7E"/>
    <w:rsid w:val="00C5118D"/>
    <w:rsid w:val="00C51E01"/>
    <w:rsid w:val="00C52471"/>
    <w:rsid w:val="00C53AA4"/>
    <w:rsid w:val="00C5403A"/>
    <w:rsid w:val="00C573AB"/>
    <w:rsid w:val="00C60841"/>
    <w:rsid w:val="00C668EF"/>
    <w:rsid w:val="00C67CC4"/>
    <w:rsid w:val="00C7123D"/>
    <w:rsid w:val="00C73D19"/>
    <w:rsid w:val="00C7501E"/>
    <w:rsid w:val="00C7511D"/>
    <w:rsid w:val="00C80132"/>
    <w:rsid w:val="00C920DC"/>
    <w:rsid w:val="00C93395"/>
    <w:rsid w:val="00C93F09"/>
    <w:rsid w:val="00CB0ECF"/>
    <w:rsid w:val="00CB29D4"/>
    <w:rsid w:val="00CC30EC"/>
    <w:rsid w:val="00CC5E04"/>
    <w:rsid w:val="00CC5EBA"/>
    <w:rsid w:val="00CC64CC"/>
    <w:rsid w:val="00CC6CA2"/>
    <w:rsid w:val="00CE0067"/>
    <w:rsid w:val="00CE1DEB"/>
    <w:rsid w:val="00CE541B"/>
    <w:rsid w:val="00CF0740"/>
    <w:rsid w:val="00CF32A8"/>
    <w:rsid w:val="00CF79CC"/>
    <w:rsid w:val="00D10EF9"/>
    <w:rsid w:val="00D11149"/>
    <w:rsid w:val="00D123FF"/>
    <w:rsid w:val="00D12E19"/>
    <w:rsid w:val="00D13715"/>
    <w:rsid w:val="00D16536"/>
    <w:rsid w:val="00D175B0"/>
    <w:rsid w:val="00D20618"/>
    <w:rsid w:val="00D21093"/>
    <w:rsid w:val="00D23183"/>
    <w:rsid w:val="00D25E46"/>
    <w:rsid w:val="00D31CE4"/>
    <w:rsid w:val="00D33865"/>
    <w:rsid w:val="00D50A99"/>
    <w:rsid w:val="00D50E9A"/>
    <w:rsid w:val="00D524E5"/>
    <w:rsid w:val="00D526C4"/>
    <w:rsid w:val="00D53FDB"/>
    <w:rsid w:val="00D56A61"/>
    <w:rsid w:val="00D62E18"/>
    <w:rsid w:val="00D649F5"/>
    <w:rsid w:val="00D76026"/>
    <w:rsid w:val="00D77BA5"/>
    <w:rsid w:val="00D77D01"/>
    <w:rsid w:val="00D81512"/>
    <w:rsid w:val="00D91CB3"/>
    <w:rsid w:val="00D94C9F"/>
    <w:rsid w:val="00D95EE7"/>
    <w:rsid w:val="00DA0E7C"/>
    <w:rsid w:val="00DA38FF"/>
    <w:rsid w:val="00DB2581"/>
    <w:rsid w:val="00DB3BCC"/>
    <w:rsid w:val="00DC04B5"/>
    <w:rsid w:val="00DC3040"/>
    <w:rsid w:val="00DC72C9"/>
    <w:rsid w:val="00DD41DA"/>
    <w:rsid w:val="00DD5CAE"/>
    <w:rsid w:val="00DE66F1"/>
    <w:rsid w:val="00DE750B"/>
    <w:rsid w:val="00DF09C3"/>
    <w:rsid w:val="00DF0F85"/>
    <w:rsid w:val="00DF4BD9"/>
    <w:rsid w:val="00DF6854"/>
    <w:rsid w:val="00E017AD"/>
    <w:rsid w:val="00E0413A"/>
    <w:rsid w:val="00E05582"/>
    <w:rsid w:val="00E0690E"/>
    <w:rsid w:val="00E1015F"/>
    <w:rsid w:val="00E10BB5"/>
    <w:rsid w:val="00E124AD"/>
    <w:rsid w:val="00E1273D"/>
    <w:rsid w:val="00E15617"/>
    <w:rsid w:val="00E16B19"/>
    <w:rsid w:val="00E172DB"/>
    <w:rsid w:val="00E21951"/>
    <w:rsid w:val="00E233A7"/>
    <w:rsid w:val="00E245BA"/>
    <w:rsid w:val="00E262A8"/>
    <w:rsid w:val="00E263D4"/>
    <w:rsid w:val="00E26575"/>
    <w:rsid w:val="00E265C7"/>
    <w:rsid w:val="00E31AD8"/>
    <w:rsid w:val="00E32DF8"/>
    <w:rsid w:val="00E42B8B"/>
    <w:rsid w:val="00E45293"/>
    <w:rsid w:val="00E463E7"/>
    <w:rsid w:val="00E47A92"/>
    <w:rsid w:val="00E516D6"/>
    <w:rsid w:val="00E6262F"/>
    <w:rsid w:val="00E71F52"/>
    <w:rsid w:val="00E730D0"/>
    <w:rsid w:val="00E7703C"/>
    <w:rsid w:val="00E81762"/>
    <w:rsid w:val="00E866AD"/>
    <w:rsid w:val="00E86A2E"/>
    <w:rsid w:val="00E90A39"/>
    <w:rsid w:val="00E919B7"/>
    <w:rsid w:val="00EA366E"/>
    <w:rsid w:val="00EA3972"/>
    <w:rsid w:val="00EB03B0"/>
    <w:rsid w:val="00EB1DF4"/>
    <w:rsid w:val="00EB3743"/>
    <w:rsid w:val="00EB43B4"/>
    <w:rsid w:val="00EB7716"/>
    <w:rsid w:val="00EC0107"/>
    <w:rsid w:val="00EC6541"/>
    <w:rsid w:val="00EC79A2"/>
    <w:rsid w:val="00ED0B21"/>
    <w:rsid w:val="00ED350D"/>
    <w:rsid w:val="00ED3D23"/>
    <w:rsid w:val="00EE2FF9"/>
    <w:rsid w:val="00EE3B17"/>
    <w:rsid w:val="00EE6559"/>
    <w:rsid w:val="00EF3FAA"/>
    <w:rsid w:val="00F015B9"/>
    <w:rsid w:val="00F03690"/>
    <w:rsid w:val="00F11863"/>
    <w:rsid w:val="00F11E78"/>
    <w:rsid w:val="00F13F37"/>
    <w:rsid w:val="00F21A8A"/>
    <w:rsid w:val="00F228E9"/>
    <w:rsid w:val="00F274C7"/>
    <w:rsid w:val="00F312D6"/>
    <w:rsid w:val="00F31305"/>
    <w:rsid w:val="00F3168D"/>
    <w:rsid w:val="00F3235B"/>
    <w:rsid w:val="00F32D91"/>
    <w:rsid w:val="00F361D0"/>
    <w:rsid w:val="00F46DD0"/>
    <w:rsid w:val="00F50CF5"/>
    <w:rsid w:val="00F535E5"/>
    <w:rsid w:val="00F55F71"/>
    <w:rsid w:val="00F569B6"/>
    <w:rsid w:val="00F57D45"/>
    <w:rsid w:val="00F63FED"/>
    <w:rsid w:val="00F64C74"/>
    <w:rsid w:val="00F65977"/>
    <w:rsid w:val="00F65EC7"/>
    <w:rsid w:val="00F65FF3"/>
    <w:rsid w:val="00F66FAD"/>
    <w:rsid w:val="00F674D9"/>
    <w:rsid w:val="00F7015B"/>
    <w:rsid w:val="00F83884"/>
    <w:rsid w:val="00F9077D"/>
    <w:rsid w:val="00F92FE8"/>
    <w:rsid w:val="00F93525"/>
    <w:rsid w:val="00F940FF"/>
    <w:rsid w:val="00F944BE"/>
    <w:rsid w:val="00FA3A82"/>
    <w:rsid w:val="00FA4931"/>
    <w:rsid w:val="00FA7E8F"/>
    <w:rsid w:val="00FB0E04"/>
    <w:rsid w:val="00FB3322"/>
    <w:rsid w:val="00FB5738"/>
    <w:rsid w:val="00FB7628"/>
    <w:rsid w:val="00FC1C9B"/>
    <w:rsid w:val="00FC2B82"/>
    <w:rsid w:val="00FC7215"/>
    <w:rsid w:val="00FD709B"/>
    <w:rsid w:val="00FE3C08"/>
    <w:rsid w:val="00FE73A4"/>
    <w:rsid w:val="00FF06CC"/>
    <w:rsid w:val="00FF3D85"/>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46"/>
  </w:style>
  <w:style w:type="paragraph" w:styleId="1">
    <w:name w:val="heading 1"/>
    <w:basedOn w:val="a"/>
    <w:next w:val="a"/>
    <w:link w:val="10"/>
    <w:uiPriority w:val="9"/>
    <w:qFormat/>
    <w:rsid w:val="00025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A30"/>
    <w:rPr>
      <w:color w:val="0563C1" w:themeColor="hyperlink"/>
      <w:u w:val="single"/>
    </w:rPr>
  </w:style>
  <w:style w:type="paragraph" w:styleId="a4">
    <w:name w:val="header"/>
    <w:basedOn w:val="a"/>
    <w:link w:val="a5"/>
    <w:uiPriority w:val="99"/>
    <w:unhideWhenUsed/>
    <w:rsid w:val="00422C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2CFC"/>
  </w:style>
  <w:style w:type="paragraph" w:styleId="a6">
    <w:name w:val="footer"/>
    <w:basedOn w:val="a"/>
    <w:link w:val="a7"/>
    <w:uiPriority w:val="99"/>
    <w:unhideWhenUsed/>
    <w:rsid w:val="00422C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2CFC"/>
  </w:style>
  <w:style w:type="table" w:styleId="a8">
    <w:name w:val="Table Grid"/>
    <w:basedOn w:val="a1"/>
    <w:uiPriority w:val="39"/>
    <w:rsid w:val="009E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F13F37"/>
    <w:pPr>
      <w:spacing w:after="0" w:line="240" w:lineRule="auto"/>
    </w:pPr>
    <w:rPr>
      <w:sz w:val="20"/>
      <w:szCs w:val="20"/>
    </w:rPr>
  </w:style>
  <w:style w:type="character" w:customStyle="1" w:styleId="aa">
    <w:name w:val="Текст сноски Знак"/>
    <w:basedOn w:val="a0"/>
    <w:link w:val="a9"/>
    <w:uiPriority w:val="99"/>
    <w:semiHidden/>
    <w:rsid w:val="00F13F37"/>
    <w:rPr>
      <w:sz w:val="20"/>
      <w:szCs w:val="20"/>
    </w:rPr>
  </w:style>
  <w:style w:type="character" w:styleId="ab">
    <w:name w:val="footnote reference"/>
    <w:basedOn w:val="a0"/>
    <w:uiPriority w:val="99"/>
    <w:semiHidden/>
    <w:unhideWhenUsed/>
    <w:rsid w:val="00F13F37"/>
    <w:rPr>
      <w:vertAlign w:val="superscript"/>
    </w:rPr>
  </w:style>
  <w:style w:type="character" w:customStyle="1" w:styleId="10">
    <w:name w:val="Заголовок 1 Знак"/>
    <w:basedOn w:val="a0"/>
    <w:link w:val="1"/>
    <w:uiPriority w:val="9"/>
    <w:rsid w:val="00025004"/>
    <w:rPr>
      <w:rFonts w:asciiTheme="majorHAnsi" w:eastAsiaTheme="majorEastAsia" w:hAnsiTheme="majorHAnsi" w:cstheme="majorBidi"/>
      <w:color w:val="2E74B5" w:themeColor="accent1" w:themeShade="BF"/>
      <w:sz w:val="32"/>
      <w:szCs w:val="32"/>
    </w:rPr>
  </w:style>
  <w:style w:type="character" w:styleId="ac">
    <w:name w:val="FollowedHyperlink"/>
    <w:basedOn w:val="a0"/>
    <w:uiPriority w:val="99"/>
    <w:semiHidden/>
    <w:unhideWhenUsed/>
    <w:rsid w:val="001F0A11"/>
    <w:rPr>
      <w:color w:val="954F72" w:themeColor="followedHyperlink"/>
      <w:u w:val="single"/>
    </w:rPr>
  </w:style>
  <w:style w:type="paragraph" w:styleId="ad">
    <w:name w:val="List Paragraph"/>
    <w:basedOn w:val="a"/>
    <w:uiPriority w:val="34"/>
    <w:qFormat/>
    <w:rsid w:val="008328A4"/>
    <w:pPr>
      <w:ind w:left="720"/>
      <w:contextualSpacing/>
    </w:pPr>
  </w:style>
  <w:style w:type="paragraph" w:styleId="ae">
    <w:name w:val="Balloon Text"/>
    <w:basedOn w:val="a"/>
    <w:link w:val="af"/>
    <w:uiPriority w:val="99"/>
    <w:semiHidden/>
    <w:unhideWhenUsed/>
    <w:rsid w:val="002428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2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46"/>
  </w:style>
  <w:style w:type="paragraph" w:styleId="1">
    <w:name w:val="heading 1"/>
    <w:basedOn w:val="a"/>
    <w:next w:val="a"/>
    <w:link w:val="10"/>
    <w:uiPriority w:val="9"/>
    <w:qFormat/>
    <w:rsid w:val="00025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A30"/>
    <w:rPr>
      <w:color w:val="0563C1" w:themeColor="hyperlink"/>
      <w:u w:val="single"/>
    </w:rPr>
  </w:style>
  <w:style w:type="paragraph" w:styleId="a4">
    <w:name w:val="header"/>
    <w:basedOn w:val="a"/>
    <w:link w:val="a5"/>
    <w:uiPriority w:val="99"/>
    <w:unhideWhenUsed/>
    <w:rsid w:val="00422C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2CFC"/>
  </w:style>
  <w:style w:type="paragraph" w:styleId="a6">
    <w:name w:val="footer"/>
    <w:basedOn w:val="a"/>
    <w:link w:val="a7"/>
    <w:uiPriority w:val="99"/>
    <w:unhideWhenUsed/>
    <w:rsid w:val="00422C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2CFC"/>
  </w:style>
  <w:style w:type="table" w:styleId="a8">
    <w:name w:val="Table Grid"/>
    <w:basedOn w:val="a1"/>
    <w:uiPriority w:val="39"/>
    <w:rsid w:val="009E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F13F37"/>
    <w:pPr>
      <w:spacing w:after="0" w:line="240" w:lineRule="auto"/>
    </w:pPr>
    <w:rPr>
      <w:sz w:val="20"/>
      <w:szCs w:val="20"/>
    </w:rPr>
  </w:style>
  <w:style w:type="character" w:customStyle="1" w:styleId="aa">
    <w:name w:val="Текст сноски Знак"/>
    <w:basedOn w:val="a0"/>
    <w:link w:val="a9"/>
    <w:uiPriority w:val="99"/>
    <w:semiHidden/>
    <w:rsid w:val="00F13F37"/>
    <w:rPr>
      <w:sz w:val="20"/>
      <w:szCs w:val="20"/>
    </w:rPr>
  </w:style>
  <w:style w:type="character" w:styleId="ab">
    <w:name w:val="footnote reference"/>
    <w:basedOn w:val="a0"/>
    <w:uiPriority w:val="99"/>
    <w:semiHidden/>
    <w:unhideWhenUsed/>
    <w:rsid w:val="00F13F37"/>
    <w:rPr>
      <w:vertAlign w:val="superscript"/>
    </w:rPr>
  </w:style>
  <w:style w:type="character" w:customStyle="1" w:styleId="10">
    <w:name w:val="Заголовок 1 Знак"/>
    <w:basedOn w:val="a0"/>
    <w:link w:val="1"/>
    <w:uiPriority w:val="9"/>
    <w:rsid w:val="00025004"/>
    <w:rPr>
      <w:rFonts w:asciiTheme="majorHAnsi" w:eastAsiaTheme="majorEastAsia" w:hAnsiTheme="majorHAnsi" w:cstheme="majorBidi"/>
      <w:color w:val="2E74B5" w:themeColor="accent1" w:themeShade="BF"/>
      <w:sz w:val="32"/>
      <w:szCs w:val="32"/>
    </w:rPr>
  </w:style>
  <w:style w:type="character" w:styleId="ac">
    <w:name w:val="FollowedHyperlink"/>
    <w:basedOn w:val="a0"/>
    <w:uiPriority w:val="99"/>
    <w:semiHidden/>
    <w:unhideWhenUsed/>
    <w:rsid w:val="001F0A11"/>
    <w:rPr>
      <w:color w:val="954F72" w:themeColor="followedHyperlink"/>
      <w:u w:val="single"/>
    </w:rPr>
  </w:style>
  <w:style w:type="paragraph" w:styleId="ad">
    <w:name w:val="List Paragraph"/>
    <w:basedOn w:val="a"/>
    <w:uiPriority w:val="34"/>
    <w:qFormat/>
    <w:rsid w:val="008328A4"/>
    <w:pPr>
      <w:ind w:left="720"/>
      <w:contextualSpacing/>
    </w:pPr>
  </w:style>
  <w:style w:type="paragraph" w:styleId="ae">
    <w:name w:val="Balloon Text"/>
    <w:basedOn w:val="a"/>
    <w:link w:val="af"/>
    <w:uiPriority w:val="99"/>
    <w:semiHidden/>
    <w:unhideWhenUsed/>
    <w:rsid w:val="002428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2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45">
      <w:bodyDiv w:val="1"/>
      <w:marLeft w:val="0"/>
      <w:marRight w:val="0"/>
      <w:marTop w:val="0"/>
      <w:marBottom w:val="0"/>
      <w:divBdr>
        <w:top w:val="none" w:sz="0" w:space="0" w:color="auto"/>
        <w:left w:val="none" w:sz="0" w:space="0" w:color="auto"/>
        <w:bottom w:val="none" w:sz="0" w:space="0" w:color="auto"/>
        <w:right w:val="none" w:sz="0" w:space="0" w:color="auto"/>
      </w:divBdr>
    </w:div>
    <w:div w:id="356008148">
      <w:bodyDiv w:val="1"/>
      <w:marLeft w:val="0"/>
      <w:marRight w:val="0"/>
      <w:marTop w:val="0"/>
      <w:marBottom w:val="0"/>
      <w:divBdr>
        <w:top w:val="none" w:sz="0" w:space="0" w:color="auto"/>
        <w:left w:val="none" w:sz="0" w:space="0" w:color="auto"/>
        <w:bottom w:val="none" w:sz="0" w:space="0" w:color="auto"/>
        <w:right w:val="none" w:sz="0" w:space="0" w:color="auto"/>
      </w:divBdr>
    </w:div>
    <w:div w:id="486016185">
      <w:bodyDiv w:val="1"/>
      <w:marLeft w:val="0"/>
      <w:marRight w:val="0"/>
      <w:marTop w:val="0"/>
      <w:marBottom w:val="0"/>
      <w:divBdr>
        <w:top w:val="none" w:sz="0" w:space="0" w:color="auto"/>
        <w:left w:val="none" w:sz="0" w:space="0" w:color="auto"/>
        <w:bottom w:val="none" w:sz="0" w:space="0" w:color="auto"/>
        <w:right w:val="none" w:sz="0" w:space="0" w:color="auto"/>
      </w:divBdr>
    </w:div>
    <w:div w:id="767237808">
      <w:bodyDiv w:val="1"/>
      <w:marLeft w:val="0"/>
      <w:marRight w:val="0"/>
      <w:marTop w:val="0"/>
      <w:marBottom w:val="0"/>
      <w:divBdr>
        <w:top w:val="none" w:sz="0" w:space="0" w:color="auto"/>
        <w:left w:val="none" w:sz="0" w:space="0" w:color="auto"/>
        <w:bottom w:val="none" w:sz="0" w:space="0" w:color="auto"/>
        <w:right w:val="none" w:sz="0" w:space="0" w:color="auto"/>
      </w:divBdr>
    </w:div>
    <w:div w:id="988897475">
      <w:bodyDiv w:val="1"/>
      <w:marLeft w:val="0"/>
      <w:marRight w:val="0"/>
      <w:marTop w:val="0"/>
      <w:marBottom w:val="0"/>
      <w:divBdr>
        <w:top w:val="none" w:sz="0" w:space="0" w:color="auto"/>
        <w:left w:val="none" w:sz="0" w:space="0" w:color="auto"/>
        <w:bottom w:val="none" w:sz="0" w:space="0" w:color="auto"/>
        <w:right w:val="none" w:sz="0" w:space="0" w:color="auto"/>
      </w:divBdr>
    </w:div>
    <w:div w:id="1042442417">
      <w:bodyDiv w:val="1"/>
      <w:marLeft w:val="0"/>
      <w:marRight w:val="0"/>
      <w:marTop w:val="0"/>
      <w:marBottom w:val="0"/>
      <w:divBdr>
        <w:top w:val="none" w:sz="0" w:space="0" w:color="auto"/>
        <w:left w:val="none" w:sz="0" w:space="0" w:color="auto"/>
        <w:bottom w:val="none" w:sz="0" w:space="0" w:color="auto"/>
        <w:right w:val="none" w:sz="0" w:space="0" w:color="auto"/>
      </w:divBdr>
    </w:div>
    <w:div w:id="1164861577">
      <w:bodyDiv w:val="1"/>
      <w:marLeft w:val="0"/>
      <w:marRight w:val="0"/>
      <w:marTop w:val="0"/>
      <w:marBottom w:val="0"/>
      <w:divBdr>
        <w:top w:val="none" w:sz="0" w:space="0" w:color="auto"/>
        <w:left w:val="none" w:sz="0" w:space="0" w:color="auto"/>
        <w:bottom w:val="none" w:sz="0" w:space="0" w:color="auto"/>
        <w:right w:val="none" w:sz="0" w:space="0" w:color="auto"/>
      </w:divBdr>
    </w:div>
    <w:div w:id="1245064549">
      <w:bodyDiv w:val="1"/>
      <w:marLeft w:val="0"/>
      <w:marRight w:val="0"/>
      <w:marTop w:val="0"/>
      <w:marBottom w:val="0"/>
      <w:divBdr>
        <w:top w:val="none" w:sz="0" w:space="0" w:color="auto"/>
        <w:left w:val="none" w:sz="0" w:space="0" w:color="auto"/>
        <w:bottom w:val="none" w:sz="0" w:space="0" w:color="auto"/>
        <w:right w:val="none" w:sz="0" w:space="0" w:color="auto"/>
      </w:divBdr>
    </w:div>
    <w:div w:id="1477725647">
      <w:bodyDiv w:val="1"/>
      <w:marLeft w:val="0"/>
      <w:marRight w:val="0"/>
      <w:marTop w:val="0"/>
      <w:marBottom w:val="0"/>
      <w:divBdr>
        <w:top w:val="none" w:sz="0" w:space="0" w:color="auto"/>
        <w:left w:val="none" w:sz="0" w:space="0" w:color="auto"/>
        <w:bottom w:val="none" w:sz="0" w:space="0" w:color="auto"/>
        <w:right w:val="none" w:sz="0" w:space="0" w:color="auto"/>
      </w:divBdr>
    </w:div>
    <w:div w:id="1833643698">
      <w:bodyDiv w:val="1"/>
      <w:marLeft w:val="0"/>
      <w:marRight w:val="0"/>
      <w:marTop w:val="0"/>
      <w:marBottom w:val="0"/>
      <w:divBdr>
        <w:top w:val="none" w:sz="0" w:space="0" w:color="auto"/>
        <w:left w:val="none" w:sz="0" w:space="0" w:color="auto"/>
        <w:bottom w:val="none" w:sz="0" w:space="0" w:color="auto"/>
        <w:right w:val="none" w:sz="0" w:space="0" w:color="auto"/>
      </w:divBdr>
    </w:div>
    <w:div w:id="1891529177">
      <w:bodyDiv w:val="1"/>
      <w:marLeft w:val="0"/>
      <w:marRight w:val="0"/>
      <w:marTop w:val="0"/>
      <w:marBottom w:val="0"/>
      <w:divBdr>
        <w:top w:val="none" w:sz="0" w:space="0" w:color="auto"/>
        <w:left w:val="none" w:sz="0" w:space="0" w:color="auto"/>
        <w:bottom w:val="none" w:sz="0" w:space="0" w:color="auto"/>
        <w:right w:val="none" w:sz="0" w:space="0" w:color="auto"/>
      </w:divBdr>
    </w:div>
    <w:div w:id="1999531365">
      <w:bodyDiv w:val="1"/>
      <w:marLeft w:val="0"/>
      <w:marRight w:val="0"/>
      <w:marTop w:val="0"/>
      <w:marBottom w:val="0"/>
      <w:divBdr>
        <w:top w:val="none" w:sz="0" w:space="0" w:color="auto"/>
        <w:left w:val="none" w:sz="0" w:space="0" w:color="auto"/>
        <w:bottom w:val="none" w:sz="0" w:space="0" w:color="auto"/>
        <w:right w:val="none" w:sz="0" w:space="0" w:color="auto"/>
      </w:divBdr>
    </w:div>
    <w:div w:id="2020500499">
      <w:bodyDiv w:val="1"/>
      <w:marLeft w:val="0"/>
      <w:marRight w:val="0"/>
      <w:marTop w:val="0"/>
      <w:marBottom w:val="0"/>
      <w:divBdr>
        <w:top w:val="none" w:sz="0" w:space="0" w:color="auto"/>
        <w:left w:val="none" w:sz="0" w:space="0" w:color="auto"/>
        <w:bottom w:val="none" w:sz="0" w:space="0" w:color="auto"/>
        <w:right w:val="none" w:sz="0" w:space="0" w:color="auto"/>
      </w:divBdr>
    </w:div>
    <w:div w:id="21292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sport.ru/hockey/20160430/917927292.html" TargetMode="External"/><Relationship Id="rId18" Type="http://schemas.openxmlformats.org/officeDocument/2006/relationships/hyperlink" Target="http://www.crm-practice.ru/cases/1920/" TargetMode="External"/><Relationship Id="rId26" Type="http://schemas.openxmlformats.org/officeDocument/2006/relationships/hyperlink" Target="http://www.khl.ru/documents/KHL_sports_regulations_2016-2017.pdf" TargetMode="External"/><Relationship Id="rId3" Type="http://schemas.openxmlformats.org/officeDocument/2006/relationships/styles" Target="styles.xml"/><Relationship Id="rId21" Type="http://schemas.openxmlformats.org/officeDocument/2006/relationships/hyperlink" Target="https://www.championat.com/hockey/news-2641312-na-matche-dinamo-spb---ska-neva-ustanovlen-rekord-poseschaemosti-vhl.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ediastl.ru/articles/2/" TargetMode="External"/><Relationship Id="rId17" Type="http://schemas.openxmlformats.org/officeDocument/2006/relationships/hyperlink" Target="http://vadim-galkin.ru/sport-2/sport-business/pr-technologies-in-sport/" TargetMode="External"/><Relationship Id="rId25" Type="http://schemas.openxmlformats.org/officeDocument/2006/relationships/hyperlink" Target="http://www.vhlru.ru/upload/%D0%A0%D0%B5%D0%B3%D0%BB%D0%B0%D0%BC%D0%B5%D0%BD%D1%82%20%D0%A7%D0%B5%D0%BC%D0%BF%D0%B8%D0%BE%D0%BD%D0%B0%D1%82%D0%B0%20%D0%92%D0%A5%D0%9B%202016-2017.pdf" TargetMode="External"/><Relationship Id="rId33" Type="http://schemas.openxmlformats.org/officeDocument/2006/relationships/hyperlink" Target="http://www.espn.com/nfl/story/_/id/7353238/nfl-re-ups-tv-pacts-expand-thursday-schedule" TargetMode="External"/><Relationship Id="rId2" Type="http://schemas.openxmlformats.org/officeDocument/2006/relationships/numbering" Target="numbering.xml"/><Relationship Id="rId16" Type="http://schemas.openxmlformats.org/officeDocument/2006/relationships/hyperlink" Target="http://vadim-galkin.ru/sport-2/research/o-dinamike-razvitiya-massovogo-sporta-v-rossii/" TargetMode="External"/><Relationship Id="rId20" Type="http://schemas.openxmlformats.org/officeDocument/2006/relationships/hyperlink" Target="http://hockeyarchives.ru/iihf.html" TargetMode="External"/><Relationship Id="rId29" Type="http://schemas.openxmlformats.org/officeDocument/2006/relationships/hyperlink" Target="http://www.vhl.su/article/1237-fhr-provela-soveshtanie-visshey-hokkeynoy-li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va.ska.ru/news/club/more/?id=1331" TargetMode="External"/><Relationship Id="rId24" Type="http://schemas.openxmlformats.org/officeDocument/2006/relationships/hyperlink" Target="https://top100.rambler.ru/navi/?stat=1&amp;theme=1208&amp;range=month" TargetMode="External"/><Relationship Id="rId32" Type="http://schemas.openxmlformats.org/officeDocument/2006/relationships/hyperlink" Target="http://www.interfax.ru/sport/318844" TargetMode="External"/><Relationship Id="rId5" Type="http://schemas.openxmlformats.org/officeDocument/2006/relationships/settings" Target="settings.xml"/><Relationship Id="rId15" Type="http://schemas.openxmlformats.org/officeDocument/2006/relationships/hyperlink" Target="http://vadim-galkin.ru/sport-2/sport-business/internet-part-3/" TargetMode="External"/><Relationship Id="rId23" Type="http://schemas.openxmlformats.org/officeDocument/2006/relationships/hyperlink" Target="http://librisum.com/profsport/alfiz28.htm" TargetMode="External"/><Relationship Id="rId28" Type="http://schemas.openxmlformats.org/officeDocument/2006/relationships/hyperlink" Target="http://fhr.ru/main/ofnews/card/?id_4=12353" TargetMode="External"/><Relationship Id="rId36" Type="http://schemas.openxmlformats.org/officeDocument/2006/relationships/theme" Target="theme/theme1.xml"/><Relationship Id="rId10" Type="http://schemas.openxmlformats.org/officeDocument/2006/relationships/hyperlink" Target="http://www.kremlin.ru/acts/bank/26631%20" TargetMode="External"/><Relationship Id="rId19" Type="http://schemas.openxmlformats.org/officeDocument/2006/relationships/hyperlink" Target="http://rk.karelia.ru/social/klub-ska-kareliya-poluchit-novoe-imya-i-pereedet-v-sankt-peterburg/" TargetMode="External"/><Relationship Id="rId31" Type="http://schemas.openxmlformats.org/officeDocument/2006/relationships/hyperlink" Target="http://spb.sovsport.ru/gazeta/article-item/88118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minsport.gov.ru/2017/doc/VRVS_130117.xlsx" TargetMode="External"/><Relationship Id="rId22" Type="http://schemas.openxmlformats.org/officeDocument/2006/relationships/hyperlink" Target="http://roc.ru/upload/documents/about-committee/charter/charter-8-2015-rus.pdf" TargetMode="External"/><Relationship Id="rId27" Type="http://schemas.openxmlformats.org/officeDocument/2006/relationships/hyperlink" Target="http://www.norbit.ru/industries/decisions_25.html" TargetMode="External"/><Relationship Id="rId30" Type="http://schemas.openxmlformats.org/officeDocument/2006/relationships/hyperlink" Target="http://www.fhr.ru/federation/goals_objectives/"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hockeyarchives.ru/iihf.html" TargetMode="External"/><Relationship Id="rId13" Type="http://schemas.openxmlformats.org/officeDocument/2006/relationships/hyperlink" Target="http://www.vhlru.ru/upload/%D0%A0%D0%B5%D0%B3%D0%BB%D0%B0%D0%BC%D0%B5%D0%BD%D1%82%20%D0%A7%D0%B5%D0%BC%D0%BF%D0%B8%D0%BE%D0%BD%D0%B0%D1%82%D0%B0%20%D0%92%D0%A5%D0%9B%202016-2017.pdf" TargetMode="External"/><Relationship Id="rId18" Type="http://schemas.openxmlformats.org/officeDocument/2006/relationships/hyperlink" Target="http://fhr.ru/main/ofnews/card/?id_4=12353" TargetMode="External"/><Relationship Id="rId3" Type="http://schemas.openxmlformats.org/officeDocument/2006/relationships/hyperlink" Target="https://www.minsport.gov.ru/2017/doc/VRVS_130117.xlsx" TargetMode="External"/><Relationship Id="rId21" Type="http://schemas.openxmlformats.org/officeDocument/2006/relationships/hyperlink" Target="http://rk.karelia.ru/social/klub-ska-kareliya-poluchit-novoe-imya-i-pereedet-v-sankt-peterburg/" TargetMode="External"/><Relationship Id="rId7" Type="http://schemas.openxmlformats.org/officeDocument/2006/relationships/hyperlink" Target="http://www.fhr.ru/federation/goals_objectives/" TargetMode="External"/><Relationship Id="rId12" Type="http://schemas.openxmlformats.org/officeDocument/2006/relationships/hyperlink" Target="http://www.norbit.ru/industries/decisions_25.html" TargetMode="External"/><Relationship Id="rId17" Type="http://schemas.openxmlformats.org/officeDocument/2006/relationships/hyperlink" Target="http://www.vhl.su/article/1237-fhr-provela-soveshtanie-visshey-hokkeynoy-ligi" TargetMode="External"/><Relationship Id="rId2" Type="http://schemas.openxmlformats.org/officeDocument/2006/relationships/hyperlink" Target="http://roc.ru/upload/documents/about-committee/charter/charter-8-2015-rus.pdf" TargetMode="External"/><Relationship Id="rId16" Type="http://schemas.openxmlformats.org/officeDocument/2006/relationships/hyperlink" Target="http://www.khl.ru/documents/KHL_sports_regulations_2016-2017.pdf" TargetMode="External"/><Relationship Id="rId20" Type="http://schemas.openxmlformats.org/officeDocument/2006/relationships/hyperlink" Target="https://www.championat.com/hockey/news-2641312-na-matche-dinamo-spb---ska-neva-ustanovlen-rekord-poseschaemosti-vhl.html" TargetMode="External"/><Relationship Id="rId1" Type="http://schemas.openxmlformats.org/officeDocument/2006/relationships/hyperlink" Target="http://www.kremlin.ru/acts/bank/26631%20" TargetMode="External"/><Relationship Id="rId6" Type="http://schemas.openxmlformats.org/officeDocument/2006/relationships/hyperlink" Target="http://librisum.com/profsport/alfiz28.htm" TargetMode="External"/><Relationship Id="rId11" Type="http://schemas.openxmlformats.org/officeDocument/2006/relationships/hyperlink" Target="http://www.crm-practice.ru/cases/1920/" TargetMode="External"/><Relationship Id="rId5" Type="http://schemas.openxmlformats.org/officeDocument/2006/relationships/hyperlink" Target="https://top100.rambler.ru/navi/?stat=1&amp;theme=1208&amp;range=month" TargetMode="External"/><Relationship Id="rId15" Type="http://schemas.openxmlformats.org/officeDocument/2006/relationships/hyperlink" Target="http://www.vhlru.ru/upload/%D0%A0%D0%B5%D0%B3%D0%BB%D0%B0%D0%BC%D0%B5%D0%BD%D1%82%20%D0%A7%D0%B5%D0%BC%D0%BF%D0%B8%D0%BE%D0%BD%D0%B0%D1%82%D0%B0%20%D0%92%D0%A5%D0%9B%202016-2017.pdf" TargetMode="External"/><Relationship Id="rId23" Type="http://schemas.openxmlformats.org/officeDocument/2006/relationships/hyperlink" Target="https://www.championat.com/hockey/news-2641312-na-matche-dinamo-spb---ska-neva-ustanovlen-rekord-poseschaemosti-vhl.html" TargetMode="External"/><Relationship Id="rId10" Type="http://schemas.openxmlformats.org/officeDocument/2006/relationships/hyperlink" Target="http://spb.sovsport.ru/gazeta/article-item/881180" TargetMode="External"/><Relationship Id="rId19" Type="http://schemas.openxmlformats.org/officeDocument/2006/relationships/hyperlink" Target="https://neva.ska.ru/news/club/more/?id=1331" TargetMode="External"/><Relationship Id="rId4" Type="http://schemas.openxmlformats.org/officeDocument/2006/relationships/hyperlink" Target="http://www.espn.com/nfl/story/_/id/7353238/nfl-re-ups-tv-pacts-expand-thursday-schedule" TargetMode="External"/><Relationship Id="rId9" Type="http://schemas.openxmlformats.org/officeDocument/2006/relationships/hyperlink" Target="http://www.interfax.ru/sport/318844" TargetMode="External"/><Relationship Id="rId14" Type="http://schemas.openxmlformats.org/officeDocument/2006/relationships/hyperlink" Target="http://www.khl.ru/documents/KHL_sports_regulations_2016-2017.pdf" TargetMode="External"/><Relationship Id="rId22" Type="http://schemas.openxmlformats.org/officeDocument/2006/relationships/hyperlink" Target="http://rsport.ru/hockey/20160430/9179272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995D-0FCA-4343-A900-1D487495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6945</TotalTime>
  <Pages>83</Pages>
  <Words>20935</Words>
  <Characters>119334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Бородуля</dc:creator>
  <cp:keywords/>
  <dc:description/>
  <cp:lastModifiedBy>Валентина</cp:lastModifiedBy>
  <cp:revision>600</cp:revision>
  <dcterms:created xsi:type="dcterms:W3CDTF">2017-03-11T11:59:00Z</dcterms:created>
  <dcterms:modified xsi:type="dcterms:W3CDTF">2017-05-11T07:19:00Z</dcterms:modified>
</cp:coreProperties>
</file>