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47672" w14:textId="77777777" w:rsidR="007A7FAF" w:rsidRDefault="007A7FAF" w:rsidP="007A7FAF">
      <w:pPr>
        <w:jc w:val="center"/>
        <w:rPr>
          <w:sz w:val="24"/>
          <w:szCs w:val="24"/>
        </w:rPr>
      </w:pPr>
      <w:r w:rsidRPr="00E97AA6">
        <w:rPr>
          <w:sz w:val="24"/>
          <w:szCs w:val="24"/>
        </w:rPr>
        <w:t>Санкт-Петербургский государственный университет</w:t>
      </w:r>
    </w:p>
    <w:p w14:paraId="39D0E010" w14:textId="77777777" w:rsidR="00531813" w:rsidRDefault="00531813" w:rsidP="007A7FAF">
      <w:pPr>
        <w:jc w:val="center"/>
        <w:rPr>
          <w:sz w:val="24"/>
          <w:szCs w:val="24"/>
        </w:rPr>
      </w:pPr>
      <w:r>
        <w:rPr>
          <w:sz w:val="24"/>
          <w:szCs w:val="24"/>
        </w:rPr>
        <w:t>Экономический факультет</w:t>
      </w:r>
    </w:p>
    <w:p w14:paraId="1D3087D4" w14:textId="77777777" w:rsidR="00531813" w:rsidRPr="00E97AA6" w:rsidRDefault="00531813" w:rsidP="007A7FAF">
      <w:pPr>
        <w:jc w:val="center"/>
        <w:rPr>
          <w:sz w:val="24"/>
          <w:szCs w:val="24"/>
        </w:rPr>
      </w:pPr>
      <w:r>
        <w:rPr>
          <w:sz w:val="24"/>
          <w:szCs w:val="24"/>
        </w:rPr>
        <w:t>Кафедра экономики исследований и разработок</w:t>
      </w:r>
    </w:p>
    <w:p w14:paraId="69D78477" w14:textId="77777777" w:rsidR="007A7FAF" w:rsidRDefault="007A7FAF" w:rsidP="007A7FAF">
      <w:pPr>
        <w:jc w:val="center"/>
        <w:rPr>
          <w:sz w:val="16"/>
          <w:szCs w:val="16"/>
        </w:rPr>
      </w:pPr>
    </w:p>
    <w:p w14:paraId="0C01A8C4" w14:textId="77777777" w:rsidR="007A7FAF" w:rsidRPr="00843865" w:rsidRDefault="00843865" w:rsidP="007A7FAF">
      <w:pPr>
        <w:spacing w:before="3000"/>
        <w:jc w:val="center"/>
        <w:rPr>
          <w:sz w:val="24"/>
          <w:szCs w:val="24"/>
        </w:rPr>
      </w:pPr>
      <w:r w:rsidRPr="00843865">
        <w:rPr>
          <w:sz w:val="24"/>
          <w:szCs w:val="24"/>
        </w:rPr>
        <w:t>ВЫПУСКНАЯ</w:t>
      </w:r>
      <w:r w:rsidR="007A7FAF" w:rsidRPr="00843865">
        <w:rPr>
          <w:sz w:val="24"/>
          <w:szCs w:val="24"/>
        </w:rPr>
        <w:t xml:space="preserve"> </w:t>
      </w:r>
      <w:r w:rsidRPr="00843865">
        <w:rPr>
          <w:sz w:val="24"/>
          <w:szCs w:val="24"/>
        </w:rPr>
        <w:t xml:space="preserve">КВАЛИФИКАЦИОННАЯ </w:t>
      </w:r>
      <w:r w:rsidR="007A7FAF" w:rsidRPr="00843865">
        <w:rPr>
          <w:sz w:val="24"/>
          <w:szCs w:val="24"/>
        </w:rPr>
        <w:t>РАБОТА</w:t>
      </w:r>
    </w:p>
    <w:p w14:paraId="36B43162" w14:textId="77777777" w:rsidR="007A7FAF" w:rsidRDefault="007A7FAF" w:rsidP="007A7FAF">
      <w:pPr>
        <w:jc w:val="center"/>
        <w:rPr>
          <w:sz w:val="24"/>
          <w:szCs w:val="24"/>
        </w:rPr>
      </w:pPr>
      <w:r w:rsidRPr="00E97AA6">
        <w:rPr>
          <w:sz w:val="24"/>
          <w:szCs w:val="24"/>
        </w:rPr>
        <w:t>по направлению 080100 – «Экономика»</w:t>
      </w:r>
    </w:p>
    <w:p w14:paraId="39D74FB3" w14:textId="77777777" w:rsidR="007A7FAF" w:rsidRPr="00E97AA6" w:rsidRDefault="007A7FAF" w:rsidP="007A7FAF">
      <w:pPr>
        <w:jc w:val="center"/>
        <w:rPr>
          <w:sz w:val="24"/>
          <w:szCs w:val="24"/>
        </w:rPr>
      </w:pPr>
    </w:p>
    <w:p w14:paraId="14194A5D" w14:textId="77777777" w:rsidR="007A7FAF" w:rsidRPr="00843865" w:rsidRDefault="00621A58" w:rsidP="007A7FAF">
      <w:pPr>
        <w:jc w:val="center"/>
        <w:rPr>
          <w:sz w:val="24"/>
          <w:szCs w:val="24"/>
        </w:rPr>
      </w:pPr>
      <w:r w:rsidRPr="00843865">
        <w:rPr>
          <w:sz w:val="24"/>
          <w:szCs w:val="24"/>
        </w:rPr>
        <w:t xml:space="preserve">ВЫБОР И ОБОСНОВАНИЕ </w:t>
      </w:r>
      <w:r w:rsidR="007A7FAF" w:rsidRPr="00843865">
        <w:rPr>
          <w:sz w:val="24"/>
          <w:szCs w:val="24"/>
        </w:rPr>
        <w:t>СТРАТЕГИИ РАЗВИТИЯ МАЛЫХ ИННОВАЦИОННЫХ ПРЕДПРИЯТИЙ НА РАННИХ СТАДИЯ</w:t>
      </w:r>
      <w:r w:rsidR="00B57CF7" w:rsidRPr="00843865">
        <w:rPr>
          <w:sz w:val="24"/>
          <w:szCs w:val="24"/>
        </w:rPr>
        <w:t>Х</w:t>
      </w:r>
      <w:r w:rsidR="007A7FAF" w:rsidRPr="00843865">
        <w:rPr>
          <w:sz w:val="24"/>
          <w:szCs w:val="24"/>
        </w:rPr>
        <w:t xml:space="preserve"> ЖИЗНЕННОГО </w:t>
      </w:r>
      <w:r w:rsidR="00060F3F" w:rsidRPr="00843865">
        <w:rPr>
          <w:sz w:val="24"/>
          <w:szCs w:val="24"/>
        </w:rPr>
        <w:t>ЦИКЛА</w:t>
      </w:r>
    </w:p>
    <w:p w14:paraId="29469E70" w14:textId="77777777" w:rsidR="007A7FAF" w:rsidRPr="00E97AA6" w:rsidRDefault="007A7FAF" w:rsidP="001E2478">
      <w:pPr>
        <w:spacing w:before="2280"/>
        <w:ind w:left="4536"/>
        <w:jc w:val="right"/>
        <w:rPr>
          <w:sz w:val="24"/>
          <w:szCs w:val="24"/>
        </w:rPr>
      </w:pPr>
      <w:r w:rsidRPr="00E97AA6">
        <w:rPr>
          <w:sz w:val="24"/>
          <w:szCs w:val="24"/>
        </w:rPr>
        <w:t>Выполнил</w:t>
      </w:r>
      <w:r>
        <w:rPr>
          <w:sz w:val="24"/>
          <w:szCs w:val="24"/>
        </w:rPr>
        <w:t>а</w:t>
      </w:r>
      <w:r w:rsidRPr="00E97AA6">
        <w:rPr>
          <w:sz w:val="24"/>
          <w:szCs w:val="24"/>
        </w:rPr>
        <w:t>:</w:t>
      </w:r>
    </w:p>
    <w:p w14:paraId="15390190" w14:textId="7928D2E5" w:rsidR="007A7FAF" w:rsidRPr="00E97AA6" w:rsidRDefault="00DB1B7B" w:rsidP="001E2478">
      <w:pPr>
        <w:ind w:left="4536"/>
        <w:jc w:val="right"/>
        <w:rPr>
          <w:sz w:val="24"/>
          <w:szCs w:val="24"/>
        </w:rPr>
      </w:pPr>
      <w:proofErr w:type="spellStart"/>
      <w:r>
        <w:rPr>
          <w:sz w:val="24"/>
          <w:szCs w:val="24"/>
        </w:rPr>
        <w:t>Бакалавриант</w:t>
      </w:r>
      <w:proofErr w:type="spellEnd"/>
      <w:r>
        <w:rPr>
          <w:sz w:val="24"/>
          <w:szCs w:val="24"/>
        </w:rPr>
        <w:t xml:space="preserve">  4 курса, 13.Б12-Э</w:t>
      </w:r>
      <w:r w:rsidR="007A7FAF">
        <w:rPr>
          <w:sz w:val="24"/>
          <w:szCs w:val="24"/>
        </w:rPr>
        <w:t xml:space="preserve"> </w:t>
      </w:r>
      <w:r w:rsidR="007A7FAF" w:rsidRPr="00E97AA6">
        <w:rPr>
          <w:sz w:val="24"/>
          <w:szCs w:val="24"/>
        </w:rPr>
        <w:t>группы</w:t>
      </w:r>
    </w:p>
    <w:p w14:paraId="46FDA0BE" w14:textId="77777777" w:rsidR="007A7FAF" w:rsidRPr="00E97AA6" w:rsidRDefault="007A7FAF" w:rsidP="001E2478">
      <w:pPr>
        <w:ind w:left="4536"/>
        <w:jc w:val="right"/>
        <w:rPr>
          <w:sz w:val="24"/>
          <w:szCs w:val="24"/>
        </w:rPr>
      </w:pPr>
      <w:proofErr w:type="spellStart"/>
      <w:r>
        <w:rPr>
          <w:sz w:val="24"/>
          <w:szCs w:val="24"/>
        </w:rPr>
        <w:t>Волик</w:t>
      </w:r>
      <w:proofErr w:type="spellEnd"/>
      <w:r>
        <w:rPr>
          <w:sz w:val="24"/>
          <w:szCs w:val="24"/>
        </w:rPr>
        <w:t xml:space="preserve"> Александра Андреевна</w:t>
      </w:r>
    </w:p>
    <w:p w14:paraId="0B0C720B" w14:textId="77777777" w:rsidR="007A7FAF" w:rsidRPr="00E97AA6" w:rsidRDefault="007A7FAF" w:rsidP="001E2478">
      <w:pPr>
        <w:ind w:left="4536"/>
        <w:jc w:val="right"/>
        <w:rPr>
          <w:sz w:val="24"/>
          <w:szCs w:val="24"/>
        </w:rPr>
      </w:pPr>
      <w:r w:rsidRPr="00E97AA6">
        <w:rPr>
          <w:sz w:val="24"/>
          <w:szCs w:val="24"/>
        </w:rPr>
        <w:t>________________</w:t>
      </w:r>
      <w:r>
        <w:rPr>
          <w:sz w:val="24"/>
          <w:szCs w:val="24"/>
        </w:rPr>
        <w:t>/Подпись</w:t>
      </w:r>
      <w:r w:rsidRPr="00E97AA6">
        <w:rPr>
          <w:sz w:val="24"/>
          <w:szCs w:val="24"/>
        </w:rPr>
        <w:t>/</w:t>
      </w:r>
    </w:p>
    <w:p w14:paraId="777FBB60" w14:textId="77777777" w:rsidR="007A7FAF" w:rsidRPr="00E97AA6" w:rsidRDefault="007A7FAF" w:rsidP="001E2478">
      <w:pPr>
        <w:ind w:left="4536"/>
        <w:jc w:val="right"/>
        <w:rPr>
          <w:sz w:val="24"/>
          <w:szCs w:val="24"/>
        </w:rPr>
      </w:pPr>
    </w:p>
    <w:p w14:paraId="7A445898" w14:textId="77777777" w:rsidR="007A7FAF" w:rsidRPr="00E97AA6" w:rsidRDefault="007A7FAF" w:rsidP="001E2478">
      <w:pPr>
        <w:ind w:left="4536"/>
        <w:jc w:val="right"/>
        <w:rPr>
          <w:sz w:val="24"/>
          <w:szCs w:val="24"/>
        </w:rPr>
      </w:pPr>
    </w:p>
    <w:p w14:paraId="2B07AFD6" w14:textId="77777777" w:rsidR="007A7FAF" w:rsidRPr="00E97AA6" w:rsidRDefault="007A7FAF" w:rsidP="001E2478">
      <w:pPr>
        <w:ind w:left="4536"/>
        <w:jc w:val="right"/>
        <w:rPr>
          <w:sz w:val="24"/>
          <w:szCs w:val="24"/>
        </w:rPr>
      </w:pPr>
      <w:r w:rsidRPr="00E97AA6">
        <w:rPr>
          <w:sz w:val="24"/>
          <w:szCs w:val="24"/>
        </w:rPr>
        <w:t>Научный руководитель:</w:t>
      </w:r>
    </w:p>
    <w:p w14:paraId="60F17EE1" w14:textId="77777777" w:rsidR="007A7FAF" w:rsidRDefault="007A7FAF" w:rsidP="001E2478">
      <w:pPr>
        <w:ind w:left="4536"/>
        <w:jc w:val="right"/>
        <w:rPr>
          <w:sz w:val="24"/>
          <w:szCs w:val="24"/>
        </w:rPr>
      </w:pPr>
      <w:r>
        <w:rPr>
          <w:sz w:val="24"/>
          <w:szCs w:val="24"/>
        </w:rPr>
        <w:t>Ассистент,</w:t>
      </w:r>
    </w:p>
    <w:p w14:paraId="2B9D6B49" w14:textId="77777777" w:rsidR="007A7FAF" w:rsidRPr="00E97AA6" w:rsidRDefault="007A7FAF" w:rsidP="001E2478">
      <w:pPr>
        <w:ind w:left="4536"/>
        <w:jc w:val="right"/>
        <w:rPr>
          <w:sz w:val="24"/>
          <w:szCs w:val="24"/>
        </w:rPr>
      </w:pPr>
      <w:r>
        <w:rPr>
          <w:sz w:val="24"/>
          <w:szCs w:val="24"/>
        </w:rPr>
        <w:t>Артемова Диана Игоревна</w:t>
      </w:r>
    </w:p>
    <w:p w14:paraId="5129986D" w14:textId="77777777" w:rsidR="007A7FAF" w:rsidRDefault="007A7FAF" w:rsidP="001E2478">
      <w:pPr>
        <w:ind w:left="4536"/>
        <w:jc w:val="right"/>
        <w:rPr>
          <w:sz w:val="24"/>
          <w:szCs w:val="24"/>
        </w:rPr>
      </w:pPr>
      <w:r w:rsidRPr="00E97AA6">
        <w:rPr>
          <w:sz w:val="24"/>
          <w:szCs w:val="24"/>
        </w:rPr>
        <w:t>_______________/Подпись/</w:t>
      </w:r>
    </w:p>
    <w:p w14:paraId="43C95D52" w14:textId="77777777" w:rsidR="007A7FAF" w:rsidRDefault="007A7FAF" w:rsidP="001E2478">
      <w:pPr>
        <w:ind w:left="4536"/>
        <w:jc w:val="right"/>
        <w:rPr>
          <w:sz w:val="24"/>
          <w:szCs w:val="24"/>
        </w:rPr>
      </w:pPr>
    </w:p>
    <w:p w14:paraId="1F0DF6D2" w14:textId="77777777" w:rsidR="007A7FAF" w:rsidRDefault="007A7FAF" w:rsidP="007A7FAF">
      <w:pPr>
        <w:ind w:left="4536"/>
        <w:rPr>
          <w:sz w:val="24"/>
          <w:szCs w:val="24"/>
        </w:rPr>
      </w:pPr>
    </w:p>
    <w:p w14:paraId="75C29C92" w14:textId="77777777" w:rsidR="007A7FAF" w:rsidRDefault="007A7FAF" w:rsidP="007A7FAF">
      <w:pPr>
        <w:ind w:left="4536"/>
        <w:rPr>
          <w:sz w:val="24"/>
          <w:szCs w:val="24"/>
        </w:rPr>
      </w:pPr>
    </w:p>
    <w:p w14:paraId="45FD756A" w14:textId="77777777" w:rsidR="007A7FAF" w:rsidRDefault="007A7FAF" w:rsidP="007A7FAF">
      <w:pPr>
        <w:ind w:left="4536"/>
        <w:rPr>
          <w:sz w:val="24"/>
          <w:szCs w:val="24"/>
        </w:rPr>
      </w:pPr>
    </w:p>
    <w:p w14:paraId="278E3E66" w14:textId="77777777" w:rsidR="007A7FAF" w:rsidRDefault="007A7FAF" w:rsidP="007A7FAF">
      <w:pPr>
        <w:ind w:left="4536"/>
        <w:rPr>
          <w:sz w:val="24"/>
          <w:szCs w:val="24"/>
        </w:rPr>
      </w:pPr>
    </w:p>
    <w:p w14:paraId="16FC8F32" w14:textId="77777777" w:rsidR="007A7FAF" w:rsidRDefault="007A7FAF" w:rsidP="007A7FAF">
      <w:pPr>
        <w:ind w:left="4536"/>
        <w:rPr>
          <w:sz w:val="24"/>
          <w:szCs w:val="24"/>
        </w:rPr>
      </w:pPr>
    </w:p>
    <w:p w14:paraId="720E3738" w14:textId="77777777" w:rsidR="007A7FAF" w:rsidRDefault="007A7FAF" w:rsidP="007A7FAF">
      <w:pPr>
        <w:ind w:left="4536"/>
        <w:rPr>
          <w:sz w:val="24"/>
          <w:szCs w:val="24"/>
        </w:rPr>
      </w:pPr>
    </w:p>
    <w:p w14:paraId="2669592E" w14:textId="77777777" w:rsidR="007A7FAF" w:rsidRDefault="007A7FAF" w:rsidP="007A7FAF">
      <w:pPr>
        <w:ind w:left="4536"/>
        <w:jc w:val="center"/>
        <w:rPr>
          <w:sz w:val="24"/>
          <w:szCs w:val="24"/>
        </w:rPr>
      </w:pPr>
    </w:p>
    <w:p w14:paraId="328EFAAD" w14:textId="77777777" w:rsidR="007A7FAF" w:rsidRDefault="007A7FAF" w:rsidP="007A7FAF">
      <w:pPr>
        <w:ind w:left="4536"/>
        <w:jc w:val="center"/>
        <w:rPr>
          <w:sz w:val="24"/>
          <w:szCs w:val="24"/>
        </w:rPr>
      </w:pPr>
    </w:p>
    <w:p w14:paraId="323384D5" w14:textId="77777777" w:rsidR="007A7FAF" w:rsidRDefault="007A7FAF" w:rsidP="007A7FAF">
      <w:pPr>
        <w:ind w:left="4536"/>
        <w:jc w:val="center"/>
        <w:rPr>
          <w:sz w:val="24"/>
          <w:szCs w:val="24"/>
        </w:rPr>
      </w:pPr>
    </w:p>
    <w:p w14:paraId="7D7BABE1" w14:textId="77777777" w:rsidR="007A7FAF" w:rsidRDefault="007A7FAF" w:rsidP="007A7FAF">
      <w:pPr>
        <w:ind w:left="4536"/>
        <w:jc w:val="center"/>
        <w:rPr>
          <w:sz w:val="24"/>
          <w:szCs w:val="24"/>
        </w:rPr>
      </w:pPr>
    </w:p>
    <w:p w14:paraId="0C7DC20A" w14:textId="77777777" w:rsidR="007A7FAF" w:rsidRDefault="00F3032A" w:rsidP="00F3032A">
      <w:pPr>
        <w:ind w:left="4536" w:hanging="850"/>
        <w:rPr>
          <w:sz w:val="24"/>
          <w:szCs w:val="24"/>
        </w:rPr>
      </w:pPr>
      <w:r>
        <w:rPr>
          <w:sz w:val="24"/>
          <w:szCs w:val="24"/>
        </w:rPr>
        <w:t>Санкт-Петербург</w:t>
      </w:r>
    </w:p>
    <w:p w14:paraId="4F89B14E" w14:textId="77777777" w:rsidR="00F3032A" w:rsidRDefault="00F3032A" w:rsidP="00F3032A">
      <w:pPr>
        <w:ind w:left="4536" w:hanging="283"/>
        <w:rPr>
          <w:sz w:val="24"/>
          <w:szCs w:val="24"/>
        </w:rPr>
      </w:pPr>
      <w:r>
        <w:rPr>
          <w:sz w:val="24"/>
          <w:szCs w:val="24"/>
        </w:rPr>
        <w:t>2017</w:t>
      </w:r>
    </w:p>
    <w:p w14:paraId="7063D599" w14:textId="77777777" w:rsidR="00974E18" w:rsidRDefault="00974E18" w:rsidP="00974E18">
      <w:pPr>
        <w:pStyle w:val="-310"/>
        <w:jc w:val="center"/>
        <w:rPr>
          <w:rFonts w:ascii="Times New Roman" w:hAnsi="Times New Roman"/>
          <w:b w:val="0"/>
          <w:color w:val="auto"/>
          <w:sz w:val="24"/>
          <w:szCs w:val="24"/>
        </w:rPr>
      </w:pPr>
      <w:r w:rsidRPr="00974E18">
        <w:rPr>
          <w:rFonts w:ascii="Times New Roman" w:hAnsi="Times New Roman"/>
          <w:b w:val="0"/>
          <w:color w:val="auto"/>
          <w:sz w:val="24"/>
          <w:szCs w:val="24"/>
        </w:rPr>
        <w:lastRenderedPageBreak/>
        <w:t>СОДЕРЖАНИЕ</w:t>
      </w:r>
    </w:p>
    <w:p w14:paraId="41064DBC" w14:textId="77777777" w:rsidR="00974E18" w:rsidRPr="00974E18" w:rsidRDefault="00974E18" w:rsidP="00974E18"/>
    <w:p w14:paraId="29E10894" w14:textId="77777777" w:rsidR="00974E18" w:rsidRDefault="00974E18" w:rsidP="00CC622A">
      <w:pPr>
        <w:pStyle w:val="22"/>
        <w:widowControl w:val="0"/>
        <w:tabs>
          <w:tab w:val="right" w:leader="dot" w:pos="9628"/>
        </w:tabs>
        <w:ind w:left="0"/>
        <w:rPr>
          <w:rFonts w:ascii="Times New Roman" w:hAnsi="Times New Roman"/>
          <w:b w:val="0"/>
          <w:noProof/>
          <w:sz w:val="24"/>
          <w:szCs w:val="24"/>
        </w:rPr>
      </w:pPr>
      <w:r w:rsidRPr="00974E18">
        <w:rPr>
          <w:rFonts w:ascii="Times New Roman" w:hAnsi="Times New Roman"/>
          <w:b w:val="0"/>
          <w:sz w:val="24"/>
          <w:szCs w:val="24"/>
        </w:rPr>
        <w:fldChar w:fldCharType="begin"/>
      </w:r>
      <w:r w:rsidRPr="00974E18">
        <w:rPr>
          <w:rFonts w:ascii="Times New Roman" w:hAnsi="Times New Roman"/>
          <w:b w:val="0"/>
          <w:sz w:val="24"/>
          <w:szCs w:val="24"/>
        </w:rPr>
        <w:instrText>TOC \o "1-3" \h \z \u</w:instrText>
      </w:r>
      <w:r w:rsidRPr="00974E18">
        <w:rPr>
          <w:rFonts w:ascii="Times New Roman" w:hAnsi="Times New Roman"/>
          <w:b w:val="0"/>
          <w:sz w:val="24"/>
          <w:szCs w:val="24"/>
        </w:rPr>
        <w:fldChar w:fldCharType="separate"/>
      </w:r>
      <w:r w:rsidRPr="00974E18">
        <w:rPr>
          <w:rFonts w:ascii="Times New Roman" w:hAnsi="Times New Roman"/>
          <w:b w:val="0"/>
          <w:noProof/>
          <w:sz w:val="24"/>
          <w:szCs w:val="24"/>
        </w:rPr>
        <w:t>Введение</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_Toc354676562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3</w:t>
      </w:r>
      <w:r w:rsidRPr="00974E18">
        <w:rPr>
          <w:rFonts w:ascii="Times New Roman" w:hAnsi="Times New Roman"/>
          <w:b w:val="0"/>
          <w:noProof/>
          <w:sz w:val="24"/>
          <w:szCs w:val="24"/>
        </w:rPr>
        <w:fldChar w:fldCharType="end"/>
      </w:r>
    </w:p>
    <w:p w14:paraId="3912E318" w14:textId="77777777" w:rsidR="00401437" w:rsidRPr="00401437" w:rsidRDefault="00401437" w:rsidP="00CC622A">
      <w:pPr>
        <w:widowControl w:val="0"/>
        <w:rPr>
          <w:rFonts w:eastAsia="MS Mincho"/>
          <w:noProof/>
        </w:rPr>
      </w:pPr>
    </w:p>
    <w:p w14:paraId="249ED494" w14:textId="77777777" w:rsidR="00974E18" w:rsidRPr="00974E18" w:rsidRDefault="00974E18" w:rsidP="00CC622A">
      <w:pPr>
        <w:pStyle w:val="22"/>
        <w:widowControl w:val="0"/>
        <w:tabs>
          <w:tab w:val="right" w:leader="dot" w:pos="9628"/>
        </w:tabs>
        <w:ind w:left="0"/>
        <w:rPr>
          <w:rFonts w:ascii="Times New Roman" w:eastAsia="MS Mincho" w:hAnsi="Times New Roman"/>
          <w:b w:val="0"/>
          <w:noProof/>
          <w:sz w:val="24"/>
          <w:szCs w:val="24"/>
          <w:lang w:eastAsia="ja-JP"/>
        </w:rPr>
      </w:pPr>
      <w:r w:rsidRPr="00974E18">
        <w:rPr>
          <w:rFonts w:ascii="Times New Roman" w:hAnsi="Times New Roman"/>
          <w:b w:val="0"/>
          <w:noProof/>
          <w:sz w:val="24"/>
          <w:szCs w:val="24"/>
        </w:rPr>
        <w:t>Глава 1. Стратегическое управление малым  инновационным предприятием на ранних стадиях жизненного цикла</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_Toc354676563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6</w:t>
      </w:r>
      <w:r w:rsidRPr="00974E18">
        <w:rPr>
          <w:rFonts w:ascii="Times New Roman" w:hAnsi="Times New Roman"/>
          <w:b w:val="0"/>
          <w:noProof/>
          <w:sz w:val="24"/>
          <w:szCs w:val="24"/>
        </w:rPr>
        <w:fldChar w:fldCharType="end"/>
      </w:r>
    </w:p>
    <w:p w14:paraId="7C4E08D4" w14:textId="77777777" w:rsidR="00974E18" w:rsidRPr="00974E18" w:rsidRDefault="00974E18" w:rsidP="00CC622A">
      <w:pPr>
        <w:pStyle w:val="22"/>
        <w:widowControl w:val="0"/>
        <w:tabs>
          <w:tab w:val="right" w:leader="dot" w:pos="9628"/>
        </w:tabs>
        <w:ind w:left="0"/>
        <w:rPr>
          <w:rFonts w:ascii="Times New Roman" w:eastAsia="MS Mincho" w:hAnsi="Times New Roman"/>
          <w:b w:val="0"/>
          <w:noProof/>
          <w:sz w:val="24"/>
          <w:szCs w:val="24"/>
          <w:lang w:eastAsia="ja-JP"/>
        </w:rPr>
      </w:pPr>
      <w:r w:rsidRPr="00974E18">
        <w:rPr>
          <w:rFonts w:ascii="Times New Roman" w:hAnsi="Times New Roman"/>
          <w:b w:val="0"/>
          <w:noProof/>
          <w:sz w:val="24"/>
          <w:szCs w:val="24"/>
        </w:rPr>
        <w:t>1.1. Понятие и особенности деятельности малого инновационного предприятия</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_Toc354676564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6</w:t>
      </w:r>
      <w:r w:rsidRPr="00974E18">
        <w:rPr>
          <w:rFonts w:ascii="Times New Roman" w:hAnsi="Times New Roman"/>
          <w:b w:val="0"/>
          <w:noProof/>
          <w:sz w:val="24"/>
          <w:szCs w:val="24"/>
        </w:rPr>
        <w:fldChar w:fldCharType="end"/>
      </w:r>
    </w:p>
    <w:p w14:paraId="58B5AFC4" w14:textId="77777777" w:rsidR="00974E18" w:rsidRPr="00974E18" w:rsidRDefault="00974E18" w:rsidP="00CC622A">
      <w:pPr>
        <w:pStyle w:val="22"/>
        <w:widowControl w:val="0"/>
        <w:tabs>
          <w:tab w:val="right" w:leader="dot" w:pos="9628"/>
        </w:tabs>
        <w:ind w:left="0"/>
        <w:rPr>
          <w:rFonts w:ascii="Times New Roman" w:eastAsia="MS Mincho" w:hAnsi="Times New Roman"/>
          <w:b w:val="0"/>
          <w:noProof/>
          <w:sz w:val="24"/>
          <w:szCs w:val="24"/>
          <w:lang w:eastAsia="ja-JP"/>
        </w:rPr>
      </w:pPr>
      <w:r w:rsidRPr="00974E18">
        <w:rPr>
          <w:rFonts w:ascii="Times New Roman" w:hAnsi="Times New Roman"/>
          <w:b w:val="0"/>
          <w:noProof/>
          <w:sz w:val="24"/>
          <w:szCs w:val="24"/>
        </w:rPr>
        <w:t>1.2. Проблемы малого инновационного предприятия на ранних стадиях жизненного цикла</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_Toc354676565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14</w:t>
      </w:r>
      <w:r w:rsidRPr="00974E18">
        <w:rPr>
          <w:rFonts w:ascii="Times New Roman" w:hAnsi="Times New Roman"/>
          <w:b w:val="0"/>
          <w:noProof/>
          <w:sz w:val="24"/>
          <w:szCs w:val="24"/>
        </w:rPr>
        <w:fldChar w:fldCharType="end"/>
      </w:r>
    </w:p>
    <w:p w14:paraId="4D24CAB1" w14:textId="77777777" w:rsidR="00974E18" w:rsidRPr="00974E18" w:rsidRDefault="00974E18" w:rsidP="00CC622A">
      <w:pPr>
        <w:pStyle w:val="22"/>
        <w:widowControl w:val="0"/>
        <w:tabs>
          <w:tab w:val="right" w:leader="dot" w:pos="9628"/>
        </w:tabs>
        <w:ind w:left="0"/>
        <w:rPr>
          <w:rFonts w:ascii="Times New Roman" w:eastAsia="MS Mincho" w:hAnsi="Times New Roman"/>
          <w:b w:val="0"/>
          <w:noProof/>
          <w:sz w:val="24"/>
          <w:szCs w:val="24"/>
          <w:lang w:eastAsia="ja-JP"/>
        </w:rPr>
      </w:pPr>
      <w:r w:rsidRPr="00974E18">
        <w:rPr>
          <w:rFonts w:ascii="Times New Roman" w:hAnsi="Times New Roman"/>
          <w:b w:val="0"/>
          <w:noProof/>
          <w:sz w:val="24"/>
          <w:szCs w:val="24"/>
        </w:rPr>
        <w:t>1.3. Виды стратегий развития малого инновационного предприятия</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_Toc354676566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19</w:t>
      </w:r>
      <w:r w:rsidRPr="00974E18">
        <w:rPr>
          <w:rFonts w:ascii="Times New Roman" w:hAnsi="Times New Roman"/>
          <w:b w:val="0"/>
          <w:noProof/>
          <w:sz w:val="24"/>
          <w:szCs w:val="24"/>
        </w:rPr>
        <w:fldChar w:fldCharType="end"/>
      </w:r>
    </w:p>
    <w:p w14:paraId="1780D600" w14:textId="77777777" w:rsidR="00974E18" w:rsidRDefault="00974E18" w:rsidP="00CC622A">
      <w:pPr>
        <w:pStyle w:val="22"/>
        <w:widowControl w:val="0"/>
        <w:tabs>
          <w:tab w:val="right" w:leader="dot" w:pos="9628"/>
        </w:tabs>
        <w:ind w:left="0"/>
        <w:rPr>
          <w:rFonts w:ascii="Times New Roman" w:hAnsi="Times New Roman"/>
          <w:b w:val="0"/>
          <w:noProof/>
          <w:sz w:val="24"/>
          <w:szCs w:val="24"/>
        </w:rPr>
      </w:pPr>
      <w:r w:rsidRPr="00974E18">
        <w:rPr>
          <w:rFonts w:ascii="Times New Roman" w:hAnsi="Times New Roman"/>
          <w:b w:val="0"/>
          <w:noProof/>
          <w:sz w:val="24"/>
          <w:szCs w:val="24"/>
        </w:rPr>
        <w:t>1.4. Методы формирования стратегии развития малых инновационных предприятий</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_Toc354676567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26</w:t>
      </w:r>
      <w:r w:rsidRPr="00974E18">
        <w:rPr>
          <w:rFonts w:ascii="Times New Roman" w:hAnsi="Times New Roman"/>
          <w:b w:val="0"/>
          <w:noProof/>
          <w:sz w:val="24"/>
          <w:szCs w:val="24"/>
        </w:rPr>
        <w:fldChar w:fldCharType="end"/>
      </w:r>
    </w:p>
    <w:p w14:paraId="449E6E7B" w14:textId="77777777" w:rsidR="00401437" w:rsidRPr="00401437" w:rsidRDefault="00401437" w:rsidP="00CC622A">
      <w:pPr>
        <w:widowControl w:val="0"/>
        <w:rPr>
          <w:rFonts w:eastAsia="MS Mincho"/>
          <w:noProof/>
        </w:rPr>
      </w:pPr>
    </w:p>
    <w:p w14:paraId="0D012C2B" w14:textId="77777777" w:rsidR="00974E18" w:rsidRPr="00974E18" w:rsidRDefault="00974E18" w:rsidP="00CC622A">
      <w:pPr>
        <w:pStyle w:val="22"/>
        <w:widowControl w:val="0"/>
        <w:tabs>
          <w:tab w:val="right" w:leader="dot" w:pos="9628"/>
        </w:tabs>
        <w:ind w:left="0"/>
        <w:rPr>
          <w:rFonts w:ascii="Times New Roman" w:eastAsia="MS Mincho" w:hAnsi="Times New Roman"/>
          <w:b w:val="0"/>
          <w:noProof/>
          <w:sz w:val="24"/>
          <w:szCs w:val="24"/>
          <w:lang w:eastAsia="ja-JP"/>
        </w:rPr>
      </w:pPr>
      <w:r w:rsidRPr="00974E18">
        <w:rPr>
          <w:rFonts w:ascii="Times New Roman" w:hAnsi="Times New Roman"/>
          <w:b w:val="0"/>
          <w:noProof/>
          <w:sz w:val="24"/>
          <w:szCs w:val="24"/>
        </w:rPr>
        <w:t>Глава 2. Анализ деятельности и разработка стратегии развития на ранних стадиях жизненного цикла малого инновационного предприятия.</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_Toc354676568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36</w:t>
      </w:r>
      <w:r w:rsidRPr="00974E18">
        <w:rPr>
          <w:rFonts w:ascii="Times New Roman" w:hAnsi="Times New Roman"/>
          <w:b w:val="0"/>
          <w:noProof/>
          <w:sz w:val="24"/>
          <w:szCs w:val="24"/>
        </w:rPr>
        <w:fldChar w:fldCharType="end"/>
      </w:r>
    </w:p>
    <w:p w14:paraId="01082C0A" w14:textId="77777777" w:rsidR="00974E18" w:rsidRPr="00974E18" w:rsidRDefault="00974E18" w:rsidP="00CC622A">
      <w:pPr>
        <w:pStyle w:val="22"/>
        <w:widowControl w:val="0"/>
        <w:tabs>
          <w:tab w:val="right" w:leader="dot" w:pos="9628"/>
        </w:tabs>
        <w:ind w:left="0"/>
        <w:rPr>
          <w:rFonts w:ascii="Times New Roman" w:eastAsia="MS Mincho" w:hAnsi="Times New Roman"/>
          <w:b w:val="0"/>
          <w:noProof/>
          <w:sz w:val="24"/>
          <w:szCs w:val="24"/>
          <w:lang w:eastAsia="ja-JP"/>
        </w:rPr>
      </w:pPr>
      <w:r w:rsidRPr="00974E18">
        <w:rPr>
          <w:rFonts w:ascii="Times New Roman" w:hAnsi="Times New Roman"/>
          <w:b w:val="0"/>
          <w:noProof/>
          <w:sz w:val="24"/>
          <w:szCs w:val="24"/>
        </w:rPr>
        <w:t>2.1. Общая характеристика рассматриваемого инновационного предприятия</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_Toc354676569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36</w:t>
      </w:r>
      <w:r w:rsidRPr="00974E18">
        <w:rPr>
          <w:rFonts w:ascii="Times New Roman" w:hAnsi="Times New Roman"/>
          <w:b w:val="0"/>
          <w:noProof/>
          <w:sz w:val="24"/>
          <w:szCs w:val="24"/>
        </w:rPr>
        <w:fldChar w:fldCharType="end"/>
      </w:r>
    </w:p>
    <w:p w14:paraId="318E3AE0" w14:textId="77777777" w:rsidR="00974E18" w:rsidRPr="00974E18" w:rsidRDefault="00974E18" w:rsidP="00CC622A">
      <w:pPr>
        <w:pStyle w:val="22"/>
        <w:widowControl w:val="0"/>
        <w:tabs>
          <w:tab w:val="right" w:leader="dot" w:pos="9628"/>
        </w:tabs>
        <w:ind w:left="0"/>
        <w:rPr>
          <w:rFonts w:ascii="Times New Roman" w:eastAsia="MS Mincho" w:hAnsi="Times New Roman"/>
          <w:b w:val="0"/>
          <w:noProof/>
          <w:sz w:val="24"/>
          <w:szCs w:val="24"/>
          <w:lang w:eastAsia="ja-JP"/>
        </w:rPr>
      </w:pPr>
      <w:r w:rsidRPr="00974E18">
        <w:rPr>
          <w:rFonts w:ascii="Times New Roman" w:hAnsi="Times New Roman"/>
          <w:b w:val="0"/>
          <w:noProof/>
          <w:sz w:val="24"/>
          <w:szCs w:val="24"/>
        </w:rPr>
        <w:t>2.2 Оценка факторов внутренней и внешней среды, определяющие стратегию развития малого инновационного предприятия</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_Toc354676570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39</w:t>
      </w:r>
      <w:r w:rsidRPr="00974E18">
        <w:rPr>
          <w:rFonts w:ascii="Times New Roman" w:hAnsi="Times New Roman"/>
          <w:b w:val="0"/>
          <w:noProof/>
          <w:sz w:val="24"/>
          <w:szCs w:val="24"/>
        </w:rPr>
        <w:fldChar w:fldCharType="end"/>
      </w:r>
    </w:p>
    <w:p w14:paraId="3875628B" w14:textId="77777777" w:rsidR="00974E18" w:rsidRPr="00974E18" w:rsidRDefault="00974E18" w:rsidP="00CC622A">
      <w:pPr>
        <w:pStyle w:val="22"/>
        <w:widowControl w:val="0"/>
        <w:tabs>
          <w:tab w:val="right" w:leader="dot" w:pos="9628"/>
        </w:tabs>
        <w:ind w:left="0"/>
        <w:rPr>
          <w:rFonts w:ascii="Times New Roman" w:eastAsia="MS Mincho" w:hAnsi="Times New Roman"/>
          <w:b w:val="0"/>
          <w:noProof/>
          <w:sz w:val="24"/>
          <w:szCs w:val="24"/>
          <w:lang w:eastAsia="ja-JP"/>
        </w:rPr>
      </w:pPr>
      <w:r w:rsidRPr="00974E18">
        <w:rPr>
          <w:rFonts w:ascii="Times New Roman" w:hAnsi="Times New Roman"/>
          <w:b w:val="0"/>
          <w:noProof/>
          <w:sz w:val="24"/>
          <w:szCs w:val="24"/>
        </w:rPr>
        <w:t>2.3. Разработка стратегических альтернатив развития малого инновационного предприятия</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_Toc354676571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52</w:t>
      </w:r>
      <w:r w:rsidRPr="00974E18">
        <w:rPr>
          <w:rFonts w:ascii="Times New Roman" w:hAnsi="Times New Roman"/>
          <w:b w:val="0"/>
          <w:noProof/>
          <w:sz w:val="24"/>
          <w:szCs w:val="24"/>
        </w:rPr>
        <w:fldChar w:fldCharType="end"/>
      </w:r>
    </w:p>
    <w:p w14:paraId="0A523233" w14:textId="5D815E96" w:rsidR="00974E18" w:rsidRDefault="00974E18" w:rsidP="00CC622A">
      <w:pPr>
        <w:pStyle w:val="22"/>
        <w:widowControl w:val="0"/>
        <w:tabs>
          <w:tab w:val="right" w:leader="dot" w:pos="9628"/>
        </w:tabs>
        <w:ind w:left="0"/>
        <w:rPr>
          <w:rFonts w:ascii="Times New Roman" w:hAnsi="Times New Roman"/>
          <w:b w:val="0"/>
          <w:noProof/>
          <w:sz w:val="24"/>
          <w:szCs w:val="24"/>
        </w:rPr>
      </w:pPr>
      <w:r w:rsidRPr="00974E18">
        <w:rPr>
          <w:rFonts w:ascii="Times New Roman" w:hAnsi="Times New Roman"/>
          <w:b w:val="0"/>
          <w:noProof/>
          <w:sz w:val="24"/>
          <w:szCs w:val="24"/>
        </w:rPr>
        <w:t>2.4. Оценка рисков и эффективности реализации разработанной стратегии</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_Toc354676572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5</w:t>
      </w:r>
      <w:r w:rsidR="006C1B67">
        <w:rPr>
          <w:rFonts w:ascii="Times New Roman" w:hAnsi="Times New Roman"/>
          <w:b w:val="0"/>
          <w:noProof/>
          <w:sz w:val="24"/>
          <w:szCs w:val="24"/>
        </w:rPr>
        <w:t>7</w:t>
      </w:r>
      <w:r w:rsidRPr="00974E18">
        <w:rPr>
          <w:rFonts w:ascii="Times New Roman" w:hAnsi="Times New Roman"/>
          <w:b w:val="0"/>
          <w:noProof/>
          <w:sz w:val="24"/>
          <w:szCs w:val="24"/>
        </w:rPr>
        <w:fldChar w:fldCharType="end"/>
      </w:r>
    </w:p>
    <w:p w14:paraId="0E5C7319" w14:textId="77777777" w:rsidR="00401437" w:rsidRPr="00401437" w:rsidRDefault="00401437" w:rsidP="00CC622A">
      <w:pPr>
        <w:widowControl w:val="0"/>
        <w:rPr>
          <w:rFonts w:eastAsia="MS Mincho"/>
          <w:noProof/>
        </w:rPr>
      </w:pPr>
    </w:p>
    <w:p w14:paraId="0BB82BC6" w14:textId="4737293B" w:rsidR="00974E18" w:rsidRDefault="00974E18" w:rsidP="00CC622A">
      <w:pPr>
        <w:pStyle w:val="22"/>
        <w:widowControl w:val="0"/>
        <w:tabs>
          <w:tab w:val="right" w:leader="dot" w:pos="9628"/>
        </w:tabs>
        <w:ind w:left="0"/>
        <w:rPr>
          <w:rFonts w:ascii="Times New Roman" w:hAnsi="Times New Roman"/>
          <w:b w:val="0"/>
          <w:noProof/>
          <w:sz w:val="24"/>
          <w:szCs w:val="24"/>
        </w:rPr>
      </w:pPr>
      <w:r w:rsidRPr="00974E18">
        <w:rPr>
          <w:rFonts w:ascii="Times New Roman" w:hAnsi="Times New Roman"/>
          <w:b w:val="0"/>
          <w:noProof/>
          <w:sz w:val="24"/>
          <w:szCs w:val="24"/>
        </w:rPr>
        <w:t>Заключение</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_Toc354676573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6</w:t>
      </w:r>
      <w:r w:rsidR="00283A43">
        <w:rPr>
          <w:rFonts w:ascii="Times New Roman" w:hAnsi="Times New Roman"/>
          <w:b w:val="0"/>
          <w:noProof/>
          <w:sz w:val="24"/>
          <w:szCs w:val="24"/>
        </w:rPr>
        <w:t>4</w:t>
      </w:r>
      <w:r w:rsidRPr="00974E18">
        <w:rPr>
          <w:rFonts w:ascii="Times New Roman" w:hAnsi="Times New Roman"/>
          <w:b w:val="0"/>
          <w:noProof/>
          <w:sz w:val="24"/>
          <w:szCs w:val="24"/>
        </w:rPr>
        <w:fldChar w:fldCharType="end"/>
      </w:r>
    </w:p>
    <w:p w14:paraId="6B13646B" w14:textId="77777777" w:rsidR="00897688" w:rsidRPr="00897688" w:rsidRDefault="00897688" w:rsidP="00897688">
      <w:pPr>
        <w:rPr>
          <w:noProof/>
        </w:rPr>
      </w:pPr>
    </w:p>
    <w:p w14:paraId="39872866" w14:textId="749B02AF" w:rsidR="00897688" w:rsidRPr="00CC622A" w:rsidRDefault="00897688" w:rsidP="00897688">
      <w:pPr>
        <w:pStyle w:val="22"/>
        <w:widowControl w:val="0"/>
        <w:tabs>
          <w:tab w:val="right" w:leader="dot" w:pos="9628"/>
        </w:tabs>
        <w:ind w:left="0"/>
        <w:rPr>
          <w:rFonts w:ascii="Times New Roman" w:eastAsia="MS Mincho" w:hAnsi="Times New Roman"/>
          <w:b w:val="0"/>
          <w:noProof/>
          <w:sz w:val="24"/>
          <w:szCs w:val="24"/>
          <w:lang w:eastAsia="ja-JP"/>
        </w:rPr>
      </w:pPr>
      <w:r w:rsidRPr="00CC622A">
        <w:rPr>
          <w:rFonts w:ascii="Times New Roman" w:hAnsi="Times New Roman"/>
          <w:b w:val="0"/>
          <w:noProof/>
          <w:sz w:val="24"/>
          <w:szCs w:val="24"/>
        </w:rPr>
        <w:t>Список литературы</w:t>
      </w:r>
      <w:r w:rsidRPr="00CC622A">
        <w:rPr>
          <w:rFonts w:ascii="Times New Roman" w:hAnsi="Times New Roman"/>
          <w:b w:val="0"/>
          <w:noProof/>
          <w:sz w:val="24"/>
          <w:szCs w:val="24"/>
        </w:rPr>
        <w:tab/>
      </w:r>
      <w:r>
        <w:rPr>
          <w:rFonts w:ascii="Times New Roman" w:hAnsi="Times New Roman"/>
          <w:b w:val="0"/>
          <w:noProof/>
          <w:sz w:val="24"/>
          <w:szCs w:val="24"/>
        </w:rPr>
        <w:t>6</w:t>
      </w:r>
      <w:r w:rsidR="00283A43">
        <w:rPr>
          <w:rFonts w:ascii="Times New Roman" w:hAnsi="Times New Roman"/>
          <w:b w:val="0"/>
          <w:noProof/>
          <w:sz w:val="24"/>
          <w:szCs w:val="24"/>
        </w:rPr>
        <w:t>5</w:t>
      </w:r>
    </w:p>
    <w:p w14:paraId="33740C6B" w14:textId="77777777" w:rsidR="00401437" w:rsidRPr="00401437" w:rsidRDefault="00401437" w:rsidP="00CC622A">
      <w:pPr>
        <w:widowControl w:val="0"/>
        <w:rPr>
          <w:rFonts w:eastAsia="MS Mincho"/>
          <w:noProof/>
        </w:rPr>
      </w:pPr>
    </w:p>
    <w:p w14:paraId="060D3546" w14:textId="77777777" w:rsidR="00974E18" w:rsidRDefault="00974E18" w:rsidP="00CC622A">
      <w:pPr>
        <w:pStyle w:val="22"/>
        <w:widowControl w:val="0"/>
        <w:tabs>
          <w:tab w:val="right" w:leader="dot" w:pos="9628"/>
        </w:tabs>
        <w:ind w:left="0"/>
        <w:rPr>
          <w:rFonts w:ascii="Times New Roman" w:hAnsi="Times New Roman"/>
          <w:b w:val="0"/>
          <w:noProof/>
          <w:sz w:val="24"/>
          <w:szCs w:val="24"/>
        </w:rPr>
      </w:pPr>
      <w:r w:rsidRPr="00974E18">
        <w:rPr>
          <w:rFonts w:ascii="Times New Roman" w:hAnsi="Times New Roman"/>
          <w:b w:val="0"/>
          <w:noProof/>
          <w:sz w:val="24"/>
          <w:szCs w:val="24"/>
        </w:rPr>
        <w:t>Приложение 1. Анкетный опрос сотрудников ООО «Валле»</w:t>
      </w:r>
      <w:r w:rsidRPr="00974E18">
        <w:rPr>
          <w:rFonts w:ascii="Times New Roman" w:hAnsi="Times New Roman"/>
          <w:b w:val="0"/>
          <w:noProof/>
          <w:sz w:val="24"/>
          <w:szCs w:val="24"/>
        </w:rPr>
        <w:tab/>
      </w:r>
      <w:r w:rsidRPr="00974E18">
        <w:rPr>
          <w:rFonts w:ascii="Times New Roman" w:hAnsi="Times New Roman"/>
          <w:b w:val="0"/>
          <w:noProof/>
          <w:sz w:val="24"/>
          <w:szCs w:val="24"/>
        </w:rPr>
        <w:fldChar w:fldCharType="begin"/>
      </w:r>
      <w:r w:rsidRPr="00974E18">
        <w:rPr>
          <w:rFonts w:ascii="Times New Roman" w:hAnsi="Times New Roman"/>
          <w:b w:val="0"/>
          <w:noProof/>
          <w:sz w:val="24"/>
          <w:szCs w:val="24"/>
        </w:rPr>
        <w:instrText xml:space="preserve"> PAGEREF _Toc354676574 \h </w:instrText>
      </w:r>
      <w:r w:rsidRPr="00974E18">
        <w:rPr>
          <w:rFonts w:ascii="Times New Roman" w:hAnsi="Times New Roman"/>
          <w:b w:val="0"/>
          <w:noProof/>
          <w:sz w:val="24"/>
          <w:szCs w:val="24"/>
        </w:rPr>
      </w:r>
      <w:r w:rsidRPr="00974E18">
        <w:rPr>
          <w:rFonts w:ascii="Times New Roman" w:hAnsi="Times New Roman"/>
          <w:b w:val="0"/>
          <w:noProof/>
          <w:sz w:val="24"/>
          <w:szCs w:val="24"/>
        </w:rPr>
        <w:fldChar w:fldCharType="separate"/>
      </w:r>
      <w:r w:rsidR="00897688">
        <w:rPr>
          <w:rFonts w:ascii="Times New Roman" w:hAnsi="Times New Roman"/>
          <w:b w:val="0"/>
          <w:noProof/>
          <w:sz w:val="24"/>
          <w:szCs w:val="24"/>
        </w:rPr>
        <w:t>69</w:t>
      </w:r>
      <w:r w:rsidRPr="00974E18">
        <w:rPr>
          <w:rFonts w:ascii="Times New Roman" w:hAnsi="Times New Roman"/>
          <w:b w:val="0"/>
          <w:noProof/>
          <w:sz w:val="24"/>
          <w:szCs w:val="24"/>
        </w:rPr>
        <w:fldChar w:fldCharType="end"/>
      </w:r>
    </w:p>
    <w:p w14:paraId="43C16E16" w14:textId="77777777" w:rsidR="00401437" w:rsidRPr="00401437" w:rsidRDefault="00401437" w:rsidP="00CC622A">
      <w:pPr>
        <w:widowControl w:val="0"/>
        <w:rPr>
          <w:rFonts w:eastAsia="MS Mincho"/>
          <w:noProof/>
        </w:rPr>
      </w:pPr>
    </w:p>
    <w:p w14:paraId="6EA9098C" w14:textId="77777777" w:rsidR="00974E18" w:rsidRPr="00CC622A" w:rsidRDefault="00974E18" w:rsidP="00CC622A">
      <w:pPr>
        <w:pStyle w:val="22"/>
        <w:widowControl w:val="0"/>
        <w:tabs>
          <w:tab w:val="right" w:leader="dot" w:pos="9628"/>
        </w:tabs>
        <w:ind w:left="0"/>
        <w:rPr>
          <w:rFonts w:ascii="Times New Roman" w:hAnsi="Times New Roman"/>
          <w:b w:val="0"/>
          <w:noProof/>
          <w:sz w:val="24"/>
          <w:szCs w:val="24"/>
        </w:rPr>
      </w:pPr>
      <w:r w:rsidRPr="00CC622A">
        <w:rPr>
          <w:rFonts w:ascii="Times New Roman" w:hAnsi="Times New Roman"/>
          <w:b w:val="0"/>
          <w:noProof/>
          <w:sz w:val="24"/>
          <w:szCs w:val="24"/>
        </w:rPr>
        <w:t>Приложение 2. Опрос о предоставляемых услугах ООО «Валле»</w:t>
      </w:r>
      <w:r w:rsidRPr="00CC622A">
        <w:rPr>
          <w:rFonts w:ascii="Times New Roman" w:hAnsi="Times New Roman"/>
          <w:b w:val="0"/>
          <w:noProof/>
          <w:sz w:val="24"/>
          <w:szCs w:val="24"/>
        </w:rPr>
        <w:tab/>
      </w:r>
      <w:r w:rsidRPr="00CC622A">
        <w:rPr>
          <w:rFonts w:ascii="Times New Roman" w:hAnsi="Times New Roman"/>
          <w:b w:val="0"/>
          <w:noProof/>
          <w:sz w:val="24"/>
          <w:szCs w:val="24"/>
        </w:rPr>
        <w:fldChar w:fldCharType="begin"/>
      </w:r>
      <w:r w:rsidRPr="00CC622A">
        <w:rPr>
          <w:rFonts w:ascii="Times New Roman" w:hAnsi="Times New Roman"/>
          <w:b w:val="0"/>
          <w:noProof/>
          <w:sz w:val="24"/>
          <w:szCs w:val="24"/>
        </w:rPr>
        <w:instrText xml:space="preserve"> PAGEREF _Toc354676575 \h </w:instrText>
      </w:r>
      <w:r w:rsidRPr="00CC622A">
        <w:rPr>
          <w:rFonts w:ascii="Times New Roman" w:hAnsi="Times New Roman"/>
          <w:b w:val="0"/>
          <w:noProof/>
          <w:sz w:val="24"/>
          <w:szCs w:val="24"/>
        </w:rPr>
      </w:r>
      <w:r w:rsidRPr="00CC622A">
        <w:rPr>
          <w:rFonts w:ascii="Times New Roman" w:hAnsi="Times New Roman"/>
          <w:b w:val="0"/>
          <w:noProof/>
          <w:sz w:val="24"/>
          <w:szCs w:val="24"/>
        </w:rPr>
        <w:fldChar w:fldCharType="separate"/>
      </w:r>
      <w:r w:rsidR="00897688">
        <w:rPr>
          <w:rFonts w:ascii="Times New Roman" w:hAnsi="Times New Roman"/>
          <w:b w:val="0"/>
          <w:noProof/>
          <w:sz w:val="24"/>
          <w:szCs w:val="24"/>
        </w:rPr>
        <w:t>69</w:t>
      </w:r>
      <w:r w:rsidRPr="00CC622A">
        <w:rPr>
          <w:rFonts w:ascii="Times New Roman" w:hAnsi="Times New Roman"/>
          <w:b w:val="0"/>
          <w:noProof/>
          <w:sz w:val="24"/>
          <w:szCs w:val="24"/>
        </w:rPr>
        <w:fldChar w:fldCharType="end"/>
      </w:r>
    </w:p>
    <w:p w14:paraId="65E02B9B" w14:textId="77777777" w:rsidR="00CC622A" w:rsidRDefault="00CC622A" w:rsidP="00CC622A">
      <w:pPr>
        <w:widowControl w:val="0"/>
        <w:rPr>
          <w:noProof/>
          <w:sz w:val="24"/>
          <w:szCs w:val="24"/>
        </w:rPr>
      </w:pPr>
    </w:p>
    <w:p w14:paraId="63F5BAF0" w14:textId="74F90F15" w:rsidR="00325498" w:rsidRDefault="00325498" w:rsidP="00CC622A">
      <w:pPr>
        <w:widowControl w:val="0"/>
        <w:rPr>
          <w:noProof/>
          <w:sz w:val="24"/>
          <w:szCs w:val="24"/>
        </w:rPr>
      </w:pPr>
      <w:r w:rsidRPr="00CC622A">
        <w:rPr>
          <w:noProof/>
          <w:sz w:val="24"/>
          <w:szCs w:val="24"/>
        </w:rPr>
        <w:t>Приложение 3.</w:t>
      </w:r>
      <w:r w:rsidR="00326664" w:rsidRPr="00326664">
        <w:rPr>
          <w:noProof/>
          <w:sz w:val="24"/>
          <w:szCs w:val="24"/>
        </w:rPr>
        <w:t xml:space="preserve"> Бюджет движения денежных средств</w:t>
      </w:r>
      <w:r w:rsidR="00326664">
        <w:rPr>
          <w:noProof/>
          <w:sz w:val="24"/>
          <w:szCs w:val="24"/>
        </w:rPr>
        <w:t xml:space="preserve"> ООО «Валле</w:t>
      </w:r>
      <w:r w:rsidR="00326664" w:rsidRPr="00326664">
        <w:rPr>
          <w:noProof/>
          <w:sz w:val="24"/>
          <w:szCs w:val="24"/>
        </w:rPr>
        <w:t>»</w:t>
      </w:r>
      <w:r w:rsidR="00326664">
        <w:rPr>
          <w:noProof/>
          <w:sz w:val="24"/>
          <w:szCs w:val="24"/>
        </w:rPr>
        <w:t>………………………….</w:t>
      </w:r>
      <w:r w:rsidR="00897688">
        <w:rPr>
          <w:noProof/>
          <w:sz w:val="24"/>
          <w:szCs w:val="24"/>
        </w:rPr>
        <w:t>71</w:t>
      </w:r>
    </w:p>
    <w:p w14:paraId="65117D06" w14:textId="77777777" w:rsidR="0057687E" w:rsidRDefault="0057687E" w:rsidP="00CC622A">
      <w:pPr>
        <w:widowControl w:val="0"/>
        <w:rPr>
          <w:noProof/>
          <w:sz w:val="24"/>
          <w:szCs w:val="24"/>
        </w:rPr>
      </w:pPr>
    </w:p>
    <w:p w14:paraId="6AF64856" w14:textId="3EB1EEEB" w:rsidR="0057687E" w:rsidRPr="00326664" w:rsidRDefault="0057687E" w:rsidP="00326664">
      <w:pPr>
        <w:rPr>
          <w:noProof/>
          <w:sz w:val="28"/>
          <w:szCs w:val="28"/>
        </w:rPr>
      </w:pPr>
      <w:r w:rsidRPr="00326664">
        <w:rPr>
          <w:noProof/>
          <w:sz w:val="24"/>
          <w:szCs w:val="24"/>
        </w:rPr>
        <w:t>Приложение 4.</w:t>
      </w:r>
      <w:r w:rsidR="00326664" w:rsidRPr="00326664">
        <w:rPr>
          <w:noProof/>
          <w:sz w:val="28"/>
          <w:szCs w:val="28"/>
        </w:rPr>
        <w:t xml:space="preserve"> </w:t>
      </w:r>
      <w:r w:rsidR="00326664" w:rsidRPr="00326664">
        <w:rPr>
          <w:noProof/>
          <w:sz w:val="24"/>
          <w:szCs w:val="24"/>
        </w:rPr>
        <w:t>Бюджет движения денежных средств с учетом затрат на маркетинг и увеличением производства</w:t>
      </w:r>
      <w:r w:rsidR="00326664">
        <w:rPr>
          <w:noProof/>
          <w:sz w:val="24"/>
          <w:szCs w:val="24"/>
        </w:rPr>
        <w:t>……………………………………………………………………</w:t>
      </w:r>
      <w:r w:rsidR="00326664" w:rsidRPr="00326664">
        <w:rPr>
          <w:noProof/>
          <w:sz w:val="24"/>
          <w:szCs w:val="24"/>
        </w:rPr>
        <w:t>...</w:t>
      </w:r>
      <w:r w:rsidRPr="00326664">
        <w:rPr>
          <w:noProof/>
          <w:sz w:val="24"/>
          <w:szCs w:val="24"/>
        </w:rPr>
        <w:tab/>
      </w:r>
      <w:r w:rsidR="00326664" w:rsidRPr="00326664">
        <w:rPr>
          <w:noProof/>
          <w:sz w:val="24"/>
          <w:szCs w:val="24"/>
        </w:rPr>
        <w:t>...</w:t>
      </w:r>
      <w:r w:rsidR="00897688">
        <w:rPr>
          <w:noProof/>
          <w:sz w:val="24"/>
          <w:szCs w:val="24"/>
        </w:rPr>
        <w:t>74</w:t>
      </w:r>
    </w:p>
    <w:p w14:paraId="0542006F" w14:textId="77777777" w:rsidR="0057687E" w:rsidRDefault="0057687E" w:rsidP="0057687E">
      <w:pPr>
        <w:widowControl w:val="0"/>
        <w:rPr>
          <w:noProof/>
          <w:sz w:val="24"/>
          <w:szCs w:val="24"/>
        </w:rPr>
      </w:pPr>
    </w:p>
    <w:p w14:paraId="50175919" w14:textId="468F1362" w:rsidR="0057687E" w:rsidRPr="00CC622A" w:rsidRDefault="0057687E" w:rsidP="00326664">
      <w:pPr>
        <w:rPr>
          <w:noProof/>
          <w:sz w:val="24"/>
          <w:szCs w:val="24"/>
        </w:rPr>
      </w:pPr>
      <w:r>
        <w:rPr>
          <w:noProof/>
          <w:sz w:val="24"/>
          <w:szCs w:val="24"/>
        </w:rPr>
        <w:t>Приложение 5</w:t>
      </w:r>
      <w:r w:rsidRPr="00CC622A">
        <w:rPr>
          <w:noProof/>
          <w:sz w:val="24"/>
          <w:szCs w:val="24"/>
        </w:rPr>
        <w:t>.</w:t>
      </w:r>
      <w:r w:rsidR="00326664" w:rsidRPr="00326664">
        <w:rPr>
          <w:b/>
          <w:noProof/>
          <w:sz w:val="28"/>
          <w:szCs w:val="28"/>
        </w:rPr>
        <w:t xml:space="preserve"> </w:t>
      </w:r>
      <w:r w:rsidR="00326664" w:rsidRPr="00326664">
        <w:rPr>
          <w:noProof/>
          <w:sz w:val="24"/>
          <w:szCs w:val="24"/>
        </w:rPr>
        <w:t>Бюджет движения денежных средств с учетом затрат на маркетинг, увеличением объема производства, затрат и доходов услуг сервиса</w:t>
      </w:r>
      <w:r w:rsidR="00326664">
        <w:rPr>
          <w:noProof/>
          <w:sz w:val="24"/>
          <w:szCs w:val="24"/>
        </w:rPr>
        <w:t>…………………………..7</w:t>
      </w:r>
      <w:r w:rsidR="00897688">
        <w:rPr>
          <w:noProof/>
          <w:sz w:val="24"/>
          <w:szCs w:val="24"/>
        </w:rPr>
        <w:t>7</w:t>
      </w:r>
    </w:p>
    <w:p w14:paraId="2AC1E575" w14:textId="77777777" w:rsidR="00401437" w:rsidRPr="00CC622A" w:rsidRDefault="00401437" w:rsidP="00CC622A">
      <w:pPr>
        <w:widowControl w:val="0"/>
        <w:rPr>
          <w:rFonts w:eastAsia="MS Mincho"/>
          <w:noProof/>
          <w:sz w:val="24"/>
          <w:szCs w:val="24"/>
        </w:rPr>
      </w:pPr>
    </w:p>
    <w:p w14:paraId="06BED988" w14:textId="77777777" w:rsidR="00974E18" w:rsidRDefault="00974E18">
      <w:r w:rsidRPr="00974E18">
        <w:rPr>
          <w:bCs/>
          <w:noProof/>
          <w:sz w:val="24"/>
          <w:szCs w:val="24"/>
        </w:rPr>
        <w:fldChar w:fldCharType="end"/>
      </w:r>
    </w:p>
    <w:p w14:paraId="62ABDA4C" w14:textId="77777777" w:rsidR="001C6173" w:rsidRDefault="001C6173"/>
    <w:p w14:paraId="75E26FAC" w14:textId="77777777" w:rsidR="00B66B2B" w:rsidRDefault="00B66B2B"/>
    <w:p w14:paraId="0AE30011" w14:textId="77777777" w:rsidR="00F3032A" w:rsidRDefault="00F3032A"/>
    <w:p w14:paraId="418632EA" w14:textId="77777777" w:rsidR="00DB4D62" w:rsidRDefault="00DB4D62" w:rsidP="00421E28">
      <w:pPr>
        <w:jc w:val="center"/>
        <w:rPr>
          <w:b/>
          <w:sz w:val="24"/>
          <w:szCs w:val="24"/>
        </w:rPr>
        <w:sectPr w:rsidR="00DB4D62" w:rsidSect="0053181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pPr>
    </w:p>
    <w:p w14:paraId="545C1153" w14:textId="77777777" w:rsidR="000A7950" w:rsidRPr="00B66B2B" w:rsidRDefault="000A7950" w:rsidP="008F5AB7">
      <w:pPr>
        <w:pStyle w:val="2"/>
        <w:spacing w:line="360" w:lineRule="auto"/>
        <w:ind w:left="170" w:right="57" w:firstLine="709"/>
      </w:pPr>
      <w:bookmarkStart w:id="0" w:name="_Toc354675344"/>
      <w:bookmarkStart w:id="1" w:name="_Toc354675727"/>
      <w:bookmarkStart w:id="2" w:name="_Toc354676562"/>
      <w:r w:rsidRPr="00B66B2B">
        <w:lastRenderedPageBreak/>
        <w:t>Введение</w:t>
      </w:r>
      <w:bookmarkEnd w:id="0"/>
      <w:bookmarkEnd w:id="1"/>
      <w:bookmarkEnd w:id="2"/>
    </w:p>
    <w:p w14:paraId="6B118094" w14:textId="77777777" w:rsidR="00AE0CC0" w:rsidRPr="00AE0CC0" w:rsidRDefault="00AE0CC0" w:rsidP="008F5AB7">
      <w:pPr>
        <w:spacing w:line="360" w:lineRule="auto"/>
        <w:ind w:left="170" w:right="57" w:firstLine="709"/>
        <w:jc w:val="center"/>
        <w:rPr>
          <w:b/>
          <w:sz w:val="28"/>
          <w:szCs w:val="28"/>
        </w:rPr>
      </w:pPr>
    </w:p>
    <w:p w14:paraId="197EAF65" w14:textId="26F67DB0" w:rsidR="00DB4D62" w:rsidRDefault="00DB4D62" w:rsidP="008F5AB7">
      <w:pPr>
        <w:widowControl w:val="0"/>
        <w:spacing w:line="360" w:lineRule="auto"/>
        <w:ind w:left="170" w:right="57" w:firstLine="709"/>
        <w:jc w:val="both"/>
        <w:rPr>
          <w:sz w:val="24"/>
          <w:szCs w:val="24"/>
        </w:rPr>
      </w:pPr>
      <w:r>
        <w:rPr>
          <w:sz w:val="24"/>
          <w:szCs w:val="24"/>
        </w:rPr>
        <w:t>Г</w:t>
      </w:r>
      <w:r w:rsidRPr="009A13E1">
        <w:rPr>
          <w:sz w:val="24"/>
          <w:szCs w:val="24"/>
        </w:rPr>
        <w:t xml:space="preserve">рамотно продуманная стратегия </w:t>
      </w:r>
      <w:r w:rsidR="0012569C">
        <w:rPr>
          <w:sz w:val="24"/>
          <w:szCs w:val="24"/>
        </w:rPr>
        <w:t>развития считается</w:t>
      </w:r>
      <w:r>
        <w:rPr>
          <w:sz w:val="24"/>
          <w:szCs w:val="24"/>
        </w:rPr>
        <w:t xml:space="preserve"> </w:t>
      </w:r>
      <w:r w:rsidRPr="009A13E1">
        <w:rPr>
          <w:sz w:val="24"/>
          <w:szCs w:val="24"/>
        </w:rPr>
        <w:t>залог</w:t>
      </w:r>
      <w:r>
        <w:rPr>
          <w:sz w:val="24"/>
          <w:szCs w:val="24"/>
        </w:rPr>
        <w:t>ом</w:t>
      </w:r>
      <w:r w:rsidRPr="009A13E1">
        <w:rPr>
          <w:sz w:val="24"/>
          <w:szCs w:val="24"/>
        </w:rPr>
        <w:t xml:space="preserve"> успеха любой фирмы</w:t>
      </w:r>
      <w:r w:rsidR="00A2030C">
        <w:rPr>
          <w:sz w:val="24"/>
          <w:szCs w:val="24"/>
        </w:rPr>
        <w:t>, так как</w:t>
      </w:r>
      <w:r>
        <w:rPr>
          <w:sz w:val="24"/>
          <w:szCs w:val="24"/>
        </w:rPr>
        <w:t xml:space="preserve"> выбор, обоснование и </w:t>
      </w:r>
      <w:r w:rsidRPr="009A13E1">
        <w:rPr>
          <w:sz w:val="24"/>
          <w:szCs w:val="24"/>
        </w:rPr>
        <w:t>разработка стратегии это, прежде всего, стремление руководства в условиях неопределенности и согласно имеющимся  ресурсам установить дальнейшие цели развития бизнеса, способы дальнейшего взаимодействия фирмы с внешней средой. Разработка стратегии позволяет выявить слабые места относительно конкурентов, которые мешают  д</w:t>
      </w:r>
      <w:r w:rsidR="0012569C">
        <w:rPr>
          <w:sz w:val="24"/>
          <w:szCs w:val="24"/>
        </w:rPr>
        <w:t>обиться</w:t>
      </w:r>
      <w:r w:rsidRPr="009A13E1">
        <w:rPr>
          <w:sz w:val="24"/>
          <w:szCs w:val="24"/>
        </w:rPr>
        <w:t xml:space="preserve">  намеченных целей, а также потенц</w:t>
      </w:r>
      <w:r w:rsidR="0012569C">
        <w:rPr>
          <w:sz w:val="24"/>
          <w:szCs w:val="24"/>
        </w:rPr>
        <w:t>иальные угрозы, с которыми имеет возможность</w:t>
      </w:r>
      <w:r w:rsidRPr="009A13E1">
        <w:rPr>
          <w:sz w:val="24"/>
          <w:szCs w:val="24"/>
        </w:rPr>
        <w:t xml:space="preserve"> столкнуться фирма в случае игнорирования слабых сторон. Выявление слабосте</w:t>
      </w:r>
      <w:r w:rsidR="0012569C">
        <w:rPr>
          <w:sz w:val="24"/>
          <w:szCs w:val="24"/>
        </w:rPr>
        <w:t>й и путей их устранения увеличивает</w:t>
      </w:r>
      <w:r w:rsidRPr="009A13E1">
        <w:rPr>
          <w:sz w:val="24"/>
          <w:szCs w:val="24"/>
        </w:rPr>
        <w:t xml:space="preserve"> жизнеспособность фирмы, позволяет расширить зону своего влияния на рынке.</w:t>
      </w:r>
    </w:p>
    <w:p w14:paraId="2C1B7276" w14:textId="77777777" w:rsidR="00DB4D62" w:rsidRPr="004F2915" w:rsidRDefault="00B57CF7" w:rsidP="008F5AB7">
      <w:pPr>
        <w:widowControl w:val="0"/>
        <w:spacing w:line="360" w:lineRule="auto"/>
        <w:ind w:left="170" w:right="57" w:firstLine="709"/>
        <w:jc w:val="both"/>
        <w:rPr>
          <w:sz w:val="24"/>
          <w:szCs w:val="24"/>
        </w:rPr>
      </w:pPr>
      <w:r w:rsidRPr="00B57CF7">
        <w:rPr>
          <w:sz w:val="24"/>
          <w:szCs w:val="24"/>
        </w:rPr>
        <w:t>Переориентация</w:t>
      </w:r>
      <w:r w:rsidR="00DB4D62" w:rsidRPr="004F2915">
        <w:rPr>
          <w:sz w:val="24"/>
          <w:szCs w:val="24"/>
        </w:rPr>
        <w:t xml:space="preserve"> с сырьевой, добывающей промышленности на инновационную деятельность</w:t>
      </w:r>
      <w:r w:rsidR="00DB4D62">
        <w:rPr>
          <w:sz w:val="24"/>
          <w:szCs w:val="24"/>
        </w:rPr>
        <w:t xml:space="preserve"> </w:t>
      </w:r>
      <w:r w:rsidR="00DB4D62" w:rsidRPr="004F2915">
        <w:rPr>
          <w:sz w:val="24"/>
          <w:szCs w:val="24"/>
        </w:rPr>
        <w:t xml:space="preserve">предполагает разработку и внедрение новых технологий, научно-исследовательских разработок, методов производства и продвижения товаров и услуг. </w:t>
      </w:r>
    </w:p>
    <w:p w14:paraId="3402D842" w14:textId="77777777" w:rsidR="00DB4D62" w:rsidRDefault="00DB4D62" w:rsidP="008F5AB7">
      <w:pPr>
        <w:widowControl w:val="0"/>
        <w:spacing w:line="360" w:lineRule="auto"/>
        <w:ind w:left="170" w:right="57" w:firstLine="709"/>
        <w:jc w:val="both"/>
        <w:rPr>
          <w:sz w:val="24"/>
          <w:szCs w:val="24"/>
        </w:rPr>
      </w:pPr>
      <w:r w:rsidRPr="004F2915">
        <w:rPr>
          <w:sz w:val="24"/>
          <w:szCs w:val="24"/>
        </w:rPr>
        <w:t xml:space="preserve">Большая </w:t>
      </w:r>
      <w:r w:rsidR="00B57CF7" w:rsidRPr="00B57CF7">
        <w:rPr>
          <w:sz w:val="24"/>
          <w:szCs w:val="24"/>
        </w:rPr>
        <w:t>роль значения</w:t>
      </w:r>
      <w:r w:rsidRPr="004F2915">
        <w:rPr>
          <w:sz w:val="24"/>
          <w:szCs w:val="24"/>
        </w:rPr>
        <w:t xml:space="preserve"> в развитии инноваций отводится малым инновационным предприятиям. Таким предприятиям свойственна высокая адаптивность, гибкость, творческий подход к организации бизнеса и производства. Существенным преимуществом малых инновационных предприятий перед крупными игроками рынка является способность к быстрому переходу от разработки идеи к ее запуску в производство и коммерческое использование. </w:t>
      </w:r>
    </w:p>
    <w:p w14:paraId="6C2F2913" w14:textId="77777777" w:rsidR="00DB4D62" w:rsidRPr="004F2915" w:rsidRDefault="00DB4D62" w:rsidP="008F5AB7">
      <w:pPr>
        <w:widowControl w:val="0"/>
        <w:spacing w:line="360" w:lineRule="auto"/>
        <w:ind w:left="170" w:right="57" w:firstLine="709"/>
        <w:jc w:val="both"/>
        <w:rPr>
          <w:sz w:val="24"/>
          <w:szCs w:val="24"/>
        </w:rPr>
      </w:pPr>
      <w:r>
        <w:rPr>
          <w:sz w:val="24"/>
          <w:szCs w:val="24"/>
        </w:rPr>
        <w:t>Проблемами</w:t>
      </w:r>
      <w:r w:rsidRPr="004F2915">
        <w:rPr>
          <w:sz w:val="24"/>
          <w:szCs w:val="24"/>
        </w:rPr>
        <w:t xml:space="preserve"> сдержива</w:t>
      </w:r>
      <w:r>
        <w:rPr>
          <w:sz w:val="24"/>
          <w:szCs w:val="24"/>
        </w:rPr>
        <w:t>ния</w:t>
      </w:r>
      <w:r w:rsidRPr="004F2915">
        <w:rPr>
          <w:sz w:val="24"/>
          <w:szCs w:val="24"/>
        </w:rPr>
        <w:t xml:space="preserve"> развити</w:t>
      </w:r>
      <w:r>
        <w:rPr>
          <w:sz w:val="24"/>
          <w:szCs w:val="24"/>
        </w:rPr>
        <w:t>я</w:t>
      </w:r>
      <w:r w:rsidRPr="004F2915">
        <w:rPr>
          <w:sz w:val="24"/>
          <w:szCs w:val="24"/>
        </w:rPr>
        <w:t xml:space="preserve"> инновационного предпринимательства, </w:t>
      </w:r>
      <w:r>
        <w:rPr>
          <w:sz w:val="24"/>
          <w:szCs w:val="24"/>
        </w:rPr>
        <w:t xml:space="preserve">на современном этапе, </w:t>
      </w:r>
      <w:r w:rsidRPr="004F2915">
        <w:rPr>
          <w:sz w:val="24"/>
          <w:szCs w:val="24"/>
        </w:rPr>
        <w:t>явля</w:t>
      </w:r>
      <w:r>
        <w:rPr>
          <w:sz w:val="24"/>
          <w:szCs w:val="24"/>
        </w:rPr>
        <w:t>ю</w:t>
      </w:r>
      <w:r w:rsidRPr="004F2915">
        <w:rPr>
          <w:sz w:val="24"/>
          <w:szCs w:val="24"/>
        </w:rPr>
        <w:t>тся</w:t>
      </w:r>
      <w:r>
        <w:rPr>
          <w:sz w:val="24"/>
          <w:szCs w:val="24"/>
        </w:rPr>
        <w:t>:</w:t>
      </w:r>
      <w:r w:rsidRPr="004F2915">
        <w:rPr>
          <w:sz w:val="24"/>
          <w:szCs w:val="24"/>
        </w:rPr>
        <w:t xml:space="preserve"> высокая степень финансового риска, недостаточное количество ресурсов для самостоятельной реализации проекта. Одним из решений </w:t>
      </w:r>
      <w:r>
        <w:rPr>
          <w:sz w:val="24"/>
          <w:szCs w:val="24"/>
        </w:rPr>
        <w:t>этих</w:t>
      </w:r>
      <w:r w:rsidRPr="004F2915">
        <w:rPr>
          <w:sz w:val="24"/>
          <w:szCs w:val="24"/>
        </w:rPr>
        <w:t xml:space="preserve"> проблем является разработка и внедрение эффективных методов стратегического управления</w:t>
      </w:r>
      <w:r>
        <w:rPr>
          <w:sz w:val="24"/>
          <w:szCs w:val="24"/>
        </w:rPr>
        <w:t xml:space="preserve"> –</w:t>
      </w:r>
      <w:r w:rsidRPr="004F2915">
        <w:rPr>
          <w:sz w:val="24"/>
          <w:szCs w:val="24"/>
        </w:rPr>
        <w:t xml:space="preserve"> обоснования выбора стратегии для малых инновационных предприятий на ранних стадиях жизненного цикла.  </w:t>
      </w:r>
    </w:p>
    <w:p w14:paraId="6847BA95" w14:textId="77777777" w:rsidR="00DB4D62" w:rsidRPr="00A312B3" w:rsidRDefault="00DB4D62" w:rsidP="008F5AB7">
      <w:pPr>
        <w:widowControl w:val="0"/>
        <w:spacing w:line="360" w:lineRule="auto"/>
        <w:ind w:left="170" w:right="57" w:firstLine="709"/>
        <w:jc w:val="both"/>
        <w:rPr>
          <w:sz w:val="24"/>
          <w:szCs w:val="24"/>
        </w:rPr>
      </w:pPr>
      <w:r w:rsidRPr="00A312B3">
        <w:rPr>
          <w:sz w:val="24"/>
          <w:szCs w:val="24"/>
        </w:rPr>
        <w:t>Объектом исследования выпускной квалификационной работ</w:t>
      </w:r>
      <w:r>
        <w:rPr>
          <w:sz w:val="24"/>
          <w:szCs w:val="24"/>
        </w:rPr>
        <w:t>ы</w:t>
      </w:r>
      <w:r w:rsidRPr="00A312B3">
        <w:rPr>
          <w:sz w:val="24"/>
          <w:szCs w:val="24"/>
        </w:rPr>
        <w:t xml:space="preserve"> является</w:t>
      </w:r>
      <w:r>
        <w:rPr>
          <w:sz w:val="24"/>
          <w:szCs w:val="24"/>
        </w:rPr>
        <w:t xml:space="preserve"> </w:t>
      </w:r>
      <w:r w:rsidRPr="00FC3761">
        <w:rPr>
          <w:sz w:val="24"/>
          <w:szCs w:val="24"/>
        </w:rPr>
        <w:t>малое инновационное предприятие, находящееся на ранних стадиях жизненного цикла</w:t>
      </w:r>
      <w:r>
        <w:rPr>
          <w:sz w:val="24"/>
          <w:szCs w:val="24"/>
        </w:rPr>
        <w:t xml:space="preserve"> ООО «</w:t>
      </w:r>
      <w:proofErr w:type="spellStart"/>
      <w:r>
        <w:rPr>
          <w:sz w:val="24"/>
          <w:szCs w:val="24"/>
        </w:rPr>
        <w:t>Валле</w:t>
      </w:r>
      <w:proofErr w:type="spellEnd"/>
      <w:r>
        <w:rPr>
          <w:sz w:val="24"/>
          <w:szCs w:val="24"/>
        </w:rPr>
        <w:t>»</w:t>
      </w:r>
      <w:r w:rsidRPr="00A312B3">
        <w:rPr>
          <w:sz w:val="24"/>
          <w:szCs w:val="24"/>
        </w:rPr>
        <w:t>.</w:t>
      </w:r>
    </w:p>
    <w:p w14:paraId="22CDC990" w14:textId="77777777" w:rsidR="00DB4D62" w:rsidRDefault="00DB4D62" w:rsidP="008F5AB7">
      <w:pPr>
        <w:widowControl w:val="0"/>
        <w:spacing w:line="360" w:lineRule="auto"/>
        <w:ind w:left="170" w:right="57" w:firstLine="709"/>
        <w:jc w:val="both"/>
        <w:rPr>
          <w:sz w:val="24"/>
          <w:szCs w:val="24"/>
        </w:rPr>
      </w:pPr>
      <w:r w:rsidRPr="00A312B3">
        <w:rPr>
          <w:sz w:val="24"/>
          <w:szCs w:val="24"/>
        </w:rPr>
        <w:t>Предметом исследования является</w:t>
      </w:r>
      <w:r w:rsidRPr="00FC3761">
        <w:t xml:space="preserve"> </w:t>
      </w:r>
      <w:r w:rsidRPr="00FC3761">
        <w:rPr>
          <w:sz w:val="24"/>
          <w:szCs w:val="24"/>
        </w:rPr>
        <w:t>стратеги</w:t>
      </w:r>
      <w:r>
        <w:rPr>
          <w:sz w:val="24"/>
          <w:szCs w:val="24"/>
        </w:rPr>
        <w:t>я</w:t>
      </w:r>
      <w:r w:rsidRPr="00FC3761">
        <w:rPr>
          <w:sz w:val="24"/>
          <w:szCs w:val="24"/>
        </w:rPr>
        <w:t xml:space="preserve"> развития мал</w:t>
      </w:r>
      <w:r>
        <w:rPr>
          <w:sz w:val="24"/>
          <w:szCs w:val="24"/>
        </w:rPr>
        <w:t>ого</w:t>
      </w:r>
      <w:r w:rsidRPr="00FC3761">
        <w:rPr>
          <w:sz w:val="24"/>
          <w:szCs w:val="24"/>
        </w:rPr>
        <w:t xml:space="preserve"> инновационн</w:t>
      </w:r>
      <w:r>
        <w:rPr>
          <w:sz w:val="24"/>
          <w:szCs w:val="24"/>
        </w:rPr>
        <w:t>ого</w:t>
      </w:r>
      <w:r w:rsidRPr="00FC3761">
        <w:rPr>
          <w:sz w:val="24"/>
          <w:szCs w:val="24"/>
        </w:rPr>
        <w:t xml:space="preserve"> предприяти</w:t>
      </w:r>
      <w:r>
        <w:rPr>
          <w:sz w:val="24"/>
          <w:szCs w:val="24"/>
        </w:rPr>
        <w:t>я</w:t>
      </w:r>
      <w:r w:rsidRPr="00535D9C">
        <w:t xml:space="preserve"> </w:t>
      </w:r>
      <w:r w:rsidRPr="00535D9C">
        <w:rPr>
          <w:sz w:val="24"/>
          <w:szCs w:val="24"/>
        </w:rPr>
        <w:t>на ранних стадиях жизненного цикла</w:t>
      </w:r>
      <w:r w:rsidRPr="00A312B3">
        <w:rPr>
          <w:sz w:val="24"/>
          <w:szCs w:val="24"/>
        </w:rPr>
        <w:t>.</w:t>
      </w:r>
    </w:p>
    <w:p w14:paraId="4BBA4E36" w14:textId="77777777" w:rsidR="00DB4D62" w:rsidRDefault="00DB4D62" w:rsidP="008F5AB7">
      <w:pPr>
        <w:widowControl w:val="0"/>
        <w:spacing w:line="360" w:lineRule="auto"/>
        <w:ind w:left="170" w:right="57" w:firstLine="709"/>
        <w:jc w:val="both"/>
        <w:rPr>
          <w:sz w:val="24"/>
          <w:szCs w:val="24"/>
        </w:rPr>
      </w:pPr>
      <w:r w:rsidRPr="004F2915">
        <w:rPr>
          <w:sz w:val="24"/>
          <w:szCs w:val="24"/>
        </w:rPr>
        <w:t xml:space="preserve">Цель </w:t>
      </w:r>
      <w:r>
        <w:rPr>
          <w:sz w:val="24"/>
          <w:szCs w:val="24"/>
        </w:rPr>
        <w:t>работы</w:t>
      </w:r>
      <w:r w:rsidRPr="005006E5">
        <w:rPr>
          <w:sz w:val="24"/>
          <w:szCs w:val="24"/>
        </w:rPr>
        <w:t xml:space="preserve"> заключается в исследовании </w:t>
      </w:r>
      <w:r>
        <w:rPr>
          <w:sz w:val="24"/>
          <w:szCs w:val="24"/>
        </w:rPr>
        <w:t>в</w:t>
      </w:r>
      <w:r w:rsidRPr="005006E5">
        <w:rPr>
          <w:sz w:val="24"/>
          <w:szCs w:val="24"/>
        </w:rPr>
        <w:t>ыбор</w:t>
      </w:r>
      <w:r>
        <w:rPr>
          <w:sz w:val="24"/>
          <w:szCs w:val="24"/>
        </w:rPr>
        <w:t>а</w:t>
      </w:r>
      <w:r w:rsidRPr="005006E5">
        <w:rPr>
          <w:sz w:val="24"/>
          <w:szCs w:val="24"/>
        </w:rPr>
        <w:t xml:space="preserve"> и обосновани</w:t>
      </w:r>
      <w:r>
        <w:rPr>
          <w:sz w:val="24"/>
          <w:szCs w:val="24"/>
        </w:rPr>
        <w:t>и</w:t>
      </w:r>
      <w:r w:rsidRPr="005006E5">
        <w:rPr>
          <w:sz w:val="24"/>
          <w:szCs w:val="24"/>
        </w:rPr>
        <w:t xml:space="preserve"> стратегии развития малых инновационных предприятий на ранних стадиях жизненного цикла</w:t>
      </w:r>
      <w:r>
        <w:rPr>
          <w:sz w:val="24"/>
          <w:szCs w:val="24"/>
        </w:rPr>
        <w:t>.</w:t>
      </w:r>
    </w:p>
    <w:p w14:paraId="45575099" w14:textId="77777777" w:rsidR="00DB4D62" w:rsidRDefault="00DB4D62" w:rsidP="008F5AB7">
      <w:pPr>
        <w:widowControl w:val="0"/>
        <w:spacing w:line="360" w:lineRule="auto"/>
        <w:ind w:left="170" w:right="57" w:firstLine="709"/>
        <w:jc w:val="both"/>
        <w:rPr>
          <w:sz w:val="24"/>
          <w:szCs w:val="24"/>
        </w:rPr>
      </w:pPr>
      <w:r w:rsidRPr="00A61490">
        <w:rPr>
          <w:sz w:val="24"/>
          <w:szCs w:val="24"/>
        </w:rPr>
        <w:t>Для достижения этой цели были поставлены основные задачи:</w:t>
      </w:r>
    </w:p>
    <w:p w14:paraId="41BBD566" w14:textId="77777777" w:rsidR="00DB4D62" w:rsidRPr="006F7FF1" w:rsidRDefault="00DB4D62" w:rsidP="008F37CD">
      <w:pPr>
        <w:pStyle w:val="-31"/>
        <w:widowControl w:val="0"/>
        <w:numPr>
          <w:ilvl w:val="0"/>
          <w:numId w:val="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6F7FF1">
        <w:rPr>
          <w:rFonts w:ascii="Times New Roman" w:eastAsia="Times New Roman" w:hAnsi="Times New Roman"/>
          <w:sz w:val="24"/>
          <w:szCs w:val="24"/>
          <w:lang w:eastAsia="ru-RU"/>
        </w:rPr>
        <w:t xml:space="preserve">рассмотреть стратегическое управление малым инновационным предприятием </w:t>
      </w:r>
      <w:r w:rsidRPr="006F7FF1">
        <w:rPr>
          <w:rFonts w:ascii="Times New Roman" w:eastAsia="Times New Roman" w:hAnsi="Times New Roman"/>
          <w:sz w:val="24"/>
          <w:szCs w:val="24"/>
          <w:lang w:eastAsia="ru-RU"/>
        </w:rPr>
        <w:lastRenderedPageBreak/>
        <w:t>на ранних стадиях жизненного цикла;</w:t>
      </w:r>
    </w:p>
    <w:p w14:paraId="5DF67F66" w14:textId="77777777" w:rsidR="00DB4D62" w:rsidRPr="006F7FF1" w:rsidRDefault="00DB4D62" w:rsidP="008F37CD">
      <w:pPr>
        <w:pStyle w:val="-31"/>
        <w:widowControl w:val="0"/>
        <w:numPr>
          <w:ilvl w:val="0"/>
          <w:numId w:val="8"/>
        </w:numPr>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определить в</w:t>
      </w:r>
      <w:r w:rsidRPr="005033DA">
        <w:rPr>
          <w:rFonts w:ascii="Times New Roman" w:eastAsia="Times New Roman" w:hAnsi="Times New Roman"/>
          <w:sz w:val="24"/>
          <w:szCs w:val="24"/>
          <w:lang w:eastAsia="ru-RU"/>
        </w:rPr>
        <w:t>иды стратегий и методик</w:t>
      </w:r>
      <w:r>
        <w:rPr>
          <w:rFonts w:ascii="Times New Roman" w:eastAsia="Times New Roman" w:hAnsi="Times New Roman"/>
          <w:sz w:val="24"/>
          <w:szCs w:val="24"/>
          <w:lang w:eastAsia="ru-RU"/>
        </w:rPr>
        <w:t>у</w:t>
      </w:r>
      <w:r w:rsidRPr="005033DA">
        <w:rPr>
          <w:rFonts w:ascii="Times New Roman" w:eastAsia="Times New Roman" w:hAnsi="Times New Roman"/>
          <w:sz w:val="24"/>
          <w:szCs w:val="24"/>
          <w:lang w:eastAsia="ru-RU"/>
        </w:rPr>
        <w:t xml:space="preserve"> формирования стратегии развития малых инновационных предприятий</w:t>
      </w:r>
      <w:r w:rsidRPr="006F7FF1">
        <w:rPr>
          <w:rFonts w:ascii="Times New Roman" w:eastAsia="Times New Roman" w:hAnsi="Times New Roman"/>
          <w:sz w:val="24"/>
          <w:szCs w:val="24"/>
          <w:lang w:eastAsia="ru-RU"/>
        </w:rPr>
        <w:t>;</w:t>
      </w:r>
    </w:p>
    <w:p w14:paraId="5482419F" w14:textId="77777777" w:rsidR="00DB4D62" w:rsidRPr="006F7FF1" w:rsidRDefault="00DB4D62" w:rsidP="008F37CD">
      <w:pPr>
        <w:pStyle w:val="-31"/>
        <w:widowControl w:val="0"/>
        <w:numPr>
          <w:ilvl w:val="0"/>
          <w:numId w:val="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6F7FF1">
        <w:rPr>
          <w:rFonts w:ascii="Times New Roman" w:eastAsia="Times New Roman" w:hAnsi="Times New Roman"/>
          <w:sz w:val="24"/>
          <w:szCs w:val="24"/>
          <w:lang w:eastAsia="ru-RU"/>
        </w:rPr>
        <w:t xml:space="preserve">дать общую характеристику </w:t>
      </w:r>
      <w:r>
        <w:rPr>
          <w:rFonts w:ascii="Times New Roman" w:eastAsia="Times New Roman" w:hAnsi="Times New Roman"/>
          <w:sz w:val="24"/>
          <w:szCs w:val="24"/>
          <w:lang w:eastAsia="ru-RU"/>
        </w:rPr>
        <w:t xml:space="preserve">рассматриваемого </w:t>
      </w:r>
      <w:r w:rsidRPr="006F7FF1">
        <w:rPr>
          <w:rFonts w:ascii="Times New Roman" w:eastAsia="Times New Roman" w:hAnsi="Times New Roman"/>
          <w:sz w:val="24"/>
          <w:szCs w:val="24"/>
          <w:lang w:eastAsia="ru-RU"/>
        </w:rPr>
        <w:t>инновационного предприятия;</w:t>
      </w:r>
    </w:p>
    <w:p w14:paraId="241C5B3D" w14:textId="77777777" w:rsidR="00DB4D62" w:rsidRPr="006F7FF1" w:rsidRDefault="00DB4D62" w:rsidP="008F37CD">
      <w:pPr>
        <w:pStyle w:val="-31"/>
        <w:widowControl w:val="0"/>
        <w:numPr>
          <w:ilvl w:val="0"/>
          <w:numId w:val="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6F7FF1">
        <w:rPr>
          <w:rFonts w:ascii="Times New Roman" w:eastAsia="Times New Roman" w:hAnsi="Times New Roman"/>
          <w:sz w:val="24"/>
          <w:szCs w:val="24"/>
          <w:lang w:eastAsia="ru-RU"/>
        </w:rPr>
        <w:t>оценить факторы внутренней и внешней среды, определяющи</w:t>
      </w:r>
      <w:r>
        <w:rPr>
          <w:rFonts w:ascii="Times New Roman" w:eastAsia="Times New Roman" w:hAnsi="Times New Roman"/>
          <w:sz w:val="24"/>
          <w:szCs w:val="24"/>
          <w:lang w:eastAsia="ru-RU"/>
        </w:rPr>
        <w:t>е</w:t>
      </w:r>
      <w:r w:rsidRPr="006F7FF1">
        <w:rPr>
          <w:rFonts w:ascii="Times New Roman" w:eastAsia="Times New Roman" w:hAnsi="Times New Roman"/>
          <w:sz w:val="24"/>
          <w:szCs w:val="24"/>
          <w:lang w:eastAsia="ru-RU"/>
        </w:rPr>
        <w:t xml:space="preserve"> стратегию развития малого инновационного предприятия; </w:t>
      </w:r>
    </w:p>
    <w:p w14:paraId="6EE4EAE7" w14:textId="77777777" w:rsidR="00DB4D62" w:rsidRPr="006F7FF1" w:rsidRDefault="00DB4D62" w:rsidP="008F37CD">
      <w:pPr>
        <w:pStyle w:val="-31"/>
        <w:widowControl w:val="0"/>
        <w:numPr>
          <w:ilvl w:val="0"/>
          <w:numId w:val="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6F7FF1">
        <w:rPr>
          <w:rFonts w:ascii="Times New Roman" w:eastAsia="Times New Roman" w:hAnsi="Times New Roman"/>
          <w:sz w:val="24"/>
          <w:szCs w:val="24"/>
          <w:lang w:eastAsia="ru-RU"/>
        </w:rPr>
        <w:t>разработка стратегических альтернатив развития малого инновационного предприятия;</w:t>
      </w:r>
    </w:p>
    <w:p w14:paraId="5F14A583" w14:textId="77777777" w:rsidR="00DB4D62" w:rsidRPr="006F7FF1" w:rsidRDefault="00DB4D62" w:rsidP="008F37CD">
      <w:pPr>
        <w:pStyle w:val="-31"/>
        <w:widowControl w:val="0"/>
        <w:numPr>
          <w:ilvl w:val="0"/>
          <w:numId w:val="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6F7FF1">
        <w:rPr>
          <w:rFonts w:ascii="Times New Roman" w:eastAsia="Times New Roman" w:hAnsi="Times New Roman"/>
          <w:sz w:val="24"/>
          <w:szCs w:val="24"/>
          <w:lang w:eastAsia="ru-RU"/>
        </w:rPr>
        <w:t>оценить риски и эффективность реализации разработанной стратегии.</w:t>
      </w:r>
    </w:p>
    <w:p w14:paraId="361E8DB3" w14:textId="77777777" w:rsidR="00DB4D62" w:rsidRDefault="00DB4D62" w:rsidP="008F5AB7">
      <w:pPr>
        <w:spacing w:line="360" w:lineRule="auto"/>
        <w:ind w:left="170" w:right="57" w:firstLine="709"/>
        <w:jc w:val="both"/>
        <w:rPr>
          <w:sz w:val="24"/>
          <w:szCs w:val="24"/>
        </w:rPr>
      </w:pPr>
      <w:r w:rsidRPr="006405D0">
        <w:rPr>
          <w:sz w:val="24"/>
          <w:szCs w:val="24"/>
        </w:rPr>
        <w:t xml:space="preserve">Методологической и теоретической основой работы являются методы и инструменты стратегического менеджмента и теоретической </w:t>
      </w:r>
      <w:proofErr w:type="spellStart"/>
      <w:r w:rsidRPr="006405D0">
        <w:rPr>
          <w:sz w:val="24"/>
          <w:szCs w:val="24"/>
        </w:rPr>
        <w:t>инноватики</w:t>
      </w:r>
      <w:proofErr w:type="spellEnd"/>
      <w:r w:rsidRPr="006405D0">
        <w:rPr>
          <w:sz w:val="24"/>
          <w:szCs w:val="24"/>
        </w:rPr>
        <w:t>, позволяющие исследовать и обосновывать решени</w:t>
      </w:r>
      <w:r>
        <w:rPr>
          <w:sz w:val="24"/>
          <w:szCs w:val="24"/>
        </w:rPr>
        <w:t>я</w:t>
      </w:r>
      <w:r w:rsidR="00AE0CC0">
        <w:rPr>
          <w:sz w:val="24"/>
          <w:szCs w:val="24"/>
        </w:rPr>
        <w:t xml:space="preserve"> с учетом экономико</w:t>
      </w:r>
      <w:r w:rsidRPr="006405D0">
        <w:rPr>
          <w:sz w:val="24"/>
          <w:szCs w:val="24"/>
        </w:rPr>
        <w:t xml:space="preserve">-технологических и организационных аспектов развития малых инновационных предприятий </w:t>
      </w:r>
      <w:r>
        <w:rPr>
          <w:sz w:val="24"/>
          <w:szCs w:val="24"/>
        </w:rPr>
        <w:t>на ранних</w:t>
      </w:r>
      <w:r w:rsidRPr="006405D0">
        <w:rPr>
          <w:sz w:val="24"/>
          <w:szCs w:val="24"/>
        </w:rPr>
        <w:t xml:space="preserve"> стади</w:t>
      </w:r>
      <w:r>
        <w:rPr>
          <w:sz w:val="24"/>
          <w:szCs w:val="24"/>
        </w:rPr>
        <w:t>ях</w:t>
      </w:r>
      <w:r w:rsidRPr="006405D0">
        <w:rPr>
          <w:sz w:val="24"/>
          <w:szCs w:val="24"/>
        </w:rPr>
        <w:t xml:space="preserve"> жизненного цикла</w:t>
      </w:r>
      <w:r>
        <w:rPr>
          <w:sz w:val="24"/>
          <w:szCs w:val="24"/>
        </w:rPr>
        <w:t>.</w:t>
      </w:r>
      <w:r w:rsidRPr="006405D0">
        <w:rPr>
          <w:sz w:val="24"/>
          <w:szCs w:val="24"/>
        </w:rPr>
        <w:t xml:space="preserve"> </w:t>
      </w:r>
      <w:r>
        <w:rPr>
          <w:sz w:val="24"/>
          <w:szCs w:val="24"/>
        </w:rPr>
        <w:t>В</w:t>
      </w:r>
      <w:r w:rsidRPr="00AB0EB2">
        <w:rPr>
          <w:sz w:val="24"/>
          <w:szCs w:val="24"/>
        </w:rPr>
        <w:t>ыпускн</w:t>
      </w:r>
      <w:r>
        <w:rPr>
          <w:sz w:val="24"/>
          <w:szCs w:val="24"/>
        </w:rPr>
        <w:t>ая квалификационная</w:t>
      </w:r>
      <w:r w:rsidRPr="00AB0EB2">
        <w:rPr>
          <w:sz w:val="24"/>
          <w:szCs w:val="24"/>
        </w:rPr>
        <w:t xml:space="preserve"> работ</w:t>
      </w:r>
      <w:r>
        <w:rPr>
          <w:sz w:val="24"/>
          <w:szCs w:val="24"/>
        </w:rPr>
        <w:t>а</w:t>
      </w:r>
      <w:r w:rsidRPr="00AB0EB2">
        <w:rPr>
          <w:sz w:val="24"/>
          <w:szCs w:val="24"/>
        </w:rPr>
        <w:t xml:space="preserve"> </w:t>
      </w:r>
      <w:r w:rsidRPr="006405D0">
        <w:rPr>
          <w:sz w:val="24"/>
          <w:szCs w:val="24"/>
        </w:rPr>
        <w:t>представляет результаты исследований</w:t>
      </w:r>
      <w:r>
        <w:rPr>
          <w:sz w:val="24"/>
          <w:szCs w:val="24"/>
        </w:rPr>
        <w:t>,</w:t>
      </w:r>
      <w:r w:rsidRPr="006405D0">
        <w:rPr>
          <w:sz w:val="24"/>
          <w:szCs w:val="24"/>
        </w:rPr>
        <w:t xml:space="preserve"> выполненные автором для обоснования проектных решений по </w:t>
      </w:r>
      <w:r>
        <w:rPr>
          <w:sz w:val="24"/>
          <w:szCs w:val="24"/>
        </w:rPr>
        <w:t>в</w:t>
      </w:r>
      <w:r w:rsidRPr="00AB0EB2">
        <w:rPr>
          <w:sz w:val="24"/>
          <w:szCs w:val="24"/>
        </w:rPr>
        <w:t>ыбор</w:t>
      </w:r>
      <w:r>
        <w:rPr>
          <w:sz w:val="24"/>
          <w:szCs w:val="24"/>
        </w:rPr>
        <w:t>у</w:t>
      </w:r>
      <w:r w:rsidRPr="00AB0EB2">
        <w:rPr>
          <w:sz w:val="24"/>
          <w:szCs w:val="24"/>
        </w:rPr>
        <w:t xml:space="preserve"> стратегии развития</w:t>
      </w:r>
      <w:r>
        <w:rPr>
          <w:sz w:val="24"/>
          <w:szCs w:val="24"/>
        </w:rPr>
        <w:t xml:space="preserve">. </w:t>
      </w:r>
      <w:r w:rsidRPr="006405D0">
        <w:rPr>
          <w:sz w:val="24"/>
          <w:szCs w:val="24"/>
        </w:rPr>
        <w:t>Для решения задач исследования в работе использовались классические методы анализа научной и специальной профессиональной литературы, организационные модели, экономические расчеты, а также ряд инструментов стратегического анализа.</w:t>
      </w:r>
      <w:r>
        <w:rPr>
          <w:sz w:val="24"/>
          <w:szCs w:val="24"/>
        </w:rPr>
        <w:t xml:space="preserve"> </w:t>
      </w:r>
      <w:r w:rsidRPr="006405D0">
        <w:rPr>
          <w:sz w:val="24"/>
          <w:szCs w:val="24"/>
        </w:rPr>
        <w:t>Теоретической базой исследования послужили ра</w:t>
      </w:r>
      <w:r>
        <w:rPr>
          <w:sz w:val="24"/>
          <w:szCs w:val="24"/>
        </w:rPr>
        <w:t>боты российских и зарубежных уче</w:t>
      </w:r>
      <w:r w:rsidRPr="006405D0">
        <w:rPr>
          <w:sz w:val="24"/>
          <w:szCs w:val="24"/>
        </w:rPr>
        <w:t>ных</w:t>
      </w:r>
      <w:r>
        <w:rPr>
          <w:sz w:val="24"/>
          <w:szCs w:val="24"/>
        </w:rPr>
        <w:t>-</w:t>
      </w:r>
      <w:r w:rsidRPr="006405D0">
        <w:rPr>
          <w:sz w:val="24"/>
          <w:szCs w:val="24"/>
        </w:rPr>
        <w:t xml:space="preserve">специалистов: </w:t>
      </w:r>
      <w:r w:rsidRPr="00AB0EB2">
        <w:rPr>
          <w:sz w:val="24"/>
          <w:szCs w:val="24"/>
        </w:rPr>
        <w:t>Ф</w:t>
      </w:r>
      <w:r>
        <w:rPr>
          <w:sz w:val="24"/>
          <w:szCs w:val="24"/>
        </w:rPr>
        <w:t>.</w:t>
      </w:r>
      <w:r w:rsidRPr="00AB0EB2">
        <w:rPr>
          <w:sz w:val="24"/>
          <w:szCs w:val="24"/>
        </w:rPr>
        <w:t xml:space="preserve"> </w:t>
      </w:r>
      <w:proofErr w:type="spellStart"/>
      <w:r w:rsidRPr="00AB0EB2">
        <w:rPr>
          <w:sz w:val="24"/>
          <w:szCs w:val="24"/>
        </w:rPr>
        <w:t>Котлер</w:t>
      </w:r>
      <w:r>
        <w:rPr>
          <w:sz w:val="24"/>
          <w:szCs w:val="24"/>
        </w:rPr>
        <w:t>а</w:t>
      </w:r>
      <w:proofErr w:type="spellEnd"/>
      <w:r>
        <w:rPr>
          <w:sz w:val="24"/>
          <w:szCs w:val="24"/>
        </w:rPr>
        <w:t xml:space="preserve">, Н.Н. </w:t>
      </w:r>
      <w:r w:rsidRPr="00AB0EB2">
        <w:rPr>
          <w:sz w:val="24"/>
          <w:szCs w:val="24"/>
        </w:rPr>
        <w:t>Молчанов</w:t>
      </w:r>
      <w:r>
        <w:rPr>
          <w:sz w:val="24"/>
          <w:szCs w:val="24"/>
        </w:rPr>
        <w:t>а</w:t>
      </w:r>
      <w:r w:rsidRPr="00AB0EB2">
        <w:rPr>
          <w:sz w:val="24"/>
          <w:szCs w:val="24"/>
        </w:rPr>
        <w:t xml:space="preserve">, </w:t>
      </w:r>
      <w:r>
        <w:rPr>
          <w:sz w:val="24"/>
          <w:szCs w:val="24"/>
        </w:rPr>
        <w:t xml:space="preserve">С.В. </w:t>
      </w:r>
      <w:proofErr w:type="spellStart"/>
      <w:r w:rsidRPr="00AB0EB2">
        <w:rPr>
          <w:sz w:val="24"/>
          <w:szCs w:val="24"/>
        </w:rPr>
        <w:t>Валдайцев</w:t>
      </w:r>
      <w:r>
        <w:rPr>
          <w:sz w:val="24"/>
          <w:szCs w:val="24"/>
        </w:rPr>
        <w:t>а</w:t>
      </w:r>
      <w:proofErr w:type="spellEnd"/>
      <w:r>
        <w:rPr>
          <w:sz w:val="24"/>
          <w:szCs w:val="24"/>
        </w:rPr>
        <w:t>,</w:t>
      </w:r>
      <w:r w:rsidRPr="00AB0EB2">
        <w:t xml:space="preserve"> </w:t>
      </w:r>
      <w:r w:rsidRPr="00AB0EB2">
        <w:rPr>
          <w:sz w:val="24"/>
          <w:szCs w:val="24"/>
        </w:rPr>
        <w:t>Ш.М. Валитова,</w:t>
      </w:r>
      <w:r w:rsidRPr="00EF3EF8">
        <w:t xml:space="preserve"> </w:t>
      </w:r>
      <w:r>
        <w:t xml:space="preserve">Р.М. </w:t>
      </w:r>
      <w:r w:rsidRPr="00EF3EF8">
        <w:rPr>
          <w:sz w:val="24"/>
          <w:szCs w:val="24"/>
        </w:rPr>
        <w:t>Веснин</w:t>
      </w:r>
      <w:r>
        <w:rPr>
          <w:sz w:val="24"/>
          <w:szCs w:val="24"/>
        </w:rPr>
        <w:t>а</w:t>
      </w:r>
      <w:r w:rsidRPr="00EF3EF8">
        <w:rPr>
          <w:sz w:val="24"/>
          <w:szCs w:val="24"/>
        </w:rPr>
        <w:t xml:space="preserve">, </w:t>
      </w:r>
      <w:r>
        <w:rPr>
          <w:sz w:val="24"/>
          <w:szCs w:val="24"/>
        </w:rPr>
        <w:t xml:space="preserve">А.С. </w:t>
      </w:r>
      <w:r w:rsidRPr="00EF3EF8">
        <w:rPr>
          <w:sz w:val="24"/>
          <w:szCs w:val="24"/>
        </w:rPr>
        <w:t>Красников</w:t>
      </w:r>
      <w:r>
        <w:rPr>
          <w:sz w:val="24"/>
          <w:szCs w:val="24"/>
        </w:rPr>
        <w:t>ой</w:t>
      </w:r>
      <w:r w:rsidRPr="00EF3EF8">
        <w:rPr>
          <w:sz w:val="24"/>
          <w:szCs w:val="24"/>
        </w:rPr>
        <w:t xml:space="preserve">, </w:t>
      </w:r>
      <w:r>
        <w:rPr>
          <w:sz w:val="24"/>
          <w:szCs w:val="24"/>
        </w:rPr>
        <w:t xml:space="preserve">И.А. </w:t>
      </w:r>
      <w:r w:rsidRPr="00EF3EF8">
        <w:rPr>
          <w:sz w:val="24"/>
          <w:szCs w:val="24"/>
        </w:rPr>
        <w:t>Коршунов</w:t>
      </w:r>
      <w:r>
        <w:rPr>
          <w:sz w:val="24"/>
          <w:szCs w:val="24"/>
        </w:rPr>
        <w:t>а</w:t>
      </w:r>
      <w:r w:rsidRPr="00EF3EF8">
        <w:rPr>
          <w:sz w:val="24"/>
          <w:szCs w:val="24"/>
        </w:rPr>
        <w:t xml:space="preserve">, </w:t>
      </w:r>
      <w:r>
        <w:rPr>
          <w:sz w:val="24"/>
          <w:szCs w:val="24"/>
        </w:rPr>
        <w:t xml:space="preserve">О.Н. </w:t>
      </w:r>
      <w:proofErr w:type="spellStart"/>
      <w:r w:rsidRPr="00EF3EF8">
        <w:rPr>
          <w:sz w:val="24"/>
          <w:szCs w:val="24"/>
        </w:rPr>
        <w:t>Лутченков</w:t>
      </w:r>
      <w:r>
        <w:rPr>
          <w:sz w:val="24"/>
          <w:szCs w:val="24"/>
        </w:rPr>
        <w:t>ой</w:t>
      </w:r>
      <w:proofErr w:type="spellEnd"/>
      <w:r>
        <w:rPr>
          <w:sz w:val="24"/>
          <w:szCs w:val="24"/>
        </w:rPr>
        <w:t>,</w:t>
      </w:r>
      <w:r w:rsidRPr="00EF3EF8">
        <w:rPr>
          <w:sz w:val="24"/>
          <w:szCs w:val="24"/>
        </w:rPr>
        <w:t xml:space="preserve"> </w:t>
      </w:r>
      <w:r>
        <w:rPr>
          <w:sz w:val="24"/>
          <w:szCs w:val="24"/>
        </w:rPr>
        <w:t>И.Н. Сычевой</w:t>
      </w:r>
      <w:r w:rsidRPr="001A2D88">
        <w:rPr>
          <w:sz w:val="24"/>
          <w:szCs w:val="24"/>
        </w:rPr>
        <w:t>, К.А. Фроловой</w:t>
      </w:r>
      <w:r>
        <w:rPr>
          <w:sz w:val="24"/>
          <w:szCs w:val="24"/>
        </w:rPr>
        <w:t xml:space="preserve"> и других.</w:t>
      </w:r>
    </w:p>
    <w:p w14:paraId="4D2ED036" w14:textId="77777777" w:rsidR="00DB4D62" w:rsidRDefault="00DB4D62" w:rsidP="008F5AB7">
      <w:pPr>
        <w:spacing w:line="360" w:lineRule="auto"/>
        <w:ind w:left="170" w:right="57" w:firstLine="709"/>
        <w:jc w:val="both"/>
        <w:rPr>
          <w:sz w:val="24"/>
          <w:szCs w:val="24"/>
        </w:rPr>
      </w:pPr>
      <w:r w:rsidRPr="004F2915">
        <w:rPr>
          <w:sz w:val="24"/>
          <w:szCs w:val="24"/>
        </w:rPr>
        <w:t xml:space="preserve">Для написания работы использовалась нормативно-правовая база – федеральное законодательство, устанавливающее требования к малым предприятиям, а также учебная, научная, специализированная литература, посвященная вопросам управления и стратегического развития малых инновационных предприятий. </w:t>
      </w:r>
    </w:p>
    <w:p w14:paraId="17F68CB3" w14:textId="77777777" w:rsidR="00DB4D62" w:rsidRPr="004F2915" w:rsidRDefault="00DB4D62" w:rsidP="008F5AB7">
      <w:pPr>
        <w:spacing w:line="360" w:lineRule="auto"/>
        <w:ind w:left="170" w:right="57" w:firstLine="709"/>
        <w:jc w:val="both"/>
        <w:rPr>
          <w:sz w:val="24"/>
          <w:szCs w:val="24"/>
        </w:rPr>
      </w:pPr>
      <w:r w:rsidRPr="004F2915">
        <w:rPr>
          <w:sz w:val="24"/>
          <w:szCs w:val="24"/>
        </w:rPr>
        <w:t xml:space="preserve">В работе использовались методы анализа литературных источников, сравнение, сопоставление, описание. </w:t>
      </w:r>
    </w:p>
    <w:p w14:paraId="688063C6" w14:textId="77777777" w:rsidR="00DB4D62" w:rsidRDefault="00DB4D62" w:rsidP="008F5AB7">
      <w:pPr>
        <w:spacing w:line="360" w:lineRule="auto"/>
        <w:ind w:left="170" w:right="57" w:firstLine="709"/>
        <w:jc w:val="both"/>
        <w:rPr>
          <w:sz w:val="24"/>
          <w:szCs w:val="24"/>
        </w:rPr>
      </w:pPr>
      <w:r>
        <w:rPr>
          <w:sz w:val="24"/>
          <w:szCs w:val="24"/>
        </w:rPr>
        <w:t>З</w:t>
      </w:r>
      <w:r w:rsidRPr="004F2915">
        <w:rPr>
          <w:sz w:val="24"/>
          <w:szCs w:val="24"/>
        </w:rPr>
        <w:t>начение проведенно</w:t>
      </w:r>
      <w:r>
        <w:rPr>
          <w:sz w:val="24"/>
          <w:szCs w:val="24"/>
        </w:rPr>
        <w:t>го исследования</w:t>
      </w:r>
      <w:r w:rsidRPr="004F2915">
        <w:rPr>
          <w:sz w:val="24"/>
          <w:szCs w:val="24"/>
        </w:rPr>
        <w:t xml:space="preserve"> заключается в раскрытии понятий малое предприятие и малое инновационное предпринимательство, и обобщении существующих на сегодняшний день теоретических подходов к разработке стратегии развития малого инновационного предприятия на ранних стадиях жизненного цикла. </w:t>
      </w:r>
    </w:p>
    <w:p w14:paraId="20809E57" w14:textId="77777777" w:rsidR="00DB4D62" w:rsidRDefault="00DB4D62" w:rsidP="008F5AB7">
      <w:pPr>
        <w:spacing w:line="360" w:lineRule="auto"/>
        <w:ind w:left="170" w:right="57" w:firstLine="709"/>
        <w:jc w:val="both"/>
        <w:rPr>
          <w:sz w:val="24"/>
          <w:szCs w:val="24"/>
        </w:rPr>
      </w:pPr>
      <w:r w:rsidRPr="001A2D88">
        <w:rPr>
          <w:sz w:val="24"/>
          <w:szCs w:val="24"/>
        </w:rPr>
        <w:t xml:space="preserve">Практическая значимость исследования связана с возможностью использования результатов и рекомендаций по </w:t>
      </w:r>
      <w:r>
        <w:rPr>
          <w:sz w:val="24"/>
          <w:szCs w:val="24"/>
        </w:rPr>
        <w:t>в</w:t>
      </w:r>
      <w:r w:rsidRPr="001A2D88">
        <w:rPr>
          <w:sz w:val="24"/>
          <w:szCs w:val="24"/>
        </w:rPr>
        <w:t>ыбор</w:t>
      </w:r>
      <w:r>
        <w:rPr>
          <w:sz w:val="24"/>
          <w:szCs w:val="24"/>
        </w:rPr>
        <w:t>у</w:t>
      </w:r>
      <w:r w:rsidRPr="001A2D88">
        <w:rPr>
          <w:sz w:val="24"/>
          <w:szCs w:val="24"/>
        </w:rPr>
        <w:t xml:space="preserve"> и обосновани</w:t>
      </w:r>
      <w:r>
        <w:rPr>
          <w:sz w:val="24"/>
          <w:szCs w:val="24"/>
        </w:rPr>
        <w:t>ю стратегий</w:t>
      </w:r>
      <w:r w:rsidRPr="001A2D88">
        <w:rPr>
          <w:sz w:val="24"/>
          <w:szCs w:val="24"/>
        </w:rPr>
        <w:t xml:space="preserve"> развития малых </w:t>
      </w:r>
      <w:r w:rsidRPr="001A2D88">
        <w:rPr>
          <w:sz w:val="24"/>
          <w:szCs w:val="24"/>
        </w:rPr>
        <w:lastRenderedPageBreak/>
        <w:t>инновационных предприятий на ранних стадиях жизненного цикла</w:t>
      </w:r>
      <w:r>
        <w:rPr>
          <w:sz w:val="24"/>
          <w:szCs w:val="24"/>
        </w:rPr>
        <w:t>, применив их в деятельности</w:t>
      </w:r>
      <w:r w:rsidRPr="001A2D88">
        <w:rPr>
          <w:sz w:val="24"/>
          <w:szCs w:val="24"/>
        </w:rPr>
        <w:t xml:space="preserve"> </w:t>
      </w:r>
      <w:proofErr w:type="spellStart"/>
      <w:r>
        <w:rPr>
          <w:sz w:val="24"/>
          <w:szCs w:val="24"/>
        </w:rPr>
        <w:t>стартапов</w:t>
      </w:r>
      <w:proofErr w:type="spellEnd"/>
      <w:r w:rsidRPr="001A2D88">
        <w:rPr>
          <w:sz w:val="24"/>
          <w:szCs w:val="24"/>
        </w:rPr>
        <w:t>.</w:t>
      </w:r>
    </w:p>
    <w:p w14:paraId="0147294E" w14:textId="77777777" w:rsidR="00AE0CC0" w:rsidRDefault="00AE0CC0" w:rsidP="008F5AB7">
      <w:pPr>
        <w:pStyle w:val="2"/>
        <w:suppressAutoHyphens/>
        <w:spacing w:line="360" w:lineRule="auto"/>
        <w:ind w:left="170" w:right="57" w:firstLine="709"/>
        <w:jc w:val="both"/>
        <w:rPr>
          <w:szCs w:val="24"/>
        </w:rPr>
        <w:sectPr w:rsidR="00AE0CC0" w:rsidSect="00974E18">
          <w:pgSz w:w="11906" w:h="16838"/>
          <w:pgMar w:top="1134" w:right="567" w:bottom="1134" w:left="1701" w:header="709" w:footer="709" w:gutter="0"/>
          <w:pgNumType w:start="3"/>
          <w:cols w:space="708"/>
          <w:titlePg/>
          <w:docGrid w:linePitch="360"/>
        </w:sectPr>
      </w:pPr>
      <w:bookmarkStart w:id="3" w:name="_Toc465461492"/>
      <w:bookmarkStart w:id="4" w:name="_Toc468019545"/>
    </w:p>
    <w:p w14:paraId="22084392" w14:textId="77777777" w:rsidR="000A7950" w:rsidRDefault="000A7950" w:rsidP="008F5AB7">
      <w:pPr>
        <w:pStyle w:val="2"/>
        <w:spacing w:line="360" w:lineRule="auto"/>
        <w:ind w:left="170" w:right="57" w:firstLine="709"/>
      </w:pPr>
      <w:bookmarkStart w:id="5" w:name="_Toc354675058"/>
      <w:bookmarkStart w:id="6" w:name="_Toc354675345"/>
      <w:bookmarkStart w:id="7" w:name="_Toc354675728"/>
      <w:bookmarkStart w:id="8" w:name="_Toc354676563"/>
      <w:r w:rsidRPr="00487F89">
        <w:lastRenderedPageBreak/>
        <w:t xml:space="preserve">Глава 1. </w:t>
      </w:r>
      <w:bookmarkEnd w:id="3"/>
      <w:r w:rsidR="007D0C94" w:rsidRPr="00487F89">
        <w:t>Стратегическое управление малым  инновационным предприятием на ранних стадиях жизненного цикла</w:t>
      </w:r>
      <w:bookmarkEnd w:id="4"/>
      <w:bookmarkEnd w:id="5"/>
      <w:bookmarkEnd w:id="6"/>
      <w:bookmarkEnd w:id="7"/>
      <w:bookmarkEnd w:id="8"/>
    </w:p>
    <w:p w14:paraId="3214EE4A" w14:textId="77777777" w:rsidR="00531813" w:rsidRPr="00531813" w:rsidRDefault="00531813" w:rsidP="008F5AB7">
      <w:pPr>
        <w:pStyle w:val="2"/>
        <w:spacing w:line="360" w:lineRule="auto"/>
        <w:ind w:left="170" w:right="57" w:firstLine="709"/>
      </w:pPr>
    </w:p>
    <w:p w14:paraId="68065F57" w14:textId="77777777" w:rsidR="000A7950" w:rsidRPr="008F5AB7" w:rsidRDefault="00B66B2B" w:rsidP="008F5AB7">
      <w:pPr>
        <w:pStyle w:val="2"/>
        <w:spacing w:line="360" w:lineRule="auto"/>
        <w:ind w:left="170" w:right="57" w:firstLine="709"/>
        <w:rPr>
          <w:sz w:val="24"/>
          <w:szCs w:val="24"/>
        </w:rPr>
      </w:pPr>
      <w:bookmarkStart w:id="9" w:name="_Toc465461493"/>
      <w:bookmarkStart w:id="10" w:name="_Toc468019546"/>
      <w:bookmarkStart w:id="11" w:name="_Toc354675059"/>
      <w:bookmarkStart w:id="12" w:name="_Toc354675346"/>
      <w:bookmarkStart w:id="13" w:name="_Toc354675729"/>
      <w:bookmarkStart w:id="14" w:name="_Toc354676564"/>
      <w:r w:rsidRPr="008F5AB7">
        <w:rPr>
          <w:sz w:val="24"/>
          <w:szCs w:val="24"/>
        </w:rPr>
        <w:t>1</w:t>
      </w:r>
      <w:r w:rsidR="000A7950" w:rsidRPr="008F5AB7">
        <w:rPr>
          <w:sz w:val="24"/>
          <w:szCs w:val="24"/>
        </w:rPr>
        <w:t>.</w:t>
      </w:r>
      <w:r w:rsidRPr="008F5AB7">
        <w:rPr>
          <w:sz w:val="24"/>
          <w:szCs w:val="24"/>
        </w:rPr>
        <w:t>1.</w:t>
      </w:r>
      <w:r w:rsidR="00487F89" w:rsidRPr="008F5AB7">
        <w:rPr>
          <w:sz w:val="24"/>
          <w:szCs w:val="24"/>
        </w:rPr>
        <w:t xml:space="preserve"> </w:t>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487F89" w:rsidRPr="008F5AB7">
        <w:rPr>
          <w:vanish/>
          <w:sz w:val="24"/>
          <w:szCs w:val="24"/>
        </w:rPr>
        <w:pgNum/>
      </w:r>
      <w:r w:rsidR="000A7950" w:rsidRPr="008F5AB7">
        <w:rPr>
          <w:sz w:val="24"/>
          <w:szCs w:val="24"/>
        </w:rPr>
        <w:t>Понятие и особенности деятельности малого инновационного предприятия</w:t>
      </w:r>
      <w:bookmarkEnd w:id="9"/>
      <w:bookmarkEnd w:id="10"/>
      <w:bookmarkEnd w:id="11"/>
      <w:bookmarkEnd w:id="12"/>
      <w:bookmarkEnd w:id="13"/>
      <w:bookmarkEnd w:id="14"/>
    </w:p>
    <w:p w14:paraId="5784759E" w14:textId="77777777" w:rsidR="000A7950" w:rsidRPr="00A623F1" w:rsidRDefault="000A7950" w:rsidP="008F5AB7">
      <w:pPr>
        <w:spacing w:line="360" w:lineRule="auto"/>
        <w:ind w:left="170" w:right="57" w:firstLine="709"/>
        <w:jc w:val="both"/>
        <w:rPr>
          <w:sz w:val="24"/>
          <w:szCs w:val="24"/>
        </w:rPr>
      </w:pPr>
    </w:p>
    <w:p w14:paraId="0FA10ADD" w14:textId="77777777" w:rsidR="00A84DE1" w:rsidRPr="00A623F1" w:rsidRDefault="00E104FC" w:rsidP="008F5AB7">
      <w:pPr>
        <w:spacing w:line="360" w:lineRule="auto"/>
        <w:ind w:left="170" w:right="57" w:firstLine="709"/>
        <w:jc w:val="both"/>
        <w:rPr>
          <w:rStyle w:val="hl"/>
          <w:sz w:val="24"/>
          <w:szCs w:val="24"/>
        </w:rPr>
      </w:pPr>
      <w:r w:rsidRPr="00A623F1">
        <w:rPr>
          <w:rStyle w:val="hl"/>
          <w:sz w:val="24"/>
          <w:szCs w:val="24"/>
        </w:rPr>
        <w:t xml:space="preserve">Для того, чтобы раскрыть понятие малого инновационного предприятия, обратимся к определению субъекта малого предпринимательства. В соответствии с Федеральным законом </w:t>
      </w:r>
      <w:r w:rsidR="00B54231" w:rsidRPr="00A623F1">
        <w:rPr>
          <w:rStyle w:val="hl"/>
          <w:sz w:val="24"/>
          <w:szCs w:val="24"/>
        </w:rPr>
        <w:t>№209-ФЗ от 24.07.2007 субъектами малого предпринимательства являются индивидуальные предприниматели, хозяйственные общества, партнерства, производственные и потребительские кооперативы, крестьянские (фермерские) хозяйства, удовлетворяющие одному или нескольким условиям</w:t>
      </w:r>
      <w:r w:rsidRPr="00A623F1">
        <w:rPr>
          <w:rStyle w:val="a9"/>
          <w:sz w:val="24"/>
          <w:szCs w:val="24"/>
        </w:rPr>
        <w:footnoteReference w:id="1"/>
      </w:r>
      <w:r w:rsidR="00B54231" w:rsidRPr="00A623F1">
        <w:rPr>
          <w:rStyle w:val="hl"/>
          <w:sz w:val="24"/>
          <w:szCs w:val="24"/>
        </w:rPr>
        <w:t>:</w:t>
      </w:r>
    </w:p>
    <w:p w14:paraId="302A794F" w14:textId="77777777" w:rsidR="002D5096" w:rsidRPr="00A623F1" w:rsidRDefault="002D5096" w:rsidP="008F37CD">
      <w:pPr>
        <w:numPr>
          <w:ilvl w:val="0"/>
          <w:numId w:val="3"/>
        </w:numPr>
        <w:spacing w:line="360" w:lineRule="auto"/>
        <w:ind w:left="170" w:right="57" w:firstLine="709"/>
        <w:jc w:val="both"/>
        <w:rPr>
          <w:rStyle w:val="hl"/>
          <w:sz w:val="24"/>
          <w:szCs w:val="24"/>
        </w:rPr>
      </w:pPr>
      <w:r w:rsidRPr="00A623F1">
        <w:rPr>
          <w:rStyle w:val="hl"/>
          <w:sz w:val="24"/>
          <w:szCs w:val="24"/>
        </w:rPr>
        <w:t>суммарная доля участия внешних субъектов, таких, как государственные, федеральные, муниципальные органы власти, общественные, религиозные, благотворительные организации, не превышает 25%;</w:t>
      </w:r>
    </w:p>
    <w:p w14:paraId="687C87F0" w14:textId="77777777" w:rsidR="002D5096" w:rsidRPr="00A623F1" w:rsidRDefault="002D5096" w:rsidP="008F37CD">
      <w:pPr>
        <w:numPr>
          <w:ilvl w:val="0"/>
          <w:numId w:val="3"/>
        </w:numPr>
        <w:spacing w:line="360" w:lineRule="auto"/>
        <w:ind w:left="170" w:right="57" w:firstLine="709"/>
        <w:jc w:val="both"/>
        <w:rPr>
          <w:rStyle w:val="hl"/>
          <w:sz w:val="24"/>
          <w:szCs w:val="24"/>
        </w:rPr>
      </w:pPr>
      <w:r w:rsidRPr="00A623F1">
        <w:rPr>
          <w:rStyle w:val="hl"/>
          <w:sz w:val="24"/>
          <w:szCs w:val="24"/>
        </w:rPr>
        <w:t>суммарная доля участия иностранных юридических лиц или юридических лиц, не являющихся малыми или средними предприятиями, не превышает 49%;</w:t>
      </w:r>
    </w:p>
    <w:p w14:paraId="0C7803E4" w14:textId="77777777" w:rsidR="001A2459" w:rsidRPr="00A623F1" w:rsidRDefault="001A2459" w:rsidP="008F37CD">
      <w:pPr>
        <w:numPr>
          <w:ilvl w:val="0"/>
          <w:numId w:val="3"/>
        </w:numPr>
        <w:spacing w:line="360" w:lineRule="auto"/>
        <w:ind w:left="170" w:right="57" w:firstLine="709"/>
        <w:jc w:val="both"/>
        <w:rPr>
          <w:rStyle w:val="hl"/>
          <w:sz w:val="24"/>
          <w:szCs w:val="24"/>
        </w:rPr>
      </w:pPr>
      <w:r w:rsidRPr="00A623F1">
        <w:rPr>
          <w:rStyle w:val="hl"/>
          <w:sz w:val="24"/>
          <w:szCs w:val="24"/>
        </w:rPr>
        <w:t>если организация является акционерным обществом, то его акции должны обращаться на организованном рынке ценных бумаг в высокотехнологичном (инновационном) секторе экономики;</w:t>
      </w:r>
    </w:p>
    <w:p w14:paraId="733A0569" w14:textId="77777777" w:rsidR="00D149E6" w:rsidRPr="00A623F1" w:rsidRDefault="001A2459" w:rsidP="008F37CD">
      <w:pPr>
        <w:numPr>
          <w:ilvl w:val="0"/>
          <w:numId w:val="3"/>
        </w:numPr>
        <w:spacing w:line="360" w:lineRule="auto"/>
        <w:ind w:left="170" w:right="57" w:firstLine="709"/>
        <w:jc w:val="both"/>
        <w:rPr>
          <w:rStyle w:val="blk"/>
          <w:sz w:val="24"/>
          <w:szCs w:val="24"/>
        </w:rPr>
      </w:pPr>
      <w:r w:rsidRPr="00A623F1">
        <w:rPr>
          <w:rStyle w:val="hl"/>
          <w:sz w:val="24"/>
          <w:szCs w:val="24"/>
        </w:rPr>
        <w:t xml:space="preserve">деятельность организаций заключается в </w:t>
      </w:r>
      <w:r w:rsidR="00D149E6" w:rsidRPr="00A623F1">
        <w:rPr>
          <w:rStyle w:val="blk"/>
          <w:sz w:val="24"/>
          <w:szCs w:val="24"/>
        </w:rPr>
        <w:t xml:space="preserve"> практическом применении (внедрении) интеллектуал</w:t>
      </w:r>
      <w:r w:rsidR="0057116A" w:rsidRPr="00A623F1">
        <w:rPr>
          <w:rStyle w:val="blk"/>
          <w:sz w:val="24"/>
          <w:szCs w:val="24"/>
        </w:rPr>
        <w:t>ьных разработок. Такими разработками являются</w:t>
      </w:r>
      <w:r w:rsidRPr="00A623F1">
        <w:rPr>
          <w:rStyle w:val="blk"/>
          <w:sz w:val="24"/>
          <w:szCs w:val="24"/>
        </w:rPr>
        <w:t xml:space="preserve"> </w:t>
      </w:r>
      <w:r w:rsidR="00D149E6" w:rsidRPr="00A623F1">
        <w:rPr>
          <w:rStyle w:val="blk"/>
          <w:sz w:val="24"/>
          <w:szCs w:val="24"/>
        </w:rPr>
        <w:t>программ</w:t>
      </w:r>
      <w:r w:rsidRPr="00A623F1">
        <w:rPr>
          <w:rStyle w:val="blk"/>
          <w:sz w:val="24"/>
          <w:szCs w:val="24"/>
        </w:rPr>
        <w:t>ы</w:t>
      </w:r>
      <w:r w:rsidR="00D149E6" w:rsidRPr="00A623F1">
        <w:rPr>
          <w:rStyle w:val="blk"/>
          <w:sz w:val="24"/>
          <w:szCs w:val="24"/>
        </w:rPr>
        <w:t xml:space="preserve"> для электронных вычислительных машин, баз</w:t>
      </w:r>
      <w:r w:rsidR="0057116A" w:rsidRPr="00A623F1">
        <w:rPr>
          <w:rStyle w:val="blk"/>
          <w:sz w:val="24"/>
          <w:szCs w:val="24"/>
        </w:rPr>
        <w:t>ы данных, изобретения, полезные модели, промышленные образцы, селекционные достижения, топологии</w:t>
      </w:r>
      <w:r w:rsidR="00D149E6" w:rsidRPr="00A623F1">
        <w:rPr>
          <w:rStyle w:val="blk"/>
          <w:sz w:val="24"/>
          <w:szCs w:val="24"/>
        </w:rPr>
        <w:t xml:space="preserve"> интегральных </w:t>
      </w:r>
      <w:r w:rsidR="00824E46" w:rsidRPr="00A623F1">
        <w:rPr>
          <w:rStyle w:val="blk"/>
          <w:sz w:val="24"/>
          <w:szCs w:val="24"/>
        </w:rPr>
        <w:t>микросхем, секреты</w:t>
      </w:r>
      <w:r w:rsidR="00D149E6" w:rsidRPr="00A623F1">
        <w:rPr>
          <w:rStyle w:val="blk"/>
          <w:sz w:val="24"/>
          <w:szCs w:val="24"/>
        </w:rPr>
        <w:t xml:space="preserve"> производства (ноу-хау), исключительные права на которые принадлежат учредителям (участникам)</w:t>
      </w:r>
      <w:r w:rsidR="00824E46" w:rsidRPr="00A623F1">
        <w:rPr>
          <w:rStyle w:val="blk"/>
          <w:sz w:val="24"/>
          <w:szCs w:val="24"/>
        </w:rPr>
        <w:t xml:space="preserve"> таких </w:t>
      </w:r>
      <w:r w:rsidR="00D149E6" w:rsidRPr="00A623F1">
        <w:rPr>
          <w:rStyle w:val="blk"/>
          <w:sz w:val="24"/>
          <w:szCs w:val="24"/>
        </w:rPr>
        <w:t>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13EE8735" w14:textId="77777777" w:rsidR="00824E46" w:rsidRPr="00A623F1" w:rsidRDefault="00824E46" w:rsidP="008F37CD">
      <w:pPr>
        <w:numPr>
          <w:ilvl w:val="0"/>
          <w:numId w:val="3"/>
        </w:numPr>
        <w:spacing w:line="360" w:lineRule="auto"/>
        <w:ind w:left="170" w:right="57" w:firstLine="709"/>
        <w:jc w:val="both"/>
        <w:rPr>
          <w:rStyle w:val="blk"/>
          <w:sz w:val="24"/>
          <w:szCs w:val="24"/>
        </w:rPr>
      </w:pPr>
      <w:r w:rsidRPr="00A623F1">
        <w:rPr>
          <w:rStyle w:val="blk"/>
          <w:sz w:val="24"/>
          <w:szCs w:val="24"/>
        </w:rPr>
        <w:t>организация обладает  статусом участника проекта, реализуемого при поддержке или в рамках инновационного центра «</w:t>
      </w:r>
      <w:proofErr w:type="spellStart"/>
      <w:r w:rsidRPr="00A623F1">
        <w:rPr>
          <w:rStyle w:val="blk"/>
          <w:sz w:val="24"/>
          <w:szCs w:val="24"/>
        </w:rPr>
        <w:t>Сколково</w:t>
      </w:r>
      <w:proofErr w:type="spellEnd"/>
      <w:r w:rsidRPr="00A623F1">
        <w:rPr>
          <w:rStyle w:val="blk"/>
          <w:sz w:val="24"/>
          <w:szCs w:val="24"/>
        </w:rPr>
        <w:t>»;</w:t>
      </w:r>
    </w:p>
    <w:p w14:paraId="40C5ABAF" w14:textId="77777777" w:rsidR="00824E46" w:rsidRPr="00A623F1" w:rsidRDefault="00824E46" w:rsidP="008F37CD">
      <w:pPr>
        <w:numPr>
          <w:ilvl w:val="0"/>
          <w:numId w:val="3"/>
        </w:numPr>
        <w:spacing w:line="360" w:lineRule="auto"/>
        <w:ind w:left="170" w:right="57" w:firstLine="709"/>
        <w:jc w:val="both"/>
        <w:rPr>
          <w:sz w:val="24"/>
          <w:szCs w:val="24"/>
        </w:rPr>
      </w:pPr>
      <w:r w:rsidRPr="00A623F1">
        <w:rPr>
          <w:sz w:val="24"/>
          <w:szCs w:val="24"/>
        </w:rPr>
        <w:lastRenderedPageBreak/>
        <w:t>учредителями организации являются юридические лица, включенные в перечень юридических лиц, предоставляющих государственную поддержку инновационной деятельности в соответствии с действующим законодательством;</w:t>
      </w:r>
    </w:p>
    <w:p w14:paraId="7A583196" w14:textId="77777777" w:rsidR="006B1EDB" w:rsidRPr="00A623F1" w:rsidRDefault="006B1EDB" w:rsidP="008F37CD">
      <w:pPr>
        <w:numPr>
          <w:ilvl w:val="0"/>
          <w:numId w:val="3"/>
        </w:numPr>
        <w:spacing w:line="360" w:lineRule="auto"/>
        <w:ind w:left="170" w:right="57" w:firstLine="709"/>
        <w:jc w:val="both"/>
        <w:rPr>
          <w:sz w:val="24"/>
          <w:szCs w:val="24"/>
        </w:rPr>
      </w:pPr>
      <w:r w:rsidRPr="00A623F1">
        <w:rPr>
          <w:sz w:val="24"/>
          <w:szCs w:val="24"/>
        </w:rPr>
        <w:t xml:space="preserve">среднесписочная численность работников предприятия не превышает 100 человек, а для </w:t>
      </w:r>
      <w:proofErr w:type="spellStart"/>
      <w:r w:rsidRPr="00A623F1">
        <w:rPr>
          <w:sz w:val="24"/>
          <w:szCs w:val="24"/>
        </w:rPr>
        <w:t>микропредприятий</w:t>
      </w:r>
      <w:proofErr w:type="spellEnd"/>
      <w:r w:rsidRPr="00A623F1">
        <w:rPr>
          <w:sz w:val="24"/>
          <w:szCs w:val="24"/>
        </w:rPr>
        <w:t xml:space="preserve"> – 15 человек;</w:t>
      </w:r>
    </w:p>
    <w:p w14:paraId="24733F9B" w14:textId="77777777" w:rsidR="00FB0CAE" w:rsidRPr="00A623F1" w:rsidRDefault="00411834" w:rsidP="008F37CD">
      <w:pPr>
        <w:numPr>
          <w:ilvl w:val="0"/>
          <w:numId w:val="3"/>
        </w:numPr>
        <w:spacing w:line="360" w:lineRule="auto"/>
        <w:ind w:left="170" w:right="57" w:firstLine="709"/>
        <w:jc w:val="both"/>
        <w:rPr>
          <w:sz w:val="24"/>
          <w:szCs w:val="24"/>
        </w:rPr>
      </w:pPr>
      <w:r w:rsidRPr="00A623F1">
        <w:rPr>
          <w:sz w:val="24"/>
          <w:szCs w:val="24"/>
        </w:rPr>
        <w:t xml:space="preserve">предельный размер доходов, полученных от осуществления предпринимательской деятельности, не превышает </w:t>
      </w:r>
      <w:r w:rsidR="00743F57" w:rsidRPr="00A623F1">
        <w:rPr>
          <w:sz w:val="24"/>
          <w:szCs w:val="24"/>
        </w:rPr>
        <w:t>800 млн. рублей</w:t>
      </w:r>
      <w:r w:rsidRPr="00A623F1">
        <w:rPr>
          <w:rStyle w:val="a9"/>
          <w:sz w:val="24"/>
          <w:szCs w:val="24"/>
        </w:rPr>
        <w:footnoteReference w:id="2"/>
      </w:r>
      <w:r w:rsidR="00FB0CAE" w:rsidRPr="00A623F1">
        <w:rPr>
          <w:sz w:val="24"/>
          <w:szCs w:val="24"/>
        </w:rPr>
        <w:t>.</w:t>
      </w:r>
    </w:p>
    <w:p w14:paraId="745BD760" w14:textId="77777777" w:rsidR="00FB0CAE" w:rsidRPr="00A623F1" w:rsidRDefault="00FB0CAE" w:rsidP="008F5AB7">
      <w:pPr>
        <w:spacing w:line="360" w:lineRule="auto"/>
        <w:ind w:left="170" w:right="57" w:firstLine="709"/>
        <w:jc w:val="both"/>
        <w:rPr>
          <w:sz w:val="24"/>
          <w:szCs w:val="24"/>
        </w:rPr>
      </w:pPr>
      <w:r w:rsidRPr="00A623F1">
        <w:rPr>
          <w:sz w:val="24"/>
          <w:szCs w:val="24"/>
        </w:rPr>
        <w:t xml:space="preserve">Четыре требования из обозначенного перечня позволяют отнести малое предприятие к числу инновационных. Это </w:t>
      </w:r>
      <w:r w:rsidR="00273416" w:rsidRPr="00A623F1">
        <w:rPr>
          <w:sz w:val="24"/>
          <w:szCs w:val="24"/>
        </w:rPr>
        <w:t xml:space="preserve">деятельность в  </w:t>
      </w:r>
      <w:r w:rsidRPr="00A623F1">
        <w:rPr>
          <w:sz w:val="24"/>
          <w:szCs w:val="24"/>
        </w:rPr>
        <w:t xml:space="preserve"> высокотехноло</w:t>
      </w:r>
      <w:r w:rsidR="00273416" w:rsidRPr="00A623F1">
        <w:rPr>
          <w:sz w:val="24"/>
          <w:szCs w:val="24"/>
        </w:rPr>
        <w:t>гичном (инновационном) секторе</w:t>
      </w:r>
      <w:r w:rsidRPr="00A623F1">
        <w:rPr>
          <w:sz w:val="24"/>
          <w:szCs w:val="24"/>
        </w:rPr>
        <w:t xml:space="preserve"> экономики, </w:t>
      </w:r>
      <w:r w:rsidR="00273416" w:rsidRPr="00A623F1">
        <w:rPr>
          <w:sz w:val="24"/>
          <w:szCs w:val="24"/>
        </w:rPr>
        <w:t>внедрение и использование интеллектуальных разработок</w:t>
      </w:r>
      <w:r w:rsidRPr="00A623F1">
        <w:rPr>
          <w:sz w:val="24"/>
          <w:szCs w:val="24"/>
        </w:rPr>
        <w:t>, наличие статуса участника проекта инновационного центра «</w:t>
      </w:r>
      <w:proofErr w:type="spellStart"/>
      <w:r w:rsidRPr="00A623F1">
        <w:rPr>
          <w:sz w:val="24"/>
          <w:szCs w:val="24"/>
        </w:rPr>
        <w:t>Сколково</w:t>
      </w:r>
      <w:proofErr w:type="spellEnd"/>
      <w:r w:rsidRPr="00A623F1">
        <w:rPr>
          <w:sz w:val="24"/>
          <w:szCs w:val="24"/>
        </w:rPr>
        <w:t xml:space="preserve">» и учредители, входящие в перечень юридических лиц, </w:t>
      </w:r>
      <w:r w:rsidR="00273416" w:rsidRPr="00A623F1">
        <w:rPr>
          <w:sz w:val="24"/>
          <w:szCs w:val="24"/>
        </w:rPr>
        <w:t>предоставляющих поддержку инновационной деятельности</w:t>
      </w:r>
      <w:r w:rsidR="00406BC0" w:rsidRPr="00A623F1">
        <w:rPr>
          <w:rStyle w:val="a9"/>
          <w:sz w:val="24"/>
          <w:szCs w:val="24"/>
        </w:rPr>
        <w:footnoteReference w:id="3"/>
      </w:r>
      <w:r w:rsidR="00273416" w:rsidRPr="00A623F1">
        <w:rPr>
          <w:sz w:val="24"/>
          <w:szCs w:val="24"/>
        </w:rPr>
        <w:t xml:space="preserve">. </w:t>
      </w:r>
    </w:p>
    <w:p w14:paraId="02627551" w14:textId="77777777" w:rsidR="00FF3BBD" w:rsidRPr="00A623F1" w:rsidRDefault="004A449F" w:rsidP="008F5AB7">
      <w:pPr>
        <w:spacing w:line="360" w:lineRule="auto"/>
        <w:ind w:left="170" w:right="57" w:firstLine="709"/>
        <w:jc w:val="both"/>
        <w:rPr>
          <w:sz w:val="24"/>
          <w:szCs w:val="24"/>
        </w:rPr>
      </w:pPr>
      <w:r w:rsidRPr="00A623F1">
        <w:rPr>
          <w:sz w:val="24"/>
          <w:szCs w:val="24"/>
        </w:rPr>
        <w:t>Для сравнения приведем требования, установленные к малым предприятиям в странах Евросоюза. В соответствии</w:t>
      </w:r>
      <w:r w:rsidR="00FF3BBD" w:rsidRPr="00A623F1">
        <w:rPr>
          <w:sz w:val="24"/>
          <w:szCs w:val="24"/>
        </w:rPr>
        <w:t xml:space="preserve"> положением Еврокомиссии, утверждающим новые определения</w:t>
      </w:r>
      <w:r w:rsidRPr="00A623F1">
        <w:rPr>
          <w:sz w:val="24"/>
          <w:szCs w:val="24"/>
        </w:rPr>
        <w:t xml:space="preserve"> малых предприятий, к категории малых предприятий относятся организации с численностью персонала до 50 человек и среднегодовым доходом до 10 млн. евро</w:t>
      </w:r>
      <w:r w:rsidR="00FF3BBD" w:rsidRPr="00A623F1">
        <w:rPr>
          <w:sz w:val="24"/>
          <w:szCs w:val="24"/>
        </w:rPr>
        <w:t>.</w:t>
      </w:r>
      <w:r w:rsidRPr="00A623F1">
        <w:rPr>
          <w:rStyle w:val="a9"/>
          <w:sz w:val="24"/>
          <w:szCs w:val="24"/>
        </w:rPr>
        <w:footnoteReference w:id="4"/>
      </w:r>
      <w:r w:rsidR="00FF3BBD" w:rsidRPr="00A623F1">
        <w:rPr>
          <w:sz w:val="24"/>
          <w:szCs w:val="24"/>
        </w:rPr>
        <w:t xml:space="preserve"> </w:t>
      </w:r>
      <w:r w:rsidR="00246564" w:rsidRPr="00A623F1">
        <w:rPr>
          <w:sz w:val="24"/>
          <w:szCs w:val="24"/>
        </w:rPr>
        <w:t>Общей для России и стран Евросо</w:t>
      </w:r>
      <w:r w:rsidR="00FF3BBD" w:rsidRPr="00A623F1">
        <w:rPr>
          <w:sz w:val="24"/>
          <w:szCs w:val="24"/>
        </w:rPr>
        <w:t>ю</w:t>
      </w:r>
      <w:r w:rsidR="00246564" w:rsidRPr="00A623F1">
        <w:rPr>
          <w:sz w:val="24"/>
          <w:szCs w:val="24"/>
        </w:rPr>
        <w:t>за характеристикой малых</w:t>
      </w:r>
      <w:r w:rsidR="00FF3BBD" w:rsidRPr="00A623F1">
        <w:rPr>
          <w:sz w:val="24"/>
          <w:szCs w:val="24"/>
        </w:rPr>
        <w:t xml:space="preserve"> инновационных</w:t>
      </w:r>
      <w:r w:rsidR="00246564" w:rsidRPr="00A623F1">
        <w:rPr>
          <w:sz w:val="24"/>
          <w:szCs w:val="24"/>
        </w:rPr>
        <w:t xml:space="preserve"> предприятий, является то, что о</w:t>
      </w:r>
      <w:r w:rsidR="00FF3BBD" w:rsidRPr="00A623F1">
        <w:rPr>
          <w:sz w:val="24"/>
          <w:szCs w:val="24"/>
        </w:rPr>
        <w:t>снову деятельности такого</w:t>
      </w:r>
      <w:r w:rsidRPr="00A623F1">
        <w:rPr>
          <w:sz w:val="24"/>
          <w:szCs w:val="24"/>
        </w:rPr>
        <w:t xml:space="preserve"> предприятия составляет внедрение принципиально нового продукта, услуги или технологии</w:t>
      </w:r>
      <w:r w:rsidRPr="00A623F1">
        <w:rPr>
          <w:rStyle w:val="a9"/>
          <w:sz w:val="24"/>
          <w:szCs w:val="24"/>
        </w:rPr>
        <w:footnoteReference w:id="5"/>
      </w:r>
      <w:r w:rsidR="00FF3BBD" w:rsidRPr="00A623F1">
        <w:rPr>
          <w:sz w:val="24"/>
          <w:szCs w:val="24"/>
        </w:rPr>
        <w:t>.</w:t>
      </w:r>
      <w:r w:rsidRPr="00A623F1">
        <w:rPr>
          <w:sz w:val="24"/>
          <w:szCs w:val="24"/>
        </w:rPr>
        <w:t xml:space="preserve"> </w:t>
      </w:r>
    </w:p>
    <w:p w14:paraId="163B4639" w14:textId="77777777" w:rsidR="003127AA" w:rsidRPr="00A623F1" w:rsidRDefault="004A449F" w:rsidP="008F5AB7">
      <w:pPr>
        <w:spacing w:line="360" w:lineRule="auto"/>
        <w:ind w:left="170" w:right="57" w:firstLine="709"/>
        <w:jc w:val="both"/>
        <w:rPr>
          <w:sz w:val="24"/>
          <w:szCs w:val="24"/>
        </w:rPr>
      </w:pPr>
      <w:r w:rsidRPr="00A623F1">
        <w:rPr>
          <w:sz w:val="24"/>
          <w:szCs w:val="24"/>
        </w:rPr>
        <w:t xml:space="preserve">При рассмотрении инновации в деятельности предприятий современные исследователи обращаются к теории  Й. </w:t>
      </w:r>
      <w:proofErr w:type="spellStart"/>
      <w:r w:rsidRPr="00A623F1">
        <w:rPr>
          <w:sz w:val="24"/>
          <w:szCs w:val="24"/>
        </w:rPr>
        <w:t>Шумпетера</w:t>
      </w:r>
      <w:proofErr w:type="spellEnd"/>
      <w:r w:rsidRPr="00A623F1">
        <w:rPr>
          <w:sz w:val="24"/>
          <w:szCs w:val="24"/>
        </w:rPr>
        <w:t>, выделившего четыре вида инновации</w:t>
      </w:r>
      <w:r w:rsidR="003127AA" w:rsidRPr="00A623F1">
        <w:rPr>
          <w:sz w:val="24"/>
          <w:szCs w:val="24"/>
        </w:rPr>
        <w:t>, такие как создание нового продукта, нового способа производства, освоение нового рынка и внедрение нового фактора производства</w:t>
      </w:r>
      <w:r w:rsidRPr="00A623F1">
        <w:rPr>
          <w:rStyle w:val="a9"/>
          <w:sz w:val="24"/>
          <w:szCs w:val="24"/>
        </w:rPr>
        <w:footnoteReference w:id="6"/>
      </w:r>
      <w:r w:rsidR="003127AA" w:rsidRPr="00A623F1">
        <w:rPr>
          <w:sz w:val="24"/>
          <w:szCs w:val="24"/>
        </w:rPr>
        <w:t xml:space="preserve">. </w:t>
      </w:r>
    </w:p>
    <w:p w14:paraId="7B01A91C" w14:textId="77777777" w:rsidR="004A449F" w:rsidRPr="00A623F1" w:rsidRDefault="004A449F" w:rsidP="008F5AB7">
      <w:pPr>
        <w:spacing w:line="360" w:lineRule="auto"/>
        <w:ind w:left="170" w:right="57" w:firstLine="709"/>
        <w:jc w:val="both"/>
        <w:rPr>
          <w:sz w:val="24"/>
          <w:szCs w:val="24"/>
        </w:rPr>
      </w:pPr>
      <w:r w:rsidRPr="00A623F1">
        <w:rPr>
          <w:sz w:val="24"/>
          <w:szCs w:val="24"/>
        </w:rPr>
        <w:t xml:space="preserve">Чаще всего, когда речь идет о малом инновационном предпринимательстве, затрагивают первые два аспекта инноваций, выделенных Й. </w:t>
      </w:r>
      <w:proofErr w:type="spellStart"/>
      <w:r w:rsidRPr="00A623F1">
        <w:rPr>
          <w:sz w:val="24"/>
          <w:szCs w:val="24"/>
        </w:rPr>
        <w:t>Шумпетером</w:t>
      </w:r>
      <w:proofErr w:type="spellEnd"/>
      <w:r w:rsidRPr="00A623F1">
        <w:rPr>
          <w:sz w:val="24"/>
          <w:szCs w:val="24"/>
        </w:rPr>
        <w:t xml:space="preserve">: новый продукт и новая технология производства. В то же время, анализ современной ситуации </w:t>
      </w:r>
      <w:r w:rsidRPr="00A623F1">
        <w:rPr>
          <w:sz w:val="24"/>
          <w:szCs w:val="24"/>
        </w:rPr>
        <w:lastRenderedPageBreak/>
        <w:t>показывает, что инновационные разработки оказывают влияние на создание новых рынков и перераспределение долей рынка</w:t>
      </w:r>
      <w:r w:rsidRPr="00A623F1">
        <w:rPr>
          <w:rStyle w:val="a9"/>
          <w:sz w:val="24"/>
          <w:szCs w:val="24"/>
        </w:rPr>
        <w:footnoteReference w:id="7"/>
      </w:r>
      <w:r w:rsidRPr="00A623F1">
        <w:rPr>
          <w:sz w:val="24"/>
          <w:szCs w:val="24"/>
        </w:rPr>
        <w:t>.</w:t>
      </w:r>
    </w:p>
    <w:p w14:paraId="09C1950E" w14:textId="77777777" w:rsidR="00E16F84" w:rsidRPr="00A623F1" w:rsidRDefault="00FF3BBD" w:rsidP="008F5AB7">
      <w:pPr>
        <w:spacing w:line="360" w:lineRule="auto"/>
        <w:ind w:left="170" w:right="57" w:firstLine="709"/>
        <w:jc w:val="both"/>
        <w:rPr>
          <w:sz w:val="24"/>
          <w:szCs w:val="24"/>
        </w:rPr>
      </w:pPr>
      <w:r w:rsidRPr="00A623F1">
        <w:rPr>
          <w:sz w:val="24"/>
          <w:szCs w:val="24"/>
        </w:rPr>
        <w:t xml:space="preserve">Как считают авторы учебного пособия С.В. </w:t>
      </w:r>
      <w:proofErr w:type="spellStart"/>
      <w:r w:rsidRPr="00A623F1">
        <w:rPr>
          <w:sz w:val="24"/>
          <w:szCs w:val="24"/>
        </w:rPr>
        <w:t>Валдайцев</w:t>
      </w:r>
      <w:proofErr w:type="spellEnd"/>
      <w:r w:rsidRPr="00A623F1">
        <w:rPr>
          <w:sz w:val="24"/>
          <w:szCs w:val="24"/>
        </w:rPr>
        <w:t xml:space="preserve">,  Н.Н. Молчанов, К. </w:t>
      </w:r>
      <w:proofErr w:type="spellStart"/>
      <w:r w:rsidRPr="00A623F1">
        <w:rPr>
          <w:sz w:val="24"/>
          <w:szCs w:val="24"/>
        </w:rPr>
        <w:t>Пецольдт</w:t>
      </w:r>
      <w:proofErr w:type="spellEnd"/>
      <w:r w:rsidRPr="00A623F1">
        <w:rPr>
          <w:sz w:val="24"/>
          <w:szCs w:val="24"/>
        </w:rPr>
        <w:t>,  малое инновационное предприятие характеризуется наличием и внедрением результатов научно-исследовательской деятельности, ориентацией на производственную деятельность в высокотехнологичных и наукоемких отраслях, сочетанием в одном лице автора идеи и создателя организации, использованием активной, наступательной или оборонительной инновационной стратегии</w:t>
      </w:r>
      <w:r w:rsidRPr="00A623F1">
        <w:rPr>
          <w:sz w:val="24"/>
          <w:szCs w:val="24"/>
          <w:vertAlign w:val="superscript"/>
        </w:rPr>
        <w:footnoteReference w:id="8"/>
      </w:r>
      <w:r w:rsidRPr="00A623F1">
        <w:rPr>
          <w:sz w:val="24"/>
          <w:szCs w:val="24"/>
        </w:rPr>
        <w:t>.</w:t>
      </w:r>
      <w:r w:rsidR="00E16F84" w:rsidRPr="00A623F1">
        <w:rPr>
          <w:sz w:val="24"/>
          <w:szCs w:val="24"/>
        </w:rPr>
        <w:t xml:space="preserve"> </w:t>
      </w:r>
    </w:p>
    <w:p w14:paraId="627FF38E" w14:textId="77777777" w:rsidR="00FF3BBD" w:rsidRPr="00A623F1" w:rsidRDefault="001E6CF9" w:rsidP="008F5AB7">
      <w:pPr>
        <w:spacing w:line="360" w:lineRule="auto"/>
        <w:ind w:left="170" w:right="57" w:firstLine="709"/>
        <w:jc w:val="both"/>
        <w:rPr>
          <w:sz w:val="24"/>
          <w:szCs w:val="24"/>
        </w:rPr>
      </w:pPr>
      <w:r w:rsidRPr="006523E9">
        <w:rPr>
          <w:sz w:val="24"/>
          <w:szCs w:val="24"/>
        </w:rPr>
        <w:t>Отличие малого инновационного предпринимательства</w:t>
      </w:r>
      <w:r>
        <w:rPr>
          <w:sz w:val="24"/>
          <w:szCs w:val="24"/>
        </w:rPr>
        <w:t xml:space="preserve"> </w:t>
      </w:r>
      <w:r w:rsidR="00FF3BBD" w:rsidRPr="00A623F1">
        <w:rPr>
          <w:sz w:val="24"/>
          <w:szCs w:val="24"/>
        </w:rPr>
        <w:t>от крупного бизнеса заключается в отсутствии достаточного количества необходимых ресурсов на реализацию своих проектов, поэтому для предпринимателей так важна быстрая окупаемость или наличие внешних инвестиций</w:t>
      </w:r>
      <w:r w:rsidR="00FF3BBD" w:rsidRPr="00A623F1">
        <w:rPr>
          <w:sz w:val="24"/>
          <w:szCs w:val="24"/>
          <w:vertAlign w:val="superscript"/>
        </w:rPr>
        <w:footnoteReference w:id="9"/>
      </w:r>
      <w:r w:rsidR="00FF3BBD" w:rsidRPr="00A623F1">
        <w:rPr>
          <w:sz w:val="24"/>
          <w:szCs w:val="24"/>
        </w:rPr>
        <w:t xml:space="preserve">. </w:t>
      </w:r>
    </w:p>
    <w:p w14:paraId="61AF74A3" w14:textId="77777777" w:rsidR="00A969B8" w:rsidRPr="00A623F1" w:rsidRDefault="007F2C0F" w:rsidP="008F5AB7">
      <w:pPr>
        <w:spacing w:line="360" w:lineRule="auto"/>
        <w:ind w:left="170" w:right="57" w:firstLine="709"/>
        <w:jc w:val="both"/>
        <w:rPr>
          <w:sz w:val="24"/>
          <w:szCs w:val="24"/>
        </w:rPr>
      </w:pPr>
      <w:r w:rsidRPr="00A623F1">
        <w:rPr>
          <w:sz w:val="24"/>
          <w:szCs w:val="24"/>
        </w:rPr>
        <w:t>С</w:t>
      </w:r>
      <w:r w:rsidR="00A969B8" w:rsidRPr="00A623F1">
        <w:rPr>
          <w:sz w:val="24"/>
          <w:szCs w:val="24"/>
        </w:rPr>
        <w:t>уществуют такие организационные формы, которые создаются при участии крупных компаний</w:t>
      </w:r>
      <w:r w:rsidRPr="00A623F1">
        <w:rPr>
          <w:sz w:val="24"/>
          <w:szCs w:val="24"/>
        </w:rPr>
        <w:t>, вузов, независимых или государственных исследовательских центров</w:t>
      </w:r>
      <w:r w:rsidR="00A969B8" w:rsidRPr="00A623F1">
        <w:rPr>
          <w:sz w:val="24"/>
          <w:szCs w:val="24"/>
        </w:rPr>
        <w:t xml:space="preserve"> и направлены на разработку и внедрение инновационных решений. Речь идет о </w:t>
      </w:r>
      <w:r w:rsidRPr="00A623F1">
        <w:rPr>
          <w:sz w:val="24"/>
          <w:szCs w:val="24"/>
        </w:rPr>
        <w:t>так называемых «фирмах-отпрысках» или «спин-</w:t>
      </w:r>
      <w:proofErr w:type="spellStart"/>
      <w:r w:rsidRPr="00A623F1">
        <w:rPr>
          <w:sz w:val="24"/>
          <w:szCs w:val="24"/>
        </w:rPr>
        <w:t>офф</w:t>
      </w:r>
      <w:proofErr w:type="spellEnd"/>
      <w:r w:rsidRPr="00A623F1">
        <w:rPr>
          <w:sz w:val="24"/>
          <w:szCs w:val="24"/>
        </w:rPr>
        <w:t xml:space="preserve">», организованных с целью </w:t>
      </w:r>
      <w:proofErr w:type="spellStart"/>
      <w:r w:rsidRPr="00A623F1">
        <w:rPr>
          <w:sz w:val="24"/>
          <w:szCs w:val="24"/>
        </w:rPr>
        <w:t>коммерционализации</w:t>
      </w:r>
      <w:proofErr w:type="spellEnd"/>
      <w:r w:rsidRPr="00A623F1">
        <w:rPr>
          <w:sz w:val="24"/>
          <w:szCs w:val="24"/>
        </w:rPr>
        <w:t xml:space="preserve"> научно-технических достижений. </w:t>
      </w:r>
      <w:r w:rsidR="00A777B4" w:rsidRPr="00A623F1">
        <w:rPr>
          <w:sz w:val="24"/>
          <w:szCs w:val="24"/>
        </w:rPr>
        <w:t>Для отечественного бизнеса опыт создания спин-</w:t>
      </w:r>
      <w:proofErr w:type="spellStart"/>
      <w:r w:rsidR="00A777B4" w:rsidRPr="00A623F1">
        <w:rPr>
          <w:sz w:val="24"/>
          <w:szCs w:val="24"/>
        </w:rPr>
        <w:t>оффов</w:t>
      </w:r>
      <w:proofErr w:type="spellEnd"/>
      <w:r w:rsidR="00A777B4" w:rsidRPr="00A623F1">
        <w:rPr>
          <w:sz w:val="24"/>
          <w:szCs w:val="24"/>
        </w:rPr>
        <w:t xml:space="preserve"> ценен тем, что позволяется расширить возможности использования инноваций, реализованных в рамках военно-промышленного комплекса</w:t>
      </w:r>
      <w:r w:rsidR="00A969B8" w:rsidRPr="00A623F1">
        <w:rPr>
          <w:rStyle w:val="a9"/>
          <w:sz w:val="24"/>
          <w:szCs w:val="24"/>
        </w:rPr>
        <w:footnoteReference w:id="10"/>
      </w:r>
      <w:r w:rsidR="00A777B4" w:rsidRPr="00A623F1">
        <w:rPr>
          <w:sz w:val="24"/>
          <w:szCs w:val="24"/>
        </w:rPr>
        <w:t>.</w:t>
      </w:r>
    </w:p>
    <w:p w14:paraId="231A7A31" w14:textId="77777777" w:rsidR="00E37086" w:rsidRPr="00A623F1" w:rsidRDefault="00E16F84" w:rsidP="008F5AB7">
      <w:pPr>
        <w:spacing w:line="360" w:lineRule="auto"/>
        <w:ind w:left="170" w:right="57" w:firstLine="709"/>
        <w:jc w:val="both"/>
        <w:rPr>
          <w:sz w:val="24"/>
          <w:szCs w:val="24"/>
        </w:rPr>
      </w:pPr>
      <w:r w:rsidRPr="00A623F1">
        <w:rPr>
          <w:sz w:val="24"/>
          <w:szCs w:val="24"/>
        </w:rPr>
        <w:t xml:space="preserve">Одним из условий отнесения организации к малому предприятию является создание при участии учреждений высшего профессионального образования. </w:t>
      </w:r>
      <w:r w:rsidR="00E37086" w:rsidRPr="00A623F1">
        <w:rPr>
          <w:sz w:val="24"/>
          <w:szCs w:val="24"/>
        </w:rPr>
        <w:t>Федеральным законом №217-ФЗ от 02.08.2009 образовательным учреждениям было дано право создавать  хозяйственные общества</w:t>
      </w:r>
      <w:r w:rsidR="00E37086" w:rsidRPr="00A623F1">
        <w:rPr>
          <w:sz w:val="24"/>
          <w:szCs w:val="24"/>
          <w:vertAlign w:val="superscript"/>
        </w:rPr>
        <w:footnoteReference w:id="11"/>
      </w:r>
      <w:r w:rsidR="00E37086" w:rsidRPr="00A623F1">
        <w:rPr>
          <w:sz w:val="24"/>
          <w:szCs w:val="24"/>
        </w:rPr>
        <w:t xml:space="preserve">. Доходы от деятельности таких хозяйственных обществ должны были направляться на правовую защиту разработок, выплату вознаграждений авторам разработок, обеспечение текущей деятельности.  Поэтому в отечественной практике малые инновационные предприятия связывают с деятельностью образовательных или научно- исследовательских учреждений.  </w:t>
      </w:r>
    </w:p>
    <w:p w14:paraId="49CE6FA2" w14:textId="77777777" w:rsidR="00DC393A" w:rsidRPr="00A623F1" w:rsidRDefault="00DC393A" w:rsidP="008F5AB7">
      <w:pPr>
        <w:tabs>
          <w:tab w:val="num" w:pos="0"/>
        </w:tabs>
        <w:spacing w:line="360" w:lineRule="auto"/>
        <w:ind w:left="170" w:right="57" w:firstLine="709"/>
        <w:jc w:val="both"/>
        <w:rPr>
          <w:sz w:val="24"/>
          <w:szCs w:val="24"/>
        </w:rPr>
      </w:pPr>
      <w:r w:rsidRPr="00A623F1">
        <w:rPr>
          <w:sz w:val="24"/>
          <w:szCs w:val="24"/>
        </w:rPr>
        <w:lastRenderedPageBreak/>
        <w:t xml:space="preserve">Учет и мониторинг малых инновационных предприятий, образованных на базе учебных заведений, ведется </w:t>
      </w:r>
      <w:r w:rsidR="00746A70" w:rsidRPr="00746A70">
        <w:rPr>
          <w:sz w:val="24"/>
          <w:szCs w:val="24"/>
        </w:rPr>
        <w:t>Министерство</w:t>
      </w:r>
      <w:r w:rsidR="00746A70">
        <w:rPr>
          <w:sz w:val="24"/>
          <w:szCs w:val="24"/>
        </w:rPr>
        <w:t>м</w:t>
      </w:r>
      <w:r w:rsidR="00746A70" w:rsidRPr="00746A70">
        <w:rPr>
          <w:sz w:val="24"/>
          <w:szCs w:val="24"/>
        </w:rPr>
        <w:t xml:space="preserve"> образования и науки Российской Федерации</w:t>
      </w:r>
      <w:r w:rsidRPr="00A623F1">
        <w:rPr>
          <w:sz w:val="24"/>
          <w:szCs w:val="24"/>
        </w:rPr>
        <w:t>. Статистические данные по количеству и направлениям деятельности МИП приведены на сайте</w:t>
      </w:r>
      <w:r w:rsidR="00746A70">
        <w:rPr>
          <w:sz w:val="24"/>
          <w:szCs w:val="24"/>
        </w:rPr>
        <w:t xml:space="preserve"> МИП</w:t>
      </w:r>
      <w:r w:rsidR="00A908B3" w:rsidRPr="00A623F1">
        <w:rPr>
          <w:sz w:val="24"/>
          <w:szCs w:val="24"/>
        </w:rPr>
        <w:t xml:space="preserve"> </w:t>
      </w:r>
      <w:r w:rsidR="00746A70">
        <w:rPr>
          <w:sz w:val="24"/>
          <w:szCs w:val="24"/>
        </w:rPr>
        <w:t>(</w:t>
      </w:r>
      <w:r w:rsidR="00A908B3" w:rsidRPr="00A623F1">
        <w:rPr>
          <w:sz w:val="24"/>
          <w:szCs w:val="24"/>
        </w:rPr>
        <w:t>https://mip.extech.ru</w:t>
      </w:r>
      <w:r w:rsidR="00746A70">
        <w:rPr>
          <w:sz w:val="24"/>
          <w:szCs w:val="24"/>
        </w:rPr>
        <w:t>)</w:t>
      </w:r>
      <w:r w:rsidRPr="00A623F1">
        <w:rPr>
          <w:sz w:val="24"/>
          <w:szCs w:val="24"/>
        </w:rPr>
        <w:t>. Согласно данным статистики, за последние три года (2014-2016)</w:t>
      </w:r>
      <w:r w:rsidR="00A908B3" w:rsidRPr="00A623F1">
        <w:rPr>
          <w:sz w:val="24"/>
          <w:szCs w:val="24"/>
        </w:rPr>
        <w:t xml:space="preserve"> снизилось</w:t>
      </w:r>
      <w:r w:rsidR="00207209" w:rsidRPr="00A623F1">
        <w:rPr>
          <w:sz w:val="24"/>
          <w:szCs w:val="24"/>
        </w:rPr>
        <w:t xml:space="preserve"> количество открываемых </w:t>
      </w:r>
      <w:proofErr w:type="spellStart"/>
      <w:r w:rsidR="00207209" w:rsidRPr="00A623F1">
        <w:rPr>
          <w:sz w:val="24"/>
          <w:szCs w:val="24"/>
        </w:rPr>
        <w:t>МИПов</w:t>
      </w:r>
      <w:proofErr w:type="spellEnd"/>
      <w:r w:rsidR="00A908B3" w:rsidRPr="00A623F1">
        <w:rPr>
          <w:sz w:val="24"/>
          <w:szCs w:val="24"/>
        </w:rPr>
        <w:t xml:space="preserve">. Если в 2014 году было создано и зарегистрировано 302 </w:t>
      </w:r>
      <w:proofErr w:type="spellStart"/>
      <w:r w:rsidR="00A908B3" w:rsidRPr="00A623F1">
        <w:rPr>
          <w:sz w:val="24"/>
          <w:szCs w:val="24"/>
        </w:rPr>
        <w:t>МИПа</w:t>
      </w:r>
      <w:proofErr w:type="spellEnd"/>
      <w:r w:rsidR="00A908B3" w:rsidRPr="00A623F1">
        <w:rPr>
          <w:sz w:val="24"/>
          <w:szCs w:val="24"/>
        </w:rPr>
        <w:t xml:space="preserve">, то по итогам 3 квартала 2016 года количество созданных и зарегистрированных </w:t>
      </w:r>
      <w:proofErr w:type="spellStart"/>
      <w:r w:rsidR="00A908B3" w:rsidRPr="00A623F1">
        <w:rPr>
          <w:sz w:val="24"/>
          <w:szCs w:val="24"/>
        </w:rPr>
        <w:t>МИПов</w:t>
      </w:r>
      <w:proofErr w:type="spellEnd"/>
      <w:r w:rsidR="00A908B3" w:rsidRPr="00A623F1">
        <w:rPr>
          <w:sz w:val="24"/>
          <w:szCs w:val="24"/>
        </w:rPr>
        <w:t xml:space="preserve"> составило только 13</w:t>
      </w:r>
      <w:r w:rsidR="00A908B3" w:rsidRPr="00A623F1">
        <w:rPr>
          <w:rStyle w:val="a9"/>
          <w:sz w:val="24"/>
          <w:szCs w:val="24"/>
        </w:rPr>
        <w:footnoteReference w:id="12"/>
      </w:r>
      <w:r w:rsidR="00E37626" w:rsidRPr="00A623F1">
        <w:rPr>
          <w:sz w:val="24"/>
          <w:szCs w:val="24"/>
        </w:rPr>
        <w:t>.</w:t>
      </w:r>
      <w:r w:rsidR="00207209" w:rsidRPr="00A623F1">
        <w:rPr>
          <w:sz w:val="24"/>
          <w:szCs w:val="24"/>
        </w:rPr>
        <w:t xml:space="preserve"> Но общая численность МИП, созданных на базе образовательных учреждений, постепенно увеличивается. По данным реестра </w:t>
      </w:r>
      <w:proofErr w:type="spellStart"/>
      <w:r w:rsidR="00207209" w:rsidRPr="00A623F1">
        <w:rPr>
          <w:sz w:val="24"/>
          <w:szCs w:val="24"/>
        </w:rPr>
        <w:t>Минобрнауки</w:t>
      </w:r>
      <w:proofErr w:type="spellEnd"/>
      <w:r w:rsidR="00207209" w:rsidRPr="00A623F1">
        <w:rPr>
          <w:sz w:val="24"/>
          <w:szCs w:val="24"/>
        </w:rPr>
        <w:t xml:space="preserve">, по итогам 2014 года функционировало 2124 </w:t>
      </w:r>
      <w:proofErr w:type="spellStart"/>
      <w:r w:rsidR="00207209" w:rsidRPr="00A623F1">
        <w:rPr>
          <w:sz w:val="24"/>
          <w:szCs w:val="24"/>
        </w:rPr>
        <w:t>МИПа</w:t>
      </w:r>
      <w:proofErr w:type="spellEnd"/>
      <w:r w:rsidR="00207209" w:rsidRPr="00A623F1">
        <w:rPr>
          <w:sz w:val="24"/>
          <w:szCs w:val="24"/>
        </w:rPr>
        <w:t>, в 2016 году количеством малых инновационных предприятий увеличилось до 2580</w:t>
      </w:r>
      <w:r w:rsidR="00207209" w:rsidRPr="00A623F1">
        <w:rPr>
          <w:rStyle w:val="a9"/>
          <w:sz w:val="24"/>
          <w:szCs w:val="24"/>
        </w:rPr>
        <w:footnoteReference w:id="13"/>
      </w:r>
      <w:r w:rsidR="006A0E01">
        <w:rPr>
          <w:sz w:val="24"/>
          <w:szCs w:val="24"/>
        </w:rPr>
        <w:t xml:space="preserve">, за 1 квартал 2017 года было создано 13 </w:t>
      </w:r>
      <w:proofErr w:type="spellStart"/>
      <w:r w:rsidR="006A0E01">
        <w:rPr>
          <w:sz w:val="24"/>
          <w:szCs w:val="24"/>
        </w:rPr>
        <w:t>МИПов</w:t>
      </w:r>
      <w:proofErr w:type="spellEnd"/>
      <w:r w:rsidR="006A0E01">
        <w:rPr>
          <w:rStyle w:val="a9"/>
          <w:sz w:val="24"/>
          <w:szCs w:val="24"/>
        </w:rPr>
        <w:footnoteReference w:id="14"/>
      </w:r>
      <w:r w:rsidR="006A0E01">
        <w:rPr>
          <w:sz w:val="24"/>
          <w:szCs w:val="24"/>
        </w:rPr>
        <w:t>.</w:t>
      </w:r>
      <w:r w:rsidR="00207209" w:rsidRPr="00A623F1">
        <w:rPr>
          <w:sz w:val="24"/>
          <w:szCs w:val="24"/>
        </w:rPr>
        <w:t xml:space="preserve"> </w:t>
      </w:r>
    </w:p>
    <w:p w14:paraId="0F9D7EC9" w14:textId="77777777" w:rsidR="00E37086" w:rsidRPr="00A623F1" w:rsidRDefault="00E37086" w:rsidP="008F5AB7">
      <w:pPr>
        <w:spacing w:line="360" w:lineRule="auto"/>
        <w:ind w:left="170" w:right="57" w:firstLine="709"/>
        <w:jc w:val="both"/>
        <w:rPr>
          <w:sz w:val="24"/>
          <w:szCs w:val="24"/>
        </w:rPr>
      </w:pPr>
      <w:r w:rsidRPr="00A623F1">
        <w:rPr>
          <w:sz w:val="24"/>
          <w:szCs w:val="24"/>
        </w:rPr>
        <w:t xml:space="preserve">А.Е. </w:t>
      </w:r>
      <w:proofErr w:type="spellStart"/>
      <w:r w:rsidRPr="00A623F1">
        <w:rPr>
          <w:sz w:val="24"/>
          <w:szCs w:val="24"/>
        </w:rPr>
        <w:t>Гамберг</w:t>
      </w:r>
      <w:proofErr w:type="spellEnd"/>
      <w:r w:rsidRPr="00A623F1">
        <w:rPr>
          <w:sz w:val="24"/>
          <w:szCs w:val="24"/>
        </w:rPr>
        <w:t xml:space="preserve">, проанализировав отечественную и зарубежную литературу, составил сравнительный портрет  трех организационных форм: </w:t>
      </w:r>
      <w:proofErr w:type="spellStart"/>
      <w:r w:rsidRPr="00B57CF7">
        <w:rPr>
          <w:sz w:val="24"/>
          <w:szCs w:val="24"/>
        </w:rPr>
        <w:t>с</w:t>
      </w:r>
      <w:r w:rsidR="00B57CF7" w:rsidRPr="00B57CF7">
        <w:rPr>
          <w:sz w:val="24"/>
          <w:szCs w:val="24"/>
        </w:rPr>
        <w:t>тар</w:t>
      </w:r>
      <w:r w:rsidRPr="00B57CF7">
        <w:rPr>
          <w:sz w:val="24"/>
          <w:szCs w:val="24"/>
        </w:rPr>
        <w:t>тап</w:t>
      </w:r>
      <w:proofErr w:type="spellEnd"/>
      <w:r w:rsidRPr="00B57CF7">
        <w:rPr>
          <w:sz w:val="24"/>
          <w:szCs w:val="24"/>
        </w:rPr>
        <w:t>,</w:t>
      </w:r>
      <w:r w:rsidRPr="00A623F1">
        <w:rPr>
          <w:sz w:val="24"/>
          <w:szCs w:val="24"/>
        </w:rPr>
        <w:t xml:space="preserve"> малое инновационное предприятие (МИП) и малое предприятие в научно-технической сфере (МПНТС). Результаты анализа приведены в таблице 1</w:t>
      </w:r>
      <w:r w:rsidRPr="00A623F1">
        <w:rPr>
          <w:sz w:val="24"/>
          <w:szCs w:val="24"/>
          <w:vertAlign w:val="superscript"/>
        </w:rPr>
        <w:footnoteReference w:id="15"/>
      </w:r>
      <w:r w:rsidRPr="00A623F1">
        <w:rPr>
          <w:sz w:val="24"/>
          <w:szCs w:val="24"/>
        </w:rPr>
        <w:t>.</w:t>
      </w:r>
    </w:p>
    <w:p w14:paraId="28158BD6" w14:textId="77777777" w:rsidR="00D54A1B" w:rsidRPr="00A623F1" w:rsidRDefault="00D54A1B" w:rsidP="008F5AB7">
      <w:pPr>
        <w:spacing w:line="360" w:lineRule="auto"/>
        <w:ind w:left="170" w:right="57" w:firstLine="709"/>
        <w:jc w:val="both"/>
        <w:rPr>
          <w:sz w:val="24"/>
          <w:szCs w:val="24"/>
        </w:rPr>
      </w:pPr>
      <w:r w:rsidRPr="00A623F1">
        <w:rPr>
          <w:sz w:val="24"/>
          <w:szCs w:val="24"/>
        </w:rPr>
        <w:t>Таблица 1 Сравнительная характеристика организационных форм малых инновационных предприятий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4"/>
        <w:gridCol w:w="2463"/>
        <w:gridCol w:w="2464"/>
      </w:tblGrid>
      <w:tr w:rsidR="008378BB" w:rsidRPr="00A623F1" w14:paraId="6F273B8A" w14:textId="77777777" w:rsidTr="007D143F">
        <w:tc>
          <w:tcPr>
            <w:tcW w:w="2463" w:type="dxa"/>
            <w:shd w:val="clear" w:color="auto" w:fill="auto"/>
          </w:tcPr>
          <w:p w14:paraId="5DA247AA" w14:textId="77777777" w:rsidR="00D54A1B" w:rsidRPr="00A623F1" w:rsidRDefault="00D54A1B" w:rsidP="008378BB">
            <w:pPr>
              <w:spacing w:line="360" w:lineRule="auto"/>
              <w:ind w:left="170" w:right="57"/>
              <w:jc w:val="center"/>
              <w:rPr>
                <w:sz w:val="24"/>
                <w:szCs w:val="24"/>
              </w:rPr>
            </w:pPr>
            <w:r w:rsidRPr="00A623F1">
              <w:rPr>
                <w:sz w:val="24"/>
                <w:szCs w:val="24"/>
              </w:rPr>
              <w:t>Характеристика</w:t>
            </w:r>
          </w:p>
        </w:tc>
        <w:tc>
          <w:tcPr>
            <w:tcW w:w="2464" w:type="dxa"/>
            <w:shd w:val="clear" w:color="auto" w:fill="auto"/>
          </w:tcPr>
          <w:p w14:paraId="35A42411" w14:textId="779FAFA7" w:rsidR="00D54A1B" w:rsidRPr="00A623F1" w:rsidRDefault="00D54A1B" w:rsidP="008378BB">
            <w:pPr>
              <w:spacing w:line="360" w:lineRule="auto"/>
              <w:ind w:right="57"/>
              <w:jc w:val="center"/>
              <w:rPr>
                <w:sz w:val="24"/>
                <w:szCs w:val="24"/>
              </w:rPr>
            </w:pPr>
            <w:proofErr w:type="spellStart"/>
            <w:r w:rsidRPr="00A623F1">
              <w:rPr>
                <w:sz w:val="24"/>
                <w:szCs w:val="24"/>
              </w:rPr>
              <w:t>Стартап</w:t>
            </w:r>
            <w:proofErr w:type="spellEnd"/>
          </w:p>
        </w:tc>
        <w:tc>
          <w:tcPr>
            <w:tcW w:w="2463" w:type="dxa"/>
            <w:shd w:val="clear" w:color="auto" w:fill="auto"/>
          </w:tcPr>
          <w:p w14:paraId="75087BCF" w14:textId="77777777" w:rsidR="00D54A1B" w:rsidRPr="00A623F1" w:rsidRDefault="00D54A1B" w:rsidP="008378BB">
            <w:pPr>
              <w:spacing w:line="360" w:lineRule="auto"/>
              <w:ind w:left="170" w:right="57" w:firstLine="709"/>
              <w:rPr>
                <w:sz w:val="24"/>
                <w:szCs w:val="24"/>
              </w:rPr>
            </w:pPr>
            <w:r w:rsidRPr="00A623F1">
              <w:rPr>
                <w:sz w:val="24"/>
                <w:szCs w:val="24"/>
              </w:rPr>
              <w:t>МИП</w:t>
            </w:r>
          </w:p>
        </w:tc>
        <w:tc>
          <w:tcPr>
            <w:tcW w:w="2464" w:type="dxa"/>
            <w:shd w:val="clear" w:color="auto" w:fill="auto"/>
          </w:tcPr>
          <w:p w14:paraId="6182BA05" w14:textId="7AFD99CB" w:rsidR="00D54A1B" w:rsidRPr="00A623F1" w:rsidRDefault="00D54A1B" w:rsidP="008378BB">
            <w:pPr>
              <w:spacing w:line="360" w:lineRule="auto"/>
              <w:ind w:right="57"/>
              <w:jc w:val="center"/>
              <w:rPr>
                <w:sz w:val="24"/>
                <w:szCs w:val="24"/>
              </w:rPr>
            </w:pPr>
            <w:r w:rsidRPr="00A623F1">
              <w:rPr>
                <w:sz w:val="24"/>
                <w:szCs w:val="24"/>
              </w:rPr>
              <w:t>МПНТС</w:t>
            </w:r>
          </w:p>
        </w:tc>
      </w:tr>
      <w:tr w:rsidR="008378BB" w:rsidRPr="00A623F1" w14:paraId="5826C81B" w14:textId="77777777" w:rsidTr="007D143F">
        <w:tc>
          <w:tcPr>
            <w:tcW w:w="2463" w:type="dxa"/>
            <w:shd w:val="clear" w:color="auto" w:fill="auto"/>
          </w:tcPr>
          <w:p w14:paraId="4F240249" w14:textId="174D0938" w:rsidR="00D54A1B" w:rsidRPr="00A623F1" w:rsidRDefault="008F5AB7" w:rsidP="008378BB">
            <w:pPr>
              <w:spacing w:line="360" w:lineRule="auto"/>
              <w:ind w:right="57"/>
              <w:jc w:val="both"/>
              <w:rPr>
                <w:sz w:val="24"/>
                <w:szCs w:val="24"/>
              </w:rPr>
            </w:pPr>
            <w:r>
              <w:rPr>
                <w:sz w:val="24"/>
                <w:szCs w:val="24"/>
              </w:rPr>
              <w:t xml:space="preserve">1.Цель </w:t>
            </w:r>
            <w:r w:rsidR="00D54A1B" w:rsidRPr="00A623F1">
              <w:rPr>
                <w:sz w:val="24"/>
                <w:szCs w:val="24"/>
              </w:rPr>
              <w:t>создания</w:t>
            </w:r>
          </w:p>
        </w:tc>
        <w:tc>
          <w:tcPr>
            <w:tcW w:w="2464" w:type="dxa"/>
            <w:shd w:val="clear" w:color="auto" w:fill="auto"/>
          </w:tcPr>
          <w:p w14:paraId="33788CC0" w14:textId="7CABF22D" w:rsidR="00D54A1B" w:rsidRPr="00A623F1" w:rsidRDefault="008F5AB7" w:rsidP="008378BB">
            <w:pPr>
              <w:spacing w:line="360" w:lineRule="auto"/>
              <w:ind w:right="57"/>
              <w:jc w:val="both"/>
              <w:rPr>
                <w:sz w:val="24"/>
                <w:szCs w:val="24"/>
              </w:rPr>
            </w:pPr>
            <w:r>
              <w:rPr>
                <w:sz w:val="24"/>
                <w:szCs w:val="24"/>
              </w:rPr>
              <w:t>Коммерциализац</w:t>
            </w:r>
            <w:r w:rsidR="008378BB">
              <w:rPr>
                <w:sz w:val="24"/>
                <w:szCs w:val="24"/>
              </w:rPr>
              <w:t>и</w:t>
            </w:r>
            <w:r>
              <w:rPr>
                <w:sz w:val="24"/>
                <w:szCs w:val="24"/>
              </w:rPr>
              <w:t>я</w:t>
            </w:r>
            <w:r w:rsidR="00D54A1B" w:rsidRPr="00A623F1">
              <w:rPr>
                <w:sz w:val="24"/>
                <w:szCs w:val="24"/>
              </w:rPr>
              <w:t xml:space="preserve"> любой новой идеи</w:t>
            </w:r>
          </w:p>
        </w:tc>
        <w:tc>
          <w:tcPr>
            <w:tcW w:w="2463" w:type="dxa"/>
            <w:shd w:val="clear" w:color="auto" w:fill="auto"/>
          </w:tcPr>
          <w:p w14:paraId="32BC809C" w14:textId="33EFB73C" w:rsidR="00D54A1B" w:rsidRPr="00A623F1" w:rsidRDefault="008F5AB7" w:rsidP="008F5AB7">
            <w:pPr>
              <w:spacing w:line="360" w:lineRule="auto"/>
              <w:ind w:left="170" w:right="57"/>
              <w:jc w:val="both"/>
              <w:rPr>
                <w:sz w:val="24"/>
                <w:szCs w:val="24"/>
              </w:rPr>
            </w:pPr>
            <w:r>
              <w:rPr>
                <w:sz w:val="24"/>
                <w:szCs w:val="24"/>
              </w:rPr>
              <w:t xml:space="preserve">Коммерциализация результатов научно-технической </w:t>
            </w:r>
            <w:r w:rsidR="00D54A1B" w:rsidRPr="00A623F1">
              <w:rPr>
                <w:sz w:val="24"/>
                <w:szCs w:val="24"/>
              </w:rPr>
              <w:t>деятельности (РНТД) ВУЗов и НИИ</w:t>
            </w:r>
          </w:p>
        </w:tc>
        <w:tc>
          <w:tcPr>
            <w:tcW w:w="2464" w:type="dxa"/>
            <w:shd w:val="clear" w:color="auto" w:fill="auto"/>
          </w:tcPr>
          <w:p w14:paraId="049EB8DE" w14:textId="61A11B94" w:rsidR="00D54A1B" w:rsidRPr="00A623F1" w:rsidRDefault="008F5AB7" w:rsidP="008F5AB7">
            <w:pPr>
              <w:spacing w:line="360" w:lineRule="auto"/>
              <w:ind w:left="170" w:right="57"/>
              <w:jc w:val="both"/>
              <w:rPr>
                <w:sz w:val="24"/>
                <w:szCs w:val="24"/>
              </w:rPr>
            </w:pPr>
            <w:r>
              <w:rPr>
                <w:sz w:val="24"/>
                <w:szCs w:val="24"/>
              </w:rPr>
              <w:t>Коммерциализац</w:t>
            </w:r>
            <w:r w:rsidR="008378BB">
              <w:rPr>
                <w:sz w:val="24"/>
                <w:szCs w:val="24"/>
              </w:rPr>
              <w:t>и</w:t>
            </w:r>
            <w:r>
              <w:rPr>
                <w:sz w:val="24"/>
                <w:szCs w:val="24"/>
              </w:rPr>
              <w:t xml:space="preserve">я </w:t>
            </w:r>
            <w:r w:rsidR="00D54A1B" w:rsidRPr="00A623F1">
              <w:rPr>
                <w:sz w:val="24"/>
                <w:szCs w:val="24"/>
              </w:rPr>
              <w:t>любых результатов научно-технической деятельности (РНТД)</w:t>
            </w:r>
          </w:p>
        </w:tc>
      </w:tr>
      <w:tr w:rsidR="008378BB" w:rsidRPr="00A623F1" w14:paraId="4D242BA4" w14:textId="77777777" w:rsidTr="007D143F">
        <w:tc>
          <w:tcPr>
            <w:tcW w:w="2463" w:type="dxa"/>
            <w:shd w:val="clear" w:color="auto" w:fill="auto"/>
          </w:tcPr>
          <w:p w14:paraId="62D79B22" w14:textId="1558CCC2" w:rsidR="00D54A1B" w:rsidRPr="00A623F1" w:rsidRDefault="0061222D" w:rsidP="008378BB">
            <w:pPr>
              <w:spacing w:line="360" w:lineRule="auto"/>
              <w:ind w:right="57"/>
              <w:jc w:val="both"/>
              <w:rPr>
                <w:sz w:val="24"/>
                <w:szCs w:val="24"/>
              </w:rPr>
            </w:pPr>
            <w:r>
              <w:rPr>
                <w:sz w:val="24"/>
                <w:szCs w:val="24"/>
              </w:rPr>
              <w:t>2.</w:t>
            </w:r>
            <w:r w:rsidR="00D54A1B" w:rsidRPr="00A623F1">
              <w:rPr>
                <w:sz w:val="24"/>
                <w:szCs w:val="24"/>
              </w:rPr>
              <w:t>Конечный результат деятельности</w:t>
            </w:r>
            <w:r>
              <w:rPr>
                <w:sz w:val="24"/>
                <w:szCs w:val="24"/>
              </w:rPr>
              <w:t xml:space="preserve"> предприятия</w:t>
            </w:r>
          </w:p>
        </w:tc>
        <w:tc>
          <w:tcPr>
            <w:tcW w:w="2464" w:type="dxa"/>
            <w:shd w:val="clear" w:color="auto" w:fill="auto"/>
          </w:tcPr>
          <w:p w14:paraId="77E22529" w14:textId="77777777" w:rsidR="008378BB" w:rsidRDefault="008378BB" w:rsidP="008378BB">
            <w:pPr>
              <w:spacing w:line="360" w:lineRule="auto"/>
              <w:ind w:right="57"/>
              <w:jc w:val="center"/>
              <w:rPr>
                <w:sz w:val="24"/>
                <w:szCs w:val="24"/>
              </w:rPr>
            </w:pPr>
            <w:r>
              <w:rPr>
                <w:sz w:val="24"/>
                <w:szCs w:val="24"/>
              </w:rPr>
              <w:t>Продажа.</w:t>
            </w:r>
          </w:p>
          <w:p w14:paraId="046753B4" w14:textId="3A44AE5E" w:rsidR="00D54A1B" w:rsidRPr="00A623F1" w:rsidRDefault="00D54A1B" w:rsidP="008378BB">
            <w:pPr>
              <w:spacing w:line="360" w:lineRule="auto"/>
              <w:ind w:right="57"/>
              <w:jc w:val="center"/>
              <w:rPr>
                <w:sz w:val="24"/>
                <w:szCs w:val="24"/>
              </w:rPr>
            </w:pPr>
            <w:r w:rsidRPr="00A623F1">
              <w:rPr>
                <w:sz w:val="24"/>
                <w:szCs w:val="24"/>
              </w:rPr>
              <w:t>Выход из бизнеса.</w:t>
            </w:r>
          </w:p>
        </w:tc>
        <w:tc>
          <w:tcPr>
            <w:tcW w:w="2463" w:type="dxa"/>
            <w:shd w:val="clear" w:color="auto" w:fill="auto"/>
          </w:tcPr>
          <w:p w14:paraId="400DB37D" w14:textId="0AB3DF69" w:rsidR="008378BB" w:rsidRDefault="008378BB" w:rsidP="008378BB">
            <w:pPr>
              <w:spacing w:line="360" w:lineRule="auto"/>
              <w:ind w:right="57"/>
              <w:jc w:val="center"/>
              <w:rPr>
                <w:sz w:val="24"/>
                <w:szCs w:val="24"/>
              </w:rPr>
            </w:pPr>
            <w:r>
              <w:rPr>
                <w:sz w:val="24"/>
                <w:szCs w:val="24"/>
              </w:rPr>
              <w:t>Продажа</w:t>
            </w:r>
          </w:p>
          <w:p w14:paraId="0B02C688" w14:textId="318E63B6" w:rsidR="00D54A1B" w:rsidRPr="00A623F1" w:rsidRDefault="00D54A1B" w:rsidP="008378BB">
            <w:pPr>
              <w:spacing w:line="360" w:lineRule="auto"/>
              <w:ind w:right="57"/>
              <w:jc w:val="center"/>
              <w:rPr>
                <w:sz w:val="24"/>
                <w:szCs w:val="24"/>
              </w:rPr>
            </w:pPr>
            <w:r w:rsidRPr="00A623F1">
              <w:rPr>
                <w:sz w:val="24"/>
                <w:szCs w:val="24"/>
              </w:rPr>
              <w:t xml:space="preserve">или </w:t>
            </w:r>
            <w:r w:rsidR="008378BB">
              <w:rPr>
                <w:sz w:val="24"/>
                <w:szCs w:val="24"/>
              </w:rPr>
              <w:t xml:space="preserve"> </w:t>
            </w:r>
            <w:r w:rsidRPr="00A623F1">
              <w:rPr>
                <w:sz w:val="24"/>
                <w:szCs w:val="24"/>
              </w:rPr>
              <w:t>производство</w:t>
            </w:r>
          </w:p>
        </w:tc>
        <w:tc>
          <w:tcPr>
            <w:tcW w:w="2464" w:type="dxa"/>
            <w:shd w:val="clear" w:color="auto" w:fill="auto"/>
          </w:tcPr>
          <w:p w14:paraId="62880F2E" w14:textId="77777777" w:rsidR="008378BB" w:rsidRDefault="00D54A1B" w:rsidP="008378BB">
            <w:pPr>
              <w:spacing w:line="360" w:lineRule="auto"/>
              <w:ind w:left="170" w:right="57"/>
              <w:jc w:val="both"/>
              <w:rPr>
                <w:sz w:val="24"/>
                <w:szCs w:val="24"/>
              </w:rPr>
            </w:pPr>
            <w:r w:rsidRPr="00A623F1">
              <w:rPr>
                <w:sz w:val="24"/>
                <w:szCs w:val="24"/>
              </w:rPr>
              <w:t>Продажа ада</w:t>
            </w:r>
            <w:r w:rsidR="008378BB">
              <w:rPr>
                <w:sz w:val="24"/>
                <w:szCs w:val="24"/>
              </w:rPr>
              <w:t>птированных к производству РНТД</w:t>
            </w:r>
          </w:p>
          <w:p w14:paraId="04871458" w14:textId="782C9CCB" w:rsidR="00D54A1B" w:rsidRPr="00A623F1" w:rsidRDefault="00D54A1B" w:rsidP="008378BB">
            <w:pPr>
              <w:spacing w:line="360" w:lineRule="auto"/>
              <w:ind w:left="170" w:right="57"/>
              <w:jc w:val="both"/>
              <w:rPr>
                <w:sz w:val="24"/>
                <w:szCs w:val="24"/>
              </w:rPr>
            </w:pPr>
            <w:r w:rsidRPr="00A623F1">
              <w:rPr>
                <w:sz w:val="24"/>
                <w:szCs w:val="24"/>
              </w:rPr>
              <w:t xml:space="preserve">или производство </w:t>
            </w:r>
            <w:r w:rsidR="0061222D">
              <w:rPr>
                <w:sz w:val="24"/>
                <w:szCs w:val="24"/>
              </w:rPr>
              <w:t xml:space="preserve"> </w:t>
            </w:r>
            <w:r w:rsidR="0061222D">
              <w:rPr>
                <w:sz w:val="24"/>
                <w:szCs w:val="24"/>
              </w:rPr>
              <w:lastRenderedPageBreak/>
              <w:t>МПНТС</w:t>
            </w:r>
          </w:p>
        </w:tc>
      </w:tr>
      <w:tr w:rsidR="008378BB" w:rsidRPr="00A623F1" w14:paraId="5AED3E32" w14:textId="77777777" w:rsidTr="007D143F">
        <w:tc>
          <w:tcPr>
            <w:tcW w:w="2463" w:type="dxa"/>
            <w:shd w:val="clear" w:color="auto" w:fill="auto"/>
          </w:tcPr>
          <w:p w14:paraId="255B0AE8" w14:textId="77777777" w:rsidR="00D54A1B" w:rsidRDefault="0061222D" w:rsidP="008378BB">
            <w:pPr>
              <w:spacing w:line="360" w:lineRule="auto"/>
              <w:ind w:right="57"/>
              <w:jc w:val="both"/>
              <w:rPr>
                <w:sz w:val="24"/>
                <w:szCs w:val="24"/>
              </w:rPr>
            </w:pPr>
            <w:r>
              <w:rPr>
                <w:sz w:val="24"/>
                <w:szCs w:val="24"/>
              </w:rPr>
              <w:lastRenderedPageBreak/>
              <w:t>3.</w:t>
            </w:r>
            <w:r w:rsidR="00D54A1B" w:rsidRPr="00A623F1">
              <w:rPr>
                <w:sz w:val="24"/>
                <w:szCs w:val="24"/>
              </w:rPr>
              <w:t>Возможность диверсификации</w:t>
            </w:r>
          </w:p>
          <w:p w14:paraId="30BE2B11" w14:textId="77777777" w:rsidR="008378BB" w:rsidRDefault="008378BB" w:rsidP="008378BB">
            <w:pPr>
              <w:spacing w:line="360" w:lineRule="auto"/>
              <w:ind w:right="57"/>
              <w:jc w:val="both"/>
              <w:rPr>
                <w:sz w:val="24"/>
                <w:szCs w:val="24"/>
              </w:rPr>
            </w:pPr>
          </w:p>
          <w:p w14:paraId="7FAB0AD7" w14:textId="18BB463C" w:rsidR="008378BB" w:rsidRPr="00A623F1" w:rsidRDefault="008378BB" w:rsidP="008378BB">
            <w:pPr>
              <w:spacing w:line="360" w:lineRule="auto"/>
              <w:ind w:right="57"/>
              <w:jc w:val="both"/>
              <w:rPr>
                <w:sz w:val="24"/>
                <w:szCs w:val="24"/>
              </w:rPr>
            </w:pPr>
          </w:p>
        </w:tc>
        <w:tc>
          <w:tcPr>
            <w:tcW w:w="2464" w:type="dxa"/>
            <w:shd w:val="clear" w:color="auto" w:fill="auto"/>
          </w:tcPr>
          <w:p w14:paraId="5FCBD942" w14:textId="77777777" w:rsidR="00D54A1B" w:rsidRPr="00A623F1" w:rsidRDefault="00D54A1B" w:rsidP="008F5AB7">
            <w:pPr>
              <w:spacing w:line="360" w:lineRule="auto"/>
              <w:ind w:left="170" w:right="57" w:firstLine="709"/>
              <w:jc w:val="both"/>
              <w:rPr>
                <w:sz w:val="24"/>
                <w:szCs w:val="24"/>
              </w:rPr>
            </w:pPr>
            <w:r w:rsidRPr="00A623F1">
              <w:rPr>
                <w:sz w:val="24"/>
                <w:szCs w:val="24"/>
              </w:rPr>
              <w:t>Нет</w:t>
            </w:r>
          </w:p>
        </w:tc>
        <w:tc>
          <w:tcPr>
            <w:tcW w:w="2463" w:type="dxa"/>
            <w:shd w:val="clear" w:color="auto" w:fill="auto"/>
          </w:tcPr>
          <w:p w14:paraId="2A5A9C42" w14:textId="77777777" w:rsidR="00D54A1B" w:rsidRPr="00A623F1" w:rsidRDefault="00D54A1B" w:rsidP="008F5AB7">
            <w:pPr>
              <w:spacing w:line="360" w:lineRule="auto"/>
              <w:ind w:left="170" w:right="57" w:firstLine="709"/>
              <w:jc w:val="both"/>
              <w:rPr>
                <w:sz w:val="24"/>
                <w:szCs w:val="24"/>
              </w:rPr>
            </w:pPr>
            <w:r w:rsidRPr="00A623F1">
              <w:rPr>
                <w:sz w:val="24"/>
                <w:szCs w:val="24"/>
              </w:rPr>
              <w:t>Нет</w:t>
            </w:r>
          </w:p>
        </w:tc>
        <w:tc>
          <w:tcPr>
            <w:tcW w:w="2464" w:type="dxa"/>
            <w:shd w:val="clear" w:color="auto" w:fill="auto"/>
          </w:tcPr>
          <w:p w14:paraId="71295D4D" w14:textId="77777777" w:rsidR="00D54A1B" w:rsidRPr="00A623F1" w:rsidRDefault="00D54A1B" w:rsidP="008F5AB7">
            <w:pPr>
              <w:spacing w:line="360" w:lineRule="auto"/>
              <w:ind w:left="170" w:right="57" w:firstLine="709"/>
              <w:jc w:val="both"/>
              <w:rPr>
                <w:sz w:val="24"/>
                <w:szCs w:val="24"/>
              </w:rPr>
            </w:pPr>
            <w:r w:rsidRPr="00A623F1">
              <w:rPr>
                <w:sz w:val="24"/>
                <w:szCs w:val="24"/>
              </w:rPr>
              <w:t>Есть</w:t>
            </w:r>
          </w:p>
        </w:tc>
      </w:tr>
      <w:tr w:rsidR="008378BB" w:rsidRPr="00A623F1" w14:paraId="2084AB3C" w14:textId="77777777" w:rsidTr="007D143F">
        <w:tc>
          <w:tcPr>
            <w:tcW w:w="2463" w:type="dxa"/>
            <w:shd w:val="clear" w:color="auto" w:fill="auto"/>
          </w:tcPr>
          <w:p w14:paraId="5A77DB4E" w14:textId="50309E79" w:rsidR="00D54A1B" w:rsidRPr="00A623F1" w:rsidRDefault="008378BB" w:rsidP="008378BB">
            <w:pPr>
              <w:spacing w:line="360" w:lineRule="auto"/>
              <w:ind w:right="57"/>
              <w:jc w:val="both"/>
              <w:rPr>
                <w:sz w:val="24"/>
                <w:szCs w:val="24"/>
              </w:rPr>
            </w:pPr>
            <w:r>
              <w:rPr>
                <w:sz w:val="24"/>
                <w:szCs w:val="24"/>
              </w:rPr>
              <w:t>4.</w:t>
            </w:r>
            <w:r w:rsidR="00720294">
              <w:rPr>
                <w:sz w:val="24"/>
                <w:szCs w:val="24"/>
              </w:rPr>
              <w:t>Правообладател</w:t>
            </w:r>
            <w:r>
              <w:rPr>
                <w:sz w:val="24"/>
                <w:szCs w:val="24"/>
              </w:rPr>
              <w:t>ь,</w:t>
            </w:r>
            <w:r w:rsidR="00D54A1B" w:rsidRPr="00A623F1">
              <w:rPr>
                <w:sz w:val="24"/>
                <w:szCs w:val="24"/>
              </w:rPr>
              <w:t xml:space="preserve"> автор идеи</w:t>
            </w:r>
          </w:p>
        </w:tc>
        <w:tc>
          <w:tcPr>
            <w:tcW w:w="2464" w:type="dxa"/>
            <w:shd w:val="clear" w:color="auto" w:fill="auto"/>
          </w:tcPr>
          <w:p w14:paraId="432522B1" w14:textId="77777777" w:rsidR="00D54A1B" w:rsidRPr="00A623F1" w:rsidRDefault="00D54A1B" w:rsidP="008378BB">
            <w:pPr>
              <w:spacing w:line="360" w:lineRule="auto"/>
              <w:ind w:left="170" w:right="57" w:firstLine="709"/>
              <w:rPr>
                <w:sz w:val="24"/>
                <w:szCs w:val="24"/>
              </w:rPr>
            </w:pPr>
            <w:r w:rsidRPr="00A623F1">
              <w:rPr>
                <w:sz w:val="24"/>
                <w:szCs w:val="24"/>
              </w:rPr>
              <w:t>Любой</w:t>
            </w:r>
          </w:p>
        </w:tc>
        <w:tc>
          <w:tcPr>
            <w:tcW w:w="2463" w:type="dxa"/>
            <w:shd w:val="clear" w:color="auto" w:fill="auto"/>
          </w:tcPr>
          <w:p w14:paraId="02B0B499" w14:textId="77777777" w:rsidR="00D54A1B" w:rsidRPr="00A623F1" w:rsidRDefault="00D54A1B" w:rsidP="008378BB">
            <w:pPr>
              <w:spacing w:line="360" w:lineRule="auto"/>
              <w:ind w:left="170" w:right="57" w:firstLine="709"/>
              <w:rPr>
                <w:sz w:val="24"/>
                <w:szCs w:val="24"/>
              </w:rPr>
            </w:pPr>
            <w:r w:rsidRPr="00A623F1">
              <w:rPr>
                <w:sz w:val="24"/>
                <w:szCs w:val="24"/>
              </w:rPr>
              <w:t>ВУЗ, НИИ</w:t>
            </w:r>
          </w:p>
        </w:tc>
        <w:tc>
          <w:tcPr>
            <w:tcW w:w="2464" w:type="dxa"/>
            <w:shd w:val="clear" w:color="auto" w:fill="auto"/>
          </w:tcPr>
          <w:p w14:paraId="500D1252" w14:textId="77777777" w:rsidR="00D54A1B" w:rsidRPr="00A623F1" w:rsidRDefault="00D54A1B" w:rsidP="008378BB">
            <w:pPr>
              <w:spacing w:line="360" w:lineRule="auto"/>
              <w:ind w:left="170" w:right="57" w:firstLine="709"/>
              <w:rPr>
                <w:sz w:val="24"/>
                <w:szCs w:val="24"/>
              </w:rPr>
            </w:pPr>
            <w:r w:rsidRPr="00A623F1">
              <w:rPr>
                <w:sz w:val="24"/>
                <w:szCs w:val="24"/>
              </w:rPr>
              <w:t>Любой</w:t>
            </w:r>
          </w:p>
        </w:tc>
      </w:tr>
      <w:tr w:rsidR="008378BB" w:rsidRPr="00A623F1" w14:paraId="323AD855" w14:textId="77777777" w:rsidTr="007D143F">
        <w:tc>
          <w:tcPr>
            <w:tcW w:w="2463" w:type="dxa"/>
            <w:shd w:val="clear" w:color="auto" w:fill="auto"/>
          </w:tcPr>
          <w:p w14:paraId="1CA9E64E" w14:textId="77777777" w:rsidR="00D54A1B" w:rsidRPr="00A623F1" w:rsidRDefault="0061222D" w:rsidP="008378BB">
            <w:pPr>
              <w:spacing w:line="360" w:lineRule="auto"/>
              <w:ind w:right="57"/>
              <w:jc w:val="both"/>
              <w:rPr>
                <w:sz w:val="24"/>
                <w:szCs w:val="24"/>
              </w:rPr>
            </w:pPr>
            <w:r>
              <w:rPr>
                <w:sz w:val="24"/>
                <w:szCs w:val="24"/>
              </w:rPr>
              <w:t>5.</w:t>
            </w:r>
            <w:r w:rsidR="00720294">
              <w:rPr>
                <w:sz w:val="24"/>
                <w:szCs w:val="24"/>
              </w:rPr>
              <w:t xml:space="preserve">Риск </w:t>
            </w:r>
            <w:r w:rsidR="00D54A1B" w:rsidRPr="00A623F1">
              <w:rPr>
                <w:sz w:val="24"/>
                <w:szCs w:val="24"/>
              </w:rPr>
              <w:t>банкротства</w:t>
            </w:r>
          </w:p>
        </w:tc>
        <w:tc>
          <w:tcPr>
            <w:tcW w:w="2464" w:type="dxa"/>
            <w:shd w:val="clear" w:color="auto" w:fill="auto"/>
          </w:tcPr>
          <w:p w14:paraId="3CF4F915" w14:textId="77777777" w:rsidR="00D54A1B" w:rsidRPr="00A623F1" w:rsidRDefault="00D54A1B" w:rsidP="008378BB">
            <w:pPr>
              <w:spacing w:line="360" w:lineRule="auto"/>
              <w:ind w:left="170" w:right="57"/>
              <w:jc w:val="center"/>
              <w:rPr>
                <w:sz w:val="24"/>
                <w:szCs w:val="24"/>
              </w:rPr>
            </w:pPr>
            <w:r w:rsidRPr="00A623F1">
              <w:rPr>
                <w:sz w:val="24"/>
                <w:szCs w:val="24"/>
              </w:rPr>
              <w:t>Очень высокий</w:t>
            </w:r>
          </w:p>
        </w:tc>
        <w:tc>
          <w:tcPr>
            <w:tcW w:w="2463" w:type="dxa"/>
            <w:shd w:val="clear" w:color="auto" w:fill="auto"/>
          </w:tcPr>
          <w:p w14:paraId="1D045DB1" w14:textId="77777777" w:rsidR="00D54A1B" w:rsidRPr="00A623F1" w:rsidRDefault="00D54A1B" w:rsidP="008378BB">
            <w:pPr>
              <w:spacing w:line="360" w:lineRule="auto"/>
              <w:ind w:left="170" w:right="57" w:firstLine="709"/>
              <w:jc w:val="center"/>
              <w:rPr>
                <w:sz w:val="24"/>
                <w:szCs w:val="24"/>
              </w:rPr>
            </w:pPr>
            <w:r w:rsidRPr="00A623F1">
              <w:rPr>
                <w:sz w:val="24"/>
                <w:szCs w:val="24"/>
              </w:rPr>
              <w:t>Высокий</w:t>
            </w:r>
          </w:p>
        </w:tc>
        <w:tc>
          <w:tcPr>
            <w:tcW w:w="2464" w:type="dxa"/>
            <w:shd w:val="clear" w:color="auto" w:fill="auto"/>
          </w:tcPr>
          <w:p w14:paraId="4B8B1895" w14:textId="77777777" w:rsidR="00D54A1B" w:rsidRPr="00A623F1" w:rsidRDefault="00D54A1B" w:rsidP="008378BB">
            <w:pPr>
              <w:spacing w:line="360" w:lineRule="auto"/>
              <w:ind w:left="170" w:right="57"/>
              <w:jc w:val="center"/>
              <w:rPr>
                <w:sz w:val="24"/>
                <w:szCs w:val="24"/>
              </w:rPr>
            </w:pPr>
            <w:r w:rsidRPr="00A623F1">
              <w:rPr>
                <w:sz w:val="24"/>
                <w:szCs w:val="24"/>
              </w:rPr>
              <w:t>Очень высокий</w:t>
            </w:r>
          </w:p>
        </w:tc>
      </w:tr>
      <w:tr w:rsidR="008378BB" w:rsidRPr="00A623F1" w14:paraId="6CA16AA0" w14:textId="77777777" w:rsidTr="007D143F">
        <w:tc>
          <w:tcPr>
            <w:tcW w:w="2463" w:type="dxa"/>
            <w:shd w:val="clear" w:color="auto" w:fill="auto"/>
          </w:tcPr>
          <w:p w14:paraId="168A044E" w14:textId="11295F59" w:rsidR="00D54A1B" w:rsidRPr="00A623F1" w:rsidRDefault="008378BB" w:rsidP="008378BB">
            <w:pPr>
              <w:spacing w:line="360" w:lineRule="auto"/>
              <w:ind w:right="57"/>
              <w:jc w:val="both"/>
              <w:rPr>
                <w:sz w:val="24"/>
                <w:szCs w:val="24"/>
              </w:rPr>
            </w:pPr>
            <w:r>
              <w:rPr>
                <w:sz w:val="24"/>
                <w:szCs w:val="24"/>
              </w:rPr>
              <w:t xml:space="preserve">6. Независимость в </w:t>
            </w:r>
            <w:r w:rsidR="00D54A1B" w:rsidRPr="00A623F1">
              <w:rPr>
                <w:sz w:val="24"/>
                <w:szCs w:val="24"/>
              </w:rPr>
              <w:t>принятии решения</w:t>
            </w:r>
          </w:p>
        </w:tc>
        <w:tc>
          <w:tcPr>
            <w:tcW w:w="2464" w:type="dxa"/>
            <w:shd w:val="clear" w:color="auto" w:fill="auto"/>
          </w:tcPr>
          <w:p w14:paraId="47D3EC7E" w14:textId="77777777" w:rsidR="00D54A1B" w:rsidRPr="00A623F1" w:rsidRDefault="00D54A1B" w:rsidP="008378BB">
            <w:pPr>
              <w:spacing w:line="360" w:lineRule="auto"/>
              <w:ind w:left="170" w:right="57" w:firstLine="709"/>
              <w:jc w:val="center"/>
              <w:rPr>
                <w:sz w:val="24"/>
                <w:szCs w:val="24"/>
              </w:rPr>
            </w:pPr>
            <w:r w:rsidRPr="00A623F1">
              <w:rPr>
                <w:sz w:val="24"/>
                <w:szCs w:val="24"/>
              </w:rPr>
              <w:t>Высокая</w:t>
            </w:r>
          </w:p>
        </w:tc>
        <w:tc>
          <w:tcPr>
            <w:tcW w:w="2463" w:type="dxa"/>
            <w:shd w:val="clear" w:color="auto" w:fill="auto"/>
          </w:tcPr>
          <w:p w14:paraId="2824748B" w14:textId="77777777" w:rsidR="00D54A1B" w:rsidRPr="00A623F1" w:rsidRDefault="00D54A1B" w:rsidP="008378BB">
            <w:pPr>
              <w:spacing w:line="360" w:lineRule="auto"/>
              <w:ind w:left="170" w:right="57" w:firstLine="709"/>
              <w:jc w:val="center"/>
              <w:rPr>
                <w:sz w:val="24"/>
                <w:szCs w:val="24"/>
              </w:rPr>
            </w:pPr>
            <w:r w:rsidRPr="00A623F1">
              <w:rPr>
                <w:sz w:val="24"/>
                <w:szCs w:val="24"/>
              </w:rPr>
              <w:t>Средняя</w:t>
            </w:r>
          </w:p>
        </w:tc>
        <w:tc>
          <w:tcPr>
            <w:tcW w:w="2464" w:type="dxa"/>
            <w:shd w:val="clear" w:color="auto" w:fill="auto"/>
          </w:tcPr>
          <w:p w14:paraId="1997B903" w14:textId="77777777" w:rsidR="00D54A1B" w:rsidRPr="00A623F1" w:rsidRDefault="00D54A1B" w:rsidP="008378BB">
            <w:pPr>
              <w:spacing w:line="360" w:lineRule="auto"/>
              <w:ind w:left="170" w:right="57" w:firstLine="709"/>
              <w:jc w:val="center"/>
              <w:rPr>
                <w:sz w:val="24"/>
                <w:szCs w:val="24"/>
              </w:rPr>
            </w:pPr>
            <w:r w:rsidRPr="00A623F1">
              <w:rPr>
                <w:sz w:val="24"/>
                <w:szCs w:val="24"/>
              </w:rPr>
              <w:t>Высокая</w:t>
            </w:r>
          </w:p>
        </w:tc>
      </w:tr>
      <w:tr w:rsidR="008378BB" w:rsidRPr="00A623F1" w14:paraId="5726CE61" w14:textId="77777777" w:rsidTr="007D143F">
        <w:tc>
          <w:tcPr>
            <w:tcW w:w="2463" w:type="dxa"/>
            <w:shd w:val="clear" w:color="auto" w:fill="auto"/>
          </w:tcPr>
          <w:p w14:paraId="0784615B" w14:textId="77777777" w:rsidR="00D54A1B" w:rsidRPr="00A623F1" w:rsidRDefault="0061222D" w:rsidP="008378BB">
            <w:pPr>
              <w:spacing w:line="360" w:lineRule="auto"/>
              <w:ind w:right="57"/>
              <w:jc w:val="both"/>
              <w:rPr>
                <w:sz w:val="24"/>
                <w:szCs w:val="24"/>
              </w:rPr>
            </w:pPr>
            <w:r>
              <w:rPr>
                <w:sz w:val="24"/>
                <w:szCs w:val="24"/>
              </w:rPr>
              <w:t>7.</w:t>
            </w:r>
            <w:r w:rsidR="00D54A1B" w:rsidRPr="00A623F1">
              <w:rPr>
                <w:sz w:val="24"/>
                <w:szCs w:val="24"/>
              </w:rPr>
              <w:t>Научная квалификация персонала</w:t>
            </w:r>
          </w:p>
        </w:tc>
        <w:tc>
          <w:tcPr>
            <w:tcW w:w="2464" w:type="dxa"/>
            <w:shd w:val="clear" w:color="auto" w:fill="auto"/>
          </w:tcPr>
          <w:p w14:paraId="7C97A2D1" w14:textId="77777777" w:rsidR="00D54A1B" w:rsidRPr="00A623F1" w:rsidRDefault="00D54A1B" w:rsidP="008378BB">
            <w:pPr>
              <w:spacing w:line="360" w:lineRule="auto"/>
              <w:ind w:left="170" w:right="57"/>
              <w:jc w:val="center"/>
              <w:rPr>
                <w:sz w:val="24"/>
                <w:szCs w:val="24"/>
              </w:rPr>
            </w:pPr>
            <w:r w:rsidRPr="00A623F1">
              <w:rPr>
                <w:sz w:val="24"/>
                <w:szCs w:val="24"/>
              </w:rPr>
              <w:t>Зависит от отрасли</w:t>
            </w:r>
          </w:p>
        </w:tc>
        <w:tc>
          <w:tcPr>
            <w:tcW w:w="2463" w:type="dxa"/>
            <w:shd w:val="clear" w:color="auto" w:fill="auto"/>
          </w:tcPr>
          <w:p w14:paraId="604E260F" w14:textId="77777777" w:rsidR="00D54A1B" w:rsidRPr="00A623F1" w:rsidRDefault="00D54A1B" w:rsidP="008378BB">
            <w:pPr>
              <w:spacing w:line="360" w:lineRule="auto"/>
              <w:ind w:left="170" w:right="57" w:firstLine="709"/>
              <w:jc w:val="center"/>
              <w:rPr>
                <w:sz w:val="24"/>
                <w:szCs w:val="24"/>
              </w:rPr>
            </w:pPr>
            <w:r w:rsidRPr="00A623F1">
              <w:rPr>
                <w:sz w:val="24"/>
                <w:szCs w:val="24"/>
              </w:rPr>
              <w:t>Высокая</w:t>
            </w:r>
          </w:p>
        </w:tc>
        <w:tc>
          <w:tcPr>
            <w:tcW w:w="2464" w:type="dxa"/>
            <w:shd w:val="clear" w:color="auto" w:fill="auto"/>
          </w:tcPr>
          <w:p w14:paraId="3116EA49" w14:textId="77777777" w:rsidR="00D54A1B" w:rsidRPr="00A623F1" w:rsidRDefault="00D54A1B" w:rsidP="008378BB">
            <w:pPr>
              <w:spacing w:line="360" w:lineRule="auto"/>
              <w:ind w:left="170" w:right="57" w:firstLine="709"/>
              <w:jc w:val="center"/>
              <w:rPr>
                <w:sz w:val="24"/>
                <w:szCs w:val="24"/>
              </w:rPr>
            </w:pPr>
            <w:r w:rsidRPr="00A623F1">
              <w:rPr>
                <w:sz w:val="24"/>
                <w:szCs w:val="24"/>
              </w:rPr>
              <w:t>Высокая</w:t>
            </w:r>
          </w:p>
        </w:tc>
      </w:tr>
      <w:tr w:rsidR="008378BB" w:rsidRPr="00A623F1" w14:paraId="6FABC4CC" w14:textId="77777777" w:rsidTr="007D143F">
        <w:tc>
          <w:tcPr>
            <w:tcW w:w="2463" w:type="dxa"/>
            <w:shd w:val="clear" w:color="auto" w:fill="auto"/>
          </w:tcPr>
          <w:p w14:paraId="35C0FC71" w14:textId="47A1527E" w:rsidR="008378BB" w:rsidRDefault="0061222D" w:rsidP="008378BB">
            <w:pPr>
              <w:spacing w:line="360" w:lineRule="auto"/>
              <w:ind w:right="57"/>
              <w:jc w:val="both"/>
              <w:rPr>
                <w:sz w:val="24"/>
                <w:szCs w:val="24"/>
              </w:rPr>
            </w:pPr>
            <w:r>
              <w:rPr>
                <w:sz w:val="24"/>
                <w:szCs w:val="24"/>
              </w:rPr>
              <w:t>8.</w:t>
            </w:r>
            <w:r w:rsidR="008378BB">
              <w:rPr>
                <w:sz w:val="24"/>
                <w:szCs w:val="24"/>
              </w:rPr>
              <w:t>Связь</w:t>
            </w:r>
          </w:p>
          <w:p w14:paraId="06C8539B" w14:textId="7B3B8743" w:rsidR="00D54A1B" w:rsidRPr="00A623F1" w:rsidRDefault="00D54A1B" w:rsidP="008378BB">
            <w:pPr>
              <w:spacing w:line="360" w:lineRule="auto"/>
              <w:ind w:right="57"/>
              <w:jc w:val="both"/>
              <w:rPr>
                <w:sz w:val="24"/>
                <w:szCs w:val="24"/>
              </w:rPr>
            </w:pPr>
            <w:r w:rsidRPr="00A623F1">
              <w:rPr>
                <w:sz w:val="24"/>
                <w:szCs w:val="24"/>
              </w:rPr>
              <w:t>с фундаментальной наукой</w:t>
            </w:r>
          </w:p>
        </w:tc>
        <w:tc>
          <w:tcPr>
            <w:tcW w:w="2464" w:type="dxa"/>
            <w:shd w:val="clear" w:color="auto" w:fill="auto"/>
          </w:tcPr>
          <w:p w14:paraId="307B4B64" w14:textId="77777777" w:rsidR="008378BB" w:rsidRDefault="008378BB" w:rsidP="008378BB">
            <w:pPr>
              <w:spacing w:line="360" w:lineRule="auto"/>
              <w:ind w:left="170" w:right="57"/>
              <w:jc w:val="both"/>
              <w:rPr>
                <w:sz w:val="24"/>
                <w:szCs w:val="24"/>
              </w:rPr>
            </w:pPr>
            <w:r>
              <w:rPr>
                <w:sz w:val="24"/>
                <w:szCs w:val="24"/>
              </w:rPr>
              <w:t>Частичная,</w:t>
            </w:r>
          </w:p>
          <w:p w14:paraId="4E3C1828" w14:textId="13783A9A" w:rsidR="00D54A1B" w:rsidRPr="00A623F1" w:rsidRDefault="008378BB" w:rsidP="007D143F">
            <w:pPr>
              <w:spacing w:line="360" w:lineRule="auto"/>
              <w:ind w:left="170" w:right="57"/>
              <w:jc w:val="both"/>
              <w:rPr>
                <w:sz w:val="24"/>
                <w:szCs w:val="24"/>
              </w:rPr>
            </w:pPr>
            <w:r>
              <w:rPr>
                <w:sz w:val="24"/>
                <w:szCs w:val="24"/>
              </w:rPr>
              <w:t>не</w:t>
            </w:r>
            <w:r w:rsidR="007D143F">
              <w:rPr>
                <w:sz w:val="24"/>
                <w:szCs w:val="24"/>
              </w:rPr>
              <w:t xml:space="preserve"> </w:t>
            </w:r>
            <w:r w:rsidR="00D54A1B" w:rsidRPr="00A623F1">
              <w:rPr>
                <w:sz w:val="24"/>
                <w:szCs w:val="24"/>
              </w:rPr>
              <w:t>всегда ориентирована на адаптацию разработки к требованиям рынка</w:t>
            </w:r>
          </w:p>
        </w:tc>
        <w:tc>
          <w:tcPr>
            <w:tcW w:w="2463" w:type="dxa"/>
            <w:shd w:val="clear" w:color="auto" w:fill="auto"/>
          </w:tcPr>
          <w:p w14:paraId="72778EDE" w14:textId="57778BA1" w:rsidR="00D54A1B" w:rsidRPr="00A623F1" w:rsidRDefault="008378BB" w:rsidP="008378BB">
            <w:pPr>
              <w:spacing w:line="360" w:lineRule="auto"/>
              <w:ind w:left="170" w:right="57"/>
              <w:jc w:val="both"/>
              <w:rPr>
                <w:sz w:val="24"/>
                <w:szCs w:val="24"/>
              </w:rPr>
            </w:pPr>
            <w:r>
              <w:rPr>
                <w:sz w:val="24"/>
                <w:szCs w:val="24"/>
              </w:rPr>
              <w:t xml:space="preserve">Формируют спрос на </w:t>
            </w:r>
            <w:r w:rsidR="00D54A1B" w:rsidRPr="00A623F1">
              <w:rPr>
                <w:sz w:val="24"/>
                <w:szCs w:val="24"/>
              </w:rPr>
              <w:t>научно-исследовательские разработки</w:t>
            </w:r>
          </w:p>
        </w:tc>
        <w:tc>
          <w:tcPr>
            <w:tcW w:w="2464" w:type="dxa"/>
            <w:shd w:val="clear" w:color="auto" w:fill="auto"/>
          </w:tcPr>
          <w:p w14:paraId="6FB0E0C4" w14:textId="77777777" w:rsidR="00D54A1B" w:rsidRPr="00A623F1" w:rsidRDefault="0061222D" w:rsidP="008378BB">
            <w:pPr>
              <w:spacing w:line="360" w:lineRule="auto"/>
              <w:ind w:left="170" w:right="57"/>
              <w:jc w:val="both"/>
              <w:rPr>
                <w:sz w:val="24"/>
                <w:szCs w:val="24"/>
              </w:rPr>
            </w:pPr>
            <w:r>
              <w:rPr>
                <w:sz w:val="24"/>
                <w:szCs w:val="24"/>
              </w:rPr>
              <w:t>С</w:t>
            </w:r>
            <w:r w:rsidR="00D54A1B" w:rsidRPr="00A623F1">
              <w:rPr>
                <w:sz w:val="24"/>
                <w:szCs w:val="24"/>
              </w:rPr>
              <w:t>вязь, основана на выпуске продукции, являющейся результатами исследований</w:t>
            </w:r>
          </w:p>
        </w:tc>
      </w:tr>
      <w:tr w:rsidR="008378BB" w:rsidRPr="00A623F1" w14:paraId="474C811F" w14:textId="77777777" w:rsidTr="007D143F">
        <w:tc>
          <w:tcPr>
            <w:tcW w:w="2463" w:type="dxa"/>
            <w:shd w:val="clear" w:color="auto" w:fill="auto"/>
          </w:tcPr>
          <w:p w14:paraId="6729A020" w14:textId="4B5383C7" w:rsidR="008378BB" w:rsidRDefault="0061222D" w:rsidP="008378BB">
            <w:pPr>
              <w:spacing w:line="360" w:lineRule="auto"/>
              <w:ind w:right="57"/>
              <w:jc w:val="both"/>
              <w:rPr>
                <w:sz w:val="24"/>
                <w:szCs w:val="24"/>
              </w:rPr>
            </w:pPr>
            <w:r>
              <w:rPr>
                <w:sz w:val="24"/>
                <w:szCs w:val="24"/>
              </w:rPr>
              <w:t>9.</w:t>
            </w:r>
            <w:r w:rsidR="008378BB">
              <w:rPr>
                <w:sz w:val="24"/>
                <w:szCs w:val="24"/>
              </w:rPr>
              <w:t>Связь</w:t>
            </w:r>
          </w:p>
          <w:p w14:paraId="2BA9C138" w14:textId="2B65458B" w:rsidR="00D54A1B" w:rsidRPr="00A623F1" w:rsidRDefault="00D54A1B" w:rsidP="008378BB">
            <w:pPr>
              <w:spacing w:line="360" w:lineRule="auto"/>
              <w:ind w:right="57"/>
              <w:jc w:val="both"/>
              <w:rPr>
                <w:sz w:val="24"/>
                <w:szCs w:val="24"/>
              </w:rPr>
            </w:pPr>
            <w:r w:rsidRPr="00A623F1">
              <w:rPr>
                <w:sz w:val="24"/>
                <w:szCs w:val="24"/>
              </w:rPr>
              <w:t>с производством</w:t>
            </w:r>
          </w:p>
        </w:tc>
        <w:tc>
          <w:tcPr>
            <w:tcW w:w="2464" w:type="dxa"/>
            <w:shd w:val="clear" w:color="auto" w:fill="auto"/>
          </w:tcPr>
          <w:p w14:paraId="2A66459B" w14:textId="77777777" w:rsidR="00D54A1B" w:rsidRPr="00A623F1" w:rsidRDefault="00D54A1B" w:rsidP="008378BB">
            <w:pPr>
              <w:spacing w:line="360" w:lineRule="auto"/>
              <w:ind w:left="170" w:right="57"/>
              <w:jc w:val="both"/>
              <w:rPr>
                <w:sz w:val="24"/>
                <w:szCs w:val="24"/>
              </w:rPr>
            </w:pPr>
            <w:r w:rsidRPr="00A623F1">
              <w:rPr>
                <w:sz w:val="24"/>
                <w:szCs w:val="24"/>
              </w:rPr>
              <w:t>Полная, использование собственной и внешней производственной базы</w:t>
            </w:r>
          </w:p>
        </w:tc>
        <w:tc>
          <w:tcPr>
            <w:tcW w:w="2463" w:type="dxa"/>
            <w:shd w:val="clear" w:color="auto" w:fill="auto"/>
          </w:tcPr>
          <w:p w14:paraId="308910FE" w14:textId="77777777" w:rsidR="00D54A1B" w:rsidRPr="00A623F1" w:rsidRDefault="00D54A1B" w:rsidP="008378BB">
            <w:pPr>
              <w:spacing w:line="360" w:lineRule="auto"/>
              <w:ind w:left="170" w:right="57"/>
              <w:jc w:val="both"/>
              <w:rPr>
                <w:sz w:val="24"/>
                <w:szCs w:val="24"/>
              </w:rPr>
            </w:pPr>
            <w:r w:rsidRPr="00A623F1">
              <w:rPr>
                <w:sz w:val="24"/>
                <w:szCs w:val="24"/>
              </w:rPr>
              <w:t xml:space="preserve">Производство с использованием материально-технической базы вуза </w:t>
            </w:r>
          </w:p>
        </w:tc>
        <w:tc>
          <w:tcPr>
            <w:tcW w:w="2464" w:type="dxa"/>
            <w:shd w:val="clear" w:color="auto" w:fill="auto"/>
          </w:tcPr>
          <w:p w14:paraId="155DB745" w14:textId="77777777" w:rsidR="00D54A1B" w:rsidRPr="00A623F1" w:rsidRDefault="00D54A1B" w:rsidP="008378BB">
            <w:pPr>
              <w:spacing w:line="360" w:lineRule="auto"/>
              <w:ind w:left="170" w:right="57"/>
              <w:jc w:val="both"/>
              <w:rPr>
                <w:sz w:val="24"/>
                <w:szCs w:val="24"/>
              </w:rPr>
            </w:pPr>
            <w:r w:rsidRPr="00A623F1">
              <w:rPr>
                <w:sz w:val="24"/>
                <w:szCs w:val="24"/>
              </w:rPr>
              <w:t>Сочетание производственной и научной базы</w:t>
            </w:r>
          </w:p>
        </w:tc>
      </w:tr>
    </w:tbl>
    <w:p w14:paraId="3EFB9E76" w14:textId="16F46AA4" w:rsidR="00D54A1B" w:rsidRPr="00A623F1" w:rsidRDefault="0061222D" w:rsidP="008378BB">
      <w:pPr>
        <w:spacing w:line="360" w:lineRule="auto"/>
        <w:ind w:left="170" w:right="57" w:firstLine="709"/>
        <w:jc w:val="both"/>
        <w:rPr>
          <w:sz w:val="24"/>
          <w:szCs w:val="24"/>
        </w:rPr>
      </w:pPr>
      <w:r w:rsidRPr="0061222D">
        <w:rPr>
          <w:sz w:val="24"/>
          <w:szCs w:val="24"/>
        </w:rPr>
        <w:t xml:space="preserve">Источник:  </w:t>
      </w:r>
      <w:proofErr w:type="spellStart"/>
      <w:r w:rsidRPr="0061222D">
        <w:rPr>
          <w:sz w:val="24"/>
          <w:szCs w:val="24"/>
        </w:rPr>
        <w:t>Гамберг</w:t>
      </w:r>
      <w:proofErr w:type="spellEnd"/>
      <w:r w:rsidRPr="0061222D">
        <w:rPr>
          <w:sz w:val="24"/>
          <w:szCs w:val="24"/>
        </w:rPr>
        <w:t xml:space="preserve">, А.Е. Анализ функциональных особенностей малого предприятия научно-технической сферы как конвертера инноваций / А.Е. </w:t>
      </w:r>
      <w:proofErr w:type="spellStart"/>
      <w:r w:rsidRPr="0061222D">
        <w:rPr>
          <w:sz w:val="24"/>
          <w:szCs w:val="24"/>
        </w:rPr>
        <w:t>Гамберг</w:t>
      </w:r>
      <w:proofErr w:type="spellEnd"/>
      <w:r w:rsidRPr="0061222D">
        <w:rPr>
          <w:sz w:val="24"/>
          <w:szCs w:val="24"/>
        </w:rPr>
        <w:t xml:space="preserve"> //</w:t>
      </w:r>
      <w:r>
        <w:rPr>
          <w:sz w:val="24"/>
          <w:szCs w:val="24"/>
        </w:rPr>
        <w:t xml:space="preserve"> </w:t>
      </w:r>
      <w:r w:rsidRPr="0061222D">
        <w:rPr>
          <w:sz w:val="24"/>
          <w:szCs w:val="24"/>
        </w:rPr>
        <w:t>Фундаментальные и прикладные исследования: проблемы и результаты. -  2016. № 28. -  С. 110-112</w:t>
      </w:r>
      <w:r w:rsidR="008378BB">
        <w:rPr>
          <w:sz w:val="24"/>
          <w:szCs w:val="24"/>
        </w:rPr>
        <w:t>.</w:t>
      </w:r>
    </w:p>
    <w:p w14:paraId="55FAF35A" w14:textId="77777777" w:rsidR="0061222D" w:rsidRPr="00A623F1" w:rsidRDefault="0061222D" w:rsidP="008F5AB7">
      <w:pPr>
        <w:spacing w:line="360" w:lineRule="auto"/>
        <w:ind w:left="170" w:right="57" w:firstLine="709"/>
        <w:jc w:val="both"/>
        <w:rPr>
          <w:sz w:val="24"/>
          <w:szCs w:val="24"/>
        </w:rPr>
      </w:pPr>
      <w:r w:rsidRPr="00A623F1">
        <w:rPr>
          <w:sz w:val="24"/>
          <w:szCs w:val="24"/>
        </w:rPr>
        <w:t xml:space="preserve">По мнению А.Е. </w:t>
      </w:r>
      <w:proofErr w:type="spellStart"/>
      <w:r w:rsidRPr="00A623F1">
        <w:rPr>
          <w:sz w:val="24"/>
          <w:szCs w:val="24"/>
        </w:rPr>
        <w:t>Гамберга</w:t>
      </w:r>
      <w:proofErr w:type="spellEnd"/>
      <w:r w:rsidRPr="00A623F1">
        <w:rPr>
          <w:sz w:val="24"/>
          <w:szCs w:val="24"/>
        </w:rPr>
        <w:t xml:space="preserve">, </w:t>
      </w:r>
      <w:proofErr w:type="spellStart"/>
      <w:r w:rsidRPr="00A623F1">
        <w:rPr>
          <w:sz w:val="24"/>
          <w:szCs w:val="24"/>
        </w:rPr>
        <w:t>стартап</w:t>
      </w:r>
      <w:proofErr w:type="spellEnd"/>
      <w:r w:rsidRPr="00A623F1">
        <w:rPr>
          <w:sz w:val="24"/>
          <w:szCs w:val="24"/>
        </w:rPr>
        <w:t xml:space="preserve"> существует не только как стадия реализации инновационного проекта, но и как самостоятельная организационная форма, используемая для вывода на рынок новинок. </w:t>
      </w:r>
      <w:proofErr w:type="spellStart"/>
      <w:r w:rsidRPr="00A623F1">
        <w:rPr>
          <w:sz w:val="24"/>
          <w:szCs w:val="24"/>
        </w:rPr>
        <w:t>Стартап</w:t>
      </w:r>
      <w:proofErr w:type="spellEnd"/>
      <w:r w:rsidRPr="00A623F1">
        <w:rPr>
          <w:sz w:val="24"/>
          <w:szCs w:val="24"/>
        </w:rPr>
        <w:t xml:space="preserve"> может реализоваться как в промышленной сфере, так и в сфере торговли, услуг. Создатели </w:t>
      </w:r>
      <w:proofErr w:type="spellStart"/>
      <w:r w:rsidRPr="00A623F1">
        <w:rPr>
          <w:sz w:val="24"/>
          <w:szCs w:val="24"/>
        </w:rPr>
        <w:t>стартапов</w:t>
      </w:r>
      <w:proofErr w:type="spellEnd"/>
      <w:r w:rsidRPr="00A623F1">
        <w:rPr>
          <w:sz w:val="24"/>
          <w:szCs w:val="24"/>
        </w:rPr>
        <w:t xml:space="preserve"> нацелены на продажу своего бизнеса, </w:t>
      </w:r>
      <w:r w:rsidRPr="00A623F1">
        <w:rPr>
          <w:sz w:val="24"/>
          <w:szCs w:val="24"/>
        </w:rPr>
        <w:lastRenderedPageBreak/>
        <w:t>поэтому стремятся, чтобы инновационная идея обладала высоким потенциалом развития и большой коммерческой ценностью</w:t>
      </w:r>
      <w:r w:rsidRPr="00A623F1">
        <w:rPr>
          <w:sz w:val="24"/>
          <w:szCs w:val="24"/>
          <w:vertAlign w:val="superscript"/>
        </w:rPr>
        <w:footnoteReference w:id="16"/>
      </w:r>
      <w:r w:rsidRPr="00A623F1">
        <w:rPr>
          <w:sz w:val="24"/>
          <w:szCs w:val="24"/>
        </w:rPr>
        <w:t>.</w:t>
      </w:r>
    </w:p>
    <w:p w14:paraId="17569F69" w14:textId="702A88E3" w:rsidR="0061222D" w:rsidRDefault="0061222D" w:rsidP="008F5AB7">
      <w:pPr>
        <w:spacing w:line="360" w:lineRule="auto"/>
        <w:ind w:left="170" w:right="57" w:firstLine="709"/>
        <w:jc w:val="both"/>
        <w:rPr>
          <w:sz w:val="24"/>
          <w:szCs w:val="24"/>
        </w:rPr>
      </w:pPr>
      <w:r w:rsidRPr="00CE2311">
        <w:rPr>
          <w:sz w:val="24"/>
          <w:szCs w:val="24"/>
        </w:rPr>
        <w:t xml:space="preserve">Автор книги «Бережливый </w:t>
      </w:r>
      <w:proofErr w:type="spellStart"/>
      <w:r w:rsidRPr="00CE2311">
        <w:rPr>
          <w:sz w:val="24"/>
          <w:szCs w:val="24"/>
        </w:rPr>
        <w:t>стартап</w:t>
      </w:r>
      <w:proofErr w:type="spellEnd"/>
      <w:r w:rsidRPr="00CE2311">
        <w:rPr>
          <w:sz w:val="24"/>
          <w:szCs w:val="24"/>
        </w:rPr>
        <w:t>» и идеолог</w:t>
      </w:r>
      <w:r>
        <w:rPr>
          <w:sz w:val="24"/>
          <w:szCs w:val="24"/>
        </w:rPr>
        <w:t xml:space="preserve"> </w:t>
      </w:r>
      <w:r w:rsidRPr="00CE2311">
        <w:rPr>
          <w:sz w:val="24"/>
          <w:szCs w:val="24"/>
        </w:rPr>
        <w:t>итеративного подхода в предпринимательс</w:t>
      </w:r>
      <w:r w:rsidRPr="00DB1B7B">
        <w:rPr>
          <w:sz w:val="24"/>
          <w:szCs w:val="24"/>
        </w:rPr>
        <w:t>т</w:t>
      </w:r>
      <w:r w:rsidR="00DB1B7B" w:rsidRPr="00DB1B7B">
        <w:rPr>
          <w:sz w:val="24"/>
          <w:szCs w:val="24"/>
        </w:rPr>
        <w:t>ве</w:t>
      </w:r>
      <w:r w:rsidRPr="00CE2311">
        <w:rPr>
          <w:sz w:val="24"/>
          <w:szCs w:val="24"/>
        </w:rPr>
        <w:t xml:space="preserve"> Эрик Рис отмечает,</w:t>
      </w:r>
      <w:r>
        <w:rPr>
          <w:sz w:val="24"/>
          <w:szCs w:val="24"/>
        </w:rPr>
        <w:t xml:space="preserve"> </w:t>
      </w:r>
      <w:r w:rsidRPr="00CE2311">
        <w:rPr>
          <w:sz w:val="24"/>
          <w:szCs w:val="24"/>
        </w:rPr>
        <w:t xml:space="preserve">что </w:t>
      </w:r>
      <w:proofErr w:type="spellStart"/>
      <w:r w:rsidRPr="00CE2311">
        <w:rPr>
          <w:sz w:val="24"/>
          <w:szCs w:val="24"/>
        </w:rPr>
        <w:t>стартапом</w:t>
      </w:r>
      <w:proofErr w:type="spellEnd"/>
      <w:r w:rsidRPr="00CE2311">
        <w:rPr>
          <w:sz w:val="24"/>
          <w:szCs w:val="24"/>
        </w:rPr>
        <w:t xml:space="preserve"> может быть названа организация, создающая новый</w:t>
      </w:r>
      <w:r>
        <w:rPr>
          <w:sz w:val="24"/>
          <w:szCs w:val="24"/>
        </w:rPr>
        <w:t xml:space="preserve"> </w:t>
      </w:r>
      <w:r w:rsidRPr="00CE2311">
        <w:rPr>
          <w:sz w:val="24"/>
          <w:szCs w:val="24"/>
        </w:rPr>
        <w:t>продукт или услугу в условиях высокой неопредел</w:t>
      </w:r>
      <w:r>
        <w:rPr>
          <w:sz w:val="24"/>
          <w:szCs w:val="24"/>
        </w:rPr>
        <w:t>е</w:t>
      </w:r>
      <w:r w:rsidRPr="00CE2311">
        <w:rPr>
          <w:sz w:val="24"/>
          <w:szCs w:val="24"/>
        </w:rPr>
        <w:t>нности</w:t>
      </w:r>
      <w:r>
        <w:rPr>
          <w:rStyle w:val="a9"/>
          <w:sz w:val="24"/>
          <w:szCs w:val="24"/>
        </w:rPr>
        <w:footnoteReference w:id="17"/>
      </w:r>
      <w:r>
        <w:rPr>
          <w:sz w:val="24"/>
          <w:szCs w:val="24"/>
        </w:rPr>
        <w:t>.</w:t>
      </w:r>
      <w:r w:rsidRPr="00CE2311">
        <w:rPr>
          <w:sz w:val="24"/>
          <w:szCs w:val="24"/>
        </w:rPr>
        <w:t xml:space="preserve"> </w:t>
      </w:r>
    </w:p>
    <w:p w14:paraId="712E3F35" w14:textId="0F38A528" w:rsidR="0061222D" w:rsidRDefault="0061222D" w:rsidP="008F5AB7">
      <w:pPr>
        <w:spacing w:line="360" w:lineRule="auto"/>
        <w:ind w:left="170" w:right="57" w:firstLine="709"/>
        <w:jc w:val="both"/>
        <w:rPr>
          <w:sz w:val="24"/>
          <w:szCs w:val="24"/>
        </w:rPr>
      </w:pPr>
      <w:r w:rsidRPr="00CE2311">
        <w:rPr>
          <w:sz w:val="24"/>
          <w:szCs w:val="24"/>
        </w:rPr>
        <w:t>Создатель методики развития кл</w:t>
      </w:r>
      <w:r>
        <w:rPr>
          <w:sz w:val="24"/>
          <w:szCs w:val="24"/>
        </w:rPr>
        <w:t>иентов американский предпринима</w:t>
      </w:r>
      <w:r w:rsidRPr="00CE2311">
        <w:rPr>
          <w:sz w:val="24"/>
          <w:szCs w:val="24"/>
        </w:rPr>
        <w:t xml:space="preserve">тель Стивен Бланк определил </w:t>
      </w:r>
      <w:proofErr w:type="spellStart"/>
      <w:r w:rsidRPr="00CE2311">
        <w:rPr>
          <w:sz w:val="24"/>
          <w:szCs w:val="24"/>
        </w:rPr>
        <w:t>стартапы</w:t>
      </w:r>
      <w:proofErr w:type="spellEnd"/>
      <w:r w:rsidRPr="00CE2311">
        <w:rPr>
          <w:sz w:val="24"/>
          <w:szCs w:val="24"/>
        </w:rPr>
        <w:t xml:space="preserve"> как временные структуры,</w:t>
      </w:r>
      <w:r>
        <w:rPr>
          <w:sz w:val="24"/>
          <w:szCs w:val="24"/>
        </w:rPr>
        <w:t xml:space="preserve"> </w:t>
      </w:r>
      <w:r w:rsidR="008378BB">
        <w:rPr>
          <w:sz w:val="24"/>
          <w:szCs w:val="24"/>
        </w:rPr>
        <w:t>существующие</w:t>
      </w:r>
      <w:r w:rsidRPr="00CE2311">
        <w:rPr>
          <w:sz w:val="24"/>
          <w:szCs w:val="24"/>
        </w:rPr>
        <w:t xml:space="preserve"> для поиска воспроизводимой и масштабируемой</w:t>
      </w:r>
      <w:r>
        <w:rPr>
          <w:sz w:val="24"/>
          <w:szCs w:val="24"/>
        </w:rPr>
        <w:t xml:space="preserve"> </w:t>
      </w:r>
      <w:r w:rsidRPr="00CE2311">
        <w:rPr>
          <w:sz w:val="24"/>
          <w:szCs w:val="24"/>
        </w:rPr>
        <w:t>бизнес-модели</w:t>
      </w:r>
      <w:r>
        <w:rPr>
          <w:rStyle w:val="a9"/>
          <w:sz w:val="24"/>
          <w:szCs w:val="24"/>
        </w:rPr>
        <w:footnoteReference w:id="18"/>
      </w:r>
      <w:r>
        <w:rPr>
          <w:sz w:val="24"/>
          <w:szCs w:val="24"/>
        </w:rPr>
        <w:t>.</w:t>
      </w:r>
    </w:p>
    <w:p w14:paraId="163BB9B6" w14:textId="467A5075" w:rsidR="00C979A4" w:rsidRPr="00A623F1" w:rsidRDefault="00C979A4" w:rsidP="008F5AB7">
      <w:pPr>
        <w:spacing w:line="360" w:lineRule="auto"/>
        <w:ind w:left="170" w:right="57" w:firstLine="709"/>
        <w:jc w:val="both"/>
        <w:rPr>
          <w:sz w:val="24"/>
          <w:szCs w:val="24"/>
        </w:rPr>
      </w:pPr>
      <w:r w:rsidRPr="00A623F1">
        <w:rPr>
          <w:sz w:val="24"/>
          <w:szCs w:val="24"/>
        </w:rPr>
        <w:t xml:space="preserve">По мнению Ш.М. Валитова, </w:t>
      </w:r>
      <w:proofErr w:type="spellStart"/>
      <w:r w:rsidRPr="00A623F1">
        <w:rPr>
          <w:sz w:val="24"/>
          <w:szCs w:val="24"/>
        </w:rPr>
        <w:t>стартапом</w:t>
      </w:r>
      <w:proofErr w:type="spellEnd"/>
      <w:r w:rsidRPr="00A623F1">
        <w:rPr>
          <w:sz w:val="24"/>
          <w:szCs w:val="24"/>
        </w:rPr>
        <w:t xml:space="preserve"> может считаться любая организация, в том числе и не имеющая статуса юридического лица, основанная с целью поиска и выбора бизнес-модели для дальнейшего развития инновационного проекта</w:t>
      </w:r>
      <w:r w:rsidRPr="00A623F1">
        <w:rPr>
          <w:sz w:val="24"/>
          <w:szCs w:val="24"/>
          <w:vertAlign w:val="superscript"/>
        </w:rPr>
        <w:footnoteReference w:id="19"/>
      </w:r>
      <w:r w:rsidR="00B200BA">
        <w:rPr>
          <w:sz w:val="24"/>
          <w:szCs w:val="24"/>
        </w:rPr>
        <w:t xml:space="preserve">. </w:t>
      </w:r>
      <w:r w:rsidRPr="00A623F1">
        <w:rPr>
          <w:sz w:val="24"/>
          <w:szCs w:val="24"/>
        </w:rPr>
        <w:t>Аналогичного мнения придерживается К.А. Фролова. Она определяет  «</w:t>
      </w:r>
      <w:proofErr w:type="spellStart"/>
      <w:r w:rsidRPr="00A623F1">
        <w:rPr>
          <w:sz w:val="24"/>
          <w:szCs w:val="24"/>
        </w:rPr>
        <w:t>стартап</w:t>
      </w:r>
      <w:proofErr w:type="spellEnd"/>
      <w:r w:rsidRPr="00A623F1">
        <w:rPr>
          <w:sz w:val="24"/>
          <w:szCs w:val="24"/>
        </w:rPr>
        <w:t>» как молодую, недавно созданную, и возможно, не являющуюся еще юридическим лицом компанию, деятельность которой основана на инновационной идее или новой технологии</w:t>
      </w:r>
      <w:r w:rsidRPr="00A623F1">
        <w:rPr>
          <w:sz w:val="24"/>
          <w:szCs w:val="24"/>
          <w:vertAlign w:val="superscript"/>
        </w:rPr>
        <w:footnoteReference w:id="20"/>
      </w:r>
      <w:r w:rsidRPr="00A623F1">
        <w:rPr>
          <w:sz w:val="24"/>
          <w:szCs w:val="24"/>
        </w:rPr>
        <w:t>.</w:t>
      </w:r>
    </w:p>
    <w:p w14:paraId="0C502C80" w14:textId="2AD25584" w:rsidR="00C979A4" w:rsidRDefault="00C979A4" w:rsidP="008F5AB7">
      <w:pPr>
        <w:widowControl w:val="0"/>
        <w:spacing w:line="360" w:lineRule="auto"/>
        <w:ind w:left="170" w:right="57" w:firstLine="709"/>
        <w:jc w:val="both"/>
        <w:rPr>
          <w:sz w:val="24"/>
          <w:szCs w:val="24"/>
        </w:rPr>
      </w:pPr>
      <w:r>
        <w:rPr>
          <w:sz w:val="24"/>
          <w:szCs w:val="24"/>
        </w:rPr>
        <w:t>Один из наиболее известных первых</w:t>
      </w:r>
      <w:r w:rsidRPr="00A623F1">
        <w:rPr>
          <w:sz w:val="24"/>
          <w:szCs w:val="24"/>
        </w:rPr>
        <w:t xml:space="preserve"> «</w:t>
      </w:r>
      <w:proofErr w:type="spellStart"/>
      <w:r w:rsidRPr="00A623F1">
        <w:rPr>
          <w:sz w:val="24"/>
          <w:szCs w:val="24"/>
        </w:rPr>
        <w:t>стартап</w:t>
      </w:r>
      <w:r>
        <w:rPr>
          <w:sz w:val="24"/>
          <w:szCs w:val="24"/>
        </w:rPr>
        <w:t>ов</w:t>
      </w:r>
      <w:proofErr w:type="spellEnd"/>
      <w:r w:rsidRPr="00A623F1">
        <w:rPr>
          <w:sz w:val="24"/>
          <w:szCs w:val="24"/>
        </w:rPr>
        <w:t xml:space="preserve">»  был запущен в 1939 году выпускниками </w:t>
      </w:r>
      <w:proofErr w:type="spellStart"/>
      <w:r w:rsidRPr="00A623F1">
        <w:rPr>
          <w:sz w:val="24"/>
          <w:szCs w:val="24"/>
        </w:rPr>
        <w:t>Стэнфордского</w:t>
      </w:r>
      <w:proofErr w:type="spellEnd"/>
      <w:r w:rsidRPr="00A623F1">
        <w:rPr>
          <w:sz w:val="24"/>
          <w:szCs w:val="24"/>
        </w:rPr>
        <w:t xml:space="preserve"> университета Дэвидом </w:t>
      </w:r>
      <w:r w:rsidRPr="00DB1B7B">
        <w:rPr>
          <w:sz w:val="24"/>
          <w:szCs w:val="24"/>
        </w:rPr>
        <w:t>Паккард</w:t>
      </w:r>
      <w:r w:rsidR="00DB1B7B" w:rsidRPr="00DB1B7B">
        <w:rPr>
          <w:sz w:val="24"/>
          <w:szCs w:val="24"/>
        </w:rPr>
        <w:t>ом</w:t>
      </w:r>
      <w:r w:rsidRPr="00A623F1">
        <w:rPr>
          <w:sz w:val="24"/>
          <w:szCs w:val="24"/>
        </w:rPr>
        <w:t xml:space="preserve"> и Уильямом </w:t>
      </w:r>
      <w:proofErr w:type="spellStart"/>
      <w:r w:rsidRPr="00A623F1">
        <w:rPr>
          <w:sz w:val="24"/>
          <w:szCs w:val="24"/>
        </w:rPr>
        <w:t>Хьюллетом</w:t>
      </w:r>
      <w:proofErr w:type="spellEnd"/>
      <w:r w:rsidRPr="00A623F1">
        <w:rPr>
          <w:sz w:val="24"/>
          <w:szCs w:val="24"/>
        </w:rPr>
        <w:t xml:space="preserve">. В автомобильном гараже они создали свое первое малое предприятие по производству </w:t>
      </w:r>
      <w:proofErr w:type="spellStart"/>
      <w:r w:rsidRPr="00A623F1">
        <w:rPr>
          <w:sz w:val="24"/>
          <w:szCs w:val="24"/>
        </w:rPr>
        <w:t>аудиооссциляторов</w:t>
      </w:r>
      <w:proofErr w:type="spellEnd"/>
      <w:r w:rsidRPr="00A623F1">
        <w:rPr>
          <w:sz w:val="24"/>
          <w:szCs w:val="24"/>
        </w:rPr>
        <w:t>, приборов, используемых для тестирования аудиоаппаратуры. Одним из первых клиентов компании был Уолт Дисней</w:t>
      </w:r>
      <w:r w:rsidRPr="00A623F1">
        <w:rPr>
          <w:sz w:val="24"/>
          <w:szCs w:val="24"/>
          <w:vertAlign w:val="superscript"/>
        </w:rPr>
        <w:footnoteReference w:id="21"/>
      </w:r>
      <w:r w:rsidRPr="00A623F1">
        <w:rPr>
          <w:sz w:val="24"/>
          <w:szCs w:val="24"/>
        </w:rPr>
        <w:t xml:space="preserve">. В качестве примеров известных и успешных </w:t>
      </w:r>
      <w:proofErr w:type="spellStart"/>
      <w:r w:rsidRPr="00A623F1">
        <w:rPr>
          <w:sz w:val="24"/>
          <w:szCs w:val="24"/>
        </w:rPr>
        <w:t>стартапов</w:t>
      </w:r>
      <w:proofErr w:type="spellEnd"/>
      <w:r w:rsidRPr="00A623F1">
        <w:rPr>
          <w:sz w:val="24"/>
          <w:szCs w:val="24"/>
        </w:rPr>
        <w:t xml:space="preserve"> можно назвать </w:t>
      </w:r>
      <w:r w:rsidRPr="00A623F1">
        <w:rPr>
          <w:sz w:val="24"/>
          <w:szCs w:val="24"/>
          <w:lang w:val="en-US"/>
        </w:rPr>
        <w:t>Twitter</w:t>
      </w:r>
      <w:r w:rsidRPr="00A623F1">
        <w:rPr>
          <w:sz w:val="24"/>
          <w:szCs w:val="24"/>
        </w:rPr>
        <w:t xml:space="preserve">, </w:t>
      </w:r>
      <w:proofErr w:type="spellStart"/>
      <w:r w:rsidRPr="00A623F1">
        <w:rPr>
          <w:sz w:val="24"/>
          <w:szCs w:val="24"/>
          <w:lang w:val="en-US"/>
        </w:rPr>
        <w:t>Evernote</w:t>
      </w:r>
      <w:proofErr w:type="spellEnd"/>
      <w:r w:rsidRPr="00A623F1">
        <w:rPr>
          <w:sz w:val="24"/>
          <w:szCs w:val="24"/>
        </w:rPr>
        <w:t xml:space="preserve">, </w:t>
      </w:r>
      <w:proofErr w:type="spellStart"/>
      <w:r w:rsidRPr="00A623F1">
        <w:rPr>
          <w:sz w:val="24"/>
          <w:szCs w:val="24"/>
        </w:rPr>
        <w:t>Uber</w:t>
      </w:r>
      <w:proofErr w:type="spellEnd"/>
      <w:r w:rsidRPr="00A623F1">
        <w:rPr>
          <w:sz w:val="24"/>
          <w:szCs w:val="24"/>
        </w:rPr>
        <w:t xml:space="preserve">. Среди отечественных </w:t>
      </w:r>
      <w:proofErr w:type="spellStart"/>
      <w:r w:rsidRPr="00A623F1">
        <w:rPr>
          <w:sz w:val="24"/>
          <w:szCs w:val="24"/>
        </w:rPr>
        <w:t>стартапов</w:t>
      </w:r>
      <w:proofErr w:type="spellEnd"/>
      <w:r w:rsidRPr="00A623F1">
        <w:rPr>
          <w:sz w:val="24"/>
          <w:szCs w:val="24"/>
        </w:rPr>
        <w:t xml:space="preserve"> наиболее заметны создатели </w:t>
      </w:r>
      <w:proofErr w:type="spellStart"/>
      <w:r w:rsidRPr="00A623F1">
        <w:rPr>
          <w:sz w:val="24"/>
          <w:szCs w:val="24"/>
        </w:rPr>
        <w:t>минипроектора</w:t>
      </w:r>
      <w:proofErr w:type="spellEnd"/>
      <w:r w:rsidRPr="00A623F1">
        <w:rPr>
          <w:sz w:val="24"/>
          <w:szCs w:val="24"/>
        </w:rPr>
        <w:t xml:space="preserve"> «</w:t>
      </w:r>
      <w:proofErr w:type="spellStart"/>
      <w:r w:rsidRPr="00A623F1">
        <w:rPr>
          <w:sz w:val="24"/>
          <w:szCs w:val="24"/>
        </w:rPr>
        <w:t>МультиКубик</w:t>
      </w:r>
      <w:proofErr w:type="spellEnd"/>
      <w:r w:rsidRPr="00A623F1">
        <w:rPr>
          <w:sz w:val="24"/>
          <w:szCs w:val="24"/>
        </w:rPr>
        <w:t>», авторы «</w:t>
      </w:r>
      <w:proofErr w:type="spellStart"/>
      <w:r w:rsidRPr="00A623F1">
        <w:rPr>
          <w:sz w:val="24"/>
          <w:szCs w:val="24"/>
        </w:rPr>
        <w:t>Флешсейф</w:t>
      </w:r>
      <w:proofErr w:type="spellEnd"/>
      <w:r w:rsidRPr="00A623F1">
        <w:rPr>
          <w:sz w:val="24"/>
          <w:szCs w:val="24"/>
        </w:rPr>
        <w:t>» -</w:t>
      </w:r>
      <w:r>
        <w:rPr>
          <w:sz w:val="24"/>
          <w:szCs w:val="24"/>
        </w:rPr>
        <w:t xml:space="preserve"> </w:t>
      </w:r>
      <w:r>
        <w:rPr>
          <w:bCs/>
          <w:sz w:val="24"/>
          <w:szCs w:val="24"/>
          <w:lang w:val="en-US"/>
        </w:rPr>
        <w:t>USB</w:t>
      </w:r>
      <w:r w:rsidRPr="00D22111">
        <w:rPr>
          <w:bCs/>
          <w:sz w:val="24"/>
          <w:szCs w:val="24"/>
        </w:rPr>
        <w:t>-флэш-накопителя</w:t>
      </w:r>
      <w:r w:rsidRPr="007D157A">
        <w:rPr>
          <w:sz w:val="24"/>
          <w:szCs w:val="24"/>
        </w:rPr>
        <w:t>,</w:t>
      </w:r>
      <w:r w:rsidRPr="00A623F1">
        <w:rPr>
          <w:sz w:val="24"/>
          <w:szCs w:val="24"/>
        </w:rPr>
        <w:t xml:space="preserve"> напрямую сохраняющей информацией в облачное пространство Интернета, фоторедактора «</w:t>
      </w:r>
      <w:proofErr w:type="spellStart"/>
      <w:r w:rsidRPr="00A623F1">
        <w:rPr>
          <w:sz w:val="24"/>
          <w:szCs w:val="24"/>
          <w:lang w:val="en-US"/>
        </w:rPr>
        <w:t>Prisma</w:t>
      </w:r>
      <w:proofErr w:type="spellEnd"/>
      <w:r w:rsidRPr="00A623F1">
        <w:rPr>
          <w:sz w:val="24"/>
          <w:szCs w:val="24"/>
        </w:rPr>
        <w:t>» и многие другие.</w:t>
      </w:r>
    </w:p>
    <w:p w14:paraId="7AC7D282" w14:textId="57CA666D" w:rsidR="00207209" w:rsidRPr="00A623F1" w:rsidRDefault="00207209" w:rsidP="008F5AB7">
      <w:pPr>
        <w:widowControl w:val="0"/>
        <w:spacing w:line="360" w:lineRule="auto"/>
        <w:ind w:left="170" w:right="57" w:firstLine="709"/>
        <w:jc w:val="both"/>
        <w:rPr>
          <w:sz w:val="24"/>
          <w:szCs w:val="24"/>
        </w:rPr>
      </w:pPr>
      <w:r w:rsidRPr="00A623F1">
        <w:rPr>
          <w:sz w:val="24"/>
          <w:szCs w:val="24"/>
        </w:rPr>
        <w:t xml:space="preserve">Малое инновационное предприятие создается для </w:t>
      </w:r>
      <w:r w:rsidR="00DB1B7B" w:rsidRPr="00DB1B7B">
        <w:rPr>
          <w:sz w:val="24"/>
          <w:szCs w:val="24"/>
        </w:rPr>
        <w:t>коммерциализации</w:t>
      </w:r>
      <w:r w:rsidRPr="00DB1B7B">
        <w:rPr>
          <w:sz w:val="24"/>
          <w:szCs w:val="24"/>
        </w:rPr>
        <w:t xml:space="preserve"> результатов</w:t>
      </w:r>
      <w:r w:rsidRPr="00A623F1">
        <w:rPr>
          <w:sz w:val="24"/>
          <w:szCs w:val="24"/>
        </w:rPr>
        <w:t xml:space="preserve"> научно-технической деятельности вузов или НИИ, т.е. данная организационная форма реализуется при учебных заведениях или научно-исследовательских учреждениях. Владельцем и автором инноваций является учебная или научная организация, поэтому малые инновационные предприятия ограничены в принятии решений и выборе </w:t>
      </w:r>
      <w:r w:rsidRPr="00A623F1">
        <w:rPr>
          <w:sz w:val="24"/>
          <w:szCs w:val="24"/>
        </w:rPr>
        <w:lastRenderedPageBreak/>
        <w:t xml:space="preserve">направления развития. </w:t>
      </w:r>
    </w:p>
    <w:p w14:paraId="5EE3C547" w14:textId="49348DD9" w:rsidR="00A777B4" w:rsidRPr="00A623F1" w:rsidRDefault="00A777B4" w:rsidP="008F5AB7">
      <w:pPr>
        <w:widowControl w:val="0"/>
        <w:spacing w:line="360" w:lineRule="auto"/>
        <w:ind w:left="170" w:right="57" w:firstLine="709"/>
        <w:jc w:val="both"/>
        <w:rPr>
          <w:sz w:val="24"/>
          <w:szCs w:val="24"/>
        </w:rPr>
      </w:pPr>
      <w:r w:rsidRPr="00A623F1">
        <w:rPr>
          <w:sz w:val="24"/>
          <w:szCs w:val="24"/>
        </w:rPr>
        <w:t>Поэтому у малых инновационных предприятий отсутствует возможность диверсифицировать производство, расширить ассортиментный ряд, направления деятельности. Несмотря на тщательную проработку инновации и научную обоснованность предложения, риск банкротства для данной организационной формы предприятий высок, так как реализованная инновация может не найти спроса на рынке, либо платежеспособность потенциальной целевой аудитории окажется недостаточно высокой.</w:t>
      </w:r>
    </w:p>
    <w:p w14:paraId="63141EF7" w14:textId="77777777" w:rsidR="006974F8" w:rsidRPr="00A623F1" w:rsidRDefault="006974F8" w:rsidP="008F5AB7">
      <w:pPr>
        <w:widowControl w:val="0"/>
        <w:spacing w:line="360" w:lineRule="auto"/>
        <w:ind w:left="170" w:right="57" w:firstLine="709"/>
        <w:jc w:val="both"/>
        <w:rPr>
          <w:sz w:val="24"/>
          <w:szCs w:val="24"/>
        </w:rPr>
      </w:pPr>
      <w:r w:rsidRPr="00A623F1">
        <w:rPr>
          <w:sz w:val="24"/>
          <w:szCs w:val="24"/>
        </w:rPr>
        <w:t xml:space="preserve">Если </w:t>
      </w:r>
      <w:r w:rsidR="007770BC">
        <w:rPr>
          <w:sz w:val="24"/>
          <w:szCs w:val="24"/>
        </w:rPr>
        <w:t>деятельность малой организации</w:t>
      </w:r>
      <w:r w:rsidRPr="00A623F1">
        <w:rPr>
          <w:sz w:val="24"/>
          <w:szCs w:val="24"/>
        </w:rPr>
        <w:t xml:space="preserve"> направлена на реализацию идей в сфере наукоемких технологий, для такой деятельности А.Е. </w:t>
      </w:r>
      <w:proofErr w:type="spellStart"/>
      <w:r w:rsidRPr="00A623F1">
        <w:rPr>
          <w:sz w:val="24"/>
          <w:szCs w:val="24"/>
        </w:rPr>
        <w:t>Гамберг</w:t>
      </w:r>
      <w:proofErr w:type="spellEnd"/>
      <w:r w:rsidRPr="00A623F1">
        <w:rPr>
          <w:sz w:val="24"/>
          <w:szCs w:val="24"/>
        </w:rPr>
        <w:t xml:space="preserve"> предлагает использовать специальное определение - малое предприятие в научно-технической сфере (МПНТС). Целью создания такого бизнеса является выпуски продукции, созданной на основании результатов научных исследований. Проведенный А.Е. </w:t>
      </w:r>
      <w:proofErr w:type="spellStart"/>
      <w:r w:rsidRPr="00A623F1">
        <w:rPr>
          <w:sz w:val="24"/>
          <w:szCs w:val="24"/>
        </w:rPr>
        <w:t>Гамбергом</w:t>
      </w:r>
      <w:proofErr w:type="spellEnd"/>
      <w:r w:rsidRPr="00A623F1">
        <w:rPr>
          <w:sz w:val="24"/>
          <w:szCs w:val="24"/>
        </w:rPr>
        <w:t xml:space="preserve"> сравнительный анализ показывает, что малое инновационное предприятие и малое предприятие в научно-технической сфере в большей степени, чем «</w:t>
      </w:r>
      <w:proofErr w:type="spellStart"/>
      <w:r w:rsidRPr="00A623F1">
        <w:rPr>
          <w:sz w:val="24"/>
          <w:szCs w:val="24"/>
        </w:rPr>
        <w:t>стартапы</w:t>
      </w:r>
      <w:proofErr w:type="spellEnd"/>
      <w:r w:rsidRPr="00A623F1">
        <w:rPr>
          <w:sz w:val="24"/>
          <w:szCs w:val="24"/>
        </w:rPr>
        <w:t xml:space="preserve">» активизируют инновационное развитие экономики, так как используют потенциал учебных и исследовательских центов. </w:t>
      </w:r>
    </w:p>
    <w:p w14:paraId="15F4D255" w14:textId="77777777" w:rsidR="006974F8" w:rsidRPr="00A623F1" w:rsidRDefault="00292FCE" w:rsidP="008F5AB7">
      <w:pPr>
        <w:widowControl w:val="0"/>
        <w:spacing w:line="360" w:lineRule="auto"/>
        <w:ind w:left="170" w:right="57" w:firstLine="709"/>
        <w:jc w:val="both"/>
        <w:rPr>
          <w:sz w:val="24"/>
          <w:szCs w:val="24"/>
        </w:rPr>
      </w:pPr>
      <w:r w:rsidRPr="00A623F1">
        <w:rPr>
          <w:sz w:val="24"/>
          <w:szCs w:val="24"/>
        </w:rPr>
        <w:t>Еще одно определение понятия «малое инновационное предпринимательство», сделанное на основании анализа литературы и действующего отечественного законодательства, дают А.К. </w:t>
      </w:r>
      <w:proofErr w:type="spellStart"/>
      <w:r w:rsidRPr="00A623F1">
        <w:rPr>
          <w:sz w:val="24"/>
          <w:szCs w:val="24"/>
        </w:rPr>
        <w:t>Мусаелян</w:t>
      </w:r>
      <w:proofErr w:type="spellEnd"/>
      <w:r w:rsidRPr="00A623F1">
        <w:rPr>
          <w:sz w:val="24"/>
          <w:szCs w:val="24"/>
        </w:rPr>
        <w:t xml:space="preserve">, И.Н. </w:t>
      </w:r>
      <w:proofErr w:type="spellStart"/>
      <w:r w:rsidRPr="00A623F1">
        <w:rPr>
          <w:sz w:val="24"/>
          <w:szCs w:val="24"/>
        </w:rPr>
        <w:t>Белозубов</w:t>
      </w:r>
      <w:proofErr w:type="spellEnd"/>
      <w:r w:rsidRPr="00A623F1">
        <w:rPr>
          <w:sz w:val="24"/>
          <w:szCs w:val="24"/>
        </w:rPr>
        <w:t>. Суть их подхода заключается в том, что под малым инновационным предприятием понимается «новаторская деятельность по созданию нового или</w:t>
      </w:r>
      <w:r w:rsidRPr="00A623F1">
        <w:rPr>
          <w:rStyle w:val="a9"/>
          <w:sz w:val="24"/>
          <w:szCs w:val="24"/>
        </w:rPr>
        <w:t xml:space="preserve"> </w:t>
      </w:r>
      <w:r w:rsidRPr="00A623F1">
        <w:rPr>
          <w:sz w:val="24"/>
          <w:szCs w:val="24"/>
        </w:rPr>
        <w:t>усовершенствованного продукта, технологического процесса, в том числе технологий социального управления в системе малого бизнеса»</w:t>
      </w:r>
      <w:r w:rsidRPr="00A623F1">
        <w:rPr>
          <w:rStyle w:val="a9"/>
          <w:sz w:val="24"/>
          <w:szCs w:val="24"/>
        </w:rPr>
        <w:footnoteReference w:id="22"/>
      </w:r>
      <w:r w:rsidRPr="00A623F1">
        <w:rPr>
          <w:sz w:val="24"/>
          <w:szCs w:val="24"/>
        </w:rPr>
        <w:t>.</w:t>
      </w:r>
      <w:r w:rsidR="00743FB6" w:rsidRPr="00A623F1">
        <w:rPr>
          <w:sz w:val="24"/>
          <w:szCs w:val="24"/>
        </w:rPr>
        <w:t xml:space="preserve"> В данном определении подчеркивается две характеристики малого инновационного предприятия: разработка нового или усовершенствование действующего продукта или процесса. </w:t>
      </w:r>
    </w:p>
    <w:p w14:paraId="4510054D" w14:textId="77777777" w:rsidR="003230EE" w:rsidRDefault="00E1369E" w:rsidP="008F5AB7">
      <w:pPr>
        <w:spacing w:line="360" w:lineRule="auto"/>
        <w:ind w:left="170" w:right="57" w:firstLine="709"/>
        <w:jc w:val="both"/>
        <w:rPr>
          <w:sz w:val="24"/>
          <w:szCs w:val="24"/>
        </w:rPr>
      </w:pPr>
      <w:r w:rsidRPr="00A623F1">
        <w:rPr>
          <w:sz w:val="24"/>
          <w:szCs w:val="24"/>
        </w:rPr>
        <w:t>И</w:t>
      </w:r>
      <w:r w:rsidR="00D45EDA" w:rsidRPr="00A623F1">
        <w:rPr>
          <w:sz w:val="24"/>
          <w:szCs w:val="24"/>
        </w:rPr>
        <w:t xml:space="preserve">сследователи </w:t>
      </w:r>
      <w:proofErr w:type="spellStart"/>
      <w:r w:rsidR="00D45EDA" w:rsidRPr="00A623F1">
        <w:rPr>
          <w:sz w:val="24"/>
          <w:szCs w:val="24"/>
        </w:rPr>
        <w:t>стартапов</w:t>
      </w:r>
      <w:proofErr w:type="spellEnd"/>
      <w:r w:rsidR="00D45EDA" w:rsidRPr="00A623F1">
        <w:rPr>
          <w:sz w:val="24"/>
          <w:szCs w:val="24"/>
        </w:rPr>
        <w:t>: К.</w:t>
      </w:r>
      <w:r w:rsidR="00A969B8" w:rsidRPr="00A623F1">
        <w:rPr>
          <w:sz w:val="24"/>
          <w:szCs w:val="24"/>
        </w:rPr>
        <w:t xml:space="preserve">А. Фролова, М. </w:t>
      </w:r>
      <w:proofErr w:type="spellStart"/>
      <w:r w:rsidR="00A969B8" w:rsidRPr="00A623F1">
        <w:rPr>
          <w:sz w:val="24"/>
          <w:szCs w:val="24"/>
        </w:rPr>
        <w:t>Шкарупелая</w:t>
      </w:r>
      <w:proofErr w:type="spellEnd"/>
      <w:r w:rsidR="00A969B8" w:rsidRPr="00A623F1">
        <w:rPr>
          <w:sz w:val="24"/>
          <w:szCs w:val="24"/>
        </w:rPr>
        <w:t>, А.И. </w:t>
      </w:r>
      <w:r w:rsidR="00D45EDA" w:rsidRPr="00A623F1">
        <w:rPr>
          <w:sz w:val="24"/>
          <w:szCs w:val="24"/>
        </w:rPr>
        <w:t>Пономарев</w:t>
      </w:r>
      <w:r w:rsidR="007E0794" w:rsidRPr="00A623F1">
        <w:rPr>
          <w:sz w:val="24"/>
          <w:szCs w:val="24"/>
        </w:rPr>
        <w:t xml:space="preserve">а, сходятся во мнении, что   </w:t>
      </w:r>
      <w:proofErr w:type="spellStart"/>
      <w:r w:rsidR="007E0794" w:rsidRPr="00A623F1">
        <w:rPr>
          <w:sz w:val="24"/>
          <w:szCs w:val="24"/>
        </w:rPr>
        <w:t>старт</w:t>
      </w:r>
      <w:r w:rsidR="00D45EDA" w:rsidRPr="00A623F1">
        <w:rPr>
          <w:sz w:val="24"/>
          <w:szCs w:val="24"/>
        </w:rPr>
        <w:t>а</w:t>
      </w:r>
      <w:r w:rsidR="007E0794" w:rsidRPr="00A623F1">
        <w:rPr>
          <w:sz w:val="24"/>
          <w:szCs w:val="24"/>
        </w:rPr>
        <w:t>па</w:t>
      </w:r>
      <w:r w:rsidR="00D45EDA" w:rsidRPr="00A623F1">
        <w:rPr>
          <w:sz w:val="24"/>
          <w:szCs w:val="24"/>
        </w:rPr>
        <w:t>ми</w:t>
      </w:r>
      <w:proofErr w:type="spellEnd"/>
      <w:r w:rsidR="00D45EDA" w:rsidRPr="00A623F1">
        <w:rPr>
          <w:sz w:val="24"/>
          <w:szCs w:val="24"/>
        </w:rPr>
        <w:t xml:space="preserve"> являются компании, продвигающие на рынок новую идею и создающиеся «с нуля», не имея первоначального капитала на реализацию идеи. Поэтому для </w:t>
      </w:r>
      <w:proofErr w:type="spellStart"/>
      <w:r w:rsidR="00D45EDA" w:rsidRPr="00A623F1">
        <w:rPr>
          <w:sz w:val="24"/>
          <w:szCs w:val="24"/>
        </w:rPr>
        <w:t>стартапов</w:t>
      </w:r>
      <w:proofErr w:type="spellEnd"/>
      <w:r w:rsidR="00D45EDA" w:rsidRPr="00A623F1">
        <w:rPr>
          <w:sz w:val="24"/>
          <w:szCs w:val="24"/>
        </w:rPr>
        <w:t xml:space="preserve"> так важна инвестиционная поддержка</w:t>
      </w:r>
      <w:r w:rsidR="00D45EDA" w:rsidRPr="00A623F1">
        <w:rPr>
          <w:sz w:val="24"/>
          <w:szCs w:val="24"/>
          <w:vertAlign w:val="superscript"/>
        </w:rPr>
        <w:footnoteReference w:id="23"/>
      </w:r>
      <w:r w:rsidR="00D45EDA" w:rsidRPr="00A623F1">
        <w:rPr>
          <w:sz w:val="24"/>
          <w:szCs w:val="24"/>
        </w:rPr>
        <w:t>. Кроме обозначенной характеристики, указанные выше авторы выделяют т</w:t>
      </w:r>
      <w:r w:rsidR="003127AA" w:rsidRPr="00A623F1">
        <w:rPr>
          <w:sz w:val="24"/>
          <w:szCs w:val="24"/>
        </w:rPr>
        <w:t xml:space="preserve">акие особенности </w:t>
      </w:r>
      <w:proofErr w:type="spellStart"/>
      <w:r w:rsidR="003127AA" w:rsidRPr="00A623F1">
        <w:rPr>
          <w:sz w:val="24"/>
          <w:szCs w:val="24"/>
        </w:rPr>
        <w:t>стартапов</w:t>
      </w:r>
      <w:proofErr w:type="spellEnd"/>
      <w:r w:rsidR="003127AA" w:rsidRPr="00A623F1">
        <w:rPr>
          <w:sz w:val="24"/>
          <w:szCs w:val="24"/>
        </w:rPr>
        <w:t xml:space="preserve">, как </w:t>
      </w:r>
      <w:r w:rsidR="00D45EDA" w:rsidRPr="00A623F1">
        <w:rPr>
          <w:sz w:val="24"/>
          <w:szCs w:val="24"/>
        </w:rPr>
        <w:t>инновационный характер идеи или организации бизнеса, малая</w:t>
      </w:r>
      <w:r w:rsidR="003127AA" w:rsidRPr="00A623F1">
        <w:rPr>
          <w:sz w:val="24"/>
          <w:szCs w:val="24"/>
        </w:rPr>
        <w:t xml:space="preserve"> численность участников </w:t>
      </w:r>
      <w:r w:rsidR="003127AA" w:rsidRPr="00A623F1">
        <w:rPr>
          <w:sz w:val="24"/>
          <w:szCs w:val="24"/>
        </w:rPr>
        <w:lastRenderedPageBreak/>
        <w:t xml:space="preserve">проекта, возможность перерасти в крупный бизнес или стать его частью, </w:t>
      </w:r>
      <w:r w:rsidR="00D45EDA" w:rsidRPr="00A623F1">
        <w:rPr>
          <w:sz w:val="24"/>
          <w:szCs w:val="24"/>
        </w:rPr>
        <w:t>наце</w:t>
      </w:r>
      <w:r w:rsidR="003127AA" w:rsidRPr="00A623F1">
        <w:rPr>
          <w:sz w:val="24"/>
          <w:szCs w:val="24"/>
        </w:rPr>
        <w:t xml:space="preserve">ленность на быструю окупаемость.  Вместе с тем, для </w:t>
      </w:r>
      <w:proofErr w:type="spellStart"/>
      <w:r w:rsidR="003127AA" w:rsidRPr="00A623F1">
        <w:rPr>
          <w:sz w:val="24"/>
          <w:szCs w:val="24"/>
        </w:rPr>
        <w:t>стартапов</w:t>
      </w:r>
      <w:proofErr w:type="spellEnd"/>
      <w:r w:rsidR="003127AA" w:rsidRPr="00A623F1">
        <w:rPr>
          <w:sz w:val="24"/>
          <w:szCs w:val="24"/>
        </w:rPr>
        <w:t xml:space="preserve"> характерен </w:t>
      </w:r>
      <w:r w:rsidR="00D45EDA" w:rsidRPr="00A623F1">
        <w:rPr>
          <w:sz w:val="24"/>
          <w:szCs w:val="24"/>
        </w:rPr>
        <w:t>высокий уровень риска, связанный с отсутствием аналитического обоснования эффективности проекта</w:t>
      </w:r>
    </w:p>
    <w:p w14:paraId="6C35D03B" w14:textId="0E731A04" w:rsidR="00D45EDA" w:rsidRPr="00A623F1" w:rsidRDefault="003230EE" w:rsidP="008F5AB7">
      <w:pPr>
        <w:spacing w:line="360" w:lineRule="auto"/>
        <w:ind w:left="170" w:right="57" w:firstLine="709"/>
        <w:jc w:val="both"/>
        <w:rPr>
          <w:sz w:val="24"/>
          <w:szCs w:val="24"/>
        </w:rPr>
      </w:pPr>
      <w:r>
        <w:rPr>
          <w:sz w:val="24"/>
          <w:szCs w:val="24"/>
        </w:rPr>
        <w:t xml:space="preserve"> (по статистике</w:t>
      </w:r>
      <w:r w:rsidR="00D45EDA" w:rsidRPr="00A623F1">
        <w:rPr>
          <w:sz w:val="24"/>
          <w:szCs w:val="24"/>
        </w:rPr>
        <w:t xml:space="preserve"> 70% </w:t>
      </w:r>
      <w:proofErr w:type="spellStart"/>
      <w:r w:rsidR="00D45EDA" w:rsidRPr="00A623F1">
        <w:rPr>
          <w:sz w:val="24"/>
          <w:szCs w:val="24"/>
        </w:rPr>
        <w:t>стартапов</w:t>
      </w:r>
      <w:proofErr w:type="spellEnd"/>
      <w:r w:rsidR="00D45EDA" w:rsidRPr="00A623F1">
        <w:rPr>
          <w:sz w:val="24"/>
          <w:szCs w:val="24"/>
        </w:rPr>
        <w:t xml:space="preserve"> закрываются в 1-й год, так и не окупив вложения в реализацию проекта</w:t>
      </w:r>
      <w:r w:rsidR="00D45EDA" w:rsidRPr="00A623F1">
        <w:rPr>
          <w:sz w:val="24"/>
          <w:szCs w:val="24"/>
          <w:vertAlign w:val="superscript"/>
        </w:rPr>
        <w:footnoteReference w:id="24"/>
      </w:r>
      <w:r w:rsidR="00D45EDA" w:rsidRPr="00A623F1">
        <w:rPr>
          <w:sz w:val="24"/>
          <w:szCs w:val="24"/>
        </w:rPr>
        <w:t>).</w:t>
      </w:r>
    </w:p>
    <w:p w14:paraId="678260F7" w14:textId="77777777" w:rsidR="00C979A4" w:rsidRDefault="00D45EDA" w:rsidP="008F5AB7">
      <w:pPr>
        <w:spacing w:line="360" w:lineRule="auto"/>
        <w:ind w:left="170" w:right="57" w:firstLine="709"/>
        <w:jc w:val="both"/>
        <w:rPr>
          <w:sz w:val="24"/>
          <w:szCs w:val="24"/>
        </w:rPr>
      </w:pPr>
      <w:r w:rsidRPr="00A623F1">
        <w:rPr>
          <w:sz w:val="24"/>
          <w:szCs w:val="24"/>
        </w:rPr>
        <w:t xml:space="preserve">Сопоставив приведенные определения малого инновационного предприятия и </w:t>
      </w:r>
      <w:proofErr w:type="spellStart"/>
      <w:r w:rsidRPr="00A623F1">
        <w:rPr>
          <w:sz w:val="24"/>
          <w:szCs w:val="24"/>
        </w:rPr>
        <w:t>стартапа</w:t>
      </w:r>
      <w:proofErr w:type="spellEnd"/>
      <w:r w:rsidRPr="00A623F1">
        <w:rPr>
          <w:sz w:val="24"/>
          <w:szCs w:val="24"/>
        </w:rPr>
        <w:t xml:space="preserve"> </w:t>
      </w:r>
      <w:r w:rsidR="002B5133" w:rsidRPr="00A623F1">
        <w:rPr>
          <w:sz w:val="24"/>
          <w:szCs w:val="24"/>
        </w:rPr>
        <w:t>можно</w:t>
      </w:r>
      <w:r w:rsidR="00C4647F" w:rsidRPr="00A623F1">
        <w:rPr>
          <w:sz w:val="24"/>
          <w:szCs w:val="24"/>
        </w:rPr>
        <w:t xml:space="preserve"> сказать</w:t>
      </w:r>
      <w:r w:rsidRPr="00A623F1">
        <w:rPr>
          <w:sz w:val="24"/>
          <w:szCs w:val="24"/>
        </w:rPr>
        <w:t>,</w:t>
      </w:r>
      <w:r w:rsidR="002B5133" w:rsidRPr="00A623F1">
        <w:rPr>
          <w:sz w:val="24"/>
          <w:szCs w:val="24"/>
        </w:rPr>
        <w:t xml:space="preserve"> </w:t>
      </w:r>
      <w:r w:rsidRPr="00A623F1">
        <w:rPr>
          <w:sz w:val="24"/>
          <w:szCs w:val="24"/>
        </w:rPr>
        <w:t xml:space="preserve">что </w:t>
      </w:r>
      <w:r w:rsidR="00C4647F" w:rsidRPr="00A623F1">
        <w:rPr>
          <w:sz w:val="24"/>
          <w:szCs w:val="24"/>
        </w:rPr>
        <w:t xml:space="preserve">между данными формами организации бизнеса есть как общие черты, так и существенные отличия. Сходство </w:t>
      </w:r>
      <w:proofErr w:type="spellStart"/>
      <w:r w:rsidR="00C4647F" w:rsidRPr="00A623F1">
        <w:rPr>
          <w:sz w:val="24"/>
          <w:szCs w:val="24"/>
        </w:rPr>
        <w:t>стартапа</w:t>
      </w:r>
      <w:proofErr w:type="spellEnd"/>
      <w:r w:rsidR="00C4647F" w:rsidRPr="00A623F1">
        <w:rPr>
          <w:sz w:val="24"/>
          <w:szCs w:val="24"/>
        </w:rPr>
        <w:t xml:space="preserve"> и </w:t>
      </w:r>
      <w:proofErr w:type="spellStart"/>
      <w:r w:rsidR="00C4647F" w:rsidRPr="00A623F1">
        <w:rPr>
          <w:sz w:val="24"/>
          <w:szCs w:val="24"/>
        </w:rPr>
        <w:t>МИПа</w:t>
      </w:r>
      <w:proofErr w:type="spellEnd"/>
      <w:r w:rsidR="00C4647F" w:rsidRPr="00A623F1">
        <w:rPr>
          <w:sz w:val="24"/>
          <w:szCs w:val="24"/>
        </w:rPr>
        <w:t xml:space="preserve"> заключается в новизне, </w:t>
      </w:r>
      <w:proofErr w:type="spellStart"/>
      <w:r w:rsidR="006226C2" w:rsidRPr="00A623F1">
        <w:rPr>
          <w:sz w:val="24"/>
          <w:szCs w:val="24"/>
        </w:rPr>
        <w:t>инновационности</w:t>
      </w:r>
      <w:proofErr w:type="spellEnd"/>
      <w:r w:rsidR="00C4647F" w:rsidRPr="00A623F1">
        <w:rPr>
          <w:sz w:val="24"/>
          <w:szCs w:val="24"/>
        </w:rPr>
        <w:t xml:space="preserve"> бизн</w:t>
      </w:r>
      <w:r w:rsidR="00822269">
        <w:rPr>
          <w:sz w:val="24"/>
          <w:szCs w:val="24"/>
        </w:rPr>
        <w:t>ес-идеи и способах ее воплощения</w:t>
      </w:r>
      <w:r w:rsidR="00C4647F" w:rsidRPr="00A623F1">
        <w:rPr>
          <w:sz w:val="24"/>
          <w:szCs w:val="24"/>
        </w:rPr>
        <w:t xml:space="preserve">. МИП в отличии от </w:t>
      </w:r>
      <w:proofErr w:type="spellStart"/>
      <w:r w:rsidR="00C4647F" w:rsidRPr="00A623F1">
        <w:rPr>
          <w:sz w:val="24"/>
          <w:szCs w:val="24"/>
        </w:rPr>
        <w:t>стартапа</w:t>
      </w:r>
      <w:proofErr w:type="spellEnd"/>
      <w:r w:rsidR="00C4647F" w:rsidRPr="00A623F1">
        <w:rPr>
          <w:sz w:val="24"/>
          <w:szCs w:val="24"/>
        </w:rPr>
        <w:t>, обязательно должен иметь статус юридического лица, пройти соответствующую государственную регистрацию, удовлетворять требованиям к численности сотруд</w:t>
      </w:r>
      <w:r w:rsidR="006226C2" w:rsidRPr="00A623F1">
        <w:rPr>
          <w:sz w:val="24"/>
          <w:szCs w:val="24"/>
        </w:rPr>
        <w:t>ников,</w:t>
      </w:r>
      <w:r w:rsidR="00C4647F" w:rsidRPr="00A623F1">
        <w:rPr>
          <w:sz w:val="24"/>
          <w:szCs w:val="24"/>
        </w:rPr>
        <w:t xml:space="preserve"> годовому доходу</w:t>
      </w:r>
      <w:r w:rsidR="006226C2" w:rsidRPr="00A623F1">
        <w:rPr>
          <w:sz w:val="24"/>
          <w:szCs w:val="24"/>
        </w:rPr>
        <w:t>, доле участия внешних инвесторов</w:t>
      </w:r>
      <w:r w:rsidR="00C4647F" w:rsidRPr="00A623F1">
        <w:rPr>
          <w:sz w:val="24"/>
          <w:szCs w:val="24"/>
        </w:rPr>
        <w:t xml:space="preserve">. </w:t>
      </w:r>
    </w:p>
    <w:p w14:paraId="0FCED58D" w14:textId="77777777" w:rsidR="003A186C" w:rsidRPr="00A623F1" w:rsidRDefault="003A186C" w:rsidP="008F5AB7">
      <w:pPr>
        <w:spacing w:line="360" w:lineRule="auto"/>
        <w:ind w:left="170" w:right="57" w:firstLine="709"/>
        <w:jc w:val="both"/>
        <w:rPr>
          <w:sz w:val="24"/>
          <w:szCs w:val="24"/>
        </w:rPr>
      </w:pPr>
      <w:r w:rsidRPr="00A623F1">
        <w:rPr>
          <w:sz w:val="24"/>
          <w:szCs w:val="24"/>
        </w:rPr>
        <w:t xml:space="preserve">Анализируя характеристики малого инновационного предприятия,  А.С. Красникова, В.С. Шибаева  выделяют ряд сильных сторон </w:t>
      </w:r>
      <w:proofErr w:type="spellStart"/>
      <w:r w:rsidRPr="00A623F1">
        <w:rPr>
          <w:sz w:val="24"/>
          <w:szCs w:val="24"/>
        </w:rPr>
        <w:t>МИПов</w:t>
      </w:r>
      <w:proofErr w:type="spellEnd"/>
      <w:r w:rsidRPr="00A623F1">
        <w:rPr>
          <w:sz w:val="24"/>
          <w:szCs w:val="24"/>
        </w:rPr>
        <w:t xml:space="preserve">, </w:t>
      </w:r>
      <w:r w:rsidR="003127AA" w:rsidRPr="00A623F1">
        <w:rPr>
          <w:sz w:val="24"/>
          <w:szCs w:val="24"/>
        </w:rPr>
        <w:t>таких</w:t>
      </w:r>
      <w:r w:rsidR="009B279C">
        <w:rPr>
          <w:sz w:val="24"/>
          <w:szCs w:val="24"/>
        </w:rPr>
        <w:t xml:space="preserve"> как</w:t>
      </w:r>
      <w:r w:rsidR="003127AA" w:rsidRPr="00A623F1">
        <w:rPr>
          <w:sz w:val="24"/>
          <w:szCs w:val="24"/>
        </w:rPr>
        <w:t xml:space="preserve">, гибкость и адаптивность к внешней среде, быстрая разработка и  принятие управленческих решений,  возможность использовать материально-техническую базу образовательного учреждения или промышленного предприятия. Также в рамках </w:t>
      </w:r>
      <w:proofErr w:type="spellStart"/>
      <w:r w:rsidR="003127AA" w:rsidRPr="00A623F1">
        <w:rPr>
          <w:sz w:val="24"/>
          <w:szCs w:val="24"/>
        </w:rPr>
        <w:t>МИПа</w:t>
      </w:r>
      <w:proofErr w:type="spellEnd"/>
      <w:r w:rsidR="003127AA" w:rsidRPr="00A623F1">
        <w:rPr>
          <w:sz w:val="24"/>
          <w:szCs w:val="24"/>
        </w:rPr>
        <w:t xml:space="preserve"> существует </w:t>
      </w:r>
      <w:r w:rsidRPr="00A623F1">
        <w:rPr>
          <w:sz w:val="24"/>
          <w:szCs w:val="24"/>
        </w:rPr>
        <w:t>возможность протестировать разработку до начал</w:t>
      </w:r>
      <w:r w:rsidR="003127AA" w:rsidRPr="00A623F1">
        <w:rPr>
          <w:sz w:val="24"/>
          <w:szCs w:val="24"/>
        </w:rPr>
        <w:t>а серийного производства, реализовать патент на научно-исследовательскую разработку использовать прямые контакты с заказчиком для быстрого продвижения продукции на рынок</w:t>
      </w:r>
      <w:r w:rsidR="003127AA" w:rsidRPr="00A623F1">
        <w:rPr>
          <w:sz w:val="24"/>
          <w:szCs w:val="24"/>
          <w:vertAlign w:val="superscript"/>
        </w:rPr>
        <w:footnoteReference w:id="25"/>
      </w:r>
      <w:r w:rsidR="003127AA" w:rsidRPr="00A623F1">
        <w:rPr>
          <w:sz w:val="24"/>
          <w:szCs w:val="24"/>
        </w:rPr>
        <w:t xml:space="preserve">. </w:t>
      </w:r>
    </w:p>
    <w:p w14:paraId="0CE33254" w14:textId="77777777" w:rsidR="00851DDE" w:rsidRPr="00A623F1" w:rsidRDefault="009622DA" w:rsidP="008F5AB7">
      <w:pPr>
        <w:spacing w:line="360" w:lineRule="auto"/>
        <w:ind w:left="170" w:right="57" w:firstLine="709"/>
        <w:jc w:val="both"/>
        <w:rPr>
          <w:sz w:val="24"/>
          <w:szCs w:val="24"/>
        </w:rPr>
      </w:pPr>
      <w:r w:rsidRPr="00A623F1">
        <w:rPr>
          <w:sz w:val="24"/>
          <w:szCs w:val="24"/>
        </w:rPr>
        <w:t xml:space="preserve">О.Н. </w:t>
      </w:r>
      <w:proofErr w:type="spellStart"/>
      <w:r w:rsidRPr="00A623F1">
        <w:rPr>
          <w:sz w:val="24"/>
          <w:szCs w:val="24"/>
        </w:rPr>
        <w:t>Лутченкова</w:t>
      </w:r>
      <w:proofErr w:type="spellEnd"/>
      <w:r w:rsidRPr="00A623F1">
        <w:rPr>
          <w:sz w:val="24"/>
          <w:szCs w:val="24"/>
        </w:rPr>
        <w:t xml:space="preserve"> считает, что малые инновационные предприятие обладают гибкостью и динамичностью, благодаря которой успешно адаптируются к быстро меняющимся условиям внешней среды</w:t>
      </w:r>
      <w:r w:rsidRPr="00A623F1">
        <w:rPr>
          <w:rStyle w:val="a9"/>
          <w:sz w:val="24"/>
          <w:szCs w:val="24"/>
        </w:rPr>
        <w:footnoteReference w:id="26"/>
      </w:r>
      <w:r w:rsidRPr="00A623F1">
        <w:rPr>
          <w:sz w:val="24"/>
          <w:szCs w:val="24"/>
        </w:rPr>
        <w:t>.</w:t>
      </w:r>
    </w:p>
    <w:p w14:paraId="030E8B86" w14:textId="77777777" w:rsidR="00622F41" w:rsidRPr="00A623F1" w:rsidRDefault="00851DDE" w:rsidP="008F5AB7">
      <w:pPr>
        <w:spacing w:line="360" w:lineRule="auto"/>
        <w:ind w:left="170" w:right="57" w:firstLine="709"/>
        <w:jc w:val="both"/>
        <w:rPr>
          <w:sz w:val="24"/>
          <w:szCs w:val="24"/>
        </w:rPr>
      </w:pPr>
      <w:r w:rsidRPr="00A623F1">
        <w:rPr>
          <w:sz w:val="24"/>
          <w:szCs w:val="24"/>
        </w:rPr>
        <w:t>М.Ю. Панина связывает эффективность деятельности малых предприятий с их способностью оперативно принимать решения, обеспечивать быструю координацию действий за счет оптимальной численности персонала и достигать результатов при более низких затратах, чем на крупных предприятиях</w:t>
      </w:r>
      <w:r w:rsidRPr="00A623F1">
        <w:rPr>
          <w:rStyle w:val="a9"/>
          <w:sz w:val="24"/>
          <w:szCs w:val="24"/>
        </w:rPr>
        <w:footnoteReference w:id="27"/>
      </w:r>
      <w:r w:rsidRPr="00A623F1">
        <w:rPr>
          <w:sz w:val="24"/>
          <w:szCs w:val="24"/>
        </w:rPr>
        <w:t>.</w:t>
      </w:r>
    </w:p>
    <w:p w14:paraId="600B4056" w14:textId="77777777" w:rsidR="003A186C" w:rsidRPr="00A623F1" w:rsidRDefault="0025063D" w:rsidP="008F5AB7">
      <w:pPr>
        <w:spacing w:line="360" w:lineRule="auto"/>
        <w:ind w:left="170" w:right="57" w:firstLine="709"/>
        <w:jc w:val="both"/>
        <w:rPr>
          <w:sz w:val="24"/>
          <w:szCs w:val="24"/>
        </w:rPr>
      </w:pPr>
      <w:r>
        <w:rPr>
          <w:sz w:val="24"/>
          <w:szCs w:val="24"/>
        </w:rPr>
        <w:t xml:space="preserve">Людовик </w:t>
      </w:r>
      <w:proofErr w:type="spellStart"/>
      <w:r>
        <w:rPr>
          <w:sz w:val="24"/>
          <w:szCs w:val="24"/>
        </w:rPr>
        <w:t>Савлосчи</w:t>
      </w:r>
      <w:proofErr w:type="spellEnd"/>
      <w:r w:rsidR="00622F41" w:rsidRPr="00A623F1">
        <w:rPr>
          <w:sz w:val="24"/>
          <w:szCs w:val="24"/>
        </w:rPr>
        <w:t xml:space="preserve"> считает, что малые предприятия активизируют трудовую и экономическую активность населения, создавая рабочие места, внедряя гибкие формы организации бизнеса и занятости</w:t>
      </w:r>
      <w:r w:rsidR="00DB6BEE" w:rsidRPr="00A623F1">
        <w:rPr>
          <w:sz w:val="24"/>
          <w:szCs w:val="24"/>
        </w:rPr>
        <w:t xml:space="preserve">. При этом для развития малого инновационного </w:t>
      </w:r>
      <w:r w:rsidR="00DB6BEE" w:rsidRPr="00A623F1">
        <w:rPr>
          <w:sz w:val="24"/>
          <w:szCs w:val="24"/>
        </w:rPr>
        <w:lastRenderedPageBreak/>
        <w:t>предпринимательства привлекаются внутренние финансовые ресурсы образовательных или производс</w:t>
      </w:r>
      <w:r w:rsidR="00081B91">
        <w:rPr>
          <w:sz w:val="24"/>
          <w:szCs w:val="24"/>
        </w:rPr>
        <w:t>т</w:t>
      </w:r>
      <w:r w:rsidR="00DB6BEE" w:rsidRPr="00A623F1">
        <w:rPr>
          <w:sz w:val="24"/>
          <w:szCs w:val="24"/>
        </w:rPr>
        <w:t xml:space="preserve">венных предприятий, </w:t>
      </w:r>
      <w:r w:rsidR="00DB6BEE" w:rsidRPr="00B57CF7">
        <w:rPr>
          <w:sz w:val="24"/>
          <w:szCs w:val="24"/>
        </w:rPr>
        <w:t>а</w:t>
      </w:r>
      <w:r w:rsidR="00B57CF7" w:rsidRPr="00B57CF7">
        <w:rPr>
          <w:sz w:val="24"/>
          <w:szCs w:val="24"/>
        </w:rPr>
        <w:t xml:space="preserve"> так</w:t>
      </w:r>
      <w:r w:rsidR="00DB6BEE" w:rsidRPr="00B57CF7">
        <w:rPr>
          <w:sz w:val="24"/>
          <w:szCs w:val="24"/>
        </w:rPr>
        <w:t xml:space="preserve">же </w:t>
      </w:r>
      <w:r w:rsidR="00DB6BEE" w:rsidRPr="00A623F1">
        <w:rPr>
          <w:sz w:val="24"/>
          <w:szCs w:val="24"/>
        </w:rPr>
        <w:t>внешние инвестиции со стороны финансовых учреждений, представителей коммерческого сектора, частных инвесторов</w:t>
      </w:r>
      <w:r w:rsidR="00622F41" w:rsidRPr="00A623F1">
        <w:rPr>
          <w:rStyle w:val="a9"/>
          <w:sz w:val="24"/>
          <w:szCs w:val="24"/>
        </w:rPr>
        <w:footnoteReference w:id="28"/>
      </w:r>
      <w:r w:rsidR="00622F41" w:rsidRPr="00A623F1">
        <w:rPr>
          <w:sz w:val="24"/>
          <w:szCs w:val="24"/>
        </w:rPr>
        <w:t>.</w:t>
      </w:r>
    </w:p>
    <w:p w14:paraId="2AB006FA" w14:textId="77777777" w:rsidR="004D3937" w:rsidRDefault="00E16F84" w:rsidP="008F5AB7">
      <w:pPr>
        <w:spacing w:line="360" w:lineRule="auto"/>
        <w:ind w:left="170" w:right="57" w:firstLine="709"/>
        <w:jc w:val="both"/>
        <w:rPr>
          <w:sz w:val="24"/>
          <w:szCs w:val="24"/>
        </w:rPr>
      </w:pPr>
      <w:r w:rsidRPr="00A623F1">
        <w:rPr>
          <w:sz w:val="24"/>
          <w:szCs w:val="24"/>
        </w:rPr>
        <w:t xml:space="preserve">Таким образом, на основании проведенного обзора литературы обозначим понятие малого инновационного предприятия, которое будет использовано в данной работе. </w:t>
      </w:r>
      <w:r w:rsidR="000A7950" w:rsidRPr="006523E9">
        <w:rPr>
          <w:sz w:val="24"/>
          <w:szCs w:val="24"/>
        </w:rPr>
        <w:t>Малое инновационное предприятие –</w:t>
      </w:r>
      <w:r w:rsidR="009F233F" w:rsidRPr="006523E9">
        <w:rPr>
          <w:sz w:val="24"/>
          <w:szCs w:val="24"/>
        </w:rPr>
        <w:t xml:space="preserve"> это новый вид инновационного бизнеса, который предполагает продвижение и коммерциализацию научных разработок, их внедрение и возможность учебным и научным учреждениям зарабатывать деньги на дальнейшую деятельность.</w:t>
      </w:r>
      <w:r w:rsidR="000A7950" w:rsidRPr="00A623F1">
        <w:rPr>
          <w:sz w:val="24"/>
          <w:szCs w:val="24"/>
        </w:rPr>
        <w:t xml:space="preserve"> </w:t>
      </w:r>
      <w:r w:rsidR="004D3937" w:rsidRPr="004D3937">
        <w:rPr>
          <w:sz w:val="24"/>
          <w:szCs w:val="24"/>
        </w:rPr>
        <w:t>МИП представляют собой небольшие мобильные коллективы профессионалов,</w:t>
      </w:r>
      <w:r w:rsidR="004D3937">
        <w:rPr>
          <w:sz w:val="24"/>
          <w:szCs w:val="24"/>
        </w:rPr>
        <w:t xml:space="preserve"> </w:t>
      </w:r>
      <w:r w:rsidR="004D3937" w:rsidRPr="004D3937">
        <w:rPr>
          <w:sz w:val="24"/>
          <w:szCs w:val="24"/>
        </w:rPr>
        <w:t>действующих самостоятельно или в составе крупной компании в таких сферах, где</w:t>
      </w:r>
      <w:r w:rsidR="004D3937">
        <w:rPr>
          <w:sz w:val="24"/>
          <w:szCs w:val="24"/>
        </w:rPr>
        <w:t xml:space="preserve"> </w:t>
      </w:r>
      <w:r w:rsidR="004D3937" w:rsidRPr="004D3937">
        <w:rPr>
          <w:sz w:val="24"/>
          <w:szCs w:val="24"/>
        </w:rPr>
        <w:t>неизбежны постоянные изменения. Основателями малого инновационного бизнеса</w:t>
      </w:r>
      <w:r w:rsidR="004D3937">
        <w:rPr>
          <w:sz w:val="24"/>
          <w:szCs w:val="24"/>
        </w:rPr>
        <w:t xml:space="preserve"> </w:t>
      </w:r>
      <w:r w:rsidR="004D3937" w:rsidRPr="004D3937">
        <w:rPr>
          <w:sz w:val="24"/>
          <w:szCs w:val="24"/>
        </w:rPr>
        <w:t>являются ученые, инженеры, изобретатели, целью которых является воплощение в жизнь</w:t>
      </w:r>
      <w:r w:rsidR="004D3937">
        <w:rPr>
          <w:sz w:val="24"/>
          <w:szCs w:val="24"/>
        </w:rPr>
        <w:t xml:space="preserve"> </w:t>
      </w:r>
      <w:r w:rsidR="004D3937" w:rsidRPr="004D3937">
        <w:rPr>
          <w:sz w:val="24"/>
          <w:szCs w:val="24"/>
        </w:rPr>
        <w:t>новейших достижений науки и техники. В качестве первоначального капитала таких</w:t>
      </w:r>
      <w:r w:rsidR="004D3937">
        <w:rPr>
          <w:sz w:val="24"/>
          <w:szCs w:val="24"/>
        </w:rPr>
        <w:t xml:space="preserve"> </w:t>
      </w:r>
      <w:r w:rsidR="004D3937" w:rsidRPr="004D3937">
        <w:rPr>
          <w:sz w:val="24"/>
          <w:szCs w:val="24"/>
        </w:rPr>
        <w:t xml:space="preserve">предприятий могут </w:t>
      </w:r>
      <w:r w:rsidR="004D3937">
        <w:rPr>
          <w:sz w:val="24"/>
          <w:szCs w:val="24"/>
        </w:rPr>
        <w:t xml:space="preserve">быть </w:t>
      </w:r>
      <w:r w:rsidR="004D3937" w:rsidRPr="004D3937">
        <w:rPr>
          <w:sz w:val="24"/>
          <w:szCs w:val="24"/>
        </w:rPr>
        <w:t>личные сбережения учредителей</w:t>
      </w:r>
      <w:r w:rsidR="004D3937">
        <w:rPr>
          <w:sz w:val="24"/>
          <w:szCs w:val="24"/>
        </w:rPr>
        <w:t>, однако их</w:t>
      </w:r>
      <w:r w:rsidR="004D3937" w:rsidRPr="004D3937">
        <w:rPr>
          <w:sz w:val="24"/>
          <w:szCs w:val="24"/>
        </w:rPr>
        <w:t xml:space="preserve"> не хватает для</w:t>
      </w:r>
      <w:r w:rsidR="004D3937">
        <w:rPr>
          <w:sz w:val="24"/>
          <w:szCs w:val="24"/>
        </w:rPr>
        <w:t xml:space="preserve"> </w:t>
      </w:r>
      <w:r w:rsidR="004D3937" w:rsidRPr="004D3937">
        <w:rPr>
          <w:sz w:val="24"/>
          <w:szCs w:val="24"/>
        </w:rPr>
        <w:t>реализации имеющихся идей</w:t>
      </w:r>
      <w:r w:rsidR="004D3937">
        <w:rPr>
          <w:sz w:val="24"/>
          <w:szCs w:val="24"/>
        </w:rPr>
        <w:t>.</w:t>
      </w:r>
    </w:p>
    <w:p w14:paraId="3E08663C" w14:textId="77777777" w:rsidR="000A7950" w:rsidRDefault="00114B0C" w:rsidP="008F5AB7">
      <w:pPr>
        <w:spacing w:line="360" w:lineRule="auto"/>
        <w:ind w:left="170" w:right="57" w:firstLine="709"/>
        <w:jc w:val="both"/>
        <w:rPr>
          <w:sz w:val="24"/>
          <w:szCs w:val="24"/>
        </w:rPr>
      </w:pPr>
      <w:r w:rsidRPr="006523E9">
        <w:rPr>
          <w:sz w:val="24"/>
          <w:szCs w:val="24"/>
        </w:rPr>
        <w:t>В результате исследования особенности деятельности малого инновационного предприятия в трактовке разных авторов, определено, что деятельность по управлению МИП можно рассматривать как деятельность по управлению инновационными проектами, запуск которых осуществляется в зависимости от выбранной стратегии развития малого инновационного предприятия и ориентации на конкретные сегменты рынка.</w:t>
      </w:r>
      <w:r w:rsidR="004D3937" w:rsidRPr="004D3937">
        <w:t xml:space="preserve"> </w:t>
      </w:r>
      <w:r w:rsidR="004D3937" w:rsidRPr="004D3937">
        <w:rPr>
          <w:sz w:val="24"/>
          <w:szCs w:val="24"/>
        </w:rPr>
        <w:t>Сферы деятельности малых инновационных предприятий в России разнообразны, но все</w:t>
      </w:r>
      <w:r w:rsidR="004D3937">
        <w:rPr>
          <w:sz w:val="24"/>
          <w:szCs w:val="24"/>
        </w:rPr>
        <w:t xml:space="preserve"> </w:t>
      </w:r>
      <w:r w:rsidR="004D3937" w:rsidRPr="004D3937">
        <w:rPr>
          <w:sz w:val="24"/>
          <w:szCs w:val="24"/>
        </w:rPr>
        <w:t>они направлены на модернизацию и тестирование продукции, производимой крупными</w:t>
      </w:r>
      <w:r w:rsidR="004D3937">
        <w:rPr>
          <w:sz w:val="24"/>
          <w:szCs w:val="24"/>
        </w:rPr>
        <w:t xml:space="preserve"> </w:t>
      </w:r>
      <w:r w:rsidR="004D3937" w:rsidRPr="004D3937">
        <w:rPr>
          <w:sz w:val="24"/>
          <w:szCs w:val="24"/>
        </w:rPr>
        <w:t>предприятиями, введение новинок и новых технологий в линейку продукции или услуг.</w:t>
      </w:r>
    </w:p>
    <w:p w14:paraId="6346D53A" w14:textId="77777777" w:rsidR="000A7950" w:rsidRPr="00A623F1" w:rsidRDefault="000A7950" w:rsidP="008F5AB7">
      <w:pPr>
        <w:spacing w:line="360" w:lineRule="auto"/>
        <w:ind w:left="170" w:right="57" w:firstLine="709"/>
        <w:rPr>
          <w:sz w:val="24"/>
          <w:szCs w:val="24"/>
        </w:rPr>
      </w:pPr>
    </w:p>
    <w:p w14:paraId="2F6EEC36" w14:textId="77777777" w:rsidR="000A7950" w:rsidRPr="00F2199D" w:rsidRDefault="00B66B2B" w:rsidP="008F5AB7">
      <w:pPr>
        <w:pStyle w:val="2"/>
        <w:spacing w:line="360" w:lineRule="auto"/>
        <w:ind w:left="170" w:right="57" w:firstLine="709"/>
        <w:rPr>
          <w:sz w:val="24"/>
          <w:szCs w:val="24"/>
        </w:rPr>
      </w:pPr>
      <w:bookmarkStart w:id="15" w:name="_Toc465461494"/>
      <w:bookmarkStart w:id="16" w:name="_Toc468019547"/>
      <w:bookmarkStart w:id="17" w:name="_Toc354675060"/>
      <w:bookmarkStart w:id="18" w:name="_Toc354675347"/>
      <w:bookmarkStart w:id="19" w:name="_Toc354675730"/>
      <w:bookmarkStart w:id="20" w:name="_Toc354676565"/>
      <w:r w:rsidRPr="00F2199D">
        <w:rPr>
          <w:sz w:val="24"/>
          <w:szCs w:val="24"/>
        </w:rPr>
        <w:t xml:space="preserve">1.2. </w:t>
      </w:r>
      <w:r w:rsidR="000A7950" w:rsidRPr="00F2199D">
        <w:rPr>
          <w:sz w:val="24"/>
          <w:szCs w:val="24"/>
        </w:rPr>
        <w:t>Проблемы малого инновационного предприятия на ранних стадиях жизненного цикла</w:t>
      </w:r>
      <w:bookmarkEnd w:id="15"/>
      <w:bookmarkEnd w:id="16"/>
      <w:bookmarkEnd w:id="17"/>
      <w:bookmarkEnd w:id="18"/>
      <w:bookmarkEnd w:id="19"/>
      <w:bookmarkEnd w:id="20"/>
    </w:p>
    <w:p w14:paraId="4D689ACC" w14:textId="77777777" w:rsidR="000A7950" w:rsidRPr="00A623F1" w:rsidRDefault="000A7950" w:rsidP="008F5AB7">
      <w:pPr>
        <w:spacing w:line="360" w:lineRule="auto"/>
        <w:ind w:left="170" w:right="57" w:firstLine="709"/>
        <w:rPr>
          <w:sz w:val="24"/>
          <w:szCs w:val="24"/>
        </w:rPr>
      </w:pPr>
    </w:p>
    <w:p w14:paraId="41077361" w14:textId="77777777" w:rsidR="009A60BF" w:rsidRDefault="00E3380C" w:rsidP="008F5AB7">
      <w:pPr>
        <w:widowControl w:val="0"/>
        <w:spacing w:line="360" w:lineRule="auto"/>
        <w:ind w:left="170" w:right="57" w:firstLine="709"/>
        <w:jc w:val="both"/>
      </w:pPr>
      <w:r w:rsidRPr="00594998">
        <w:rPr>
          <w:rFonts w:eastAsia="Calibri"/>
          <w:sz w:val="24"/>
          <w:szCs w:val="24"/>
          <w:lang w:eastAsia="en-US"/>
        </w:rPr>
        <w:t xml:space="preserve">Функционирование МИП характеризуется прохождением различных стадий инновационной и хозяйственной деятельности. </w:t>
      </w:r>
      <w:r w:rsidR="00603647" w:rsidRPr="00603647">
        <w:rPr>
          <w:rFonts w:eastAsia="Calibri"/>
          <w:sz w:val="24"/>
          <w:szCs w:val="24"/>
          <w:lang w:eastAsia="en-US"/>
        </w:rPr>
        <w:t xml:space="preserve">Жизненный цикл инновации </w:t>
      </w:r>
      <w:r w:rsidR="00603647" w:rsidRPr="00DB1B7B">
        <w:rPr>
          <w:rFonts w:eastAsia="Calibri"/>
          <w:sz w:val="24"/>
          <w:szCs w:val="24"/>
          <w:lang w:eastAsia="en-US"/>
        </w:rPr>
        <w:t>представляет собой определенный период времени, в течение которого инновация обладает активной</w:t>
      </w:r>
      <w:r w:rsidR="00603647" w:rsidRPr="00603647">
        <w:rPr>
          <w:rFonts w:eastAsia="Calibri"/>
          <w:sz w:val="24"/>
          <w:szCs w:val="24"/>
          <w:lang w:eastAsia="en-US"/>
        </w:rPr>
        <w:t xml:space="preserve"> жизненной силой и приносит производителю или продавцу прибыль или другую реальную выгоду</w:t>
      </w:r>
      <w:r w:rsidR="00603647">
        <w:rPr>
          <w:rStyle w:val="a9"/>
          <w:rFonts w:eastAsia="Calibri"/>
          <w:sz w:val="24"/>
          <w:szCs w:val="24"/>
          <w:lang w:eastAsia="en-US"/>
        </w:rPr>
        <w:footnoteReference w:id="29"/>
      </w:r>
      <w:r w:rsidR="00603647" w:rsidRPr="00603647">
        <w:rPr>
          <w:rFonts w:eastAsia="Calibri"/>
          <w:sz w:val="24"/>
          <w:szCs w:val="24"/>
          <w:lang w:eastAsia="en-US"/>
        </w:rPr>
        <w:t>.</w:t>
      </w:r>
      <w:r w:rsidR="009A60BF" w:rsidRPr="009A60BF">
        <w:t xml:space="preserve"> </w:t>
      </w:r>
    </w:p>
    <w:p w14:paraId="55E21FF6" w14:textId="7BA581F3" w:rsidR="00603647" w:rsidRDefault="009A60BF" w:rsidP="008F5AB7">
      <w:pPr>
        <w:widowControl w:val="0"/>
        <w:spacing w:line="360" w:lineRule="auto"/>
        <w:ind w:left="170" w:right="57" w:firstLine="709"/>
        <w:jc w:val="both"/>
        <w:rPr>
          <w:rFonts w:eastAsia="Calibri"/>
          <w:sz w:val="24"/>
          <w:szCs w:val="24"/>
          <w:lang w:eastAsia="en-US"/>
        </w:rPr>
      </w:pPr>
      <w:r w:rsidRPr="009A60BF">
        <w:rPr>
          <w:sz w:val="24"/>
          <w:szCs w:val="24"/>
        </w:rPr>
        <w:lastRenderedPageBreak/>
        <w:t>Ж</w:t>
      </w:r>
      <w:r w:rsidRPr="009A60BF">
        <w:rPr>
          <w:rFonts w:eastAsia="Calibri"/>
          <w:sz w:val="24"/>
          <w:szCs w:val="24"/>
          <w:lang w:eastAsia="en-US"/>
        </w:rPr>
        <w:t xml:space="preserve">изненный цикл предприятия </w:t>
      </w:r>
      <w:r w:rsidR="00DB1B7B" w:rsidRPr="00DB1B7B">
        <w:rPr>
          <w:rFonts w:eastAsia="Calibri"/>
          <w:sz w:val="24"/>
          <w:szCs w:val="24"/>
          <w:lang w:eastAsia="en-US"/>
        </w:rPr>
        <w:t>является</w:t>
      </w:r>
      <w:r w:rsidRPr="009A60BF">
        <w:rPr>
          <w:rFonts w:eastAsia="Calibri"/>
          <w:sz w:val="24"/>
          <w:szCs w:val="24"/>
          <w:lang w:eastAsia="en-US"/>
        </w:rPr>
        <w:t xml:space="preserve"> последовательность сменяющих друг друга этапов или стадий, которые имеют определенные характеристики.</w:t>
      </w:r>
    </w:p>
    <w:p w14:paraId="5EF10465" w14:textId="77777777" w:rsidR="00E3380C" w:rsidRPr="00594998" w:rsidRDefault="00E3380C" w:rsidP="008F5AB7">
      <w:pPr>
        <w:widowControl w:val="0"/>
        <w:spacing w:line="360" w:lineRule="auto"/>
        <w:ind w:left="170" w:right="57" w:firstLine="709"/>
        <w:jc w:val="both"/>
        <w:rPr>
          <w:rFonts w:eastAsia="Calibri"/>
          <w:sz w:val="24"/>
          <w:szCs w:val="24"/>
          <w:lang w:eastAsia="en-US"/>
        </w:rPr>
      </w:pPr>
      <w:r w:rsidRPr="00594998">
        <w:rPr>
          <w:rFonts w:eastAsia="Calibri"/>
          <w:sz w:val="24"/>
          <w:szCs w:val="24"/>
          <w:lang w:eastAsia="en-US"/>
        </w:rPr>
        <w:t xml:space="preserve">Основными характеристиками МИП является циклическое повторение определенных фаз, связанных с инновационным развитием предприятия. При этом, каждой фазе МИП свойственны организационно-экономические условия: формы финансирования, ценовая политика, характеристика области функционирования, глубина специализации, организационная структура и т.д. </w:t>
      </w:r>
    </w:p>
    <w:p w14:paraId="5F428356" w14:textId="77777777" w:rsidR="00E3380C" w:rsidRPr="00594998" w:rsidRDefault="00E3380C" w:rsidP="008F5AB7">
      <w:pPr>
        <w:widowControl w:val="0"/>
        <w:spacing w:line="360" w:lineRule="auto"/>
        <w:ind w:left="170" w:right="57" w:firstLine="709"/>
        <w:jc w:val="both"/>
        <w:rPr>
          <w:rFonts w:eastAsia="Calibri"/>
          <w:sz w:val="24"/>
          <w:szCs w:val="24"/>
          <w:lang w:eastAsia="en-US"/>
        </w:rPr>
      </w:pPr>
      <w:r w:rsidRPr="00411178">
        <w:rPr>
          <w:rFonts w:eastAsia="Calibri"/>
          <w:sz w:val="24"/>
          <w:szCs w:val="24"/>
          <w:lang w:eastAsia="en-US"/>
        </w:rPr>
        <w:t>Первая</w:t>
      </w:r>
      <w:r w:rsidRPr="00594998">
        <w:rPr>
          <w:rFonts w:eastAsia="Calibri"/>
          <w:sz w:val="24"/>
          <w:szCs w:val="24"/>
          <w:lang w:eastAsia="en-US"/>
        </w:rPr>
        <w:t xml:space="preserve"> стадия жизненного цикла характеризуется созданием предприятия, процедура которого может базироваться на системном или спонтанном подходах</w:t>
      </w:r>
      <w:r w:rsidR="009A60BF">
        <w:rPr>
          <w:rStyle w:val="a9"/>
          <w:rFonts w:eastAsia="Calibri"/>
          <w:sz w:val="24"/>
          <w:szCs w:val="24"/>
          <w:lang w:eastAsia="en-US"/>
        </w:rPr>
        <w:footnoteReference w:id="30"/>
      </w:r>
      <w:r w:rsidRPr="00594998">
        <w:rPr>
          <w:rFonts w:eastAsia="Calibri"/>
          <w:sz w:val="24"/>
          <w:szCs w:val="24"/>
          <w:lang w:eastAsia="en-US"/>
        </w:rPr>
        <w:t>. Системный подход характеризуется первоначальным анализом рынка, рыночной конкуренции, анализом определенных рисков и связан с подготовкой инвестиционного планирования и подготовкой финансового плана развития предприятия. Целью спонтанного подхода является быстрое ведение хозяйственной деятельности.</w:t>
      </w:r>
    </w:p>
    <w:p w14:paraId="15B5629F" w14:textId="77777777" w:rsidR="00E3380C" w:rsidRPr="00594998" w:rsidRDefault="00594998" w:rsidP="008F5AB7">
      <w:pPr>
        <w:widowControl w:val="0"/>
        <w:spacing w:line="360" w:lineRule="auto"/>
        <w:ind w:left="170" w:right="57" w:firstLine="709"/>
        <w:jc w:val="both"/>
        <w:rPr>
          <w:rFonts w:eastAsia="Calibri"/>
          <w:sz w:val="24"/>
          <w:szCs w:val="24"/>
          <w:lang w:eastAsia="en-US"/>
        </w:rPr>
      </w:pPr>
      <w:r w:rsidRPr="00594998">
        <w:rPr>
          <w:rFonts w:eastAsia="Calibri"/>
          <w:sz w:val="24"/>
          <w:szCs w:val="24"/>
          <w:lang w:eastAsia="en-US"/>
        </w:rPr>
        <w:t>Вторая стадия</w:t>
      </w:r>
      <w:r w:rsidR="00E3380C" w:rsidRPr="00594998">
        <w:rPr>
          <w:rFonts w:eastAsia="Calibri"/>
          <w:sz w:val="24"/>
          <w:szCs w:val="24"/>
          <w:lang w:eastAsia="en-US"/>
        </w:rPr>
        <w:t xml:space="preserve"> жизненного цикла предприятия базируется на защите интеллектуальной собственности и проведении лабораторных испытаний и исследований. Инвестиционное поведение предприятия напрямую связано с успешностью реализацией данного этапа.</w:t>
      </w:r>
    </w:p>
    <w:p w14:paraId="6A952236" w14:textId="77777777" w:rsidR="00E3380C" w:rsidRPr="00594998" w:rsidRDefault="00E3380C" w:rsidP="008F5AB7">
      <w:pPr>
        <w:widowControl w:val="0"/>
        <w:spacing w:line="360" w:lineRule="auto"/>
        <w:ind w:left="170" w:right="57" w:firstLine="709"/>
        <w:jc w:val="both"/>
        <w:rPr>
          <w:rFonts w:eastAsia="Calibri"/>
          <w:sz w:val="24"/>
          <w:szCs w:val="24"/>
          <w:lang w:eastAsia="en-US"/>
        </w:rPr>
      </w:pPr>
      <w:r w:rsidRPr="00594998">
        <w:rPr>
          <w:rFonts w:eastAsia="Calibri"/>
          <w:sz w:val="24"/>
          <w:szCs w:val="24"/>
          <w:lang w:eastAsia="en-US"/>
        </w:rPr>
        <w:t>Расширение объемов выпускаемой продукции характеризует этап роста МИП. Наиболее существенной особенностью данной фазы является выход предприятия на зарубежные рынки и глобальный характер деятельности.</w:t>
      </w:r>
    </w:p>
    <w:p w14:paraId="764E5126" w14:textId="77777777" w:rsidR="00E3380C" w:rsidRPr="00594998" w:rsidRDefault="00E3380C" w:rsidP="008F5AB7">
      <w:pPr>
        <w:widowControl w:val="0"/>
        <w:spacing w:line="360" w:lineRule="auto"/>
        <w:ind w:left="170" w:right="57" w:firstLine="709"/>
        <w:jc w:val="both"/>
        <w:rPr>
          <w:rFonts w:eastAsia="Calibri"/>
          <w:sz w:val="24"/>
          <w:szCs w:val="24"/>
          <w:lang w:eastAsia="en-US"/>
        </w:rPr>
      </w:pPr>
      <w:r w:rsidRPr="00594998">
        <w:rPr>
          <w:rFonts w:eastAsia="Calibri"/>
          <w:sz w:val="24"/>
          <w:szCs w:val="24"/>
          <w:lang w:eastAsia="en-US"/>
        </w:rPr>
        <w:t>Стабильность функционирования малого инновационного предприятия наблюдается на стадии зрелости, характеризующейся замедлением объемов производства, продаж и маркетинговыми технологиями.</w:t>
      </w:r>
    </w:p>
    <w:p w14:paraId="358C0F59" w14:textId="77777777" w:rsidR="00E3380C" w:rsidRPr="00594998" w:rsidRDefault="00E3380C" w:rsidP="008F5AB7">
      <w:pPr>
        <w:widowControl w:val="0"/>
        <w:spacing w:line="360" w:lineRule="auto"/>
        <w:ind w:left="170" w:right="57" w:firstLine="709"/>
        <w:jc w:val="both"/>
        <w:rPr>
          <w:rFonts w:eastAsia="Calibri"/>
          <w:sz w:val="24"/>
          <w:szCs w:val="24"/>
          <w:lang w:eastAsia="en-US"/>
        </w:rPr>
      </w:pPr>
      <w:r w:rsidRPr="00594998">
        <w:rPr>
          <w:rFonts w:eastAsia="Calibri"/>
          <w:sz w:val="24"/>
          <w:szCs w:val="24"/>
          <w:lang w:eastAsia="en-US"/>
        </w:rPr>
        <w:t>Последней этап МИП характеризуется обновлением и реструктуризацией, а также сокращением объемов производства. Объектами обновления МИП являются такие компоненты, как: основные средства</w:t>
      </w:r>
      <w:r w:rsidR="00E04DF1">
        <w:rPr>
          <w:rStyle w:val="a9"/>
          <w:rFonts w:eastAsia="Calibri"/>
          <w:sz w:val="24"/>
          <w:szCs w:val="24"/>
          <w:lang w:eastAsia="en-US"/>
        </w:rPr>
        <w:footnoteReference w:id="31"/>
      </w:r>
      <w:r w:rsidRPr="00594998">
        <w:rPr>
          <w:rFonts w:eastAsia="Calibri"/>
          <w:sz w:val="24"/>
          <w:szCs w:val="24"/>
          <w:lang w:eastAsia="en-US"/>
        </w:rPr>
        <w:t>, модель сбыта, структура управления и другие. Отметим, что среди наиболее распространенных причин закрытия МИП выделяются такие как: недостоверная коммерческая оценка инновационной цели, неточная оценка рынка, недостаточная компетенция команды и другие.</w:t>
      </w:r>
    </w:p>
    <w:p w14:paraId="59359C93" w14:textId="77777777" w:rsidR="00411178" w:rsidRDefault="00411178" w:rsidP="008F5AB7">
      <w:pPr>
        <w:widowControl w:val="0"/>
        <w:spacing w:line="360" w:lineRule="auto"/>
        <w:ind w:left="170" w:right="57" w:firstLine="709"/>
        <w:jc w:val="both"/>
        <w:rPr>
          <w:rFonts w:eastAsia="Calibri"/>
          <w:sz w:val="24"/>
          <w:szCs w:val="24"/>
          <w:lang w:eastAsia="en-US"/>
        </w:rPr>
      </w:pPr>
      <w:r w:rsidRPr="00E04DF1">
        <w:rPr>
          <w:rFonts w:eastAsia="Calibri"/>
          <w:sz w:val="24"/>
          <w:szCs w:val="24"/>
          <w:lang w:eastAsia="en-US"/>
        </w:rPr>
        <w:t>Фазы жизненного цикла МИП отражены на рис. 1.</w:t>
      </w:r>
    </w:p>
    <w:p w14:paraId="5841975E" w14:textId="77777777" w:rsidR="00F2199D" w:rsidRDefault="00F2199D" w:rsidP="008F5AB7">
      <w:pPr>
        <w:widowControl w:val="0"/>
        <w:spacing w:line="360" w:lineRule="auto"/>
        <w:ind w:left="170" w:right="57" w:firstLine="709"/>
        <w:jc w:val="both"/>
        <w:rPr>
          <w:rFonts w:eastAsia="Calibri"/>
          <w:sz w:val="24"/>
          <w:szCs w:val="24"/>
          <w:lang w:eastAsia="en-US"/>
        </w:rPr>
      </w:pPr>
    </w:p>
    <w:p w14:paraId="6758CA89" w14:textId="77777777" w:rsidR="00F2199D" w:rsidRDefault="00F2199D" w:rsidP="008F5AB7">
      <w:pPr>
        <w:widowControl w:val="0"/>
        <w:spacing w:line="360" w:lineRule="auto"/>
        <w:ind w:left="170" w:right="57" w:firstLine="709"/>
        <w:jc w:val="both"/>
        <w:rPr>
          <w:rFonts w:eastAsia="Calibri"/>
          <w:sz w:val="24"/>
          <w:szCs w:val="24"/>
          <w:lang w:eastAsia="en-US"/>
        </w:rPr>
      </w:pPr>
    </w:p>
    <w:p w14:paraId="56853B2C" w14:textId="77777777" w:rsidR="00F2199D" w:rsidRPr="00E04DF1" w:rsidRDefault="00F2199D" w:rsidP="008F5AB7">
      <w:pPr>
        <w:widowControl w:val="0"/>
        <w:spacing w:line="360" w:lineRule="auto"/>
        <w:ind w:left="170" w:right="57" w:firstLine="709"/>
        <w:jc w:val="both"/>
        <w:rPr>
          <w:rFonts w:eastAsia="Calibri"/>
          <w:sz w:val="24"/>
          <w:szCs w:val="24"/>
          <w:lang w:eastAsia="en-US"/>
        </w:rPr>
      </w:pPr>
    </w:p>
    <w:p w14:paraId="78C4AC09" w14:textId="77777777" w:rsidR="007F50C6" w:rsidRDefault="00D728A9" w:rsidP="008F5AB7">
      <w:pPr>
        <w:widowControl w:val="0"/>
        <w:spacing w:line="360" w:lineRule="auto"/>
        <w:ind w:left="170" w:right="57" w:firstLine="709"/>
        <w:jc w:val="both"/>
        <w:rPr>
          <w:rFonts w:eastAsia="Calibri"/>
          <w:sz w:val="24"/>
          <w:szCs w:val="24"/>
          <w:highlight w:val="yellow"/>
          <w:lang w:eastAsia="en-US"/>
        </w:rPr>
      </w:pPr>
      <w:r>
        <w:rPr>
          <w:noProof/>
          <w:lang w:val="en-US"/>
        </w:rPr>
        <mc:AlternateContent>
          <mc:Choice Requires="wps">
            <w:drawing>
              <wp:anchor distT="0" distB="0" distL="114300" distR="114300" simplePos="0" relativeHeight="251659264" behindDoc="0" locked="0" layoutInCell="1" allowOverlap="1" wp14:anchorId="2985B6F4" wp14:editId="09C882A4">
                <wp:simplePos x="0" y="0"/>
                <wp:positionH relativeFrom="column">
                  <wp:posOffset>342900</wp:posOffset>
                </wp:positionH>
                <wp:positionV relativeFrom="paragraph">
                  <wp:posOffset>205740</wp:posOffset>
                </wp:positionV>
                <wp:extent cx="5372100" cy="457200"/>
                <wp:effectExtent l="3810" t="0" r="0" b="3810"/>
                <wp:wrapTight wrapText="bothSides">
                  <wp:wrapPolygon edited="0">
                    <wp:start x="0" y="0"/>
                    <wp:lineTo x="21600" y="0"/>
                    <wp:lineTo x="21600" y="21600"/>
                    <wp:lineTo x="0" y="21600"/>
                    <wp:lineTo x="0" y="0"/>
                  </wp:wrapPolygon>
                </wp:wrapTight>
                <wp:docPr id="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57D56900" w14:textId="77777777" w:rsidR="0030109E" w:rsidRPr="00BC340A" w:rsidRDefault="0030109E" w:rsidP="00604A02">
                            <w:pPr>
                              <w:jc w:val="center"/>
                              <w:rPr>
                                <w:sz w:val="24"/>
                                <w:szCs w:val="24"/>
                              </w:rPr>
                            </w:pPr>
                            <w:r w:rsidRPr="00BC340A">
                              <w:rPr>
                                <w:sz w:val="24"/>
                                <w:szCs w:val="24"/>
                              </w:rPr>
                              <w:t>Фазы жизненного цикла малых инновационных предприятий</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3" o:spid="_x0000_s1026" type="#_x0000_t202" style="position:absolute;left:0;text-align:left;margin-left:27pt;margin-top:16.2pt;width:42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" filled="f" stroked="f">
                <v:textbox style="mso-next-textbox:#Скругленный прямоугольник 24" inset=",7.2pt,,7.2pt">
                  <w:txbxContent>
                    <w:p w14:paraId="57D56900" w14:textId="77777777" w:rsidR="00AB70E0" w:rsidRPr="00BC340A" w:rsidRDefault="00AB70E0" w:rsidP="00604A02">
                      <w:pPr>
                        <w:jc w:val="center"/>
                        <w:rPr>
                          <w:sz w:val="24"/>
                          <w:szCs w:val="24"/>
                        </w:rPr>
                      </w:pPr>
                      <w:r w:rsidRPr="00BC340A">
                        <w:rPr>
                          <w:sz w:val="24"/>
                          <w:szCs w:val="24"/>
                        </w:rPr>
                        <w:t>Фазы жизненного цикла малых инновационных предприятий</w:t>
                      </w:r>
                    </w:p>
                  </w:txbxContent>
                </v:textbox>
                <w10:wrap type="tight"/>
              </v:shape>
            </w:pict>
          </mc:Fallback>
        </mc:AlternateContent>
      </w:r>
    </w:p>
    <w:p w14:paraId="2C08C00B" w14:textId="77777777" w:rsidR="00411178" w:rsidRPr="00E3380C" w:rsidRDefault="00D728A9" w:rsidP="008F5AB7">
      <w:pPr>
        <w:widowControl w:val="0"/>
        <w:spacing w:line="360" w:lineRule="auto"/>
        <w:ind w:left="170" w:right="57" w:firstLine="709"/>
        <w:jc w:val="both"/>
        <w:rPr>
          <w:rFonts w:eastAsia="Calibri"/>
          <w:sz w:val="28"/>
          <w:szCs w:val="28"/>
          <w:highlight w:val="yellow"/>
          <w:lang w:eastAsia="en-US"/>
        </w:rPr>
      </w:pPr>
      <w:r>
        <w:rPr>
          <w:noProof/>
          <w:lang w:val="en-US"/>
        </w:rPr>
        <mc:AlternateContent>
          <mc:Choice Requires="wps">
            <w:drawing>
              <wp:anchor distT="0" distB="0" distL="114300" distR="114300" simplePos="0" relativeHeight="251657216" behindDoc="0" locked="0" layoutInCell="1" allowOverlap="1" wp14:anchorId="6C487271" wp14:editId="325B40FA">
                <wp:simplePos x="0" y="0"/>
                <wp:positionH relativeFrom="column">
                  <wp:posOffset>318135</wp:posOffset>
                </wp:positionH>
                <wp:positionV relativeFrom="paragraph">
                  <wp:posOffset>40640</wp:posOffset>
                </wp:positionV>
                <wp:extent cx="5429250" cy="311150"/>
                <wp:effectExtent l="0" t="0" r="19050" b="1270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0" cy="311150"/>
                        </a:xfrm>
                        <a:prstGeom prst="roundRect">
                          <a:avLst/>
                        </a:prstGeom>
                        <a:solidFill>
                          <a:sysClr val="window" lastClr="FFFFFF"/>
                        </a:solidFill>
                        <a:ln w="25400" cap="flat" cmpd="sng" algn="ctr">
                          <a:solidFill>
                            <a:sysClr val="windowText" lastClr="000000"/>
                          </a:solidFill>
                          <a:prstDash val="solid"/>
                        </a:ln>
                        <a:effectLst/>
                      </wps:spPr>
                      <wps:linkedTxbx id="1" seq="1"/>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C487271" id="Скругленный прямоугольник 24" o:spid="_x0000_s1027" style="position:absolute;left:0;text-align:left;margin-left:25.05pt;margin-top:3.2pt;width:427.5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" fillcolor="window" strokecolor="windowText" strokeweight="2pt">
                <v:path arrowok="t"/>
                <v:textbox>
                  <w:txbxContent/>
                </v:textbox>
              </v:roundrect>
            </w:pict>
          </mc:Fallback>
        </mc:AlternateContent>
      </w:r>
    </w:p>
    <w:p w14:paraId="66BC39B0" w14:textId="77777777" w:rsidR="00411178" w:rsidRPr="00E3380C" w:rsidRDefault="00D728A9" w:rsidP="008F5AB7">
      <w:pPr>
        <w:widowControl w:val="0"/>
        <w:spacing w:line="360" w:lineRule="auto"/>
        <w:ind w:left="170" w:right="57" w:firstLine="709"/>
        <w:jc w:val="both"/>
        <w:rPr>
          <w:rFonts w:eastAsia="Calibri"/>
          <w:sz w:val="28"/>
          <w:szCs w:val="28"/>
          <w:highlight w:val="yellow"/>
          <w:lang w:eastAsia="en-US"/>
        </w:rPr>
      </w:pPr>
      <w:r w:rsidRPr="00E3380C">
        <w:rPr>
          <w:noProof/>
          <w:highlight w:val="yellow"/>
          <w:lang w:val="en-US"/>
        </w:rPr>
        <mc:AlternateContent>
          <mc:Choice Requires="wps">
            <w:drawing>
              <wp:anchor distT="0" distB="0" distL="114300" distR="114300" simplePos="0" relativeHeight="251648000" behindDoc="0" locked="0" layoutInCell="1" allowOverlap="1" wp14:anchorId="71D88E42" wp14:editId="1BD67935">
                <wp:simplePos x="0" y="0"/>
                <wp:positionH relativeFrom="column">
                  <wp:posOffset>241300</wp:posOffset>
                </wp:positionH>
                <wp:positionV relativeFrom="paragraph">
                  <wp:posOffset>282575</wp:posOffset>
                </wp:positionV>
                <wp:extent cx="1136015" cy="370205"/>
                <wp:effectExtent l="0" t="0" r="26035" b="1079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015" cy="370205"/>
                        </a:xfrm>
                        <a:prstGeom prst="roundRect">
                          <a:avLst/>
                        </a:prstGeom>
                        <a:solidFill>
                          <a:sysClr val="window" lastClr="FFFFFF"/>
                        </a:solidFill>
                        <a:ln w="25400" cap="flat" cmpd="sng" algn="ctr">
                          <a:solidFill>
                            <a:sysClr val="windowText" lastClr="000000"/>
                          </a:solidFill>
                          <a:prstDash val="solid"/>
                        </a:ln>
                        <a:effectLst/>
                      </wps:spPr>
                      <wps:linkedTxbx id="6" seq="1"/>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D88E42" id="Скругленный прямоугольник 25" o:spid="_x0000_s1028" style="position:absolute;left:0;text-align:left;margin-left:19pt;margin-top:22.25pt;width:89.45pt;height:29.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" fillcolor="window" strokecolor="windowText" strokeweight="2pt">
                <v:path arrowok="t"/>
                <v:textbox>
                  <w:txbxContent/>
                </v:textbox>
              </v:roundrect>
            </w:pict>
          </mc:Fallback>
        </mc:AlternateContent>
      </w:r>
      <w:r>
        <w:rPr>
          <w:noProof/>
          <w:lang w:val="en-US"/>
        </w:rPr>
        <mc:AlternateContent>
          <mc:Choice Requires="wps">
            <w:drawing>
              <wp:anchor distT="0" distB="0" distL="114300" distR="114300" simplePos="0" relativeHeight="251664384" behindDoc="0" locked="0" layoutInCell="1" allowOverlap="1" wp14:anchorId="0DF4AA38" wp14:editId="7E32D026">
                <wp:simplePos x="0" y="0"/>
                <wp:positionH relativeFrom="column">
                  <wp:posOffset>5029200</wp:posOffset>
                </wp:positionH>
                <wp:positionV relativeFrom="paragraph">
                  <wp:posOffset>322580</wp:posOffset>
                </wp:positionV>
                <wp:extent cx="914400" cy="457200"/>
                <wp:effectExtent l="3810" t="0" r="0" b="3810"/>
                <wp:wrapTight wrapText="bothSides">
                  <wp:wrapPolygon edited="0">
                    <wp:start x="0" y="0"/>
                    <wp:lineTo x="21600" y="0"/>
                    <wp:lineTo x="21600" y="21600"/>
                    <wp:lineTo x="0" y="21600"/>
                    <wp:lineTo x="0" y="0"/>
                  </wp:wrapPolygon>
                </wp:wrapTight>
                <wp:docPr id="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7166D802" w14:textId="77777777" w:rsidR="0030109E" w:rsidRPr="00065393" w:rsidRDefault="0030109E" w:rsidP="00604A02">
                            <w:pPr>
                              <w:widowControl w:val="0"/>
                              <w:rPr>
                                <w:sz w:val="24"/>
                                <w:szCs w:val="24"/>
                              </w:rPr>
                            </w:pPr>
                            <w:r w:rsidRPr="00065393">
                              <w:rPr>
                                <w:sz w:val="24"/>
                                <w:szCs w:val="24"/>
                              </w:rPr>
                              <w:t>Затухание</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left:0;text-align:left;margin-left:396pt;margin-top:25.4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" filled="f" stroked="f">
                <v:textbox style="mso-next-textbox:#Скругленный прямоугольник 29" inset=",7.2pt,,7.2pt">
                  <w:txbxContent>
                    <w:p w14:paraId="7166D802" w14:textId="77777777" w:rsidR="00AB70E0" w:rsidRPr="00065393" w:rsidRDefault="00AB70E0" w:rsidP="00604A02">
                      <w:pPr>
                        <w:widowControl w:val="0"/>
                        <w:rPr>
                          <w:sz w:val="24"/>
                          <w:szCs w:val="24"/>
                        </w:rPr>
                      </w:pPr>
                      <w:r w:rsidRPr="00065393">
                        <w:rPr>
                          <w:sz w:val="24"/>
                          <w:szCs w:val="24"/>
                        </w:rPr>
                        <w:t>Затухание</w:t>
                      </w:r>
                    </w:p>
                  </w:txbxContent>
                </v:textbox>
                <w10:wrap type="tight"/>
              </v:shape>
            </w:pict>
          </mc:Fallback>
        </mc:AlternateContent>
      </w:r>
      <w:r>
        <w:rPr>
          <w:noProof/>
          <w:lang w:val="en-US"/>
        </w:rPr>
        <mc:AlternateContent>
          <mc:Choice Requires="wps">
            <w:drawing>
              <wp:anchor distT="0" distB="0" distL="114300" distR="114300" simplePos="0" relativeHeight="251663360" behindDoc="0" locked="0" layoutInCell="1" allowOverlap="1" wp14:anchorId="7E684FA4" wp14:editId="02C440F1">
                <wp:simplePos x="0" y="0"/>
                <wp:positionH relativeFrom="column">
                  <wp:posOffset>3771900</wp:posOffset>
                </wp:positionH>
                <wp:positionV relativeFrom="paragraph">
                  <wp:posOffset>322580</wp:posOffset>
                </wp:positionV>
                <wp:extent cx="914400" cy="457200"/>
                <wp:effectExtent l="3810" t="0" r="0" b="3810"/>
                <wp:wrapTight wrapText="bothSides">
                  <wp:wrapPolygon edited="0">
                    <wp:start x="0" y="0"/>
                    <wp:lineTo x="21600" y="0"/>
                    <wp:lineTo x="21600" y="21600"/>
                    <wp:lineTo x="0" y="21600"/>
                    <wp:lineTo x="0" y="0"/>
                  </wp:wrapPolygon>
                </wp:wrapTight>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7BE2DA0" w14:textId="77777777" w:rsidR="0030109E" w:rsidRPr="000C527D" w:rsidRDefault="0030109E" w:rsidP="00411178">
                            <w:pPr>
                              <w:widowControl w:val="0"/>
                              <w:jc w:val="center"/>
                              <w:rPr>
                                <w:sz w:val="24"/>
                                <w:szCs w:val="24"/>
                              </w:rPr>
                            </w:pPr>
                            <w:r w:rsidRPr="000C527D">
                              <w:rPr>
                                <w:sz w:val="24"/>
                                <w:szCs w:val="24"/>
                              </w:rPr>
                              <w:t>Зрелость</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0" type="#_x0000_t202" style="position:absolute;left:0;text-align:left;margin-left:297pt;margin-top:25.4pt;width:1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" filled="f" stroked="f">
                <v:textbox style="mso-next-textbox:#Скругленный прямоугольник 28" inset=",7.2pt,,7.2pt">
                  <w:txbxContent>
                    <w:p w14:paraId="07BE2DA0" w14:textId="77777777" w:rsidR="00AB70E0" w:rsidRPr="000C527D" w:rsidRDefault="00AB70E0" w:rsidP="00411178">
                      <w:pPr>
                        <w:widowControl w:val="0"/>
                        <w:jc w:val="center"/>
                        <w:rPr>
                          <w:sz w:val="24"/>
                          <w:szCs w:val="24"/>
                        </w:rPr>
                      </w:pPr>
                      <w:r w:rsidRPr="000C527D">
                        <w:rPr>
                          <w:sz w:val="24"/>
                          <w:szCs w:val="24"/>
                        </w:rPr>
                        <w:t>Зрелость</w:t>
                      </w:r>
                    </w:p>
                  </w:txbxContent>
                </v:textbox>
                <w10:wrap type="tight"/>
              </v:shape>
            </w:pict>
          </mc:Fallback>
        </mc:AlternateContent>
      </w:r>
      <w:r>
        <w:rPr>
          <w:noProof/>
          <w:lang w:val="en-US"/>
        </w:rPr>
        <mc:AlternateContent>
          <mc:Choice Requires="wps">
            <w:drawing>
              <wp:anchor distT="0" distB="0" distL="114300" distR="114300" simplePos="0" relativeHeight="251661312" behindDoc="0" locked="0" layoutInCell="1" allowOverlap="1" wp14:anchorId="3DFC027E" wp14:editId="07F8644F">
                <wp:simplePos x="0" y="0"/>
                <wp:positionH relativeFrom="column">
                  <wp:posOffset>1714500</wp:posOffset>
                </wp:positionH>
                <wp:positionV relativeFrom="paragraph">
                  <wp:posOffset>322580</wp:posOffset>
                </wp:positionV>
                <wp:extent cx="914400" cy="342900"/>
                <wp:effectExtent l="3810" t="0" r="0" b="3810"/>
                <wp:wrapTight wrapText="bothSides">
                  <wp:wrapPolygon edited="0">
                    <wp:start x="0" y="0"/>
                    <wp:lineTo x="21600" y="0"/>
                    <wp:lineTo x="21600" y="21600"/>
                    <wp:lineTo x="0" y="21600"/>
                    <wp:lineTo x="0" y="0"/>
                  </wp:wrapPolygon>
                </wp:wrapTight>
                <wp:docPr id="1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77CEB231" w14:textId="77777777" w:rsidR="0030109E" w:rsidRPr="000C527D" w:rsidRDefault="0030109E" w:rsidP="00604A02">
                            <w:pPr>
                              <w:jc w:val="center"/>
                              <w:rPr>
                                <w:sz w:val="24"/>
                                <w:szCs w:val="24"/>
                              </w:rPr>
                            </w:pPr>
                            <w:r w:rsidRPr="000C527D">
                              <w:rPr>
                                <w:sz w:val="24"/>
                                <w:szCs w:val="24"/>
                              </w:rPr>
                              <w:t>Развитие</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1" type="#_x0000_t202" style="position:absolute;left:0;text-align:left;margin-left:135pt;margin-top:25.4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" filled="f" stroked="f">
                <v:textbox style="mso-next-textbox:#Скругленный прямоугольник 26" inset=",7.2pt,,7.2pt">
                  <w:txbxContent>
                    <w:p w14:paraId="77CEB231" w14:textId="77777777" w:rsidR="00AB70E0" w:rsidRPr="000C527D" w:rsidRDefault="00AB70E0" w:rsidP="00604A02">
                      <w:pPr>
                        <w:jc w:val="center"/>
                        <w:rPr>
                          <w:sz w:val="24"/>
                          <w:szCs w:val="24"/>
                        </w:rPr>
                      </w:pPr>
                      <w:r w:rsidRPr="000C527D">
                        <w:rPr>
                          <w:sz w:val="24"/>
                          <w:szCs w:val="24"/>
                        </w:rPr>
                        <w:t>Развитие</w:t>
                      </w:r>
                    </w:p>
                  </w:txbxContent>
                </v:textbox>
                <w10:wrap type="tight"/>
              </v:shape>
            </w:pict>
          </mc:Fallback>
        </mc:AlternateContent>
      </w:r>
      <w:r>
        <w:rPr>
          <w:noProof/>
          <w:lang w:val="en-US"/>
        </w:rPr>
        <mc:AlternateContent>
          <mc:Choice Requires="wps">
            <w:drawing>
              <wp:anchor distT="0" distB="0" distL="114300" distR="114300" simplePos="0" relativeHeight="251662336" behindDoc="0" locked="0" layoutInCell="1" allowOverlap="1" wp14:anchorId="5F2CEE95" wp14:editId="59C9B9B2">
                <wp:simplePos x="0" y="0"/>
                <wp:positionH relativeFrom="column">
                  <wp:posOffset>2743200</wp:posOffset>
                </wp:positionH>
                <wp:positionV relativeFrom="paragraph">
                  <wp:posOffset>322580</wp:posOffset>
                </wp:positionV>
                <wp:extent cx="914400" cy="342900"/>
                <wp:effectExtent l="3810" t="0" r="0" b="3810"/>
                <wp:wrapTight wrapText="bothSides">
                  <wp:wrapPolygon edited="0">
                    <wp:start x="0" y="0"/>
                    <wp:lineTo x="21600" y="0"/>
                    <wp:lineTo x="21600" y="21600"/>
                    <wp:lineTo x="0" y="21600"/>
                    <wp:lineTo x="0" y="0"/>
                  </wp:wrapPolygon>
                </wp:wrapTight>
                <wp:docPr id="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6E181ED6" w14:textId="77777777" w:rsidR="0030109E" w:rsidRPr="000C527D" w:rsidRDefault="0030109E" w:rsidP="00411178">
                            <w:pPr>
                              <w:jc w:val="center"/>
                              <w:rPr>
                                <w:sz w:val="24"/>
                                <w:szCs w:val="24"/>
                              </w:rPr>
                            </w:pPr>
                            <w:r w:rsidRPr="000C527D">
                              <w:rPr>
                                <w:sz w:val="24"/>
                                <w:szCs w:val="24"/>
                              </w:rPr>
                              <w:t>Рост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2" type="#_x0000_t202" style="position:absolute;left:0;text-align:left;margin-left:3in;margin-top:25.4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" filled="f" stroked="f">
                <v:textbox style="mso-next-textbox:#Скругленный прямоугольник 27" inset=",7.2pt,,7.2pt">
                  <w:txbxContent>
                    <w:p w14:paraId="6E181ED6" w14:textId="77777777" w:rsidR="00AB70E0" w:rsidRPr="000C527D" w:rsidRDefault="00AB70E0" w:rsidP="00411178">
                      <w:pPr>
                        <w:jc w:val="center"/>
                        <w:rPr>
                          <w:sz w:val="24"/>
                          <w:szCs w:val="24"/>
                        </w:rPr>
                      </w:pPr>
                      <w:r w:rsidRPr="000C527D">
                        <w:rPr>
                          <w:sz w:val="24"/>
                          <w:szCs w:val="24"/>
                        </w:rPr>
                        <w:t>Рост</w:t>
                      </w:r>
                    </w:p>
                  </w:txbxContent>
                </v:textbox>
                <w10:wrap type="tight"/>
              </v:shape>
            </w:pict>
          </mc:Fallback>
        </mc:AlternateContent>
      </w:r>
      <w:r>
        <w:rPr>
          <w:noProof/>
          <w:lang w:val="en-US"/>
        </w:rPr>
        <mc:AlternateContent>
          <mc:Choice Requires="wps">
            <w:drawing>
              <wp:anchor distT="0" distB="0" distL="114300" distR="114300" simplePos="0" relativeHeight="251658240" behindDoc="0" locked="0" layoutInCell="1" allowOverlap="1" wp14:anchorId="2AE5CD43" wp14:editId="4D0056E2">
                <wp:simplePos x="0" y="0"/>
                <wp:positionH relativeFrom="column">
                  <wp:posOffset>3030855</wp:posOffset>
                </wp:positionH>
                <wp:positionV relativeFrom="paragraph">
                  <wp:posOffset>172720</wp:posOffset>
                </wp:positionV>
                <wp:extent cx="256540" cy="635"/>
                <wp:effectExtent l="76200" t="13970" r="75565" b="15240"/>
                <wp:wrapNone/>
                <wp:docPr id="8"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654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54DE19DA"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 o:spid="_x0000_s1026" type="#_x0000_t34" style="position:absolute;margin-left:238.65pt;margin-top:13.6pt;width:20.2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">
                <v:stroke endarrow="open"/>
              </v:shape>
            </w:pict>
          </mc:Fallback>
        </mc:AlternateContent>
      </w:r>
      <w:r w:rsidRPr="00E3380C">
        <w:rPr>
          <w:noProof/>
          <w:highlight w:val="yellow"/>
          <w:lang w:val="en-US"/>
        </w:rPr>
        <mc:AlternateContent>
          <mc:Choice Requires="wps">
            <w:drawing>
              <wp:anchor distT="0" distB="0" distL="114300" distR="114300" simplePos="0" relativeHeight="251650048" behindDoc="0" locked="0" layoutInCell="1" allowOverlap="1" wp14:anchorId="21120A40" wp14:editId="4C1FED2D">
                <wp:simplePos x="0" y="0"/>
                <wp:positionH relativeFrom="column">
                  <wp:posOffset>2891790</wp:posOffset>
                </wp:positionH>
                <wp:positionV relativeFrom="paragraph">
                  <wp:posOffset>292100</wp:posOffset>
                </wp:positionV>
                <wp:extent cx="581025" cy="333375"/>
                <wp:effectExtent l="0" t="0" r="28575" b="2857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oundRect">
                          <a:avLst/>
                        </a:prstGeom>
                        <a:solidFill>
                          <a:sysClr val="window" lastClr="FFFFFF"/>
                        </a:solidFill>
                        <a:ln w="25400" cap="flat" cmpd="sng" algn="ctr">
                          <a:solidFill>
                            <a:sysClr val="windowText" lastClr="000000"/>
                          </a:solidFill>
                          <a:prstDash val="solid"/>
                        </a:ln>
                        <a:effectLst/>
                      </wps:spPr>
                      <wps:linkedTxbx id="5" seq="1"/>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1120A40" id="Скругленный прямоугольник 27" o:spid="_x0000_s1033" style="position:absolute;left:0;text-align:left;margin-left:227.7pt;margin-top:23pt;width:45.7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" fillcolor="window" strokecolor="windowText" strokeweight="2pt">
                <v:path arrowok="t"/>
                <v:textbox>
                  <w:txbxContent/>
                </v:textbox>
              </v:roundrect>
            </w:pict>
          </mc:Fallback>
        </mc:AlternateContent>
      </w:r>
      <w:r w:rsidRPr="00E3380C">
        <w:rPr>
          <w:noProof/>
          <w:highlight w:val="yellow"/>
          <w:lang w:val="en-US"/>
        </w:rPr>
        <mc:AlternateContent>
          <mc:Choice Requires="wps">
            <w:drawing>
              <wp:anchor distT="0" distB="0" distL="114300" distR="114300" simplePos="0" relativeHeight="251649024" behindDoc="0" locked="0" layoutInCell="1" allowOverlap="1" wp14:anchorId="7FDAAC76" wp14:editId="03173843">
                <wp:simplePos x="0" y="0"/>
                <wp:positionH relativeFrom="column">
                  <wp:posOffset>1682115</wp:posOffset>
                </wp:positionH>
                <wp:positionV relativeFrom="paragraph">
                  <wp:posOffset>292100</wp:posOffset>
                </wp:positionV>
                <wp:extent cx="876300" cy="342900"/>
                <wp:effectExtent l="0" t="0" r="19050" b="1905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42900"/>
                        </a:xfrm>
                        <a:prstGeom prst="roundRect">
                          <a:avLst/>
                        </a:prstGeom>
                        <a:solidFill>
                          <a:sysClr val="window" lastClr="FFFFFF"/>
                        </a:solidFill>
                        <a:ln w="25400" cap="flat" cmpd="sng" algn="ctr">
                          <a:solidFill>
                            <a:sysClr val="windowText" lastClr="000000"/>
                          </a:solidFill>
                          <a:prstDash val="solid"/>
                        </a:ln>
                        <a:effectLst/>
                      </wps:spPr>
                      <wps:linkedTxbx id="4" seq="1"/>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DAAC76" id="Скругленный прямоугольник 26" o:spid="_x0000_s1034" style="position:absolute;left:0;text-align:left;margin-left:132.45pt;margin-top:23pt;width:69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" fillcolor="window" strokecolor="windowText" strokeweight="2pt">
                <v:path arrowok="t"/>
                <v:textbox>
                  <w:txbxContent/>
                </v:textbox>
              </v:roundrect>
            </w:pict>
          </mc:Fallback>
        </mc:AlternateContent>
      </w:r>
      <w:r w:rsidRPr="00E3380C">
        <w:rPr>
          <w:noProof/>
          <w:highlight w:val="yellow"/>
          <w:lang w:val="en-US"/>
        </w:rPr>
        <mc:AlternateContent>
          <mc:Choice Requires="wps">
            <w:drawing>
              <wp:anchor distT="0" distB="0" distL="114300" distR="114300" simplePos="0" relativeHeight="251651072" behindDoc="0" locked="0" layoutInCell="1" allowOverlap="1" wp14:anchorId="2CD60C87" wp14:editId="2AAB54A3">
                <wp:simplePos x="0" y="0"/>
                <wp:positionH relativeFrom="column">
                  <wp:posOffset>3768090</wp:posOffset>
                </wp:positionH>
                <wp:positionV relativeFrom="paragraph">
                  <wp:posOffset>301625</wp:posOffset>
                </wp:positionV>
                <wp:extent cx="857250" cy="333375"/>
                <wp:effectExtent l="0" t="0" r="19050"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33375"/>
                        </a:xfrm>
                        <a:prstGeom prst="roundRect">
                          <a:avLst/>
                        </a:prstGeom>
                        <a:solidFill>
                          <a:sysClr val="window" lastClr="FFFFFF"/>
                        </a:solidFill>
                        <a:ln w="25400" cap="flat" cmpd="sng" algn="ctr">
                          <a:solidFill>
                            <a:sysClr val="windowText" lastClr="000000"/>
                          </a:solidFill>
                          <a:prstDash val="solid"/>
                        </a:ln>
                        <a:effectLst/>
                      </wps:spPr>
                      <wps:linkedTxbx id="3" seq="1"/>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CD60C87" id="Скругленный прямоугольник 28" o:spid="_x0000_s1035" style="position:absolute;left:0;text-align:left;margin-left:296.7pt;margin-top:23.75pt;width:67.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" fillcolor="window" strokecolor="windowText" strokeweight="2pt">
                <v:path arrowok="t"/>
                <v:textbox>
                  <w:txbxContent/>
                </v:textbox>
              </v:roundrect>
            </w:pict>
          </mc:Fallback>
        </mc:AlternateContent>
      </w:r>
      <w:r w:rsidRPr="00E3380C">
        <w:rPr>
          <w:noProof/>
          <w:highlight w:val="yellow"/>
          <w:lang w:val="en-US"/>
        </w:rPr>
        <mc:AlternateContent>
          <mc:Choice Requires="wps">
            <w:drawing>
              <wp:anchor distT="0" distB="0" distL="114300" distR="114300" simplePos="0" relativeHeight="251652096" behindDoc="0" locked="0" layoutInCell="1" allowOverlap="1" wp14:anchorId="09DAC789" wp14:editId="29258FD6">
                <wp:simplePos x="0" y="0"/>
                <wp:positionH relativeFrom="column">
                  <wp:posOffset>4958715</wp:posOffset>
                </wp:positionH>
                <wp:positionV relativeFrom="paragraph">
                  <wp:posOffset>282575</wp:posOffset>
                </wp:positionV>
                <wp:extent cx="971550" cy="333375"/>
                <wp:effectExtent l="0" t="0" r="19050" b="2857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333375"/>
                        </a:xfrm>
                        <a:prstGeom prst="roundRect">
                          <a:avLst/>
                        </a:prstGeom>
                        <a:solidFill>
                          <a:sysClr val="window" lastClr="FFFFFF"/>
                        </a:solidFill>
                        <a:ln w="25400" cap="flat" cmpd="sng" algn="ctr">
                          <a:solidFill>
                            <a:sysClr val="windowText" lastClr="000000"/>
                          </a:solidFill>
                          <a:prstDash val="solid"/>
                        </a:ln>
                        <a:effectLst/>
                      </wps:spPr>
                      <wps:linkedTxbx id="2" seq="1"/>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9DAC789" id="Скругленный прямоугольник 29" o:spid="_x0000_s1036" style="position:absolute;left:0;text-align:left;margin-left:390.45pt;margin-top:22.25pt;width:76.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" fillcolor="window" strokecolor="windowText" strokeweight="2pt">
                <v:path arrowok="t"/>
                <v:textbox>
                  <w:txbxContent/>
                </v:textbox>
              </v:roundrect>
            </w:pict>
          </mc:Fallback>
        </mc:AlternateContent>
      </w:r>
    </w:p>
    <w:p w14:paraId="5DFE1104" w14:textId="77777777" w:rsidR="00411178" w:rsidRPr="00E3380C" w:rsidRDefault="00D728A9" w:rsidP="008F5AB7">
      <w:pPr>
        <w:widowControl w:val="0"/>
        <w:spacing w:line="360" w:lineRule="auto"/>
        <w:ind w:left="170" w:right="57" w:firstLine="709"/>
        <w:rPr>
          <w:rFonts w:eastAsia="Calibri"/>
          <w:sz w:val="28"/>
          <w:szCs w:val="28"/>
          <w:highlight w:val="yellow"/>
          <w:lang w:eastAsia="en-US"/>
        </w:rPr>
      </w:pPr>
      <w:r>
        <w:rPr>
          <w:noProof/>
          <w:lang w:val="en-US"/>
        </w:rPr>
        <mc:AlternateContent>
          <mc:Choice Requires="wps">
            <w:drawing>
              <wp:anchor distT="0" distB="0" distL="114300" distR="114300" simplePos="0" relativeHeight="251660288" behindDoc="0" locked="0" layoutInCell="1" allowOverlap="1" wp14:anchorId="210BE002" wp14:editId="5F9D6958">
                <wp:simplePos x="0" y="0"/>
                <wp:positionH relativeFrom="column">
                  <wp:posOffset>228600</wp:posOffset>
                </wp:positionH>
                <wp:positionV relativeFrom="paragraph">
                  <wp:posOffset>15875</wp:posOffset>
                </wp:positionV>
                <wp:extent cx="1143000" cy="800100"/>
                <wp:effectExtent l="3810" t="0" r="0" b="3810"/>
                <wp:wrapTight wrapText="bothSides">
                  <wp:wrapPolygon edited="0">
                    <wp:start x="0" y="0"/>
                    <wp:lineTo x="21600" y="0"/>
                    <wp:lineTo x="21600" y="21600"/>
                    <wp:lineTo x="0" y="21600"/>
                    <wp:lineTo x="0" y="0"/>
                  </wp:wrapPolygon>
                </wp:wrapTight>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373E6072" w14:textId="77777777" w:rsidR="0030109E" w:rsidRPr="00604A02" w:rsidRDefault="0030109E" w:rsidP="00411178">
                            <w:pPr>
                              <w:widowControl w:val="0"/>
                              <w:jc w:val="center"/>
                              <w:rPr>
                                <w:sz w:val="22"/>
                                <w:szCs w:val="22"/>
                              </w:rPr>
                            </w:pPr>
                            <w:r w:rsidRPr="00604A02">
                              <w:rPr>
                                <w:sz w:val="22"/>
                                <w:szCs w:val="22"/>
                              </w:rPr>
                              <w:t>Возникновение</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7" type="#_x0000_t202" style="position:absolute;left:0;text-align:left;margin-left:18pt;margin-top:1.25pt;width:9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" filled="f" stroked="f">
                <v:textbox style="mso-next-textbox:#Скругленный прямоугольник 25" inset=",7.2pt,,7.2pt">
                  <w:txbxContent>
                    <w:p w14:paraId="373E6072" w14:textId="77777777" w:rsidR="00AB70E0" w:rsidRPr="00604A02" w:rsidRDefault="00AB70E0" w:rsidP="00411178">
                      <w:pPr>
                        <w:widowControl w:val="0"/>
                        <w:jc w:val="center"/>
                        <w:rPr>
                          <w:sz w:val="22"/>
                          <w:szCs w:val="22"/>
                        </w:rPr>
                      </w:pPr>
                      <w:r w:rsidRPr="00604A02">
                        <w:rPr>
                          <w:sz w:val="22"/>
                          <w:szCs w:val="22"/>
                        </w:rPr>
                        <w:t>Возникновение</w:t>
                      </w:r>
                    </w:p>
                  </w:txbxContent>
                </v:textbox>
                <w10:wrap type="tight"/>
              </v:shape>
            </w:pict>
          </mc:Fallback>
        </mc:AlternateContent>
      </w:r>
      <w:r w:rsidRPr="00E3380C">
        <w:rPr>
          <w:noProof/>
          <w:highlight w:val="yellow"/>
          <w:lang w:val="en-US"/>
        </w:rPr>
        <mc:AlternateContent>
          <mc:Choice Requires="wps">
            <w:drawing>
              <wp:anchor distT="0" distB="0" distL="114300" distR="114300" simplePos="0" relativeHeight="251656192" behindDoc="0" locked="0" layoutInCell="1" allowOverlap="1" wp14:anchorId="34DF2CC9" wp14:editId="70C5F05C">
                <wp:simplePos x="0" y="0"/>
                <wp:positionH relativeFrom="column">
                  <wp:posOffset>4625340</wp:posOffset>
                </wp:positionH>
                <wp:positionV relativeFrom="paragraph">
                  <wp:posOffset>147320</wp:posOffset>
                </wp:positionV>
                <wp:extent cx="333375" cy="0"/>
                <wp:effectExtent l="9525" t="80010" r="19050" b="72390"/>
                <wp:wrapNone/>
                <wp:docPr id="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DC9013" id="_x0000_t32" coordsize="21600,21600" o:spt="32" o:oned="t" path="m,l21600,21600e" filled="f">
                <v:path arrowok="t" fillok="f" o:connecttype="none"/>
                <o:lock v:ext="edit" shapetype="t"/>
              </v:shapetype>
              <v:shape id="Прямая со стрелкой 34" o:spid="_x0000_s1026" type="#_x0000_t32" style="position:absolute;margin-left:364.2pt;margin-top:11.6pt;width:26.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">
                <v:stroke endarrow="open"/>
              </v:shape>
            </w:pict>
          </mc:Fallback>
        </mc:AlternateContent>
      </w:r>
      <w:r w:rsidRPr="00E3380C">
        <w:rPr>
          <w:noProof/>
          <w:highlight w:val="yellow"/>
          <w:lang w:val="en-US"/>
        </w:rPr>
        <mc:AlternateContent>
          <mc:Choice Requires="wps">
            <w:drawing>
              <wp:anchor distT="0" distB="0" distL="114300" distR="114300" simplePos="0" relativeHeight="251655168" behindDoc="0" locked="0" layoutInCell="1" allowOverlap="1" wp14:anchorId="74A2F55A" wp14:editId="2AAB6852">
                <wp:simplePos x="0" y="0"/>
                <wp:positionH relativeFrom="column">
                  <wp:posOffset>3472815</wp:posOffset>
                </wp:positionH>
                <wp:positionV relativeFrom="paragraph">
                  <wp:posOffset>147320</wp:posOffset>
                </wp:positionV>
                <wp:extent cx="295275" cy="0"/>
                <wp:effectExtent l="9525" t="80010" r="19050" b="72390"/>
                <wp:wrapNone/>
                <wp:docPr id="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FCB93" id="Прямая со стрелкой 33" o:spid="_x0000_s1026" type="#_x0000_t32" style="position:absolute;margin-left:273.45pt;margin-top:11.6pt;width:2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">
                <v:stroke endarrow="open"/>
              </v:shape>
            </w:pict>
          </mc:Fallback>
        </mc:AlternateContent>
      </w:r>
      <w:r w:rsidRPr="00E3380C">
        <w:rPr>
          <w:noProof/>
          <w:highlight w:val="yellow"/>
          <w:lang w:val="en-US"/>
        </w:rPr>
        <mc:AlternateContent>
          <mc:Choice Requires="wps">
            <w:drawing>
              <wp:anchor distT="0" distB="0" distL="114300" distR="114300" simplePos="0" relativeHeight="251654144" behindDoc="0" locked="0" layoutInCell="1" allowOverlap="1" wp14:anchorId="0CCDD78D" wp14:editId="4FD2F3D2">
                <wp:simplePos x="0" y="0"/>
                <wp:positionH relativeFrom="column">
                  <wp:posOffset>2558415</wp:posOffset>
                </wp:positionH>
                <wp:positionV relativeFrom="paragraph">
                  <wp:posOffset>147320</wp:posOffset>
                </wp:positionV>
                <wp:extent cx="333375" cy="0"/>
                <wp:effectExtent l="9525" t="80010" r="19050" b="72390"/>
                <wp:wrapNone/>
                <wp:docPr id="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AEB33F" id="Прямая со стрелкой 32" o:spid="_x0000_s1026" type="#_x0000_t32" style="position:absolute;margin-left:201.45pt;margin-top:11.6pt;width:26.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">
                <v:stroke endarrow="open"/>
              </v:shape>
            </w:pict>
          </mc:Fallback>
        </mc:AlternateContent>
      </w:r>
      <w:r w:rsidRPr="00E3380C">
        <w:rPr>
          <w:noProof/>
          <w:highlight w:val="yellow"/>
          <w:lang w:val="en-US"/>
        </w:rPr>
        <mc:AlternateContent>
          <mc:Choice Requires="wps">
            <w:drawing>
              <wp:anchor distT="0" distB="0" distL="114300" distR="114300" simplePos="0" relativeHeight="251653120" behindDoc="0" locked="0" layoutInCell="1" allowOverlap="1" wp14:anchorId="6AE09095" wp14:editId="4417A767">
                <wp:simplePos x="0" y="0"/>
                <wp:positionH relativeFrom="column">
                  <wp:posOffset>1377315</wp:posOffset>
                </wp:positionH>
                <wp:positionV relativeFrom="paragraph">
                  <wp:posOffset>147320</wp:posOffset>
                </wp:positionV>
                <wp:extent cx="304800" cy="0"/>
                <wp:effectExtent l="9525" t="80010" r="19050" b="72390"/>
                <wp:wrapNone/>
                <wp:docPr id="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A595A1" id="Прямая со стрелкой 31" o:spid="_x0000_s1026" type="#_x0000_t32" style="position:absolute;margin-left:108.45pt;margin-top:11.6pt;width:2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">
                <v:stroke endarrow="open"/>
              </v:shape>
            </w:pict>
          </mc:Fallback>
        </mc:AlternateContent>
      </w:r>
    </w:p>
    <w:p w14:paraId="76DFBEDC" w14:textId="77777777" w:rsidR="00411178" w:rsidRPr="00E3380C" w:rsidRDefault="00411178" w:rsidP="008F5AB7">
      <w:pPr>
        <w:widowControl w:val="0"/>
        <w:spacing w:line="360" w:lineRule="auto"/>
        <w:ind w:left="170" w:right="57" w:firstLine="709"/>
        <w:rPr>
          <w:rFonts w:eastAsia="Calibri"/>
          <w:sz w:val="28"/>
          <w:szCs w:val="28"/>
          <w:highlight w:val="yellow"/>
          <w:lang w:eastAsia="en-US"/>
        </w:rPr>
      </w:pPr>
    </w:p>
    <w:p w14:paraId="00A9FA28" w14:textId="77777777" w:rsidR="00411178" w:rsidRPr="00E04DF1" w:rsidRDefault="00411178" w:rsidP="00F2199D">
      <w:pPr>
        <w:widowControl w:val="0"/>
        <w:spacing w:line="360" w:lineRule="auto"/>
        <w:ind w:right="57"/>
        <w:rPr>
          <w:rFonts w:eastAsia="Calibri"/>
          <w:sz w:val="24"/>
          <w:szCs w:val="24"/>
          <w:lang w:eastAsia="en-US"/>
        </w:rPr>
      </w:pPr>
      <w:r w:rsidRPr="00E04DF1">
        <w:rPr>
          <w:rFonts w:eastAsia="Calibri"/>
          <w:sz w:val="24"/>
          <w:szCs w:val="24"/>
          <w:lang w:eastAsia="en-US"/>
        </w:rPr>
        <w:t>Рисунок 1 – Фазы жизненного цикла предприятий МИП</w:t>
      </w:r>
    </w:p>
    <w:p w14:paraId="13EE8A4E" w14:textId="77777777" w:rsidR="00411178" w:rsidRPr="00E04DF1" w:rsidRDefault="00411178" w:rsidP="008F5AB7">
      <w:pPr>
        <w:widowControl w:val="0"/>
        <w:spacing w:line="360" w:lineRule="auto"/>
        <w:ind w:left="170" w:right="57" w:firstLine="709"/>
        <w:jc w:val="both"/>
        <w:rPr>
          <w:rFonts w:eastAsia="Calibri"/>
          <w:sz w:val="24"/>
          <w:szCs w:val="24"/>
          <w:lang w:eastAsia="en-US"/>
        </w:rPr>
      </w:pPr>
      <w:r w:rsidRPr="00E04DF1">
        <w:rPr>
          <w:rFonts w:eastAsia="Calibri"/>
          <w:sz w:val="24"/>
          <w:szCs w:val="24"/>
          <w:lang w:eastAsia="en-US"/>
        </w:rPr>
        <w:t>Источник:</w:t>
      </w:r>
      <w:r w:rsidRPr="00E04DF1">
        <w:rPr>
          <w:rFonts w:ascii="Calibri" w:eastAsia="Calibri" w:hAnsi="Calibri"/>
          <w:sz w:val="22"/>
          <w:szCs w:val="22"/>
          <w:lang w:eastAsia="en-US"/>
        </w:rPr>
        <w:t xml:space="preserve">  </w:t>
      </w:r>
      <w:r w:rsidRPr="00E04DF1">
        <w:rPr>
          <w:rFonts w:eastAsia="Calibri"/>
          <w:sz w:val="24"/>
          <w:szCs w:val="24"/>
          <w:lang w:eastAsia="en-US"/>
        </w:rPr>
        <w:t>Борисоглебская, Л.Н., Викторова Н.Г., Миронова В.И. Проблемы правового регулирования деятельности технопарков: управленческий и налоговый аспект // Инновации. – 2013. – № 7 (177). – С. 48.</w:t>
      </w:r>
    </w:p>
    <w:p w14:paraId="413C8789" w14:textId="77777777" w:rsidR="00411178" w:rsidRDefault="00411178" w:rsidP="008F5AB7">
      <w:pPr>
        <w:widowControl w:val="0"/>
        <w:spacing w:line="360" w:lineRule="auto"/>
        <w:ind w:left="170" w:right="57" w:firstLine="709"/>
        <w:jc w:val="both"/>
        <w:rPr>
          <w:rFonts w:eastAsia="Calibri"/>
          <w:sz w:val="24"/>
          <w:szCs w:val="24"/>
          <w:lang w:eastAsia="en-US"/>
        </w:rPr>
      </w:pPr>
    </w:p>
    <w:p w14:paraId="4A2876C3" w14:textId="77777777" w:rsidR="00E3380C" w:rsidRPr="00594998" w:rsidRDefault="000B4C79" w:rsidP="008F5AB7">
      <w:pPr>
        <w:widowControl w:val="0"/>
        <w:spacing w:line="360" w:lineRule="auto"/>
        <w:ind w:left="170" w:right="57" w:firstLine="709"/>
        <w:jc w:val="both"/>
        <w:rPr>
          <w:rFonts w:eastAsia="Calibri"/>
          <w:sz w:val="24"/>
          <w:szCs w:val="24"/>
          <w:lang w:eastAsia="en-US"/>
        </w:rPr>
      </w:pPr>
      <w:r w:rsidRPr="00594998">
        <w:rPr>
          <w:rFonts w:eastAsia="Calibri"/>
          <w:sz w:val="24"/>
          <w:szCs w:val="24"/>
          <w:lang w:eastAsia="en-US"/>
        </w:rPr>
        <w:t>Д</w:t>
      </w:r>
      <w:r w:rsidR="00E3380C" w:rsidRPr="00594998">
        <w:rPr>
          <w:rFonts w:eastAsia="Calibri"/>
          <w:sz w:val="24"/>
          <w:szCs w:val="24"/>
          <w:lang w:eastAsia="en-US"/>
        </w:rPr>
        <w:t>ля успешного преодоления проблемных аспектов функционирования МИП</w:t>
      </w:r>
      <w:r w:rsidR="00E3380C" w:rsidRPr="00594998">
        <w:rPr>
          <w:rFonts w:ascii="Calibri" w:eastAsia="Calibri" w:hAnsi="Calibri"/>
          <w:sz w:val="22"/>
          <w:szCs w:val="22"/>
          <w:lang w:eastAsia="en-US"/>
        </w:rPr>
        <w:t xml:space="preserve"> </w:t>
      </w:r>
      <w:r w:rsidR="00E3380C" w:rsidRPr="00594998">
        <w:rPr>
          <w:rFonts w:eastAsia="Calibri"/>
          <w:sz w:val="24"/>
          <w:szCs w:val="24"/>
          <w:lang w:eastAsia="en-US"/>
        </w:rPr>
        <w:t>на ранних стадиях жизненного цикла, следует отметить в фазах «возникновение» и «развитие» последовательный перечень мероприятий.</w:t>
      </w:r>
    </w:p>
    <w:p w14:paraId="0D60ECDC" w14:textId="77777777" w:rsidR="00E3380C" w:rsidRPr="006523E9" w:rsidRDefault="00E3380C" w:rsidP="008F5AB7">
      <w:pPr>
        <w:widowControl w:val="0"/>
        <w:shd w:val="clear" w:color="auto" w:fill="FFFFFF"/>
        <w:spacing w:line="360" w:lineRule="auto"/>
        <w:ind w:left="170" w:right="57" w:firstLine="709"/>
        <w:jc w:val="both"/>
        <w:rPr>
          <w:rFonts w:eastAsia="Calibri"/>
          <w:sz w:val="24"/>
          <w:szCs w:val="24"/>
          <w:lang w:eastAsia="en-US"/>
        </w:rPr>
      </w:pPr>
      <w:r w:rsidRPr="006523E9">
        <w:rPr>
          <w:rFonts w:eastAsia="Calibri"/>
          <w:sz w:val="24"/>
          <w:szCs w:val="24"/>
          <w:lang w:eastAsia="en-US"/>
        </w:rPr>
        <w:t>В фазе «возникновение» происходит формирование инновационной цели МИП, патентная литературная оценка идеи, оценка инвестиционных потребностей и финансовых возможностей, маркетинговое исследование и подготовка к учреждению МИП, формальное учреждение МИП, определение цели деятельности и разработка предпринимательской концепции.</w:t>
      </w:r>
    </w:p>
    <w:p w14:paraId="5A6B7B7A" w14:textId="77777777" w:rsidR="00E3380C" w:rsidRPr="00E3380C" w:rsidRDefault="00E3380C" w:rsidP="008F5AB7">
      <w:pPr>
        <w:widowControl w:val="0"/>
        <w:shd w:val="clear" w:color="auto" w:fill="FFFFFF"/>
        <w:spacing w:line="360" w:lineRule="auto"/>
        <w:ind w:left="170" w:right="57" w:firstLine="709"/>
        <w:jc w:val="both"/>
        <w:rPr>
          <w:rFonts w:eastAsia="Calibri"/>
          <w:sz w:val="24"/>
          <w:szCs w:val="24"/>
          <w:lang w:eastAsia="en-US"/>
        </w:rPr>
      </w:pPr>
      <w:r w:rsidRPr="006523E9">
        <w:rPr>
          <w:rFonts w:eastAsia="Calibri"/>
          <w:sz w:val="24"/>
          <w:szCs w:val="24"/>
          <w:lang w:eastAsia="en-US"/>
        </w:rPr>
        <w:t>В фазе «развитие» проводятся и исследуются разработки, патентуется нововведение, происходит защита авторских прав, проводятся маркетинговые исследования и проводится подготовка рынков, технологическая подготовка производства продукта, организационно-правовая подготовка производства, начальное производство инновационного продукта.</w:t>
      </w:r>
    </w:p>
    <w:p w14:paraId="686CE311" w14:textId="77777777" w:rsidR="009B1B65" w:rsidRPr="009B1B65" w:rsidRDefault="000A7950" w:rsidP="008F5AB7">
      <w:pPr>
        <w:spacing w:line="360" w:lineRule="auto"/>
        <w:ind w:left="170" w:right="57" w:firstLine="709"/>
        <w:jc w:val="both"/>
        <w:rPr>
          <w:sz w:val="24"/>
          <w:szCs w:val="24"/>
        </w:rPr>
      </w:pPr>
      <w:r w:rsidRPr="00A623F1">
        <w:rPr>
          <w:sz w:val="24"/>
          <w:szCs w:val="24"/>
        </w:rPr>
        <w:t xml:space="preserve">На ранней стадии жизненного цикла малое инновационное предприятие сталкивается с комплексом проблем финансового, материально-технического, нормативного, организационного характера. </w:t>
      </w:r>
      <w:r w:rsidR="009B1B65" w:rsidRPr="009B1B65">
        <w:rPr>
          <w:sz w:val="24"/>
          <w:szCs w:val="24"/>
        </w:rPr>
        <w:t xml:space="preserve">На работу МИП оказывают </w:t>
      </w:r>
      <w:r w:rsidR="009B1B65" w:rsidRPr="00204EF6">
        <w:rPr>
          <w:sz w:val="24"/>
          <w:szCs w:val="24"/>
        </w:rPr>
        <w:t>влияние факторы</w:t>
      </w:r>
      <w:r w:rsidR="009B1B65" w:rsidRPr="009B1B65">
        <w:rPr>
          <w:sz w:val="24"/>
          <w:szCs w:val="24"/>
        </w:rPr>
        <w:t xml:space="preserve">, сдерживающие развитие  и достижение организационных целей. Такими факторами являются административные барьеры при реализации проектов и получения внешних инвестиций (грантов, кредитов); высокий уровень финансового риска; недостаточно сформированные управленческие и предпринимательские навыки у руководителей </w:t>
      </w:r>
      <w:r w:rsidR="009B1B65" w:rsidRPr="009B1B65">
        <w:rPr>
          <w:sz w:val="24"/>
          <w:szCs w:val="24"/>
        </w:rPr>
        <w:lastRenderedPageBreak/>
        <w:t>проектов; узкая целевая направленность проектов, ориентация на небольшие группы потребителей</w:t>
      </w:r>
      <w:r w:rsidR="009B1B65" w:rsidRPr="009B1B65">
        <w:rPr>
          <w:sz w:val="24"/>
          <w:szCs w:val="24"/>
          <w:vertAlign w:val="superscript"/>
        </w:rPr>
        <w:footnoteReference w:id="32"/>
      </w:r>
      <w:r w:rsidR="009B1B65" w:rsidRPr="009B1B65">
        <w:rPr>
          <w:sz w:val="24"/>
          <w:szCs w:val="24"/>
        </w:rPr>
        <w:t>.</w:t>
      </w:r>
    </w:p>
    <w:p w14:paraId="344FE4A9"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Обозначенные проблемы являются результатом влияния факторов внешней среды, в частности</w:t>
      </w:r>
      <w:r w:rsidRPr="00A623F1">
        <w:rPr>
          <w:rStyle w:val="a9"/>
          <w:sz w:val="24"/>
          <w:szCs w:val="24"/>
        </w:rPr>
        <w:footnoteReference w:id="33"/>
      </w:r>
      <w:r w:rsidRPr="00A623F1">
        <w:rPr>
          <w:sz w:val="24"/>
          <w:szCs w:val="24"/>
        </w:rPr>
        <w:t>:</w:t>
      </w:r>
    </w:p>
    <w:p w14:paraId="7803E6EE" w14:textId="77777777" w:rsidR="000A7950" w:rsidRPr="00A623F1" w:rsidRDefault="000A7950" w:rsidP="008F37CD">
      <w:pPr>
        <w:numPr>
          <w:ilvl w:val="0"/>
          <w:numId w:val="1"/>
        </w:numPr>
        <w:tabs>
          <w:tab w:val="clear" w:pos="1710"/>
          <w:tab w:val="num" w:pos="0"/>
        </w:tabs>
        <w:autoSpaceDE w:val="0"/>
        <w:autoSpaceDN w:val="0"/>
        <w:adjustRightInd w:val="0"/>
        <w:spacing w:line="360" w:lineRule="auto"/>
        <w:ind w:left="170" w:right="57" w:firstLine="709"/>
        <w:jc w:val="both"/>
        <w:rPr>
          <w:sz w:val="24"/>
          <w:szCs w:val="24"/>
        </w:rPr>
      </w:pPr>
      <w:r w:rsidRPr="00A623F1">
        <w:rPr>
          <w:sz w:val="24"/>
          <w:szCs w:val="24"/>
        </w:rPr>
        <w:t>недостаточно полная и работающая законодательная база, регламентирующая деятельность малых инновационных предприятий как в целом по стране, так и по отдельным регионам;</w:t>
      </w:r>
    </w:p>
    <w:p w14:paraId="48BF39DD" w14:textId="77777777" w:rsidR="000A7950" w:rsidRPr="00A623F1" w:rsidRDefault="000A7950" w:rsidP="008F37CD">
      <w:pPr>
        <w:numPr>
          <w:ilvl w:val="0"/>
          <w:numId w:val="1"/>
        </w:numPr>
        <w:tabs>
          <w:tab w:val="clear" w:pos="1710"/>
          <w:tab w:val="num" w:pos="0"/>
        </w:tabs>
        <w:autoSpaceDE w:val="0"/>
        <w:autoSpaceDN w:val="0"/>
        <w:adjustRightInd w:val="0"/>
        <w:spacing w:line="360" w:lineRule="auto"/>
        <w:ind w:left="170" w:right="57" w:firstLine="709"/>
        <w:jc w:val="both"/>
        <w:rPr>
          <w:sz w:val="24"/>
          <w:szCs w:val="24"/>
        </w:rPr>
      </w:pPr>
      <w:r w:rsidRPr="00A623F1">
        <w:rPr>
          <w:sz w:val="24"/>
          <w:szCs w:val="24"/>
        </w:rPr>
        <w:t xml:space="preserve">отсутствие четких критериев для установления статуса «малого инновационного предприятия», вследствие чего сдерживается процесс реализации государственных и муниципальных целевых программ, направленных на поддержку инновационного предпринимательства; </w:t>
      </w:r>
    </w:p>
    <w:p w14:paraId="6B1BA16F" w14:textId="77777777" w:rsidR="000A7950" w:rsidRPr="00A623F1" w:rsidRDefault="000A7950" w:rsidP="008F37CD">
      <w:pPr>
        <w:numPr>
          <w:ilvl w:val="0"/>
          <w:numId w:val="1"/>
        </w:numPr>
        <w:tabs>
          <w:tab w:val="clear" w:pos="1710"/>
          <w:tab w:val="num" w:pos="0"/>
        </w:tabs>
        <w:autoSpaceDE w:val="0"/>
        <w:autoSpaceDN w:val="0"/>
        <w:adjustRightInd w:val="0"/>
        <w:spacing w:line="360" w:lineRule="auto"/>
        <w:ind w:left="170" w:right="57" w:firstLine="709"/>
        <w:jc w:val="both"/>
        <w:rPr>
          <w:sz w:val="24"/>
          <w:szCs w:val="24"/>
        </w:rPr>
      </w:pPr>
      <w:r w:rsidRPr="00A623F1">
        <w:rPr>
          <w:sz w:val="24"/>
          <w:szCs w:val="24"/>
        </w:rPr>
        <w:t>недостаточно проработан вопрос о предоставлении</w:t>
      </w:r>
      <w:r w:rsidR="00564AC1">
        <w:rPr>
          <w:sz w:val="24"/>
          <w:szCs w:val="24"/>
        </w:rPr>
        <w:t xml:space="preserve">  финансовой поддержки</w:t>
      </w:r>
      <w:r w:rsidRPr="00A623F1">
        <w:rPr>
          <w:sz w:val="24"/>
          <w:szCs w:val="24"/>
        </w:rPr>
        <w:t xml:space="preserve"> и использовании материально-технической базы учебных или научно-исследовательских заведений, где создаются инновации;</w:t>
      </w:r>
    </w:p>
    <w:p w14:paraId="1E0D0A79" w14:textId="77777777" w:rsidR="000A7950" w:rsidRPr="00A623F1" w:rsidRDefault="000A7950" w:rsidP="008F37CD">
      <w:pPr>
        <w:numPr>
          <w:ilvl w:val="0"/>
          <w:numId w:val="1"/>
        </w:numPr>
        <w:tabs>
          <w:tab w:val="clear" w:pos="1710"/>
          <w:tab w:val="num" w:pos="0"/>
        </w:tabs>
        <w:autoSpaceDE w:val="0"/>
        <w:autoSpaceDN w:val="0"/>
        <w:adjustRightInd w:val="0"/>
        <w:spacing w:line="360" w:lineRule="auto"/>
        <w:ind w:left="170" w:right="57" w:firstLine="709"/>
        <w:jc w:val="both"/>
        <w:rPr>
          <w:sz w:val="24"/>
          <w:szCs w:val="24"/>
        </w:rPr>
      </w:pPr>
      <w:r w:rsidRPr="00A623F1">
        <w:rPr>
          <w:sz w:val="24"/>
          <w:szCs w:val="24"/>
        </w:rPr>
        <w:t>высокий уровень конкуренции в наукоемких отраслях</w:t>
      </w:r>
      <w:r w:rsidR="00E04DF1">
        <w:rPr>
          <w:sz w:val="24"/>
          <w:szCs w:val="24"/>
        </w:rPr>
        <w:t>;</w:t>
      </w:r>
    </w:p>
    <w:p w14:paraId="75579434" w14:textId="77777777" w:rsidR="000A7950" w:rsidRPr="00A623F1" w:rsidRDefault="000A7950" w:rsidP="008F37CD">
      <w:pPr>
        <w:numPr>
          <w:ilvl w:val="0"/>
          <w:numId w:val="1"/>
        </w:numPr>
        <w:tabs>
          <w:tab w:val="clear" w:pos="1710"/>
          <w:tab w:val="num" w:pos="0"/>
        </w:tabs>
        <w:autoSpaceDE w:val="0"/>
        <w:autoSpaceDN w:val="0"/>
        <w:adjustRightInd w:val="0"/>
        <w:spacing w:line="360" w:lineRule="auto"/>
        <w:ind w:left="170" w:right="57" w:firstLine="709"/>
        <w:jc w:val="both"/>
        <w:rPr>
          <w:sz w:val="24"/>
          <w:szCs w:val="24"/>
        </w:rPr>
      </w:pPr>
      <w:r w:rsidRPr="00A623F1">
        <w:rPr>
          <w:sz w:val="24"/>
          <w:szCs w:val="24"/>
        </w:rPr>
        <w:t xml:space="preserve">изменения в законодательстве, регулирующем использование современных информационных технологий, в результате деятельность малых предприятий </w:t>
      </w:r>
      <w:r w:rsidR="00B57CF7" w:rsidRPr="00B57CF7">
        <w:rPr>
          <w:sz w:val="24"/>
          <w:szCs w:val="24"/>
        </w:rPr>
        <w:t>становит</w:t>
      </w:r>
      <w:r w:rsidRPr="00B57CF7">
        <w:rPr>
          <w:sz w:val="24"/>
          <w:szCs w:val="24"/>
        </w:rPr>
        <w:t>ся</w:t>
      </w:r>
      <w:r w:rsidRPr="00A623F1">
        <w:rPr>
          <w:sz w:val="24"/>
          <w:szCs w:val="24"/>
        </w:rPr>
        <w:t xml:space="preserve"> «вне закона»;</w:t>
      </w:r>
    </w:p>
    <w:p w14:paraId="3BDD7D56" w14:textId="77777777" w:rsidR="00EA5FAD" w:rsidRPr="00A623F1" w:rsidRDefault="000A7950" w:rsidP="008F37CD">
      <w:pPr>
        <w:numPr>
          <w:ilvl w:val="0"/>
          <w:numId w:val="1"/>
        </w:numPr>
        <w:tabs>
          <w:tab w:val="clear" w:pos="1710"/>
          <w:tab w:val="num" w:pos="0"/>
        </w:tabs>
        <w:autoSpaceDE w:val="0"/>
        <w:autoSpaceDN w:val="0"/>
        <w:adjustRightInd w:val="0"/>
        <w:spacing w:line="360" w:lineRule="auto"/>
        <w:ind w:left="170" w:right="57" w:firstLine="709"/>
        <w:jc w:val="both"/>
        <w:rPr>
          <w:sz w:val="24"/>
          <w:szCs w:val="24"/>
        </w:rPr>
      </w:pPr>
      <w:r w:rsidRPr="00A623F1">
        <w:rPr>
          <w:sz w:val="24"/>
          <w:szCs w:val="24"/>
        </w:rPr>
        <w:t>выведение на рынок предложений, на которые не сформирован спрос либо спрос неплатежеспособен</w:t>
      </w:r>
      <w:r w:rsidR="00C54FB1" w:rsidRPr="00A623F1">
        <w:rPr>
          <w:sz w:val="24"/>
          <w:szCs w:val="24"/>
        </w:rPr>
        <w:t>.</w:t>
      </w:r>
    </w:p>
    <w:p w14:paraId="3B1E1C31" w14:textId="77777777" w:rsidR="009B1B65" w:rsidRPr="00E82FAF" w:rsidRDefault="00EA5FAD" w:rsidP="008F5AB7">
      <w:pPr>
        <w:autoSpaceDE w:val="0"/>
        <w:autoSpaceDN w:val="0"/>
        <w:adjustRightInd w:val="0"/>
        <w:spacing w:line="360" w:lineRule="auto"/>
        <w:ind w:left="170" w:right="57" w:firstLine="709"/>
        <w:jc w:val="both"/>
        <w:rPr>
          <w:rStyle w:val="blk"/>
          <w:sz w:val="24"/>
          <w:szCs w:val="24"/>
        </w:rPr>
      </w:pPr>
      <w:r w:rsidRPr="00A623F1">
        <w:rPr>
          <w:sz w:val="24"/>
          <w:szCs w:val="24"/>
        </w:rPr>
        <w:t xml:space="preserve">Исследователи проблем малого инновационного предпринимательства, находящегося на ранних стадиях развития, в качестве одной из ключевых проблем выделяют финансовое обеспечение </w:t>
      </w:r>
      <w:proofErr w:type="spellStart"/>
      <w:r w:rsidRPr="00A623F1">
        <w:rPr>
          <w:sz w:val="24"/>
          <w:szCs w:val="24"/>
        </w:rPr>
        <w:t>МИПов</w:t>
      </w:r>
      <w:proofErr w:type="spellEnd"/>
      <w:r w:rsidRPr="00A623F1">
        <w:rPr>
          <w:sz w:val="24"/>
          <w:szCs w:val="24"/>
          <w:vertAlign w:val="superscript"/>
        </w:rPr>
        <w:footnoteReference w:id="34"/>
      </w:r>
      <w:r w:rsidRPr="00A623F1">
        <w:rPr>
          <w:sz w:val="24"/>
          <w:szCs w:val="24"/>
        </w:rPr>
        <w:t xml:space="preserve">. </w:t>
      </w:r>
      <w:r w:rsidR="009B1B65" w:rsidRPr="00E82FAF">
        <w:rPr>
          <w:sz w:val="24"/>
          <w:szCs w:val="24"/>
        </w:rPr>
        <w:t>По мнению И.Н. Сычевой и Я.Л. </w:t>
      </w:r>
      <w:proofErr w:type="spellStart"/>
      <w:r w:rsidR="009B1B65" w:rsidRPr="00E82FAF">
        <w:rPr>
          <w:sz w:val="24"/>
          <w:szCs w:val="24"/>
        </w:rPr>
        <w:t>Овчинникова</w:t>
      </w:r>
      <w:proofErr w:type="spellEnd"/>
      <w:r w:rsidR="009B1B65" w:rsidRPr="00E82FAF">
        <w:rPr>
          <w:sz w:val="24"/>
          <w:szCs w:val="24"/>
        </w:rPr>
        <w:t xml:space="preserve"> слабой стороной в деятельности МИП является невозможность обосновать финансовую устойчивость и платежеспособность, чтобы привлечь внешнее инвестирование</w:t>
      </w:r>
      <w:r w:rsidR="009B1B65" w:rsidRPr="00E82FAF">
        <w:rPr>
          <w:rStyle w:val="a9"/>
          <w:sz w:val="24"/>
          <w:szCs w:val="24"/>
        </w:rPr>
        <w:footnoteReference w:id="35"/>
      </w:r>
      <w:r w:rsidR="009B1B65" w:rsidRPr="00E82FAF">
        <w:rPr>
          <w:sz w:val="24"/>
          <w:szCs w:val="24"/>
        </w:rPr>
        <w:t xml:space="preserve">. Л.А. </w:t>
      </w:r>
      <w:proofErr w:type="spellStart"/>
      <w:r w:rsidR="009B1B65" w:rsidRPr="00E82FAF">
        <w:rPr>
          <w:sz w:val="24"/>
          <w:szCs w:val="24"/>
        </w:rPr>
        <w:t>Гамидуллаева</w:t>
      </w:r>
      <w:proofErr w:type="spellEnd"/>
      <w:r w:rsidR="009B1B65" w:rsidRPr="00E82FAF">
        <w:rPr>
          <w:sz w:val="24"/>
          <w:szCs w:val="24"/>
        </w:rPr>
        <w:t xml:space="preserve"> считает, что слабость малого инвестиционного предприятия заключается в низком уровне управленческих компетенций, аналитических </w:t>
      </w:r>
      <w:r w:rsidR="009B1B65" w:rsidRPr="00E82FAF">
        <w:rPr>
          <w:sz w:val="24"/>
          <w:szCs w:val="24"/>
        </w:rPr>
        <w:lastRenderedPageBreak/>
        <w:t xml:space="preserve">способностей и стратегическом мышлении руководителей  </w:t>
      </w:r>
      <w:proofErr w:type="spellStart"/>
      <w:r w:rsidR="009B1B65" w:rsidRPr="00E82FAF">
        <w:rPr>
          <w:sz w:val="24"/>
          <w:szCs w:val="24"/>
        </w:rPr>
        <w:t>МИПов</w:t>
      </w:r>
      <w:proofErr w:type="spellEnd"/>
      <w:r w:rsidR="009B1B65" w:rsidRPr="00E82FAF">
        <w:rPr>
          <w:rStyle w:val="a9"/>
          <w:sz w:val="24"/>
          <w:szCs w:val="24"/>
        </w:rPr>
        <w:footnoteReference w:id="36"/>
      </w:r>
      <w:r w:rsidR="009B1B65" w:rsidRPr="00E82FAF">
        <w:rPr>
          <w:sz w:val="24"/>
          <w:szCs w:val="24"/>
        </w:rPr>
        <w:t>. При разработке стратегии развития важно учитывать слабые и сильные стороны малого инновационного предприятия для того, чтобы эффективно конкурировать с действующими игроками рынка и обеспечивать доходность предприятия.</w:t>
      </w:r>
      <w:r w:rsidR="009B1B65" w:rsidRPr="00E82FAF">
        <w:rPr>
          <w:rStyle w:val="blk"/>
          <w:sz w:val="24"/>
          <w:szCs w:val="24"/>
        </w:rPr>
        <w:fldChar w:fldCharType="begin"/>
      </w:r>
      <w:r w:rsidR="009B1B65" w:rsidRPr="00E82FAF">
        <w:rPr>
          <w:rStyle w:val="blk"/>
          <w:sz w:val="24"/>
          <w:szCs w:val="24"/>
        </w:rPr>
        <w:instrText xml:space="preserve"> HYPERLINK "http://www.consultant.ru/cons/cgi/online.cgi?req=query&amp;REFDOC=193148&amp;REFBASE=LAW&amp;REFPAGE=0&amp;REFTYPE=CDLT_MAIN_BACKREFS&amp;ts=1809614801473314052&amp;lst=0&amp;REFDST=100328" </w:instrText>
      </w:r>
      <w:r w:rsidR="009B1B65" w:rsidRPr="00E82FAF">
        <w:rPr>
          <w:rStyle w:val="blk"/>
          <w:sz w:val="24"/>
          <w:szCs w:val="24"/>
        </w:rPr>
        <w:fldChar w:fldCharType="separate"/>
      </w:r>
    </w:p>
    <w:p w14:paraId="0D2C5660" w14:textId="2EA9937E" w:rsidR="00EA5FAD" w:rsidRPr="00A623F1" w:rsidRDefault="009B1B65" w:rsidP="008F5AB7">
      <w:pPr>
        <w:autoSpaceDE w:val="0"/>
        <w:autoSpaceDN w:val="0"/>
        <w:adjustRightInd w:val="0"/>
        <w:spacing w:line="360" w:lineRule="auto"/>
        <w:ind w:left="170" w:right="57" w:firstLine="709"/>
        <w:jc w:val="both"/>
        <w:rPr>
          <w:sz w:val="24"/>
          <w:szCs w:val="24"/>
        </w:rPr>
      </w:pPr>
      <w:r w:rsidRPr="00E82FAF">
        <w:rPr>
          <w:rStyle w:val="blk"/>
          <w:sz w:val="24"/>
          <w:szCs w:val="24"/>
        </w:rPr>
        <w:fldChar w:fldCharType="end"/>
      </w:r>
      <w:r w:rsidR="00EA5FAD" w:rsidRPr="00A623F1">
        <w:rPr>
          <w:sz w:val="24"/>
          <w:szCs w:val="24"/>
        </w:rPr>
        <w:t xml:space="preserve">На уровне государства проблема финансирования инновационных разработок </w:t>
      </w:r>
      <w:r w:rsidR="00E04DF1">
        <w:rPr>
          <w:sz w:val="24"/>
          <w:szCs w:val="24"/>
        </w:rPr>
        <w:t xml:space="preserve">решается совместно с </w:t>
      </w:r>
      <w:r w:rsidR="00FB32D7">
        <w:rPr>
          <w:sz w:val="24"/>
          <w:szCs w:val="24"/>
        </w:rPr>
        <w:t>Фондом содействия развития малых предприятий в научно-технической сфере (</w:t>
      </w:r>
      <w:r w:rsidR="00EA5FAD" w:rsidRPr="00A623F1">
        <w:rPr>
          <w:sz w:val="24"/>
          <w:szCs w:val="24"/>
        </w:rPr>
        <w:t>Фонд</w:t>
      </w:r>
      <w:r w:rsidR="00A61124">
        <w:rPr>
          <w:sz w:val="24"/>
          <w:szCs w:val="24"/>
        </w:rPr>
        <w:t xml:space="preserve"> Бортника</w:t>
      </w:r>
      <w:r w:rsidR="00FB32D7">
        <w:rPr>
          <w:sz w:val="24"/>
          <w:szCs w:val="24"/>
        </w:rPr>
        <w:t>)</w:t>
      </w:r>
      <w:r w:rsidR="00EA5FAD" w:rsidRPr="00A623F1">
        <w:rPr>
          <w:sz w:val="24"/>
          <w:szCs w:val="24"/>
        </w:rPr>
        <w:t>. В рамках фонда осуществляется поддержка начинающих и действующих малых инновационных предприятий в виде таких программ, как «Умник», «Старт», «Развитие», «Интернаци</w:t>
      </w:r>
      <w:r w:rsidR="00DB1B7B">
        <w:rPr>
          <w:sz w:val="24"/>
          <w:szCs w:val="24"/>
        </w:rPr>
        <w:t>онализация», «Коммерциализация</w:t>
      </w:r>
      <w:r w:rsidR="00EA5FAD" w:rsidRPr="00A623F1">
        <w:rPr>
          <w:sz w:val="24"/>
          <w:szCs w:val="24"/>
        </w:rPr>
        <w:t>», «Кооперация»</w:t>
      </w:r>
      <w:r w:rsidR="00EA5FAD" w:rsidRPr="00A623F1">
        <w:rPr>
          <w:sz w:val="24"/>
          <w:szCs w:val="24"/>
          <w:vertAlign w:val="superscript"/>
        </w:rPr>
        <w:footnoteReference w:id="37"/>
      </w:r>
      <w:r w:rsidR="00EA5FAD" w:rsidRPr="00A623F1">
        <w:rPr>
          <w:sz w:val="24"/>
          <w:szCs w:val="24"/>
        </w:rPr>
        <w:t>.  Но проблема в том, что получение финансирования Фонда требует соответствия определенн</w:t>
      </w:r>
      <w:r w:rsidR="004E6E92">
        <w:rPr>
          <w:sz w:val="24"/>
          <w:szCs w:val="24"/>
        </w:rPr>
        <w:t>ым требованиям, наиболее распространенным</w:t>
      </w:r>
      <w:r w:rsidR="00EA5FAD" w:rsidRPr="00A623F1">
        <w:rPr>
          <w:sz w:val="24"/>
          <w:szCs w:val="24"/>
        </w:rPr>
        <w:t xml:space="preserve"> из которых является оценка коммерческой привлекательности предложения.</w:t>
      </w:r>
    </w:p>
    <w:p w14:paraId="78FA5ACB" w14:textId="623665D0" w:rsidR="00EA5FAD" w:rsidRPr="00A623F1" w:rsidRDefault="00EA5FAD" w:rsidP="008F5AB7">
      <w:pPr>
        <w:widowControl w:val="0"/>
        <w:autoSpaceDE w:val="0"/>
        <w:autoSpaceDN w:val="0"/>
        <w:adjustRightInd w:val="0"/>
        <w:spacing w:line="360" w:lineRule="auto"/>
        <w:ind w:left="170" w:right="57" w:firstLine="709"/>
        <w:jc w:val="both"/>
        <w:rPr>
          <w:sz w:val="24"/>
          <w:szCs w:val="24"/>
        </w:rPr>
      </w:pPr>
      <w:r w:rsidRPr="00A623F1">
        <w:rPr>
          <w:sz w:val="24"/>
          <w:szCs w:val="24"/>
        </w:rPr>
        <w:t>Вариантом решения проблемы финансового обеспечения малых инновационных предприятий является кредитование и привлечение инвестиции со стороны финансовых институтов. Но банки не спешат инвестировать в инновационные предприятия, по двум причинам: высокие риски невозврата инвестиций и отсутствие у малых предприятий залоговых ресурсов, которые могли бы стать гарантом платежеспособности.</w:t>
      </w:r>
      <w:r w:rsidR="00A9349E">
        <w:rPr>
          <w:sz w:val="24"/>
          <w:szCs w:val="24"/>
        </w:rPr>
        <w:t xml:space="preserve"> Одним из способов решения этой проблемы за счет государственных ресурсов является деятельность ОАО «Российский банк развития», который осуществляет финансовую поддержку субъектов малого и средне</w:t>
      </w:r>
      <w:r w:rsidR="00B57CF7">
        <w:rPr>
          <w:sz w:val="24"/>
          <w:szCs w:val="24"/>
        </w:rPr>
        <w:t>го, в том числе инновационного</w:t>
      </w:r>
      <w:r w:rsidR="00DB1B7B">
        <w:rPr>
          <w:sz w:val="24"/>
          <w:szCs w:val="24"/>
        </w:rPr>
        <w:t>,</w:t>
      </w:r>
      <w:r w:rsidR="00B57CF7">
        <w:rPr>
          <w:sz w:val="24"/>
          <w:szCs w:val="24"/>
        </w:rPr>
        <w:t xml:space="preserve"> </w:t>
      </w:r>
      <w:r w:rsidR="00DB1B7B" w:rsidRPr="00DB1B7B">
        <w:rPr>
          <w:sz w:val="24"/>
          <w:szCs w:val="24"/>
        </w:rPr>
        <w:t>предпринимательс</w:t>
      </w:r>
      <w:r w:rsidR="00F2199D">
        <w:rPr>
          <w:sz w:val="24"/>
          <w:szCs w:val="24"/>
        </w:rPr>
        <w:t>т</w:t>
      </w:r>
      <w:r w:rsidR="00DB1B7B" w:rsidRPr="00DB1B7B">
        <w:rPr>
          <w:sz w:val="24"/>
          <w:szCs w:val="24"/>
        </w:rPr>
        <w:t>ва</w:t>
      </w:r>
      <w:r w:rsidR="00A9349E">
        <w:rPr>
          <w:sz w:val="24"/>
          <w:szCs w:val="24"/>
        </w:rPr>
        <w:t>.</w:t>
      </w:r>
      <w:r w:rsidRPr="00A623F1">
        <w:rPr>
          <w:sz w:val="24"/>
          <w:szCs w:val="24"/>
        </w:rPr>
        <w:t xml:space="preserve"> Проблемную ситуацию немного ослабляют инвест</w:t>
      </w:r>
      <w:r w:rsidR="00B57CF7">
        <w:rPr>
          <w:sz w:val="24"/>
          <w:szCs w:val="24"/>
        </w:rPr>
        <w:t>иционные и венчурные фонды, гото</w:t>
      </w:r>
      <w:r w:rsidRPr="00A623F1">
        <w:rPr>
          <w:sz w:val="24"/>
          <w:szCs w:val="24"/>
        </w:rPr>
        <w:t>вые поддерживать научно-технические разработки, но и у них есть жесткие требования к объему и использованию инвестиций. Кроме того, сами малые инновационные предприятия пассивны в отношении использования финансовых инструментов, так как не обладают необходимыми знаниями и навыками привлечения инвестиций</w:t>
      </w:r>
      <w:r w:rsidRPr="00A623F1">
        <w:rPr>
          <w:sz w:val="24"/>
          <w:szCs w:val="24"/>
          <w:vertAlign w:val="superscript"/>
        </w:rPr>
        <w:footnoteReference w:id="38"/>
      </w:r>
      <w:r w:rsidRPr="00A623F1">
        <w:rPr>
          <w:sz w:val="24"/>
          <w:szCs w:val="24"/>
        </w:rPr>
        <w:t>.</w:t>
      </w:r>
    </w:p>
    <w:p w14:paraId="377A073F" w14:textId="77777777" w:rsidR="00EA5FAD" w:rsidRPr="00A623F1" w:rsidRDefault="00EA5FAD" w:rsidP="008F5AB7">
      <w:pPr>
        <w:widowControl w:val="0"/>
        <w:autoSpaceDE w:val="0"/>
        <w:autoSpaceDN w:val="0"/>
        <w:adjustRightInd w:val="0"/>
        <w:spacing w:line="360" w:lineRule="auto"/>
        <w:ind w:left="170" w:right="57" w:firstLine="709"/>
        <w:jc w:val="both"/>
        <w:rPr>
          <w:sz w:val="24"/>
          <w:szCs w:val="24"/>
        </w:rPr>
      </w:pPr>
      <w:r w:rsidRPr="00A623F1">
        <w:rPr>
          <w:sz w:val="24"/>
          <w:szCs w:val="24"/>
        </w:rPr>
        <w:t xml:space="preserve">По мнению К.А. Фроловой, перед малыми инновационными предприятиями, находящимися на ранних стадиях жизненного цикла, стоят проблемы, аналогичные проблемам развития </w:t>
      </w:r>
      <w:proofErr w:type="spellStart"/>
      <w:r w:rsidRPr="00A623F1">
        <w:rPr>
          <w:sz w:val="24"/>
          <w:szCs w:val="24"/>
        </w:rPr>
        <w:t>стартапов</w:t>
      </w:r>
      <w:proofErr w:type="spellEnd"/>
      <w:r w:rsidRPr="00A623F1">
        <w:rPr>
          <w:sz w:val="24"/>
          <w:szCs w:val="24"/>
          <w:vertAlign w:val="superscript"/>
        </w:rPr>
        <w:footnoteReference w:id="39"/>
      </w:r>
      <w:r w:rsidRPr="00A623F1">
        <w:rPr>
          <w:sz w:val="24"/>
          <w:szCs w:val="24"/>
        </w:rPr>
        <w:t>. К таким проблемам автор относит:</w:t>
      </w:r>
    </w:p>
    <w:p w14:paraId="5F74CC22" w14:textId="282DAB5A" w:rsidR="00EA5FAD" w:rsidRPr="00A623F1" w:rsidRDefault="00EA5FAD" w:rsidP="008F37CD">
      <w:pPr>
        <w:widowControl w:val="0"/>
        <w:numPr>
          <w:ilvl w:val="0"/>
          <w:numId w:val="4"/>
        </w:numPr>
        <w:autoSpaceDE w:val="0"/>
        <w:autoSpaceDN w:val="0"/>
        <w:adjustRightInd w:val="0"/>
        <w:spacing w:line="360" w:lineRule="auto"/>
        <w:ind w:left="170" w:right="57" w:firstLine="709"/>
        <w:jc w:val="both"/>
        <w:rPr>
          <w:sz w:val="24"/>
          <w:szCs w:val="24"/>
        </w:rPr>
      </w:pPr>
      <w:r w:rsidRPr="00A623F1">
        <w:rPr>
          <w:sz w:val="24"/>
          <w:szCs w:val="24"/>
        </w:rPr>
        <w:t xml:space="preserve">отсутствие реально действующих инструментов привлечения инвестиций и </w:t>
      </w:r>
      <w:r w:rsidRPr="00A623F1">
        <w:rPr>
          <w:sz w:val="24"/>
          <w:szCs w:val="24"/>
        </w:rPr>
        <w:lastRenderedPageBreak/>
        <w:t xml:space="preserve">обеспечения их возврата, что существенно ограничивает участие в деятельности </w:t>
      </w:r>
      <w:r w:rsidR="00DB1B7B">
        <w:rPr>
          <w:sz w:val="24"/>
          <w:szCs w:val="24"/>
        </w:rPr>
        <w:t>малых инновационных предприятий</w:t>
      </w:r>
      <w:r w:rsidRPr="00A623F1">
        <w:rPr>
          <w:sz w:val="24"/>
          <w:szCs w:val="24"/>
        </w:rPr>
        <w:t xml:space="preserve"> финансовых институтов и иных коммерческих организаций;</w:t>
      </w:r>
    </w:p>
    <w:p w14:paraId="1EC822CC" w14:textId="77777777" w:rsidR="00EA5FAD" w:rsidRPr="00A623F1" w:rsidRDefault="00EA5FAD" w:rsidP="008F37CD">
      <w:pPr>
        <w:numPr>
          <w:ilvl w:val="0"/>
          <w:numId w:val="4"/>
        </w:numPr>
        <w:autoSpaceDE w:val="0"/>
        <w:autoSpaceDN w:val="0"/>
        <w:adjustRightInd w:val="0"/>
        <w:spacing w:line="360" w:lineRule="auto"/>
        <w:ind w:left="170" w:right="57" w:firstLine="709"/>
        <w:jc w:val="both"/>
        <w:rPr>
          <w:sz w:val="24"/>
          <w:szCs w:val="24"/>
        </w:rPr>
      </w:pPr>
      <w:r w:rsidRPr="00A623F1">
        <w:rPr>
          <w:sz w:val="24"/>
          <w:szCs w:val="24"/>
        </w:rPr>
        <w:t xml:space="preserve">несовершенство нормативно-правовой базы, отсутствие полной и конкретной регламентации деятельности малого инвестиционного предприятия, в том числе и по вопросам привлечения и возврата инвестиций; </w:t>
      </w:r>
      <w:r w:rsidRPr="00A623F1">
        <w:rPr>
          <w:i/>
          <w:sz w:val="24"/>
          <w:szCs w:val="24"/>
        </w:rPr>
        <w:t xml:space="preserve"> </w:t>
      </w:r>
    </w:p>
    <w:p w14:paraId="7EEBBBE8" w14:textId="77777777" w:rsidR="00EA5FAD" w:rsidRPr="00A623F1" w:rsidRDefault="00EA5FAD" w:rsidP="008F37CD">
      <w:pPr>
        <w:numPr>
          <w:ilvl w:val="0"/>
          <w:numId w:val="4"/>
        </w:numPr>
        <w:autoSpaceDE w:val="0"/>
        <w:autoSpaceDN w:val="0"/>
        <w:adjustRightInd w:val="0"/>
        <w:spacing w:line="360" w:lineRule="auto"/>
        <w:ind w:left="170" w:right="57" w:firstLine="709"/>
        <w:jc w:val="both"/>
        <w:rPr>
          <w:sz w:val="24"/>
          <w:szCs w:val="24"/>
        </w:rPr>
      </w:pPr>
      <w:r w:rsidRPr="00A623F1">
        <w:rPr>
          <w:sz w:val="24"/>
          <w:szCs w:val="24"/>
        </w:rPr>
        <w:t>низкая прозрачность инвестиционного рынка, высокий инвестиционный риск и отсутствие доступа к выгодным кредитам, которые могли бы использоваться в качестве инвестиционного капитала.</w:t>
      </w:r>
    </w:p>
    <w:p w14:paraId="34949E48" w14:textId="77777777" w:rsidR="000A7950" w:rsidRPr="00A623F1" w:rsidRDefault="00BE706C" w:rsidP="008F5AB7">
      <w:pPr>
        <w:autoSpaceDE w:val="0"/>
        <w:autoSpaceDN w:val="0"/>
        <w:adjustRightInd w:val="0"/>
        <w:spacing w:line="360" w:lineRule="auto"/>
        <w:ind w:left="170" w:right="57" w:firstLine="709"/>
        <w:jc w:val="both"/>
        <w:rPr>
          <w:sz w:val="24"/>
          <w:szCs w:val="24"/>
        </w:rPr>
      </w:pPr>
      <w:r w:rsidRPr="00A623F1">
        <w:rPr>
          <w:sz w:val="24"/>
          <w:szCs w:val="24"/>
        </w:rPr>
        <w:t>Как  считает А.И. Пономарева, э</w:t>
      </w:r>
      <w:r w:rsidR="000A7950" w:rsidRPr="00A623F1">
        <w:rPr>
          <w:sz w:val="24"/>
          <w:szCs w:val="24"/>
        </w:rPr>
        <w:t>ффективной реализации инновационных проектов препятствуют и внутренние организационные проблемы малых предприятий, такие, как</w:t>
      </w:r>
      <w:r w:rsidR="000A7950" w:rsidRPr="00A623F1">
        <w:rPr>
          <w:rStyle w:val="a9"/>
          <w:sz w:val="24"/>
          <w:szCs w:val="24"/>
        </w:rPr>
        <w:footnoteReference w:id="40"/>
      </w:r>
      <w:r w:rsidR="000A7950" w:rsidRPr="00A623F1">
        <w:rPr>
          <w:sz w:val="24"/>
          <w:szCs w:val="24"/>
        </w:rPr>
        <w:t>:</w:t>
      </w:r>
    </w:p>
    <w:p w14:paraId="4488F251" w14:textId="77777777" w:rsidR="000A7950" w:rsidRPr="00A623F1" w:rsidRDefault="000A7950" w:rsidP="008F37CD">
      <w:pPr>
        <w:numPr>
          <w:ilvl w:val="0"/>
          <w:numId w:val="2"/>
        </w:numPr>
        <w:tabs>
          <w:tab w:val="clear" w:pos="1080"/>
          <w:tab w:val="num" w:pos="900"/>
        </w:tabs>
        <w:autoSpaceDE w:val="0"/>
        <w:autoSpaceDN w:val="0"/>
        <w:adjustRightInd w:val="0"/>
        <w:spacing w:line="360" w:lineRule="auto"/>
        <w:ind w:left="170" w:right="57" w:firstLine="709"/>
        <w:jc w:val="both"/>
        <w:rPr>
          <w:sz w:val="24"/>
          <w:szCs w:val="24"/>
        </w:rPr>
      </w:pPr>
      <w:r w:rsidRPr="00A623F1">
        <w:rPr>
          <w:sz w:val="24"/>
          <w:szCs w:val="24"/>
        </w:rPr>
        <w:t>просчеты в финансовом планировании и обосновании прибыли будущих периодов;</w:t>
      </w:r>
    </w:p>
    <w:p w14:paraId="54C4F62D" w14:textId="77777777" w:rsidR="000A7950" w:rsidRPr="00A623F1" w:rsidRDefault="000A7950" w:rsidP="008F37CD">
      <w:pPr>
        <w:numPr>
          <w:ilvl w:val="0"/>
          <w:numId w:val="2"/>
        </w:numPr>
        <w:tabs>
          <w:tab w:val="clear" w:pos="1080"/>
          <w:tab w:val="num" w:pos="900"/>
        </w:tabs>
        <w:autoSpaceDE w:val="0"/>
        <w:autoSpaceDN w:val="0"/>
        <w:adjustRightInd w:val="0"/>
        <w:spacing w:line="360" w:lineRule="auto"/>
        <w:ind w:left="170" w:right="57" w:firstLine="709"/>
        <w:jc w:val="both"/>
        <w:rPr>
          <w:sz w:val="24"/>
          <w:szCs w:val="24"/>
        </w:rPr>
      </w:pPr>
      <w:r w:rsidRPr="00A623F1">
        <w:rPr>
          <w:sz w:val="24"/>
          <w:szCs w:val="24"/>
        </w:rPr>
        <w:t>отсутствие персонала, обладающего необходимым уровнем квалификации;</w:t>
      </w:r>
    </w:p>
    <w:p w14:paraId="2324F3A4" w14:textId="77777777" w:rsidR="000A7950" w:rsidRPr="00A623F1" w:rsidRDefault="000A7950" w:rsidP="008F37CD">
      <w:pPr>
        <w:numPr>
          <w:ilvl w:val="0"/>
          <w:numId w:val="2"/>
        </w:numPr>
        <w:tabs>
          <w:tab w:val="clear" w:pos="1080"/>
          <w:tab w:val="num" w:pos="900"/>
        </w:tabs>
        <w:autoSpaceDE w:val="0"/>
        <w:autoSpaceDN w:val="0"/>
        <w:adjustRightInd w:val="0"/>
        <w:spacing w:line="360" w:lineRule="auto"/>
        <w:ind w:left="170" w:right="57" w:firstLine="709"/>
        <w:jc w:val="both"/>
        <w:rPr>
          <w:sz w:val="24"/>
          <w:szCs w:val="24"/>
        </w:rPr>
      </w:pPr>
      <w:r w:rsidRPr="00A623F1">
        <w:rPr>
          <w:sz w:val="24"/>
          <w:szCs w:val="24"/>
        </w:rPr>
        <w:t>управленческие проблемы, недостаток у основателей малого предприятия управленческих компетенций, необходимых для эффективной организации и выведение на рынок нового предложения;</w:t>
      </w:r>
    </w:p>
    <w:p w14:paraId="5BA3A581" w14:textId="77777777" w:rsidR="000A7950" w:rsidRPr="00A623F1" w:rsidRDefault="000A7950" w:rsidP="008F37CD">
      <w:pPr>
        <w:numPr>
          <w:ilvl w:val="0"/>
          <w:numId w:val="2"/>
        </w:numPr>
        <w:tabs>
          <w:tab w:val="clear" w:pos="1080"/>
          <w:tab w:val="num" w:pos="900"/>
        </w:tabs>
        <w:autoSpaceDE w:val="0"/>
        <w:autoSpaceDN w:val="0"/>
        <w:adjustRightInd w:val="0"/>
        <w:spacing w:line="360" w:lineRule="auto"/>
        <w:ind w:left="170" w:right="57" w:firstLine="709"/>
        <w:jc w:val="both"/>
        <w:rPr>
          <w:sz w:val="24"/>
          <w:szCs w:val="24"/>
        </w:rPr>
      </w:pPr>
      <w:r w:rsidRPr="00A623F1">
        <w:rPr>
          <w:sz w:val="24"/>
          <w:szCs w:val="24"/>
        </w:rPr>
        <w:t>организационные проблемы – некачественное планирование и организация труда при реализации инновационных проектов.</w:t>
      </w:r>
    </w:p>
    <w:p w14:paraId="30113848" w14:textId="77777777" w:rsidR="000A7950" w:rsidRPr="00A623F1" w:rsidRDefault="00EA5FAD" w:rsidP="008F5AB7">
      <w:pPr>
        <w:autoSpaceDE w:val="0"/>
        <w:autoSpaceDN w:val="0"/>
        <w:adjustRightInd w:val="0"/>
        <w:spacing w:line="360" w:lineRule="auto"/>
        <w:ind w:left="170" w:right="57" w:firstLine="709"/>
        <w:jc w:val="both"/>
        <w:rPr>
          <w:sz w:val="24"/>
          <w:szCs w:val="24"/>
        </w:rPr>
      </w:pPr>
      <w:r w:rsidRPr="00A623F1">
        <w:rPr>
          <w:sz w:val="24"/>
          <w:szCs w:val="24"/>
        </w:rPr>
        <w:t>Еще одно внутреннее ограничение  развития малых инновационных предприятий связано с тем, что в реальности сложно сочетать в себе способности ученого, разработчика инновации, и предпринимателя, человека, способного «продвинуть» свою разработку на рынок. Разработка и продвижение являются принципиально разными сферами деятельности и требуют они разных компетенций. Для разработчика важно внимание к деталям, способность мыслить аналитически, обосновывать предположения. Предпринимателю свойственна активность и инициативность, способность брать на себя ответственность, рисковать, мыслить стратегически</w:t>
      </w:r>
      <w:r w:rsidR="00E04DF1">
        <w:rPr>
          <w:sz w:val="24"/>
          <w:szCs w:val="24"/>
        </w:rPr>
        <w:t>. Д</w:t>
      </w:r>
      <w:r w:rsidRPr="00A623F1">
        <w:rPr>
          <w:sz w:val="24"/>
          <w:szCs w:val="24"/>
        </w:rPr>
        <w:t>ля россиян характерен низкий уровень предпринимательской активности. Если в США и Китае более 10% экономически активного населения планируют создать свой бизнес, а в Бразилии и Израиле – более 20%, то для России данный показатель не превышает 2%</w:t>
      </w:r>
      <w:r w:rsidRPr="00A623F1">
        <w:rPr>
          <w:rStyle w:val="a9"/>
          <w:sz w:val="24"/>
          <w:szCs w:val="24"/>
        </w:rPr>
        <w:footnoteReference w:id="41"/>
      </w:r>
      <w:r w:rsidRPr="00A623F1">
        <w:rPr>
          <w:sz w:val="24"/>
          <w:szCs w:val="24"/>
        </w:rPr>
        <w:t xml:space="preserve"> .</w:t>
      </w:r>
    </w:p>
    <w:p w14:paraId="1FA8E3A5" w14:textId="77777777" w:rsidR="00E27E65"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 xml:space="preserve">Таким образом, проблемы малого инновационного предприятия на ранних стадиях жизненного цикла связаны с ограничением в привлечении инвестиций, слабо проработанной нормативной базой, недостаточной прозрачностью рынка, низкой </w:t>
      </w:r>
      <w:r w:rsidRPr="00A623F1">
        <w:rPr>
          <w:sz w:val="24"/>
          <w:szCs w:val="24"/>
        </w:rPr>
        <w:lastRenderedPageBreak/>
        <w:t>предпринимательской активностью участников инновационных проектов</w:t>
      </w:r>
      <w:r w:rsidR="00125602" w:rsidRPr="00A623F1">
        <w:rPr>
          <w:sz w:val="24"/>
          <w:szCs w:val="24"/>
        </w:rPr>
        <w:t xml:space="preserve"> и отсутствием навыков стратегического управления у руководителей малых инновационных предприятий.</w:t>
      </w:r>
      <w:r w:rsidRPr="00A623F1">
        <w:rPr>
          <w:sz w:val="24"/>
          <w:szCs w:val="24"/>
        </w:rPr>
        <w:t xml:space="preserve"> </w:t>
      </w:r>
    </w:p>
    <w:p w14:paraId="2D320157" w14:textId="77777777" w:rsidR="000A7950" w:rsidRPr="00531813" w:rsidRDefault="000A7950" w:rsidP="008F5AB7">
      <w:pPr>
        <w:autoSpaceDE w:val="0"/>
        <w:autoSpaceDN w:val="0"/>
        <w:adjustRightInd w:val="0"/>
        <w:spacing w:line="360" w:lineRule="auto"/>
        <w:ind w:left="170" w:right="57" w:firstLine="709"/>
        <w:jc w:val="both"/>
        <w:rPr>
          <w:sz w:val="28"/>
          <w:szCs w:val="24"/>
        </w:rPr>
      </w:pPr>
    </w:p>
    <w:p w14:paraId="726A3C9F" w14:textId="77777777" w:rsidR="000A7950" w:rsidRPr="00F2199D" w:rsidRDefault="00421E28" w:rsidP="008F5AB7">
      <w:pPr>
        <w:pStyle w:val="2"/>
        <w:spacing w:line="360" w:lineRule="auto"/>
        <w:ind w:left="170" w:right="57" w:firstLine="709"/>
        <w:rPr>
          <w:sz w:val="24"/>
          <w:szCs w:val="24"/>
        </w:rPr>
      </w:pPr>
      <w:bookmarkStart w:id="21" w:name="_Toc465461495"/>
      <w:bookmarkStart w:id="22" w:name="_Toc468019549"/>
      <w:bookmarkStart w:id="23" w:name="_Toc354675061"/>
      <w:bookmarkStart w:id="24" w:name="_Toc354675348"/>
      <w:bookmarkStart w:id="25" w:name="_Toc354675731"/>
      <w:bookmarkStart w:id="26" w:name="_Toc354676566"/>
      <w:r w:rsidRPr="00F2199D">
        <w:rPr>
          <w:sz w:val="24"/>
          <w:szCs w:val="24"/>
        </w:rPr>
        <w:t>1.3</w:t>
      </w:r>
      <w:r w:rsidR="00E4707C" w:rsidRPr="00F2199D">
        <w:rPr>
          <w:sz w:val="24"/>
          <w:szCs w:val="24"/>
        </w:rPr>
        <w:t>.</w:t>
      </w:r>
      <w:r w:rsidR="000A7950" w:rsidRPr="00F2199D">
        <w:rPr>
          <w:sz w:val="24"/>
          <w:szCs w:val="24"/>
        </w:rPr>
        <w:t xml:space="preserve"> Виды стратегий развития малого инновационного предприятия</w:t>
      </w:r>
      <w:bookmarkEnd w:id="21"/>
      <w:bookmarkEnd w:id="22"/>
      <w:bookmarkEnd w:id="23"/>
      <w:bookmarkEnd w:id="24"/>
      <w:bookmarkEnd w:id="25"/>
      <w:bookmarkEnd w:id="26"/>
    </w:p>
    <w:p w14:paraId="70A48DAE" w14:textId="77777777" w:rsidR="000A7950" w:rsidRPr="00A623F1" w:rsidRDefault="000A7950" w:rsidP="008F5AB7">
      <w:pPr>
        <w:spacing w:line="360" w:lineRule="auto"/>
        <w:ind w:left="170" w:right="57" w:firstLine="709"/>
        <w:rPr>
          <w:sz w:val="24"/>
          <w:szCs w:val="24"/>
        </w:rPr>
      </w:pPr>
    </w:p>
    <w:p w14:paraId="73DC3808" w14:textId="77777777" w:rsidR="000A7950" w:rsidRPr="00A623F1" w:rsidRDefault="000A7950" w:rsidP="008F5AB7">
      <w:pPr>
        <w:spacing w:line="360" w:lineRule="auto"/>
        <w:ind w:left="170" w:right="57" w:firstLine="709"/>
        <w:jc w:val="both"/>
        <w:rPr>
          <w:sz w:val="24"/>
          <w:szCs w:val="24"/>
        </w:rPr>
      </w:pPr>
      <w:r w:rsidRPr="00A623F1">
        <w:rPr>
          <w:sz w:val="24"/>
          <w:szCs w:val="24"/>
        </w:rPr>
        <w:t>Деятельность малого инновационного предприятия не ограничивается созданием и выведением на рынок  новой идеи или продукта, а предполагает долгосрочное и устойчивое пребывание в отрасли. Для этого малым инновационным предприятиям необходимо</w:t>
      </w:r>
      <w:r w:rsidR="00840D75" w:rsidRPr="00A623F1">
        <w:rPr>
          <w:sz w:val="24"/>
          <w:szCs w:val="24"/>
        </w:rPr>
        <w:t xml:space="preserve"> выбрать и реализовать стратегию</w:t>
      </w:r>
      <w:r w:rsidRPr="00A623F1">
        <w:rPr>
          <w:sz w:val="24"/>
          <w:szCs w:val="24"/>
        </w:rPr>
        <w:t xml:space="preserve">. </w:t>
      </w:r>
      <w:r w:rsidR="00C57C67" w:rsidRPr="00A623F1">
        <w:rPr>
          <w:sz w:val="24"/>
          <w:szCs w:val="24"/>
        </w:rPr>
        <w:t>В общем смысле слова под стратегией понимается план действий, направленный на достижение конкретной долгосрочной цели</w:t>
      </w:r>
      <w:r w:rsidR="00C57C67" w:rsidRPr="00A623F1">
        <w:rPr>
          <w:rStyle w:val="a9"/>
          <w:sz w:val="24"/>
          <w:szCs w:val="24"/>
        </w:rPr>
        <w:footnoteReference w:id="42"/>
      </w:r>
      <w:r w:rsidR="00C57C67" w:rsidRPr="00A623F1">
        <w:rPr>
          <w:sz w:val="24"/>
          <w:szCs w:val="24"/>
        </w:rPr>
        <w:t>.</w:t>
      </w:r>
    </w:p>
    <w:p w14:paraId="625E736E" w14:textId="77777777" w:rsidR="00EB41F9" w:rsidRPr="00A623F1" w:rsidRDefault="006452DB" w:rsidP="008F5AB7">
      <w:pPr>
        <w:spacing w:line="360" w:lineRule="auto"/>
        <w:ind w:left="170" w:right="57" w:firstLine="709"/>
        <w:jc w:val="both"/>
        <w:rPr>
          <w:sz w:val="24"/>
          <w:szCs w:val="24"/>
        </w:rPr>
      </w:pPr>
      <w:r w:rsidRPr="00A623F1">
        <w:rPr>
          <w:sz w:val="24"/>
          <w:szCs w:val="24"/>
        </w:rPr>
        <w:t xml:space="preserve">Управление организацией, в том числе и малым инновационным предприятием, предполагает разработку и реализацию различных видов стратегий, таких, как стратегия развития, </w:t>
      </w:r>
      <w:r w:rsidR="00EF01B7" w:rsidRPr="00A623F1">
        <w:rPr>
          <w:sz w:val="24"/>
          <w:szCs w:val="24"/>
        </w:rPr>
        <w:t>конкурентная стратегия, инновационная стратегия</w:t>
      </w:r>
      <w:r w:rsidRPr="00A623F1">
        <w:rPr>
          <w:sz w:val="24"/>
          <w:szCs w:val="24"/>
        </w:rPr>
        <w:t xml:space="preserve">. </w:t>
      </w:r>
      <w:r w:rsidR="004E7164" w:rsidRPr="00A623F1">
        <w:rPr>
          <w:sz w:val="24"/>
          <w:szCs w:val="24"/>
        </w:rPr>
        <w:t xml:space="preserve">О. С. </w:t>
      </w:r>
      <w:proofErr w:type="spellStart"/>
      <w:r w:rsidR="00840D75" w:rsidRPr="00A623F1">
        <w:rPr>
          <w:sz w:val="24"/>
          <w:szCs w:val="24"/>
        </w:rPr>
        <w:t>Виханский</w:t>
      </w:r>
      <w:proofErr w:type="spellEnd"/>
      <w:r w:rsidR="00840D75" w:rsidRPr="00A623F1">
        <w:rPr>
          <w:sz w:val="24"/>
          <w:szCs w:val="24"/>
        </w:rPr>
        <w:t xml:space="preserve">  определяет стратегию, как долгосрочное, качественно определенное направление развития организации, которое обеспечивает достижение ее  целей</w:t>
      </w:r>
      <w:r w:rsidR="00840D75" w:rsidRPr="00A623F1">
        <w:rPr>
          <w:rStyle w:val="a9"/>
          <w:sz w:val="24"/>
          <w:szCs w:val="24"/>
        </w:rPr>
        <w:footnoteReference w:id="43"/>
      </w:r>
      <w:r w:rsidRPr="00A623F1">
        <w:rPr>
          <w:sz w:val="24"/>
          <w:szCs w:val="24"/>
        </w:rPr>
        <w:t>.</w:t>
      </w:r>
      <w:r w:rsidR="00EB41F9" w:rsidRPr="00A623F1">
        <w:rPr>
          <w:sz w:val="24"/>
          <w:szCs w:val="24"/>
        </w:rPr>
        <w:t xml:space="preserve"> </w:t>
      </w:r>
    </w:p>
    <w:p w14:paraId="5C7F2BC9" w14:textId="77777777" w:rsidR="000A6AF4" w:rsidRPr="00A623F1" w:rsidRDefault="000A6AF4" w:rsidP="008F5AB7">
      <w:pPr>
        <w:spacing w:line="360" w:lineRule="auto"/>
        <w:ind w:left="170" w:right="57" w:firstLine="709"/>
        <w:jc w:val="both"/>
        <w:rPr>
          <w:sz w:val="24"/>
          <w:szCs w:val="24"/>
        </w:rPr>
      </w:pPr>
      <w:r w:rsidRPr="00A623F1">
        <w:rPr>
          <w:sz w:val="24"/>
          <w:szCs w:val="24"/>
        </w:rPr>
        <w:t xml:space="preserve">Ф. </w:t>
      </w:r>
      <w:proofErr w:type="spellStart"/>
      <w:r w:rsidRPr="00A623F1">
        <w:rPr>
          <w:sz w:val="24"/>
          <w:szCs w:val="24"/>
        </w:rPr>
        <w:t>Котлер</w:t>
      </w:r>
      <w:proofErr w:type="spellEnd"/>
      <w:r w:rsidRPr="00A623F1">
        <w:rPr>
          <w:sz w:val="24"/>
          <w:szCs w:val="24"/>
        </w:rPr>
        <w:t xml:space="preserve"> выделял виды стратегии в зависимости от того, какую роль компания в процессе своего развития планирует занять на целевом рынке. Ф. </w:t>
      </w:r>
      <w:proofErr w:type="spellStart"/>
      <w:r w:rsidRPr="00A623F1">
        <w:rPr>
          <w:sz w:val="24"/>
          <w:szCs w:val="24"/>
        </w:rPr>
        <w:t>Котлер</w:t>
      </w:r>
      <w:proofErr w:type="spellEnd"/>
      <w:r w:rsidRPr="00A623F1">
        <w:rPr>
          <w:sz w:val="24"/>
          <w:szCs w:val="24"/>
        </w:rPr>
        <w:t xml:space="preserve"> выделил четыре вида стратегии: лидерство, претендент на лидерство, последователь лидера и обитатель ниши</w:t>
      </w:r>
      <w:r w:rsidRPr="00A623F1">
        <w:rPr>
          <w:sz w:val="24"/>
          <w:szCs w:val="24"/>
          <w:vertAlign w:val="superscript"/>
        </w:rPr>
        <w:footnoteReference w:id="44"/>
      </w:r>
      <w:r w:rsidRPr="00A623F1">
        <w:rPr>
          <w:sz w:val="24"/>
          <w:szCs w:val="24"/>
        </w:rPr>
        <w:t xml:space="preserve">. </w:t>
      </w:r>
    </w:p>
    <w:p w14:paraId="15BF9C48" w14:textId="77777777" w:rsidR="000A6AF4" w:rsidRPr="00A623F1" w:rsidRDefault="000A6AF4" w:rsidP="008F5AB7">
      <w:pPr>
        <w:spacing w:line="360" w:lineRule="auto"/>
        <w:ind w:left="170" w:right="57" w:firstLine="709"/>
        <w:jc w:val="both"/>
        <w:rPr>
          <w:sz w:val="24"/>
          <w:szCs w:val="24"/>
        </w:rPr>
      </w:pPr>
      <w:r w:rsidRPr="00A623F1">
        <w:rPr>
          <w:sz w:val="24"/>
          <w:szCs w:val="24"/>
        </w:rPr>
        <w:t>Компании, ориентированные на реализацию стратегии лидерства, ставят перед собой целью захват максимально возможной доли рынка. Для этого фирмы используют максимально широкий набор инструментов и способов, чтобы отстраниться от конкурентов на недосягаемое расстояние. Это могут быть и способы защиты информации от распространения, и способы расширения присутствия на рынке за счет развития филиальной сети, реализации агрессивной рекламной кампании. Реализация данной стратегии требует от организации значительных инвестиций, но вероятность возврата инвестиции высока, так как   именно лидеры в отрасли формируют преобладающую клиентскую базу и  обеспечивают стабильно высокий уровень доходов. Стратегия лидерства часто встречается среди зарубежных инновационных предприятий.</w:t>
      </w:r>
    </w:p>
    <w:p w14:paraId="72DB3CF6" w14:textId="77777777" w:rsidR="000A6AF4" w:rsidRPr="00A623F1" w:rsidRDefault="000A6AF4" w:rsidP="008F5AB7">
      <w:pPr>
        <w:spacing w:line="360" w:lineRule="auto"/>
        <w:ind w:left="170" w:right="57" w:firstLine="709"/>
        <w:jc w:val="both"/>
        <w:rPr>
          <w:sz w:val="24"/>
          <w:szCs w:val="24"/>
        </w:rPr>
      </w:pPr>
      <w:r w:rsidRPr="00A623F1">
        <w:rPr>
          <w:sz w:val="24"/>
          <w:szCs w:val="24"/>
        </w:rPr>
        <w:lastRenderedPageBreak/>
        <w:t xml:space="preserve">На высоко конкурентных рынках, например, на рынке мобильных технологий, программного обеспечения, Интернет-ресурсов, сложно длительное время удерживать позиции лидера. Новые компании постоянно стремятся потеснить лидера с его места и отнять часть его представительства на рынке. Такая стратегия определяется как стратегия претендента на лидерство. Зачастую сместить лидера оказывается сложнее, чем самому стать лидером. Реализация данной стратегии требует значительных финансовых, материально- технических и интеллектуальных затрат. Результатом качественной реализации стратегии претендента на лидерство является захват доли рынка и увеличение присутствия в отрасли. </w:t>
      </w:r>
    </w:p>
    <w:p w14:paraId="5FBE9C28" w14:textId="77777777" w:rsidR="000A6AF4" w:rsidRPr="00A623F1" w:rsidRDefault="000A6AF4" w:rsidP="008F5AB7">
      <w:pPr>
        <w:spacing w:line="360" w:lineRule="auto"/>
        <w:ind w:left="170" w:right="57" w:firstLine="709"/>
        <w:jc w:val="both"/>
        <w:rPr>
          <w:sz w:val="24"/>
          <w:szCs w:val="24"/>
        </w:rPr>
      </w:pPr>
      <w:r w:rsidRPr="00A623F1">
        <w:rPr>
          <w:sz w:val="24"/>
          <w:szCs w:val="24"/>
        </w:rPr>
        <w:t>Третья стратегия - стратегия последователя – это стратегия подстройки под позицию лидера на рынке. Эта стратегия позволяет использовать технологии и методы продвижения лидера, за счет чего экономить средства на разработку собственных инноваций. Эту стратегию используют отечественные инновационные предприятия, копируя или адаптируя зарубежные инновации. Реализация данной стратегии имеет свои сильные и слабые стороны. Сильная сторона заключается в оптимизации ресурсов, требуемых на разработку и внедрение инновации. Слабая сторона связана с высокой зависимостью от действий лидера</w:t>
      </w:r>
      <w:r w:rsidRPr="00A623F1">
        <w:rPr>
          <w:sz w:val="24"/>
          <w:szCs w:val="24"/>
          <w:vertAlign w:val="superscript"/>
        </w:rPr>
        <w:footnoteReference w:id="45"/>
      </w:r>
      <w:r w:rsidRPr="00A623F1">
        <w:rPr>
          <w:sz w:val="24"/>
          <w:szCs w:val="24"/>
        </w:rPr>
        <w:t xml:space="preserve">. </w:t>
      </w:r>
    </w:p>
    <w:p w14:paraId="2E798EDD" w14:textId="77777777" w:rsidR="000A6AF4" w:rsidRPr="00A623F1" w:rsidRDefault="000A6AF4" w:rsidP="008F5AB7">
      <w:pPr>
        <w:spacing w:line="360" w:lineRule="auto"/>
        <w:ind w:left="170" w:right="57" w:firstLine="709"/>
        <w:jc w:val="both"/>
        <w:rPr>
          <w:sz w:val="24"/>
          <w:szCs w:val="24"/>
        </w:rPr>
      </w:pPr>
      <w:r w:rsidRPr="00A623F1">
        <w:rPr>
          <w:sz w:val="24"/>
          <w:szCs w:val="24"/>
        </w:rPr>
        <w:t xml:space="preserve"> Еще один вид стратегии характеризуется как «обитатель ниши» или </w:t>
      </w:r>
      <w:proofErr w:type="spellStart"/>
      <w:r w:rsidRPr="00A623F1">
        <w:rPr>
          <w:sz w:val="24"/>
          <w:szCs w:val="24"/>
        </w:rPr>
        <w:t>нишер</w:t>
      </w:r>
      <w:proofErr w:type="spellEnd"/>
      <w:r w:rsidRPr="00A623F1">
        <w:rPr>
          <w:sz w:val="24"/>
          <w:szCs w:val="24"/>
        </w:rPr>
        <w:t>. Эта стратегия характерна для узко специализированных инновационных предприятий, например, для предприятий фармацевтической или пищевой отрасли. Данная стратегия требует тщательного анализа текущего состояния отрасли и обоснования эффективности инноваций, так как если предложение окажется не востребованным, компания-</w:t>
      </w:r>
      <w:proofErr w:type="spellStart"/>
      <w:r w:rsidRPr="00A623F1">
        <w:rPr>
          <w:sz w:val="24"/>
          <w:szCs w:val="24"/>
        </w:rPr>
        <w:t>инноватор</w:t>
      </w:r>
      <w:proofErr w:type="spellEnd"/>
      <w:r w:rsidRPr="00A623F1">
        <w:rPr>
          <w:sz w:val="24"/>
          <w:szCs w:val="24"/>
        </w:rPr>
        <w:t xml:space="preserve"> не сможет окупить затраты на его разработку. </w:t>
      </w:r>
    </w:p>
    <w:p w14:paraId="086A7015" w14:textId="77777777" w:rsidR="00772211" w:rsidRPr="00B56637" w:rsidRDefault="00EF01B7" w:rsidP="008F5AB7">
      <w:pPr>
        <w:spacing w:line="360" w:lineRule="auto"/>
        <w:ind w:left="170" w:right="57" w:firstLine="709"/>
        <w:jc w:val="both"/>
        <w:rPr>
          <w:sz w:val="24"/>
          <w:szCs w:val="24"/>
        </w:rPr>
      </w:pPr>
      <w:r w:rsidRPr="00A623F1">
        <w:rPr>
          <w:sz w:val="24"/>
          <w:szCs w:val="24"/>
        </w:rPr>
        <w:t>М. Портер</w:t>
      </w:r>
      <w:r w:rsidR="00EB41F9" w:rsidRPr="00A623F1">
        <w:rPr>
          <w:sz w:val="24"/>
          <w:szCs w:val="24"/>
        </w:rPr>
        <w:t xml:space="preserve">  рассматривает стратегию как фактор конкурентоспособности </w:t>
      </w:r>
      <w:r w:rsidRPr="00A623F1">
        <w:rPr>
          <w:sz w:val="24"/>
          <w:szCs w:val="24"/>
        </w:rPr>
        <w:t xml:space="preserve"> </w:t>
      </w:r>
      <w:r w:rsidR="00EB41F9" w:rsidRPr="00A623F1">
        <w:rPr>
          <w:sz w:val="24"/>
          <w:szCs w:val="24"/>
        </w:rPr>
        <w:t xml:space="preserve">организации и </w:t>
      </w:r>
      <w:r w:rsidRPr="00A623F1">
        <w:rPr>
          <w:sz w:val="24"/>
          <w:szCs w:val="24"/>
        </w:rPr>
        <w:t xml:space="preserve"> </w:t>
      </w:r>
      <w:r w:rsidR="00EB41F9" w:rsidRPr="00A623F1">
        <w:rPr>
          <w:sz w:val="24"/>
          <w:szCs w:val="24"/>
        </w:rPr>
        <w:t xml:space="preserve">определяет ее </w:t>
      </w:r>
      <w:r w:rsidRPr="00A623F1">
        <w:rPr>
          <w:sz w:val="24"/>
          <w:szCs w:val="24"/>
        </w:rPr>
        <w:t xml:space="preserve">как внутреннюю согласованность различных видов </w:t>
      </w:r>
      <w:r w:rsidR="001D510D" w:rsidRPr="00A623F1">
        <w:rPr>
          <w:sz w:val="24"/>
          <w:szCs w:val="24"/>
        </w:rPr>
        <w:t>деятельности организации, а так</w:t>
      </w:r>
      <w:r w:rsidRPr="00A623F1">
        <w:rPr>
          <w:sz w:val="24"/>
          <w:szCs w:val="24"/>
        </w:rPr>
        <w:t>же отличительную черту фирмы от ее конкурентов</w:t>
      </w:r>
      <w:r w:rsidRPr="00A623F1">
        <w:rPr>
          <w:rStyle w:val="a9"/>
          <w:sz w:val="24"/>
          <w:szCs w:val="24"/>
        </w:rPr>
        <w:footnoteReference w:id="46"/>
      </w:r>
      <w:r w:rsidR="00EB41F9" w:rsidRPr="00A623F1">
        <w:rPr>
          <w:sz w:val="24"/>
          <w:szCs w:val="24"/>
        </w:rPr>
        <w:t>.</w:t>
      </w:r>
      <w:r w:rsidR="00200939" w:rsidRPr="00A623F1">
        <w:rPr>
          <w:sz w:val="24"/>
          <w:szCs w:val="24"/>
        </w:rPr>
        <w:t xml:space="preserve"> </w:t>
      </w:r>
      <w:r w:rsidR="00722ACD" w:rsidRPr="00A623F1">
        <w:rPr>
          <w:sz w:val="24"/>
          <w:szCs w:val="24"/>
        </w:rPr>
        <w:t xml:space="preserve">Конкурентная стратегия обеспечивает устойчивость организации в условиях внешней нестабильности и постоянного давления внешних факторов. </w:t>
      </w:r>
    </w:p>
    <w:p w14:paraId="765A8727" w14:textId="77777777" w:rsidR="000A6AF4" w:rsidRDefault="000A6AF4" w:rsidP="008F5AB7">
      <w:pPr>
        <w:spacing w:line="360" w:lineRule="auto"/>
        <w:ind w:left="170" w:right="57" w:firstLine="709"/>
        <w:jc w:val="both"/>
        <w:rPr>
          <w:sz w:val="24"/>
          <w:szCs w:val="24"/>
        </w:rPr>
      </w:pPr>
      <w:r w:rsidRPr="00A623F1">
        <w:rPr>
          <w:sz w:val="24"/>
          <w:szCs w:val="24"/>
        </w:rPr>
        <w:t xml:space="preserve">М. Портер предложил три основных вида стратегии, разработанных на основании учета влияния конкурентных сил. Это  стратегии дифференциации, фокусирования и минимизации издержек. За основу  классификации стратегий, М. Портер взял пять </w:t>
      </w:r>
      <w:r w:rsidRPr="00A623F1">
        <w:rPr>
          <w:sz w:val="24"/>
          <w:szCs w:val="24"/>
        </w:rPr>
        <w:lastRenderedPageBreak/>
        <w:t>конкурентных сил, определяющих привлекательность сферы бизнеса и положение компании в данной сфере, таких как:</w:t>
      </w:r>
    </w:p>
    <w:p w14:paraId="1392945C" w14:textId="77777777" w:rsidR="00EC2588" w:rsidRPr="00A623F1" w:rsidRDefault="00EC2588" w:rsidP="008F5AB7">
      <w:pPr>
        <w:spacing w:line="360" w:lineRule="auto"/>
        <w:ind w:left="170" w:right="57" w:firstLine="709"/>
        <w:jc w:val="both"/>
        <w:rPr>
          <w:sz w:val="24"/>
          <w:szCs w:val="24"/>
        </w:rPr>
      </w:pPr>
    </w:p>
    <w:p w14:paraId="09FFE5D9" w14:textId="77777777" w:rsidR="000A6AF4" w:rsidRPr="00A623F1" w:rsidRDefault="000A6AF4" w:rsidP="008F5AB7">
      <w:pPr>
        <w:spacing w:line="360" w:lineRule="auto"/>
        <w:ind w:left="170" w:right="57" w:firstLine="709"/>
        <w:jc w:val="both"/>
        <w:rPr>
          <w:sz w:val="24"/>
          <w:szCs w:val="24"/>
        </w:rPr>
      </w:pPr>
      <w:r w:rsidRPr="00A623F1">
        <w:rPr>
          <w:sz w:val="24"/>
          <w:szCs w:val="24"/>
        </w:rPr>
        <w:t>1) легкость выхода на рынок;</w:t>
      </w:r>
    </w:p>
    <w:p w14:paraId="392160EB" w14:textId="77777777" w:rsidR="000A6AF4" w:rsidRPr="00A623F1" w:rsidRDefault="000A6AF4" w:rsidP="008F5AB7">
      <w:pPr>
        <w:spacing w:line="360" w:lineRule="auto"/>
        <w:ind w:left="170" w:right="57" w:firstLine="709"/>
        <w:jc w:val="both"/>
        <w:rPr>
          <w:sz w:val="24"/>
          <w:szCs w:val="24"/>
        </w:rPr>
      </w:pPr>
      <w:r w:rsidRPr="00A623F1">
        <w:rPr>
          <w:sz w:val="24"/>
          <w:szCs w:val="24"/>
        </w:rPr>
        <w:t>2) наличие товаров (или услуг),  заменяющих торговое предложение компании;</w:t>
      </w:r>
    </w:p>
    <w:p w14:paraId="508FDBDB" w14:textId="77777777" w:rsidR="000A6AF4" w:rsidRPr="00A623F1" w:rsidRDefault="000A6AF4" w:rsidP="008F5AB7">
      <w:pPr>
        <w:spacing w:line="360" w:lineRule="auto"/>
        <w:ind w:left="170" w:right="57" w:firstLine="709"/>
        <w:jc w:val="both"/>
        <w:rPr>
          <w:sz w:val="24"/>
          <w:szCs w:val="24"/>
        </w:rPr>
      </w:pPr>
      <w:r w:rsidRPr="00A623F1">
        <w:rPr>
          <w:sz w:val="24"/>
          <w:szCs w:val="24"/>
        </w:rPr>
        <w:t>3) степень влияния покупателей на рыночную ситуацию;</w:t>
      </w:r>
    </w:p>
    <w:p w14:paraId="39F23B26" w14:textId="77777777" w:rsidR="000A6AF4" w:rsidRPr="00A623F1" w:rsidRDefault="000A6AF4" w:rsidP="008F5AB7">
      <w:pPr>
        <w:spacing w:line="360" w:lineRule="auto"/>
        <w:ind w:left="170" w:right="57" w:firstLine="709"/>
        <w:jc w:val="both"/>
        <w:rPr>
          <w:sz w:val="24"/>
          <w:szCs w:val="24"/>
        </w:rPr>
      </w:pPr>
      <w:r w:rsidRPr="00A623F1">
        <w:rPr>
          <w:sz w:val="24"/>
          <w:szCs w:val="24"/>
        </w:rPr>
        <w:t>4) степень влияния поставщиков;</w:t>
      </w:r>
    </w:p>
    <w:p w14:paraId="1CD3EB70" w14:textId="77777777" w:rsidR="000A6AF4" w:rsidRPr="00A623F1" w:rsidRDefault="000A6AF4" w:rsidP="008F5AB7">
      <w:pPr>
        <w:spacing w:line="360" w:lineRule="auto"/>
        <w:ind w:left="170" w:right="57" w:firstLine="709"/>
        <w:jc w:val="both"/>
        <w:rPr>
          <w:sz w:val="24"/>
          <w:szCs w:val="24"/>
        </w:rPr>
      </w:pPr>
      <w:r w:rsidRPr="00A623F1">
        <w:rPr>
          <w:sz w:val="24"/>
          <w:szCs w:val="24"/>
        </w:rPr>
        <w:t xml:space="preserve">5) масштабы и сила конкуренции на рынке. </w:t>
      </w:r>
    </w:p>
    <w:p w14:paraId="08FBD7DF" w14:textId="1763A1B6" w:rsidR="0081137A" w:rsidRPr="00A623F1" w:rsidRDefault="0081137A" w:rsidP="008F5AB7">
      <w:pPr>
        <w:spacing w:line="360" w:lineRule="auto"/>
        <w:ind w:left="170" w:right="57" w:firstLine="709"/>
        <w:jc w:val="both"/>
        <w:rPr>
          <w:sz w:val="24"/>
          <w:szCs w:val="24"/>
        </w:rPr>
      </w:pPr>
      <w:r w:rsidRPr="00A623F1">
        <w:rPr>
          <w:sz w:val="24"/>
          <w:szCs w:val="24"/>
        </w:rPr>
        <w:t>В зависимости от силы влияния внешних факторов и выбранного компанией рыночного целевого сегмента  М. Портер предложил такую</w:t>
      </w:r>
      <w:r w:rsidR="00A00E4E" w:rsidRPr="00A623F1">
        <w:rPr>
          <w:sz w:val="24"/>
          <w:szCs w:val="24"/>
        </w:rPr>
        <w:t xml:space="preserve"> схему выбора стратегии (табл. 2</w:t>
      </w:r>
      <w:r w:rsidRPr="00A623F1">
        <w:rPr>
          <w:sz w:val="24"/>
          <w:szCs w:val="24"/>
        </w:rPr>
        <w:t>)</w:t>
      </w:r>
      <w:r w:rsidR="00EF4FAD">
        <w:t>.</w:t>
      </w:r>
    </w:p>
    <w:p w14:paraId="4095319F" w14:textId="74B2147D" w:rsidR="0081137A" w:rsidRPr="00A623F1" w:rsidRDefault="00A00E4E" w:rsidP="008F5AB7">
      <w:pPr>
        <w:spacing w:line="360" w:lineRule="auto"/>
        <w:ind w:left="170" w:right="57" w:firstLine="709"/>
        <w:jc w:val="both"/>
        <w:rPr>
          <w:sz w:val="24"/>
          <w:szCs w:val="24"/>
        </w:rPr>
      </w:pPr>
      <w:r w:rsidRPr="00A623F1">
        <w:rPr>
          <w:sz w:val="24"/>
          <w:szCs w:val="24"/>
        </w:rPr>
        <w:t>Таблица 2</w:t>
      </w:r>
      <w:r w:rsidR="0081137A" w:rsidRPr="00A623F1">
        <w:rPr>
          <w:sz w:val="24"/>
          <w:szCs w:val="24"/>
        </w:rPr>
        <w:t xml:space="preserve"> </w:t>
      </w:r>
      <w:r w:rsidRPr="00A623F1">
        <w:rPr>
          <w:sz w:val="24"/>
          <w:szCs w:val="24"/>
        </w:rPr>
        <w:t xml:space="preserve"> </w:t>
      </w:r>
      <w:r w:rsidR="0081137A" w:rsidRPr="00A623F1">
        <w:rPr>
          <w:sz w:val="24"/>
          <w:szCs w:val="24"/>
        </w:rPr>
        <w:t>Выбор вида стратегии в зависимости от целевого сегмента и целей организации</w:t>
      </w:r>
      <w:r w:rsidR="00EF4FAD">
        <w:rPr>
          <w:rStyle w:val="a9"/>
          <w:sz w:val="24"/>
          <w:szCs w:val="24"/>
        </w:rPr>
        <w:footnoteReference w:id="47"/>
      </w:r>
      <w:r w:rsidR="00EF4FAD" w:rsidRPr="00A623F1">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0"/>
        <w:gridCol w:w="2925"/>
      </w:tblGrid>
      <w:tr w:rsidR="0081137A" w:rsidRPr="00D77FB6" w14:paraId="52713301" w14:textId="77777777" w:rsidTr="00D77FB6">
        <w:tc>
          <w:tcPr>
            <w:tcW w:w="2988" w:type="dxa"/>
            <w:shd w:val="clear" w:color="auto" w:fill="auto"/>
          </w:tcPr>
          <w:p w14:paraId="369D6FAA" w14:textId="77777777" w:rsidR="0081137A" w:rsidRPr="00D77FB6" w:rsidRDefault="00E04DF1" w:rsidP="00EC2588">
            <w:pPr>
              <w:spacing w:line="360" w:lineRule="auto"/>
              <w:ind w:left="170" w:right="57" w:firstLine="709"/>
              <w:jc w:val="center"/>
              <w:rPr>
                <w:sz w:val="24"/>
                <w:szCs w:val="24"/>
              </w:rPr>
            </w:pPr>
            <w:r>
              <w:rPr>
                <w:sz w:val="24"/>
                <w:szCs w:val="24"/>
              </w:rPr>
              <w:t>Показатели</w:t>
            </w:r>
          </w:p>
        </w:tc>
        <w:tc>
          <w:tcPr>
            <w:tcW w:w="3600" w:type="dxa"/>
            <w:shd w:val="clear" w:color="auto" w:fill="auto"/>
          </w:tcPr>
          <w:p w14:paraId="50D18A7F" w14:textId="77777777" w:rsidR="0081137A" w:rsidRPr="00D77FB6" w:rsidRDefault="0081137A" w:rsidP="00EC2588">
            <w:pPr>
              <w:spacing w:line="360" w:lineRule="auto"/>
              <w:ind w:left="170" w:right="57"/>
              <w:jc w:val="center"/>
              <w:rPr>
                <w:sz w:val="24"/>
                <w:szCs w:val="24"/>
              </w:rPr>
            </w:pPr>
            <w:r w:rsidRPr="00D77FB6">
              <w:rPr>
                <w:sz w:val="24"/>
                <w:szCs w:val="24"/>
              </w:rPr>
              <w:t>Минимизация издержек</w:t>
            </w:r>
          </w:p>
        </w:tc>
        <w:tc>
          <w:tcPr>
            <w:tcW w:w="2925" w:type="dxa"/>
            <w:shd w:val="clear" w:color="auto" w:fill="auto"/>
          </w:tcPr>
          <w:p w14:paraId="11BB1DC1" w14:textId="77777777" w:rsidR="0081137A" w:rsidRPr="00D77FB6" w:rsidRDefault="0081137A" w:rsidP="00EC2588">
            <w:pPr>
              <w:spacing w:line="360" w:lineRule="auto"/>
              <w:ind w:left="170" w:right="57"/>
              <w:jc w:val="center"/>
              <w:rPr>
                <w:sz w:val="24"/>
                <w:szCs w:val="24"/>
              </w:rPr>
            </w:pPr>
            <w:r w:rsidRPr="00D77FB6">
              <w:rPr>
                <w:sz w:val="24"/>
                <w:szCs w:val="24"/>
              </w:rPr>
              <w:t>Дифференциация</w:t>
            </w:r>
          </w:p>
        </w:tc>
      </w:tr>
      <w:tr w:rsidR="0081137A" w:rsidRPr="00D77FB6" w14:paraId="0715C0CC" w14:textId="77777777" w:rsidTr="00D77FB6">
        <w:tc>
          <w:tcPr>
            <w:tcW w:w="2988" w:type="dxa"/>
            <w:shd w:val="clear" w:color="auto" w:fill="auto"/>
          </w:tcPr>
          <w:p w14:paraId="5BBE888D" w14:textId="77777777" w:rsidR="0081137A" w:rsidRPr="00D77FB6" w:rsidRDefault="0081137A" w:rsidP="00EC2588">
            <w:pPr>
              <w:spacing w:line="360" w:lineRule="auto"/>
              <w:ind w:left="170" w:right="57"/>
              <w:jc w:val="both"/>
              <w:rPr>
                <w:sz w:val="24"/>
                <w:szCs w:val="24"/>
              </w:rPr>
            </w:pPr>
            <w:r w:rsidRPr="00D77FB6">
              <w:rPr>
                <w:sz w:val="24"/>
                <w:szCs w:val="24"/>
              </w:rPr>
              <w:t>Широкие целевые сегменты</w:t>
            </w:r>
          </w:p>
        </w:tc>
        <w:tc>
          <w:tcPr>
            <w:tcW w:w="3600" w:type="dxa"/>
            <w:shd w:val="clear" w:color="auto" w:fill="auto"/>
          </w:tcPr>
          <w:p w14:paraId="3789653C" w14:textId="77777777" w:rsidR="0081137A" w:rsidRPr="00D77FB6" w:rsidRDefault="0081137A" w:rsidP="00EC2588">
            <w:pPr>
              <w:spacing w:line="360" w:lineRule="auto"/>
              <w:ind w:left="170" w:right="57"/>
              <w:rPr>
                <w:sz w:val="24"/>
                <w:szCs w:val="24"/>
              </w:rPr>
            </w:pPr>
            <w:r w:rsidRPr="00D77FB6">
              <w:rPr>
                <w:sz w:val="24"/>
                <w:szCs w:val="24"/>
              </w:rPr>
              <w:t>1. Лидерство в минимизации издержек</w:t>
            </w:r>
          </w:p>
        </w:tc>
        <w:tc>
          <w:tcPr>
            <w:tcW w:w="2925" w:type="dxa"/>
            <w:shd w:val="clear" w:color="auto" w:fill="auto"/>
          </w:tcPr>
          <w:p w14:paraId="2CFD8ABC" w14:textId="77777777" w:rsidR="0081137A" w:rsidRPr="00D77FB6" w:rsidRDefault="0081137A" w:rsidP="00EC2588">
            <w:pPr>
              <w:spacing w:line="360" w:lineRule="auto"/>
              <w:ind w:left="170" w:right="57"/>
              <w:rPr>
                <w:sz w:val="24"/>
                <w:szCs w:val="24"/>
              </w:rPr>
            </w:pPr>
            <w:r w:rsidRPr="00D77FB6">
              <w:rPr>
                <w:sz w:val="24"/>
                <w:szCs w:val="24"/>
              </w:rPr>
              <w:t>2. Дифференциация</w:t>
            </w:r>
          </w:p>
          <w:p w14:paraId="15C02345" w14:textId="77777777" w:rsidR="0081137A" w:rsidRPr="00D77FB6" w:rsidRDefault="0081137A" w:rsidP="008F5AB7">
            <w:pPr>
              <w:spacing w:line="360" w:lineRule="auto"/>
              <w:ind w:left="170" w:right="57" w:firstLine="709"/>
              <w:jc w:val="center"/>
              <w:rPr>
                <w:sz w:val="24"/>
                <w:szCs w:val="24"/>
              </w:rPr>
            </w:pPr>
          </w:p>
        </w:tc>
      </w:tr>
      <w:tr w:rsidR="0081137A" w:rsidRPr="00D77FB6" w14:paraId="668DD47C" w14:textId="77777777" w:rsidTr="00D77FB6">
        <w:tc>
          <w:tcPr>
            <w:tcW w:w="2988" w:type="dxa"/>
            <w:shd w:val="clear" w:color="auto" w:fill="auto"/>
          </w:tcPr>
          <w:p w14:paraId="68920476" w14:textId="77777777" w:rsidR="0081137A" w:rsidRPr="00D77FB6" w:rsidRDefault="0081137A" w:rsidP="00EC2588">
            <w:pPr>
              <w:spacing w:line="360" w:lineRule="auto"/>
              <w:ind w:left="170" w:right="57"/>
              <w:jc w:val="both"/>
              <w:rPr>
                <w:sz w:val="24"/>
                <w:szCs w:val="24"/>
              </w:rPr>
            </w:pPr>
            <w:r w:rsidRPr="00D77FB6">
              <w:rPr>
                <w:sz w:val="24"/>
                <w:szCs w:val="24"/>
              </w:rPr>
              <w:t>Узкие целевые сегменты</w:t>
            </w:r>
          </w:p>
        </w:tc>
        <w:tc>
          <w:tcPr>
            <w:tcW w:w="3600" w:type="dxa"/>
            <w:shd w:val="clear" w:color="auto" w:fill="auto"/>
          </w:tcPr>
          <w:p w14:paraId="44C1FF1B" w14:textId="77777777" w:rsidR="0081137A" w:rsidRPr="00D77FB6" w:rsidRDefault="0081137A" w:rsidP="00EC2588">
            <w:pPr>
              <w:spacing w:line="360" w:lineRule="auto"/>
              <w:ind w:left="170" w:right="57"/>
              <w:rPr>
                <w:sz w:val="24"/>
                <w:szCs w:val="24"/>
              </w:rPr>
            </w:pPr>
            <w:r w:rsidRPr="00D77FB6">
              <w:rPr>
                <w:sz w:val="24"/>
                <w:szCs w:val="24"/>
              </w:rPr>
              <w:t>3 А. Фокусирование на издержках</w:t>
            </w:r>
          </w:p>
        </w:tc>
        <w:tc>
          <w:tcPr>
            <w:tcW w:w="2925" w:type="dxa"/>
            <w:shd w:val="clear" w:color="auto" w:fill="auto"/>
          </w:tcPr>
          <w:p w14:paraId="61647949" w14:textId="77777777" w:rsidR="0081137A" w:rsidRPr="00D77FB6" w:rsidRDefault="0081137A" w:rsidP="00EC2588">
            <w:pPr>
              <w:spacing w:line="360" w:lineRule="auto"/>
              <w:ind w:left="170" w:right="57"/>
              <w:rPr>
                <w:sz w:val="24"/>
                <w:szCs w:val="24"/>
              </w:rPr>
            </w:pPr>
            <w:r w:rsidRPr="00D77FB6">
              <w:rPr>
                <w:sz w:val="24"/>
                <w:szCs w:val="24"/>
              </w:rPr>
              <w:t>3Б. Фокусирование на дифференциации</w:t>
            </w:r>
          </w:p>
        </w:tc>
      </w:tr>
    </w:tbl>
    <w:p w14:paraId="6A1D999F" w14:textId="77777777" w:rsidR="0081137A" w:rsidRPr="00A623F1" w:rsidRDefault="0081137A" w:rsidP="008F5AB7">
      <w:pPr>
        <w:spacing w:line="360" w:lineRule="auto"/>
        <w:ind w:left="170" w:right="57" w:firstLine="709"/>
        <w:jc w:val="both"/>
        <w:rPr>
          <w:sz w:val="24"/>
          <w:szCs w:val="24"/>
        </w:rPr>
      </w:pPr>
    </w:p>
    <w:p w14:paraId="0C9B5D47" w14:textId="77777777" w:rsidR="000A6AF4" w:rsidRPr="00A623F1" w:rsidRDefault="000A6AF4" w:rsidP="008F5AB7">
      <w:pPr>
        <w:spacing w:line="360" w:lineRule="auto"/>
        <w:ind w:left="170" w:right="57" w:firstLine="709"/>
        <w:jc w:val="both"/>
        <w:rPr>
          <w:sz w:val="24"/>
          <w:szCs w:val="24"/>
        </w:rPr>
      </w:pPr>
      <w:r w:rsidRPr="00A623F1">
        <w:rPr>
          <w:sz w:val="24"/>
          <w:szCs w:val="24"/>
        </w:rPr>
        <w:t>Анализ данных факторов позволяет компании</w:t>
      </w:r>
      <w:r w:rsidR="00B0535F" w:rsidRPr="00A623F1">
        <w:rPr>
          <w:sz w:val="24"/>
          <w:szCs w:val="24"/>
        </w:rPr>
        <w:t>, реализующей инновационную идею,</w:t>
      </w:r>
      <w:r w:rsidRPr="00A623F1">
        <w:rPr>
          <w:sz w:val="24"/>
          <w:szCs w:val="24"/>
        </w:rPr>
        <w:t xml:space="preserve"> четко определить свое положение в конкурентной среде и выработать такую стратегию поведения, которая будет оптимальной в сложившейся ситуации.  М. Портер считает, что компании, в том числе и инновационной, необходимо выбрать одну из трех ключевых стратегий и реализовывать только ее, так как одновременные действия в разных направлениях потребуют значительных затрат и не принесут ожидаемых результатов</w:t>
      </w:r>
      <w:r w:rsidRPr="00A623F1">
        <w:rPr>
          <w:sz w:val="24"/>
          <w:szCs w:val="24"/>
          <w:vertAlign w:val="superscript"/>
        </w:rPr>
        <w:footnoteReference w:id="48"/>
      </w:r>
      <w:r w:rsidRPr="00A623F1">
        <w:rPr>
          <w:sz w:val="24"/>
          <w:szCs w:val="24"/>
        </w:rPr>
        <w:t xml:space="preserve">.  </w:t>
      </w:r>
    </w:p>
    <w:p w14:paraId="3F563194" w14:textId="77777777" w:rsidR="00D82501" w:rsidRDefault="00D82501" w:rsidP="008F5AB7">
      <w:pPr>
        <w:widowControl w:val="0"/>
        <w:spacing w:line="360" w:lineRule="auto"/>
        <w:ind w:left="170" w:right="57" w:firstLine="709"/>
        <w:jc w:val="both"/>
        <w:rPr>
          <w:sz w:val="24"/>
          <w:szCs w:val="24"/>
        </w:rPr>
      </w:pPr>
      <w:r>
        <w:rPr>
          <w:sz w:val="24"/>
          <w:szCs w:val="24"/>
        </w:rPr>
        <w:t xml:space="preserve">Далее рассмотрим </w:t>
      </w:r>
      <w:r w:rsidRPr="00D82501">
        <w:rPr>
          <w:sz w:val="24"/>
          <w:szCs w:val="24"/>
        </w:rPr>
        <w:t>инновационн</w:t>
      </w:r>
      <w:r>
        <w:rPr>
          <w:sz w:val="24"/>
          <w:szCs w:val="24"/>
        </w:rPr>
        <w:t>ые</w:t>
      </w:r>
      <w:r w:rsidRPr="00D82501">
        <w:rPr>
          <w:sz w:val="24"/>
          <w:szCs w:val="24"/>
        </w:rPr>
        <w:t xml:space="preserve"> стратегии, примен</w:t>
      </w:r>
      <w:r>
        <w:rPr>
          <w:sz w:val="24"/>
          <w:szCs w:val="24"/>
        </w:rPr>
        <w:t>яемые</w:t>
      </w:r>
      <w:r w:rsidRPr="00D82501">
        <w:rPr>
          <w:sz w:val="24"/>
          <w:szCs w:val="24"/>
        </w:rPr>
        <w:t xml:space="preserve"> в деятельности малого инновационного предприятия</w:t>
      </w:r>
      <w:r>
        <w:rPr>
          <w:sz w:val="24"/>
          <w:szCs w:val="24"/>
        </w:rPr>
        <w:t>.</w:t>
      </w:r>
    </w:p>
    <w:p w14:paraId="68B8CADD" w14:textId="77777777" w:rsidR="006452DB" w:rsidRPr="00A623F1" w:rsidRDefault="00D82501" w:rsidP="008F5AB7">
      <w:pPr>
        <w:widowControl w:val="0"/>
        <w:spacing w:line="360" w:lineRule="auto"/>
        <w:ind w:left="170" w:right="57" w:firstLine="709"/>
        <w:jc w:val="both"/>
        <w:rPr>
          <w:sz w:val="24"/>
          <w:szCs w:val="24"/>
        </w:rPr>
      </w:pPr>
      <w:r w:rsidRPr="00D82501">
        <w:rPr>
          <w:sz w:val="24"/>
          <w:szCs w:val="24"/>
        </w:rPr>
        <w:t xml:space="preserve"> </w:t>
      </w:r>
      <w:r w:rsidR="006452DB" w:rsidRPr="00A623F1">
        <w:rPr>
          <w:sz w:val="24"/>
          <w:szCs w:val="24"/>
        </w:rPr>
        <w:t>Инновационная стратегия – это принципиально новое средство  достижения целей организации, связанное с использованием новых технологий, методов, продуктов, способов организации производства, ведения бизнеса</w:t>
      </w:r>
      <w:r w:rsidR="00722ACD" w:rsidRPr="00A623F1">
        <w:rPr>
          <w:rStyle w:val="a9"/>
          <w:sz w:val="24"/>
          <w:szCs w:val="24"/>
        </w:rPr>
        <w:footnoteReference w:id="49"/>
      </w:r>
      <w:r w:rsidR="00722ACD" w:rsidRPr="00A623F1">
        <w:rPr>
          <w:sz w:val="24"/>
          <w:szCs w:val="24"/>
        </w:rPr>
        <w:t>.</w:t>
      </w:r>
    </w:p>
    <w:p w14:paraId="144B60CC" w14:textId="77777777" w:rsidR="00AC6B50" w:rsidRPr="00A623F1" w:rsidRDefault="000A7950" w:rsidP="008F5AB7">
      <w:pPr>
        <w:widowControl w:val="0"/>
        <w:spacing w:line="360" w:lineRule="auto"/>
        <w:ind w:left="170" w:right="57" w:firstLine="709"/>
        <w:jc w:val="both"/>
        <w:rPr>
          <w:sz w:val="24"/>
          <w:szCs w:val="24"/>
        </w:rPr>
      </w:pPr>
      <w:r w:rsidRPr="00A623F1">
        <w:rPr>
          <w:sz w:val="24"/>
          <w:szCs w:val="24"/>
        </w:rPr>
        <w:t xml:space="preserve">С.В. </w:t>
      </w:r>
      <w:proofErr w:type="spellStart"/>
      <w:r w:rsidRPr="00A623F1">
        <w:rPr>
          <w:sz w:val="24"/>
          <w:szCs w:val="24"/>
        </w:rPr>
        <w:t>Валдайцев</w:t>
      </w:r>
      <w:proofErr w:type="spellEnd"/>
      <w:r w:rsidRPr="00A623F1">
        <w:rPr>
          <w:sz w:val="24"/>
          <w:szCs w:val="24"/>
        </w:rPr>
        <w:t xml:space="preserve"> предлагает рассматривать два вида инновационной стратегии, применимой в деятельности малого инновационного предприятия: наступательную и </w:t>
      </w:r>
      <w:r w:rsidRPr="00A623F1">
        <w:rPr>
          <w:sz w:val="24"/>
          <w:szCs w:val="24"/>
        </w:rPr>
        <w:lastRenderedPageBreak/>
        <w:t>оборонительную</w:t>
      </w:r>
      <w:r w:rsidRPr="00A623F1">
        <w:rPr>
          <w:rStyle w:val="a9"/>
          <w:sz w:val="24"/>
          <w:szCs w:val="24"/>
        </w:rPr>
        <w:footnoteReference w:id="50"/>
      </w:r>
      <w:r w:rsidRPr="00A623F1">
        <w:rPr>
          <w:sz w:val="24"/>
          <w:szCs w:val="24"/>
        </w:rPr>
        <w:t xml:space="preserve">. </w:t>
      </w:r>
      <w:r w:rsidR="00AC6B50" w:rsidRPr="00A623F1">
        <w:rPr>
          <w:sz w:val="24"/>
          <w:szCs w:val="24"/>
        </w:rPr>
        <w:t xml:space="preserve">Характеристики инновационных </w:t>
      </w:r>
      <w:r w:rsidR="00FB32D7">
        <w:rPr>
          <w:sz w:val="24"/>
          <w:szCs w:val="24"/>
        </w:rPr>
        <w:t>стратегий приведены на рисунке 2</w:t>
      </w:r>
      <w:r w:rsidR="00AC6B50" w:rsidRPr="00A623F1">
        <w:rPr>
          <w:sz w:val="24"/>
          <w:szCs w:val="24"/>
        </w:rPr>
        <w:t>.</w:t>
      </w:r>
    </w:p>
    <w:p w14:paraId="2ACD23CA" w14:textId="77777777" w:rsidR="00AC6B50" w:rsidRPr="004B43F3" w:rsidRDefault="00D728A9" w:rsidP="008F5AB7">
      <w:pPr>
        <w:spacing w:line="360" w:lineRule="auto"/>
        <w:ind w:left="170" w:right="57" w:firstLine="709"/>
        <w:jc w:val="both"/>
        <w:rPr>
          <w:sz w:val="28"/>
          <w:szCs w:val="28"/>
        </w:rPr>
      </w:pPr>
      <w:r w:rsidRPr="004B43F3">
        <w:rPr>
          <w:noProof/>
          <w:sz w:val="28"/>
          <w:szCs w:val="28"/>
          <w:lang w:val="en-US"/>
        </w:rPr>
        <w:drawing>
          <wp:inline distT="0" distB="0" distL="0" distR="0" wp14:anchorId="5A7DFD3F" wp14:editId="7D828190">
            <wp:extent cx="5943600" cy="4343400"/>
            <wp:effectExtent l="0" t="0" r="0" b="25400"/>
            <wp:docPr id="12" name="Организационная диаграм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AE2C045" w14:textId="77777777" w:rsidR="008D6BD8" w:rsidRDefault="00FB32D7" w:rsidP="008F5AB7">
      <w:pPr>
        <w:spacing w:line="360" w:lineRule="auto"/>
        <w:ind w:left="170" w:right="57" w:firstLine="709"/>
        <w:jc w:val="center"/>
        <w:rPr>
          <w:sz w:val="24"/>
          <w:szCs w:val="24"/>
        </w:rPr>
      </w:pPr>
      <w:r>
        <w:rPr>
          <w:sz w:val="24"/>
          <w:szCs w:val="24"/>
        </w:rPr>
        <w:t>Рисунок 2</w:t>
      </w:r>
      <w:r w:rsidR="008D6BD8" w:rsidRPr="00A623F1">
        <w:rPr>
          <w:sz w:val="24"/>
          <w:szCs w:val="24"/>
        </w:rPr>
        <w:t xml:space="preserve"> – Виды инновационных стратегий</w:t>
      </w:r>
    </w:p>
    <w:p w14:paraId="07F6E046" w14:textId="77777777" w:rsidR="00050C77" w:rsidRDefault="00050C77" w:rsidP="008F5AB7">
      <w:pPr>
        <w:spacing w:line="360" w:lineRule="auto"/>
        <w:ind w:left="170" w:right="57" w:firstLine="709"/>
        <w:jc w:val="both"/>
        <w:rPr>
          <w:sz w:val="22"/>
          <w:szCs w:val="22"/>
        </w:rPr>
      </w:pPr>
      <w:r w:rsidRPr="00050C77">
        <w:rPr>
          <w:sz w:val="22"/>
          <w:szCs w:val="22"/>
        </w:rPr>
        <w:t>Составлено по</w:t>
      </w:r>
      <w:r w:rsidR="00C32FFE" w:rsidRPr="00050C77">
        <w:rPr>
          <w:sz w:val="22"/>
          <w:szCs w:val="22"/>
        </w:rPr>
        <w:t xml:space="preserve">: </w:t>
      </w:r>
      <w:proofErr w:type="spellStart"/>
      <w:r w:rsidRPr="00050C77">
        <w:rPr>
          <w:sz w:val="22"/>
          <w:szCs w:val="22"/>
        </w:rPr>
        <w:t>Валдайцев</w:t>
      </w:r>
      <w:proofErr w:type="spellEnd"/>
      <w:r w:rsidRPr="00050C77">
        <w:rPr>
          <w:sz w:val="22"/>
          <w:szCs w:val="22"/>
        </w:rPr>
        <w:t xml:space="preserve">, С.В. Малое инновационное предпринимательство. Учебное пособие /С.В. </w:t>
      </w:r>
      <w:proofErr w:type="spellStart"/>
      <w:r w:rsidRPr="00050C77">
        <w:rPr>
          <w:sz w:val="22"/>
          <w:szCs w:val="22"/>
        </w:rPr>
        <w:t>Валдайцев</w:t>
      </w:r>
      <w:proofErr w:type="spellEnd"/>
      <w:r w:rsidRPr="00050C77">
        <w:rPr>
          <w:sz w:val="22"/>
          <w:szCs w:val="22"/>
        </w:rPr>
        <w:t xml:space="preserve">, Н.Н. Молчанов, К. </w:t>
      </w:r>
      <w:proofErr w:type="spellStart"/>
      <w:r w:rsidRPr="00050C77">
        <w:rPr>
          <w:sz w:val="22"/>
          <w:szCs w:val="22"/>
        </w:rPr>
        <w:t>Пецольдт</w:t>
      </w:r>
      <w:proofErr w:type="spellEnd"/>
      <w:r w:rsidRPr="00050C77">
        <w:rPr>
          <w:sz w:val="22"/>
          <w:szCs w:val="22"/>
        </w:rPr>
        <w:t>. – М.: Проспект, 2016. – С. 7.</w:t>
      </w:r>
    </w:p>
    <w:p w14:paraId="2506A2AA" w14:textId="77777777" w:rsidR="00D82501" w:rsidRPr="00050C77" w:rsidRDefault="00D82501" w:rsidP="008F5AB7">
      <w:pPr>
        <w:spacing w:line="360" w:lineRule="auto"/>
        <w:ind w:left="170" w:right="57" w:firstLine="709"/>
        <w:jc w:val="both"/>
        <w:rPr>
          <w:sz w:val="22"/>
          <w:szCs w:val="22"/>
        </w:rPr>
      </w:pPr>
    </w:p>
    <w:p w14:paraId="0A9B274E" w14:textId="77777777" w:rsidR="000A7950" w:rsidRPr="00A623F1" w:rsidRDefault="000A7950" w:rsidP="008F5AB7">
      <w:pPr>
        <w:spacing w:line="360" w:lineRule="auto"/>
        <w:ind w:left="170" w:right="57" w:firstLine="709"/>
        <w:jc w:val="both"/>
        <w:rPr>
          <w:sz w:val="24"/>
          <w:szCs w:val="24"/>
        </w:rPr>
      </w:pPr>
      <w:r w:rsidRPr="00A623F1">
        <w:rPr>
          <w:sz w:val="24"/>
          <w:szCs w:val="24"/>
        </w:rPr>
        <w:t>Наступательная инновационная стратегия характеризуется стремлением занять и удержать в течение длительного времени монополию на использование новшеств и научно-исследовательских разработок</w:t>
      </w:r>
      <w:r w:rsidR="00991060" w:rsidRPr="00A623F1">
        <w:rPr>
          <w:sz w:val="24"/>
          <w:szCs w:val="24"/>
        </w:rPr>
        <w:t xml:space="preserve">, обеспечить лидерство на рынке, сформировать лояльную клиентскую базу. </w:t>
      </w:r>
      <w:r w:rsidRPr="00A623F1">
        <w:rPr>
          <w:sz w:val="24"/>
          <w:szCs w:val="24"/>
        </w:rPr>
        <w:t xml:space="preserve"> Для того, чтобы реализовать наступательную инновационную стратегию, необходимы значительные инвестиции в предварительные исследования и научно-исследовательские разработки, значительно выше чем в среднем по отрасли. Это связано с поиском, тестированием и апробацией новых идей, выбором оптимального решения с точки зрения возможностей запуска и потенциала развития. </w:t>
      </w:r>
    </w:p>
    <w:p w14:paraId="7D3FA31D" w14:textId="77777777" w:rsidR="000A7950" w:rsidRPr="00A623F1" w:rsidRDefault="000A7950" w:rsidP="008F5AB7">
      <w:pPr>
        <w:spacing w:line="360" w:lineRule="auto"/>
        <w:ind w:left="170" w:right="57" w:firstLine="709"/>
        <w:jc w:val="both"/>
        <w:rPr>
          <w:sz w:val="24"/>
          <w:szCs w:val="24"/>
        </w:rPr>
      </w:pPr>
      <w:r w:rsidRPr="00A623F1">
        <w:rPr>
          <w:sz w:val="24"/>
          <w:szCs w:val="24"/>
        </w:rPr>
        <w:t xml:space="preserve">Проблема в реализации наступательной инновационной стратегии заключается в высокой степени финансового риска.  Вывод на рынок принципиально нового технического продукта или решения может оказаться преждевременным, а целевая аудитория не готовой платить за его приобретение деньги.  Чтобы снизить степень </w:t>
      </w:r>
      <w:r w:rsidRPr="00A623F1">
        <w:rPr>
          <w:sz w:val="24"/>
          <w:szCs w:val="24"/>
        </w:rPr>
        <w:lastRenderedPageBreak/>
        <w:t>финансового риска при реализации наступательной инновационной стратегии, необходима продуманная маркетинговая стратегия, основанная на потенциальных запросах и скрытых, но актуальных для клиентов, потребностей.</w:t>
      </w:r>
    </w:p>
    <w:p w14:paraId="0D619031" w14:textId="77777777" w:rsidR="000A7950" w:rsidRPr="00A623F1" w:rsidRDefault="000A7950" w:rsidP="008F5AB7">
      <w:pPr>
        <w:spacing w:line="360" w:lineRule="auto"/>
        <w:ind w:left="170" w:right="57" w:firstLine="709"/>
        <w:jc w:val="both"/>
        <w:rPr>
          <w:sz w:val="24"/>
          <w:szCs w:val="24"/>
        </w:rPr>
      </w:pPr>
      <w:r w:rsidRPr="00A623F1">
        <w:rPr>
          <w:sz w:val="24"/>
          <w:szCs w:val="24"/>
        </w:rPr>
        <w:t>Оборонительная инновационная стратегия ориентирована на предотвращение финансовых рисков за счет того, что инновационное предприятие следует за лидерами рынка, и не претендует на занятие их места</w:t>
      </w:r>
      <w:r w:rsidRPr="00A623F1">
        <w:rPr>
          <w:rStyle w:val="a9"/>
          <w:sz w:val="24"/>
          <w:szCs w:val="24"/>
        </w:rPr>
        <w:footnoteReference w:id="51"/>
      </w:r>
      <w:r w:rsidRPr="00A623F1">
        <w:rPr>
          <w:sz w:val="24"/>
          <w:szCs w:val="24"/>
        </w:rPr>
        <w:t xml:space="preserve">. Предприятия, выбравшие оборонительную стратегию, нарушают установившуюся монополию на рынке путем совершенствования уже имеющихся технических разработок или «переманивания» специалистов, придумавших новые разработки. </w:t>
      </w:r>
    </w:p>
    <w:p w14:paraId="72E556A1" w14:textId="77777777" w:rsidR="000A6AF4" w:rsidRPr="00A623F1" w:rsidRDefault="000A6AF4" w:rsidP="008F5AB7">
      <w:pPr>
        <w:spacing w:line="360" w:lineRule="auto"/>
        <w:ind w:left="170" w:right="57" w:firstLine="709"/>
        <w:jc w:val="both"/>
        <w:rPr>
          <w:sz w:val="24"/>
          <w:szCs w:val="24"/>
        </w:rPr>
      </w:pPr>
      <w:bookmarkStart w:id="27" w:name="top"/>
      <w:r w:rsidRPr="00A623F1">
        <w:rPr>
          <w:sz w:val="24"/>
          <w:szCs w:val="24"/>
        </w:rPr>
        <w:t>Наиболее распространенные, апробированные практикой виды стратегий фирм отражают четыре различных подхода к росту фирмы и связаны с изменением состояния одного или нескольких элементов: продукт-рынок; отрасль; положение фирмы внутри отрасли; технология. Каждый из элементов может находиться в одном из двух состояний – существующем или новом. Например, в отношении продукта это может быть решение производить тот же продукт, либо переходить к производству нового продукта.</w:t>
      </w:r>
    </w:p>
    <w:p w14:paraId="63394C7B" w14:textId="77777777" w:rsidR="000A6AF4" w:rsidRPr="00A623F1" w:rsidRDefault="000A6AF4" w:rsidP="008F5AB7">
      <w:pPr>
        <w:spacing w:line="360" w:lineRule="auto"/>
        <w:ind w:left="170" w:right="57" w:firstLine="709"/>
        <w:jc w:val="both"/>
        <w:rPr>
          <w:sz w:val="24"/>
          <w:szCs w:val="24"/>
        </w:rPr>
      </w:pPr>
      <w:r w:rsidRPr="00A623F1">
        <w:rPr>
          <w:sz w:val="24"/>
          <w:szCs w:val="24"/>
        </w:rPr>
        <w:t xml:space="preserve">В работе мы будем рассматривать стратегию развития малого </w:t>
      </w:r>
      <w:r w:rsidR="00C43687" w:rsidRPr="00A623F1">
        <w:rPr>
          <w:sz w:val="24"/>
          <w:szCs w:val="24"/>
        </w:rPr>
        <w:t>инновационного предприятия. Под стратегией</w:t>
      </w:r>
      <w:r w:rsidRPr="00A623F1">
        <w:rPr>
          <w:sz w:val="24"/>
          <w:szCs w:val="24"/>
        </w:rPr>
        <w:t xml:space="preserve"> </w:t>
      </w:r>
      <w:r w:rsidR="00C43687" w:rsidRPr="00A623F1">
        <w:rPr>
          <w:sz w:val="24"/>
          <w:szCs w:val="24"/>
        </w:rPr>
        <w:t xml:space="preserve">развития будем понимать </w:t>
      </w:r>
      <w:r w:rsidRPr="00A623F1">
        <w:rPr>
          <w:sz w:val="24"/>
          <w:szCs w:val="24"/>
        </w:rPr>
        <w:t xml:space="preserve">такую стратегию, </w:t>
      </w:r>
      <w:r w:rsidR="00C43687" w:rsidRPr="00A623F1">
        <w:rPr>
          <w:sz w:val="24"/>
          <w:szCs w:val="24"/>
        </w:rPr>
        <w:t xml:space="preserve">которая определяет направления и особенности деятельности в долгосрочном периоде и связана с реализацией изменений, обеспечивающих достижение более высоких качественных и количественных результатов.  </w:t>
      </w:r>
    </w:p>
    <w:p w14:paraId="2837FD67" w14:textId="77777777" w:rsidR="00B70C15" w:rsidRDefault="009A21F0" w:rsidP="008F5AB7">
      <w:pPr>
        <w:spacing w:line="360" w:lineRule="auto"/>
        <w:ind w:left="170" w:right="57" w:firstLine="709"/>
        <w:jc w:val="both"/>
        <w:rPr>
          <w:sz w:val="24"/>
          <w:szCs w:val="24"/>
        </w:rPr>
      </w:pPr>
      <w:r w:rsidRPr="00A623F1">
        <w:rPr>
          <w:sz w:val="24"/>
          <w:szCs w:val="24"/>
        </w:rPr>
        <w:t>В литературе выделяют такие</w:t>
      </w:r>
      <w:r w:rsidR="00B70C15" w:rsidRPr="00A623F1">
        <w:rPr>
          <w:sz w:val="24"/>
          <w:szCs w:val="24"/>
        </w:rPr>
        <w:t xml:space="preserve"> стратегии развития организации</w:t>
      </w:r>
      <w:r w:rsidRPr="00A623F1">
        <w:rPr>
          <w:sz w:val="24"/>
          <w:szCs w:val="24"/>
        </w:rPr>
        <w:t>, как стратегии роста и стратегии, основанные на особенностях малых предприятий</w:t>
      </w:r>
      <w:r w:rsidR="00FB32D7">
        <w:rPr>
          <w:sz w:val="24"/>
          <w:szCs w:val="24"/>
        </w:rPr>
        <w:t xml:space="preserve"> (рис. 3</w:t>
      </w:r>
      <w:r w:rsidR="00683B66" w:rsidRPr="00A623F1">
        <w:rPr>
          <w:sz w:val="24"/>
          <w:szCs w:val="24"/>
        </w:rPr>
        <w:t xml:space="preserve">) </w:t>
      </w:r>
      <w:r w:rsidR="00B70C15" w:rsidRPr="00A623F1">
        <w:rPr>
          <w:rStyle w:val="a9"/>
          <w:sz w:val="24"/>
          <w:szCs w:val="24"/>
        </w:rPr>
        <w:footnoteReference w:id="52"/>
      </w:r>
      <w:r w:rsidR="00026A9D" w:rsidRPr="00A623F1">
        <w:rPr>
          <w:sz w:val="24"/>
          <w:szCs w:val="24"/>
        </w:rPr>
        <w:t>.</w:t>
      </w:r>
    </w:p>
    <w:p w14:paraId="07010F6B" w14:textId="77777777" w:rsidR="00D82501" w:rsidRPr="00A623F1" w:rsidRDefault="00D82501" w:rsidP="008F5AB7">
      <w:pPr>
        <w:spacing w:line="360" w:lineRule="auto"/>
        <w:ind w:left="170" w:right="57" w:firstLine="709"/>
        <w:jc w:val="both"/>
        <w:rPr>
          <w:sz w:val="24"/>
          <w:szCs w:val="24"/>
        </w:rPr>
      </w:pPr>
      <w:r w:rsidRPr="00A623F1">
        <w:rPr>
          <w:sz w:val="24"/>
          <w:szCs w:val="24"/>
        </w:rPr>
        <w:t>Стратегии роста могут быть реализованы в виде концентрированного, интегрированного и диверсифицированного роста. Стратегия концентрированного роста предполагает развитие продукта или основного технологического процесса, не меняя отрасли и сферы деятельности. Концентрированный рост предполагает достижение более высоких показателей за счет улучшения продукта или услуги организации и допускает выход на новые рынки сбыта</w:t>
      </w:r>
      <w:r w:rsidRPr="00A623F1">
        <w:rPr>
          <w:rStyle w:val="a9"/>
          <w:sz w:val="24"/>
          <w:szCs w:val="24"/>
        </w:rPr>
        <w:footnoteReference w:id="53"/>
      </w:r>
      <w:r w:rsidRPr="00A623F1">
        <w:rPr>
          <w:sz w:val="24"/>
          <w:szCs w:val="24"/>
        </w:rPr>
        <w:t>.</w:t>
      </w:r>
    </w:p>
    <w:p w14:paraId="4EB93BC9" w14:textId="77777777" w:rsidR="00D82501" w:rsidRPr="00A623F1" w:rsidRDefault="00D82501" w:rsidP="008F5AB7">
      <w:pPr>
        <w:spacing w:line="360" w:lineRule="auto"/>
        <w:ind w:left="170" w:right="57" w:firstLine="709"/>
        <w:jc w:val="both"/>
        <w:rPr>
          <w:sz w:val="24"/>
          <w:szCs w:val="24"/>
        </w:rPr>
      </w:pPr>
    </w:p>
    <w:p w14:paraId="33376589" w14:textId="77777777" w:rsidR="008D6BD8" w:rsidRPr="00A623F1" w:rsidRDefault="00D728A9" w:rsidP="008F5AB7">
      <w:pPr>
        <w:spacing w:line="360" w:lineRule="auto"/>
        <w:ind w:left="170" w:right="57" w:firstLine="709"/>
        <w:jc w:val="both"/>
        <w:rPr>
          <w:sz w:val="24"/>
          <w:szCs w:val="24"/>
        </w:rPr>
      </w:pPr>
      <w:r w:rsidRPr="00A623F1">
        <w:rPr>
          <w:noProof/>
          <w:sz w:val="24"/>
          <w:szCs w:val="24"/>
          <w:lang w:val="en-US"/>
        </w:rPr>
        <w:lastRenderedPageBreak/>
        <w:drawing>
          <wp:inline distT="0" distB="0" distL="0" distR="0" wp14:anchorId="184DB194" wp14:editId="12B17AE2">
            <wp:extent cx="5943600" cy="4343400"/>
            <wp:effectExtent l="0" t="0" r="0" b="25400"/>
            <wp:docPr id="51" name="Организационная диаграмма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F3F189A" w14:textId="77777777" w:rsidR="00EF397C" w:rsidRDefault="00FB32D7" w:rsidP="008F5AB7">
      <w:pPr>
        <w:spacing w:line="360" w:lineRule="auto"/>
        <w:ind w:left="170" w:right="57" w:firstLine="709"/>
        <w:jc w:val="center"/>
        <w:rPr>
          <w:sz w:val="24"/>
          <w:szCs w:val="24"/>
        </w:rPr>
      </w:pPr>
      <w:r>
        <w:rPr>
          <w:sz w:val="24"/>
          <w:szCs w:val="24"/>
        </w:rPr>
        <w:t>Рисунок 3</w:t>
      </w:r>
      <w:r w:rsidR="00EF397C" w:rsidRPr="00A623F1">
        <w:rPr>
          <w:sz w:val="24"/>
          <w:szCs w:val="24"/>
        </w:rPr>
        <w:t xml:space="preserve"> – Стратегии развития для малых предприятий</w:t>
      </w:r>
    </w:p>
    <w:p w14:paraId="629FB1FF" w14:textId="77777777" w:rsidR="00B56637" w:rsidRDefault="00B56637" w:rsidP="008F5AB7">
      <w:pPr>
        <w:spacing w:line="360" w:lineRule="auto"/>
        <w:ind w:left="170" w:right="57" w:firstLine="709"/>
        <w:jc w:val="both"/>
        <w:rPr>
          <w:sz w:val="22"/>
          <w:szCs w:val="22"/>
        </w:rPr>
      </w:pPr>
      <w:r w:rsidRPr="00050C77">
        <w:rPr>
          <w:sz w:val="22"/>
          <w:szCs w:val="22"/>
        </w:rPr>
        <w:t xml:space="preserve">Источник: </w:t>
      </w:r>
      <w:r w:rsidR="00050C77" w:rsidRPr="00050C77">
        <w:rPr>
          <w:sz w:val="22"/>
          <w:szCs w:val="22"/>
        </w:rPr>
        <w:t>Веснин, В.Р. Стратегическое управление. Учебник / В.Р. Веснин - М.: Проспект, 2014. -  С. 26.</w:t>
      </w:r>
    </w:p>
    <w:p w14:paraId="237C6CC3" w14:textId="77777777" w:rsidR="00D82501" w:rsidRPr="00050C77" w:rsidRDefault="00D82501" w:rsidP="008F5AB7">
      <w:pPr>
        <w:spacing w:line="360" w:lineRule="auto"/>
        <w:ind w:left="170" w:right="57" w:firstLine="709"/>
        <w:jc w:val="both"/>
        <w:rPr>
          <w:sz w:val="22"/>
          <w:szCs w:val="22"/>
        </w:rPr>
      </w:pPr>
    </w:p>
    <w:p w14:paraId="7765489B" w14:textId="77777777" w:rsidR="00026A9D" w:rsidRPr="00A623F1" w:rsidRDefault="00B70C15" w:rsidP="008F5AB7">
      <w:pPr>
        <w:spacing w:line="360" w:lineRule="auto"/>
        <w:ind w:left="170" w:right="57" w:firstLine="709"/>
        <w:jc w:val="both"/>
        <w:rPr>
          <w:sz w:val="24"/>
          <w:szCs w:val="24"/>
        </w:rPr>
      </w:pPr>
      <w:r w:rsidRPr="00A623F1">
        <w:rPr>
          <w:sz w:val="24"/>
          <w:szCs w:val="24"/>
        </w:rPr>
        <w:t>Стратегия интегрированного роста предполагает развитие малого инновационного предприятия</w:t>
      </w:r>
      <w:r w:rsidR="00C26A71" w:rsidRPr="00A623F1">
        <w:rPr>
          <w:sz w:val="24"/>
          <w:szCs w:val="24"/>
        </w:rPr>
        <w:t xml:space="preserve"> путем расширения организационной структуры, приобретения или установления влияния над новыми структурами. Реализация данной стратегии возможна по пути обратной вертикальной интеграции, при которой в организации создаются дополнительные структуры, обеспечивающие деятельность основного подразделения, например, логистические или снабжающие структуры. </w:t>
      </w:r>
      <w:r w:rsidR="00351B3A" w:rsidRPr="00A623F1">
        <w:rPr>
          <w:sz w:val="24"/>
          <w:szCs w:val="24"/>
        </w:rPr>
        <w:t xml:space="preserve">Благодаря такой стратегии предприятие может существенно повысить качество организации и оптимизировать расходы на вспомогательную деятельность. </w:t>
      </w:r>
      <w:r w:rsidR="00C26A71" w:rsidRPr="00A623F1">
        <w:rPr>
          <w:sz w:val="24"/>
          <w:szCs w:val="24"/>
        </w:rPr>
        <w:t xml:space="preserve">Вторая стратегия интегрированного роста </w:t>
      </w:r>
      <w:r w:rsidR="00351B3A" w:rsidRPr="00A623F1">
        <w:rPr>
          <w:sz w:val="24"/>
          <w:szCs w:val="24"/>
        </w:rPr>
        <w:t xml:space="preserve">определяется как стратегия вперед идущей вертикальной интеграции. Реализация данной стратегии связана с включением в структуру сбытовых организаций, отвечающих за продвижение товаров и услуг предприятия. Результатом данной  стратегии является рост доходов за счет исключения посреднических торговых операций. </w:t>
      </w:r>
    </w:p>
    <w:p w14:paraId="039F655D" w14:textId="77777777" w:rsidR="00026A9D" w:rsidRPr="00A623F1" w:rsidRDefault="00351B3A" w:rsidP="008F5AB7">
      <w:pPr>
        <w:spacing w:line="360" w:lineRule="auto"/>
        <w:ind w:left="170" w:right="57" w:firstLine="709"/>
        <w:jc w:val="both"/>
        <w:rPr>
          <w:sz w:val="24"/>
          <w:szCs w:val="24"/>
        </w:rPr>
      </w:pPr>
      <w:r w:rsidRPr="00A623F1">
        <w:rPr>
          <w:sz w:val="24"/>
          <w:szCs w:val="24"/>
        </w:rPr>
        <w:t xml:space="preserve">Стратегия диверсифицированного роста предполагает поиск и внедрение новых способов и технологий производства, рынков сбыта, дополнительных возможностей </w:t>
      </w:r>
      <w:r w:rsidRPr="00A623F1">
        <w:rPr>
          <w:sz w:val="24"/>
          <w:szCs w:val="24"/>
        </w:rPr>
        <w:lastRenderedPageBreak/>
        <w:t>использования ресурсов организации. Данная стратегия может быть реализована в виде концентрической диверсификации, при которой предприятие выявляет и задействует ресурсы существующего бизнеса, горизонтальной диверсификации, когда фирмы внедряет новые технологии, а также стратегия конгломерации, при которой предприятие осваивает выпуск принципиально новой продукции или выходит на новый рынок сбыта</w:t>
      </w:r>
      <w:r w:rsidRPr="00A623F1">
        <w:rPr>
          <w:rStyle w:val="a9"/>
          <w:sz w:val="24"/>
          <w:szCs w:val="24"/>
        </w:rPr>
        <w:footnoteReference w:id="54"/>
      </w:r>
      <w:r w:rsidRPr="00A623F1">
        <w:rPr>
          <w:sz w:val="24"/>
          <w:szCs w:val="24"/>
        </w:rPr>
        <w:t xml:space="preserve">. </w:t>
      </w:r>
    </w:p>
    <w:p w14:paraId="1500486D" w14:textId="77777777" w:rsidR="00026A9D" w:rsidRPr="00A623F1" w:rsidRDefault="00B37D96" w:rsidP="008F5AB7">
      <w:pPr>
        <w:spacing w:line="360" w:lineRule="auto"/>
        <w:ind w:left="170" w:right="57" w:firstLine="709"/>
        <w:jc w:val="both"/>
        <w:rPr>
          <w:sz w:val="24"/>
          <w:szCs w:val="24"/>
        </w:rPr>
      </w:pPr>
      <w:r w:rsidRPr="00A623F1">
        <w:rPr>
          <w:sz w:val="24"/>
          <w:szCs w:val="24"/>
        </w:rPr>
        <w:t>Для малых инновационных предприятий применимы стратегии развития, основанные на особенностях малых фирм</w:t>
      </w:r>
      <w:r w:rsidR="00026A9D" w:rsidRPr="00A623F1">
        <w:rPr>
          <w:sz w:val="24"/>
          <w:szCs w:val="24"/>
        </w:rPr>
        <w:t>.  С</w:t>
      </w:r>
      <w:r w:rsidRPr="00A623F1">
        <w:rPr>
          <w:sz w:val="24"/>
          <w:szCs w:val="24"/>
        </w:rPr>
        <w:t xml:space="preserve">тратегия оптимального размера </w:t>
      </w:r>
      <w:r w:rsidR="00026A9D" w:rsidRPr="00A623F1">
        <w:rPr>
          <w:sz w:val="24"/>
          <w:szCs w:val="24"/>
        </w:rPr>
        <w:t>базируется на такой характеристике малых предприятий, как небольшая численность персонала и оптимальная организационная структура. Реализация данной стратегии предполагает</w:t>
      </w:r>
      <w:r w:rsidRPr="00A623F1">
        <w:rPr>
          <w:sz w:val="24"/>
          <w:szCs w:val="24"/>
        </w:rPr>
        <w:t xml:space="preserve"> развитие на узкоспециализированных рынках, там, где деятельность крупных организации будет неэффективна</w:t>
      </w:r>
      <w:r w:rsidR="00026A9D" w:rsidRPr="00A623F1">
        <w:rPr>
          <w:sz w:val="24"/>
          <w:szCs w:val="24"/>
        </w:rPr>
        <w:t xml:space="preserve">. </w:t>
      </w:r>
      <w:r w:rsidR="009A21F0" w:rsidRPr="00A623F1">
        <w:rPr>
          <w:sz w:val="24"/>
          <w:szCs w:val="24"/>
        </w:rPr>
        <w:t>Стратегия кооперации заключается в  установлении взаимовыгодного партнёрства с  другими участниками рынка. Реализация такой стратегии обеспечивает более эффективное использование собственных ресурсов, развитие  внутриотраслевых и межотраслевых взаимодействий.</w:t>
      </w:r>
    </w:p>
    <w:p w14:paraId="46E73472" w14:textId="77777777" w:rsidR="00026A9D" w:rsidRPr="00A623F1" w:rsidRDefault="00026A9D" w:rsidP="008F5AB7">
      <w:pPr>
        <w:spacing w:line="360" w:lineRule="auto"/>
        <w:ind w:left="170" w:right="57" w:firstLine="709"/>
        <w:jc w:val="both"/>
        <w:rPr>
          <w:sz w:val="24"/>
          <w:szCs w:val="24"/>
        </w:rPr>
      </w:pPr>
      <w:r w:rsidRPr="00A623F1">
        <w:rPr>
          <w:sz w:val="24"/>
          <w:szCs w:val="24"/>
        </w:rPr>
        <w:t>С</w:t>
      </w:r>
      <w:r w:rsidR="00B37D96" w:rsidRPr="00A623F1">
        <w:rPr>
          <w:sz w:val="24"/>
          <w:szCs w:val="24"/>
        </w:rPr>
        <w:t xml:space="preserve">тратегия участия в деятельности крупной фирмы </w:t>
      </w:r>
      <w:r w:rsidRPr="00A623F1">
        <w:rPr>
          <w:sz w:val="24"/>
          <w:szCs w:val="24"/>
        </w:rPr>
        <w:t>предполагает</w:t>
      </w:r>
      <w:r w:rsidR="00B37D96" w:rsidRPr="00A623F1">
        <w:rPr>
          <w:sz w:val="24"/>
          <w:szCs w:val="24"/>
        </w:rPr>
        <w:t xml:space="preserve"> развитие </w:t>
      </w:r>
      <w:r w:rsidRPr="00A623F1">
        <w:rPr>
          <w:sz w:val="24"/>
          <w:szCs w:val="24"/>
        </w:rPr>
        <w:t xml:space="preserve">малого предприятия </w:t>
      </w:r>
      <w:r w:rsidR="00B37D96" w:rsidRPr="00A623F1">
        <w:rPr>
          <w:sz w:val="24"/>
          <w:szCs w:val="24"/>
        </w:rPr>
        <w:t>путем</w:t>
      </w:r>
      <w:r w:rsidRPr="00A623F1">
        <w:rPr>
          <w:sz w:val="24"/>
          <w:szCs w:val="24"/>
        </w:rPr>
        <w:t xml:space="preserve"> удовлетворения</w:t>
      </w:r>
      <w:r w:rsidR="00B37D96" w:rsidRPr="00A623F1">
        <w:rPr>
          <w:sz w:val="24"/>
          <w:szCs w:val="24"/>
        </w:rPr>
        <w:t xml:space="preserve"> запросов на товары и услуги, необходимые крупной организации, благодаря чему достигается постоянный спрос и финансовая</w:t>
      </w:r>
      <w:r w:rsidRPr="00A623F1">
        <w:rPr>
          <w:sz w:val="24"/>
          <w:szCs w:val="24"/>
        </w:rPr>
        <w:t xml:space="preserve"> устойчивость предприятия. </w:t>
      </w:r>
    </w:p>
    <w:p w14:paraId="2ED3D1C2" w14:textId="77777777" w:rsidR="00B37D96" w:rsidRPr="00A623F1" w:rsidRDefault="00026A9D" w:rsidP="008F5AB7">
      <w:pPr>
        <w:spacing w:line="360" w:lineRule="auto"/>
        <w:ind w:left="170" w:right="57" w:firstLine="709"/>
        <w:jc w:val="both"/>
        <w:rPr>
          <w:sz w:val="24"/>
          <w:szCs w:val="24"/>
        </w:rPr>
      </w:pPr>
      <w:r w:rsidRPr="00A623F1">
        <w:rPr>
          <w:sz w:val="24"/>
          <w:szCs w:val="24"/>
        </w:rPr>
        <w:t xml:space="preserve">Развитию малого предприятия способствует </w:t>
      </w:r>
      <w:r w:rsidR="00B37D96" w:rsidRPr="00A623F1">
        <w:rPr>
          <w:sz w:val="24"/>
          <w:szCs w:val="24"/>
        </w:rPr>
        <w:t>стратегия использования преимуществ крупной фирмы или франчайзинга</w:t>
      </w:r>
      <w:r w:rsidRPr="00A623F1">
        <w:rPr>
          <w:sz w:val="24"/>
          <w:szCs w:val="24"/>
        </w:rPr>
        <w:t>. Данная стратегия</w:t>
      </w:r>
      <w:r w:rsidR="00B37D96" w:rsidRPr="00A623F1">
        <w:rPr>
          <w:sz w:val="24"/>
          <w:szCs w:val="24"/>
        </w:rPr>
        <w:t xml:space="preserve"> повышает конкурентоспособность малого предприятия за счет взаимодейств</w:t>
      </w:r>
      <w:r w:rsidR="009A21F0" w:rsidRPr="00A623F1">
        <w:rPr>
          <w:sz w:val="24"/>
          <w:szCs w:val="24"/>
        </w:rPr>
        <w:t xml:space="preserve">ия с известным на рынке игроком. Примером использования данной стратегии является создание малых инновационных предприятий </w:t>
      </w:r>
      <w:r w:rsidR="00B37D96" w:rsidRPr="00A623F1">
        <w:rPr>
          <w:sz w:val="24"/>
          <w:szCs w:val="24"/>
        </w:rPr>
        <w:t xml:space="preserve">на базе высших учебных заведений, когда статус учебного заведения распространяется и на восприятие организации, в результате чего повышается привлекательность организации на рынке. </w:t>
      </w:r>
    </w:p>
    <w:bookmarkEnd w:id="27"/>
    <w:p w14:paraId="3062BC86" w14:textId="56E74096" w:rsidR="00EF4FAD" w:rsidRDefault="00D82501" w:rsidP="008F5AB7">
      <w:pPr>
        <w:spacing w:line="360" w:lineRule="auto"/>
        <w:ind w:left="170" w:right="57" w:firstLine="709"/>
        <w:jc w:val="both"/>
        <w:rPr>
          <w:sz w:val="24"/>
          <w:szCs w:val="24"/>
        </w:rPr>
      </w:pPr>
      <w:r>
        <w:rPr>
          <w:sz w:val="24"/>
          <w:szCs w:val="24"/>
        </w:rPr>
        <w:t>Таким образом</w:t>
      </w:r>
      <w:r w:rsidR="00026A9D" w:rsidRPr="00A623F1">
        <w:rPr>
          <w:sz w:val="24"/>
          <w:szCs w:val="24"/>
        </w:rPr>
        <w:t xml:space="preserve">, </w:t>
      </w:r>
      <w:r>
        <w:rPr>
          <w:sz w:val="24"/>
          <w:szCs w:val="24"/>
        </w:rPr>
        <w:t xml:space="preserve">рассмотренные стратегии </w:t>
      </w:r>
      <w:r w:rsidRPr="00D82501">
        <w:rPr>
          <w:sz w:val="24"/>
          <w:szCs w:val="24"/>
        </w:rPr>
        <w:t xml:space="preserve">применимы </w:t>
      </w:r>
      <w:r w:rsidR="00026A9D" w:rsidRPr="00A623F1">
        <w:rPr>
          <w:sz w:val="24"/>
          <w:szCs w:val="24"/>
        </w:rPr>
        <w:t>для</w:t>
      </w:r>
      <w:r w:rsidR="000A7950" w:rsidRPr="00A623F1">
        <w:rPr>
          <w:sz w:val="24"/>
          <w:szCs w:val="24"/>
        </w:rPr>
        <w:t xml:space="preserve"> развития малых </w:t>
      </w:r>
      <w:r w:rsidR="00EF4FAD">
        <w:rPr>
          <w:sz w:val="24"/>
          <w:szCs w:val="24"/>
        </w:rPr>
        <w:t xml:space="preserve">инновационных </w:t>
      </w:r>
      <w:r w:rsidR="000A7950" w:rsidRPr="00A623F1">
        <w:rPr>
          <w:sz w:val="24"/>
          <w:szCs w:val="24"/>
        </w:rPr>
        <w:t>предприятий</w:t>
      </w:r>
      <w:r w:rsidR="00026A9D" w:rsidRPr="00A623F1">
        <w:rPr>
          <w:sz w:val="24"/>
          <w:szCs w:val="24"/>
        </w:rPr>
        <w:t xml:space="preserve">. </w:t>
      </w:r>
    </w:p>
    <w:p w14:paraId="77AECC17" w14:textId="77777777" w:rsidR="00EF4FAD" w:rsidRDefault="00EF4FAD" w:rsidP="008F5AB7">
      <w:pPr>
        <w:spacing w:line="360" w:lineRule="auto"/>
        <w:ind w:left="170" w:right="57" w:firstLine="709"/>
        <w:jc w:val="both"/>
        <w:rPr>
          <w:sz w:val="24"/>
          <w:szCs w:val="24"/>
        </w:rPr>
      </w:pPr>
    </w:p>
    <w:p w14:paraId="07D87802" w14:textId="77777777" w:rsidR="00EF4FAD" w:rsidRDefault="00EF4FAD" w:rsidP="008F5AB7">
      <w:pPr>
        <w:spacing w:line="360" w:lineRule="auto"/>
        <w:ind w:left="170" w:right="57" w:firstLine="709"/>
        <w:jc w:val="both"/>
        <w:rPr>
          <w:sz w:val="24"/>
          <w:szCs w:val="24"/>
        </w:rPr>
      </w:pPr>
    </w:p>
    <w:p w14:paraId="16809CB3" w14:textId="77777777" w:rsidR="00EF4FAD" w:rsidRDefault="00EF4FAD" w:rsidP="008F5AB7">
      <w:pPr>
        <w:spacing w:line="360" w:lineRule="auto"/>
        <w:ind w:left="170" w:right="57" w:firstLine="709"/>
        <w:jc w:val="both"/>
        <w:rPr>
          <w:sz w:val="24"/>
          <w:szCs w:val="24"/>
        </w:rPr>
      </w:pPr>
    </w:p>
    <w:p w14:paraId="421B2219" w14:textId="77777777" w:rsidR="00026A9D" w:rsidRPr="00A623F1" w:rsidRDefault="00026A9D" w:rsidP="008F5AB7">
      <w:pPr>
        <w:spacing w:line="360" w:lineRule="auto"/>
        <w:ind w:left="170" w:right="57" w:firstLine="709"/>
        <w:jc w:val="both"/>
        <w:rPr>
          <w:sz w:val="24"/>
          <w:szCs w:val="24"/>
        </w:rPr>
      </w:pPr>
    </w:p>
    <w:p w14:paraId="25F7DFD1" w14:textId="77777777" w:rsidR="000A7950" w:rsidRPr="00EC2588" w:rsidRDefault="00421E28" w:rsidP="008F5AB7">
      <w:pPr>
        <w:pStyle w:val="2"/>
        <w:spacing w:line="360" w:lineRule="auto"/>
        <w:ind w:left="170" w:right="57" w:firstLine="709"/>
        <w:rPr>
          <w:sz w:val="24"/>
          <w:szCs w:val="24"/>
        </w:rPr>
      </w:pPr>
      <w:bookmarkStart w:id="28" w:name="_Toc465461496"/>
      <w:bookmarkStart w:id="29" w:name="_Toc468019550"/>
      <w:bookmarkStart w:id="30" w:name="_Toc354675062"/>
      <w:bookmarkStart w:id="31" w:name="_Toc354675349"/>
      <w:bookmarkStart w:id="32" w:name="_Toc354675732"/>
      <w:bookmarkStart w:id="33" w:name="_Toc354676567"/>
      <w:r w:rsidRPr="00EC2588">
        <w:rPr>
          <w:sz w:val="24"/>
          <w:szCs w:val="24"/>
        </w:rPr>
        <w:lastRenderedPageBreak/>
        <w:t>1.4</w:t>
      </w:r>
      <w:r w:rsidR="00703804" w:rsidRPr="00EC2588">
        <w:rPr>
          <w:sz w:val="24"/>
          <w:szCs w:val="24"/>
        </w:rPr>
        <w:t>.</w:t>
      </w:r>
      <w:r w:rsidR="000A7950" w:rsidRPr="00EC2588">
        <w:rPr>
          <w:sz w:val="24"/>
          <w:szCs w:val="24"/>
        </w:rPr>
        <w:t xml:space="preserve"> </w:t>
      </w:r>
      <w:r w:rsidR="00745176" w:rsidRPr="00EC2588">
        <w:rPr>
          <w:sz w:val="24"/>
          <w:szCs w:val="24"/>
        </w:rPr>
        <w:t>Методы</w:t>
      </w:r>
      <w:r w:rsidR="000A7950" w:rsidRPr="00EC2588">
        <w:rPr>
          <w:sz w:val="24"/>
          <w:szCs w:val="24"/>
        </w:rPr>
        <w:t xml:space="preserve"> формирования стратегии развития малых инновационных предприятий</w:t>
      </w:r>
      <w:bookmarkEnd w:id="28"/>
      <w:bookmarkEnd w:id="29"/>
      <w:bookmarkEnd w:id="30"/>
      <w:bookmarkEnd w:id="31"/>
      <w:bookmarkEnd w:id="32"/>
      <w:bookmarkEnd w:id="33"/>
    </w:p>
    <w:p w14:paraId="31521A63" w14:textId="77777777" w:rsidR="000A7950" w:rsidRPr="00A623F1" w:rsidRDefault="000A7950" w:rsidP="008F5AB7">
      <w:pPr>
        <w:spacing w:line="360" w:lineRule="auto"/>
        <w:ind w:left="170" w:right="57" w:firstLine="709"/>
        <w:rPr>
          <w:sz w:val="24"/>
          <w:szCs w:val="24"/>
        </w:rPr>
      </w:pPr>
    </w:p>
    <w:p w14:paraId="35CB0A0D" w14:textId="77777777" w:rsidR="00086B10" w:rsidRPr="00A623F1" w:rsidRDefault="00117013" w:rsidP="008F5AB7">
      <w:pPr>
        <w:autoSpaceDE w:val="0"/>
        <w:autoSpaceDN w:val="0"/>
        <w:adjustRightInd w:val="0"/>
        <w:spacing w:line="360" w:lineRule="auto"/>
        <w:ind w:left="170" w:right="57" w:firstLine="709"/>
        <w:jc w:val="both"/>
        <w:rPr>
          <w:sz w:val="24"/>
          <w:szCs w:val="24"/>
        </w:rPr>
      </w:pPr>
      <w:r w:rsidRPr="00A623F1">
        <w:rPr>
          <w:sz w:val="24"/>
          <w:szCs w:val="24"/>
        </w:rPr>
        <w:t>Процесс формирования стратегии развития малых инновационных предприятий предполагает использование комплекса аналитических, стратегических, проектных</w:t>
      </w:r>
      <w:r w:rsidR="001D510D" w:rsidRPr="00A623F1">
        <w:rPr>
          <w:sz w:val="24"/>
          <w:szCs w:val="24"/>
        </w:rPr>
        <w:t xml:space="preserve"> и прогнозных</w:t>
      </w:r>
      <w:r w:rsidRPr="00A623F1">
        <w:rPr>
          <w:sz w:val="24"/>
          <w:szCs w:val="24"/>
        </w:rPr>
        <w:t xml:space="preserve"> методов</w:t>
      </w:r>
      <w:r w:rsidR="00FB32D7">
        <w:rPr>
          <w:sz w:val="24"/>
          <w:szCs w:val="24"/>
        </w:rPr>
        <w:t xml:space="preserve"> (рис. 4</w:t>
      </w:r>
      <w:r w:rsidR="00582D55" w:rsidRPr="00A623F1">
        <w:rPr>
          <w:sz w:val="24"/>
          <w:szCs w:val="24"/>
        </w:rPr>
        <w:t>)</w:t>
      </w:r>
      <w:r w:rsidRPr="00A623F1">
        <w:rPr>
          <w:sz w:val="24"/>
          <w:szCs w:val="24"/>
        </w:rPr>
        <w:t xml:space="preserve">. </w:t>
      </w:r>
    </w:p>
    <w:p w14:paraId="494D7681" w14:textId="77777777" w:rsidR="00086B10" w:rsidRPr="00A623F1" w:rsidRDefault="00D728A9" w:rsidP="00EC2588">
      <w:pPr>
        <w:autoSpaceDE w:val="0"/>
        <w:autoSpaceDN w:val="0"/>
        <w:adjustRightInd w:val="0"/>
        <w:spacing w:line="360" w:lineRule="auto"/>
        <w:ind w:right="57"/>
        <w:jc w:val="both"/>
        <w:rPr>
          <w:sz w:val="24"/>
          <w:szCs w:val="24"/>
        </w:rPr>
      </w:pPr>
      <w:r w:rsidRPr="00A623F1">
        <w:rPr>
          <w:noProof/>
          <w:sz w:val="24"/>
          <w:szCs w:val="24"/>
          <w:lang w:val="en-US"/>
        </w:rPr>
        <w:drawing>
          <wp:inline distT="0" distB="0" distL="0" distR="0" wp14:anchorId="23143ADD" wp14:editId="5F084CCD">
            <wp:extent cx="5943600" cy="4914900"/>
            <wp:effectExtent l="0" t="0" r="25400" b="0"/>
            <wp:docPr id="70" name="Организационная диаграмма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BC80E47" w14:textId="77777777" w:rsidR="00582D55" w:rsidRDefault="00FB32D7" w:rsidP="008F5AB7">
      <w:pPr>
        <w:autoSpaceDE w:val="0"/>
        <w:autoSpaceDN w:val="0"/>
        <w:adjustRightInd w:val="0"/>
        <w:spacing w:line="360" w:lineRule="auto"/>
        <w:ind w:left="170" w:right="57" w:firstLine="709"/>
        <w:jc w:val="center"/>
        <w:rPr>
          <w:sz w:val="24"/>
          <w:szCs w:val="24"/>
        </w:rPr>
      </w:pPr>
      <w:r>
        <w:rPr>
          <w:sz w:val="24"/>
          <w:szCs w:val="24"/>
        </w:rPr>
        <w:t>Рисунок 4</w:t>
      </w:r>
      <w:r w:rsidR="00E03395">
        <w:rPr>
          <w:sz w:val="24"/>
          <w:szCs w:val="24"/>
        </w:rPr>
        <w:t xml:space="preserve"> </w:t>
      </w:r>
      <w:r w:rsidR="00582D55" w:rsidRPr="00A623F1">
        <w:rPr>
          <w:sz w:val="24"/>
          <w:szCs w:val="24"/>
        </w:rPr>
        <w:t>– Методы формирования стратегии</w:t>
      </w:r>
    </w:p>
    <w:p w14:paraId="04D8845A" w14:textId="77777777" w:rsidR="00050C77" w:rsidRDefault="00050C77" w:rsidP="008F5AB7">
      <w:pPr>
        <w:autoSpaceDE w:val="0"/>
        <w:autoSpaceDN w:val="0"/>
        <w:adjustRightInd w:val="0"/>
        <w:spacing w:line="360" w:lineRule="auto"/>
        <w:ind w:left="170" w:right="57" w:firstLine="709"/>
        <w:jc w:val="both"/>
        <w:rPr>
          <w:sz w:val="22"/>
          <w:szCs w:val="22"/>
        </w:rPr>
      </w:pPr>
      <w:r w:rsidRPr="00050C77">
        <w:rPr>
          <w:sz w:val="22"/>
          <w:szCs w:val="22"/>
        </w:rPr>
        <w:t>Составлено по: Веснин, В.Р. Стратегическое управление. Учебник / В.Р. Веснин - М.: Проспект, 2014. -  С.33-90.</w:t>
      </w:r>
    </w:p>
    <w:p w14:paraId="015A19E9" w14:textId="77777777" w:rsidR="00D82501" w:rsidRPr="00050C77" w:rsidRDefault="00D82501" w:rsidP="008F5AB7">
      <w:pPr>
        <w:autoSpaceDE w:val="0"/>
        <w:autoSpaceDN w:val="0"/>
        <w:adjustRightInd w:val="0"/>
        <w:spacing w:line="360" w:lineRule="auto"/>
        <w:ind w:left="170" w:right="57" w:firstLine="709"/>
        <w:jc w:val="center"/>
        <w:rPr>
          <w:sz w:val="22"/>
          <w:szCs w:val="22"/>
        </w:rPr>
      </w:pPr>
    </w:p>
    <w:p w14:paraId="78A0AF5F" w14:textId="77777777" w:rsidR="000A7950" w:rsidRPr="00A623F1" w:rsidRDefault="001D510D" w:rsidP="008F5AB7">
      <w:pPr>
        <w:widowControl w:val="0"/>
        <w:autoSpaceDE w:val="0"/>
        <w:autoSpaceDN w:val="0"/>
        <w:adjustRightInd w:val="0"/>
        <w:spacing w:line="360" w:lineRule="auto"/>
        <w:ind w:left="170" w:right="57" w:firstLine="709"/>
        <w:jc w:val="both"/>
        <w:rPr>
          <w:sz w:val="24"/>
          <w:szCs w:val="24"/>
        </w:rPr>
      </w:pPr>
      <w:r w:rsidRPr="00A623F1">
        <w:rPr>
          <w:sz w:val="24"/>
          <w:szCs w:val="24"/>
        </w:rPr>
        <w:t xml:space="preserve">Аналитические методы используются для оценки текущего положения организации: направления деятельности, целевая аудитория клиентов, используемые способы и технологии производства, управления, продвижения на рынок. Для малого инновационного предприятия при разработке стратегии важны такие параметры, как плановые результаты коммерческой, инновационной и организационной деятельности, объемы и сроки внедрения инноваций, особенности предложения компании относительно </w:t>
      </w:r>
      <w:r w:rsidRPr="00A623F1">
        <w:rPr>
          <w:sz w:val="24"/>
          <w:szCs w:val="24"/>
        </w:rPr>
        <w:lastRenderedPageBreak/>
        <w:t>предложений конкурентов. Итогом данной работы будет четкое представление о текущей ситуации в компании</w:t>
      </w:r>
      <w:r w:rsidR="000A7950" w:rsidRPr="00A623F1">
        <w:rPr>
          <w:rStyle w:val="a9"/>
          <w:sz w:val="24"/>
          <w:szCs w:val="24"/>
        </w:rPr>
        <w:footnoteReference w:id="55"/>
      </w:r>
      <w:r w:rsidR="000A7950" w:rsidRPr="00A623F1">
        <w:rPr>
          <w:sz w:val="24"/>
          <w:szCs w:val="24"/>
        </w:rPr>
        <w:t>.</w:t>
      </w:r>
    </w:p>
    <w:p w14:paraId="4774C467" w14:textId="6D7A67F5" w:rsidR="001D510D" w:rsidRPr="00A623F1" w:rsidRDefault="001D510D" w:rsidP="008F5AB7">
      <w:pPr>
        <w:autoSpaceDE w:val="0"/>
        <w:autoSpaceDN w:val="0"/>
        <w:adjustRightInd w:val="0"/>
        <w:spacing w:line="360" w:lineRule="auto"/>
        <w:ind w:left="170" w:right="57" w:firstLine="709"/>
        <w:jc w:val="both"/>
        <w:rPr>
          <w:sz w:val="24"/>
          <w:szCs w:val="24"/>
        </w:rPr>
      </w:pPr>
      <w:r w:rsidRPr="00A623F1">
        <w:rPr>
          <w:sz w:val="24"/>
          <w:szCs w:val="24"/>
        </w:rPr>
        <w:t xml:space="preserve">На  этапе анализа ситуации </w:t>
      </w:r>
      <w:r w:rsidR="00FF7680">
        <w:rPr>
          <w:sz w:val="24"/>
          <w:szCs w:val="24"/>
        </w:rPr>
        <w:t xml:space="preserve">Аналитического метода </w:t>
      </w:r>
      <w:r w:rsidRPr="00A623F1">
        <w:rPr>
          <w:sz w:val="24"/>
          <w:szCs w:val="24"/>
        </w:rPr>
        <w:t>при разработке стратегии применяются такие методы, как:</w:t>
      </w:r>
    </w:p>
    <w:p w14:paraId="659F7038" w14:textId="77777777" w:rsidR="001D510D" w:rsidRPr="00A623F1" w:rsidRDefault="001D510D" w:rsidP="008F5AB7">
      <w:pPr>
        <w:autoSpaceDE w:val="0"/>
        <w:autoSpaceDN w:val="0"/>
        <w:adjustRightInd w:val="0"/>
        <w:spacing w:line="360" w:lineRule="auto"/>
        <w:ind w:left="170" w:right="57" w:firstLine="709"/>
        <w:jc w:val="both"/>
        <w:rPr>
          <w:sz w:val="24"/>
          <w:szCs w:val="24"/>
        </w:rPr>
      </w:pPr>
      <w:r w:rsidRPr="00A623F1">
        <w:rPr>
          <w:sz w:val="24"/>
          <w:szCs w:val="24"/>
        </w:rPr>
        <w:t xml:space="preserve">- </w:t>
      </w:r>
      <w:r w:rsidRPr="00A623F1">
        <w:rPr>
          <w:sz w:val="24"/>
          <w:szCs w:val="24"/>
          <w:lang w:val="en-US"/>
        </w:rPr>
        <w:t>SWOT</w:t>
      </w:r>
      <w:r w:rsidRPr="00A623F1">
        <w:rPr>
          <w:sz w:val="24"/>
          <w:szCs w:val="24"/>
        </w:rPr>
        <w:t xml:space="preserve"> –анализ – анализ сильных и слабых сторон организации, ее возможностей и угроз в конкурентной среде;</w:t>
      </w:r>
    </w:p>
    <w:p w14:paraId="30A0F527" w14:textId="77777777" w:rsidR="001D510D" w:rsidRPr="00A623F1" w:rsidRDefault="001D510D" w:rsidP="008F5AB7">
      <w:pPr>
        <w:autoSpaceDE w:val="0"/>
        <w:autoSpaceDN w:val="0"/>
        <w:adjustRightInd w:val="0"/>
        <w:spacing w:line="360" w:lineRule="auto"/>
        <w:ind w:left="170" w:right="57" w:firstLine="709"/>
        <w:jc w:val="both"/>
        <w:rPr>
          <w:sz w:val="24"/>
          <w:szCs w:val="24"/>
        </w:rPr>
      </w:pPr>
      <w:r w:rsidRPr="00A623F1">
        <w:rPr>
          <w:sz w:val="24"/>
          <w:szCs w:val="24"/>
        </w:rPr>
        <w:t>- МСС – анализ – рассмотрение миссии организации и приведение ее в соответствие с реальными возможностями и стратегическими целями;</w:t>
      </w:r>
    </w:p>
    <w:p w14:paraId="29E9A6B8" w14:textId="77777777" w:rsidR="001D510D" w:rsidRPr="00A623F1" w:rsidRDefault="001D510D" w:rsidP="008F5AB7">
      <w:pPr>
        <w:autoSpaceDE w:val="0"/>
        <w:autoSpaceDN w:val="0"/>
        <w:adjustRightInd w:val="0"/>
        <w:spacing w:line="360" w:lineRule="auto"/>
        <w:ind w:left="170" w:right="57" w:firstLine="709"/>
        <w:jc w:val="both"/>
        <w:rPr>
          <w:sz w:val="24"/>
          <w:szCs w:val="24"/>
        </w:rPr>
      </w:pPr>
      <w:r w:rsidRPr="00A623F1">
        <w:rPr>
          <w:sz w:val="24"/>
          <w:szCs w:val="24"/>
        </w:rPr>
        <w:t>- Методы статистического анализа, в частности, векторного экономического развития, позволяющие прогнозировать достижение поставленных целей на основе имеющихся результатов предыдущих периодов.</w:t>
      </w:r>
    </w:p>
    <w:p w14:paraId="03ADBA9D" w14:textId="77777777" w:rsidR="001D510D" w:rsidRPr="00A623F1" w:rsidRDefault="001D510D" w:rsidP="008F5AB7">
      <w:pPr>
        <w:autoSpaceDE w:val="0"/>
        <w:autoSpaceDN w:val="0"/>
        <w:adjustRightInd w:val="0"/>
        <w:spacing w:line="360" w:lineRule="auto"/>
        <w:ind w:left="170" w:right="57" w:firstLine="709"/>
        <w:jc w:val="both"/>
        <w:rPr>
          <w:sz w:val="24"/>
          <w:szCs w:val="24"/>
        </w:rPr>
      </w:pPr>
      <w:r w:rsidRPr="00A623F1">
        <w:rPr>
          <w:sz w:val="24"/>
          <w:szCs w:val="24"/>
        </w:rPr>
        <w:t xml:space="preserve">- Метод построения матрицы </w:t>
      </w:r>
      <w:r w:rsidRPr="00A623F1">
        <w:rPr>
          <w:sz w:val="24"/>
          <w:szCs w:val="24"/>
          <w:lang w:val="en-US"/>
        </w:rPr>
        <w:t>GE</w:t>
      </w:r>
      <w:r w:rsidRPr="00A623F1">
        <w:rPr>
          <w:sz w:val="24"/>
          <w:szCs w:val="24"/>
        </w:rPr>
        <w:t xml:space="preserve"> используется для сравнения привлекательности и конкурентной ситуации на рынке;</w:t>
      </w:r>
    </w:p>
    <w:p w14:paraId="3ADCBD60" w14:textId="77777777" w:rsidR="001D510D" w:rsidRPr="00A623F1" w:rsidRDefault="001D510D" w:rsidP="008F5AB7">
      <w:pPr>
        <w:autoSpaceDE w:val="0"/>
        <w:autoSpaceDN w:val="0"/>
        <w:adjustRightInd w:val="0"/>
        <w:spacing w:line="360" w:lineRule="auto"/>
        <w:ind w:left="170" w:right="57" w:firstLine="709"/>
        <w:jc w:val="both"/>
        <w:rPr>
          <w:sz w:val="24"/>
          <w:szCs w:val="24"/>
        </w:rPr>
      </w:pPr>
      <w:r w:rsidRPr="00A623F1">
        <w:rPr>
          <w:sz w:val="24"/>
          <w:szCs w:val="24"/>
        </w:rPr>
        <w:t>- Метод «5 сил» М. Портера, изображающий влияние внешних факторов на конкурентное положение компании, а также поиск оптимальных путей развития;</w:t>
      </w:r>
    </w:p>
    <w:p w14:paraId="4159E963" w14:textId="77777777" w:rsidR="001D510D" w:rsidRDefault="001D510D" w:rsidP="008F5AB7">
      <w:pPr>
        <w:autoSpaceDE w:val="0"/>
        <w:autoSpaceDN w:val="0"/>
        <w:adjustRightInd w:val="0"/>
        <w:spacing w:line="360" w:lineRule="auto"/>
        <w:ind w:left="170" w:right="57" w:firstLine="709"/>
        <w:jc w:val="both"/>
        <w:rPr>
          <w:sz w:val="24"/>
          <w:szCs w:val="24"/>
        </w:rPr>
      </w:pPr>
      <w:r w:rsidRPr="00A623F1">
        <w:rPr>
          <w:sz w:val="24"/>
          <w:szCs w:val="24"/>
        </w:rPr>
        <w:t xml:space="preserve">- Метод </w:t>
      </w:r>
      <w:r w:rsidRPr="00A623F1">
        <w:rPr>
          <w:sz w:val="24"/>
          <w:szCs w:val="24"/>
          <w:lang w:val="en-US"/>
        </w:rPr>
        <w:t>ADL</w:t>
      </w:r>
      <w:r w:rsidRPr="00A623F1">
        <w:rPr>
          <w:sz w:val="24"/>
          <w:szCs w:val="24"/>
        </w:rPr>
        <w:t xml:space="preserve"> – оценка жизненного цикла отрасли или отдельной организации, выбор конкурентной стратегии в зависимости от этапа жизненного цикла компании;</w:t>
      </w:r>
    </w:p>
    <w:p w14:paraId="31882750" w14:textId="56B38FC8" w:rsidR="00E95C3E" w:rsidRPr="00E95C3E" w:rsidRDefault="00E95C3E" w:rsidP="008F37CD">
      <w:pPr>
        <w:pStyle w:val="aff0"/>
        <w:numPr>
          <w:ilvl w:val="0"/>
          <w:numId w:val="28"/>
        </w:numPr>
        <w:autoSpaceDE w:val="0"/>
        <w:autoSpaceDN w:val="0"/>
        <w:adjustRightInd w:val="0"/>
        <w:spacing w:line="360" w:lineRule="auto"/>
        <w:ind w:left="170" w:right="57" w:firstLine="709"/>
        <w:jc w:val="both"/>
        <w:rPr>
          <w:sz w:val="24"/>
          <w:szCs w:val="24"/>
        </w:rPr>
      </w:pPr>
      <w:r>
        <w:rPr>
          <w:sz w:val="24"/>
          <w:szCs w:val="24"/>
        </w:rPr>
        <w:t>Метод «</w:t>
      </w:r>
      <w:r w:rsidRPr="00C41763">
        <w:rPr>
          <w:sz w:val="24"/>
          <w:szCs w:val="24"/>
        </w:rPr>
        <w:t>7-</w:t>
      </w:r>
      <w:r w:rsidRPr="00C41763">
        <w:rPr>
          <w:sz w:val="24"/>
          <w:szCs w:val="24"/>
          <w:lang w:val="en-US"/>
        </w:rPr>
        <w:t>S</w:t>
      </w:r>
      <w:r w:rsidRPr="00F912B5">
        <w:t xml:space="preserve"> </w:t>
      </w:r>
      <w:r w:rsidRPr="00F912B5">
        <w:rPr>
          <w:sz w:val="24"/>
          <w:szCs w:val="24"/>
          <w:lang w:val="en-US"/>
        </w:rPr>
        <w:t>McKinsey</w:t>
      </w:r>
      <w:r w:rsidRPr="00A623F1">
        <w:rPr>
          <w:sz w:val="24"/>
          <w:szCs w:val="24"/>
        </w:rPr>
        <w:t>»</w:t>
      </w:r>
      <w:r>
        <w:rPr>
          <w:sz w:val="24"/>
          <w:szCs w:val="24"/>
        </w:rPr>
        <w:t xml:space="preserve"> -</w:t>
      </w:r>
      <w:r w:rsidRPr="00E95C3E">
        <w:rPr>
          <w:sz w:val="24"/>
          <w:szCs w:val="24"/>
        </w:rPr>
        <w:t xml:space="preserve"> </w:t>
      </w:r>
      <w:proofErr w:type="spellStart"/>
      <w:r w:rsidR="00F72BEA">
        <w:rPr>
          <w:color w:val="262626"/>
          <w:sz w:val="24"/>
          <w:szCs w:val="24"/>
          <w:lang w:val="en-US"/>
        </w:rPr>
        <w:t>м</w:t>
      </w:r>
      <w:r w:rsidRPr="00E95C3E">
        <w:rPr>
          <w:color w:val="262626"/>
          <w:sz w:val="24"/>
          <w:szCs w:val="24"/>
          <w:lang w:val="en-US"/>
        </w:rPr>
        <w:t>одель</w:t>
      </w:r>
      <w:proofErr w:type="spellEnd"/>
      <w:r w:rsidRPr="00E95C3E">
        <w:rPr>
          <w:color w:val="262626"/>
          <w:sz w:val="24"/>
          <w:szCs w:val="24"/>
          <w:lang w:val="en-US"/>
        </w:rPr>
        <w:t xml:space="preserve"> </w:t>
      </w:r>
      <w:proofErr w:type="spellStart"/>
      <w:r w:rsidRPr="00E95C3E">
        <w:rPr>
          <w:color w:val="262626"/>
          <w:sz w:val="24"/>
          <w:szCs w:val="24"/>
          <w:lang w:val="en-US"/>
        </w:rPr>
        <w:t>анализирует</w:t>
      </w:r>
      <w:proofErr w:type="spellEnd"/>
      <w:r w:rsidRPr="00E95C3E">
        <w:rPr>
          <w:color w:val="262626"/>
          <w:sz w:val="24"/>
          <w:szCs w:val="24"/>
          <w:lang w:val="en-US"/>
        </w:rPr>
        <w:t xml:space="preserve"> 7 </w:t>
      </w:r>
      <w:proofErr w:type="spellStart"/>
      <w:r w:rsidRPr="00E95C3E">
        <w:rPr>
          <w:color w:val="262626"/>
          <w:sz w:val="24"/>
          <w:szCs w:val="24"/>
          <w:lang w:val="en-US"/>
        </w:rPr>
        <w:t>ключевых</w:t>
      </w:r>
      <w:proofErr w:type="spellEnd"/>
      <w:r w:rsidRPr="00E95C3E">
        <w:rPr>
          <w:color w:val="262626"/>
          <w:sz w:val="24"/>
          <w:szCs w:val="24"/>
          <w:lang w:val="en-US"/>
        </w:rPr>
        <w:t xml:space="preserve"> </w:t>
      </w:r>
      <w:proofErr w:type="spellStart"/>
      <w:r w:rsidRPr="00E95C3E">
        <w:rPr>
          <w:color w:val="262626"/>
          <w:sz w:val="24"/>
          <w:szCs w:val="24"/>
          <w:lang w:val="en-US"/>
        </w:rPr>
        <w:t>элементов</w:t>
      </w:r>
      <w:proofErr w:type="spellEnd"/>
      <w:r w:rsidRPr="00E95C3E">
        <w:rPr>
          <w:color w:val="262626"/>
          <w:sz w:val="24"/>
          <w:szCs w:val="24"/>
          <w:lang w:val="en-US"/>
        </w:rPr>
        <w:t xml:space="preserve"> </w:t>
      </w:r>
      <w:proofErr w:type="spellStart"/>
      <w:r w:rsidRPr="00E95C3E">
        <w:rPr>
          <w:color w:val="262626"/>
          <w:sz w:val="24"/>
          <w:szCs w:val="24"/>
          <w:lang w:val="en-US"/>
        </w:rPr>
        <w:t>микросреды</w:t>
      </w:r>
      <w:proofErr w:type="spellEnd"/>
      <w:r w:rsidRPr="00E95C3E">
        <w:rPr>
          <w:color w:val="262626"/>
          <w:sz w:val="24"/>
          <w:szCs w:val="24"/>
          <w:lang w:val="en-US"/>
        </w:rPr>
        <w:t xml:space="preserve"> </w:t>
      </w:r>
      <w:proofErr w:type="spellStart"/>
      <w:r w:rsidRPr="00E95C3E">
        <w:rPr>
          <w:color w:val="262626"/>
          <w:sz w:val="24"/>
          <w:szCs w:val="24"/>
          <w:lang w:val="en-US"/>
        </w:rPr>
        <w:t>организации</w:t>
      </w:r>
      <w:proofErr w:type="spellEnd"/>
      <w:r w:rsidR="00F72BEA">
        <w:rPr>
          <w:color w:val="262626"/>
          <w:sz w:val="24"/>
          <w:szCs w:val="24"/>
          <w:lang w:val="en-US"/>
        </w:rPr>
        <w:t>;</w:t>
      </w:r>
    </w:p>
    <w:p w14:paraId="315B48D1" w14:textId="77DE985D" w:rsidR="001D510D" w:rsidRPr="00A623F1" w:rsidRDefault="001D510D" w:rsidP="008F5AB7">
      <w:pPr>
        <w:autoSpaceDE w:val="0"/>
        <w:autoSpaceDN w:val="0"/>
        <w:adjustRightInd w:val="0"/>
        <w:spacing w:line="360" w:lineRule="auto"/>
        <w:ind w:left="170" w:right="57" w:firstLine="709"/>
        <w:jc w:val="both"/>
        <w:rPr>
          <w:sz w:val="24"/>
          <w:szCs w:val="24"/>
        </w:rPr>
      </w:pPr>
      <w:r w:rsidRPr="00A623F1">
        <w:rPr>
          <w:sz w:val="24"/>
          <w:szCs w:val="24"/>
        </w:rPr>
        <w:t xml:space="preserve">- Метод И. </w:t>
      </w:r>
      <w:proofErr w:type="spellStart"/>
      <w:r w:rsidRPr="00A623F1">
        <w:rPr>
          <w:sz w:val="24"/>
          <w:szCs w:val="24"/>
        </w:rPr>
        <w:t>Ансоффа</w:t>
      </w:r>
      <w:proofErr w:type="spellEnd"/>
      <w:r w:rsidRPr="00A623F1">
        <w:rPr>
          <w:sz w:val="24"/>
          <w:szCs w:val="24"/>
        </w:rPr>
        <w:t xml:space="preserve">, позволяющий оценить положение конкретного товара на общем </w:t>
      </w:r>
      <w:r w:rsidRPr="00E95C3E">
        <w:rPr>
          <w:sz w:val="24"/>
          <w:szCs w:val="24"/>
        </w:rPr>
        <w:t>ры</w:t>
      </w:r>
      <w:r w:rsidR="00E95C3E" w:rsidRPr="00E95C3E">
        <w:rPr>
          <w:sz w:val="24"/>
          <w:szCs w:val="24"/>
        </w:rPr>
        <w:t>н</w:t>
      </w:r>
      <w:r w:rsidRPr="00E95C3E">
        <w:rPr>
          <w:sz w:val="24"/>
          <w:szCs w:val="24"/>
        </w:rPr>
        <w:t>ке,</w:t>
      </w:r>
      <w:r w:rsidRPr="00A623F1">
        <w:rPr>
          <w:sz w:val="24"/>
          <w:szCs w:val="24"/>
        </w:rPr>
        <w:t xml:space="preserve"> оценить перспективы его развития</w:t>
      </w:r>
      <w:r w:rsidRPr="00A623F1">
        <w:rPr>
          <w:sz w:val="24"/>
          <w:szCs w:val="24"/>
          <w:vertAlign w:val="superscript"/>
        </w:rPr>
        <w:footnoteReference w:id="56"/>
      </w:r>
      <w:r w:rsidRPr="00A623F1">
        <w:rPr>
          <w:sz w:val="24"/>
          <w:szCs w:val="24"/>
        </w:rPr>
        <w:t>.</w:t>
      </w:r>
    </w:p>
    <w:p w14:paraId="16054934"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 xml:space="preserve">Следующим этапом разработки стратегии является конкретизация цели, намерений и ожиданий инновационной компании на ближайшую и долгосрочную перспективу. </w:t>
      </w:r>
      <w:r w:rsidR="001D510D" w:rsidRPr="00A623F1">
        <w:rPr>
          <w:sz w:val="24"/>
          <w:szCs w:val="24"/>
        </w:rPr>
        <w:t xml:space="preserve">Здесь применяются методы стратегического управления, такие, как определение </w:t>
      </w:r>
      <w:r w:rsidRPr="00A623F1">
        <w:rPr>
          <w:sz w:val="24"/>
          <w:szCs w:val="24"/>
        </w:rPr>
        <w:t>ви</w:t>
      </w:r>
      <w:r w:rsidR="001D510D" w:rsidRPr="00A623F1">
        <w:rPr>
          <w:sz w:val="24"/>
          <w:szCs w:val="24"/>
        </w:rPr>
        <w:t>дения, миссии</w:t>
      </w:r>
      <w:r w:rsidRPr="00A623F1">
        <w:rPr>
          <w:sz w:val="24"/>
          <w:szCs w:val="24"/>
        </w:rPr>
        <w:t xml:space="preserve">, </w:t>
      </w:r>
      <w:r w:rsidR="001D510D" w:rsidRPr="00A623F1">
        <w:rPr>
          <w:sz w:val="24"/>
          <w:szCs w:val="24"/>
        </w:rPr>
        <w:t>ключевых ценностей, конкурентных преимуществ, составление стратегического плана. Использование стратегических методов</w:t>
      </w:r>
      <w:r w:rsidRPr="00A623F1">
        <w:rPr>
          <w:sz w:val="24"/>
          <w:szCs w:val="24"/>
        </w:rPr>
        <w:t xml:space="preserve"> поможет в дальнейшем оценивать соответствие текущей деятельности с общей стратегией развития.</w:t>
      </w:r>
    </w:p>
    <w:p w14:paraId="63D60A1C" w14:textId="61212851" w:rsidR="003538BE" w:rsidRPr="003538BE" w:rsidRDefault="003538BE" w:rsidP="008F5AB7">
      <w:pPr>
        <w:spacing w:line="360" w:lineRule="auto"/>
        <w:ind w:left="170" w:right="57" w:firstLine="709"/>
        <w:jc w:val="both"/>
        <w:rPr>
          <w:sz w:val="24"/>
          <w:szCs w:val="24"/>
        </w:rPr>
      </w:pPr>
      <w:r>
        <w:rPr>
          <w:sz w:val="24"/>
          <w:szCs w:val="24"/>
        </w:rPr>
        <w:t>М</w:t>
      </w:r>
      <w:r w:rsidRPr="003538BE">
        <w:rPr>
          <w:sz w:val="24"/>
          <w:szCs w:val="24"/>
        </w:rPr>
        <w:t xml:space="preserve">одель 7-S </w:t>
      </w:r>
      <w:proofErr w:type="spellStart"/>
      <w:r w:rsidRPr="003538BE">
        <w:rPr>
          <w:sz w:val="24"/>
          <w:szCs w:val="24"/>
        </w:rPr>
        <w:t>McKinsey</w:t>
      </w:r>
      <w:proofErr w:type="spellEnd"/>
      <w:r w:rsidRPr="003538BE">
        <w:rPr>
          <w:sz w:val="24"/>
          <w:szCs w:val="24"/>
          <w:vertAlign w:val="superscript"/>
        </w:rPr>
        <w:footnoteReference w:id="57"/>
      </w:r>
      <w:r w:rsidRPr="003538BE">
        <w:rPr>
          <w:sz w:val="24"/>
          <w:szCs w:val="24"/>
        </w:rPr>
        <w:t xml:space="preserve"> </w:t>
      </w:r>
      <w:r w:rsidR="00103265">
        <w:rPr>
          <w:sz w:val="24"/>
          <w:szCs w:val="24"/>
        </w:rPr>
        <w:t xml:space="preserve">состоит из таких элементов как </w:t>
      </w:r>
      <w:proofErr w:type="spellStart"/>
      <w:r w:rsidR="00103265">
        <w:rPr>
          <w:sz w:val="24"/>
          <w:szCs w:val="24"/>
        </w:rPr>
        <w:t>cтратeгия</w:t>
      </w:r>
      <w:proofErr w:type="spellEnd"/>
      <w:r w:rsidR="00103265">
        <w:rPr>
          <w:sz w:val="24"/>
          <w:szCs w:val="24"/>
        </w:rPr>
        <w:t xml:space="preserve"> (</w:t>
      </w:r>
      <w:proofErr w:type="spellStart"/>
      <w:r w:rsidR="00103265">
        <w:rPr>
          <w:sz w:val="24"/>
          <w:szCs w:val="24"/>
        </w:rPr>
        <w:t>strategy</w:t>
      </w:r>
      <w:proofErr w:type="spellEnd"/>
      <w:r w:rsidR="00103265">
        <w:rPr>
          <w:sz w:val="24"/>
          <w:szCs w:val="24"/>
        </w:rPr>
        <w:t xml:space="preserve">), </w:t>
      </w:r>
      <w:proofErr w:type="spellStart"/>
      <w:r w:rsidR="00103265">
        <w:rPr>
          <w:sz w:val="24"/>
          <w:szCs w:val="24"/>
        </w:rPr>
        <w:t>cтруктура</w:t>
      </w:r>
      <w:proofErr w:type="spellEnd"/>
      <w:r w:rsidR="00103265">
        <w:rPr>
          <w:sz w:val="24"/>
          <w:szCs w:val="24"/>
        </w:rPr>
        <w:t xml:space="preserve"> (</w:t>
      </w:r>
      <w:proofErr w:type="spellStart"/>
      <w:r w:rsidR="00103265">
        <w:rPr>
          <w:sz w:val="24"/>
          <w:szCs w:val="24"/>
        </w:rPr>
        <w:t>structure</w:t>
      </w:r>
      <w:proofErr w:type="spellEnd"/>
      <w:r w:rsidR="00103265">
        <w:rPr>
          <w:sz w:val="24"/>
          <w:szCs w:val="24"/>
        </w:rPr>
        <w:t xml:space="preserve">), </w:t>
      </w:r>
      <w:proofErr w:type="spellStart"/>
      <w:r w:rsidR="00103265">
        <w:rPr>
          <w:sz w:val="24"/>
          <w:szCs w:val="24"/>
        </w:rPr>
        <w:t>cиcтe</w:t>
      </w:r>
      <w:r w:rsidRPr="003538BE">
        <w:rPr>
          <w:sz w:val="24"/>
          <w:szCs w:val="24"/>
        </w:rPr>
        <w:t>мы</w:t>
      </w:r>
      <w:proofErr w:type="spellEnd"/>
      <w:r w:rsidRPr="003538BE">
        <w:rPr>
          <w:sz w:val="24"/>
          <w:szCs w:val="24"/>
        </w:rPr>
        <w:t xml:space="preserve"> (</w:t>
      </w:r>
      <w:proofErr w:type="spellStart"/>
      <w:r w:rsidRPr="003538BE">
        <w:rPr>
          <w:sz w:val="24"/>
          <w:szCs w:val="24"/>
        </w:rPr>
        <w:t>systems</w:t>
      </w:r>
      <w:proofErr w:type="spellEnd"/>
      <w:r w:rsidRPr="003538BE">
        <w:rPr>
          <w:sz w:val="24"/>
          <w:szCs w:val="24"/>
        </w:rPr>
        <w:t>), навыки (</w:t>
      </w:r>
      <w:proofErr w:type="spellStart"/>
      <w:r w:rsidRPr="003538BE">
        <w:rPr>
          <w:sz w:val="24"/>
          <w:szCs w:val="24"/>
        </w:rPr>
        <w:t>skills</w:t>
      </w:r>
      <w:proofErr w:type="spellEnd"/>
      <w:r w:rsidRPr="003538BE">
        <w:rPr>
          <w:sz w:val="24"/>
          <w:szCs w:val="24"/>
        </w:rPr>
        <w:t>), сотрудники (</w:t>
      </w:r>
      <w:proofErr w:type="spellStart"/>
      <w:r w:rsidRPr="003538BE">
        <w:rPr>
          <w:sz w:val="24"/>
          <w:szCs w:val="24"/>
        </w:rPr>
        <w:t>staff</w:t>
      </w:r>
      <w:proofErr w:type="spellEnd"/>
      <w:r w:rsidRPr="003538BE">
        <w:rPr>
          <w:sz w:val="24"/>
          <w:szCs w:val="24"/>
        </w:rPr>
        <w:t>), стиль (</w:t>
      </w:r>
      <w:proofErr w:type="spellStart"/>
      <w:r w:rsidRPr="003538BE">
        <w:rPr>
          <w:sz w:val="24"/>
          <w:szCs w:val="24"/>
        </w:rPr>
        <w:t>style</w:t>
      </w:r>
      <w:proofErr w:type="spellEnd"/>
      <w:r w:rsidRPr="003538BE">
        <w:rPr>
          <w:sz w:val="24"/>
          <w:szCs w:val="24"/>
        </w:rPr>
        <w:t>),  и совместные ценности (</w:t>
      </w:r>
      <w:proofErr w:type="spellStart"/>
      <w:r w:rsidRPr="003538BE">
        <w:rPr>
          <w:sz w:val="24"/>
          <w:szCs w:val="24"/>
        </w:rPr>
        <w:t>shared</w:t>
      </w:r>
      <w:proofErr w:type="spellEnd"/>
      <w:r w:rsidRPr="003538BE">
        <w:rPr>
          <w:sz w:val="24"/>
          <w:szCs w:val="24"/>
        </w:rPr>
        <w:t xml:space="preserve"> </w:t>
      </w:r>
      <w:proofErr w:type="spellStart"/>
      <w:r w:rsidRPr="003538BE">
        <w:rPr>
          <w:sz w:val="24"/>
          <w:szCs w:val="24"/>
        </w:rPr>
        <w:t>values</w:t>
      </w:r>
      <w:proofErr w:type="spellEnd"/>
      <w:r w:rsidRPr="003538BE">
        <w:rPr>
          <w:sz w:val="24"/>
          <w:szCs w:val="24"/>
        </w:rPr>
        <w:t xml:space="preserve">) определяет качество управления в фирме:  организационную структуру, корпоративную культуру, стиль управления высшего </w:t>
      </w:r>
      <w:r w:rsidRPr="003538BE">
        <w:rPr>
          <w:sz w:val="24"/>
          <w:szCs w:val="24"/>
        </w:rPr>
        <w:lastRenderedPageBreak/>
        <w:t xml:space="preserve">руководства, система взаимодействия менеджеров с сотрудниками, а также ценные навыки сотрудников. </w:t>
      </w:r>
      <w:r w:rsidR="00173F2F">
        <w:rPr>
          <w:sz w:val="24"/>
          <w:szCs w:val="24"/>
        </w:rPr>
        <w:t>О</w:t>
      </w:r>
      <w:r w:rsidR="00103265">
        <w:rPr>
          <w:sz w:val="24"/>
          <w:szCs w:val="24"/>
        </w:rPr>
        <w:t>пределение главных</w:t>
      </w:r>
      <w:r w:rsidR="00173F2F" w:rsidRPr="00173F2F">
        <w:rPr>
          <w:sz w:val="24"/>
          <w:szCs w:val="24"/>
        </w:rPr>
        <w:t xml:space="preserve"> компетенций, применение </w:t>
      </w:r>
      <w:r w:rsidR="00103265">
        <w:rPr>
          <w:sz w:val="24"/>
          <w:szCs w:val="24"/>
        </w:rPr>
        <w:t xml:space="preserve">модели </w:t>
      </w:r>
      <w:r w:rsidR="00173F2F" w:rsidRPr="00173F2F">
        <w:rPr>
          <w:sz w:val="24"/>
          <w:szCs w:val="24"/>
        </w:rPr>
        <w:t>7-фактрного ана</w:t>
      </w:r>
      <w:r w:rsidR="00103265">
        <w:rPr>
          <w:sz w:val="24"/>
          <w:szCs w:val="24"/>
        </w:rPr>
        <w:t xml:space="preserve">лиза </w:t>
      </w:r>
      <w:proofErr w:type="spellStart"/>
      <w:r w:rsidR="00103265">
        <w:rPr>
          <w:sz w:val="24"/>
          <w:szCs w:val="24"/>
        </w:rPr>
        <w:t>McKinsey</w:t>
      </w:r>
      <w:proofErr w:type="spellEnd"/>
      <w:r w:rsidR="00103265">
        <w:rPr>
          <w:sz w:val="24"/>
          <w:szCs w:val="24"/>
        </w:rPr>
        <w:t xml:space="preserve"> поспособствуют определению сильных и слабых</w:t>
      </w:r>
      <w:r w:rsidR="00173F2F" w:rsidRPr="00173F2F">
        <w:rPr>
          <w:sz w:val="24"/>
          <w:szCs w:val="24"/>
        </w:rPr>
        <w:t xml:space="preserve"> </w:t>
      </w:r>
      <w:r w:rsidR="00103265">
        <w:rPr>
          <w:sz w:val="24"/>
          <w:szCs w:val="24"/>
        </w:rPr>
        <w:t>сторон</w:t>
      </w:r>
      <w:r w:rsidR="00173F2F" w:rsidRPr="00173F2F">
        <w:rPr>
          <w:sz w:val="24"/>
          <w:szCs w:val="24"/>
        </w:rPr>
        <w:t xml:space="preserve"> в отношений руководства с сотрудниками, с точки зрения корпоративной культуры. На производстве формулирование цепочки создания ценности и сравнение ее с главным конкурентом, признанным эталоном, позволит судить о преимуществах и недостатках производства.</w:t>
      </w:r>
    </w:p>
    <w:p w14:paraId="254EB32F"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На третьем этапе разработки стратегии малого инновационного</w:t>
      </w:r>
      <w:r w:rsidR="001D510D" w:rsidRPr="00A623F1">
        <w:rPr>
          <w:sz w:val="24"/>
          <w:szCs w:val="24"/>
        </w:rPr>
        <w:t xml:space="preserve"> </w:t>
      </w:r>
      <w:r w:rsidR="006D4049">
        <w:rPr>
          <w:sz w:val="24"/>
          <w:szCs w:val="24"/>
        </w:rPr>
        <w:t xml:space="preserve">предприятия </w:t>
      </w:r>
      <w:r w:rsidR="001D510D" w:rsidRPr="00A623F1">
        <w:rPr>
          <w:sz w:val="24"/>
          <w:szCs w:val="24"/>
        </w:rPr>
        <w:t xml:space="preserve">используются методы анализа конкурентной среды. М. Портер предлагает </w:t>
      </w:r>
      <w:r w:rsidRPr="00A623F1">
        <w:rPr>
          <w:sz w:val="24"/>
          <w:szCs w:val="24"/>
        </w:rPr>
        <w:t>обратить внимание на уровень спро</w:t>
      </w:r>
      <w:r w:rsidR="001D510D" w:rsidRPr="00A623F1">
        <w:rPr>
          <w:sz w:val="24"/>
          <w:szCs w:val="24"/>
        </w:rPr>
        <w:t xml:space="preserve">са и </w:t>
      </w:r>
      <w:r w:rsidRPr="00A623F1">
        <w:rPr>
          <w:sz w:val="24"/>
          <w:szCs w:val="24"/>
        </w:rPr>
        <w:t xml:space="preserve"> предложения в отрасли, выявить дейст</w:t>
      </w:r>
      <w:r w:rsidR="001D510D" w:rsidRPr="00A623F1">
        <w:rPr>
          <w:sz w:val="24"/>
          <w:szCs w:val="24"/>
        </w:rPr>
        <w:t>вующие и зарождающиеся тенденции в распределении конкурентных сил</w:t>
      </w:r>
      <w:r w:rsidR="001D510D" w:rsidRPr="00A623F1">
        <w:rPr>
          <w:rStyle w:val="a9"/>
          <w:sz w:val="24"/>
          <w:szCs w:val="24"/>
        </w:rPr>
        <w:footnoteReference w:id="58"/>
      </w:r>
      <w:r w:rsidRPr="00A623F1">
        <w:rPr>
          <w:sz w:val="24"/>
          <w:szCs w:val="24"/>
        </w:rPr>
        <w:t xml:space="preserve">. Полученные результаты необходимо сопоставить </w:t>
      </w:r>
      <w:r w:rsidR="006D4049">
        <w:rPr>
          <w:sz w:val="24"/>
          <w:szCs w:val="24"/>
        </w:rPr>
        <w:t>с предложением, которое выводит</w:t>
      </w:r>
      <w:r w:rsidRPr="00A623F1">
        <w:rPr>
          <w:sz w:val="24"/>
          <w:szCs w:val="24"/>
        </w:rPr>
        <w:t xml:space="preserve"> на рынок малое инновационное предприятие. Отсутствие данного этапа или недостаточное внимание к состоянию внешней  среды может обернуться для организации финансовыми потерями в бу</w:t>
      </w:r>
      <w:r w:rsidR="001D510D" w:rsidRPr="00A623F1">
        <w:rPr>
          <w:sz w:val="24"/>
          <w:szCs w:val="24"/>
        </w:rPr>
        <w:t>дущем. З</w:t>
      </w:r>
      <w:r w:rsidRPr="00A623F1">
        <w:rPr>
          <w:sz w:val="24"/>
          <w:szCs w:val="24"/>
        </w:rPr>
        <w:t>начимость конкурентного анализа внешней среды для малого инновационного предприятия заключается в том, что позволяет выявить и оценить собственные конкурентные преимущества, определяющие рыночную позицию фирмы</w:t>
      </w:r>
      <w:r w:rsidRPr="00A623F1">
        <w:rPr>
          <w:rStyle w:val="a9"/>
          <w:sz w:val="24"/>
          <w:szCs w:val="24"/>
        </w:rPr>
        <w:footnoteReference w:id="59"/>
      </w:r>
      <w:r w:rsidRPr="00A623F1">
        <w:rPr>
          <w:sz w:val="24"/>
          <w:szCs w:val="24"/>
        </w:rPr>
        <w:t xml:space="preserve">. </w:t>
      </w:r>
    </w:p>
    <w:p w14:paraId="573CD1D6"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 xml:space="preserve">Результаты анализа </w:t>
      </w:r>
      <w:r w:rsidRPr="006B3067">
        <w:rPr>
          <w:sz w:val="24"/>
          <w:szCs w:val="24"/>
        </w:rPr>
        <w:t>внут</w:t>
      </w:r>
      <w:r w:rsidRPr="00A623F1">
        <w:rPr>
          <w:sz w:val="24"/>
          <w:szCs w:val="24"/>
        </w:rPr>
        <w:t>ренней и внешней среды необходимы для того, чтобы разработать стратегические альтернативы. Под стратегическими альтернативами понимаются варианты развития организации. Каждая стратегическая альтернатива должна быть оценен</w:t>
      </w:r>
      <w:r w:rsidR="006D4049">
        <w:rPr>
          <w:sz w:val="24"/>
          <w:szCs w:val="24"/>
        </w:rPr>
        <w:t>а с позиции соотношения затрат</w:t>
      </w:r>
      <w:r w:rsidRPr="00A623F1">
        <w:rPr>
          <w:sz w:val="24"/>
          <w:szCs w:val="24"/>
        </w:rPr>
        <w:t xml:space="preserve"> и ожидае</w:t>
      </w:r>
      <w:r w:rsidR="001D510D" w:rsidRPr="00A623F1">
        <w:rPr>
          <w:sz w:val="24"/>
          <w:szCs w:val="24"/>
        </w:rPr>
        <w:t>мых результатов, а так</w:t>
      </w:r>
      <w:r w:rsidRPr="00A623F1">
        <w:rPr>
          <w:sz w:val="24"/>
          <w:szCs w:val="24"/>
        </w:rPr>
        <w:t xml:space="preserve">же наличия ресурсов для ее реализации. Итогом анализа стратегических альтернатив является выбор наиболее оптимального варианта в качестве стратегии развития. </w:t>
      </w:r>
    </w:p>
    <w:p w14:paraId="534AEEAF"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После того, как вектор развития определен, необходимо разработать стратегический план. Стратегическим планом является перечень мероприятий, распределенных по срокам реализации и направленных на достижение стратегической цели</w:t>
      </w:r>
      <w:r w:rsidR="00C54FB1" w:rsidRPr="00A623F1">
        <w:rPr>
          <w:rStyle w:val="a9"/>
          <w:sz w:val="24"/>
          <w:szCs w:val="24"/>
        </w:rPr>
        <w:footnoteReference w:id="60"/>
      </w:r>
      <w:r w:rsidRPr="00A623F1">
        <w:rPr>
          <w:sz w:val="24"/>
          <w:szCs w:val="24"/>
        </w:rPr>
        <w:t>. Такими мероприятиями являются: разработка и реализация продукта, выведение продукта на рынок, продвижение продукта, повышение организационной эффективности путем реформирования организационной структуры, модернизации  базы, оптимизации затрат и т.д.  При разработке стратегического плана необходимо учитывать такие финансовые показатели, как доходы, прибыль, рентабельность, ликвидность основного капитала</w:t>
      </w:r>
      <w:r w:rsidRPr="00A623F1">
        <w:rPr>
          <w:rStyle w:val="a9"/>
          <w:sz w:val="24"/>
          <w:szCs w:val="24"/>
        </w:rPr>
        <w:footnoteReference w:id="61"/>
      </w:r>
      <w:r w:rsidRPr="00A623F1">
        <w:rPr>
          <w:sz w:val="24"/>
          <w:szCs w:val="24"/>
        </w:rPr>
        <w:t>.</w:t>
      </w:r>
    </w:p>
    <w:p w14:paraId="7CB397A5"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lastRenderedPageBreak/>
        <w:t>Стратегическое планирование может быть реализовано с использованием точных и проективных методов. Точные методы включают прямые математические, статистические и экономические расчеты</w:t>
      </w:r>
      <w:r w:rsidR="00D82501">
        <w:rPr>
          <w:rStyle w:val="a9"/>
          <w:sz w:val="24"/>
          <w:szCs w:val="24"/>
        </w:rPr>
        <w:footnoteReference w:id="62"/>
      </w:r>
      <w:r w:rsidRPr="00A623F1">
        <w:rPr>
          <w:sz w:val="24"/>
          <w:szCs w:val="24"/>
        </w:rPr>
        <w:t xml:space="preserve">. Результаты использования данных методов всегда выражены количественно. Проективные методы включают качественную обработку данных. К таким методам относят экспертные опросы, моделирование и описание ситуаций, наблюдения и описания. </w:t>
      </w:r>
    </w:p>
    <w:p w14:paraId="10CDA09C"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Еще один подход к  разработке стратегии связан с использованием методов прогнозирования. Для прогнозирования используется две группы методов: субъективные и объективные. Субъективные методы  основаны на индивидуальных и групповых мнениях, оценках, предположениях специалистов, руководителей и экспертов в сфере деятельности малой инновационной компании. Субъективные методы, в дополнение к анализу конкретных показателей и стратегических целей, могут оказаться полезными в плане выявления  новых тенденций, динамики спроса, источников стимулирования продаж</w:t>
      </w:r>
      <w:r w:rsidR="001D510D" w:rsidRPr="00A623F1">
        <w:rPr>
          <w:rStyle w:val="a9"/>
          <w:sz w:val="24"/>
          <w:szCs w:val="24"/>
        </w:rPr>
        <w:footnoteReference w:id="63"/>
      </w:r>
      <w:r w:rsidRPr="00A623F1">
        <w:rPr>
          <w:sz w:val="24"/>
          <w:szCs w:val="24"/>
        </w:rPr>
        <w:t>.</w:t>
      </w:r>
    </w:p>
    <w:p w14:paraId="3B974A54"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 xml:space="preserve"> Для долгосрочного финансового планирования и обоснования стратегии наиболее эффективны объективные методы, такие, как методы социально-экономической статистики, анализа рынка, спроса и предложения, анализ показателей хозяйственной деятельности (прибыли, рентабельности, себестоимости). Основное отличие объективных методов от субъективных методов в том, что они основаны на количественных показателях, которые характеризуют достигнутые результаты коммерческой деятельности</w:t>
      </w:r>
      <w:r w:rsidR="000150EB">
        <w:rPr>
          <w:rStyle w:val="a9"/>
          <w:sz w:val="24"/>
          <w:szCs w:val="24"/>
        </w:rPr>
        <w:footnoteReference w:id="64"/>
      </w:r>
      <w:r w:rsidRPr="00A623F1">
        <w:rPr>
          <w:sz w:val="24"/>
          <w:szCs w:val="24"/>
        </w:rPr>
        <w:t>.</w:t>
      </w:r>
    </w:p>
    <w:p w14:paraId="360B4132" w14:textId="77777777" w:rsidR="00AE0544"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Значимым элементом разработки стратегии малого инновационного предприятия является оценка рисков</w:t>
      </w:r>
      <w:r w:rsidRPr="00A623F1">
        <w:rPr>
          <w:rStyle w:val="a9"/>
          <w:sz w:val="24"/>
          <w:szCs w:val="24"/>
        </w:rPr>
        <w:footnoteReference w:id="65"/>
      </w:r>
      <w:r w:rsidRPr="00A623F1">
        <w:rPr>
          <w:sz w:val="24"/>
          <w:szCs w:val="24"/>
        </w:rPr>
        <w:t xml:space="preserve">. </w:t>
      </w:r>
    </w:p>
    <w:p w14:paraId="07B22DD4" w14:textId="72F9038D" w:rsidR="00FB32D7" w:rsidRDefault="00AE0544" w:rsidP="008F5AB7">
      <w:pPr>
        <w:autoSpaceDE w:val="0"/>
        <w:autoSpaceDN w:val="0"/>
        <w:adjustRightInd w:val="0"/>
        <w:spacing w:line="360" w:lineRule="auto"/>
        <w:ind w:left="170" w:right="57" w:firstLine="709"/>
        <w:jc w:val="both"/>
        <w:rPr>
          <w:sz w:val="24"/>
          <w:szCs w:val="24"/>
        </w:rPr>
      </w:pPr>
      <w:r w:rsidRPr="00AE0544">
        <w:rPr>
          <w:sz w:val="24"/>
          <w:szCs w:val="24"/>
        </w:rPr>
        <w:t xml:space="preserve">Используя работы А.Н. </w:t>
      </w:r>
      <w:proofErr w:type="spellStart"/>
      <w:r w:rsidRPr="00AE0544">
        <w:rPr>
          <w:sz w:val="24"/>
          <w:szCs w:val="24"/>
        </w:rPr>
        <w:t>Фоломьева</w:t>
      </w:r>
      <w:proofErr w:type="spellEnd"/>
      <w:r w:rsidR="00921C3D">
        <w:rPr>
          <w:rStyle w:val="a9"/>
          <w:sz w:val="24"/>
          <w:szCs w:val="24"/>
        </w:rPr>
        <w:footnoteReference w:id="66"/>
      </w:r>
      <w:r w:rsidR="00921C3D">
        <w:rPr>
          <w:sz w:val="24"/>
          <w:szCs w:val="24"/>
        </w:rPr>
        <w:t>,</w:t>
      </w:r>
      <w:r w:rsidRPr="00AE0544">
        <w:rPr>
          <w:sz w:val="24"/>
          <w:szCs w:val="24"/>
        </w:rPr>
        <w:t xml:space="preserve"> М.В. Грачевой</w:t>
      </w:r>
      <w:r w:rsidR="00921C3D">
        <w:rPr>
          <w:rStyle w:val="a9"/>
          <w:sz w:val="24"/>
          <w:szCs w:val="24"/>
        </w:rPr>
        <w:footnoteReference w:id="67"/>
      </w:r>
      <w:r w:rsidRPr="00AE0544">
        <w:rPr>
          <w:sz w:val="24"/>
          <w:szCs w:val="24"/>
        </w:rPr>
        <w:t xml:space="preserve">, С.Ю. </w:t>
      </w:r>
      <w:proofErr w:type="spellStart"/>
      <w:r w:rsidRPr="00AE0544">
        <w:rPr>
          <w:sz w:val="24"/>
          <w:szCs w:val="24"/>
        </w:rPr>
        <w:t>Симаранова</w:t>
      </w:r>
      <w:proofErr w:type="spellEnd"/>
      <w:r w:rsidR="001A7E76">
        <w:rPr>
          <w:rStyle w:val="a9"/>
          <w:sz w:val="24"/>
          <w:szCs w:val="24"/>
        </w:rPr>
        <w:footnoteReference w:id="68"/>
      </w:r>
      <w:r w:rsidRPr="00AE0544">
        <w:rPr>
          <w:sz w:val="24"/>
          <w:szCs w:val="24"/>
        </w:rPr>
        <w:t xml:space="preserve">, М.Г. </w:t>
      </w:r>
      <w:proofErr w:type="spellStart"/>
      <w:r w:rsidRPr="00AE0544">
        <w:rPr>
          <w:sz w:val="24"/>
          <w:szCs w:val="24"/>
        </w:rPr>
        <w:t>Лапусты</w:t>
      </w:r>
      <w:proofErr w:type="spellEnd"/>
      <w:r w:rsidR="001A7E76">
        <w:rPr>
          <w:rStyle w:val="a9"/>
          <w:sz w:val="24"/>
          <w:szCs w:val="24"/>
        </w:rPr>
        <w:footnoteReference w:id="69"/>
      </w:r>
      <w:r w:rsidRPr="00AE0544">
        <w:rPr>
          <w:sz w:val="24"/>
          <w:szCs w:val="24"/>
        </w:rPr>
        <w:t xml:space="preserve">, В.П. </w:t>
      </w:r>
      <w:proofErr w:type="spellStart"/>
      <w:r w:rsidRPr="00AE0544">
        <w:rPr>
          <w:sz w:val="24"/>
          <w:szCs w:val="24"/>
        </w:rPr>
        <w:t>Баранчеева</w:t>
      </w:r>
      <w:proofErr w:type="spellEnd"/>
      <w:r w:rsidR="001A7E76">
        <w:rPr>
          <w:rStyle w:val="a9"/>
          <w:sz w:val="24"/>
          <w:szCs w:val="24"/>
        </w:rPr>
        <w:footnoteReference w:id="70"/>
      </w:r>
      <w:r w:rsidRPr="00AE0544">
        <w:rPr>
          <w:sz w:val="24"/>
          <w:szCs w:val="24"/>
        </w:rPr>
        <w:t>, С. Филина</w:t>
      </w:r>
      <w:r w:rsidR="001A7E76">
        <w:rPr>
          <w:rStyle w:val="a9"/>
          <w:sz w:val="24"/>
          <w:szCs w:val="24"/>
        </w:rPr>
        <w:footnoteReference w:id="71"/>
      </w:r>
      <w:r w:rsidRPr="00AE0544">
        <w:rPr>
          <w:sz w:val="24"/>
          <w:szCs w:val="24"/>
        </w:rPr>
        <w:t>, приведем взгляды различных</w:t>
      </w:r>
      <w:r>
        <w:rPr>
          <w:sz w:val="24"/>
          <w:szCs w:val="24"/>
        </w:rPr>
        <w:t xml:space="preserve"> </w:t>
      </w:r>
      <w:r w:rsidRPr="00AE0544">
        <w:rPr>
          <w:sz w:val="24"/>
          <w:szCs w:val="24"/>
        </w:rPr>
        <w:t>исследователей на понятие «инновационный риск»</w:t>
      </w:r>
      <w:r>
        <w:rPr>
          <w:sz w:val="24"/>
          <w:szCs w:val="24"/>
        </w:rPr>
        <w:t>.</w:t>
      </w:r>
    </w:p>
    <w:p w14:paraId="5994DF80" w14:textId="538971E2" w:rsidR="00AE0544" w:rsidRDefault="00AE0544" w:rsidP="008F5AB7">
      <w:pPr>
        <w:autoSpaceDE w:val="0"/>
        <w:autoSpaceDN w:val="0"/>
        <w:adjustRightInd w:val="0"/>
        <w:spacing w:line="360" w:lineRule="auto"/>
        <w:ind w:left="170" w:right="57" w:firstLine="709"/>
        <w:jc w:val="both"/>
        <w:rPr>
          <w:sz w:val="24"/>
          <w:szCs w:val="24"/>
        </w:rPr>
      </w:pPr>
      <w:r>
        <w:rPr>
          <w:sz w:val="24"/>
          <w:szCs w:val="24"/>
        </w:rPr>
        <w:lastRenderedPageBreak/>
        <w:t xml:space="preserve">Таблица 3. </w:t>
      </w:r>
      <w:r w:rsidRPr="00AE0544">
        <w:rPr>
          <w:sz w:val="24"/>
          <w:szCs w:val="24"/>
        </w:rPr>
        <w:t>Взгляды авторов на понятие «инновационный риск»</w:t>
      </w:r>
      <w:r w:rsidR="00DB6614">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494"/>
        <w:gridCol w:w="5577"/>
      </w:tblGrid>
      <w:tr w:rsidR="00AE0544" w:rsidRPr="00645AA8" w14:paraId="395A5A91" w14:textId="77777777" w:rsidTr="00645AA8">
        <w:tc>
          <w:tcPr>
            <w:tcW w:w="0" w:type="auto"/>
            <w:shd w:val="clear" w:color="auto" w:fill="auto"/>
          </w:tcPr>
          <w:p w14:paraId="3F4F2843" w14:textId="77777777" w:rsidR="00AE0544" w:rsidRPr="00AE0544" w:rsidRDefault="00AE0544" w:rsidP="00DB6614">
            <w:pPr>
              <w:pStyle w:val="TableParagraph"/>
              <w:kinsoku w:val="0"/>
              <w:overflowPunct w:val="0"/>
              <w:spacing w:line="360" w:lineRule="auto"/>
              <w:ind w:left="170" w:right="57"/>
              <w:jc w:val="center"/>
            </w:pPr>
            <w:r w:rsidRPr="00AE0544">
              <w:t>Автор</w:t>
            </w:r>
          </w:p>
        </w:tc>
        <w:tc>
          <w:tcPr>
            <w:tcW w:w="0" w:type="auto"/>
            <w:shd w:val="clear" w:color="auto" w:fill="auto"/>
          </w:tcPr>
          <w:p w14:paraId="5AC8685B" w14:textId="77777777" w:rsidR="00AE0544" w:rsidRPr="00AE0544" w:rsidRDefault="00AE0544" w:rsidP="00DB6614">
            <w:pPr>
              <w:pStyle w:val="TableParagraph"/>
              <w:kinsoku w:val="0"/>
              <w:overflowPunct w:val="0"/>
              <w:spacing w:line="360" w:lineRule="auto"/>
              <w:ind w:left="170" w:right="57"/>
              <w:jc w:val="center"/>
            </w:pPr>
            <w:r w:rsidRPr="00AE0544">
              <w:t>Объект риска</w:t>
            </w:r>
          </w:p>
        </w:tc>
        <w:tc>
          <w:tcPr>
            <w:tcW w:w="0" w:type="auto"/>
            <w:shd w:val="clear" w:color="auto" w:fill="auto"/>
          </w:tcPr>
          <w:p w14:paraId="555858FA" w14:textId="77777777" w:rsidR="00AE0544" w:rsidRPr="00AE0544" w:rsidRDefault="00AE0544" w:rsidP="00DB6614">
            <w:pPr>
              <w:pStyle w:val="TableParagraph"/>
              <w:kinsoku w:val="0"/>
              <w:overflowPunct w:val="0"/>
              <w:spacing w:line="360" w:lineRule="auto"/>
              <w:ind w:left="170" w:right="57" w:firstLine="709"/>
              <w:jc w:val="center"/>
            </w:pPr>
            <w:r w:rsidRPr="00AE0544">
              <w:t>Характеристика инновационного риска</w:t>
            </w:r>
          </w:p>
        </w:tc>
      </w:tr>
      <w:tr w:rsidR="00AE0544" w:rsidRPr="00645AA8" w14:paraId="380EB0F0" w14:textId="77777777" w:rsidTr="00645AA8">
        <w:tc>
          <w:tcPr>
            <w:tcW w:w="0" w:type="auto"/>
            <w:shd w:val="clear" w:color="auto" w:fill="auto"/>
          </w:tcPr>
          <w:p w14:paraId="5A514E28" w14:textId="77777777" w:rsidR="00AE0544" w:rsidRPr="00AE0544" w:rsidRDefault="00AE0544" w:rsidP="00DB6614">
            <w:pPr>
              <w:pStyle w:val="TableParagraph"/>
              <w:kinsoku w:val="0"/>
              <w:overflowPunct w:val="0"/>
              <w:spacing w:line="360" w:lineRule="auto"/>
              <w:ind w:right="57"/>
            </w:pPr>
            <w:proofErr w:type="spellStart"/>
            <w:r w:rsidRPr="00AE0544">
              <w:t>Фоломьев</w:t>
            </w:r>
            <w:proofErr w:type="spellEnd"/>
            <w:r w:rsidRPr="00AE0544">
              <w:t xml:space="preserve"> А. Н.</w:t>
            </w:r>
          </w:p>
        </w:tc>
        <w:tc>
          <w:tcPr>
            <w:tcW w:w="0" w:type="auto"/>
            <w:shd w:val="clear" w:color="auto" w:fill="auto"/>
          </w:tcPr>
          <w:p w14:paraId="7C303A6E" w14:textId="77777777" w:rsidR="00AE0544" w:rsidRPr="00AE0544" w:rsidRDefault="00AE0544" w:rsidP="00DB6614">
            <w:pPr>
              <w:pStyle w:val="TableParagraph"/>
              <w:kinsoku w:val="0"/>
              <w:overflowPunct w:val="0"/>
              <w:spacing w:line="360" w:lineRule="auto"/>
              <w:ind w:left="170" w:right="57"/>
            </w:pPr>
            <w:r w:rsidRPr="00AE0544">
              <w:t>Научно-технические и инновационные процессы</w:t>
            </w:r>
          </w:p>
        </w:tc>
        <w:tc>
          <w:tcPr>
            <w:tcW w:w="0" w:type="auto"/>
            <w:shd w:val="clear" w:color="auto" w:fill="auto"/>
          </w:tcPr>
          <w:p w14:paraId="613E8F5C" w14:textId="77777777" w:rsidR="00AE0544" w:rsidRPr="00AE0544" w:rsidRDefault="00AE0544" w:rsidP="00DB6614">
            <w:pPr>
              <w:pStyle w:val="TableParagraph"/>
              <w:tabs>
                <w:tab w:val="left" w:pos="2187"/>
              </w:tabs>
              <w:kinsoku w:val="0"/>
              <w:overflowPunct w:val="0"/>
              <w:spacing w:line="360" w:lineRule="auto"/>
              <w:ind w:left="170" w:right="57"/>
            </w:pPr>
            <w:r w:rsidRPr="00AE0544">
              <w:t xml:space="preserve">«Наличие совокупности возможностей частичной или полной недостижимости целей или решения поставленных задач, ожидаемого комплексного социально-экономического эффекта; вероятность понести убытки, финансовые потери, упустить выгоду, допустить развитие процесса по менее благоприятному варианту в ходе научно-технической и инновационной деятельности, реализации инновационных проектов, связанных с особенностями их осуществления в условиях неопределенности» </w:t>
            </w:r>
          </w:p>
        </w:tc>
      </w:tr>
      <w:tr w:rsidR="00AE0544" w:rsidRPr="00645AA8" w14:paraId="2C3D6FC3" w14:textId="77777777" w:rsidTr="00645AA8">
        <w:tc>
          <w:tcPr>
            <w:tcW w:w="0" w:type="auto"/>
            <w:shd w:val="clear" w:color="auto" w:fill="auto"/>
          </w:tcPr>
          <w:p w14:paraId="26A6ABF9" w14:textId="4A732EA9" w:rsidR="00AE0544" w:rsidRPr="00AE0544" w:rsidRDefault="00AE0544" w:rsidP="00DB6614">
            <w:pPr>
              <w:pStyle w:val="TableParagraph"/>
              <w:tabs>
                <w:tab w:val="left" w:pos="1563"/>
              </w:tabs>
              <w:kinsoku w:val="0"/>
              <w:overflowPunct w:val="0"/>
              <w:spacing w:line="360" w:lineRule="auto"/>
              <w:ind w:left="170" w:right="57"/>
            </w:pPr>
            <w:r w:rsidRPr="00AE0544">
              <w:t>Грачева</w:t>
            </w:r>
            <w:r w:rsidR="00921C3D">
              <w:t xml:space="preserve"> </w:t>
            </w:r>
            <w:r w:rsidR="00DB6614">
              <w:t xml:space="preserve">М.В., </w:t>
            </w:r>
            <w:proofErr w:type="spellStart"/>
            <w:r w:rsidRPr="00AE0544">
              <w:t>Симаранов</w:t>
            </w:r>
            <w:proofErr w:type="spellEnd"/>
            <w:r w:rsidRPr="00AE0544">
              <w:t xml:space="preserve"> С.Ю.</w:t>
            </w:r>
          </w:p>
        </w:tc>
        <w:tc>
          <w:tcPr>
            <w:tcW w:w="0" w:type="auto"/>
            <w:shd w:val="clear" w:color="auto" w:fill="auto"/>
          </w:tcPr>
          <w:p w14:paraId="63203F8E" w14:textId="77777777" w:rsidR="00AE0544" w:rsidRPr="00AE0544" w:rsidRDefault="00AE0544" w:rsidP="00DB6614">
            <w:pPr>
              <w:pStyle w:val="TableParagraph"/>
              <w:kinsoku w:val="0"/>
              <w:overflowPunct w:val="0"/>
              <w:spacing w:line="360" w:lineRule="auto"/>
              <w:ind w:left="170" w:right="57"/>
            </w:pPr>
            <w:r w:rsidRPr="00AE0544">
              <w:t>Инновационный проект</w:t>
            </w:r>
          </w:p>
        </w:tc>
        <w:tc>
          <w:tcPr>
            <w:tcW w:w="0" w:type="auto"/>
            <w:shd w:val="clear" w:color="auto" w:fill="auto"/>
          </w:tcPr>
          <w:p w14:paraId="67330B17" w14:textId="77777777" w:rsidR="00AE0544" w:rsidRPr="00AE0544" w:rsidRDefault="00AE0544" w:rsidP="00DB6614">
            <w:pPr>
              <w:pStyle w:val="TableParagraph"/>
              <w:tabs>
                <w:tab w:val="left" w:pos="2418"/>
                <w:tab w:val="left" w:pos="3896"/>
              </w:tabs>
              <w:kinsoku w:val="0"/>
              <w:overflowPunct w:val="0"/>
              <w:spacing w:line="360" w:lineRule="auto"/>
              <w:ind w:left="170" w:right="57"/>
            </w:pPr>
            <w:r w:rsidRPr="00AE0544">
              <w:t xml:space="preserve">«Возможность такого результата осуществления выбранного инновационного проекта, при котором поставленная цель не достигается. Риск представляется как возможность не достичь выбранной цели вследствие объективно существующей неопределенности. Риск является следствием неверных управленческих решений, не учитывающих эту неопределенность в ходе выполнения проекта»  </w:t>
            </w:r>
          </w:p>
        </w:tc>
      </w:tr>
      <w:tr w:rsidR="00AE0544" w:rsidRPr="00645AA8" w14:paraId="397A5C97" w14:textId="77777777" w:rsidTr="00645AA8">
        <w:tc>
          <w:tcPr>
            <w:tcW w:w="0" w:type="auto"/>
            <w:shd w:val="clear" w:color="auto" w:fill="auto"/>
          </w:tcPr>
          <w:p w14:paraId="4BF54FB9" w14:textId="77777777" w:rsidR="00AE0544" w:rsidRPr="00AE0544" w:rsidRDefault="00AE0544" w:rsidP="0058760C">
            <w:pPr>
              <w:pStyle w:val="TableParagraph"/>
              <w:kinsoku w:val="0"/>
              <w:overflowPunct w:val="0"/>
              <w:spacing w:line="360" w:lineRule="auto"/>
              <w:ind w:left="170" w:right="57"/>
            </w:pPr>
            <w:proofErr w:type="spellStart"/>
            <w:r w:rsidRPr="00AE0544">
              <w:t>Лапуста</w:t>
            </w:r>
            <w:proofErr w:type="spellEnd"/>
            <w:r w:rsidRPr="00AE0544">
              <w:t xml:space="preserve"> М.Г.</w:t>
            </w:r>
          </w:p>
        </w:tc>
        <w:tc>
          <w:tcPr>
            <w:tcW w:w="0" w:type="auto"/>
            <w:shd w:val="clear" w:color="auto" w:fill="auto"/>
          </w:tcPr>
          <w:p w14:paraId="1D005BC7" w14:textId="77777777" w:rsidR="00AE0544" w:rsidRPr="00AE0544" w:rsidRDefault="00AE0544" w:rsidP="0058760C">
            <w:pPr>
              <w:pStyle w:val="TableParagraph"/>
              <w:kinsoku w:val="0"/>
              <w:overflowPunct w:val="0"/>
              <w:spacing w:line="360" w:lineRule="auto"/>
              <w:ind w:left="170" w:right="57"/>
            </w:pPr>
            <w:r w:rsidRPr="00AE0544">
              <w:t>Производство</w:t>
            </w:r>
          </w:p>
        </w:tc>
        <w:tc>
          <w:tcPr>
            <w:tcW w:w="0" w:type="auto"/>
            <w:shd w:val="clear" w:color="auto" w:fill="auto"/>
          </w:tcPr>
          <w:p w14:paraId="31CDA687" w14:textId="77777777" w:rsidR="00AE0544" w:rsidRPr="00AE0544" w:rsidRDefault="00AE0544" w:rsidP="008F5AB7">
            <w:pPr>
              <w:pStyle w:val="TableParagraph"/>
              <w:tabs>
                <w:tab w:val="left" w:pos="2562"/>
                <w:tab w:val="left" w:pos="3978"/>
              </w:tabs>
              <w:kinsoku w:val="0"/>
              <w:overflowPunct w:val="0"/>
              <w:spacing w:line="360" w:lineRule="auto"/>
              <w:ind w:left="170" w:right="57" w:firstLine="709"/>
            </w:pPr>
            <w:r w:rsidRPr="00AE0544">
              <w:t xml:space="preserve">Инновационный риск - это вероятность потерь, возникающих при вложении предпринимательской фирмой средств в производство новых товаров и услуг, которые, возможно, не найдут ожидаемого спроса на рынке </w:t>
            </w:r>
          </w:p>
        </w:tc>
      </w:tr>
      <w:tr w:rsidR="00AE0544" w:rsidRPr="00645AA8" w14:paraId="1B814C36" w14:textId="77777777" w:rsidTr="00645AA8">
        <w:tc>
          <w:tcPr>
            <w:tcW w:w="0" w:type="auto"/>
            <w:shd w:val="clear" w:color="auto" w:fill="auto"/>
          </w:tcPr>
          <w:p w14:paraId="263ED4A4" w14:textId="77777777" w:rsidR="00AE0544" w:rsidRPr="00AE0544" w:rsidRDefault="00AE0544" w:rsidP="00DB6614">
            <w:pPr>
              <w:pStyle w:val="TableParagraph"/>
              <w:kinsoku w:val="0"/>
              <w:overflowPunct w:val="0"/>
              <w:spacing w:line="360" w:lineRule="auto"/>
              <w:ind w:left="170" w:right="57"/>
            </w:pPr>
            <w:proofErr w:type="spellStart"/>
            <w:r w:rsidRPr="00AE0544">
              <w:t>Баранчеев</w:t>
            </w:r>
            <w:proofErr w:type="spellEnd"/>
            <w:r w:rsidRPr="00AE0544">
              <w:t xml:space="preserve"> В.П.</w:t>
            </w:r>
          </w:p>
        </w:tc>
        <w:tc>
          <w:tcPr>
            <w:tcW w:w="0" w:type="auto"/>
            <w:shd w:val="clear" w:color="auto" w:fill="auto"/>
          </w:tcPr>
          <w:p w14:paraId="53704B81" w14:textId="77777777" w:rsidR="00AE0544" w:rsidRPr="00AE0544" w:rsidRDefault="00AE0544" w:rsidP="00DB6614">
            <w:pPr>
              <w:pStyle w:val="TableParagraph"/>
              <w:kinsoku w:val="0"/>
              <w:overflowPunct w:val="0"/>
              <w:spacing w:line="360" w:lineRule="auto"/>
              <w:ind w:left="170" w:right="57"/>
            </w:pPr>
            <w:r w:rsidRPr="00AE0544">
              <w:t>Инновационный продукт</w:t>
            </w:r>
          </w:p>
        </w:tc>
        <w:tc>
          <w:tcPr>
            <w:tcW w:w="0" w:type="auto"/>
            <w:shd w:val="clear" w:color="auto" w:fill="auto"/>
          </w:tcPr>
          <w:p w14:paraId="160D68FC" w14:textId="77777777" w:rsidR="00AE0544" w:rsidRPr="00AE0544" w:rsidRDefault="00AE0544" w:rsidP="00DB6614">
            <w:pPr>
              <w:pStyle w:val="TableParagraph"/>
              <w:kinsoku w:val="0"/>
              <w:overflowPunct w:val="0"/>
              <w:spacing w:line="360" w:lineRule="auto"/>
              <w:ind w:left="170" w:right="57"/>
            </w:pPr>
            <w:r w:rsidRPr="00AE0544">
              <w:t>Риск инновационной деятельности возникает тогда, когда существует более одного варианта реализации нововведения, и при этом варианте имеются  различные  оценки с точки зрения полезности</w:t>
            </w:r>
          </w:p>
        </w:tc>
      </w:tr>
      <w:tr w:rsidR="00AE0544" w:rsidRPr="00645AA8" w14:paraId="60ADB517" w14:textId="77777777" w:rsidTr="00645AA8">
        <w:tc>
          <w:tcPr>
            <w:tcW w:w="0" w:type="auto"/>
            <w:shd w:val="clear" w:color="auto" w:fill="auto"/>
          </w:tcPr>
          <w:p w14:paraId="4A558417" w14:textId="77777777" w:rsidR="00AE0544" w:rsidRPr="00AE0544" w:rsidRDefault="00AE0544" w:rsidP="00DB6614">
            <w:pPr>
              <w:pStyle w:val="TableParagraph"/>
              <w:kinsoku w:val="0"/>
              <w:overflowPunct w:val="0"/>
              <w:spacing w:line="360" w:lineRule="auto"/>
              <w:ind w:left="170" w:right="57"/>
            </w:pPr>
            <w:r w:rsidRPr="00AE0544">
              <w:lastRenderedPageBreak/>
              <w:t>Филин С.</w:t>
            </w:r>
          </w:p>
        </w:tc>
        <w:tc>
          <w:tcPr>
            <w:tcW w:w="0" w:type="auto"/>
            <w:shd w:val="clear" w:color="auto" w:fill="auto"/>
          </w:tcPr>
          <w:p w14:paraId="4DB94357" w14:textId="77777777" w:rsidR="00AE0544" w:rsidRPr="00AE0544" w:rsidRDefault="00AE0544" w:rsidP="00DB6614">
            <w:pPr>
              <w:pStyle w:val="TableParagraph"/>
              <w:kinsoku w:val="0"/>
              <w:overflowPunct w:val="0"/>
              <w:spacing w:line="360" w:lineRule="auto"/>
              <w:ind w:left="170" w:right="57"/>
            </w:pPr>
            <w:r w:rsidRPr="00AE0544">
              <w:t>Инновационный проект предприятия, производства</w:t>
            </w:r>
          </w:p>
        </w:tc>
        <w:tc>
          <w:tcPr>
            <w:tcW w:w="0" w:type="auto"/>
            <w:shd w:val="clear" w:color="auto" w:fill="auto"/>
          </w:tcPr>
          <w:p w14:paraId="57594A67" w14:textId="77777777" w:rsidR="00AE0544" w:rsidRPr="00AE0544" w:rsidRDefault="00AE0544" w:rsidP="00DB6614">
            <w:pPr>
              <w:pStyle w:val="TableParagraph"/>
              <w:kinsoku w:val="0"/>
              <w:overflowPunct w:val="0"/>
              <w:spacing w:line="360" w:lineRule="auto"/>
              <w:ind w:left="170" w:right="57"/>
            </w:pPr>
            <w:r w:rsidRPr="00AE0544">
              <w:t xml:space="preserve">Под инновационным риском понимается измеримая вероятность </w:t>
            </w:r>
            <w:proofErr w:type="spellStart"/>
            <w:r w:rsidRPr="00AE0544">
              <w:t>недополучения</w:t>
            </w:r>
            <w:proofErr w:type="spellEnd"/>
            <w:r w:rsidRPr="00AE0544">
              <w:t xml:space="preserve"> прибыли либо потери стоимости портфеля финансовых активов, доходов от инновационного проекта, венчурной компании в целом и т.д. при вложении средств в производство новых товаров и услуг, в разработку новой техники и технологий, которые, возможно, не найдут</w:t>
            </w:r>
          </w:p>
          <w:p w14:paraId="17883D8B" w14:textId="77777777" w:rsidR="00AE0544" w:rsidRPr="00AE0544" w:rsidRDefault="00AE0544" w:rsidP="00DB6614">
            <w:pPr>
              <w:pStyle w:val="TableParagraph"/>
              <w:tabs>
                <w:tab w:val="left" w:pos="1731"/>
                <w:tab w:val="left" w:pos="2074"/>
                <w:tab w:val="left" w:pos="3126"/>
                <w:tab w:val="left" w:pos="3574"/>
                <w:tab w:val="left" w:pos="3855"/>
                <w:tab w:val="left" w:pos="4755"/>
              </w:tabs>
              <w:kinsoku w:val="0"/>
              <w:overflowPunct w:val="0"/>
              <w:spacing w:line="360" w:lineRule="auto"/>
              <w:ind w:left="170" w:right="57"/>
            </w:pPr>
            <w:r w:rsidRPr="00AE0544">
              <w:t xml:space="preserve">Ожидаемого спроса на рынке, а также при вложении средств в разработку управленческих инноваций, которые не принесут ожидаемого эффекта </w:t>
            </w:r>
          </w:p>
        </w:tc>
      </w:tr>
    </w:tbl>
    <w:p w14:paraId="03092B05" w14:textId="77777777" w:rsidR="00AE0544" w:rsidRDefault="00AE0544" w:rsidP="008F5AB7">
      <w:pPr>
        <w:autoSpaceDE w:val="0"/>
        <w:autoSpaceDN w:val="0"/>
        <w:adjustRightInd w:val="0"/>
        <w:spacing w:line="360" w:lineRule="auto"/>
        <w:ind w:left="170" w:right="57" w:firstLine="709"/>
        <w:jc w:val="both"/>
        <w:rPr>
          <w:sz w:val="24"/>
          <w:szCs w:val="24"/>
        </w:rPr>
      </w:pPr>
    </w:p>
    <w:p w14:paraId="493B4929" w14:textId="027273EE" w:rsidR="008B49C4" w:rsidRDefault="00B15FFF" w:rsidP="008F5AB7">
      <w:pPr>
        <w:autoSpaceDE w:val="0"/>
        <w:autoSpaceDN w:val="0"/>
        <w:adjustRightInd w:val="0"/>
        <w:spacing w:line="360" w:lineRule="auto"/>
        <w:ind w:left="170" w:right="57" w:firstLine="709"/>
        <w:jc w:val="both"/>
        <w:rPr>
          <w:sz w:val="24"/>
          <w:szCs w:val="24"/>
        </w:rPr>
      </w:pPr>
      <w:r w:rsidRPr="00B15FFF">
        <w:rPr>
          <w:sz w:val="24"/>
          <w:szCs w:val="24"/>
        </w:rPr>
        <w:t xml:space="preserve">Основываясь на </w:t>
      </w:r>
      <w:r>
        <w:rPr>
          <w:sz w:val="24"/>
          <w:szCs w:val="24"/>
        </w:rPr>
        <w:t>приведенном</w:t>
      </w:r>
      <w:r w:rsidRPr="00B15FFF">
        <w:rPr>
          <w:sz w:val="24"/>
          <w:szCs w:val="24"/>
        </w:rPr>
        <w:t xml:space="preserve"> понимании сущности риска, под</w:t>
      </w:r>
      <w:r>
        <w:rPr>
          <w:sz w:val="24"/>
          <w:szCs w:val="24"/>
        </w:rPr>
        <w:t xml:space="preserve"> </w:t>
      </w:r>
      <w:r w:rsidRPr="00B15FFF">
        <w:rPr>
          <w:sz w:val="24"/>
          <w:szCs w:val="24"/>
        </w:rPr>
        <w:t xml:space="preserve">«инновационным риском» </w:t>
      </w:r>
      <w:r>
        <w:rPr>
          <w:sz w:val="24"/>
          <w:szCs w:val="24"/>
        </w:rPr>
        <w:t>можно понимать</w:t>
      </w:r>
      <w:r w:rsidRPr="00B15FFF">
        <w:rPr>
          <w:sz w:val="24"/>
          <w:szCs w:val="24"/>
        </w:rPr>
        <w:t xml:space="preserve"> вероятность </w:t>
      </w:r>
      <w:proofErr w:type="spellStart"/>
      <w:r w:rsidRPr="00B15FFF">
        <w:rPr>
          <w:sz w:val="24"/>
          <w:szCs w:val="24"/>
        </w:rPr>
        <w:t>недополучения</w:t>
      </w:r>
      <w:proofErr w:type="spellEnd"/>
      <w:r>
        <w:rPr>
          <w:sz w:val="24"/>
          <w:szCs w:val="24"/>
        </w:rPr>
        <w:t xml:space="preserve"> </w:t>
      </w:r>
      <w:r w:rsidRPr="00B15FFF">
        <w:rPr>
          <w:sz w:val="24"/>
          <w:szCs w:val="24"/>
        </w:rPr>
        <w:t>прибыли либо потери доходов, которая может носить катастрофический</w:t>
      </w:r>
      <w:r>
        <w:rPr>
          <w:sz w:val="24"/>
          <w:szCs w:val="24"/>
        </w:rPr>
        <w:t xml:space="preserve"> </w:t>
      </w:r>
      <w:r w:rsidRPr="00B15FFF">
        <w:rPr>
          <w:sz w:val="24"/>
          <w:szCs w:val="24"/>
        </w:rPr>
        <w:t>характер в форме неплатежеспособности или банкротства при вложении</w:t>
      </w:r>
      <w:r>
        <w:rPr>
          <w:sz w:val="24"/>
          <w:szCs w:val="24"/>
        </w:rPr>
        <w:t xml:space="preserve"> </w:t>
      </w:r>
      <w:r w:rsidRPr="00B15FFF">
        <w:rPr>
          <w:sz w:val="24"/>
          <w:szCs w:val="24"/>
        </w:rPr>
        <w:t>средств в инновационную деятельность, которая не принесет ожидаемого</w:t>
      </w:r>
      <w:r>
        <w:rPr>
          <w:sz w:val="24"/>
          <w:szCs w:val="24"/>
        </w:rPr>
        <w:t xml:space="preserve"> </w:t>
      </w:r>
      <w:r w:rsidRPr="00B15FFF">
        <w:rPr>
          <w:sz w:val="24"/>
          <w:szCs w:val="24"/>
        </w:rPr>
        <w:t>эффекта в результате воздействия как внешних, так и внутренних</w:t>
      </w:r>
      <w:r>
        <w:rPr>
          <w:sz w:val="24"/>
          <w:szCs w:val="24"/>
        </w:rPr>
        <w:t xml:space="preserve"> </w:t>
      </w:r>
      <w:r w:rsidRPr="00B15FFF">
        <w:rPr>
          <w:sz w:val="24"/>
          <w:szCs w:val="24"/>
        </w:rPr>
        <w:t>факторов.</w:t>
      </w:r>
      <w:r w:rsidR="008B49C4">
        <w:rPr>
          <w:sz w:val="24"/>
          <w:szCs w:val="24"/>
        </w:rPr>
        <w:t xml:space="preserve"> </w:t>
      </w:r>
    </w:p>
    <w:p w14:paraId="609FE1F9" w14:textId="1888A19A" w:rsidR="008B49C4" w:rsidRPr="008B49C4" w:rsidRDefault="008B49C4" w:rsidP="008F5AB7">
      <w:pPr>
        <w:autoSpaceDE w:val="0"/>
        <w:autoSpaceDN w:val="0"/>
        <w:adjustRightInd w:val="0"/>
        <w:spacing w:line="360" w:lineRule="auto"/>
        <w:ind w:left="170" w:right="57" w:firstLine="709"/>
        <w:jc w:val="both"/>
        <w:rPr>
          <w:sz w:val="24"/>
          <w:szCs w:val="24"/>
        </w:rPr>
      </w:pPr>
      <w:proofErr w:type="spellStart"/>
      <w:r w:rsidRPr="008B49C4">
        <w:rPr>
          <w:color w:val="434343"/>
          <w:sz w:val="24"/>
          <w:szCs w:val="24"/>
          <w:lang w:val="en-US"/>
        </w:rPr>
        <w:t>Процесс</w:t>
      </w:r>
      <w:proofErr w:type="spellEnd"/>
      <w:r w:rsidRPr="008B49C4">
        <w:rPr>
          <w:color w:val="434343"/>
          <w:sz w:val="24"/>
          <w:szCs w:val="24"/>
          <w:lang w:val="en-US"/>
        </w:rPr>
        <w:t xml:space="preserve"> </w:t>
      </w:r>
      <w:proofErr w:type="spellStart"/>
      <w:r w:rsidRPr="008B49C4">
        <w:rPr>
          <w:color w:val="434343"/>
          <w:sz w:val="24"/>
          <w:szCs w:val="24"/>
          <w:lang w:val="en-US"/>
        </w:rPr>
        <w:t>оценки</w:t>
      </w:r>
      <w:proofErr w:type="spellEnd"/>
      <w:r w:rsidRPr="008B49C4">
        <w:rPr>
          <w:color w:val="434343"/>
          <w:sz w:val="24"/>
          <w:szCs w:val="24"/>
          <w:lang w:val="en-US"/>
        </w:rPr>
        <w:t xml:space="preserve"> </w:t>
      </w:r>
      <w:proofErr w:type="spellStart"/>
      <w:r w:rsidRPr="008B49C4">
        <w:rPr>
          <w:color w:val="434343"/>
          <w:sz w:val="24"/>
          <w:szCs w:val="24"/>
          <w:lang w:val="en-US"/>
        </w:rPr>
        <w:t>рисков</w:t>
      </w:r>
      <w:proofErr w:type="spellEnd"/>
      <w:r w:rsidRPr="008B49C4">
        <w:rPr>
          <w:color w:val="434343"/>
          <w:sz w:val="24"/>
          <w:szCs w:val="24"/>
          <w:lang w:val="en-US"/>
        </w:rPr>
        <w:t xml:space="preserve"> </w:t>
      </w:r>
      <w:proofErr w:type="spellStart"/>
      <w:r w:rsidRPr="008B49C4">
        <w:rPr>
          <w:color w:val="434343"/>
          <w:sz w:val="24"/>
          <w:szCs w:val="24"/>
          <w:lang w:val="en-US"/>
        </w:rPr>
        <w:t>состоит</w:t>
      </w:r>
      <w:proofErr w:type="spellEnd"/>
      <w:r w:rsidRPr="008B49C4">
        <w:rPr>
          <w:color w:val="434343"/>
          <w:sz w:val="24"/>
          <w:szCs w:val="24"/>
          <w:lang w:val="en-US"/>
        </w:rPr>
        <w:t xml:space="preserve"> в </w:t>
      </w:r>
      <w:proofErr w:type="spellStart"/>
      <w:r w:rsidRPr="008B49C4">
        <w:rPr>
          <w:color w:val="434343"/>
          <w:sz w:val="24"/>
          <w:szCs w:val="24"/>
          <w:lang w:val="en-US"/>
        </w:rPr>
        <w:t>количественном</w:t>
      </w:r>
      <w:proofErr w:type="spellEnd"/>
      <w:r w:rsidRPr="008B49C4">
        <w:rPr>
          <w:color w:val="434343"/>
          <w:sz w:val="24"/>
          <w:szCs w:val="24"/>
          <w:lang w:val="en-US"/>
        </w:rPr>
        <w:t xml:space="preserve"> и </w:t>
      </w:r>
      <w:proofErr w:type="spellStart"/>
      <w:r w:rsidRPr="008B49C4">
        <w:rPr>
          <w:color w:val="434343"/>
          <w:sz w:val="24"/>
          <w:szCs w:val="24"/>
          <w:lang w:val="en-US"/>
        </w:rPr>
        <w:t>качественном</w:t>
      </w:r>
      <w:proofErr w:type="spellEnd"/>
      <w:r w:rsidRPr="008B49C4">
        <w:rPr>
          <w:color w:val="434343"/>
          <w:sz w:val="24"/>
          <w:szCs w:val="24"/>
          <w:lang w:val="en-US"/>
        </w:rPr>
        <w:t xml:space="preserve"> </w:t>
      </w:r>
      <w:proofErr w:type="spellStart"/>
      <w:r w:rsidRPr="008B49C4">
        <w:rPr>
          <w:color w:val="434343"/>
          <w:sz w:val="24"/>
          <w:szCs w:val="24"/>
          <w:lang w:val="en-US"/>
        </w:rPr>
        <w:t>прогнозировании</w:t>
      </w:r>
      <w:proofErr w:type="spellEnd"/>
      <w:r w:rsidRPr="008B49C4">
        <w:rPr>
          <w:color w:val="434343"/>
          <w:sz w:val="24"/>
          <w:szCs w:val="24"/>
          <w:lang w:val="en-US"/>
        </w:rPr>
        <w:t xml:space="preserve"> </w:t>
      </w:r>
      <w:proofErr w:type="spellStart"/>
      <w:r w:rsidRPr="008B49C4">
        <w:rPr>
          <w:color w:val="434343"/>
          <w:sz w:val="24"/>
          <w:szCs w:val="24"/>
          <w:lang w:val="en-US"/>
        </w:rPr>
        <w:t>после</w:t>
      </w:r>
      <w:r w:rsidR="00EF7033">
        <w:rPr>
          <w:color w:val="434343"/>
          <w:sz w:val="24"/>
          <w:szCs w:val="24"/>
          <w:lang w:val="en-US"/>
        </w:rPr>
        <w:t>дствий</w:t>
      </w:r>
      <w:proofErr w:type="spellEnd"/>
      <w:r w:rsidR="00EF7033">
        <w:rPr>
          <w:color w:val="434343"/>
          <w:sz w:val="24"/>
          <w:szCs w:val="24"/>
          <w:lang w:val="en-US"/>
        </w:rPr>
        <w:t xml:space="preserve"> </w:t>
      </w:r>
      <w:proofErr w:type="spellStart"/>
      <w:r w:rsidR="00EF7033">
        <w:rPr>
          <w:color w:val="434343"/>
          <w:sz w:val="24"/>
          <w:szCs w:val="24"/>
          <w:lang w:val="en-US"/>
        </w:rPr>
        <w:t>их</w:t>
      </w:r>
      <w:proofErr w:type="spellEnd"/>
      <w:r w:rsidR="00EF7033">
        <w:rPr>
          <w:color w:val="434343"/>
          <w:sz w:val="24"/>
          <w:szCs w:val="24"/>
          <w:lang w:val="en-US"/>
        </w:rPr>
        <w:t xml:space="preserve"> </w:t>
      </w:r>
      <w:proofErr w:type="spellStart"/>
      <w:r w:rsidR="00EF7033">
        <w:rPr>
          <w:color w:val="434343"/>
          <w:sz w:val="24"/>
          <w:szCs w:val="24"/>
          <w:lang w:val="en-US"/>
        </w:rPr>
        <w:t>наступления</w:t>
      </w:r>
      <w:proofErr w:type="spellEnd"/>
      <w:r w:rsidR="00EF7033">
        <w:rPr>
          <w:color w:val="434343"/>
          <w:sz w:val="24"/>
          <w:szCs w:val="24"/>
          <w:lang w:val="en-US"/>
        </w:rPr>
        <w:t>. В</w:t>
      </w:r>
      <w:r w:rsidRPr="008B49C4">
        <w:rPr>
          <w:color w:val="434343"/>
          <w:sz w:val="24"/>
          <w:szCs w:val="24"/>
          <w:lang w:val="en-US"/>
        </w:rPr>
        <w:t xml:space="preserve"> </w:t>
      </w:r>
      <w:proofErr w:type="spellStart"/>
      <w:r w:rsidRPr="008B49C4">
        <w:rPr>
          <w:color w:val="434343"/>
          <w:sz w:val="24"/>
          <w:szCs w:val="24"/>
          <w:lang w:val="en-US"/>
        </w:rPr>
        <w:t>целях</w:t>
      </w:r>
      <w:proofErr w:type="spellEnd"/>
      <w:r w:rsidRPr="008B49C4">
        <w:rPr>
          <w:color w:val="434343"/>
          <w:sz w:val="24"/>
          <w:szCs w:val="24"/>
          <w:lang w:val="en-US"/>
        </w:rPr>
        <w:t xml:space="preserve"> </w:t>
      </w:r>
      <w:proofErr w:type="spellStart"/>
      <w:r w:rsidRPr="008B49C4">
        <w:rPr>
          <w:color w:val="434343"/>
          <w:sz w:val="24"/>
          <w:szCs w:val="24"/>
          <w:lang w:val="en-US"/>
        </w:rPr>
        <w:t>установления</w:t>
      </w:r>
      <w:proofErr w:type="spellEnd"/>
      <w:r w:rsidRPr="008B49C4">
        <w:rPr>
          <w:color w:val="434343"/>
          <w:sz w:val="24"/>
          <w:szCs w:val="24"/>
          <w:lang w:val="en-US"/>
        </w:rPr>
        <w:t xml:space="preserve"> </w:t>
      </w:r>
      <w:proofErr w:type="spellStart"/>
      <w:r w:rsidRPr="008B49C4">
        <w:rPr>
          <w:color w:val="434343"/>
          <w:sz w:val="24"/>
          <w:szCs w:val="24"/>
          <w:lang w:val="en-US"/>
        </w:rPr>
        <w:t>вероятности</w:t>
      </w:r>
      <w:proofErr w:type="spellEnd"/>
      <w:r w:rsidRPr="008B49C4">
        <w:rPr>
          <w:color w:val="434343"/>
          <w:sz w:val="24"/>
          <w:szCs w:val="24"/>
          <w:lang w:val="en-US"/>
        </w:rPr>
        <w:t xml:space="preserve"> </w:t>
      </w:r>
      <w:proofErr w:type="spellStart"/>
      <w:r w:rsidRPr="008B49C4">
        <w:rPr>
          <w:color w:val="434343"/>
          <w:sz w:val="24"/>
          <w:szCs w:val="24"/>
          <w:lang w:val="en-US"/>
        </w:rPr>
        <w:t>того</w:t>
      </w:r>
      <w:proofErr w:type="spellEnd"/>
      <w:r w:rsidRPr="008B49C4">
        <w:rPr>
          <w:color w:val="434343"/>
          <w:sz w:val="24"/>
          <w:szCs w:val="24"/>
          <w:lang w:val="en-US"/>
        </w:rPr>
        <w:t xml:space="preserve"> </w:t>
      </w:r>
      <w:proofErr w:type="spellStart"/>
      <w:r w:rsidRPr="008B49C4">
        <w:rPr>
          <w:color w:val="434343"/>
          <w:sz w:val="24"/>
          <w:szCs w:val="24"/>
          <w:lang w:val="en-US"/>
        </w:rPr>
        <w:t>или</w:t>
      </w:r>
      <w:proofErr w:type="spellEnd"/>
      <w:r w:rsidRPr="008B49C4">
        <w:rPr>
          <w:color w:val="434343"/>
          <w:sz w:val="24"/>
          <w:szCs w:val="24"/>
          <w:lang w:val="en-US"/>
        </w:rPr>
        <w:t xml:space="preserve"> </w:t>
      </w:r>
      <w:proofErr w:type="spellStart"/>
      <w:r w:rsidRPr="008B49C4">
        <w:rPr>
          <w:color w:val="434343"/>
          <w:sz w:val="24"/>
          <w:szCs w:val="24"/>
          <w:lang w:val="en-US"/>
        </w:rPr>
        <w:t>иного</w:t>
      </w:r>
      <w:proofErr w:type="spellEnd"/>
      <w:r w:rsidRPr="008B49C4">
        <w:rPr>
          <w:color w:val="434343"/>
          <w:sz w:val="24"/>
          <w:szCs w:val="24"/>
          <w:lang w:val="en-US"/>
        </w:rPr>
        <w:t xml:space="preserve"> </w:t>
      </w:r>
      <w:proofErr w:type="spellStart"/>
      <w:r w:rsidRPr="008B49C4">
        <w:rPr>
          <w:color w:val="434343"/>
          <w:sz w:val="24"/>
          <w:szCs w:val="24"/>
          <w:lang w:val="en-US"/>
        </w:rPr>
        <w:t>сце</w:t>
      </w:r>
      <w:r w:rsidR="00154B1D">
        <w:rPr>
          <w:color w:val="434343"/>
          <w:sz w:val="24"/>
          <w:szCs w:val="24"/>
          <w:lang w:val="en-US"/>
        </w:rPr>
        <w:t>нария</w:t>
      </w:r>
      <w:proofErr w:type="spellEnd"/>
      <w:r w:rsidR="00154B1D">
        <w:rPr>
          <w:color w:val="434343"/>
          <w:sz w:val="24"/>
          <w:szCs w:val="24"/>
          <w:lang w:val="en-US"/>
        </w:rPr>
        <w:t xml:space="preserve"> </w:t>
      </w:r>
      <w:proofErr w:type="spellStart"/>
      <w:r w:rsidR="00154B1D">
        <w:rPr>
          <w:color w:val="434343"/>
          <w:sz w:val="24"/>
          <w:szCs w:val="24"/>
          <w:lang w:val="en-US"/>
        </w:rPr>
        <w:t>поведения</w:t>
      </w:r>
      <w:proofErr w:type="spellEnd"/>
      <w:r w:rsidR="00154B1D">
        <w:rPr>
          <w:color w:val="434343"/>
          <w:sz w:val="24"/>
          <w:szCs w:val="24"/>
          <w:lang w:val="en-US"/>
        </w:rPr>
        <w:t xml:space="preserve"> </w:t>
      </w:r>
      <w:proofErr w:type="spellStart"/>
      <w:r w:rsidR="00154B1D">
        <w:rPr>
          <w:color w:val="434343"/>
          <w:sz w:val="24"/>
          <w:szCs w:val="24"/>
          <w:lang w:val="en-US"/>
        </w:rPr>
        <w:t>рисков</w:t>
      </w:r>
      <w:proofErr w:type="spellEnd"/>
      <w:r w:rsidR="00154B1D">
        <w:rPr>
          <w:color w:val="434343"/>
          <w:sz w:val="24"/>
          <w:szCs w:val="24"/>
          <w:lang w:val="en-US"/>
        </w:rPr>
        <w:t xml:space="preserve"> и </w:t>
      </w:r>
      <w:proofErr w:type="spellStart"/>
      <w:r w:rsidR="00154B1D">
        <w:rPr>
          <w:color w:val="434343"/>
          <w:sz w:val="24"/>
          <w:szCs w:val="24"/>
          <w:lang w:val="en-US"/>
        </w:rPr>
        <w:t>веса</w:t>
      </w:r>
      <w:proofErr w:type="spellEnd"/>
      <w:r w:rsidR="00154B1D">
        <w:rPr>
          <w:color w:val="434343"/>
          <w:sz w:val="24"/>
          <w:szCs w:val="24"/>
          <w:lang w:val="en-US"/>
        </w:rPr>
        <w:t xml:space="preserve">  </w:t>
      </w:r>
      <w:proofErr w:type="spellStart"/>
      <w:r w:rsidR="00EF7033">
        <w:rPr>
          <w:color w:val="434343"/>
          <w:sz w:val="24"/>
          <w:szCs w:val="24"/>
          <w:lang w:val="en-US"/>
        </w:rPr>
        <w:t>последствий</w:t>
      </w:r>
      <w:proofErr w:type="spellEnd"/>
      <w:r w:rsidRPr="008B49C4">
        <w:rPr>
          <w:color w:val="434343"/>
          <w:sz w:val="24"/>
          <w:szCs w:val="24"/>
          <w:lang w:val="en-US"/>
        </w:rPr>
        <w:t xml:space="preserve"> </w:t>
      </w:r>
      <w:proofErr w:type="spellStart"/>
      <w:r w:rsidR="00EF7033">
        <w:rPr>
          <w:color w:val="434343"/>
          <w:sz w:val="24"/>
          <w:szCs w:val="24"/>
          <w:lang w:val="en-US"/>
        </w:rPr>
        <w:t>их</w:t>
      </w:r>
      <w:proofErr w:type="spellEnd"/>
      <w:r w:rsidR="00EF7033">
        <w:rPr>
          <w:color w:val="434343"/>
          <w:sz w:val="24"/>
          <w:szCs w:val="24"/>
          <w:lang w:val="en-US"/>
        </w:rPr>
        <w:t xml:space="preserve"> </w:t>
      </w:r>
      <w:proofErr w:type="spellStart"/>
      <w:r w:rsidRPr="008B49C4">
        <w:rPr>
          <w:color w:val="434343"/>
          <w:sz w:val="24"/>
          <w:szCs w:val="24"/>
          <w:lang w:val="en-US"/>
        </w:rPr>
        <w:t>р</w:t>
      </w:r>
      <w:r w:rsidR="00EF7033">
        <w:rPr>
          <w:color w:val="434343"/>
          <w:sz w:val="24"/>
          <w:szCs w:val="24"/>
          <w:lang w:val="en-US"/>
        </w:rPr>
        <w:t>еализации</w:t>
      </w:r>
      <w:proofErr w:type="spellEnd"/>
      <w:r w:rsidR="00EF7033">
        <w:rPr>
          <w:color w:val="434343"/>
          <w:sz w:val="24"/>
          <w:szCs w:val="24"/>
          <w:lang w:val="en-US"/>
        </w:rPr>
        <w:t xml:space="preserve"> </w:t>
      </w:r>
      <w:proofErr w:type="spellStart"/>
      <w:r w:rsidR="00EF7033">
        <w:rPr>
          <w:color w:val="434343"/>
          <w:sz w:val="24"/>
          <w:szCs w:val="24"/>
          <w:lang w:val="en-US"/>
        </w:rPr>
        <w:t>используются</w:t>
      </w:r>
      <w:proofErr w:type="spellEnd"/>
      <w:r w:rsidR="00EF7033">
        <w:rPr>
          <w:color w:val="434343"/>
          <w:sz w:val="24"/>
          <w:szCs w:val="24"/>
          <w:lang w:val="en-US"/>
        </w:rPr>
        <w:t xml:space="preserve"> </w:t>
      </w:r>
      <w:proofErr w:type="spellStart"/>
      <w:r w:rsidR="00EF7033">
        <w:rPr>
          <w:color w:val="434343"/>
          <w:sz w:val="24"/>
          <w:szCs w:val="24"/>
          <w:lang w:val="en-US"/>
        </w:rPr>
        <w:t>разные</w:t>
      </w:r>
      <w:proofErr w:type="spellEnd"/>
      <w:r w:rsidRPr="008B49C4">
        <w:rPr>
          <w:color w:val="434343"/>
          <w:sz w:val="24"/>
          <w:szCs w:val="24"/>
          <w:lang w:val="en-US"/>
        </w:rPr>
        <w:t xml:space="preserve"> </w:t>
      </w:r>
      <w:proofErr w:type="spellStart"/>
      <w:r w:rsidRPr="008B49C4">
        <w:rPr>
          <w:color w:val="434343"/>
          <w:sz w:val="24"/>
          <w:szCs w:val="24"/>
          <w:lang w:val="en-US"/>
        </w:rPr>
        <w:t>математические</w:t>
      </w:r>
      <w:proofErr w:type="spellEnd"/>
      <w:r w:rsidRPr="008B49C4">
        <w:rPr>
          <w:color w:val="434343"/>
          <w:sz w:val="24"/>
          <w:szCs w:val="24"/>
          <w:lang w:val="en-US"/>
        </w:rPr>
        <w:t xml:space="preserve"> и </w:t>
      </w:r>
      <w:proofErr w:type="spellStart"/>
      <w:r w:rsidRPr="008B49C4">
        <w:rPr>
          <w:color w:val="434343"/>
          <w:sz w:val="24"/>
          <w:szCs w:val="24"/>
          <w:lang w:val="en-US"/>
        </w:rPr>
        <w:t>статистические</w:t>
      </w:r>
      <w:proofErr w:type="spellEnd"/>
      <w:r w:rsidRPr="008B49C4">
        <w:rPr>
          <w:color w:val="434343"/>
          <w:sz w:val="24"/>
          <w:szCs w:val="24"/>
          <w:lang w:val="en-US"/>
        </w:rPr>
        <w:t xml:space="preserve"> </w:t>
      </w:r>
      <w:proofErr w:type="spellStart"/>
      <w:r w:rsidRPr="008B49C4">
        <w:rPr>
          <w:color w:val="434343"/>
          <w:sz w:val="24"/>
          <w:szCs w:val="24"/>
          <w:lang w:val="en-US"/>
        </w:rPr>
        <w:t>модели</w:t>
      </w:r>
      <w:proofErr w:type="spellEnd"/>
      <w:r w:rsidRPr="008B49C4">
        <w:rPr>
          <w:color w:val="434343"/>
          <w:sz w:val="24"/>
          <w:szCs w:val="24"/>
          <w:lang w:val="en-US"/>
        </w:rPr>
        <w:t>,</w:t>
      </w:r>
      <w:r w:rsidR="00EF7033">
        <w:rPr>
          <w:color w:val="434343"/>
          <w:sz w:val="24"/>
          <w:szCs w:val="24"/>
          <w:lang w:val="en-US"/>
        </w:rPr>
        <w:t xml:space="preserve"> </w:t>
      </w:r>
      <w:proofErr w:type="spellStart"/>
      <w:r w:rsidR="00EF7033">
        <w:rPr>
          <w:color w:val="434343"/>
          <w:sz w:val="24"/>
          <w:szCs w:val="24"/>
          <w:lang w:val="en-US"/>
        </w:rPr>
        <w:t>которые</w:t>
      </w:r>
      <w:proofErr w:type="spellEnd"/>
      <w:r w:rsidR="00EF7033">
        <w:rPr>
          <w:color w:val="434343"/>
          <w:sz w:val="24"/>
          <w:szCs w:val="24"/>
          <w:lang w:val="en-US"/>
        </w:rPr>
        <w:t xml:space="preserve"> </w:t>
      </w:r>
      <w:proofErr w:type="spellStart"/>
      <w:r w:rsidR="00EF7033">
        <w:rPr>
          <w:color w:val="434343"/>
          <w:sz w:val="24"/>
          <w:szCs w:val="24"/>
          <w:lang w:val="en-US"/>
        </w:rPr>
        <w:t>построены</w:t>
      </w:r>
      <w:proofErr w:type="spellEnd"/>
      <w:r w:rsidRPr="008B49C4">
        <w:rPr>
          <w:color w:val="434343"/>
          <w:sz w:val="24"/>
          <w:szCs w:val="24"/>
          <w:lang w:val="en-US"/>
        </w:rPr>
        <w:t xml:space="preserve"> </w:t>
      </w:r>
      <w:proofErr w:type="spellStart"/>
      <w:r w:rsidRPr="008B49C4">
        <w:rPr>
          <w:color w:val="434343"/>
          <w:sz w:val="24"/>
          <w:szCs w:val="24"/>
          <w:lang w:val="en-US"/>
        </w:rPr>
        <w:t>на</w:t>
      </w:r>
      <w:proofErr w:type="spellEnd"/>
      <w:r w:rsidRPr="008B49C4">
        <w:rPr>
          <w:color w:val="434343"/>
          <w:sz w:val="24"/>
          <w:szCs w:val="24"/>
          <w:lang w:val="en-US"/>
        </w:rPr>
        <w:t xml:space="preserve"> </w:t>
      </w:r>
      <w:proofErr w:type="spellStart"/>
      <w:r w:rsidRPr="008B49C4">
        <w:rPr>
          <w:color w:val="434343"/>
          <w:sz w:val="24"/>
          <w:szCs w:val="24"/>
          <w:lang w:val="en-US"/>
        </w:rPr>
        <w:t>основе</w:t>
      </w:r>
      <w:proofErr w:type="spellEnd"/>
      <w:r w:rsidRPr="008B49C4">
        <w:rPr>
          <w:color w:val="434343"/>
          <w:sz w:val="24"/>
          <w:szCs w:val="24"/>
          <w:lang w:val="en-US"/>
        </w:rPr>
        <w:t xml:space="preserve"> </w:t>
      </w:r>
      <w:proofErr w:type="spellStart"/>
      <w:r w:rsidRPr="008B49C4">
        <w:rPr>
          <w:color w:val="434343"/>
          <w:sz w:val="24"/>
          <w:szCs w:val="24"/>
          <w:lang w:val="en-US"/>
        </w:rPr>
        <w:t>истории</w:t>
      </w:r>
      <w:proofErr w:type="spellEnd"/>
      <w:r w:rsidRPr="008B49C4">
        <w:rPr>
          <w:color w:val="434343"/>
          <w:sz w:val="24"/>
          <w:szCs w:val="24"/>
          <w:lang w:val="en-US"/>
        </w:rPr>
        <w:t xml:space="preserve"> </w:t>
      </w:r>
      <w:proofErr w:type="spellStart"/>
      <w:r w:rsidRPr="008B49C4">
        <w:rPr>
          <w:color w:val="434343"/>
          <w:sz w:val="24"/>
          <w:szCs w:val="24"/>
          <w:lang w:val="en-US"/>
        </w:rPr>
        <w:t>наблюдений</w:t>
      </w:r>
      <w:proofErr w:type="spellEnd"/>
      <w:r w:rsidRPr="008B49C4">
        <w:rPr>
          <w:color w:val="434343"/>
          <w:sz w:val="24"/>
          <w:szCs w:val="24"/>
          <w:lang w:val="en-US"/>
        </w:rPr>
        <w:t xml:space="preserve"> </w:t>
      </w:r>
      <w:proofErr w:type="spellStart"/>
      <w:r w:rsidRPr="008B49C4">
        <w:rPr>
          <w:color w:val="434343"/>
          <w:sz w:val="24"/>
          <w:szCs w:val="24"/>
          <w:lang w:val="en-US"/>
        </w:rPr>
        <w:t>за</w:t>
      </w:r>
      <w:proofErr w:type="spellEnd"/>
      <w:r w:rsidRPr="008B49C4">
        <w:rPr>
          <w:color w:val="434343"/>
          <w:sz w:val="24"/>
          <w:szCs w:val="24"/>
          <w:lang w:val="en-US"/>
        </w:rPr>
        <w:t xml:space="preserve"> </w:t>
      </w:r>
      <w:proofErr w:type="spellStart"/>
      <w:r w:rsidRPr="008B49C4">
        <w:rPr>
          <w:color w:val="434343"/>
          <w:sz w:val="24"/>
          <w:szCs w:val="24"/>
          <w:lang w:val="en-US"/>
        </w:rPr>
        <w:t>различными</w:t>
      </w:r>
      <w:proofErr w:type="spellEnd"/>
      <w:r w:rsidRPr="008B49C4">
        <w:rPr>
          <w:color w:val="434343"/>
          <w:sz w:val="24"/>
          <w:szCs w:val="24"/>
          <w:lang w:val="en-US"/>
        </w:rPr>
        <w:t xml:space="preserve"> </w:t>
      </w:r>
      <w:proofErr w:type="spellStart"/>
      <w:r w:rsidRPr="008B49C4">
        <w:rPr>
          <w:color w:val="434343"/>
          <w:sz w:val="24"/>
          <w:szCs w:val="24"/>
          <w:lang w:val="en-US"/>
        </w:rPr>
        <w:t>явлениями</w:t>
      </w:r>
      <w:proofErr w:type="spellEnd"/>
      <w:r w:rsidRPr="008B49C4">
        <w:rPr>
          <w:color w:val="434343"/>
          <w:sz w:val="24"/>
          <w:szCs w:val="24"/>
          <w:lang w:val="en-US"/>
        </w:rPr>
        <w:t>.</w:t>
      </w:r>
    </w:p>
    <w:p w14:paraId="2A74739F" w14:textId="49CA1B76"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 xml:space="preserve">В первую очередь, необходимо оценить такой риск, как  разработка ошибочной идеи, для которой отсутствует практическая реализации или реальный коммерческий (или технологический) потенциал. Организаторы малого инновационного предприятия должны отдавать себе отчет, что разрабатываемая ими идея должна быть интересная не только им, но и еще кому-либо, иначе воплощение </w:t>
      </w:r>
      <w:r w:rsidR="006314DD">
        <w:rPr>
          <w:sz w:val="24"/>
          <w:szCs w:val="24"/>
        </w:rPr>
        <w:t xml:space="preserve">этой идеи сложно будет </w:t>
      </w:r>
      <w:proofErr w:type="spellStart"/>
      <w:r w:rsidR="006314DD">
        <w:rPr>
          <w:sz w:val="24"/>
          <w:szCs w:val="24"/>
        </w:rPr>
        <w:t>коммерциализировать</w:t>
      </w:r>
      <w:proofErr w:type="spellEnd"/>
      <w:r w:rsidRPr="00A623F1">
        <w:rPr>
          <w:sz w:val="24"/>
          <w:szCs w:val="24"/>
        </w:rPr>
        <w:t xml:space="preserve">. </w:t>
      </w:r>
    </w:p>
    <w:p w14:paraId="50845548" w14:textId="77777777" w:rsidR="000A7950" w:rsidRPr="00A623F1" w:rsidRDefault="00F84DAE" w:rsidP="008F5AB7">
      <w:pPr>
        <w:autoSpaceDE w:val="0"/>
        <w:autoSpaceDN w:val="0"/>
        <w:adjustRightInd w:val="0"/>
        <w:spacing w:line="360" w:lineRule="auto"/>
        <w:ind w:left="170" w:right="57" w:firstLine="709"/>
        <w:jc w:val="both"/>
        <w:rPr>
          <w:sz w:val="24"/>
          <w:szCs w:val="24"/>
        </w:rPr>
      </w:pPr>
      <w:r>
        <w:rPr>
          <w:sz w:val="24"/>
          <w:szCs w:val="24"/>
        </w:rPr>
        <w:t>Другой</w:t>
      </w:r>
      <w:r w:rsidR="000A7950" w:rsidRPr="00A623F1">
        <w:rPr>
          <w:sz w:val="24"/>
          <w:szCs w:val="24"/>
        </w:rPr>
        <w:t xml:space="preserve"> риск связан с ошибками и про</w:t>
      </w:r>
      <w:r w:rsidR="006D4049">
        <w:rPr>
          <w:sz w:val="24"/>
          <w:szCs w:val="24"/>
        </w:rPr>
        <w:t>с</w:t>
      </w:r>
      <w:r w:rsidR="000A7950" w:rsidRPr="00A623F1">
        <w:rPr>
          <w:sz w:val="24"/>
          <w:szCs w:val="24"/>
        </w:rPr>
        <w:t>четами в технологии, инженерных решениях. Наступление данного риска влечет за собой дополнительные затраты на выявление и устранение неточностей, после чего само предприятие перестанет быть эффективным</w:t>
      </w:r>
      <w:r w:rsidR="002B2156" w:rsidRPr="00A623F1">
        <w:rPr>
          <w:rStyle w:val="a9"/>
          <w:sz w:val="24"/>
          <w:szCs w:val="24"/>
        </w:rPr>
        <w:footnoteReference w:id="72"/>
      </w:r>
      <w:r w:rsidR="000A7950" w:rsidRPr="00A623F1">
        <w:rPr>
          <w:sz w:val="24"/>
          <w:szCs w:val="24"/>
        </w:rPr>
        <w:t xml:space="preserve">. </w:t>
      </w:r>
    </w:p>
    <w:p w14:paraId="7FC87FAC"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Третий риск связан с влиянием внешних и внутренних угроз</w:t>
      </w:r>
      <w:r w:rsidR="006D4049">
        <w:rPr>
          <w:sz w:val="24"/>
          <w:szCs w:val="24"/>
        </w:rPr>
        <w:t>, в результате которых становит</w:t>
      </w:r>
      <w:r w:rsidRPr="00A623F1">
        <w:rPr>
          <w:sz w:val="24"/>
          <w:szCs w:val="24"/>
        </w:rPr>
        <w:t xml:space="preserve">ся невозможным достижение поставленных целей и показателей, </w:t>
      </w:r>
      <w:r w:rsidRPr="00A623F1">
        <w:rPr>
          <w:sz w:val="24"/>
          <w:szCs w:val="24"/>
        </w:rPr>
        <w:lastRenderedPageBreak/>
        <w:t>характеризующих инновационную идею. К числу таких угроз относятся изменение конкурентной ситуации, появление новых технических решений, перераспределение рынка между действующими игроками.</w:t>
      </w:r>
    </w:p>
    <w:p w14:paraId="49D6E57E"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Еще один вероятный риск связан с возникновением непредвиденных технических или организационных сложностей, которые приводят к удорожанию или удлинению сроков реализации проекта. Значительное влияние таких непредвиденных факторов могут свести к нулю все усилия по разработке и внедрению инновации.</w:t>
      </w:r>
    </w:p>
    <w:p w14:paraId="542EDDED"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Следует учитывать и экологический риск, проявляющийся в проявлении негативного влияния инновации на окружающую среду. Наступление этого риска может повлечь за собой дополнительные финансовые затраты, например, на устранение последствий использования инновации или разработку мер, направленных на снижение экологического риска.</w:t>
      </w:r>
    </w:p>
    <w:p w14:paraId="2504AE0F"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Особое значение при выборе стратегии играют коммерческие и финансовые риски. Коммерческий риск связан с отсутствием рынка сбыта или ограничением возможностей продвижения инновации на рынок. Финансовый риск заключается в невозможности вернуть инвестиции, обеспечить прибыль при реализации инновации</w:t>
      </w:r>
      <w:r w:rsidR="004F66DA" w:rsidRPr="00A623F1">
        <w:rPr>
          <w:rStyle w:val="a9"/>
          <w:sz w:val="24"/>
          <w:szCs w:val="24"/>
        </w:rPr>
        <w:footnoteReference w:id="73"/>
      </w:r>
      <w:r w:rsidRPr="00A623F1">
        <w:rPr>
          <w:sz w:val="24"/>
          <w:szCs w:val="24"/>
        </w:rPr>
        <w:t xml:space="preserve">. </w:t>
      </w:r>
    </w:p>
    <w:p w14:paraId="3F962A93"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 xml:space="preserve">Филипп </w:t>
      </w:r>
      <w:proofErr w:type="spellStart"/>
      <w:r w:rsidRPr="00A623F1">
        <w:rPr>
          <w:sz w:val="24"/>
          <w:szCs w:val="24"/>
        </w:rPr>
        <w:t>Котлер</w:t>
      </w:r>
      <w:proofErr w:type="spellEnd"/>
      <w:r w:rsidRPr="00A623F1">
        <w:rPr>
          <w:sz w:val="24"/>
          <w:szCs w:val="24"/>
        </w:rPr>
        <w:t xml:space="preserve"> считает, что для инновационных предприятий неэффективен традиционный метод разработки стратегии, основанный на предварительном анализе рынка, внешней и внутренней среды организации</w:t>
      </w:r>
      <w:r w:rsidRPr="00A623F1">
        <w:rPr>
          <w:rStyle w:val="a9"/>
          <w:sz w:val="24"/>
          <w:szCs w:val="24"/>
        </w:rPr>
        <w:footnoteReference w:id="74"/>
      </w:r>
      <w:r w:rsidRPr="00A623F1">
        <w:rPr>
          <w:sz w:val="24"/>
          <w:szCs w:val="24"/>
        </w:rPr>
        <w:t xml:space="preserve">. Это связано с невозможностью получить и систематизировать объективные данные по причине отсутствия самой организации. Поэтому для инновационных предприятий, находящихся на ранних стадиях развития, </w:t>
      </w:r>
      <w:r w:rsidR="00117013" w:rsidRPr="00A623F1">
        <w:rPr>
          <w:sz w:val="24"/>
          <w:szCs w:val="24"/>
        </w:rPr>
        <w:t>Ф. </w:t>
      </w:r>
      <w:proofErr w:type="spellStart"/>
      <w:r w:rsidRPr="00A623F1">
        <w:rPr>
          <w:sz w:val="24"/>
          <w:szCs w:val="24"/>
        </w:rPr>
        <w:t>Котлер</w:t>
      </w:r>
      <w:proofErr w:type="spellEnd"/>
      <w:r w:rsidRPr="00A623F1">
        <w:rPr>
          <w:sz w:val="24"/>
          <w:szCs w:val="24"/>
        </w:rPr>
        <w:t xml:space="preserve"> предлагает использовать</w:t>
      </w:r>
      <w:r w:rsidR="001D510D" w:rsidRPr="00A623F1">
        <w:rPr>
          <w:sz w:val="24"/>
          <w:szCs w:val="24"/>
        </w:rPr>
        <w:t xml:space="preserve"> проектный</w:t>
      </w:r>
      <w:r w:rsidRPr="00A623F1">
        <w:rPr>
          <w:sz w:val="24"/>
          <w:szCs w:val="24"/>
        </w:rPr>
        <w:t xml:space="preserve"> метод «нарушая правила».</w:t>
      </w:r>
    </w:p>
    <w:p w14:paraId="7EEC1AEC"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Первым шагом данного метода является разработка системы критериев для анализа и исследования рынка. Эти критерии должны быть значимыми как для самих разработчиков, так и для потенциальной целевой аудитории, которую планируют привлечь создатели инновационной разработки. Например, критерий новизны – есть ли что-либо аналогичное на рынке, или предложение принципиально новое. Критерий удобства – является ли предлагаемое решение оптимально удобным для пользователя, или есть другие предложения, обладающие большим удобством и т.д. Наличие данных критериев позволят разработчикам выбрать наиболее приемлемое направление развития, сконцентрировать усилия на достижении цели.</w:t>
      </w:r>
    </w:p>
    <w:p w14:paraId="42D1C18D"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lastRenderedPageBreak/>
        <w:t xml:space="preserve">Второй шаг заключается в регулярном фиксировании и  использовании информации, поступающей извне и характеризующей состояние отрасли, в которой планируется реализации инноваций. Значимая информация – это информация, которая может оказать влияние на внедрение и использование информации. Например, наличие аналогичных разработок у других компаний, формирование спроса или, наоборот, снижение потенциального спроса за счет появления на рынке иного способа удовлетворения запроса. </w:t>
      </w:r>
    </w:p>
    <w:p w14:paraId="03FB14C5"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Третий шаг  связан с преобразованием инновационных приемов в новые коммерческие возможности. На данном шаге необходимо определить, каким образом использование инновации может приносить доходы, какие есть перспективы повышения доходов и развитии бизнеса. Здесь могут быть задействованы как технические и технологические возможности, так и возможности маркетинга и продвижения нового предложения на рынок.</w:t>
      </w:r>
    </w:p>
    <w:p w14:paraId="5258752D" w14:textId="77777777" w:rsidR="000A7950" w:rsidRPr="00A623F1"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 xml:space="preserve">Четвертый шаг заключается в оценке коммерческих возможностей и определении стратегии, способствующей реализации этих возможностей.  На данном шаге необходимо определить, существует ли реальный или потенциальный платежеспособный спрос на предлагаемую инновацию и каким образом уровень этого спроса будет меняться. Если спрос существует только в определенных регионах или отраслях, наиболее оптимальной будет стратегия фокусировки на данную целевую группу. Если спрос выражен неявно, а предложения, удовлетворяющие спрос практически отсутствуют, предприятие может выбрать и реализовать стратегию лидерства или наступательную стратегию. </w:t>
      </w:r>
    </w:p>
    <w:p w14:paraId="26940E40" w14:textId="77777777" w:rsidR="001864DC" w:rsidRDefault="001864DC" w:rsidP="008F5AB7">
      <w:pPr>
        <w:autoSpaceDE w:val="0"/>
        <w:autoSpaceDN w:val="0"/>
        <w:adjustRightInd w:val="0"/>
        <w:spacing w:line="360" w:lineRule="auto"/>
        <w:ind w:left="170" w:right="57" w:firstLine="709"/>
        <w:jc w:val="both"/>
        <w:rPr>
          <w:sz w:val="24"/>
          <w:szCs w:val="24"/>
        </w:rPr>
      </w:pPr>
      <w:r w:rsidRPr="00A623F1">
        <w:rPr>
          <w:sz w:val="24"/>
          <w:szCs w:val="24"/>
        </w:rPr>
        <w:t xml:space="preserve">При анализе состояния малого инновационного предпринимательства была выявлена такая проблема в развитии </w:t>
      </w:r>
      <w:proofErr w:type="spellStart"/>
      <w:r w:rsidRPr="00A623F1">
        <w:rPr>
          <w:sz w:val="24"/>
          <w:szCs w:val="24"/>
        </w:rPr>
        <w:t>МИПов</w:t>
      </w:r>
      <w:proofErr w:type="spellEnd"/>
      <w:r w:rsidRPr="00A623F1">
        <w:rPr>
          <w:sz w:val="24"/>
          <w:szCs w:val="24"/>
        </w:rPr>
        <w:t>, как  недостаточное использовани</w:t>
      </w:r>
      <w:r w:rsidR="00990BA9" w:rsidRPr="00A623F1">
        <w:rPr>
          <w:sz w:val="24"/>
          <w:szCs w:val="24"/>
        </w:rPr>
        <w:t xml:space="preserve">е методов разработки стратегии (рис. </w:t>
      </w:r>
      <w:r w:rsidR="00FB32D7">
        <w:rPr>
          <w:sz w:val="24"/>
          <w:szCs w:val="24"/>
        </w:rPr>
        <w:t>5</w:t>
      </w:r>
      <w:r w:rsidR="00990BA9" w:rsidRPr="00A623F1">
        <w:rPr>
          <w:sz w:val="24"/>
          <w:szCs w:val="24"/>
        </w:rPr>
        <w:t xml:space="preserve">). </w:t>
      </w:r>
    </w:p>
    <w:p w14:paraId="43948FB3" w14:textId="77777777" w:rsidR="008F1928" w:rsidRDefault="008F1928" w:rsidP="008F5AB7">
      <w:pPr>
        <w:autoSpaceDE w:val="0"/>
        <w:autoSpaceDN w:val="0"/>
        <w:adjustRightInd w:val="0"/>
        <w:spacing w:line="360" w:lineRule="auto"/>
        <w:ind w:left="170" w:right="57" w:firstLine="709"/>
        <w:jc w:val="both"/>
        <w:rPr>
          <w:sz w:val="24"/>
          <w:szCs w:val="24"/>
        </w:rPr>
      </w:pPr>
    </w:p>
    <w:p w14:paraId="3559AB55" w14:textId="77777777" w:rsidR="008F1928" w:rsidRPr="00A623F1" w:rsidRDefault="008F1928" w:rsidP="008F5AB7">
      <w:pPr>
        <w:autoSpaceDE w:val="0"/>
        <w:autoSpaceDN w:val="0"/>
        <w:adjustRightInd w:val="0"/>
        <w:spacing w:line="360" w:lineRule="auto"/>
        <w:ind w:left="170" w:right="57" w:firstLine="709"/>
        <w:jc w:val="both"/>
        <w:rPr>
          <w:sz w:val="24"/>
          <w:szCs w:val="24"/>
        </w:rPr>
      </w:pPr>
    </w:p>
    <w:p w14:paraId="18F36AFE" w14:textId="77777777" w:rsidR="00990BA9" w:rsidRPr="00A623F1" w:rsidRDefault="00D728A9" w:rsidP="00154B1D">
      <w:pPr>
        <w:autoSpaceDE w:val="0"/>
        <w:autoSpaceDN w:val="0"/>
        <w:adjustRightInd w:val="0"/>
        <w:spacing w:line="360" w:lineRule="auto"/>
        <w:ind w:right="57"/>
        <w:jc w:val="both"/>
        <w:rPr>
          <w:sz w:val="24"/>
          <w:szCs w:val="24"/>
        </w:rPr>
      </w:pPr>
      <w:r w:rsidRPr="00A623F1">
        <w:rPr>
          <w:noProof/>
          <w:sz w:val="24"/>
          <w:szCs w:val="24"/>
          <w:lang w:val="en-US"/>
        </w:rPr>
        <w:lastRenderedPageBreak/>
        <w:drawing>
          <wp:inline distT="0" distB="0" distL="0" distR="0" wp14:anchorId="089C751A" wp14:editId="75450D7B">
            <wp:extent cx="5935980" cy="2522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5980" cy="2522220"/>
                    </a:xfrm>
                    <a:prstGeom prst="rect">
                      <a:avLst/>
                    </a:prstGeom>
                    <a:noFill/>
                    <a:ln>
                      <a:noFill/>
                    </a:ln>
                  </pic:spPr>
                </pic:pic>
              </a:graphicData>
            </a:graphic>
          </wp:inline>
        </w:drawing>
      </w:r>
    </w:p>
    <w:p w14:paraId="4D5C5F86" w14:textId="253EBC94" w:rsidR="00006083" w:rsidRPr="00A623F1" w:rsidRDefault="00FB32D7" w:rsidP="008F5AB7">
      <w:pPr>
        <w:tabs>
          <w:tab w:val="left" w:pos="1065"/>
        </w:tabs>
        <w:spacing w:line="360" w:lineRule="auto"/>
        <w:ind w:left="170" w:right="57" w:firstLine="709"/>
        <w:jc w:val="both"/>
        <w:rPr>
          <w:sz w:val="24"/>
          <w:szCs w:val="24"/>
        </w:rPr>
      </w:pPr>
      <w:r>
        <w:rPr>
          <w:sz w:val="24"/>
          <w:szCs w:val="24"/>
        </w:rPr>
        <w:t>Рисунок 5</w:t>
      </w:r>
      <w:r w:rsidR="00990BA9" w:rsidRPr="00A623F1">
        <w:rPr>
          <w:sz w:val="24"/>
          <w:szCs w:val="24"/>
        </w:rPr>
        <w:t xml:space="preserve"> – Причины гибели организаций на ранних стадиях жизненного развития</w:t>
      </w:r>
      <w:r w:rsidR="00990BA9" w:rsidRPr="00A623F1">
        <w:rPr>
          <w:rStyle w:val="a9"/>
          <w:sz w:val="24"/>
          <w:szCs w:val="24"/>
        </w:rPr>
        <w:footnoteReference w:id="75"/>
      </w:r>
      <w:r w:rsidR="0058760C">
        <w:rPr>
          <w:sz w:val="24"/>
          <w:szCs w:val="24"/>
        </w:rPr>
        <w:t>.</w:t>
      </w:r>
    </w:p>
    <w:p w14:paraId="6BC97BEE" w14:textId="77777777" w:rsidR="0094720C" w:rsidRDefault="0094720C" w:rsidP="008F5AB7">
      <w:pPr>
        <w:autoSpaceDE w:val="0"/>
        <w:autoSpaceDN w:val="0"/>
        <w:adjustRightInd w:val="0"/>
        <w:spacing w:line="360" w:lineRule="auto"/>
        <w:ind w:left="170" w:right="57" w:firstLine="709"/>
        <w:jc w:val="both"/>
        <w:rPr>
          <w:sz w:val="24"/>
          <w:szCs w:val="24"/>
        </w:rPr>
      </w:pPr>
    </w:p>
    <w:p w14:paraId="2BA45B03" w14:textId="77777777" w:rsidR="00E03395" w:rsidRPr="00A623F1" w:rsidRDefault="00E03395" w:rsidP="008F5AB7">
      <w:pPr>
        <w:tabs>
          <w:tab w:val="left" w:pos="1065"/>
        </w:tabs>
        <w:spacing w:line="360" w:lineRule="auto"/>
        <w:ind w:left="170" w:right="57" w:firstLine="709"/>
        <w:jc w:val="both"/>
        <w:rPr>
          <w:sz w:val="24"/>
          <w:szCs w:val="24"/>
        </w:rPr>
      </w:pPr>
      <w:r w:rsidRPr="00A623F1">
        <w:rPr>
          <w:sz w:val="24"/>
          <w:szCs w:val="24"/>
        </w:rPr>
        <w:t xml:space="preserve">И.А. </w:t>
      </w:r>
      <w:proofErr w:type="spellStart"/>
      <w:r w:rsidRPr="00A623F1">
        <w:rPr>
          <w:sz w:val="24"/>
          <w:szCs w:val="24"/>
        </w:rPr>
        <w:t>Кошунов</w:t>
      </w:r>
      <w:proofErr w:type="spellEnd"/>
      <w:r w:rsidRPr="00A623F1">
        <w:rPr>
          <w:sz w:val="24"/>
          <w:szCs w:val="24"/>
        </w:rPr>
        <w:t xml:space="preserve"> и О.С. Гапонова</w:t>
      </w:r>
      <w:r w:rsidRPr="00A623F1">
        <w:rPr>
          <w:rStyle w:val="a9"/>
          <w:sz w:val="24"/>
          <w:szCs w:val="24"/>
        </w:rPr>
        <w:footnoteReference w:id="76"/>
      </w:r>
      <w:r w:rsidRPr="00A623F1">
        <w:rPr>
          <w:sz w:val="24"/>
          <w:szCs w:val="24"/>
        </w:rPr>
        <w:t xml:space="preserve">, в результате анализа внешних и </w:t>
      </w:r>
      <w:r w:rsidRPr="006B3067">
        <w:rPr>
          <w:sz w:val="24"/>
          <w:szCs w:val="24"/>
        </w:rPr>
        <w:t xml:space="preserve">внутренних </w:t>
      </w:r>
      <w:r w:rsidRPr="00A623F1">
        <w:rPr>
          <w:sz w:val="24"/>
          <w:szCs w:val="24"/>
        </w:rPr>
        <w:t xml:space="preserve">факторов, определяющих эффективность и продолжительность жизни </w:t>
      </w:r>
      <w:r>
        <w:rPr>
          <w:sz w:val="24"/>
          <w:szCs w:val="24"/>
        </w:rPr>
        <w:t xml:space="preserve">российских </w:t>
      </w:r>
      <w:r w:rsidRPr="00A623F1">
        <w:rPr>
          <w:sz w:val="24"/>
          <w:szCs w:val="24"/>
        </w:rPr>
        <w:t xml:space="preserve">малых предприятий, приходят к выводу, что нехватка опыта и знаний в сфере стратегического управления занимает второе место среди причин гибели организаций, после общей управленческой некомпетентности. Это негативно сказывается на результатах деятельности </w:t>
      </w:r>
      <w:proofErr w:type="spellStart"/>
      <w:r w:rsidRPr="00A623F1">
        <w:rPr>
          <w:sz w:val="24"/>
          <w:szCs w:val="24"/>
        </w:rPr>
        <w:t>МИПов</w:t>
      </w:r>
      <w:proofErr w:type="spellEnd"/>
      <w:r w:rsidRPr="00A623F1">
        <w:rPr>
          <w:sz w:val="24"/>
          <w:szCs w:val="24"/>
        </w:rPr>
        <w:t>, так как предприятия не соотносят свои сильные стороны с требованиями рынка, недооценивают влияние внешних угроз, недостаточно полно используют возможности внешней среды.</w:t>
      </w:r>
    </w:p>
    <w:p w14:paraId="5B445E2D" w14:textId="77777777" w:rsidR="00364526" w:rsidRPr="00A623F1" w:rsidRDefault="00364526" w:rsidP="008F5AB7">
      <w:pPr>
        <w:autoSpaceDE w:val="0"/>
        <w:autoSpaceDN w:val="0"/>
        <w:adjustRightInd w:val="0"/>
        <w:spacing w:line="360" w:lineRule="auto"/>
        <w:ind w:left="170" w:right="57" w:firstLine="709"/>
        <w:jc w:val="both"/>
        <w:rPr>
          <w:sz w:val="24"/>
          <w:szCs w:val="24"/>
        </w:rPr>
      </w:pPr>
      <w:r w:rsidRPr="00A623F1">
        <w:rPr>
          <w:sz w:val="24"/>
          <w:szCs w:val="24"/>
        </w:rPr>
        <w:t>В качестве предложений по формированию стратегии развития малого предприятия на ранней стадии жизненного цикла сформулируем следующие положения:</w:t>
      </w:r>
    </w:p>
    <w:p w14:paraId="68DDC740" w14:textId="27EB394A" w:rsidR="00364526" w:rsidRPr="00A623F1" w:rsidRDefault="00364526" w:rsidP="008F5AB7">
      <w:pPr>
        <w:autoSpaceDE w:val="0"/>
        <w:autoSpaceDN w:val="0"/>
        <w:adjustRightInd w:val="0"/>
        <w:spacing w:line="360" w:lineRule="auto"/>
        <w:ind w:left="170" w:right="57" w:firstLine="709"/>
        <w:jc w:val="both"/>
        <w:rPr>
          <w:sz w:val="24"/>
          <w:szCs w:val="24"/>
        </w:rPr>
      </w:pPr>
      <w:r w:rsidRPr="00A623F1">
        <w:rPr>
          <w:sz w:val="24"/>
          <w:szCs w:val="24"/>
        </w:rPr>
        <w:t>1)  провести анализ внутренней среды предприятия, охарактеризовать предложение, его конкурентные преимущества, сильные стороны и зоны роста, определить миссию, видение, долгосрочные цели;</w:t>
      </w:r>
    </w:p>
    <w:p w14:paraId="1F31D977" w14:textId="77777777" w:rsidR="00364526" w:rsidRPr="00A623F1" w:rsidRDefault="00364526" w:rsidP="008F5AB7">
      <w:pPr>
        <w:autoSpaceDE w:val="0"/>
        <w:autoSpaceDN w:val="0"/>
        <w:adjustRightInd w:val="0"/>
        <w:spacing w:line="360" w:lineRule="auto"/>
        <w:ind w:left="170" w:right="57" w:firstLine="709"/>
        <w:jc w:val="both"/>
        <w:rPr>
          <w:sz w:val="24"/>
          <w:szCs w:val="24"/>
        </w:rPr>
      </w:pPr>
      <w:r w:rsidRPr="00A623F1">
        <w:rPr>
          <w:sz w:val="24"/>
          <w:szCs w:val="24"/>
        </w:rPr>
        <w:t xml:space="preserve">2) провести анализ внешней среды предприятия, отрасли, в которой функционирует или планирует вести бизнес МИП, рассмотреть конкурентную ситуацию на выбранном рынке,  выявить возможности и угрозы, используя методы влияния конкурентных сил, </w:t>
      </w:r>
      <w:r w:rsidR="00BF2F07" w:rsidRPr="00A623F1">
        <w:rPr>
          <w:sz w:val="24"/>
          <w:szCs w:val="24"/>
        </w:rPr>
        <w:t>матричные методы анализа</w:t>
      </w:r>
      <w:r w:rsidRPr="00A623F1">
        <w:rPr>
          <w:sz w:val="24"/>
          <w:szCs w:val="24"/>
        </w:rPr>
        <w:t>;</w:t>
      </w:r>
    </w:p>
    <w:p w14:paraId="56705D55" w14:textId="77777777" w:rsidR="00364526" w:rsidRPr="00A623F1" w:rsidRDefault="00BF2F07" w:rsidP="008F5AB7">
      <w:pPr>
        <w:autoSpaceDE w:val="0"/>
        <w:autoSpaceDN w:val="0"/>
        <w:adjustRightInd w:val="0"/>
        <w:spacing w:line="360" w:lineRule="auto"/>
        <w:ind w:left="170" w:right="57" w:firstLine="709"/>
        <w:jc w:val="both"/>
        <w:rPr>
          <w:sz w:val="24"/>
          <w:szCs w:val="24"/>
        </w:rPr>
      </w:pPr>
      <w:r w:rsidRPr="00A623F1">
        <w:rPr>
          <w:sz w:val="24"/>
          <w:szCs w:val="24"/>
        </w:rPr>
        <w:t>3) сформулировать стратегические альтернативы на основании результатов анализа внутренней и внешней среды, используя методы проектирования;</w:t>
      </w:r>
    </w:p>
    <w:p w14:paraId="2FB95B13" w14:textId="77777777" w:rsidR="00BF2F07" w:rsidRPr="00A623F1" w:rsidRDefault="00CA32F1" w:rsidP="008F5AB7">
      <w:pPr>
        <w:autoSpaceDE w:val="0"/>
        <w:autoSpaceDN w:val="0"/>
        <w:adjustRightInd w:val="0"/>
        <w:spacing w:line="360" w:lineRule="auto"/>
        <w:ind w:left="170" w:right="57" w:firstLine="709"/>
        <w:jc w:val="both"/>
        <w:rPr>
          <w:sz w:val="24"/>
          <w:szCs w:val="24"/>
        </w:rPr>
      </w:pPr>
      <w:r w:rsidRPr="00A623F1">
        <w:rPr>
          <w:sz w:val="24"/>
          <w:szCs w:val="24"/>
        </w:rPr>
        <w:lastRenderedPageBreak/>
        <w:t xml:space="preserve">4)  оценить стратегические альтернативы с точки зрения возможных рисков реализации, необходимых ресурсов, ожидаемых результатов и </w:t>
      </w:r>
      <w:r w:rsidR="00F117E4" w:rsidRPr="00A623F1">
        <w:rPr>
          <w:sz w:val="24"/>
          <w:szCs w:val="24"/>
        </w:rPr>
        <w:t>выбрать оптимальный вариант стратегии развития;</w:t>
      </w:r>
    </w:p>
    <w:p w14:paraId="74E7AF88" w14:textId="77777777" w:rsidR="00F117E4" w:rsidRPr="00A623F1" w:rsidRDefault="00F117E4" w:rsidP="008F5AB7">
      <w:pPr>
        <w:autoSpaceDE w:val="0"/>
        <w:autoSpaceDN w:val="0"/>
        <w:adjustRightInd w:val="0"/>
        <w:spacing w:line="360" w:lineRule="auto"/>
        <w:ind w:left="170" w:right="57" w:firstLine="709"/>
        <w:jc w:val="both"/>
        <w:rPr>
          <w:sz w:val="24"/>
          <w:szCs w:val="24"/>
        </w:rPr>
      </w:pPr>
      <w:r w:rsidRPr="00A623F1">
        <w:rPr>
          <w:sz w:val="24"/>
          <w:szCs w:val="24"/>
        </w:rPr>
        <w:t xml:space="preserve">5) составить стратегический план, основанный на сопоставлении текущей деятельности с долгосрочными целями и задачами, используя методы перспективного, текущего и оперативного планирования. </w:t>
      </w:r>
    </w:p>
    <w:p w14:paraId="7745E71E" w14:textId="77777777" w:rsidR="000A7950" w:rsidRDefault="000A7950" w:rsidP="008F5AB7">
      <w:pPr>
        <w:autoSpaceDE w:val="0"/>
        <w:autoSpaceDN w:val="0"/>
        <w:adjustRightInd w:val="0"/>
        <w:spacing w:line="360" w:lineRule="auto"/>
        <w:ind w:left="170" w:right="57" w:firstLine="709"/>
        <w:jc w:val="both"/>
        <w:rPr>
          <w:sz w:val="24"/>
          <w:szCs w:val="24"/>
        </w:rPr>
      </w:pPr>
      <w:r w:rsidRPr="00A623F1">
        <w:rPr>
          <w:sz w:val="24"/>
          <w:szCs w:val="24"/>
        </w:rPr>
        <w:t>Таким образом, разработка стратегии малого инновационного предприятия может быть осуществлена с использованием методов стратегического анализа внешней и внутренней среды, разработки и выбора стратегических аль</w:t>
      </w:r>
      <w:r w:rsidR="001D510D" w:rsidRPr="00A623F1">
        <w:rPr>
          <w:sz w:val="24"/>
          <w:szCs w:val="24"/>
        </w:rPr>
        <w:t xml:space="preserve">тернатив, </w:t>
      </w:r>
      <w:r w:rsidR="004F66DA" w:rsidRPr="00A623F1">
        <w:rPr>
          <w:sz w:val="24"/>
          <w:szCs w:val="24"/>
        </w:rPr>
        <w:t xml:space="preserve"> планирования, прогнозирования и оценки рисков, а</w:t>
      </w:r>
      <w:r w:rsidR="001D510D" w:rsidRPr="00A623F1">
        <w:rPr>
          <w:sz w:val="24"/>
          <w:szCs w:val="24"/>
        </w:rPr>
        <w:t xml:space="preserve"> так</w:t>
      </w:r>
      <w:r w:rsidRPr="00A623F1">
        <w:rPr>
          <w:sz w:val="24"/>
          <w:szCs w:val="24"/>
        </w:rPr>
        <w:t xml:space="preserve">же при помощи метода «нарушая правила», базирующего на поиске возможностей получения доходов от реализации коммерческого предложения, основанного на инновации. </w:t>
      </w:r>
    </w:p>
    <w:p w14:paraId="4FC06DB2" w14:textId="5604E9EB" w:rsidR="0071731F" w:rsidRPr="00F043B7" w:rsidRDefault="0071731F" w:rsidP="008F5AB7">
      <w:pPr>
        <w:widowControl w:val="0"/>
        <w:spacing w:line="360" w:lineRule="auto"/>
        <w:ind w:left="170" w:right="57" w:firstLine="709"/>
        <w:jc w:val="both"/>
        <w:rPr>
          <w:rFonts w:eastAsia="Calibri"/>
          <w:sz w:val="24"/>
          <w:szCs w:val="24"/>
          <w:lang w:eastAsia="en-US"/>
        </w:rPr>
      </w:pPr>
      <w:r w:rsidRPr="00F043B7">
        <w:rPr>
          <w:rFonts w:eastAsia="Calibri"/>
          <w:sz w:val="24"/>
          <w:szCs w:val="24"/>
          <w:lang w:eastAsia="en-US"/>
        </w:rPr>
        <w:t xml:space="preserve">Для выбора стратегии развития малых инновационных предприятий на ранних стадиях жизненного цикла воспользуемся теорией жизненного цикла организации И. </w:t>
      </w:r>
      <w:proofErr w:type="spellStart"/>
      <w:r w:rsidRPr="00F043B7">
        <w:rPr>
          <w:rFonts w:eastAsia="Calibri"/>
          <w:sz w:val="24"/>
          <w:szCs w:val="24"/>
          <w:lang w:eastAsia="en-US"/>
        </w:rPr>
        <w:t>Адизеса</w:t>
      </w:r>
      <w:proofErr w:type="spellEnd"/>
      <w:r w:rsidR="00CD2321">
        <w:rPr>
          <w:rStyle w:val="a9"/>
          <w:rFonts w:eastAsia="Calibri"/>
          <w:sz w:val="24"/>
          <w:szCs w:val="24"/>
          <w:lang w:eastAsia="en-US"/>
        </w:rPr>
        <w:footnoteReference w:id="77"/>
      </w:r>
      <w:r w:rsidRPr="00F043B7">
        <w:rPr>
          <w:rFonts w:eastAsia="Calibri"/>
          <w:sz w:val="24"/>
          <w:szCs w:val="24"/>
          <w:lang w:eastAsia="en-US"/>
        </w:rPr>
        <w:t>.</w:t>
      </w:r>
      <w:r w:rsidRPr="00F043B7">
        <w:rPr>
          <w:rFonts w:ascii="Calibri" w:eastAsia="Calibri" w:hAnsi="Calibri"/>
          <w:sz w:val="22"/>
          <w:szCs w:val="22"/>
          <w:lang w:eastAsia="en-US"/>
        </w:rPr>
        <w:t xml:space="preserve"> </w:t>
      </w:r>
      <w:r w:rsidRPr="00F043B7">
        <w:rPr>
          <w:rFonts w:eastAsia="Calibri"/>
          <w:sz w:val="24"/>
          <w:szCs w:val="24"/>
          <w:lang w:eastAsia="en-US"/>
        </w:rPr>
        <w:t>Необходимо определить на каком из этапов развития находится предприятие, в результате, чего разрабатывается стратегия развития предприятия с учетом стадии ее жизненного цикла, с целью:</w:t>
      </w:r>
    </w:p>
    <w:p w14:paraId="243D32FD" w14:textId="77777777" w:rsidR="0071731F" w:rsidRPr="00F043B7" w:rsidRDefault="0071731F" w:rsidP="008F5AB7">
      <w:pPr>
        <w:widowControl w:val="0"/>
        <w:tabs>
          <w:tab w:val="left" w:pos="993"/>
        </w:tabs>
        <w:spacing w:line="360" w:lineRule="auto"/>
        <w:ind w:left="170" w:right="57" w:firstLine="709"/>
        <w:jc w:val="both"/>
        <w:rPr>
          <w:rFonts w:eastAsia="Calibri"/>
          <w:sz w:val="24"/>
          <w:szCs w:val="24"/>
          <w:lang w:eastAsia="en-US"/>
        </w:rPr>
      </w:pPr>
      <w:r w:rsidRPr="00F043B7">
        <w:rPr>
          <w:rFonts w:eastAsia="Calibri"/>
          <w:sz w:val="24"/>
          <w:szCs w:val="24"/>
          <w:lang w:eastAsia="en-US"/>
        </w:rPr>
        <w:t>1.</w:t>
      </w:r>
      <w:r w:rsidRPr="00F043B7">
        <w:rPr>
          <w:rFonts w:eastAsia="Calibri"/>
          <w:sz w:val="24"/>
          <w:szCs w:val="24"/>
          <w:lang w:eastAsia="en-US"/>
        </w:rPr>
        <w:tab/>
        <w:t>повысить эффективность организации;</w:t>
      </w:r>
    </w:p>
    <w:p w14:paraId="5AD9C7E9" w14:textId="77777777" w:rsidR="0071731F" w:rsidRPr="00F043B7" w:rsidRDefault="0071731F" w:rsidP="008F5AB7">
      <w:pPr>
        <w:widowControl w:val="0"/>
        <w:tabs>
          <w:tab w:val="left" w:pos="993"/>
        </w:tabs>
        <w:spacing w:line="360" w:lineRule="auto"/>
        <w:ind w:left="170" w:right="57" w:firstLine="709"/>
        <w:jc w:val="both"/>
        <w:rPr>
          <w:rFonts w:eastAsia="Calibri"/>
          <w:sz w:val="24"/>
          <w:szCs w:val="24"/>
          <w:lang w:eastAsia="en-US"/>
        </w:rPr>
      </w:pPr>
      <w:r w:rsidRPr="00F043B7">
        <w:rPr>
          <w:rFonts w:eastAsia="Calibri"/>
          <w:sz w:val="24"/>
          <w:szCs w:val="24"/>
          <w:lang w:eastAsia="en-US"/>
        </w:rPr>
        <w:t>2.</w:t>
      </w:r>
      <w:r w:rsidRPr="00F043B7">
        <w:rPr>
          <w:rFonts w:eastAsia="Calibri"/>
          <w:sz w:val="24"/>
          <w:szCs w:val="24"/>
          <w:lang w:eastAsia="en-US"/>
        </w:rPr>
        <w:tab/>
        <w:t>удержать организацию на этапе «расцвета».</w:t>
      </w:r>
    </w:p>
    <w:p w14:paraId="6FD711BB" w14:textId="77777777" w:rsidR="0071731F" w:rsidRPr="00F043B7" w:rsidRDefault="0071731F" w:rsidP="008F5AB7">
      <w:pPr>
        <w:widowControl w:val="0"/>
        <w:spacing w:line="360" w:lineRule="auto"/>
        <w:ind w:left="170" w:right="57" w:firstLine="709"/>
        <w:jc w:val="both"/>
        <w:rPr>
          <w:rFonts w:eastAsia="Calibri"/>
          <w:sz w:val="24"/>
          <w:szCs w:val="24"/>
          <w:lang w:eastAsia="en-US"/>
        </w:rPr>
      </w:pPr>
      <w:r w:rsidRPr="00F043B7">
        <w:rPr>
          <w:rFonts w:eastAsia="Calibri"/>
          <w:sz w:val="24"/>
          <w:szCs w:val="24"/>
          <w:lang w:eastAsia="en-US"/>
        </w:rPr>
        <w:t>Выбирается стратегия развития организации:</w:t>
      </w:r>
    </w:p>
    <w:p w14:paraId="28D015D7" w14:textId="77777777" w:rsidR="0071731F" w:rsidRPr="00F043B7" w:rsidRDefault="0071731F" w:rsidP="008F5AB7">
      <w:pPr>
        <w:widowControl w:val="0"/>
        <w:spacing w:line="360" w:lineRule="auto"/>
        <w:ind w:left="170" w:right="57" w:firstLine="709"/>
        <w:jc w:val="both"/>
        <w:rPr>
          <w:rFonts w:eastAsia="Calibri"/>
          <w:sz w:val="24"/>
          <w:szCs w:val="24"/>
          <w:lang w:eastAsia="en-US"/>
        </w:rPr>
      </w:pPr>
      <w:r w:rsidRPr="00F043B7">
        <w:rPr>
          <w:rFonts w:eastAsia="Calibri"/>
          <w:sz w:val="24"/>
          <w:szCs w:val="24"/>
          <w:lang w:eastAsia="en-US"/>
        </w:rPr>
        <w:t xml:space="preserve">1. </w:t>
      </w:r>
      <w:r w:rsidRPr="002B3FFA">
        <w:rPr>
          <w:rFonts w:eastAsia="Calibri"/>
          <w:sz w:val="24"/>
          <w:szCs w:val="24"/>
          <w:lang w:eastAsia="en-US"/>
        </w:rPr>
        <w:t>Стратегия концентрированного роста организации</w:t>
      </w:r>
      <w:r w:rsidRPr="00F043B7">
        <w:rPr>
          <w:rFonts w:eastAsia="Calibri"/>
          <w:sz w:val="24"/>
          <w:szCs w:val="24"/>
          <w:lang w:eastAsia="en-US"/>
        </w:rPr>
        <w:t>.</w:t>
      </w:r>
    </w:p>
    <w:p w14:paraId="51E2A9F4" w14:textId="77777777" w:rsidR="0071731F" w:rsidRPr="00F043B7" w:rsidRDefault="0071731F" w:rsidP="008F5AB7">
      <w:pPr>
        <w:widowControl w:val="0"/>
        <w:spacing w:line="360" w:lineRule="auto"/>
        <w:ind w:left="170" w:right="57" w:firstLine="709"/>
        <w:jc w:val="both"/>
        <w:rPr>
          <w:rFonts w:eastAsia="Calibri"/>
          <w:sz w:val="24"/>
          <w:szCs w:val="24"/>
          <w:lang w:eastAsia="en-US"/>
        </w:rPr>
      </w:pPr>
      <w:r w:rsidRPr="00F043B7">
        <w:rPr>
          <w:rFonts w:eastAsia="Calibri"/>
          <w:sz w:val="24"/>
          <w:szCs w:val="24"/>
          <w:lang w:eastAsia="en-US"/>
        </w:rPr>
        <w:t>Следует:</w:t>
      </w:r>
    </w:p>
    <w:p w14:paraId="7F9ECF1A" w14:textId="77777777" w:rsidR="0071731F" w:rsidRPr="00F043B7" w:rsidRDefault="0071731F" w:rsidP="008F37CD">
      <w:pPr>
        <w:widowControl w:val="0"/>
        <w:numPr>
          <w:ilvl w:val="0"/>
          <w:numId w:val="5"/>
        </w:numPr>
        <w:tabs>
          <w:tab w:val="left" w:pos="993"/>
        </w:tabs>
        <w:spacing w:after="200" w:line="360" w:lineRule="auto"/>
        <w:ind w:left="170" w:right="57" w:firstLine="709"/>
        <w:contextualSpacing/>
        <w:jc w:val="both"/>
        <w:rPr>
          <w:rFonts w:eastAsia="Calibri"/>
          <w:sz w:val="24"/>
          <w:szCs w:val="24"/>
          <w:lang w:eastAsia="en-US"/>
        </w:rPr>
      </w:pPr>
      <w:r w:rsidRPr="00F043B7">
        <w:rPr>
          <w:rFonts w:eastAsia="Calibri"/>
          <w:sz w:val="24"/>
          <w:szCs w:val="24"/>
          <w:lang w:eastAsia="en-US"/>
        </w:rPr>
        <w:t xml:space="preserve">сделать значительный упор на маркетинг, это приведет к </w:t>
      </w:r>
      <w:r w:rsidR="00A96364" w:rsidRPr="00A96364">
        <w:rPr>
          <w:rFonts w:eastAsia="Calibri"/>
          <w:sz w:val="24"/>
          <w:szCs w:val="24"/>
          <w:lang w:eastAsia="en-US"/>
        </w:rPr>
        <w:t>удержанию</w:t>
      </w:r>
      <w:r w:rsidRPr="00F043B7">
        <w:rPr>
          <w:rFonts w:eastAsia="Calibri"/>
          <w:sz w:val="24"/>
          <w:szCs w:val="24"/>
          <w:lang w:eastAsia="en-US"/>
        </w:rPr>
        <w:t xml:space="preserve"> клиентов, также к установлению рыночной цены, приносящей доход;</w:t>
      </w:r>
    </w:p>
    <w:p w14:paraId="0A7C1401" w14:textId="77777777" w:rsidR="0071731F" w:rsidRPr="00F043B7" w:rsidRDefault="0071731F" w:rsidP="008F37CD">
      <w:pPr>
        <w:widowControl w:val="0"/>
        <w:numPr>
          <w:ilvl w:val="0"/>
          <w:numId w:val="5"/>
        </w:numPr>
        <w:tabs>
          <w:tab w:val="left" w:pos="993"/>
        </w:tabs>
        <w:spacing w:after="200" w:line="360" w:lineRule="auto"/>
        <w:ind w:left="170" w:right="57" w:firstLine="709"/>
        <w:contextualSpacing/>
        <w:jc w:val="both"/>
        <w:rPr>
          <w:rFonts w:eastAsia="Calibri"/>
          <w:sz w:val="24"/>
          <w:szCs w:val="24"/>
          <w:lang w:eastAsia="en-US"/>
        </w:rPr>
      </w:pPr>
      <w:r w:rsidRPr="00F043B7">
        <w:rPr>
          <w:rFonts w:eastAsia="Calibri"/>
          <w:sz w:val="24"/>
          <w:szCs w:val="24"/>
          <w:lang w:eastAsia="en-US"/>
        </w:rPr>
        <w:t>расширять границы рынка, что приведет к конкурентоспособности организации;</w:t>
      </w:r>
    </w:p>
    <w:p w14:paraId="55183212" w14:textId="77777777" w:rsidR="0071731F" w:rsidRPr="00F043B7" w:rsidRDefault="0071731F" w:rsidP="008F37CD">
      <w:pPr>
        <w:widowControl w:val="0"/>
        <w:numPr>
          <w:ilvl w:val="0"/>
          <w:numId w:val="5"/>
        </w:numPr>
        <w:tabs>
          <w:tab w:val="left" w:pos="993"/>
        </w:tabs>
        <w:spacing w:after="200" w:line="360" w:lineRule="auto"/>
        <w:ind w:left="170" w:right="57" w:firstLine="709"/>
        <w:contextualSpacing/>
        <w:jc w:val="both"/>
        <w:rPr>
          <w:rFonts w:eastAsia="Calibri"/>
          <w:sz w:val="24"/>
          <w:szCs w:val="24"/>
          <w:lang w:eastAsia="en-US"/>
        </w:rPr>
      </w:pPr>
      <w:r w:rsidRPr="00F043B7">
        <w:rPr>
          <w:rFonts w:eastAsia="Calibri"/>
          <w:sz w:val="24"/>
          <w:szCs w:val="24"/>
          <w:lang w:eastAsia="en-US"/>
        </w:rPr>
        <w:t>совершенствовать товары и услуги, это повлечет за собой удержание старых клиентов и привлечение новых.</w:t>
      </w:r>
    </w:p>
    <w:p w14:paraId="1C45AFDD" w14:textId="77777777" w:rsidR="0071731F" w:rsidRPr="00F043B7" w:rsidRDefault="0071731F" w:rsidP="008F5AB7">
      <w:pPr>
        <w:widowControl w:val="0"/>
        <w:spacing w:line="360" w:lineRule="auto"/>
        <w:ind w:left="170" w:right="57" w:firstLine="709"/>
        <w:jc w:val="both"/>
        <w:rPr>
          <w:rFonts w:eastAsia="Calibri"/>
          <w:sz w:val="24"/>
          <w:szCs w:val="24"/>
          <w:lang w:eastAsia="en-US"/>
        </w:rPr>
      </w:pPr>
      <w:r w:rsidRPr="00F043B7">
        <w:rPr>
          <w:rFonts w:eastAsia="Calibri"/>
          <w:sz w:val="24"/>
          <w:szCs w:val="24"/>
          <w:lang w:eastAsia="en-US"/>
        </w:rPr>
        <w:t>2. Стратегия интегрального роста организации.</w:t>
      </w:r>
    </w:p>
    <w:p w14:paraId="3878642A" w14:textId="77777777" w:rsidR="0071731F" w:rsidRPr="00F043B7" w:rsidRDefault="0071731F" w:rsidP="008F5AB7">
      <w:pPr>
        <w:widowControl w:val="0"/>
        <w:spacing w:line="360" w:lineRule="auto"/>
        <w:ind w:left="170" w:right="57" w:firstLine="709"/>
        <w:jc w:val="both"/>
        <w:rPr>
          <w:rFonts w:eastAsia="Calibri"/>
          <w:sz w:val="24"/>
          <w:szCs w:val="24"/>
          <w:lang w:eastAsia="en-US"/>
        </w:rPr>
      </w:pPr>
      <w:r w:rsidRPr="00F043B7">
        <w:rPr>
          <w:rFonts w:eastAsia="Calibri"/>
          <w:sz w:val="24"/>
          <w:szCs w:val="24"/>
          <w:lang w:eastAsia="en-US"/>
        </w:rPr>
        <w:t>Следует:</w:t>
      </w:r>
    </w:p>
    <w:p w14:paraId="7DA75F8B" w14:textId="77777777" w:rsidR="0071731F" w:rsidRPr="00F043B7" w:rsidRDefault="0071731F" w:rsidP="008F37CD">
      <w:pPr>
        <w:widowControl w:val="0"/>
        <w:numPr>
          <w:ilvl w:val="0"/>
          <w:numId w:val="6"/>
        </w:numPr>
        <w:tabs>
          <w:tab w:val="left" w:pos="993"/>
        </w:tabs>
        <w:spacing w:after="200" w:line="360" w:lineRule="auto"/>
        <w:ind w:left="170" w:right="57" w:firstLine="709"/>
        <w:contextualSpacing/>
        <w:jc w:val="both"/>
        <w:rPr>
          <w:rFonts w:eastAsia="Calibri"/>
          <w:sz w:val="24"/>
          <w:szCs w:val="24"/>
          <w:lang w:eastAsia="en-US"/>
        </w:rPr>
      </w:pPr>
      <w:r w:rsidRPr="00F043B7">
        <w:rPr>
          <w:rFonts w:eastAsia="Calibri"/>
          <w:sz w:val="24"/>
          <w:szCs w:val="24"/>
          <w:lang w:eastAsia="en-US"/>
        </w:rPr>
        <w:t>осуществлять контроль над поставщиками, реализация данной стратегии позволит уменьшить зависимость от колебания цен на сырье и комплектующие;</w:t>
      </w:r>
    </w:p>
    <w:p w14:paraId="190951DB" w14:textId="77777777" w:rsidR="0071731F" w:rsidRPr="00F043B7" w:rsidRDefault="0071731F" w:rsidP="008F37CD">
      <w:pPr>
        <w:widowControl w:val="0"/>
        <w:numPr>
          <w:ilvl w:val="0"/>
          <w:numId w:val="6"/>
        </w:numPr>
        <w:tabs>
          <w:tab w:val="left" w:pos="993"/>
        </w:tabs>
        <w:spacing w:after="200" w:line="360" w:lineRule="auto"/>
        <w:ind w:left="170" w:right="57" w:firstLine="709"/>
        <w:contextualSpacing/>
        <w:jc w:val="both"/>
        <w:rPr>
          <w:rFonts w:eastAsia="Calibri"/>
          <w:sz w:val="24"/>
          <w:szCs w:val="24"/>
          <w:lang w:eastAsia="en-US"/>
        </w:rPr>
      </w:pPr>
      <w:r w:rsidRPr="00F043B7">
        <w:rPr>
          <w:rFonts w:eastAsia="Calibri"/>
          <w:sz w:val="24"/>
          <w:szCs w:val="24"/>
          <w:lang w:eastAsia="en-US"/>
        </w:rPr>
        <w:t>осуществлять жесткий контроль над конкурентами;</w:t>
      </w:r>
    </w:p>
    <w:p w14:paraId="159609DD" w14:textId="77777777" w:rsidR="0071731F" w:rsidRPr="00F043B7" w:rsidRDefault="0071731F" w:rsidP="008F37CD">
      <w:pPr>
        <w:widowControl w:val="0"/>
        <w:numPr>
          <w:ilvl w:val="0"/>
          <w:numId w:val="6"/>
        </w:numPr>
        <w:tabs>
          <w:tab w:val="left" w:pos="993"/>
        </w:tabs>
        <w:spacing w:after="200" w:line="360" w:lineRule="auto"/>
        <w:ind w:left="170" w:right="57" w:firstLine="709"/>
        <w:contextualSpacing/>
        <w:jc w:val="both"/>
        <w:rPr>
          <w:rFonts w:eastAsia="Calibri"/>
          <w:sz w:val="24"/>
          <w:szCs w:val="24"/>
          <w:lang w:eastAsia="en-US"/>
        </w:rPr>
      </w:pPr>
      <w:r w:rsidRPr="00F043B7">
        <w:rPr>
          <w:rFonts w:eastAsia="Calibri"/>
          <w:sz w:val="24"/>
          <w:szCs w:val="24"/>
          <w:lang w:eastAsia="en-US"/>
        </w:rPr>
        <w:lastRenderedPageBreak/>
        <w:t>поглощать организации, выполняющие аналогичные услуги, это позволит стать монополистом на рынке;</w:t>
      </w:r>
    </w:p>
    <w:p w14:paraId="38052BD1" w14:textId="77777777" w:rsidR="0071731F" w:rsidRPr="00F043B7" w:rsidRDefault="0071731F" w:rsidP="008F5AB7">
      <w:pPr>
        <w:widowControl w:val="0"/>
        <w:spacing w:line="360" w:lineRule="auto"/>
        <w:ind w:left="170" w:right="57" w:firstLine="709"/>
        <w:jc w:val="both"/>
        <w:rPr>
          <w:rFonts w:eastAsia="Calibri"/>
          <w:sz w:val="24"/>
          <w:szCs w:val="24"/>
          <w:lang w:eastAsia="en-US"/>
        </w:rPr>
      </w:pPr>
      <w:r w:rsidRPr="00F043B7">
        <w:rPr>
          <w:rFonts w:eastAsia="Calibri"/>
          <w:sz w:val="24"/>
          <w:szCs w:val="24"/>
          <w:lang w:eastAsia="en-US"/>
        </w:rPr>
        <w:t xml:space="preserve">3. Стратегии </w:t>
      </w:r>
      <w:proofErr w:type="spellStart"/>
      <w:r w:rsidRPr="00F043B7">
        <w:rPr>
          <w:rFonts w:eastAsia="Calibri"/>
          <w:sz w:val="24"/>
          <w:szCs w:val="24"/>
          <w:lang w:eastAsia="en-US"/>
        </w:rPr>
        <w:t>диверсификационного</w:t>
      </w:r>
      <w:proofErr w:type="spellEnd"/>
      <w:r w:rsidRPr="00F043B7">
        <w:rPr>
          <w:rFonts w:eastAsia="Calibri"/>
          <w:sz w:val="24"/>
          <w:szCs w:val="24"/>
          <w:lang w:eastAsia="en-US"/>
        </w:rPr>
        <w:t xml:space="preserve"> роста.</w:t>
      </w:r>
    </w:p>
    <w:p w14:paraId="396EC42C" w14:textId="77777777" w:rsidR="0071731F" w:rsidRPr="00F043B7" w:rsidRDefault="0071731F" w:rsidP="008F5AB7">
      <w:pPr>
        <w:widowControl w:val="0"/>
        <w:spacing w:line="360" w:lineRule="auto"/>
        <w:ind w:left="170" w:right="57" w:firstLine="709"/>
        <w:jc w:val="both"/>
        <w:rPr>
          <w:rFonts w:eastAsia="Calibri"/>
          <w:sz w:val="24"/>
          <w:szCs w:val="24"/>
          <w:lang w:eastAsia="en-US"/>
        </w:rPr>
      </w:pPr>
      <w:r w:rsidRPr="00F043B7">
        <w:rPr>
          <w:rFonts w:eastAsia="Calibri"/>
          <w:sz w:val="24"/>
          <w:szCs w:val="24"/>
          <w:lang w:eastAsia="en-US"/>
        </w:rPr>
        <w:t>Следует:</w:t>
      </w:r>
    </w:p>
    <w:p w14:paraId="69689E41" w14:textId="77777777" w:rsidR="0071731F" w:rsidRPr="00F043B7" w:rsidRDefault="0071731F" w:rsidP="008F37CD">
      <w:pPr>
        <w:widowControl w:val="0"/>
        <w:numPr>
          <w:ilvl w:val="0"/>
          <w:numId w:val="7"/>
        </w:numPr>
        <w:tabs>
          <w:tab w:val="left" w:pos="993"/>
        </w:tabs>
        <w:spacing w:after="200" w:line="360" w:lineRule="auto"/>
        <w:ind w:left="170" w:right="57" w:firstLine="709"/>
        <w:contextualSpacing/>
        <w:jc w:val="both"/>
        <w:rPr>
          <w:rFonts w:eastAsia="Calibri"/>
          <w:sz w:val="24"/>
          <w:szCs w:val="24"/>
          <w:lang w:eastAsia="en-US"/>
        </w:rPr>
      </w:pPr>
      <w:r w:rsidRPr="00F043B7">
        <w:rPr>
          <w:rFonts w:eastAsia="Calibri"/>
          <w:sz w:val="24"/>
          <w:szCs w:val="24"/>
          <w:lang w:eastAsia="en-US"/>
        </w:rPr>
        <w:t>искать и использовать дополнительные возможности производства новых продуктов и услуг, которые заключены в бизнесе, это приведет к охвату новой сферы деятельности;</w:t>
      </w:r>
    </w:p>
    <w:p w14:paraId="6D8C0E62" w14:textId="77777777" w:rsidR="0071731F" w:rsidRPr="00F043B7" w:rsidRDefault="0071731F" w:rsidP="008F37CD">
      <w:pPr>
        <w:widowControl w:val="0"/>
        <w:numPr>
          <w:ilvl w:val="0"/>
          <w:numId w:val="7"/>
        </w:numPr>
        <w:tabs>
          <w:tab w:val="left" w:pos="993"/>
        </w:tabs>
        <w:spacing w:after="200" w:line="360" w:lineRule="auto"/>
        <w:ind w:left="170" w:right="57" w:firstLine="709"/>
        <w:contextualSpacing/>
        <w:jc w:val="both"/>
        <w:rPr>
          <w:rFonts w:eastAsia="Calibri"/>
          <w:sz w:val="24"/>
          <w:szCs w:val="24"/>
          <w:lang w:eastAsia="en-US"/>
        </w:rPr>
      </w:pPr>
      <w:r w:rsidRPr="00F043B7">
        <w:rPr>
          <w:rFonts w:eastAsia="Calibri"/>
          <w:sz w:val="24"/>
          <w:szCs w:val="24"/>
          <w:lang w:eastAsia="en-US"/>
        </w:rPr>
        <w:t>расширить ассортимент, состав производимой продукции за счет производства новых изделий и услуг, отличающихся от уже производимых, это позволит наработать репутацию и высокую конкурентоспособность;</w:t>
      </w:r>
    </w:p>
    <w:p w14:paraId="3110BF96" w14:textId="77777777" w:rsidR="0071731F" w:rsidRPr="00F043B7" w:rsidRDefault="0071731F" w:rsidP="008F37CD">
      <w:pPr>
        <w:widowControl w:val="0"/>
        <w:numPr>
          <w:ilvl w:val="0"/>
          <w:numId w:val="7"/>
        </w:numPr>
        <w:tabs>
          <w:tab w:val="left" w:pos="993"/>
        </w:tabs>
        <w:spacing w:after="200" w:line="360" w:lineRule="auto"/>
        <w:ind w:left="170" w:right="57" w:firstLine="709"/>
        <w:contextualSpacing/>
        <w:jc w:val="both"/>
        <w:rPr>
          <w:rFonts w:eastAsia="Calibri"/>
          <w:sz w:val="24"/>
          <w:szCs w:val="24"/>
          <w:lang w:eastAsia="en-US"/>
        </w:rPr>
      </w:pPr>
      <w:r w:rsidRPr="00F043B7">
        <w:rPr>
          <w:rFonts w:eastAsia="Calibri"/>
          <w:sz w:val="24"/>
          <w:szCs w:val="24"/>
          <w:lang w:eastAsia="en-US"/>
        </w:rPr>
        <w:t>пополнить ассортимент изделиями, не имеющими никакого отношения ни к применяемой организацией технологий, ни к ее нынешним товарам и рынкам, приведет к освоению новой отрасли;</w:t>
      </w:r>
    </w:p>
    <w:p w14:paraId="6A92AC3D" w14:textId="77777777" w:rsidR="00421E28" w:rsidRDefault="0071731F" w:rsidP="008F5AB7">
      <w:pPr>
        <w:widowControl w:val="0"/>
        <w:spacing w:line="360" w:lineRule="auto"/>
        <w:ind w:left="170" w:right="57" w:firstLine="709"/>
        <w:jc w:val="both"/>
        <w:rPr>
          <w:rFonts w:eastAsia="Calibri"/>
          <w:sz w:val="24"/>
          <w:szCs w:val="24"/>
          <w:lang w:eastAsia="en-US"/>
        </w:rPr>
      </w:pPr>
      <w:r w:rsidRPr="00F043B7">
        <w:rPr>
          <w:rFonts w:eastAsia="Calibri"/>
          <w:sz w:val="24"/>
          <w:szCs w:val="24"/>
          <w:lang w:eastAsia="en-US"/>
        </w:rPr>
        <w:t xml:space="preserve">Из перечисленных стратегий следует выбрать </w:t>
      </w:r>
      <w:r w:rsidR="00BB5D31">
        <w:rPr>
          <w:rFonts w:eastAsia="Calibri"/>
          <w:sz w:val="24"/>
          <w:szCs w:val="24"/>
          <w:lang w:eastAsia="en-US"/>
        </w:rPr>
        <w:t>стратегию соответствующую планам развития предприятия</w:t>
      </w:r>
      <w:r w:rsidRPr="00F043B7">
        <w:rPr>
          <w:rFonts w:eastAsia="Calibri"/>
          <w:sz w:val="24"/>
          <w:szCs w:val="24"/>
          <w:lang w:eastAsia="en-US"/>
        </w:rPr>
        <w:t>, которая на сегодняшний день лучше всего подходит для исследуемого предприятия. При этом остальные стратегии имеют место быть, но только, если выбранная стратегия перестанет работать.</w:t>
      </w:r>
    </w:p>
    <w:p w14:paraId="17E69CB2" w14:textId="77777777" w:rsidR="00BB5D31" w:rsidRPr="00F043B7" w:rsidRDefault="00BB5D31" w:rsidP="0071731F">
      <w:pPr>
        <w:widowControl w:val="0"/>
        <w:spacing w:line="360" w:lineRule="auto"/>
        <w:ind w:firstLine="709"/>
        <w:jc w:val="both"/>
        <w:rPr>
          <w:rFonts w:eastAsia="Calibri"/>
          <w:sz w:val="24"/>
          <w:szCs w:val="24"/>
          <w:lang w:eastAsia="en-US"/>
        </w:rPr>
        <w:sectPr w:rsidR="00BB5D31" w:rsidRPr="00F043B7" w:rsidSect="00974E18">
          <w:pgSz w:w="11906" w:h="16838"/>
          <w:pgMar w:top="1134" w:right="567" w:bottom="1134" w:left="1701" w:header="709" w:footer="709" w:gutter="0"/>
          <w:pgNumType w:start="6"/>
          <w:cols w:space="708"/>
          <w:titlePg/>
          <w:docGrid w:linePitch="360"/>
        </w:sectPr>
      </w:pPr>
    </w:p>
    <w:p w14:paraId="051607CC" w14:textId="77777777" w:rsidR="00421E28" w:rsidRDefault="00421E28" w:rsidP="00B66B2B">
      <w:pPr>
        <w:pStyle w:val="2"/>
      </w:pPr>
      <w:bookmarkStart w:id="34" w:name="_Toc354675733"/>
      <w:bookmarkStart w:id="35" w:name="_Toc354676568"/>
      <w:r w:rsidRPr="00F043B7">
        <w:lastRenderedPageBreak/>
        <w:t>Глава 2. Анализ деятельности и разработка стратегии развития на ранних стадиях жизненного цикла малого инновационного предприятия.</w:t>
      </w:r>
      <w:bookmarkEnd w:id="34"/>
      <w:bookmarkEnd w:id="35"/>
    </w:p>
    <w:p w14:paraId="3935DA40" w14:textId="77777777" w:rsidR="00B66B2B" w:rsidRPr="00B66B2B" w:rsidRDefault="00B66B2B" w:rsidP="00B66B2B"/>
    <w:p w14:paraId="6202AB7B" w14:textId="77777777" w:rsidR="00421E28" w:rsidRPr="008F1928" w:rsidRDefault="00421E28" w:rsidP="00B66B2B">
      <w:pPr>
        <w:pStyle w:val="2"/>
        <w:rPr>
          <w:sz w:val="24"/>
          <w:szCs w:val="24"/>
        </w:rPr>
      </w:pPr>
      <w:bookmarkStart w:id="36" w:name="_Toc354675734"/>
      <w:bookmarkStart w:id="37" w:name="_Toc354676569"/>
      <w:r w:rsidRPr="008F1928">
        <w:rPr>
          <w:sz w:val="24"/>
          <w:szCs w:val="24"/>
        </w:rPr>
        <w:t>2.1. Общая характеристика рассматриваемого инновационного предприятия</w:t>
      </w:r>
      <w:bookmarkEnd w:id="36"/>
      <w:bookmarkEnd w:id="37"/>
    </w:p>
    <w:p w14:paraId="1B796C8C" w14:textId="77777777" w:rsidR="00421E28" w:rsidRDefault="00421E28" w:rsidP="00421E28">
      <w:pPr>
        <w:pStyle w:val="-31"/>
        <w:widowControl w:val="0"/>
        <w:tabs>
          <w:tab w:val="left" w:pos="993"/>
        </w:tabs>
        <w:spacing w:after="0" w:line="360" w:lineRule="auto"/>
        <w:ind w:left="0" w:firstLine="709"/>
        <w:contextualSpacing w:val="0"/>
        <w:jc w:val="both"/>
        <w:rPr>
          <w:rFonts w:ascii="Times New Roman" w:eastAsia="Times New Roman" w:hAnsi="Times New Roman"/>
          <w:sz w:val="24"/>
          <w:szCs w:val="24"/>
          <w:lang w:eastAsia="ru-RU"/>
        </w:rPr>
      </w:pPr>
    </w:p>
    <w:p w14:paraId="1C45E8B0" w14:textId="77777777" w:rsidR="00204EF6"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w:t>
      </w:r>
      <w:r w:rsidRPr="007A3B5D">
        <w:rPr>
          <w:rFonts w:ascii="Times New Roman" w:eastAsia="Times New Roman" w:hAnsi="Times New Roman"/>
          <w:sz w:val="24"/>
          <w:szCs w:val="24"/>
          <w:lang w:eastAsia="ru-RU"/>
        </w:rPr>
        <w:t xml:space="preserve"> «</w:t>
      </w:r>
      <w:proofErr w:type="spellStart"/>
      <w:r w:rsidRPr="007A3B5D">
        <w:rPr>
          <w:rFonts w:ascii="Times New Roman" w:eastAsia="Times New Roman" w:hAnsi="Times New Roman"/>
          <w:sz w:val="24"/>
          <w:szCs w:val="24"/>
          <w:lang w:eastAsia="ru-RU"/>
        </w:rPr>
        <w:t>В</w:t>
      </w:r>
      <w:r w:rsidR="00184970">
        <w:rPr>
          <w:rFonts w:ascii="Times New Roman" w:eastAsia="Times New Roman" w:hAnsi="Times New Roman"/>
          <w:sz w:val="24"/>
          <w:szCs w:val="24"/>
          <w:lang w:eastAsia="ru-RU"/>
        </w:rPr>
        <w:t>алле</w:t>
      </w:r>
      <w:proofErr w:type="spellEnd"/>
      <w:r w:rsidRPr="007A3B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является </w:t>
      </w:r>
      <w:r w:rsidRPr="007A3B5D">
        <w:rPr>
          <w:rFonts w:ascii="Times New Roman" w:eastAsia="Times New Roman" w:hAnsi="Times New Roman"/>
          <w:sz w:val="24"/>
          <w:szCs w:val="24"/>
          <w:lang w:eastAsia="ru-RU"/>
        </w:rPr>
        <w:t>российски</w:t>
      </w:r>
      <w:r>
        <w:rPr>
          <w:rFonts w:ascii="Times New Roman" w:eastAsia="Times New Roman" w:hAnsi="Times New Roman"/>
          <w:sz w:val="24"/>
          <w:szCs w:val="24"/>
          <w:lang w:eastAsia="ru-RU"/>
        </w:rPr>
        <w:t>м</w:t>
      </w:r>
      <w:r w:rsidRPr="007A3B5D">
        <w:rPr>
          <w:rFonts w:ascii="Times New Roman" w:eastAsia="Times New Roman" w:hAnsi="Times New Roman"/>
          <w:sz w:val="24"/>
          <w:szCs w:val="24"/>
          <w:lang w:eastAsia="ru-RU"/>
        </w:rPr>
        <w:t xml:space="preserve"> производител</w:t>
      </w:r>
      <w:r>
        <w:rPr>
          <w:rFonts w:ascii="Times New Roman" w:eastAsia="Times New Roman" w:hAnsi="Times New Roman"/>
          <w:sz w:val="24"/>
          <w:szCs w:val="24"/>
          <w:lang w:eastAsia="ru-RU"/>
        </w:rPr>
        <w:t>ем</w:t>
      </w:r>
      <w:r w:rsidRPr="007A3B5D">
        <w:rPr>
          <w:rFonts w:ascii="Times New Roman" w:eastAsia="Times New Roman" w:hAnsi="Times New Roman"/>
          <w:sz w:val="24"/>
          <w:szCs w:val="24"/>
          <w:lang w:eastAsia="ru-RU"/>
        </w:rPr>
        <w:t xml:space="preserve"> прессов для утилизации ТБО (ПЭТ, пластик, картон, бумага).</w:t>
      </w:r>
      <w:r w:rsidRPr="007A3B5D">
        <w:t xml:space="preserve"> </w:t>
      </w:r>
      <w:r w:rsidRPr="007A3B5D">
        <w:rPr>
          <w:rFonts w:ascii="Times New Roman" w:eastAsia="Times New Roman" w:hAnsi="Times New Roman"/>
          <w:sz w:val="24"/>
          <w:szCs w:val="24"/>
          <w:lang w:eastAsia="ru-RU"/>
        </w:rPr>
        <w:t>Для различных объемов отходов спроектированы различные виды прессов: 11 моделей в линейке «Мини», 11 машин в линейке «Стандарт», 7 моделей «Больших» и пресс серии X.</w:t>
      </w:r>
      <w:r>
        <w:rPr>
          <w:rFonts w:ascii="Times New Roman" w:eastAsia="Times New Roman" w:hAnsi="Times New Roman"/>
          <w:sz w:val="24"/>
          <w:szCs w:val="24"/>
          <w:lang w:eastAsia="ru-RU"/>
        </w:rPr>
        <w:t xml:space="preserve"> </w:t>
      </w:r>
      <w:r w:rsidRPr="007A3B5D">
        <w:rPr>
          <w:rFonts w:ascii="Times New Roman" w:eastAsia="Times New Roman" w:hAnsi="Times New Roman"/>
          <w:sz w:val="24"/>
          <w:szCs w:val="24"/>
          <w:lang w:eastAsia="ru-RU"/>
        </w:rPr>
        <w:t>Оборудование и производство соответствует стандартам западных сертифицированных компаний, а также требованиям ГОСТ и ISO.</w:t>
      </w:r>
      <w:r>
        <w:rPr>
          <w:rFonts w:ascii="Times New Roman" w:eastAsia="Times New Roman" w:hAnsi="Times New Roman"/>
          <w:sz w:val="24"/>
          <w:szCs w:val="24"/>
          <w:lang w:eastAsia="ru-RU"/>
        </w:rPr>
        <w:t xml:space="preserve"> </w:t>
      </w:r>
    </w:p>
    <w:p w14:paraId="40FC79C2" w14:textId="77777777" w:rsidR="00421E28"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Предприятие создано в 2015 году</w:t>
      </w:r>
      <w:r w:rsidR="005C707C">
        <w:rPr>
          <w:rFonts w:ascii="Times New Roman" w:eastAsia="Times New Roman" w:hAnsi="Times New Roman"/>
          <w:sz w:val="24"/>
          <w:szCs w:val="24"/>
          <w:lang w:eastAsia="ru-RU"/>
        </w:rPr>
        <w:t>.</w:t>
      </w:r>
      <w:r w:rsidR="005C707C" w:rsidRPr="005C707C">
        <w:rPr>
          <w:rFonts w:ascii="Times New Roman" w:eastAsia="Times New Roman" w:hAnsi="Times New Roman"/>
          <w:sz w:val="24"/>
          <w:szCs w:val="24"/>
          <w:lang w:eastAsia="ru-RU"/>
        </w:rPr>
        <w:t xml:space="preserve"> </w:t>
      </w:r>
      <w:r w:rsidR="005C707C">
        <w:rPr>
          <w:rFonts w:ascii="Times New Roman" w:eastAsia="Times New Roman" w:hAnsi="Times New Roman"/>
          <w:sz w:val="24"/>
          <w:szCs w:val="24"/>
          <w:lang w:eastAsia="ru-RU"/>
        </w:rPr>
        <w:t>Б</w:t>
      </w:r>
      <w:r w:rsidR="005C707C" w:rsidRPr="005C707C">
        <w:rPr>
          <w:rFonts w:ascii="Times New Roman" w:eastAsia="Times New Roman" w:hAnsi="Times New Roman"/>
          <w:sz w:val="24"/>
          <w:szCs w:val="24"/>
          <w:lang w:eastAsia="ru-RU"/>
        </w:rPr>
        <w:t>изнес ООО «</w:t>
      </w:r>
      <w:proofErr w:type="spellStart"/>
      <w:r w:rsidR="005C707C" w:rsidRPr="005C707C">
        <w:rPr>
          <w:rFonts w:ascii="Times New Roman" w:eastAsia="Times New Roman" w:hAnsi="Times New Roman"/>
          <w:sz w:val="24"/>
          <w:szCs w:val="24"/>
          <w:lang w:eastAsia="ru-RU"/>
        </w:rPr>
        <w:t>Валле</w:t>
      </w:r>
      <w:proofErr w:type="spellEnd"/>
      <w:r w:rsidR="005C707C" w:rsidRPr="005C707C">
        <w:rPr>
          <w:rFonts w:ascii="Times New Roman" w:eastAsia="Times New Roman" w:hAnsi="Times New Roman"/>
          <w:sz w:val="24"/>
          <w:szCs w:val="24"/>
          <w:lang w:eastAsia="ru-RU"/>
        </w:rPr>
        <w:t xml:space="preserve">» основывается на инновационной идее </w:t>
      </w:r>
      <w:r w:rsidR="005C707C">
        <w:rPr>
          <w:rFonts w:ascii="Times New Roman" w:eastAsia="Times New Roman" w:hAnsi="Times New Roman"/>
          <w:sz w:val="24"/>
          <w:szCs w:val="24"/>
          <w:lang w:eastAsia="ru-RU"/>
        </w:rPr>
        <w:t>(</w:t>
      </w:r>
      <w:r w:rsidR="005C707C" w:rsidRPr="005C707C">
        <w:rPr>
          <w:rFonts w:ascii="Times New Roman" w:eastAsia="Times New Roman" w:hAnsi="Times New Roman"/>
          <w:sz w:val="24"/>
          <w:szCs w:val="24"/>
          <w:lang w:eastAsia="ru-RU"/>
        </w:rPr>
        <w:t>только что появившейся технологии</w:t>
      </w:r>
      <w:r w:rsidR="005C707C">
        <w:rPr>
          <w:rFonts w:ascii="Times New Roman" w:eastAsia="Times New Roman" w:hAnsi="Times New Roman"/>
          <w:sz w:val="24"/>
          <w:szCs w:val="24"/>
          <w:lang w:eastAsia="ru-RU"/>
        </w:rPr>
        <w:t>)</w:t>
      </w:r>
      <w:r w:rsidR="005C707C" w:rsidRPr="005C707C">
        <w:rPr>
          <w:rFonts w:ascii="Times New Roman" w:eastAsia="Times New Roman" w:hAnsi="Times New Roman"/>
          <w:sz w:val="24"/>
          <w:szCs w:val="24"/>
          <w:lang w:eastAsia="ru-RU"/>
        </w:rPr>
        <w:t>, котор</w:t>
      </w:r>
      <w:r w:rsidR="005C707C">
        <w:rPr>
          <w:rFonts w:ascii="Times New Roman" w:eastAsia="Times New Roman" w:hAnsi="Times New Roman"/>
          <w:sz w:val="24"/>
          <w:szCs w:val="24"/>
          <w:lang w:eastAsia="ru-RU"/>
        </w:rPr>
        <w:t>ая</w:t>
      </w:r>
      <w:r w:rsidR="005C707C" w:rsidRPr="005C707C">
        <w:rPr>
          <w:rFonts w:ascii="Times New Roman" w:eastAsia="Times New Roman" w:hAnsi="Times New Roman"/>
          <w:sz w:val="24"/>
          <w:szCs w:val="24"/>
          <w:lang w:eastAsia="ru-RU"/>
        </w:rPr>
        <w:t xml:space="preserve"> нужда</w:t>
      </w:r>
      <w:r w:rsidR="005C707C">
        <w:rPr>
          <w:rFonts w:ascii="Times New Roman" w:eastAsia="Times New Roman" w:hAnsi="Times New Roman"/>
          <w:sz w:val="24"/>
          <w:szCs w:val="24"/>
          <w:lang w:eastAsia="ru-RU"/>
        </w:rPr>
        <w:t>е</w:t>
      </w:r>
      <w:r w:rsidR="005C707C" w:rsidRPr="005C707C">
        <w:rPr>
          <w:rFonts w:ascii="Times New Roman" w:eastAsia="Times New Roman" w:hAnsi="Times New Roman"/>
          <w:sz w:val="24"/>
          <w:szCs w:val="24"/>
          <w:lang w:eastAsia="ru-RU"/>
        </w:rPr>
        <w:t>тся в развитии и продвижении.</w:t>
      </w:r>
      <w:r w:rsidR="00247942" w:rsidRPr="00247942">
        <w:t xml:space="preserve"> </w:t>
      </w:r>
      <w:r w:rsidR="00247942" w:rsidRPr="00247942">
        <w:rPr>
          <w:rFonts w:ascii="Times New Roman" w:eastAsia="Times New Roman" w:hAnsi="Times New Roman"/>
          <w:sz w:val="24"/>
          <w:szCs w:val="24"/>
          <w:lang w:eastAsia="ru-RU"/>
        </w:rPr>
        <w:t>ООО «</w:t>
      </w:r>
      <w:proofErr w:type="spellStart"/>
      <w:r w:rsidR="00247942" w:rsidRPr="00247942">
        <w:rPr>
          <w:rFonts w:ascii="Times New Roman" w:eastAsia="Times New Roman" w:hAnsi="Times New Roman"/>
          <w:sz w:val="24"/>
          <w:szCs w:val="24"/>
          <w:lang w:eastAsia="ru-RU"/>
        </w:rPr>
        <w:t>Валле</w:t>
      </w:r>
      <w:proofErr w:type="spellEnd"/>
      <w:r w:rsidR="00247942" w:rsidRPr="00247942">
        <w:rPr>
          <w:rFonts w:ascii="Times New Roman" w:eastAsia="Times New Roman" w:hAnsi="Times New Roman"/>
          <w:sz w:val="24"/>
          <w:szCs w:val="24"/>
          <w:lang w:eastAsia="ru-RU"/>
        </w:rPr>
        <w:t>» осуществляет проект: «Производство, продажа и обслуживание вертикальных прессов для утилизации отходов».</w:t>
      </w:r>
      <w:r w:rsidR="005C707C">
        <w:rPr>
          <w:rFonts w:ascii="Times New Roman" w:eastAsia="Times New Roman" w:hAnsi="Times New Roman"/>
          <w:sz w:val="24"/>
          <w:szCs w:val="24"/>
          <w:lang w:eastAsia="ru-RU"/>
        </w:rPr>
        <w:t xml:space="preserve"> Вертикальные прессы – это новый предпринимательский опыт</w:t>
      </w:r>
      <w:r w:rsidR="008E4E0F">
        <w:rPr>
          <w:rFonts w:ascii="Times New Roman" w:eastAsia="Times New Roman" w:hAnsi="Times New Roman"/>
          <w:sz w:val="24"/>
          <w:szCs w:val="24"/>
          <w:lang w:eastAsia="ru-RU"/>
        </w:rPr>
        <w:t>, что</w:t>
      </w:r>
      <w:r w:rsidR="005C707C">
        <w:rPr>
          <w:rFonts w:ascii="Times New Roman" w:eastAsia="Times New Roman" w:hAnsi="Times New Roman"/>
          <w:sz w:val="24"/>
          <w:szCs w:val="24"/>
          <w:lang w:eastAsia="ru-RU"/>
        </w:rPr>
        <w:t xml:space="preserve"> является</w:t>
      </w:r>
      <w:r w:rsidR="005C707C" w:rsidRPr="005C707C">
        <w:rPr>
          <w:rFonts w:ascii="Times New Roman" w:eastAsia="Times New Roman" w:hAnsi="Times New Roman"/>
          <w:sz w:val="24"/>
          <w:szCs w:val="24"/>
          <w:lang w:eastAsia="ru-RU"/>
        </w:rPr>
        <w:t xml:space="preserve"> реализаци</w:t>
      </w:r>
      <w:r w:rsidR="005C707C">
        <w:rPr>
          <w:rFonts w:ascii="Times New Roman" w:eastAsia="Times New Roman" w:hAnsi="Times New Roman"/>
          <w:sz w:val="24"/>
          <w:szCs w:val="24"/>
          <w:lang w:eastAsia="ru-RU"/>
        </w:rPr>
        <w:t>ей</w:t>
      </w:r>
      <w:r w:rsidR="005C707C" w:rsidRPr="005C707C">
        <w:rPr>
          <w:rFonts w:ascii="Times New Roman" w:eastAsia="Times New Roman" w:hAnsi="Times New Roman"/>
          <w:sz w:val="24"/>
          <w:szCs w:val="24"/>
          <w:lang w:eastAsia="ru-RU"/>
        </w:rPr>
        <w:t xml:space="preserve"> новой идеи</w:t>
      </w:r>
      <w:r w:rsidR="005C707C">
        <w:rPr>
          <w:rFonts w:ascii="Times New Roman" w:eastAsia="Times New Roman" w:hAnsi="Times New Roman"/>
          <w:sz w:val="24"/>
          <w:szCs w:val="24"/>
          <w:lang w:eastAsia="ru-RU"/>
        </w:rPr>
        <w:t>. Предприятие находится на начальной стадии</w:t>
      </w:r>
      <w:r w:rsidR="008E4E0F">
        <w:rPr>
          <w:rFonts w:ascii="Times New Roman" w:eastAsia="Times New Roman" w:hAnsi="Times New Roman"/>
          <w:sz w:val="24"/>
          <w:szCs w:val="24"/>
          <w:lang w:eastAsia="ru-RU"/>
        </w:rPr>
        <w:t xml:space="preserve"> развития</w:t>
      </w:r>
      <w:r w:rsidR="005C707C">
        <w:rPr>
          <w:rFonts w:ascii="Times New Roman" w:eastAsia="Times New Roman" w:hAnsi="Times New Roman"/>
          <w:sz w:val="24"/>
          <w:szCs w:val="24"/>
          <w:lang w:eastAsia="ru-RU"/>
        </w:rPr>
        <w:t>, поскольку еще происходит процесс активизации инновационной деятельности. На данном этапе</w:t>
      </w:r>
      <w:r w:rsidR="00C10FE8">
        <w:rPr>
          <w:rFonts w:ascii="Times New Roman" w:eastAsia="Times New Roman" w:hAnsi="Times New Roman"/>
          <w:sz w:val="24"/>
          <w:szCs w:val="24"/>
          <w:lang w:eastAsia="ru-RU"/>
        </w:rPr>
        <w:t xml:space="preserve"> развития</w:t>
      </w:r>
      <w:r w:rsidR="005C707C">
        <w:rPr>
          <w:rFonts w:ascii="Times New Roman" w:eastAsia="Times New Roman" w:hAnsi="Times New Roman"/>
          <w:sz w:val="24"/>
          <w:szCs w:val="24"/>
          <w:lang w:eastAsia="ru-RU"/>
        </w:rPr>
        <w:t xml:space="preserve"> п</w:t>
      </w:r>
      <w:r w:rsidR="00C10FE8">
        <w:rPr>
          <w:rFonts w:ascii="Times New Roman" w:eastAsia="Times New Roman" w:hAnsi="Times New Roman"/>
          <w:sz w:val="24"/>
          <w:szCs w:val="24"/>
          <w:lang w:eastAsia="ru-RU"/>
        </w:rPr>
        <w:t>редприятия</w:t>
      </w:r>
      <w:r w:rsidR="005C707C">
        <w:rPr>
          <w:rFonts w:ascii="Times New Roman" w:eastAsia="Times New Roman" w:hAnsi="Times New Roman"/>
          <w:sz w:val="24"/>
          <w:szCs w:val="24"/>
          <w:lang w:eastAsia="ru-RU"/>
        </w:rPr>
        <w:t xml:space="preserve"> происходит организация процесса инновации</w:t>
      </w:r>
      <w:r w:rsidR="00C10FE8">
        <w:rPr>
          <w:rFonts w:ascii="Times New Roman" w:eastAsia="Times New Roman" w:hAnsi="Times New Roman"/>
          <w:sz w:val="24"/>
          <w:szCs w:val="24"/>
          <w:lang w:eastAsia="ru-RU"/>
        </w:rPr>
        <w:t>, разработка маркетинговых технологий по продвижению инновации; формирование и активизация коммуникационных связей с контрагентами; проведение мониторинга состояния внешней среды предприятия для определения возможностей инновационного прорыва.</w:t>
      </w:r>
    </w:p>
    <w:p w14:paraId="30D7EECE" w14:textId="77777777" w:rsidR="00421E28"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sidRPr="005B0771">
        <w:rPr>
          <w:rFonts w:ascii="Times New Roman" w:eastAsia="Times New Roman" w:hAnsi="Times New Roman"/>
          <w:sz w:val="24"/>
          <w:szCs w:val="24"/>
          <w:lang w:eastAsia="ru-RU"/>
        </w:rPr>
        <w:t>Основные направления деятельности</w:t>
      </w:r>
      <w:r>
        <w:rPr>
          <w:rFonts w:ascii="Times New Roman" w:eastAsia="Times New Roman" w:hAnsi="Times New Roman"/>
          <w:sz w:val="24"/>
          <w:szCs w:val="24"/>
          <w:lang w:eastAsia="ru-RU"/>
        </w:rPr>
        <w:t xml:space="preserve"> ООО «</w:t>
      </w:r>
      <w:proofErr w:type="spellStart"/>
      <w:r>
        <w:rPr>
          <w:rFonts w:ascii="Times New Roman" w:eastAsia="Times New Roman" w:hAnsi="Times New Roman"/>
          <w:sz w:val="24"/>
          <w:szCs w:val="24"/>
          <w:lang w:eastAsia="ru-RU"/>
        </w:rPr>
        <w:t>Валле</w:t>
      </w:r>
      <w:proofErr w:type="spellEnd"/>
      <w:r>
        <w:rPr>
          <w:rFonts w:ascii="Times New Roman" w:eastAsia="Times New Roman" w:hAnsi="Times New Roman"/>
          <w:sz w:val="24"/>
          <w:szCs w:val="24"/>
          <w:lang w:eastAsia="ru-RU"/>
        </w:rPr>
        <w:t>»:</w:t>
      </w:r>
    </w:p>
    <w:p w14:paraId="66F11AD1" w14:textId="77777777" w:rsidR="00421E28" w:rsidRDefault="00421E28" w:rsidP="008F37CD">
      <w:pPr>
        <w:pStyle w:val="-31"/>
        <w:widowControl w:val="0"/>
        <w:numPr>
          <w:ilvl w:val="0"/>
          <w:numId w:val="9"/>
        </w:numPr>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5B0771">
        <w:rPr>
          <w:rFonts w:ascii="Times New Roman" w:eastAsia="Times New Roman" w:hAnsi="Times New Roman"/>
          <w:sz w:val="24"/>
          <w:szCs w:val="24"/>
          <w:lang w:eastAsia="ru-RU"/>
        </w:rPr>
        <w:t>роизводство</w:t>
      </w:r>
      <w:r>
        <w:rPr>
          <w:rFonts w:ascii="Times New Roman" w:eastAsia="Times New Roman" w:hAnsi="Times New Roman"/>
          <w:sz w:val="24"/>
          <w:szCs w:val="24"/>
          <w:lang w:eastAsia="ru-RU"/>
        </w:rPr>
        <w:t xml:space="preserve">, </w:t>
      </w:r>
    </w:p>
    <w:p w14:paraId="4A9EB6CA" w14:textId="77777777" w:rsidR="00421E28" w:rsidRDefault="00421E28" w:rsidP="008F37CD">
      <w:pPr>
        <w:pStyle w:val="-31"/>
        <w:widowControl w:val="0"/>
        <w:numPr>
          <w:ilvl w:val="0"/>
          <w:numId w:val="9"/>
        </w:numPr>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сбыт.</w:t>
      </w:r>
    </w:p>
    <w:p w14:paraId="45D74EAE" w14:textId="77777777" w:rsidR="00421E28"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5B0771">
        <w:rPr>
          <w:rFonts w:ascii="Times New Roman" w:eastAsia="Times New Roman" w:hAnsi="Times New Roman"/>
          <w:sz w:val="24"/>
          <w:szCs w:val="24"/>
          <w:lang w:eastAsia="ru-RU"/>
        </w:rPr>
        <w:t xml:space="preserve">сновные каналы сбыта: </w:t>
      </w:r>
      <w:r>
        <w:rPr>
          <w:rFonts w:ascii="Times New Roman" w:eastAsia="Times New Roman" w:hAnsi="Times New Roman"/>
          <w:sz w:val="24"/>
          <w:szCs w:val="24"/>
          <w:lang w:eastAsia="ru-RU"/>
        </w:rPr>
        <w:t>с</w:t>
      </w:r>
      <w:r w:rsidRPr="005B0771">
        <w:rPr>
          <w:rFonts w:ascii="Times New Roman" w:eastAsia="Times New Roman" w:hAnsi="Times New Roman"/>
          <w:sz w:val="24"/>
          <w:szCs w:val="24"/>
          <w:lang w:eastAsia="ru-RU"/>
        </w:rPr>
        <w:t>обственные розничные продажи</w:t>
      </w:r>
      <w:r w:rsidR="00E93022">
        <w:rPr>
          <w:rFonts w:ascii="Times New Roman" w:eastAsia="Times New Roman" w:hAnsi="Times New Roman"/>
          <w:sz w:val="24"/>
          <w:szCs w:val="24"/>
          <w:lang w:eastAsia="ru-RU"/>
        </w:rPr>
        <w:t xml:space="preserve"> в РФ.</w:t>
      </w:r>
    </w:p>
    <w:p w14:paraId="6FF2473E" w14:textId="77777777" w:rsidR="00421E28" w:rsidRPr="001E1C27"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Предприятие </w:t>
      </w:r>
      <w:r w:rsidRPr="001E1C27">
        <w:rPr>
          <w:rFonts w:ascii="Times New Roman" w:eastAsia="Times New Roman" w:hAnsi="Times New Roman"/>
          <w:sz w:val="24"/>
          <w:szCs w:val="24"/>
          <w:lang w:eastAsia="ru-RU"/>
        </w:rPr>
        <w:t>выполняет следующий спектр дополнительных работ:</w:t>
      </w:r>
    </w:p>
    <w:p w14:paraId="3CA41427" w14:textId="77777777" w:rsidR="00421E28" w:rsidRPr="001E1C27" w:rsidRDefault="00421E28" w:rsidP="008F37CD">
      <w:pPr>
        <w:pStyle w:val="-31"/>
        <w:widowControl w:val="0"/>
        <w:numPr>
          <w:ilvl w:val="0"/>
          <w:numId w:val="11"/>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1E1C27">
        <w:rPr>
          <w:rFonts w:ascii="Times New Roman" w:eastAsia="Times New Roman" w:hAnsi="Times New Roman"/>
          <w:sz w:val="24"/>
          <w:szCs w:val="24"/>
          <w:lang w:eastAsia="ru-RU"/>
        </w:rPr>
        <w:t>поставка, монтаж и пусконаладочные работы</w:t>
      </w:r>
    </w:p>
    <w:p w14:paraId="7DA5F51B" w14:textId="77777777" w:rsidR="00421E28" w:rsidRPr="001E1C27" w:rsidRDefault="00421E28" w:rsidP="008F37CD">
      <w:pPr>
        <w:pStyle w:val="-31"/>
        <w:widowControl w:val="0"/>
        <w:numPr>
          <w:ilvl w:val="0"/>
          <w:numId w:val="11"/>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1E1C27">
        <w:rPr>
          <w:rFonts w:ascii="Times New Roman" w:eastAsia="Times New Roman" w:hAnsi="Times New Roman"/>
          <w:sz w:val="24"/>
          <w:szCs w:val="24"/>
          <w:lang w:eastAsia="ru-RU"/>
        </w:rPr>
        <w:t>обучение персонала</w:t>
      </w:r>
    </w:p>
    <w:p w14:paraId="62B8FDF3" w14:textId="77777777" w:rsidR="00421E28" w:rsidRPr="001E1C27" w:rsidRDefault="00421E28" w:rsidP="008F37CD">
      <w:pPr>
        <w:pStyle w:val="-31"/>
        <w:widowControl w:val="0"/>
        <w:numPr>
          <w:ilvl w:val="0"/>
          <w:numId w:val="11"/>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1E1C27">
        <w:rPr>
          <w:rFonts w:ascii="Times New Roman" w:eastAsia="Times New Roman" w:hAnsi="Times New Roman"/>
          <w:sz w:val="24"/>
          <w:szCs w:val="24"/>
          <w:lang w:eastAsia="ru-RU"/>
        </w:rPr>
        <w:t>разработка и внедрение новых технологий</w:t>
      </w:r>
    </w:p>
    <w:p w14:paraId="6DF337E7" w14:textId="77777777" w:rsidR="00421E28" w:rsidRPr="001E1C27" w:rsidRDefault="00421E28" w:rsidP="008F37CD">
      <w:pPr>
        <w:pStyle w:val="-31"/>
        <w:widowControl w:val="0"/>
        <w:numPr>
          <w:ilvl w:val="0"/>
          <w:numId w:val="11"/>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1E1C27">
        <w:rPr>
          <w:rFonts w:ascii="Times New Roman" w:eastAsia="Times New Roman" w:hAnsi="Times New Roman"/>
          <w:sz w:val="24"/>
          <w:szCs w:val="24"/>
          <w:lang w:eastAsia="ru-RU"/>
        </w:rPr>
        <w:t>предоставление обязательной гарантии</w:t>
      </w:r>
      <w:r w:rsidR="00B966A6">
        <w:rPr>
          <w:rFonts w:ascii="Times New Roman" w:eastAsia="Times New Roman" w:hAnsi="Times New Roman"/>
          <w:sz w:val="24"/>
          <w:szCs w:val="24"/>
          <w:lang w:eastAsia="ru-RU"/>
        </w:rPr>
        <w:t>.</w:t>
      </w:r>
    </w:p>
    <w:p w14:paraId="26B496F3" w14:textId="77777777" w:rsidR="00421E28"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sidRPr="00E67F60">
        <w:rPr>
          <w:rFonts w:ascii="Times New Roman" w:eastAsia="Times New Roman" w:hAnsi="Times New Roman"/>
          <w:sz w:val="24"/>
          <w:szCs w:val="24"/>
          <w:lang w:eastAsia="ru-RU"/>
        </w:rPr>
        <w:t>Основны</w:t>
      </w:r>
      <w:r>
        <w:rPr>
          <w:rFonts w:ascii="Times New Roman" w:eastAsia="Times New Roman" w:hAnsi="Times New Roman"/>
          <w:sz w:val="24"/>
          <w:szCs w:val="24"/>
          <w:lang w:eastAsia="ru-RU"/>
        </w:rPr>
        <w:t xml:space="preserve">ми </w:t>
      </w:r>
      <w:r w:rsidRPr="00E67F60">
        <w:rPr>
          <w:rFonts w:ascii="Times New Roman" w:eastAsia="Times New Roman" w:hAnsi="Times New Roman"/>
          <w:sz w:val="24"/>
          <w:szCs w:val="24"/>
          <w:lang w:eastAsia="ru-RU"/>
        </w:rPr>
        <w:t>ресурс</w:t>
      </w:r>
      <w:r>
        <w:rPr>
          <w:rFonts w:ascii="Times New Roman" w:eastAsia="Times New Roman" w:hAnsi="Times New Roman"/>
          <w:sz w:val="24"/>
          <w:szCs w:val="24"/>
          <w:lang w:eastAsia="ru-RU"/>
        </w:rPr>
        <w:t>ами предприятия являются:</w:t>
      </w:r>
    </w:p>
    <w:p w14:paraId="790FAFD5" w14:textId="77777777" w:rsidR="00421E28" w:rsidRDefault="00421E28" w:rsidP="008F37CD">
      <w:pPr>
        <w:pStyle w:val="-31"/>
        <w:widowControl w:val="0"/>
        <w:numPr>
          <w:ilvl w:val="0"/>
          <w:numId w:val="10"/>
        </w:numPr>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E67F60">
        <w:rPr>
          <w:rFonts w:ascii="Times New Roman" w:eastAsia="Times New Roman" w:hAnsi="Times New Roman"/>
          <w:sz w:val="24"/>
          <w:szCs w:val="24"/>
          <w:lang w:eastAsia="ru-RU"/>
        </w:rPr>
        <w:t>атериальные ресурсы: металл для производства корпуса, комплектующие и электрика, основные средства</w:t>
      </w:r>
      <w:r>
        <w:rPr>
          <w:rFonts w:ascii="Times New Roman" w:eastAsia="Times New Roman" w:hAnsi="Times New Roman"/>
          <w:sz w:val="24"/>
          <w:szCs w:val="24"/>
          <w:lang w:eastAsia="ru-RU"/>
        </w:rPr>
        <w:t>,</w:t>
      </w:r>
    </w:p>
    <w:p w14:paraId="69D96A20" w14:textId="77777777" w:rsidR="00421E28" w:rsidRDefault="00421E28" w:rsidP="008F37CD">
      <w:pPr>
        <w:pStyle w:val="-31"/>
        <w:widowControl w:val="0"/>
        <w:numPr>
          <w:ilvl w:val="0"/>
          <w:numId w:val="10"/>
        </w:numPr>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E67F60">
        <w:rPr>
          <w:rFonts w:ascii="Times New Roman" w:eastAsia="Times New Roman" w:hAnsi="Times New Roman"/>
          <w:sz w:val="24"/>
          <w:szCs w:val="24"/>
          <w:lang w:eastAsia="ru-RU"/>
        </w:rPr>
        <w:t xml:space="preserve">нтеллектуальные: бренд, технические разработки ноу-хау, </w:t>
      </w:r>
      <w:r>
        <w:rPr>
          <w:rFonts w:ascii="Times New Roman" w:eastAsia="Times New Roman" w:hAnsi="Times New Roman"/>
          <w:sz w:val="24"/>
          <w:szCs w:val="24"/>
          <w:lang w:eastAsia="ru-RU"/>
        </w:rPr>
        <w:t>патенты (в будущем),</w:t>
      </w:r>
    </w:p>
    <w:p w14:paraId="54C92F41" w14:textId="77777777" w:rsidR="00421E28" w:rsidRDefault="00421E28" w:rsidP="008F37CD">
      <w:pPr>
        <w:pStyle w:val="-31"/>
        <w:widowControl w:val="0"/>
        <w:numPr>
          <w:ilvl w:val="0"/>
          <w:numId w:val="10"/>
        </w:numPr>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67F60">
        <w:rPr>
          <w:rFonts w:ascii="Times New Roman" w:eastAsia="Times New Roman" w:hAnsi="Times New Roman"/>
          <w:sz w:val="24"/>
          <w:szCs w:val="24"/>
          <w:lang w:eastAsia="ru-RU"/>
        </w:rPr>
        <w:t xml:space="preserve">ерсонал: проектировщики, инженеры-конструкторы, административный </w:t>
      </w:r>
      <w:r w:rsidRPr="00E67F60">
        <w:rPr>
          <w:rFonts w:ascii="Times New Roman" w:eastAsia="Times New Roman" w:hAnsi="Times New Roman"/>
          <w:sz w:val="24"/>
          <w:szCs w:val="24"/>
          <w:lang w:eastAsia="ru-RU"/>
        </w:rPr>
        <w:lastRenderedPageBreak/>
        <w:t>персонал. Финансовые: частные прямые инвестиции, кредитные организации.</w:t>
      </w:r>
    </w:p>
    <w:p w14:paraId="4526C474" w14:textId="77777777" w:rsidR="00421E28"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рынке п</w:t>
      </w:r>
      <w:r w:rsidRPr="00E67F60">
        <w:rPr>
          <w:rFonts w:ascii="Times New Roman" w:eastAsia="Times New Roman" w:hAnsi="Times New Roman"/>
          <w:sz w:val="24"/>
          <w:szCs w:val="24"/>
          <w:lang w:eastAsia="ru-RU"/>
        </w:rPr>
        <w:t>родаж и обслуживани</w:t>
      </w:r>
      <w:r>
        <w:rPr>
          <w:rFonts w:ascii="Times New Roman" w:eastAsia="Times New Roman" w:hAnsi="Times New Roman"/>
          <w:sz w:val="24"/>
          <w:szCs w:val="24"/>
          <w:lang w:eastAsia="ru-RU"/>
        </w:rPr>
        <w:t xml:space="preserve">я </w:t>
      </w:r>
      <w:r w:rsidRPr="00E67F60">
        <w:rPr>
          <w:rFonts w:ascii="Times New Roman" w:eastAsia="Times New Roman" w:hAnsi="Times New Roman"/>
          <w:sz w:val="24"/>
          <w:szCs w:val="24"/>
          <w:lang w:eastAsia="ru-RU"/>
        </w:rPr>
        <w:t>вертикальных прессов</w:t>
      </w:r>
      <w:r>
        <w:rPr>
          <w:rFonts w:ascii="Times New Roman" w:eastAsia="Times New Roman" w:hAnsi="Times New Roman"/>
          <w:sz w:val="24"/>
          <w:szCs w:val="24"/>
          <w:lang w:eastAsia="ru-RU"/>
        </w:rPr>
        <w:t xml:space="preserve"> ООО «</w:t>
      </w:r>
      <w:proofErr w:type="spellStart"/>
      <w:r>
        <w:rPr>
          <w:rFonts w:ascii="Times New Roman" w:eastAsia="Times New Roman" w:hAnsi="Times New Roman"/>
          <w:sz w:val="24"/>
          <w:szCs w:val="24"/>
          <w:lang w:eastAsia="ru-RU"/>
        </w:rPr>
        <w:t>Валле</w:t>
      </w:r>
      <w:proofErr w:type="spellEnd"/>
      <w:r>
        <w:rPr>
          <w:rFonts w:ascii="Times New Roman" w:eastAsia="Times New Roman" w:hAnsi="Times New Roman"/>
          <w:sz w:val="24"/>
          <w:szCs w:val="24"/>
          <w:lang w:eastAsia="ru-RU"/>
        </w:rPr>
        <w:t xml:space="preserve">» имеет </w:t>
      </w:r>
      <w:r w:rsidRPr="00E67F60">
        <w:rPr>
          <w:rFonts w:ascii="Times New Roman" w:eastAsia="Times New Roman" w:hAnsi="Times New Roman"/>
          <w:sz w:val="24"/>
          <w:szCs w:val="24"/>
          <w:lang w:eastAsia="ru-RU"/>
        </w:rPr>
        <w:t>преимущества</w:t>
      </w:r>
      <w:r>
        <w:rPr>
          <w:rFonts w:ascii="Times New Roman" w:eastAsia="Times New Roman" w:hAnsi="Times New Roman"/>
          <w:sz w:val="24"/>
          <w:szCs w:val="24"/>
          <w:lang w:eastAsia="ru-RU"/>
        </w:rPr>
        <w:t xml:space="preserve"> </w:t>
      </w:r>
      <w:r w:rsidR="003C002B">
        <w:rPr>
          <w:rFonts w:ascii="Times New Roman" w:eastAsia="Times New Roman" w:hAnsi="Times New Roman"/>
          <w:sz w:val="24"/>
          <w:szCs w:val="24"/>
          <w:lang w:eastAsia="ru-RU"/>
        </w:rPr>
        <w:t>вследствие</w:t>
      </w:r>
      <w:r>
        <w:rPr>
          <w:rFonts w:ascii="Times New Roman" w:eastAsia="Times New Roman" w:hAnsi="Times New Roman"/>
          <w:sz w:val="24"/>
          <w:szCs w:val="24"/>
          <w:lang w:eastAsia="ru-RU"/>
        </w:rPr>
        <w:t>:</w:t>
      </w:r>
      <w:r w:rsidRPr="00E67F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Pr="00E67F60">
        <w:rPr>
          <w:rFonts w:ascii="Times New Roman" w:eastAsia="Times New Roman" w:hAnsi="Times New Roman"/>
          <w:sz w:val="24"/>
          <w:szCs w:val="24"/>
          <w:lang w:eastAsia="ru-RU"/>
        </w:rPr>
        <w:t>изк</w:t>
      </w:r>
      <w:r>
        <w:rPr>
          <w:rFonts w:ascii="Times New Roman" w:eastAsia="Times New Roman" w:hAnsi="Times New Roman"/>
          <w:sz w:val="24"/>
          <w:szCs w:val="24"/>
          <w:lang w:eastAsia="ru-RU"/>
        </w:rPr>
        <w:t>ой</w:t>
      </w:r>
      <w:r w:rsidRPr="00E67F60">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ы, в</w:t>
      </w:r>
      <w:r w:rsidRPr="00E67F60">
        <w:rPr>
          <w:rFonts w:ascii="Times New Roman" w:eastAsia="Times New Roman" w:hAnsi="Times New Roman"/>
          <w:sz w:val="24"/>
          <w:szCs w:val="24"/>
          <w:lang w:eastAsia="ru-RU"/>
        </w:rPr>
        <w:t>ысоко</w:t>
      </w:r>
      <w:r>
        <w:rPr>
          <w:rFonts w:ascii="Times New Roman" w:eastAsia="Times New Roman" w:hAnsi="Times New Roman"/>
          <w:sz w:val="24"/>
          <w:szCs w:val="24"/>
          <w:lang w:eastAsia="ru-RU"/>
        </w:rPr>
        <w:t>го</w:t>
      </w:r>
      <w:r w:rsidRPr="00E67F60">
        <w:rPr>
          <w:rFonts w:ascii="Times New Roman" w:eastAsia="Times New Roman" w:hAnsi="Times New Roman"/>
          <w:sz w:val="24"/>
          <w:szCs w:val="24"/>
          <w:lang w:eastAsia="ru-RU"/>
        </w:rPr>
        <w:t xml:space="preserve"> качеств</w:t>
      </w:r>
      <w:r>
        <w:rPr>
          <w:rFonts w:ascii="Times New Roman" w:eastAsia="Times New Roman" w:hAnsi="Times New Roman"/>
          <w:sz w:val="24"/>
          <w:szCs w:val="24"/>
          <w:lang w:eastAsia="ru-RU"/>
        </w:rPr>
        <w:t>а, р</w:t>
      </w:r>
      <w:r w:rsidRPr="00E67F60">
        <w:rPr>
          <w:rFonts w:ascii="Times New Roman" w:eastAsia="Times New Roman" w:hAnsi="Times New Roman"/>
          <w:sz w:val="24"/>
          <w:szCs w:val="24"/>
          <w:lang w:eastAsia="ru-RU"/>
        </w:rPr>
        <w:t>емонтопригодност</w:t>
      </w:r>
      <w:r>
        <w:rPr>
          <w:rFonts w:ascii="Times New Roman" w:eastAsia="Times New Roman" w:hAnsi="Times New Roman"/>
          <w:sz w:val="24"/>
          <w:szCs w:val="24"/>
          <w:lang w:eastAsia="ru-RU"/>
        </w:rPr>
        <w:t>и</w:t>
      </w:r>
      <w:r w:rsidRPr="00E67F60">
        <w:rPr>
          <w:rFonts w:ascii="Times New Roman" w:eastAsia="Times New Roman" w:hAnsi="Times New Roman"/>
          <w:sz w:val="24"/>
          <w:szCs w:val="24"/>
          <w:lang w:eastAsia="ru-RU"/>
        </w:rPr>
        <w:t xml:space="preserve"> (съемные комплектующие, гарантийное и пост гарантийное обслуживание)</w:t>
      </w:r>
      <w:r>
        <w:rPr>
          <w:rFonts w:ascii="Times New Roman" w:eastAsia="Times New Roman" w:hAnsi="Times New Roman"/>
          <w:sz w:val="24"/>
          <w:szCs w:val="24"/>
          <w:lang w:eastAsia="ru-RU"/>
        </w:rPr>
        <w:t>,</w:t>
      </w:r>
      <w:r w:rsidRPr="00E67F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ш</w:t>
      </w:r>
      <w:r w:rsidRPr="00E67F60">
        <w:rPr>
          <w:rFonts w:ascii="Times New Roman" w:eastAsia="Times New Roman" w:hAnsi="Times New Roman"/>
          <w:sz w:val="24"/>
          <w:szCs w:val="24"/>
          <w:lang w:eastAsia="ru-RU"/>
        </w:rPr>
        <w:t>ирок</w:t>
      </w:r>
      <w:r>
        <w:rPr>
          <w:rFonts w:ascii="Times New Roman" w:eastAsia="Times New Roman" w:hAnsi="Times New Roman"/>
          <w:sz w:val="24"/>
          <w:szCs w:val="24"/>
          <w:lang w:eastAsia="ru-RU"/>
        </w:rPr>
        <w:t>ого</w:t>
      </w:r>
      <w:r w:rsidRPr="00E67F60">
        <w:rPr>
          <w:rFonts w:ascii="Times New Roman" w:eastAsia="Times New Roman" w:hAnsi="Times New Roman"/>
          <w:sz w:val="24"/>
          <w:szCs w:val="24"/>
          <w:lang w:eastAsia="ru-RU"/>
        </w:rPr>
        <w:t xml:space="preserve"> ассортимент</w:t>
      </w:r>
      <w:r>
        <w:rPr>
          <w:rFonts w:ascii="Times New Roman" w:eastAsia="Times New Roman" w:hAnsi="Times New Roman"/>
          <w:sz w:val="24"/>
          <w:szCs w:val="24"/>
          <w:lang w:eastAsia="ru-RU"/>
        </w:rPr>
        <w:t>а</w:t>
      </w:r>
      <w:r w:rsidRPr="00E67F60">
        <w:rPr>
          <w:rFonts w:ascii="Times New Roman" w:eastAsia="Times New Roman" w:hAnsi="Times New Roman"/>
          <w:sz w:val="24"/>
          <w:szCs w:val="24"/>
          <w:lang w:eastAsia="ru-RU"/>
        </w:rPr>
        <w:t xml:space="preserve"> моделей (30 моделей из 4 линеек)</w:t>
      </w:r>
      <w:r>
        <w:rPr>
          <w:rFonts w:ascii="Times New Roman" w:eastAsia="Times New Roman" w:hAnsi="Times New Roman"/>
          <w:sz w:val="24"/>
          <w:szCs w:val="24"/>
          <w:lang w:eastAsia="ru-RU"/>
        </w:rPr>
        <w:t>,</w:t>
      </w:r>
      <w:r w:rsidRPr="00E67F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Pr="00E67F60">
        <w:rPr>
          <w:rFonts w:ascii="Times New Roman" w:eastAsia="Times New Roman" w:hAnsi="Times New Roman"/>
          <w:sz w:val="24"/>
          <w:szCs w:val="24"/>
          <w:lang w:eastAsia="ru-RU"/>
        </w:rPr>
        <w:t>адежност</w:t>
      </w:r>
      <w:r>
        <w:rPr>
          <w:rFonts w:ascii="Times New Roman" w:eastAsia="Times New Roman" w:hAnsi="Times New Roman"/>
          <w:sz w:val="24"/>
          <w:szCs w:val="24"/>
          <w:lang w:eastAsia="ru-RU"/>
        </w:rPr>
        <w:t>и,</w:t>
      </w:r>
      <w:r w:rsidRPr="00E67F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w:t>
      </w:r>
      <w:r w:rsidRPr="00E67F60">
        <w:rPr>
          <w:rFonts w:ascii="Times New Roman" w:eastAsia="Times New Roman" w:hAnsi="Times New Roman"/>
          <w:sz w:val="24"/>
          <w:szCs w:val="24"/>
          <w:lang w:eastAsia="ru-RU"/>
        </w:rPr>
        <w:t>езопасност</w:t>
      </w:r>
      <w:r>
        <w:rPr>
          <w:rFonts w:ascii="Times New Roman" w:eastAsia="Times New Roman" w:hAnsi="Times New Roman"/>
          <w:sz w:val="24"/>
          <w:szCs w:val="24"/>
          <w:lang w:eastAsia="ru-RU"/>
        </w:rPr>
        <w:t>и</w:t>
      </w:r>
      <w:r w:rsidRPr="00E67F60">
        <w:rPr>
          <w:rFonts w:ascii="Times New Roman" w:eastAsia="Times New Roman" w:hAnsi="Times New Roman"/>
          <w:sz w:val="24"/>
          <w:szCs w:val="24"/>
          <w:lang w:eastAsia="ru-RU"/>
        </w:rPr>
        <w:t xml:space="preserve"> (все элементы изолированы и не причиняют вред).</w:t>
      </w:r>
    </w:p>
    <w:p w14:paraId="7B4B68EF" w14:textId="77777777" w:rsidR="00421E28"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sidRPr="0093300E">
        <w:rPr>
          <w:rFonts w:ascii="Times New Roman" w:eastAsia="Times New Roman" w:hAnsi="Times New Roman"/>
          <w:sz w:val="24"/>
          <w:szCs w:val="24"/>
          <w:lang w:eastAsia="ru-RU"/>
        </w:rPr>
        <w:t>Основными партнерами ООО «</w:t>
      </w:r>
      <w:proofErr w:type="spellStart"/>
      <w:r w:rsidRPr="0093300E">
        <w:rPr>
          <w:rFonts w:ascii="Times New Roman" w:eastAsia="Times New Roman" w:hAnsi="Times New Roman"/>
          <w:sz w:val="24"/>
          <w:szCs w:val="24"/>
          <w:lang w:eastAsia="ru-RU"/>
        </w:rPr>
        <w:t>Валле</w:t>
      </w:r>
      <w:proofErr w:type="spellEnd"/>
      <w:r w:rsidRPr="0093300E">
        <w:rPr>
          <w:rFonts w:ascii="Times New Roman" w:eastAsia="Times New Roman" w:hAnsi="Times New Roman"/>
          <w:sz w:val="24"/>
          <w:szCs w:val="24"/>
          <w:lang w:eastAsia="ru-RU"/>
        </w:rPr>
        <w:t xml:space="preserve">» являются: ЗАО «Мобильные технологии», </w:t>
      </w:r>
      <w:proofErr w:type="spellStart"/>
      <w:r w:rsidRPr="0093300E">
        <w:rPr>
          <w:rFonts w:ascii="Times New Roman" w:eastAsia="Times New Roman" w:hAnsi="Times New Roman"/>
          <w:sz w:val="24"/>
          <w:szCs w:val="24"/>
          <w:lang w:eastAsia="ru-RU"/>
        </w:rPr>
        <w:t>Arkada</w:t>
      </w:r>
      <w:proofErr w:type="spellEnd"/>
      <w:r w:rsidRPr="0093300E">
        <w:rPr>
          <w:rFonts w:ascii="Times New Roman" w:eastAsia="Times New Roman" w:hAnsi="Times New Roman"/>
          <w:sz w:val="24"/>
          <w:szCs w:val="24"/>
          <w:lang w:eastAsia="ru-RU"/>
        </w:rPr>
        <w:t xml:space="preserve"> </w:t>
      </w:r>
      <w:proofErr w:type="spellStart"/>
      <w:r w:rsidRPr="0093300E">
        <w:rPr>
          <w:rFonts w:ascii="Times New Roman" w:eastAsia="Times New Roman" w:hAnsi="Times New Roman"/>
          <w:sz w:val="24"/>
          <w:szCs w:val="24"/>
          <w:lang w:eastAsia="ru-RU"/>
        </w:rPr>
        <w:t>group</w:t>
      </w:r>
      <w:proofErr w:type="spellEnd"/>
      <w:r w:rsidRPr="0093300E">
        <w:rPr>
          <w:rFonts w:ascii="Times New Roman" w:eastAsia="Times New Roman" w:hAnsi="Times New Roman"/>
          <w:sz w:val="24"/>
          <w:szCs w:val="24"/>
          <w:lang w:eastAsia="ru-RU"/>
        </w:rPr>
        <w:t xml:space="preserve"> Лизинговая компания ООО «</w:t>
      </w:r>
      <w:proofErr w:type="spellStart"/>
      <w:r w:rsidRPr="0093300E">
        <w:rPr>
          <w:rFonts w:ascii="Times New Roman" w:eastAsia="Times New Roman" w:hAnsi="Times New Roman"/>
          <w:sz w:val="24"/>
          <w:szCs w:val="24"/>
          <w:lang w:eastAsia="ru-RU"/>
        </w:rPr>
        <w:t>Роделен</w:t>
      </w:r>
      <w:proofErr w:type="spellEnd"/>
      <w:r w:rsidRPr="0093300E">
        <w:rPr>
          <w:rFonts w:ascii="Times New Roman" w:eastAsia="Times New Roman" w:hAnsi="Times New Roman"/>
          <w:sz w:val="24"/>
          <w:szCs w:val="24"/>
          <w:lang w:eastAsia="ru-RU"/>
        </w:rPr>
        <w:t>», Фонд «АГАТ», ООО «Леон ХИТ».</w:t>
      </w:r>
    </w:p>
    <w:p w14:paraId="17058E04" w14:textId="77777777" w:rsidR="00421E28"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Клиентами ООО «</w:t>
      </w:r>
      <w:proofErr w:type="spellStart"/>
      <w:r>
        <w:rPr>
          <w:rFonts w:ascii="Times New Roman" w:eastAsia="Times New Roman" w:hAnsi="Times New Roman"/>
          <w:sz w:val="24"/>
          <w:szCs w:val="24"/>
          <w:lang w:eastAsia="ru-RU"/>
        </w:rPr>
        <w:t>Валле</w:t>
      </w:r>
      <w:proofErr w:type="spellEnd"/>
      <w:r>
        <w:rPr>
          <w:rFonts w:ascii="Times New Roman" w:eastAsia="Times New Roman" w:hAnsi="Times New Roman"/>
          <w:sz w:val="24"/>
          <w:szCs w:val="24"/>
          <w:lang w:eastAsia="ru-RU"/>
        </w:rPr>
        <w:t>» являются к</w:t>
      </w:r>
      <w:r w:rsidRPr="002B7533">
        <w:rPr>
          <w:rFonts w:ascii="Times New Roman" w:eastAsia="Times New Roman" w:hAnsi="Times New Roman"/>
          <w:sz w:val="24"/>
          <w:szCs w:val="24"/>
          <w:lang w:eastAsia="ru-RU"/>
        </w:rPr>
        <w:t>рупные сетевые магазины</w:t>
      </w:r>
      <w:r>
        <w:rPr>
          <w:rFonts w:ascii="Times New Roman" w:eastAsia="Times New Roman" w:hAnsi="Times New Roman"/>
          <w:sz w:val="24"/>
          <w:szCs w:val="24"/>
          <w:lang w:eastAsia="ru-RU"/>
        </w:rPr>
        <w:t>,</w:t>
      </w:r>
      <w:r w:rsidRPr="002B7533">
        <w:rPr>
          <w:rFonts w:ascii="Times New Roman" w:eastAsia="Times New Roman" w:hAnsi="Times New Roman"/>
          <w:sz w:val="24"/>
          <w:szCs w:val="24"/>
          <w:lang w:eastAsia="ru-RU"/>
        </w:rPr>
        <w:t xml:space="preserve">  магазины шаговой доступности</w:t>
      </w:r>
      <w:r>
        <w:rPr>
          <w:rFonts w:ascii="Times New Roman" w:eastAsia="Times New Roman" w:hAnsi="Times New Roman"/>
          <w:sz w:val="24"/>
          <w:szCs w:val="24"/>
          <w:lang w:eastAsia="ru-RU"/>
        </w:rPr>
        <w:t>,</w:t>
      </w:r>
      <w:r w:rsidRPr="002B753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2B7533">
        <w:rPr>
          <w:rFonts w:ascii="Times New Roman" w:eastAsia="Times New Roman" w:hAnsi="Times New Roman"/>
          <w:sz w:val="24"/>
          <w:szCs w:val="24"/>
          <w:lang w:eastAsia="ru-RU"/>
        </w:rPr>
        <w:t>роизводственные компании</w:t>
      </w:r>
      <w:r>
        <w:rPr>
          <w:rFonts w:ascii="Times New Roman" w:eastAsia="Times New Roman" w:hAnsi="Times New Roman"/>
          <w:sz w:val="24"/>
          <w:szCs w:val="24"/>
          <w:lang w:eastAsia="ru-RU"/>
        </w:rPr>
        <w:t>, с</w:t>
      </w:r>
      <w:r w:rsidRPr="002B7533">
        <w:rPr>
          <w:rFonts w:ascii="Times New Roman" w:eastAsia="Times New Roman" w:hAnsi="Times New Roman"/>
          <w:sz w:val="24"/>
          <w:szCs w:val="24"/>
          <w:lang w:eastAsia="ru-RU"/>
        </w:rPr>
        <w:t xml:space="preserve">ектор </w:t>
      </w:r>
      <w:proofErr w:type="spellStart"/>
      <w:r w:rsidRPr="002B7533">
        <w:rPr>
          <w:rFonts w:ascii="Times New Roman" w:eastAsia="Times New Roman" w:hAnsi="Times New Roman"/>
          <w:sz w:val="24"/>
          <w:szCs w:val="24"/>
          <w:lang w:eastAsia="ru-RU"/>
        </w:rPr>
        <w:t>HoReCa</w:t>
      </w:r>
      <w:proofErr w:type="spellEnd"/>
      <w:r>
        <w:rPr>
          <w:rFonts w:ascii="Times New Roman" w:eastAsia="Times New Roman" w:hAnsi="Times New Roman"/>
          <w:sz w:val="24"/>
          <w:szCs w:val="24"/>
          <w:lang w:eastAsia="ru-RU"/>
        </w:rPr>
        <w:t>, у</w:t>
      </w:r>
      <w:r w:rsidRPr="002B7533">
        <w:rPr>
          <w:rFonts w:ascii="Times New Roman" w:eastAsia="Times New Roman" w:hAnsi="Times New Roman"/>
          <w:sz w:val="24"/>
          <w:szCs w:val="24"/>
          <w:lang w:eastAsia="ru-RU"/>
        </w:rPr>
        <w:t>правляющие компании и ТСЖ</w:t>
      </w:r>
      <w:r>
        <w:rPr>
          <w:rFonts w:ascii="Times New Roman" w:eastAsia="Times New Roman" w:hAnsi="Times New Roman"/>
          <w:sz w:val="24"/>
          <w:szCs w:val="24"/>
          <w:lang w:eastAsia="ru-RU"/>
        </w:rPr>
        <w:t>, м</w:t>
      </w:r>
      <w:r w:rsidRPr="002B7533">
        <w:rPr>
          <w:rFonts w:ascii="Times New Roman" w:eastAsia="Times New Roman" w:hAnsi="Times New Roman"/>
          <w:sz w:val="24"/>
          <w:szCs w:val="24"/>
          <w:lang w:eastAsia="ru-RU"/>
        </w:rPr>
        <w:t>униципальные организации</w:t>
      </w:r>
      <w:r>
        <w:rPr>
          <w:rFonts w:ascii="Times New Roman" w:eastAsia="Times New Roman" w:hAnsi="Times New Roman"/>
          <w:sz w:val="24"/>
          <w:szCs w:val="24"/>
          <w:lang w:eastAsia="ru-RU"/>
        </w:rPr>
        <w:t>,</w:t>
      </w:r>
      <w:r w:rsidRPr="002B753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Pr="002B7533">
        <w:rPr>
          <w:rFonts w:ascii="Times New Roman" w:eastAsia="Times New Roman" w:hAnsi="Times New Roman"/>
          <w:sz w:val="24"/>
          <w:szCs w:val="24"/>
          <w:lang w:eastAsia="ru-RU"/>
        </w:rPr>
        <w:t>ипографии.</w:t>
      </w:r>
    </w:p>
    <w:p w14:paraId="4B25E63A" w14:textId="77777777" w:rsidR="00421E28"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Поставки продукции осуществляются в</w:t>
      </w:r>
      <w:r w:rsidRPr="002B7533">
        <w:rPr>
          <w:rFonts w:ascii="Times New Roman" w:eastAsia="Times New Roman" w:hAnsi="Times New Roman"/>
          <w:sz w:val="24"/>
          <w:szCs w:val="24"/>
          <w:lang w:eastAsia="ru-RU"/>
        </w:rPr>
        <w:t xml:space="preserve"> С</w:t>
      </w:r>
      <w:r>
        <w:rPr>
          <w:rFonts w:ascii="Times New Roman" w:eastAsia="Times New Roman" w:hAnsi="Times New Roman"/>
          <w:sz w:val="24"/>
          <w:szCs w:val="24"/>
          <w:lang w:eastAsia="ru-RU"/>
        </w:rPr>
        <w:t>анкт-Петербург</w:t>
      </w:r>
      <w:r w:rsidRPr="002B7533">
        <w:rPr>
          <w:rFonts w:ascii="Times New Roman" w:eastAsia="Times New Roman" w:hAnsi="Times New Roman"/>
          <w:sz w:val="24"/>
          <w:szCs w:val="24"/>
          <w:lang w:eastAsia="ru-RU"/>
        </w:rPr>
        <w:t xml:space="preserve"> и Л</w:t>
      </w:r>
      <w:r>
        <w:rPr>
          <w:rFonts w:ascii="Times New Roman" w:eastAsia="Times New Roman" w:hAnsi="Times New Roman"/>
          <w:sz w:val="24"/>
          <w:szCs w:val="24"/>
          <w:lang w:eastAsia="ru-RU"/>
        </w:rPr>
        <w:t>енинградскую область</w:t>
      </w:r>
      <w:r w:rsidRPr="002B7533">
        <w:rPr>
          <w:rFonts w:ascii="Times New Roman" w:eastAsia="Times New Roman" w:hAnsi="Times New Roman"/>
          <w:sz w:val="24"/>
          <w:szCs w:val="24"/>
          <w:lang w:eastAsia="ru-RU"/>
        </w:rPr>
        <w:t>; Москв</w:t>
      </w:r>
      <w:r>
        <w:rPr>
          <w:rFonts w:ascii="Times New Roman" w:eastAsia="Times New Roman" w:hAnsi="Times New Roman"/>
          <w:sz w:val="24"/>
          <w:szCs w:val="24"/>
          <w:lang w:eastAsia="ru-RU"/>
        </w:rPr>
        <w:t>у</w:t>
      </w:r>
      <w:r w:rsidRPr="002B7533">
        <w:rPr>
          <w:rFonts w:ascii="Times New Roman" w:eastAsia="Times New Roman" w:hAnsi="Times New Roman"/>
          <w:sz w:val="24"/>
          <w:szCs w:val="24"/>
          <w:lang w:eastAsia="ru-RU"/>
        </w:rPr>
        <w:t xml:space="preserve"> и М</w:t>
      </w:r>
      <w:r>
        <w:rPr>
          <w:rFonts w:ascii="Times New Roman" w:eastAsia="Times New Roman" w:hAnsi="Times New Roman"/>
          <w:sz w:val="24"/>
          <w:szCs w:val="24"/>
          <w:lang w:eastAsia="ru-RU"/>
        </w:rPr>
        <w:t>осковскую область; р</w:t>
      </w:r>
      <w:r w:rsidR="00E93022">
        <w:rPr>
          <w:rFonts w:ascii="Times New Roman" w:eastAsia="Times New Roman" w:hAnsi="Times New Roman"/>
          <w:sz w:val="24"/>
          <w:szCs w:val="24"/>
          <w:lang w:eastAsia="ru-RU"/>
        </w:rPr>
        <w:t>егионы РФ.</w:t>
      </w:r>
    </w:p>
    <w:p w14:paraId="07FE1072" w14:textId="77777777" w:rsidR="002F5A48"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sidRPr="002B7533">
        <w:rPr>
          <w:rFonts w:ascii="Times New Roman" w:eastAsia="Times New Roman" w:hAnsi="Times New Roman"/>
          <w:sz w:val="24"/>
          <w:szCs w:val="24"/>
          <w:lang w:eastAsia="ru-RU"/>
        </w:rPr>
        <w:t xml:space="preserve">Специалисты </w:t>
      </w: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Валле</w:t>
      </w:r>
      <w:proofErr w:type="spellEnd"/>
      <w:r>
        <w:rPr>
          <w:rFonts w:ascii="Times New Roman" w:eastAsia="Times New Roman" w:hAnsi="Times New Roman"/>
          <w:sz w:val="24"/>
          <w:szCs w:val="24"/>
          <w:lang w:eastAsia="ru-RU"/>
        </w:rPr>
        <w:t>»</w:t>
      </w:r>
      <w:r w:rsidRPr="002B7533">
        <w:rPr>
          <w:rFonts w:ascii="Times New Roman" w:eastAsia="Times New Roman" w:hAnsi="Times New Roman"/>
          <w:sz w:val="24"/>
          <w:szCs w:val="24"/>
          <w:lang w:eastAsia="ru-RU"/>
        </w:rPr>
        <w:t xml:space="preserve"> оказ</w:t>
      </w:r>
      <w:r>
        <w:rPr>
          <w:rFonts w:ascii="Times New Roman" w:eastAsia="Times New Roman" w:hAnsi="Times New Roman"/>
          <w:sz w:val="24"/>
          <w:szCs w:val="24"/>
          <w:lang w:eastAsia="ru-RU"/>
        </w:rPr>
        <w:t>ывают</w:t>
      </w:r>
      <w:r w:rsidRPr="002B7533">
        <w:rPr>
          <w:rFonts w:ascii="Times New Roman" w:eastAsia="Times New Roman" w:hAnsi="Times New Roman"/>
          <w:sz w:val="24"/>
          <w:szCs w:val="24"/>
          <w:lang w:eastAsia="ru-RU"/>
        </w:rPr>
        <w:t xml:space="preserve"> услуги по монтажу и </w:t>
      </w:r>
      <w:proofErr w:type="spellStart"/>
      <w:r w:rsidRPr="002B7533">
        <w:rPr>
          <w:rFonts w:ascii="Times New Roman" w:eastAsia="Times New Roman" w:hAnsi="Times New Roman"/>
          <w:sz w:val="24"/>
          <w:szCs w:val="24"/>
          <w:lang w:eastAsia="ru-RU"/>
        </w:rPr>
        <w:t>пусконакладочным</w:t>
      </w:r>
      <w:proofErr w:type="spellEnd"/>
      <w:r w:rsidRPr="002B7533">
        <w:rPr>
          <w:rFonts w:ascii="Times New Roman" w:eastAsia="Times New Roman" w:hAnsi="Times New Roman"/>
          <w:sz w:val="24"/>
          <w:szCs w:val="24"/>
          <w:lang w:eastAsia="ru-RU"/>
        </w:rPr>
        <w:t xml:space="preserve"> работам, обуч</w:t>
      </w:r>
      <w:r>
        <w:rPr>
          <w:rFonts w:ascii="Times New Roman" w:eastAsia="Times New Roman" w:hAnsi="Times New Roman"/>
          <w:sz w:val="24"/>
          <w:szCs w:val="24"/>
          <w:lang w:eastAsia="ru-RU"/>
        </w:rPr>
        <w:t>ают</w:t>
      </w:r>
      <w:r w:rsidRPr="002B7533">
        <w:rPr>
          <w:rFonts w:ascii="Times New Roman" w:eastAsia="Times New Roman" w:hAnsi="Times New Roman"/>
          <w:sz w:val="24"/>
          <w:szCs w:val="24"/>
          <w:lang w:eastAsia="ru-RU"/>
        </w:rPr>
        <w:t xml:space="preserve"> персонал, да</w:t>
      </w:r>
      <w:r>
        <w:rPr>
          <w:rFonts w:ascii="Times New Roman" w:eastAsia="Times New Roman" w:hAnsi="Times New Roman"/>
          <w:sz w:val="24"/>
          <w:szCs w:val="24"/>
          <w:lang w:eastAsia="ru-RU"/>
        </w:rPr>
        <w:t>ю</w:t>
      </w:r>
      <w:r w:rsidRPr="002B7533">
        <w:rPr>
          <w:rFonts w:ascii="Times New Roman" w:eastAsia="Times New Roman" w:hAnsi="Times New Roman"/>
          <w:sz w:val="24"/>
          <w:szCs w:val="24"/>
          <w:lang w:eastAsia="ru-RU"/>
        </w:rPr>
        <w:t xml:space="preserve">т рекомендации по условиям эксплуатации и утилизации отходов. </w:t>
      </w:r>
      <w:r>
        <w:rPr>
          <w:rFonts w:ascii="Times New Roman" w:eastAsia="Times New Roman" w:hAnsi="Times New Roman"/>
          <w:sz w:val="24"/>
          <w:szCs w:val="24"/>
          <w:lang w:eastAsia="ru-RU"/>
        </w:rPr>
        <w:t>На предприятии</w:t>
      </w:r>
      <w:r w:rsidRPr="002B7533">
        <w:rPr>
          <w:rFonts w:ascii="Times New Roman" w:eastAsia="Times New Roman" w:hAnsi="Times New Roman"/>
          <w:sz w:val="24"/>
          <w:szCs w:val="24"/>
          <w:lang w:eastAsia="ru-RU"/>
        </w:rPr>
        <w:t xml:space="preserve"> существует гарантийное и пост гарантийное обслуживание, система скидок для оптовых и постоянных покупателей. Потенциальные покупатели и клиенты </w:t>
      </w:r>
      <w:r w:rsidRPr="00017C11">
        <w:rPr>
          <w:rFonts w:ascii="Times New Roman" w:eastAsia="Times New Roman" w:hAnsi="Times New Roman"/>
          <w:sz w:val="24"/>
          <w:szCs w:val="24"/>
          <w:lang w:eastAsia="ru-RU"/>
        </w:rPr>
        <w:t>могут приехать в выставочный зал и предварительно ознакомиться с оборудованием.  При оформлении покупки на месте, клиенту предоставляется скидка в 30%. При покупке под заказ, специалисты компании учитывают персональные потребности клиентов.</w:t>
      </w:r>
    </w:p>
    <w:p w14:paraId="38C9A2EE" w14:textId="77777777" w:rsidR="00204EF6" w:rsidRPr="00204EF6" w:rsidRDefault="00204EF6" w:rsidP="00B86422">
      <w:pPr>
        <w:pStyle w:val="-31"/>
        <w:widowControl w:val="0"/>
        <w:tabs>
          <w:tab w:val="left" w:pos="993"/>
        </w:tabs>
        <w:spacing w:line="360" w:lineRule="auto"/>
        <w:ind w:left="170" w:right="57" w:firstLine="709"/>
        <w:jc w:val="both"/>
        <w:rPr>
          <w:rFonts w:ascii="Times New Roman" w:eastAsia="Times New Roman" w:hAnsi="Times New Roman"/>
          <w:sz w:val="24"/>
          <w:szCs w:val="24"/>
          <w:lang w:eastAsia="ru-RU"/>
        </w:rPr>
      </w:pPr>
      <w:r w:rsidRPr="00204EF6">
        <w:rPr>
          <w:rFonts w:ascii="Times New Roman" w:eastAsia="Times New Roman" w:hAnsi="Times New Roman"/>
          <w:sz w:val="24"/>
          <w:szCs w:val="24"/>
          <w:lang w:eastAsia="ru-RU"/>
        </w:rPr>
        <w:t xml:space="preserve">Прессы </w:t>
      </w: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Валле</w:t>
      </w:r>
      <w:proofErr w:type="spellEnd"/>
      <w:r>
        <w:rPr>
          <w:rFonts w:ascii="Times New Roman" w:eastAsia="Times New Roman" w:hAnsi="Times New Roman"/>
          <w:sz w:val="24"/>
          <w:szCs w:val="24"/>
          <w:lang w:eastAsia="ru-RU"/>
        </w:rPr>
        <w:t xml:space="preserve">» </w:t>
      </w:r>
      <w:r w:rsidRPr="00204EF6">
        <w:rPr>
          <w:rFonts w:ascii="Times New Roman" w:eastAsia="Times New Roman" w:hAnsi="Times New Roman"/>
          <w:sz w:val="24"/>
          <w:szCs w:val="24"/>
          <w:lang w:eastAsia="ru-RU"/>
        </w:rPr>
        <w:t>(W</w:t>
      </w:r>
      <w:proofErr w:type="spellStart"/>
      <w:r>
        <w:rPr>
          <w:rFonts w:ascii="Times New Roman" w:eastAsia="Times New Roman" w:hAnsi="Times New Roman"/>
          <w:sz w:val="24"/>
          <w:szCs w:val="24"/>
          <w:lang w:val="en-US" w:eastAsia="ru-RU"/>
        </w:rPr>
        <w:t>alle</w:t>
      </w:r>
      <w:proofErr w:type="spellEnd"/>
      <w:r w:rsidRPr="00204EF6">
        <w:rPr>
          <w:rFonts w:ascii="Times New Roman" w:eastAsia="Times New Roman" w:hAnsi="Times New Roman"/>
          <w:sz w:val="24"/>
          <w:szCs w:val="24"/>
          <w:lang w:eastAsia="ru-RU"/>
        </w:rPr>
        <w:t xml:space="preserve">) всегда используют схему с одним цилиндром, это позволяет исключить возможные перекосы пресс плиты, повреждения штока гидроцилиндра, так как схема прессов с 2-мя гидравлическими цилиндрами постоянно испытывает перекосы из-за неоднородной загрузки материала, неоднородности самого материала, выгрузки кипы и прочее. Выброс кипы у прессов </w:t>
      </w:r>
      <w:proofErr w:type="spellStart"/>
      <w:r w:rsidR="001B3C12" w:rsidRPr="001B3C12">
        <w:rPr>
          <w:rFonts w:ascii="Times New Roman" w:eastAsia="Times New Roman" w:hAnsi="Times New Roman"/>
          <w:sz w:val="24"/>
          <w:szCs w:val="24"/>
          <w:lang w:eastAsia="ru-RU"/>
        </w:rPr>
        <w:t>Walle</w:t>
      </w:r>
      <w:proofErr w:type="spellEnd"/>
      <w:r w:rsidRPr="00204EF6">
        <w:rPr>
          <w:rFonts w:ascii="Times New Roman" w:eastAsia="Times New Roman" w:hAnsi="Times New Roman"/>
          <w:sz w:val="24"/>
          <w:szCs w:val="24"/>
          <w:lang w:eastAsia="ru-RU"/>
        </w:rPr>
        <w:t xml:space="preserve"> производится специальным механизмом, который позволяет в автоматическом и безопасном режиме производить выгрузку кипы. В российских прессах данная функция выполняется с помощью накидывания цепей на выступающие края пресс плиты, а это большая нагрузка на гидроцилиндры и места их крепления к плите, большая нагрузка на верхнюю силовую балку пресса (её при таком способе выгрузки кипы продавливает вниз). Прессы </w:t>
      </w:r>
      <w:proofErr w:type="spellStart"/>
      <w:r w:rsidR="001B3C12" w:rsidRPr="001B3C12">
        <w:rPr>
          <w:rFonts w:ascii="Times New Roman" w:eastAsia="Times New Roman" w:hAnsi="Times New Roman"/>
          <w:sz w:val="24"/>
          <w:szCs w:val="24"/>
          <w:lang w:eastAsia="ru-RU"/>
        </w:rPr>
        <w:t>Walle</w:t>
      </w:r>
      <w:proofErr w:type="spellEnd"/>
      <w:r w:rsidRPr="00204EF6">
        <w:rPr>
          <w:rFonts w:ascii="Times New Roman" w:eastAsia="Times New Roman" w:hAnsi="Times New Roman"/>
          <w:sz w:val="24"/>
          <w:szCs w:val="24"/>
          <w:lang w:eastAsia="ru-RU"/>
        </w:rPr>
        <w:t xml:space="preserve"> просто перевозить, переставлять и осуществлять ремонт из-за того, что гидравлический цилиндр пресса крепится к силовой раме на фланец болтовыми соединениями. Таким образом, данный факт позволяет «убирать» цилиндр внутрь пресса при транспортировке, производить необходимые манипуляции с цилиндром на удобной для человека высоте. </w:t>
      </w:r>
      <w:r w:rsidRPr="00204EF6">
        <w:rPr>
          <w:rFonts w:ascii="Times New Roman" w:eastAsia="Times New Roman" w:hAnsi="Times New Roman"/>
          <w:sz w:val="24"/>
          <w:szCs w:val="24"/>
          <w:lang w:eastAsia="ru-RU"/>
        </w:rPr>
        <w:lastRenderedPageBreak/>
        <w:t xml:space="preserve">Все российские прессы имеют гидроцилиндр, который при транспортировке не убирается и высота пресса такова, что его можно транспортировать только лежа или с частичным демонтажем, что является большой проблемой. Крепление гидравлического цилиндра к пресс плите у прессов </w:t>
      </w:r>
      <w:proofErr w:type="spellStart"/>
      <w:r w:rsidR="001B3C12" w:rsidRPr="001B3C12">
        <w:rPr>
          <w:rFonts w:ascii="Times New Roman" w:eastAsia="Times New Roman" w:hAnsi="Times New Roman"/>
          <w:sz w:val="24"/>
          <w:szCs w:val="24"/>
          <w:lang w:eastAsia="ru-RU"/>
        </w:rPr>
        <w:t>Walle</w:t>
      </w:r>
      <w:proofErr w:type="spellEnd"/>
      <w:r w:rsidRPr="00204EF6">
        <w:rPr>
          <w:rFonts w:ascii="Times New Roman" w:eastAsia="Times New Roman" w:hAnsi="Times New Roman"/>
          <w:sz w:val="24"/>
          <w:szCs w:val="24"/>
          <w:lang w:eastAsia="ru-RU"/>
        </w:rPr>
        <w:t xml:space="preserve"> выполнено с помощью болтового крепления на фланце. Это делает конструкцию более надежной, позволяет производить быстрый демонтаж и монтаж пресс плиты и цилиндра при необходимости. Прессы российского производства крепятся либо на подвижный шарнирный узел, либо на жесткую сварку к пресс плите. Это не позволяет равномерно распределять нагрузку по пресс плите и штоку, и при перекосе пресс плиты ломается шток или сгибается плита. Все прессы </w:t>
      </w:r>
      <w:proofErr w:type="spellStart"/>
      <w:r w:rsidR="001B3C12" w:rsidRPr="001B3C12">
        <w:rPr>
          <w:rFonts w:ascii="Times New Roman" w:eastAsia="Times New Roman" w:hAnsi="Times New Roman"/>
          <w:sz w:val="24"/>
          <w:szCs w:val="24"/>
          <w:lang w:eastAsia="ru-RU"/>
        </w:rPr>
        <w:t>Walle</w:t>
      </w:r>
      <w:proofErr w:type="spellEnd"/>
      <w:r w:rsidRPr="00204EF6">
        <w:rPr>
          <w:rFonts w:ascii="Times New Roman" w:eastAsia="Times New Roman" w:hAnsi="Times New Roman"/>
          <w:sz w:val="24"/>
          <w:szCs w:val="24"/>
          <w:lang w:eastAsia="ru-RU"/>
        </w:rPr>
        <w:t xml:space="preserve"> имеют направляющие на пресс плите, которые располагаются на оси гидравлического цилиндра. Данные направляющие позволяют распределить нагрузку на пресс плиту и шток гидроцилиндра равномерно. Направляющие «скользят» по пластиковым износостойким, заменяемым, опорам скольжения, что позволяет избежать износа силовой конструкции пресса. </w:t>
      </w:r>
    </w:p>
    <w:p w14:paraId="2A7C632C" w14:textId="77777777" w:rsidR="00204EF6" w:rsidRPr="00204EF6" w:rsidRDefault="00204EF6" w:rsidP="00B86422">
      <w:pPr>
        <w:pStyle w:val="-31"/>
        <w:widowControl w:val="0"/>
        <w:tabs>
          <w:tab w:val="left" w:pos="993"/>
        </w:tabs>
        <w:spacing w:line="360" w:lineRule="auto"/>
        <w:ind w:left="170" w:right="57" w:firstLine="709"/>
        <w:jc w:val="both"/>
        <w:rPr>
          <w:rFonts w:ascii="Times New Roman" w:eastAsia="Times New Roman" w:hAnsi="Times New Roman"/>
          <w:sz w:val="24"/>
          <w:szCs w:val="24"/>
          <w:lang w:eastAsia="ru-RU"/>
        </w:rPr>
      </w:pPr>
      <w:r w:rsidRPr="00204EF6">
        <w:rPr>
          <w:rFonts w:ascii="Times New Roman" w:eastAsia="Times New Roman" w:hAnsi="Times New Roman"/>
          <w:sz w:val="24"/>
          <w:szCs w:val="24"/>
          <w:lang w:eastAsia="ru-RU"/>
        </w:rPr>
        <w:t>Российские прессы имеют направляющие на пресс плите, но также имеют некоторые недостатки:</w:t>
      </w:r>
      <w:r w:rsidR="001B3C12">
        <w:rPr>
          <w:rFonts w:ascii="Times New Roman" w:eastAsia="Times New Roman" w:hAnsi="Times New Roman"/>
          <w:sz w:val="24"/>
          <w:szCs w:val="24"/>
          <w:lang w:eastAsia="ru-RU"/>
        </w:rPr>
        <w:t xml:space="preserve"> н</w:t>
      </w:r>
      <w:r w:rsidRPr="00204EF6">
        <w:rPr>
          <w:rFonts w:ascii="Times New Roman" w:eastAsia="Times New Roman" w:hAnsi="Times New Roman"/>
          <w:sz w:val="24"/>
          <w:szCs w:val="24"/>
          <w:lang w:eastAsia="ru-RU"/>
        </w:rPr>
        <w:t>аправляющая одна и располагается по центру пресс плиты (</w:t>
      </w:r>
      <w:r w:rsidR="001B3C12" w:rsidRPr="001B3C12">
        <w:rPr>
          <w:rFonts w:ascii="Times New Roman" w:eastAsia="Times New Roman" w:hAnsi="Times New Roman"/>
          <w:sz w:val="24"/>
          <w:szCs w:val="24"/>
          <w:lang w:eastAsia="ru-RU"/>
        </w:rPr>
        <w:t>схема не позволяет синхронизировать систему двух взаимосвязанных гидравлических цилиндров, и нагрузка распределяется не пропорционально между цилиндрами</w:t>
      </w:r>
      <w:r w:rsidR="001B3C12">
        <w:rPr>
          <w:rFonts w:ascii="Times New Roman" w:eastAsia="Times New Roman" w:hAnsi="Times New Roman"/>
          <w:sz w:val="24"/>
          <w:szCs w:val="24"/>
          <w:lang w:eastAsia="ru-RU"/>
        </w:rPr>
        <w:t xml:space="preserve"> – </w:t>
      </w:r>
      <w:r w:rsidR="001B3C12" w:rsidRPr="001B3C12">
        <w:rPr>
          <w:rFonts w:ascii="Times New Roman" w:eastAsia="Times New Roman" w:hAnsi="Times New Roman"/>
          <w:sz w:val="24"/>
          <w:szCs w:val="24"/>
          <w:lang w:eastAsia="ru-RU"/>
        </w:rPr>
        <w:t>страдаю</w:t>
      </w:r>
      <w:r w:rsidR="001B3C12">
        <w:rPr>
          <w:rFonts w:ascii="Times New Roman" w:eastAsia="Times New Roman" w:hAnsi="Times New Roman"/>
          <w:sz w:val="24"/>
          <w:szCs w:val="24"/>
          <w:lang w:eastAsia="ru-RU"/>
        </w:rPr>
        <w:t>т</w:t>
      </w:r>
      <w:r w:rsidR="00D6392D">
        <w:rPr>
          <w:rFonts w:ascii="Times New Roman" w:eastAsia="Times New Roman" w:hAnsi="Times New Roman"/>
          <w:sz w:val="24"/>
          <w:szCs w:val="24"/>
          <w:lang w:eastAsia="ru-RU"/>
        </w:rPr>
        <w:t xml:space="preserve"> гидроцилиндры,</w:t>
      </w:r>
      <w:r w:rsidR="001B3C12" w:rsidRPr="001B3C12">
        <w:rPr>
          <w:rFonts w:ascii="Times New Roman" w:eastAsia="Times New Roman" w:hAnsi="Times New Roman"/>
          <w:sz w:val="24"/>
          <w:szCs w:val="24"/>
          <w:lang w:eastAsia="ru-RU"/>
        </w:rPr>
        <w:t xml:space="preserve"> появляется течь по штоку</w:t>
      </w:r>
      <w:r w:rsidRPr="00204EF6">
        <w:rPr>
          <w:rFonts w:ascii="Times New Roman" w:eastAsia="Times New Roman" w:hAnsi="Times New Roman"/>
          <w:sz w:val="24"/>
          <w:szCs w:val="24"/>
          <w:lang w:eastAsia="ru-RU"/>
        </w:rPr>
        <w:t>)</w:t>
      </w:r>
      <w:r w:rsidR="001B3C12">
        <w:rPr>
          <w:rFonts w:ascii="Times New Roman" w:eastAsia="Times New Roman" w:hAnsi="Times New Roman"/>
          <w:sz w:val="24"/>
          <w:szCs w:val="24"/>
          <w:lang w:eastAsia="ru-RU"/>
        </w:rPr>
        <w:t>;</w:t>
      </w:r>
      <w:r w:rsidRPr="00204EF6">
        <w:rPr>
          <w:rFonts w:ascii="Times New Roman" w:eastAsia="Times New Roman" w:hAnsi="Times New Roman"/>
          <w:sz w:val="24"/>
          <w:szCs w:val="24"/>
          <w:lang w:eastAsia="ru-RU"/>
        </w:rPr>
        <w:t xml:space="preserve"> </w:t>
      </w:r>
      <w:r w:rsidR="001B3C12">
        <w:rPr>
          <w:rFonts w:ascii="Times New Roman" w:eastAsia="Times New Roman" w:hAnsi="Times New Roman"/>
          <w:sz w:val="24"/>
          <w:szCs w:val="24"/>
          <w:lang w:eastAsia="ru-RU"/>
        </w:rPr>
        <w:t>н</w:t>
      </w:r>
      <w:r w:rsidRPr="00204EF6">
        <w:rPr>
          <w:rFonts w:ascii="Times New Roman" w:eastAsia="Times New Roman" w:hAnsi="Times New Roman"/>
          <w:sz w:val="24"/>
          <w:szCs w:val="24"/>
          <w:lang w:eastAsia="ru-RU"/>
        </w:rPr>
        <w:t xml:space="preserve">аправляющая одна и располагается в углу пресс плиты </w:t>
      </w:r>
      <w:r w:rsidR="001B3C12">
        <w:rPr>
          <w:rFonts w:ascii="Times New Roman" w:eastAsia="Times New Roman" w:hAnsi="Times New Roman"/>
          <w:sz w:val="24"/>
          <w:szCs w:val="24"/>
          <w:lang w:eastAsia="ru-RU"/>
        </w:rPr>
        <w:t>(</w:t>
      </w:r>
      <w:r w:rsidRPr="00204EF6">
        <w:rPr>
          <w:rFonts w:ascii="Times New Roman" w:eastAsia="Times New Roman" w:hAnsi="Times New Roman"/>
          <w:sz w:val="24"/>
          <w:szCs w:val="24"/>
          <w:lang w:eastAsia="ru-RU"/>
        </w:rPr>
        <w:t>добавляется деформация пресс плиты</w:t>
      </w:r>
      <w:r w:rsidR="001B3C12">
        <w:rPr>
          <w:rFonts w:ascii="Times New Roman" w:eastAsia="Times New Roman" w:hAnsi="Times New Roman"/>
          <w:sz w:val="24"/>
          <w:szCs w:val="24"/>
          <w:lang w:eastAsia="ru-RU"/>
        </w:rPr>
        <w:t>);</w:t>
      </w:r>
      <w:r w:rsidR="00D6392D">
        <w:rPr>
          <w:rFonts w:ascii="Times New Roman" w:eastAsia="Times New Roman" w:hAnsi="Times New Roman"/>
          <w:sz w:val="24"/>
          <w:szCs w:val="24"/>
          <w:lang w:eastAsia="ru-RU"/>
        </w:rPr>
        <w:t xml:space="preserve"> н</w:t>
      </w:r>
      <w:r w:rsidRPr="00204EF6">
        <w:rPr>
          <w:rFonts w:ascii="Times New Roman" w:eastAsia="Times New Roman" w:hAnsi="Times New Roman"/>
          <w:sz w:val="24"/>
          <w:szCs w:val="24"/>
          <w:lang w:eastAsia="ru-RU"/>
        </w:rPr>
        <w:t xml:space="preserve">аправляющих три </w:t>
      </w:r>
      <w:r w:rsidR="00D6392D">
        <w:rPr>
          <w:rFonts w:ascii="Times New Roman" w:eastAsia="Times New Roman" w:hAnsi="Times New Roman"/>
          <w:sz w:val="24"/>
          <w:szCs w:val="24"/>
          <w:lang w:eastAsia="ru-RU"/>
        </w:rPr>
        <w:t>(</w:t>
      </w:r>
      <w:r w:rsidRPr="00204EF6">
        <w:rPr>
          <w:rFonts w:ascii="Times New Roman" w:eastAsia="Times New Roman" w:hAnsi="Times New Roman"/>
          <w:sz w:val="24"/>
          <w:szCs w:val="24"/>
          <w:lang w:eastAsia="ru-RU"/>
        </w:rPr>
        <w:t xml:space="preserve">близкорасположенные направляющие никак не компенсируют перекос пресс плиты пресса, ломается крепление направляющих к плите </w:t>
      </w:r>
      <w:r w:rsidR="00D6392D">
        <w:rPr>
          <w:rFonts w:ascii="Times New Roman" w:eastAsia="Times New Roman" w:hAnsi="Times New Roman"/>
          <w:sz w:val="24"/>
          <w:szCs w:val="24"/>
          <w:lang w:eastAsia="ru-RU"/>
        </w:rPr>
        <w:t>и</w:t>
      </w:r>
      <w:r w:rsidRPr="00204EF6">
        <w:rPr>
          <w:rFonts w:ascii="Times New Roman" w:eastAsia="Times New Roman" w:hAnsi="Times New Roman"/>
          <w:sz w:val="24"/>
          <w:szCs w:val="24"/>
          <w:lang w:eastAsia="ru-RU"/>
        </w:rPr>
        <w:t xml:space="preserve"> крепление штока к плите</w:t>
      </w:r>
      <w:r w:rsidR="00D6392D">
        <w:rPr>
          <w:rFonts w:ascii="Times New Roman" w:eastAsia="Times New Roman" w:hAnsi="Times New Roman"/>
          <w:sz w:val="24"/>
          <w:szCs w:val="24"/>
          <w:lang w:eastAsia="ru-RU"/>
        </w:rPr>
        <w:t>)</w:t>
      </w:r>
      <w:r w:rsidRPr="00204EF6">
        <w:rPr>
          <w:rFonts w:ascii="Times New Roman" w:eastAsia="Times New Roman" w:hAnsi="Times New Roman"/>
          <w:sz w:val="24"/>
          <w:szCs w:val="24"/>
          <w:lang w:eastAsia="ru-RU"/>
        </w:rPr>
        <w:t>.</w:t>
      </w:r>
    </w:p>
    <w:p w14:paraId="00F5593E" w14:textId="77777777" w:rsidR="00204EF6" w:rsidRPr="00204EF6" w:rsidRDefault="00D6392D" w:rsidP="00B86422">
      <w:pPr>
        <w:pStyle w:val="-31"/>
        <w:widowControl w:val="0"/>
        <w:tabs>
          <w:tab w:val="left" w:pos="993"/>
        </w:tabs>
        <w:spacing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204EF6" w:rsidRPr="00204EF6">
        <w:rPr>
          <w:rFonts w:ascii="Times New Roman" w:eastAsia="Times New Roman" w:hAnsi="Times New Roman"/>
          <w:sz w:val="24"/>
          <w:szCs w:val="24"/>
          <w:lang w:eastAsia="ru-RU"/>
        </w:rPr>
        <w:t xml:space="preserve">рессы </w:t>
      </w:r>
      <w:proofErr w:type="spellStart"/>
      <w:r w:rsidRPr="00D6392D">
        <w:rPr>
          <w:rFonts w:ascii="Times New Roman" w:eastAsia="Times New Roman" w:hAnsi="Times New Roman"/>
          <w:sz w:val="24"/>
          <w:szCs w:val="24"/>
          <w:lang w:eastAsia="ru-RU"/>
        </w:rPr>
        <w:t>Walle</w:t>
      </w:r>
      <w:proofErr w:type="spellEnd"/>
      <w:r w:rsidR="00204EF6" w:rsidRPr="00204EF6">
        <w:rPr>
          <w:rFonts w:ascii="Times New Roman" w:eastAsia="Times New Roman" w:hAnsi="Times New Roman"/>
          <w:sz w:val="24"/>
          <w:szCs w:val="24"/>
          <w:lang w:eastAsia="ru-RU"/>
        </w:rPr>
        <w:t xml:space="preserve"> имеют систему противодействия «обратному ходу материала». Они выполнены в виде подвижных и неподвижных толстостенных металлических упоров, которые пропускают материал в одну сторону (вниз), но не дают ему подняться на верх, после того как пресс плита окончила цикл прессования. Данная система позволяет снизить нагрузку на гидравлические элементы пресса (насос, клапана), электрический двигатель, саму конструкцию пресса, так как эффективная нагрузка начинается только на последней трети движения штока гидроцилиндра вниз.  При этом прессы </w:t>
      </w:r>
      <w:proofErr w:type="spellStart"/>
      <w:r w:rsidRPr="00D6392D">
        <w:rPr>
          <w:rFonts w:ascii="Times New Roman" w:eastAsia="Times New Roman" w:hAnsi="Times New Roman"/>
          <w:sz w:val="24"/>
          <w:szCs w:val="24"/>
          <w:lang w:eastAsia="ru-RU"/>
        </w:rPr>
        <w:t>Walle</w:t>
      </w:r>
      <w:proofErr w:type="spellEnd"/>
      <w:r w:rsidR="00204EF6" w:rsidRPr="00204EF6">
        <w:rPr>
          <w:rFonts w:ascii="Times New Roman" w:eastAsia="Times New Roman" w:hAnsi="Times New Roman"/>
          <w:sz w:val="24"/>
          <w:szCs w:val="24"/>
          <w:lang w:eastAsia="ru-RU"/>
        </w:rPr>
        <w:t xml:space="preserve"> c усилием 18 тонн способны прессовать материал в кипы с весом сопоставимым с кипами других российских производителей, но которые имеют усилие прессования 25-30 тонн.</w:t>
      </w:r>
    </w:p>
    <w:p w14:paraId="5F6D5339" w14:textId="7FB1CA72" w:rsidR="00421E28" w:rsidRDefault="00247942"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21E28">
        <w:rPr>
          <w:rFonts w:ascii="Times New Roman" w:eastAsia="Times New Roman" w:hAnsi="Times New Roman"/>
          <w:sz w:val="24"/>
          <w:szCs w:val="24"/>
          <w:lang w:eastAsia="ru-RU"/>
        </w:rPr>
        <w:t>существляе</w:t>
      </w:r>
      <w:r>
        <w:rPr>
          <w:rFonts w:ascii="Times New Roman" w:eastAsia="Times New Roman" w:hAnsi="Times New Roman"/>
          <w:sz w:val="24"/>
          <w:szCs w:val="24"/>
          <w:lang w:eastAsia="ru-RU"/>
        </w:rPr>
        <w:t>мый</w:t>
      </w:r>
      <w:r w:rsidRPr="00247942">
        <w:t xml:space="preserve"> </w:t>
      </w:r>
      <w:r w:rsidRPr="00247942">
        <w:rPr>
          <w:rFonts w:ascii="Times New Roman" w:eastAsia="Times New Roman" w:hAnsi="Times New Roman"/>
          <w:sz w:val="24"/>
          <w:szCs w:val="24"/>
          <w:lang w:eastAsia="ru-RU"/>
        </w:rPr>
        <w:t>предприятием</w:t>
      </w:r>
      <w:r>
        <w:rPr>
          <w:rFonts w:ascii="Times New Roman" w:eastAsia="Times New Roman" w:hAnsi="Times New Roman"/>
          <w:sz w:val="24"/>
          <w:szCs w:val="24"/>
          <w:lang w:eastAsia="ru-RU"/>
        </w:rPr>
        <w:t xml:space="preserve"> проект</w:t>
      </w:r>
      <w:r w:rsidR="00421E28" w:rsidRPr="00B169FB">
        <w:rPr>
          <w:rFonts w:ascii="Times New Roman" w:eastAsia="Times New Roman" w:hAnsi="Times New Roman"/>
          <w:sz w:val="24"/>
          <w:szCs w:val="24"/>
          <w:lang w:eastAsia="ru-RU"/>
        </w:rPr>
        <w:t>: «Производство, продажа и обслуживание вертикальных прессов для утилизации отходов</w:t>
      </w:r>
      <w:r>
        <w:rPr>
          <w:rFonts w:ascii="Times New Roman" w:eastAsia="Times New Roman" w:hAnsi="Times New Roman"/>
          <w:sz w:val="24"/>
          <w:szCs w:val="24"/>
          <w:lang w:eastAsia="ru-RU"/>
        </w:rPr>
        <w:t>»</w:t>
      </w:r>
      <w:r w:rsidR="00421E28" w:rsidRPr="00B169FB">
        <w:rPr>
          <w:rFonts w:ascii="Times New Roman" w:eastAsia="Times New Roman" w:hAnsi="Times New Roman"/>
          <w:sz w:val="24"/>
          <w:szCs w:val="24"/>
          <w:lang w:eastAsia="ru-RU"/>
        </w:rPr>
        <w:t xml:space="preserve"> дает основание характеризовать </w:t>
      </w:r>
      <w:r w:rsidR="005C707C">
        <w:rPr>
          <w:rFonts w:ascii="Times New Roman" w:eastAsia="Times New Roman" w:hAnsi="Times New Roman"/>
          <w:sz w:val="24"/>
          <w:szCs w:val="24"/>
          <w:lang w:eastAsia="ru-RU"/>
        </w:rPr>
        <w:t>его</w:t>
      </w:r>
      <w:r w:rsidR="00421E28" w:rsidRPr="00B169FB">
        <w:rPr>
          <w:rFonts w:ascii="Times New Roman" w:eastAsia="Times New Roman" w:hAnsi="Times New Roman"/>
          <w:sz w:val="24"/>
          <w:szCs w:val="24"/>
          <w:lang w:eastAsia="ru-RU"/>
        </w:rPr>
        <w:t xml:space="preserve"> как</w:t>
      </w:r>
      <w:r w:rsidR="00421E28">
        <w:rPr>
          <w:rFonts w:ascii="Times New Roman" w:eastAsia="Times New Roman" w:hAnsi="Times New Roman"/>
          <w:sz w:val="24"/>
          <w:szCs w:val="24"/>
          <w:lang w:eastAsia="ru-RU"/>
        </w:rPr>
        <w:t xml:space="preserve"> </w:t>
      </w:r>
      <w:r w:rsidR="00B86422">
        <w:rPr>
          <w:rFonts w:ascii="Times New Roman" w:eastAsia="Times New Roman" w:hAnsi="Times New Roman"/>
          <w:sz w:val="24"/>
          <w:szCs w:val="24"/>
          <w:lang w:eastAsia="ru-RU"/>
        </w:rPr>
        <w:t xml:space="preserve">вполне актуальный и привлекательный для реализации. </w:t>
      </w:r>
    </w:p>
    <w:p w14:paraId="62B068DB" w14:textId="77777777" w:rsidR="00B86422" w:rsidRDefault="00B86422"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p>
    <w:p w14:paraId="001E984A" w14:textId="77777777" w:rsidR="00421E28"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30C50103" w14:textId="77777777" w:rsidR="00421E28" w:rsidRDefault="00421E28" w:rsidP="00B86422">
      <w:pPr>
        <w:pStyle w:val="2"/>
        <w:spacing w:line="360" w:lineRule="auto"/>
        <w:ind w:left="170" w:right="57" w:firstLine="709"/>
        <w:rPr>
          <w:sz w:val="24"/>
          <w:szCs w:val="24"/>
        </w:rPr>
      </w:pPr>
      <w:bookmarkStart w:id="38" w:name="_Toc354675735"/>
      <w:bookmarkStart w:id="39" w:name="_Toc354676570"/>
      <w:r w:rsidRPr="00B86422">
        <w:rPr>
          <w:sz w:val="24"/>
          <w:szCs w:val="24"/>
        </w:rPr>
        <w:lastRenderedPageBreak/>
        <w:t>2.2 Оценка факторов внутренней и внешней среды, определяющие стратегию развития малого инновационного предприятия</w:t>
      </w:r>
      <w:bookmarkEnd w:id="38"/>
      <w:bookmarkEnd w:id="39"/>
    </w:p>
    <w:p w14:paraId="32196D68" w14:textId="77777777" w:rsidR="00B86422" w:rsidRPr="00B86422" w:rsidRDefault="00B86422" w:rsidP="00B86422">
      <w:pPr>
        <w:spacing w:line="360" w:lineRule="auto"/>
        <w:ind w:left="170" w:right="57" w:firstLine="709"/>
      </w:pPr>
    </w:p>
    <w:p w14:paraId="10C4976D" w14:textId="1729BE10" w:rsidR="00421E28" w:rsidRPr="00B86422" w:rsidRDefault="00B86422"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sidRPr="00B86422">
        <w:rPr>
          <w:rFonts w:ascii="Times New Roman" w:eastAsia="Times New Roman" w:hAnsi="Times New Roman"/>
          <w:sz w:val="24"/>
          <w:szCs w:val="24"/>
          <w:lang w:eastAsia="ru-RU"/>
        </w:rPr>
        <w:t>На основании перечисленных предложений по формированию стратегий малых инновационных предприятий применим их к рассматриваемому предприятию.</w:t>
      </w:r>
    </w:p>
    <w:p w14:paraId="60F1EF76" w14:textId="4164E462" w:rsidR="00421E28" w:rsidRPr="00C41763" w:rsidRDefault="00B86422" w:rsidP="00B86422">
      <w:pPr>
        <w:widowControl w:val="0"/>
        <w:spacing w:line="360" w:lineRule="auto"/>
        <w:ind w:left="170" w:right="57" w:firstLine="709"/>
        <w:jc w:val="both"/>
        <w:rPr>
          <w:sz w:val="24"/>
          <w:szCs w:val="24"/>
          <w:u w:val="single"/>
        </w:rPr>
      </w:pPr>
      <w:r>
        <w:rPr>
          <w:sz w:val="24"/>
          <w:szCs w:val="24"/>
        </w:rPr>
        <w:t>Сперва п</w:t>
      </w:r>
      <w:r w:rsidR="00421E28">
        <w:rPr>
          <w:sz w:val="24"/>
          <w:szCs w:val="24"/>
        </w:rPr>
        <w:t xml:space="preserve">роанализируем внутреннюю среду </w:t>
      </w:r>
      <w:r w:rsidR="00421E28" w:rsidRPr="00EB6FCB">
        <w:rPr>
          <w:sz w:val="24"/>
          <w:szCs w:val="24"/>
        </w:rPr>
        <w:t>ООО «</w:t>
      </w:r>
      <w:proofErr w:type="spellStart"/>
      <w:r w:rsidR="00421E28" w:rsidRPr="00EB6FCB">
        <w:rPr>
          <w:sz w:val="24"/>
          <w:szCs w:val="24"/>
        </w:rPr>
        <w:t>Валле</w:t>
      </w:r>
      <w:proofErr w:type="spellEnd"/>
      <w:r w:rsidR="00421E28" w:rsidRPr="00EB6FCB">
        <w:rPr>
          <w:sz w:val="24"/>
          <w:szCs w:val="24"/>
        </w:rPr>
        <w:t>»</w:t>
      </w:r>
      <w:r w:rsidR="00421E28">
        <w:rPr>
          <w:sz w:val="24"/>
          <w:szCs w:val="24"/>
        </w:rPr>
        <w:t>.</w:t>
      </w:r>
    </w:p>
    <w:p w14:paraId="3C7C6AEB" w14:textId="77777777" w:rsidR="00421E28" w:rsidRDefault="00421E28" w:rsidP="00B86422">
      <w:pPr>
        <w:widowControl w:val="0"/>
        <w:spacing w:line="360" w:lineRule="auto"/>
        <w:ind w:left="170" w:right="57" w:firstLine="709"/>
        <w:jc w:val="both"/>
        <w:rPr>
          <w:sz w:val="24"/>
          <w:szCs w:val="24"/>
        </w:rPr>
      </w:pPr>
      <w:r>
        <w:rPr>
          <w:sz w:val="24"/>
          <w:szCs w:val="24"/>
        </w:rPr>
        <w:t>Во</w:t>
      </w:r>
      <w:r w:rsidRPr="00EB6FCB">
        <w:rPr>
          <w:sz w:val="24"/>
          <w:szCs w:val="24"/>
        </w:rPr>
        <w:t xml:space="preserve">спользуемся такими инструментами как 7-S </w:t>
      </w:r>
      <w:proofErr w:type="spellStart"/>
      <w:r w:rsidRPr="00EB6FCB">
        <w:rPr>
          <w:sz w:val="24"/>
          <w:szCs w:val="24"/>
        </w:rPr>
        <w:t>McKinsey</w:t>
      </w:r>
      <w:proofErr w:type="spellEnd"/>
      <w:r>
        <w:rPr>
          <w:sz w:val="24"/>
          <w:szCs w:val="24"/>
        </w:rPr>
        <w:t>:</w:t>
      </w:r>
      <w:r w:rsidRPr="00EB6FCB">
        <w:rPr>
          <w:sz w:val="24"/>
          <w:szCs w:val="24"/>
        </w:rPr>
        <w:t xml:space="preserve"> </w:t>
      </w:r>
      <w:r w:rsidRPr="00C41763">
        <w:rPr>
          <w:sz w:val="24"/>
          <w:szCs w:val="24"/>
        </w:rPr>
        <w:t>стратегия (</w:t>
      </w:r>
      <w:proofErr w:type="spellStart"/>
      <w:r w:rsidRPr="00C41763">
        <w:rPr>
          <w:sz w:val="24"/>
          <w:szCs w:val="24"/>
        </w:rPr>
        <w:t>strategy</w:t>
      </w:r>
      <w:proofErr w:type="spellEnd"/>
      <w:r w:rsidRPr="00C41763">
        <w:rPr>
          <w:sz w:val="24"/>
          <w:szCs w:val="24"/>
        </w:rPr>
        <w:t>), структура (</w:t>
      </w:r>
      <w:proofErr w:type="spellStart"/>
      <w:r w:rsidRPr="00C41763">
        <w:rPr>
          <w:sz w:val="24"/>
          <w:szCs w:val="24"/>
        </w:rPr>
        <w:t>structure</w:t>
      </w:r>
      <w:proofErr w:type="spellEnd"/>
      <w:r w:rsidRPr="00C41763">
        <w:rPr>
          <w:sz w:val="24"/>
          <w:szCs w:val="24"/>
        </w:rPr>
        <w:t>), системы (</w:t>
      </w:r>
      <w:proofErr w:type="spellStart"/>
      <w:r w:rsidRPr="00C41763">
        <w:rPr>
          <w:sz w:val="24"/>
          <w:szCs w:val="24"/>
        </w:rPr>
        <w:t>systems</w:t>
      </w:r>
      <w:proofErr w:type="spellEnd"/>
      <w:r w:rsidRPr="00C41763">
        <w:rPr>
          <w:sz w:val="24"/>
          <w:szCs w:val="24"/>
        </w:rPr>
        <w:t>), навыки (</w:t>
      </w:r>
      <w:proofErr w:type="spellStart"/>
      <w:r w:rsidRPr="00C41763">
        <w:rPr>
          <w:sz w:val="24"/>
          <w:szCs w:val="24"/>
        </w:rPr>
        <w:t>skills</w:t>
      </w:r>
      <w:proofErr w:type="spellEnd"/>
      <w:r w:rsidRPr="00C41763">
        <w:rPr>
          <w:sz w:val="24"/>
          <w:szCs w:val="24"/>
        </w:rPr>
        <w:t>), сотрудники (</w:t>
      </w:r>
      <w:proofErr w:type="spellStart"/>
      <w:r w:rsidRPr="00C41763">
        <w:rPr>
          <w:sz w:val="24"/>
          <w:szCs w:val="24"/>
        </w:rPr>
        <w:t>staff</w:t>
      </w:r>
      <w:proofErr w:type="spellEnd"/>
      <w:r w:rsidRPr="00C41763">
        <w:rPr>
          <w:sz w:val="24"/>
          <w:szCs w:val="24"/>
        </w:rPr>
        <w:t>), стиль (</w:t>
      </w:r>
      <w:proofErr w:type="spellStart"/>
      <w:r w:rsidRPr="00C41763">
        <w:rPr>
          <w:sz w:val="24"/>
          <w:szCs w:val="24"/>
        </w:rPr>
        <w:t>style</w:t>
      </w:r>
      <w:proofErr w:type="spellEnd"/>
      <w:r w:rsidRPr="00C41763">
        <w:rPr>
          <w:sz w:val="24"/>
          <w:szCs w:val="24"/>
        </w:rPr>
        <w:t>), и совместные ценности (</w:t>
      </w:r>
      <w:proofErr w:type="spellStart"/>
      <w:r w:rsidRPr="00C41763">
        <w:rPr>
          <w:sz w:val="24"/>
          <w:szCs w:val="24"/>
        </w:rPr>
        <w:t>shared</w:t>
      </w:r>
      <w:proofErr w:type="spellEnd"/>
      <w:r w:rsidRPr="00C41763">
        <w:rPr>
          <w:sz w:val="24"/>
          <w:szCs w:val="24"/>
        </w:rPr>
        <w:t xml:space="preserve"> </w:t>
      </w:r>
      <w:proofErr w:type="spellStart"/>
      <w:r w:rsidRPr="00C41763">
        <w:rPr>
          <w:sz w:val="24"/>
          <w:szCs w:val="24"/>
        </w:rPr>
        <w:t>values</w:t>
      </w:r>
      <w:proofErr w:type="spellEnd"/>
      <w:r w:rsidRPr="00C41763">
        <w:rPr>
          <w:sz w:val="24"/>
          <w:szCs w:val="24"/>
        </w:rPr>
        <w:t xml:space="preserve">). </w:t>
      </w:r>
    </w:p>
    <w:p w14:paraId="0C1E862D" w14:textId="77777777" w:rsidR="00421E28" w:rsidRPr="00C41763" w:rsidRDefault="00421E28" w:rsidP="00B86422">
      <w:pPr>
        <w:widowControl w:val="0"/>
        <w:spacing w:line="360" w:lineRule="auto"/>
        <w:ind w:left="170" w:right="57" w:firstLine="709"/>
        <w:jc w:val="both"/>
        <w:rPr>
          <w:sz w:val="24"/>
          <w:szCs w:val="24"/>
        </w:rPr>
      </w:pPr>
      <w:r w:rsidRPr="00C41763">
        <w:rPr>
          <w:sz w:val="24"/>
          <w:szCs w:val="24"/>
        </w:rPr>
        <w:t>На основе анкет, представленн</w:t>
      </w:r>
      <w:r>
        <w:rPr>
          <w:sz w:val="24"/>
          <w:szCs w:val="24"/>
        </w:rPr>
        <w:t>ых</w:t>
      </w:r>
      <w:r w:rsidRPr="00C41763">
        <w:rPr>
          <w:sz w:val="24"/>
          <w:szCs w:val="24"/>
        </w:rPr>
        <w:t xml:space="preserve"> в приложениях </w:t>
      </w:r>
      <w:r>
        <w:rPr>
          <w:sz w:val="24"/>
          <w:szCs w:val="24"/>
        </w:rPr>
        <w:t>1</w:t>
      </w:r>
      <w:r w:rsidRPr="00C41763">
        <w:rPr>
          <w:sz w:val="24"/>
          <w:szCs w:val="24"/>
        </w:rPr>
        <w:t xml:space="preserve"> и </w:t>
      </w:r>
      <w:r>
        <w:rPr>
          <w:sz w:val="24"/>
          <w:szCs w:val="24"/>
        </w:rPr>
        <w:t>2</w:t>
      </w:r>
      <w:r w:rsidRPr="00C41763">
        <w:rPr>
          <w:sz w:val="24"/>
          <w:szCs w:val="24"/>
        </w:rPr>
        <w:t xml:space="preserve">, анализа сайта </w:t>
      </w:r>
      <w:r w:rsidRPr="00F912B5">
        <w:rPr>
          <w:sz w:val="24"/>
          <w:szCs w:val="24"/>
        </w:rPr>
        <w:t>ООО «</w:t>
      </w:r>
      <w:proofErr w:type="spellStart"/>
      <w:r w:rsidRPr="00F912B5">
        <w:rPr>
          <w:sz w:val="24"/>
          <w:szCs w:val="24"/>
        </w:rPr>
        <w:t>Валле</w:t>
      </w:r>
      <w:proofErr w:type="spellEnd"/>
      <w:r w:rsidRPr="00F912B5">
        <w:rPr>
          <w:sz w:val="24"/>
          <w:szCs w:val="24"/>
        </w:rPr>
        <w:t>»</w:t>
      </w:r>
      <w:r>
        <w:rPr>
          <w:sz w:val="24"/>
          <w:szCs w:val="24"/>
        </w:rPr>
        <w:t xml:space="preserve"> (</w:t>
      </w:r>
      <w:r w:rsidRPr="00F912B5">
        <w:rPr>
          <w:sz w:val="24"/>
          <w:szCs w:val="24"/>
        </w:rPr>
        <w:t>http://wallepress.ru/</w:t>
      </w:r>
      <w:r>
        <w:rPr>
          <w:sz w:val="24"/>
          <w:szCs w:val="24"/>
        </w:rPr>
        <w:t>),</w:t>
      </w:r>
      <w:r w:rsidRPr="00C41763">
        <w:rPr>
          <w:sz w:val="24"/>
          <w:szCs w:val="24"/>
        </w:rPr>
        <w:t xml:space="preserve"> собственных </w:t>
      </w:r>
      <w:r>
        <w:rPr>
          <w:sz w:val="24"/>
          <w:szCs w:val="24"/>
        </w:rPr>
        <w:t>наблюдений</w:t>
      </w:r>
      <w:r w:rsidRPr="00C41763">
        <w:rPr>
          <w:sz w:val="24"/>
          <w:szCs w:val="24"/>
        </w:rPr>
        <w:t>, были сделаны следующие выводы по каждому из элементов 7-</w:t>
      </w:r>
      <w:r w:rsidRPr="00C41763">
        <w:rPr>
          <w:sz w:val="24"/>
          <w:szCs w:val="24"/>
          <w:lang w:val="en-US"/>
        </w:rPr>
        <w:t>S</w:t>
      </w:r>
      <w:r w:rsidRPr="00F912B5">
        <w:t xml:space="preserve"> </w:t>
      </w:r>
      <w:r w:rsidRPr="00F912B5">
        <w:rPr>
          <w:sz w:val="24"/>
          <w:szCs w:val="24"/>
          <w:lang w:val="en-US"/>
        </w:rPr>
        <w:t>McKinsey</w:t>
      </w:r>
      <w:r w:rsidRPr="00C41763">
        <w:rPr>
          <w:sz w:val="24"/>
          <w:szCs w:val="24"/>
        </w:rPr>
        <w:t>:</w:t>
      </w:r>
    </w:p>
    <w:p w14:paraId="0A0E26CC" w14:textId="76A4251B" w:rsidR="00421E28" w:rsidRPr="00C41763" w:rsidRDefault="00697FAA" w:rsidP="008F37CD">
      <w:pPr>
        <w:widowControl w:val="0"/>
        <w:numPr>
          <w:ilvl w:val="0"/>
          <w:numId w:val="16"/>
        </w:numPr>
        <w:tabs>
          <w:tab w:val="left" w:pos="993"/>
        </w:tabs>
        <w:spacing w:line="360" w:lineRule="auto"/>
        <w:ind w:left="170" w:right="57" w:firstLine="709"/>
        <w:contextualSpacing/>
        <w:jc w:val="both"/>
        <w:rPr>
          <w:sz w:val="24"/>
          <w:szCs w:val="24"/>
        </w:rPr>
      </w:pPr>
      <w:r>
        <w:rPr>
          <w:sz w:val="24"/>
          <w:szCs w:val="24"/>
        </w:rPr>
        <w:t>Стратегия</w:t>
      </w:r>
      <w:r w:rsidR="00421E28" w:rsidRPr="00C41763">
        <w:rPr>
          <w:sz w:val="24"/>
          <w:szCs w:val="24"/>
        </w:rPr>
        <w:t xml:space="preserve">: привлечение </w:t>
      </w:r>
      <w:r w:rsidR="00421E28">
        <w:rPr>
          <w:sz w:val="24"/>
          <w:szCs w:val="24"/>
        </w:rPr>
        <w:t>инвестиций</w:t>
      </w:r>
      <w:r w:rsidR="00421E28" w:rsidRPr="00C41763">
        <w:rPr>
          <w:sz w:val="24"/>
          <w:szCs w:val="24"/>
        </w:rPr>
        <w:t>, поддержание бренда, расширение сети партнеров,</w:t>
      </w:r>
      <w:r>
        <w:rPr>
          <w:sz w:val="24"/>
          <w:szCs w:val="24"/>
        </w:rPr>
        <w:t xml:space="preserve"> поиск зарубежных, активный маркетинг и пиар</w:t>
      </w:r>
      <w:r w:rsidR="00421E28">
        <w:rPr>
          <w:sz w:val="24"/>
          <w:szCs w:val="24"/>
        </w:rPr>
        <w:t>;</w:t>
      </w:r>
    </w:p>
    <w:p w14:paraId="5BF3074C" w14:textId="40F72092" w:rsidR="00421E28" w:rsidRPr="00C41763" w:rsidRDefault="00697FAA" w:rsidP="008F37CD">
      <w:pPr>
        <w:widowControl w:val="0"/>
        <w:numPr>
          <w:ilvl w:val="0"/>
          <w:numId w:val="16"/>
        </w:numPr>
        <w:tabs>
          <w:tab w:val="left" w:pos="993"/>
        </w:tabs>
        <w:spacing w:line="360" w:lineRule="auto"/>
        <w:ind w:left="170" w:right="57" w:firstLine="709"/>
        <w:contextualSpacing/>
        <w:jc w:val="both"/>
        <w:rPr>
          <w:sz w:val="24"/>
          <w:szCs w:val="24"/>
        </w:rPr>
      </w:pPr>
      <w:r>
        <w:rPr>
          <w:sz w:val="24"/>
          <w:szCs w:val="24"/>
        </w:rPr>
        <w:t>Системы</w:t>
      </w:r>
      <w:r w:rsidR="00421E28" w:rsidRPr="00C41763">
        <w:rPr>
          <w:sz w:val="24"/>
          <w:szCs w:val="24"/>
        </w:rPr>
        <w:t xml:space="preserve">: </w:t>
      </w:r>
      <w:r w:rsidR="00421E28">
        <w:rPr>
          <w:sz w:val="24"/>
          <w:szCs w:val="24"/>
        </w:rPr>
        <w:t>в</w:t>
      </w:r>
      <w:r w:rsidR="00421E28" w:rsidRPr="00C41763">
        <w:rPr>
          <w:sz w:val="24"/>
          <w:szCs w:val="24"/>
        </w:rPr>
        <w:t xml:space="preserve"> работе </w:t>
      </w:r>
      <w:r w:rsidR="00421E28" w:rsidRPr="00F912B5">
        <w:rPr>
          <w:sz w:val="24"/>
          <w:szCs w:val="24"/>
        </w:rPr>
        <w:t>ООО «</w:t>
      </w:r>
      <w:proofErr w:type="spellStart"/>
      <w:r w:rsidR="00421E28" w:rsidRPr="00F912B5">
        <w:rPr>
          <w:sz w:val="24"/>
          <w:szCs w:val="24"/>
        </w:rPr>
        <w:t>Валле</w:t>
      </w:r>
      <w:proofErr w:type="spellEnd"/>
      <w:r w:rsidR="00421E28" w:rsidRPr="00F912B5">
        <w:rPr>
          <w:sz w:val="24"/>
          <w:szCs w:val="24"/>
        </w:rPr>
        <w:t xml:space="preserve">» </w:t>
      </w:r>
      <w:r w:rsidR="00421E28" w:rsidRPr="00C41763">
        <w:rPr>
          <w:sz w:val="24"/>
          <w:szCs w:val="24"/>
        </w:rPr>
        <w:t>существуют две главные системы, которые способствуют достижению целей</w:t>
      </w:r>
      <w:r w:rsidR="00421E28">
        <w:rPr>
          <w:sz w:val="24"/>
          <w:szCs w:val="24"/>
        </w:rPr>
        <w:t>:</w:t>
      </w:r>
      <w:r w:rsidR="00421E28" w:rsidRPr="00C41763">
        <w:rPr>
          <w:sz w:val="24"/>
          <w:szCs w:val="24"/>
        </w:rPr>
        <w:t xml:space="preserve"> система первичной оценки проекта, т.е. оценка коммерческого потенциала бизнес-идеи, проверка на степень соответствия идеи тематике</w:t>
      </w:r>
      <w:r w:rsidR="00421E28">
        <w:rPr>
          <w:sz w:val="24"/>
          <w:szCs w:val="24"/>
        </w:rPr>
        <w:t xml:space="preserve"> и </w:t>
      </w:r>
      <w:r w:rsidR="00421E28" w:rsidRPr="00C41763">
        <w:rPr>
          <w:sz w:val="24"/>
          <w:szCs w:val="24"/>
        </w:rPr>
        <w:t xml:space="preserve"> система плотной работы с проектами, которые успешно прошли первичну</w:t>
      </w:r>
      <w:r>
        <w:rPr>
          <w:sz w:val="24"/>
          <w:szCs w:val="24"/>
        </w:rPr>
        <w:t>ю оценку</w:t>
      </w:r>
      <w:r w:rsidR="00421E28">
        <w:rPr>
          <w:sz w:val="24"/>
          <w:szCs w:val="24"/>
        </w:rPr>
        <w:t>;</w:t>
      </w:r>
      <w:r w:rsidR="00421E28" w:rsidRPr="00C41763">
        <w:rPr>
          <w:sz w:val="24"/>
          <w:szCs w:val="24"/>
        </w:rPr>
        <w:t xml:space="preserve"> </w:t>
      </w:r>
    </w:p>
    <w:p w14:paraId="156BC860" w14:textId="711C11E9" w:rsidR="00421E28" w:rsidRPr="00C41763" w:rsidRDefault="00697FAA" w:rsidP="008F37CD">
      <w:pPr>
        <w:widowControl w:val="0"/>
        <w:numPr>
          <w:ilvl w:val="0"/>
          <w:numId w:val="16"/>
        </w:numPr>
        <w:tabs>
          <w:tab w:val="left" w:pos="993"/>
        </w:tabs>
        <w:spacing w:line="360" w:lineRule="auto"/>
        <w:ind w:left="170" w:right="57" w:firstLine="709"/>
        <w:contextualSpacing/>
        <w:jc w:val="both"/>
        <w:rPr>
          <w:sz w:val="24"/>
          <w:szCs w:val="24"/>
        </w:rPr>
      </w:pPr>
      <w:r>
        <w:rPr>
          <w:sz w:val="24"/>
          <w:szCs w:val="24"/>
        </w:rPr>
        <w:t>Навыки и сотрудники</w:t>
      </w:r>
      <w:r w:rsidR="00421E28" w:rsidRPr="00C41763">
        <w:rPr>
          <w:sz w:val="24"/>
          <w:szCs w:val="24"/>
        </w:rPr>
        <w:t>: высококвалифицированны</w:t>
      </w:r>
      <w:r w:rsidR="005E531B">
        <w:rPr>
          <w:sz w:val="24"/>
          <w:szCs w:val="24"/>
        </w:rPr>
        <w:t>й</w:t>
      </w:r>
      <w:r w:rsidR="00421E28" w:rsidRPr="00C41763">
        <w:rPr>
          <w:sz w:val="24"/>
          <w:szCs w:val="24"/>
        </w:rPr>
        <w:t xml:space="preserve"> персонала, отлаженная система управления проектами</w:t>
      </w:r>
      <w:r w:rsidR="00421E28">
        <w:rPr>
          <w:sz w:val="24"/>
          <w:szCs w:val="24"/>
        </w:rPr>
        <w:t>;</w:t>
      </w:r>
    </w:p>
    <w:p w14:paraId="62F2D594" w14:textId="4D1046CA" w:rsidR="00421E28" w:rsidRPr="00C41763" w:rsidRDefault="00697FAA" w:rsidP="008F37CD">
      <w:pPr>
        <w:widowControl w:val="0"/>
        <w:numPr>
          <w:ilvl w:val="0"/>
          <w:numId w:val="16"/>
        </w:numPr>
        <w:tabs>
          <w:tab w:val="left" w:pos="993"/>
        </w:tabs>
        <w:spacing w:line="360" w:lineRule="auto"/>
        <w:ind w:left="170" w:right="57" w:firstLine="709"/>
        <w:contextualSpacing/>
        <w:jc w:val="both"/>
        <w:rPr>
          <w:sz w:val="24"/>
          <w:szCs w:val="24"/>
        </w:rPr>
      </w:pPr>
      <w:r>
        <w:rPr>
          <w:sz w:val="24"/>
          <w:szCs w:val="24"/>
        </w:rPr>
        <w:t>Стиль: н</w:t>
      </w:r>
      <w:r w:rsidR="00421E28" w:rsidRPr="00C41763">
        <w:rPr>
          <w:sz w:val="24"/>
          <w:szCs w:val="24"/>
        </w:rPr>
        <w:t>есмотря на иерархию в организационной структуре</w:t>
      </w:r>
      <w:r w:rsidR="00421E28">
        <w:rPr>
          <w:sz w:val="24"/>
          <w:szCs w:val="24"/>
        </w:rPr>
        <w:t>,</w:t>
      </w:r>
      <w:r w:rsidR="00421E28" w:rsidRPr="00C41763">
        <w:rPr>
          <w:sz w:val="24"/>
          <w:szCs w:val="24"/>
        </w:rPr>
        <w:t xml:space="preserve"> между  сотрудниками разных уровней, включая руководство, преоблад</w:t>
      </w:r>
      <w:r w:rsidR="00421E28">
        <w:rPr>
          <w:sz w:val="24"/>
          <w:szCs w:val="24"/>
        </w:rPr>
        <w:t>ает</w:t>
      </w:r>
      <w:r w:rsidR="00421E28" w:rsidRPr="00C41763">
        <w:rPr>
          <w:sz w:val="24"/>
          <w:szCs w:val="24"/>
        </w:rPr>
        <w:t xml:space="preserve"> неформальный стиль общения</w:t>
      </w:r>
      <w:r w:rsidR="00421E28">
        <w:rPr>
          <w:sz w:val="24"/>
          <w:szCs w:val="24"/>
        </w:rPr>
        <w:t>.</w:t>
      </w:r>
      <w:r w:rsidR="00421E28" w:rsidRPr="00C41763">
        <w:rPr>
          <w:sz w:val="24"/>
          <w:szCs w:val="24"/>
        </w:rPr>
        <w:t xml:space="preserve"> У руководителя присутствует смешанный стиль руководства</w:t>
      </w:r>
      <w:r w:rsidR="00421E28">
        <w:rPr>
          <w:sz w:val="24"/>
          <w:szCs w:val="24"/>
        </w:rPr>
        <w:t>;</w:t>
      </w:r>
    </w:p>
    <w:p w14:paraId="18F86C47" w14:textId="1546D563" w:rsidR="00421E28" w:rsidRPr="00C41763" w:rsidRDefault="00697FAA" w:rsidP="008F37CD">
      <w:pPr>
        <w:widowControl w:val="0"/>
        <w:numPr>
          <w:ilvl w:val="0"/>
          <w:numId w:val="16"/>
        </w:numPr>
        <w:tabs>
          <w:tab w:val="left" w:pos="993"/>
        </w:tabs>
        <w:spacing w:line="360" w:lineRule="auto"/>
        <w:ind w:left="170" w:right="57" w:firstLine="709"/>
        <w:contextualSpacing/>
        <w:jc w:val="both"/>
        <w:rPr>
          <w:sz w:val="24"/>
          <w:szCs w:val="24"/>
        </w:rPr>
      </w:pPr>
      <w:r>
        <w:rPr>
          <w:sz w:val="24"/>
          <w:szCs w:val="24"/>
        </w:rPr>
        <w:t>С</w:t>
      </w:r>
      <w:r w:rsidR="00421E28" w:rsidRPr="00C41763">
        <w:rPr>
          <w:sz w:val="24"/>
          <w:szCs w:val="24"/>
        </w:rPr>
        <w:t>о</w:t>
      </w:r>
      <w:r>
        <w:rPr>
          <w:sz w:val="24"/>
          <w:szCs w:val="24"/>
        </w:rPr>
        <w:t>вместные ценности</w:t>
      </w:r>
      <w:r w:rsidR="00421E28" w:rsidRPr="00C41763">
        <w:rPr>
          <w:sz w:val="24"/>
          <w:szCs w:val="24"/>
        </w:rPr>
        <w:t>: открытость к сотрудничеству</w:t>
      </w:r>
      <w:r>
        <w:rPr>
          <w:sz w:val="24"/>
          <w:szCs w:val="24"/>
        </w:rPr>
        <w:t xml:space="preserve"> с представителями бизнес-среды</w:t>
      </w:r>
      <w:r w:rsidR="00421E28" w:rsidRPr="00C41763">
        <w:rPr>
          <w:sz w:val="24"/>
          <w:szCs w:val="24"/>
        </w:rPr>
        <w:t xml:space="preserve">; бренд и положительная репутация </w:t>
      </w:r>
      <w:r w:rsidR="00421E28" w:rsidRPr="000F7DB7">
        <w:rPr>
          <w:sz w:val="24"/>
          <w:szCs w:val="24"/>
        </w:rPr>
        <w:t>ООО «</w:t>
      </w:r>
      <w:proofErr w:type="spellStart"/>
      <w:r w:rsidR="00421E28" w:rsidRPr="000F7DB7">
        <w:rPr>
          <w:sz w:val="24"/>
          <w:szCs w:val="24"/>
        </w:rPr>
        <w:t>Валле</w:t>
      </w:r>
      <w:proofErr w:type="spellEnd"/>
      <w:r w:rsidR="00421E28" w:rsidRPr="000F7DB7">
        <w:rPr>
          <w:sz w:val="24"/>
          <w:szCs w:val="24"/>
        </w:rPr>
        <w:t>»</w:t>
      </w:r>
      <w:r w:rsidR="00421E28">
        <w:rPr>
          <w:sz w:val="24"/>
          <w:szCs w:val="24"/>
        </w:rPr>
        <w:t xml:space="preserve"> </w:t>
      </w:r>
      <w:r w:rsidR="00421E28" w:rsidRPr="00C41763">
        <w:rPr>
          <w:sz w:val="24"/>
          <w:szCs w:val="24"/>
        </w:rPr>
        <w:t>являются одними из ключевых ценностей, поэтому идет активное стремл</w:t>
      </w:r>
      <w:r>
        <w:rPr>
          <w:sz w:val="24"/>
          <w:szCs w:val="24"/>
        </w:rPr>
        <w:t>ение к их развитию и поддержке</w:t>
      </w:r>
      <w:r w:rsidR="00421E28">
        <w:rPr>
          <w:sz w:val="24"/>
          <w:szCs w:val="24"/>
        </w:rPr>
        <w:t>;</w:t>
      </w:r>
      <w:r w:rsidR="00421E28" w:rsidRPr="00C41763">
        <w:rPr>
          <w:sz w:val="24"/>
          <w:szCs w:val="24"/>
        </w:rPr>
        <w:t xml:space="preserve"> </w:t>
      </w:r>
    </w:p>
    <w:p w14:paraId="52C8732E" w14:textId="296856B7" w:rsidR="008F37CD" w:rsidRDefault="00697FAA" w:rsidP="008F37CD">
      <w:pPr>
        <w:widowControl w:val="0"/>
        <w:numPr>
          <w:ilvl w:val="0"/>
          <w:numId w:val="16"/>
        </w:numPr>
        <w:tabs>
          <w:tab w:val="left" w:pos="993"/>
        </w:tabs>
        <w:spacing w:line="360" w:lineRule="auto"/>
        <w:ind w:left="170" w:right="57" w:firstLine="709"/>
        <w:contextualSpacing/>
        <w:jc w:val="both"/>
        <w:rPr>
          <w:sz w:val="24"/>
          <w:szCs w:val="24"/>
        </w:rPr>
      </w:pPr>
      <w:r>
        <w:rPr>
          <w:sz w:val="24"/>
          <w:szCs w:val="24"/>
        </w:rPr>
        <w:t>Структура</w:t>
      </w:r>
      <w:r w:rsidR="00421E28" w:rsidRPr="008F37CD">
        <w:rPr>
          <w:sz w:val="24"/>
          <w:szCs w:val="24"/>
        </w:rPr>
        <w:t xml:space="preserve">: решения принимаются высшим руководством, </w:t>
      </w:r>
      <w:r w:rsidR="008E4E0F" w:rsidRPr="008F37CD">
        <w:rPr>
          <w:sz w:val="24"/>
          <w:szCs w:val="24"/>
        </w:rPr>
        <w:t>сотрудники</w:t>
      </w:r>
      <w:r w:rsidR="00421E28" w:rsidRPr="008F37CD">
        <w:rPr>
          <w:sz w:val="24"/>
          <w:szCs w:val="24"/>
        </w:rPr>
        <w:t xml:space="preserve"> </w:t>
      </w:r>
      <w:r w:rsidR="008E4E0F" w:rsidRPr="008F37CD">
        <w:rPr>
          <w:sz w:val="24"/>
          <w:szCs w:val="24"/>
        </w:rPr>
        <w:t>являются исполнителями</w:t>
      </w:r>
      <w:r w:rsidR="00421E28" w:rsidRPr="008F37CD">
        <w:rPr>
          <w:sz w:val="24"/>
          <w:szCs w:val="24"/>
        </w:rPr>
        <w:t xml:space="preserve">. Данная структура </w:t>
      </w:r>
      <w:r w:rsidR="008F37CD">
        <w:rPr>
          <w:sz w:val="24"/>
          <w:szCs w:val="24"/>
        </w:rPr>
        <w:t>имеет преимущество в виде четкой взаимосвязи между руководителем и сотрудниками.</w:t>
      </w:r>
    </w:p>
    <w:p w14:paraId="04386238" w14:textId="6EF79D27" w:rsidR="00421E28" w:rsidRPr="008F37CD" w:rsidRDefault="00421E28" w:rsidP="008F37CD">
      <w:pPr>
        <w:widowControl w:val="0"/>
        <w:tabs>
          <w:tab w:val="left" w:pos="993"/>
        </w:tabs>
        <w:spacing w:line="360" w:lineRule="auto"/>
        <w:ind w:left="170" w:right="57" w:firstLine="709"/>
        <w:contextualSpacing/>
        <w:jc w:val="both"/>
        <w:rPr>
          <w:sz w:val="24"/>
          <w:szCs w:val="24"/>
        </w:rPr>
      </w:pPr>
      <w:r w:rsidRPr="008F37CD">
        <w:rPr>
          <w:sz w:val="24"/>
          <w:szCs w:val="24"/>
        </w:rPr>
        <w:t>Далее проанализируем результаты деятельности ООО «</w:t>
      </w:r>
      <w:proofErr w:type="spellStart"/>
      <w:r w:rsidRPr="008F37CD">
        <w:rPr>
          <w:sz w:val="24"/>
          <w:szCs w:val="24"/>
        </w:rPr>
        <w:t>Валле</w:t>
      </w:r>
      <w:proofErr w:type="spellEnd"/>
      <w:r w:rsidRPr="008F37CD">
        <w:rPr>
          <w:sz w:val="24"/>
          <w:szCs w:val="24"/>
        </w:rPr>
        <w:t>», но, поскольку предприятие было образовано в 2015 году, то полноценный финансовый анализ показателей за период выполнить нет возможности, поэтому рассмотрим соотношение доходов и расходов, основные статьи затрат и доходов предприятия, чтобы понять, эффективно ли функционирует ООО «</w:t>
      </w:r>
      <w:proofErr w:type="spellStart"/>
      <w:r w:rsidRPr="008F37CD">
        <w:rPr>
          <w:sz w:val="24"/>
          <w:szCs w:val="24"/>
        </w:rPr>
        <w:t>Валле</w:t>
      </w:r>
      <w:proofErr w:type="spellEnd"/>
      <w:r w:rsidRPr="008F37CD">
        <w:rPr>
          <w:sz w:val="24"/>
          <w:szCs w:val="24"/>
        </w:rPr>
        <w:t xml:space="preserve">», получает ли оно прибыль или его деятельность убыточна. Информация представлена частично в связи с отсутствием </w:t>
      </w:r>
      <w:r w:rsidRPr="008F37CD">
        <w:rPr>
          <w:sz w:val="24"/>
          <w:szCs w:val="24"/>
        </w:rPr>
        <w:lastRenderedPageBreak/>
        <w:t>данных.</w:t>
      </w:r>
    </w:p>
    <w:p w14:paraId="021CB891" w14:textId="77777777" w:rsidR="00421E28" w:rsidRPr="00C41763" w:rsidRDefault="00421E28" w:rsidP="00B86422">
      <w:pPr>
        <w:widowControl w:val="0"/>
        <w:tabs>
          <w:tab w:val="left" w:pos="3380"/>
        </w:tabs>
        <w:spacing w:line="360" w:lineRule="auto"/>
        <w:ind w:left="170" w:right="57" w:firstLine="709"/>
        <w:jc w:val="both"/>
        <w:rPr>
          <w:sz w:val="24"/>
          <w:szCs w:val="24"/>
        </w:rPr>
      </w:pPr>
      <w:r w:rsidRPr="00C41763">
        <w:rPr>
          <w:sz w:val="24"/>
          <w:szCs w:val="24"/>
        </w:rPr>
        <w:t>В результате анализа статей затрат, выяснено, что основными</w:t>
      </w:r>
      <w:r w:rsidR="00FB32D7">
        <w:rPr>
          <w:sz w:val="24"/>
          <w:szCs w:val="24"/>
        </w:rPr>
        <w:t xml:space="preserve"> постоянными</w:t>
      </w:r>
      <w:r w:rsidRPr="00C41763">
        <w:rPr>
          <w:sz w:val="24"/>
          <w:szCs w:val="24"/>
        </w:rPr>
        <w:t xml:space="preserve"> затратами являются:</w:t>
      </w:r>
    </w:p>
    <w:p w14:paraId="22E14B53" w14:textId="77777777" w:rsidR="00421E28" w:rsidRPr="008F37CD" w:rsidRDefault="00421E28" w:rsidP="008F37CD">
      <w:pPr>
        <w:pStyle w:val="aff0"/>
        <w:widowControl w:val="0"/>
        <w:numPr>
          <w:ilvl w:val="0"/>
          <w:numId w:val="29"/>
        </w:numPr>
        <w:tabs>
          <w:tab w:val="left" w:pos="993"/>
          <w:tab w:val="left" w:pos="3380"/>
        </w:tabs>
        <w:spacing w:line="360" w:lineRule="auto"/>
        <w:ind w:right="57"/>
        <w:jc w:val="both"/>
        <w:rPr>
          <w:b/>
          <w:bCs/>
          <w:sz w:val="24"/>
          <w:szCs w:val="24"/>
        </w:rPr>
      </w:pPr>
      <w:r w:rsidRPr="008F37CD">
        <w:rPr>
          <w:sz w:val="24"/>
          <w:szCs w:val="24"/>
        </w:rPr>
        <w:t xml:space="preserve">затраты на производство; </w:t>
      </w:r>
    </w:p>
    <w:p w14:paraId="38136EEB" w14:textId="77777777" w:rsidR="00421E28" w:rsidRPr="008F37CD" w:rsidRDefault="00421E28" w:rsidP="008F37CD">
      <w:pPr>
        <w:pStyle w:val="aff0"/>
        <w:widowControl w:val="0"/>
        <w:numPr>
          <w:ilvl w:val="0"/>
          <w:numId w:val="29"/>
        </w:numPr>
        <w:tabs>
          <w:tab w:val="left" w:pos="993"/>
        </w:tabs>
        <w:spacing w:line="360" w:lineRule="auto"/>
        <w:ind w:right="57"/>
        <w:jc w:val="both"/>
        <w:rPr>
          <w:sz w:val="24"/>
          <w:szCs w:val="24"/>
        </w:rPr>
      </w:pPr>
      <w:r w:rsidRPr="008F37CD">
        <w:rPr>
          <w:sz w:val="24"/>
          <w:szCs w:val="24"/>
        </w:rPr>
        <w:t>заработная плата персонала предприятия</w:t>
      </w:r>
      <w:r w:rsidR="001B03A3" w:rsidRPr="008F37CD">
        <w:rPr>
          <w:sz w:val="24"/>
          <w:szCs w:val="24"/>
        </w:rPr>
        <w:t>;</w:t>
      </w:r>
    </w:p>
    <w:p w14:paraId="5C930DF4" w14:textId="29F9301F" w:rsidR="001B03A3" w:rsidRPr="008F37CD" w:rsidRDefault="001B03A3" w:rsidP="008F37CD">
      <w:pPr>
        <w:pStyle w:val="aff0"/>
        <w:widowControl w:val="0"/>
        <w:numPr>
          <w:ilvl w:val="0"/>
          <w:numId w:val="29"/>
        </w:numPr>
        <w:tabs>
          <w:tab w:val="left" w:pos="993"/>
        </w:tabs>
        <w:spacing w:line="360" w:lineRule="auto"/>
        <w:ind w:right="57"/>
        <w:jc w:val="both"/>
        <w:rPr>
          <w:sz w:val="24"/>
          <w:szCs w:val="24"/>
        </w:rPr>
      </w:pPr>
      <w:r w:rsidRPr="008F37CD">
        <w:rPr>
          <w:sz w:val="24"/>
          <w:szCs w:val="24"/>
        </w:rPr>
        <w:t>затраты на маркетинговые услуги.</w:t>
      </w:r>
    </w:p>
    <w:p w14:paraId="108B28A7" w14:textId="77777777" w:rsidR="00FB32D7" w:rsidRDefault="00FB32D7" w:rsidP="00B86422">
      <w:pPr>
        <w:widowControl w:val="0"/>
        <w:tabs>
          <w:tab w:val="left" w:pos="3380"/>
        </w:tabs>
        <w:spacing w:line="360" w:lineRule="auto"/>
        <w:ind w:left="170" w:right="57" w:firstLine="709"/>
        <w:jc w:val="both"/>
        <w:rPr>
          <w:sz w:val="24"/>
          <w:szCs w:val="24"/>
        </w:rPr>
      </w:pPr>
      <w:r w:rsidRPr="00FE40A0">
        <w:rPr>
          <w:sz w:val="24"/>
          <w:szCs w:val="24"/>
        </w:rPr>
        <w:t xml:space="preserve">Основными переменными затратами являются затраты </w:t>
      </w:r>
      <w:r>
        <w:rPr>
          <w:sz w:val="24"/>
          <w:szCs w:val="24"/>
        </w:rPr>
        <w:t>на сырье, материалы и комплектующие.</w:t>
      </w:r>
    </w:p>
    <w:p w14:paraId="1B6CCF94" w14:textId="33D9D49B" w:rsidR="00421E28" w:rsidRDefault="008F37CD" w:rsidP="00B86422">
      <w:pPr>
        <w:widowControl w:val="0"/>
        <w:tabs>
          <w:tab w:val="left" w:pos="3380"/>
        </w:tabs>
        <w:spacing w:line="360" w:lineRule="auto"/>
        <w:ind w:left="170" w:right="57" w:firstLine="709"/>
        <w:jc w:val="both"/>
        <w:rPr>
          <w:sz w:val="24"/>
          <w:szCs w:val="24"/>
        </w:rPr>
      </w:pPr>
      <w:r>
        <w:rPr>
          <w:sz w:val="24"/>
          <w:szCs w:val="24"/>
        </w:rPr>
        <w:t>1</w:t>
      </w:r>
      <w:r w:rsidR="00421E28" w:rsidRPr="00B5514A">
        <w:rPr>
          <w:sz w:val="24"/>
          <w:szCs w:val="24"/>
        </w:rPr>
        <w:t xml:space="preserve">. Заработная плата </w:t>
      </w:r>
      <w:r w:rsidR="00421E28">
        <w:rPr>
          <w:sz w:val="24"/>
          <w:szCs w:val="24"/>
        </w:rPr>
        <w:t>сотрудников предприятия</w:t>
      </w:r>
      <w:r w:rsidR="002F2C47">
        <w:rPr>
          <w:sz w:val="24"/>
          <w:szCs w:val="24"/>
        </w:rPr>
        <w:t>.</w:t>
      </w:r>
    </w:p>
    <w:p w14:paraId="38642A6C" w14:textId="0E0C8E82" w:rsidR="00FB32D7" w:rsidRPr="00C41763" w:rsidRDefault="00FB32D7" w:rsidP="00B86422">
      <w:pPr>
        <w:widowControl w:val="0"/>
        <w:spacing w:line="360" w:lineRule="auto"/>
        <w:ind w:left="170" w:right="57" w:firstLine="709"/>
        <w:jc w:val="both"/>
        <w:rPr>
          <w:color w:val="000000"/>
          <w:sz w:val="24"/>
          <w:szCs w:val="24"/>
          <w:shd w:val="clear" w:color="auto" w:fill="FFFFFF"/>
        </w:rPr>
      </w:pPr>
      <w:r w:rsidRPr="00C41763">
        <w:rPr>
          <w:sz w:val="24"/>
          <w:szCs w:val="24"/>
        </w:rPr>
        <w:t xml:space="preserve">Команда  </w:t>
      </w:r>
      <w:r>
        <w:rPr>
          <w:sz w:val="24"/>
          <w:szCs w:val="24"/>
        </w:rPr>
        <w:t>ООО «</w:t>
      </w:r>
      <w:proofErr w:type="spellStart"/>
      <w:r>
        <w:rPr>
          <w:sz w:val="24"/>
          <w:szCs w:val="24"/>
        </w:rPr>
        <w:t>Валле</w:t>
      </w:r>
      <w:proofErr w:type="spellEnd"/>
      <w:r>
        <w:rPr>
          <w:sz w:val="24"/>
          <w:szCs w:val="24"/>
        </w:rPr>
        <w:t>»</w:t>
      </w:r>
      <w:r w:rsidRPr="00C41763">
        <w:rPr>
          <w:sz w:val="24"/>
          <w:szCs w:val="24"/>
        </w:rPr>
        <w:t xml:space="preserve"> состоит из </w:t>
      </w:r>
      <w:r>
        <w:rPr>
          <w:sz w:val="24"/>
          <w:szCs w:val="24"/>
        </w:rPr>
        <w:t>20</w:t>
      </w:r>
      <w:r w:rsidRPr="00C41763">
        <w:rPr>
          <w:sz w:val="24"/>
          <w:szCs w:val="24"/>
        </w:rPr>
        <w:t xml:space="preserve"> человек: </w:t>
      </w:r>
      <w:r w:rsidRPr="00C41763">
        <w:rPr>
          <w:color w:val="000000"/>
          <w:sz w:val="24"/>
          <w:szCs w:val="24"/>
          <w:shd w:val="clear" w:color="auto" w:fill="FFFFFF"/>
        </w:rPr>
        <w:t>директор, заместитель директора по</w:t>
      </w:r>
      <w:r w:rsidR="00FB418D">
        <w:rPr>
          <w:color w:val="000000"/>
          <w:sz w:val="24"/>
          <w:szCs w:val="24"/>
          <w:shd w:val="clear" w:color="auto" w:fill="FFFFFF"/>
        </w:rPr>
        <w:t xml:space="preserve"> </w:t>
      </w:r>
      <w:r>
        <w:rPr>
          <w:color w:val="000000"/>
          <w:sz w:val="24"/>
          <w:szCs w:val="24"/>
          <w:shd w:val="clear" w:color="auto" w:fill="FFFFFF"/>
        </w:rPr>
        <w:t>производству</w:t>
      </w:r>
      <w:r w:rsidRPr="00C41763">
        <w:rPr>
          <w:color w:val="000000"/>
          <w:sz w:val="24"/>
          <w:szCs w:val="24"/>
          <w:shd w:val="clear" w:color="auto" w:fill="FFFFFF"/>
        </w:rPr>
        <w:t xml:space="preserve">, </w:t>
      </w:r>
      <w:r>
        <w:rPr>
          <w:color w:val="000000"/>
          <w:sz w:val="24"/>
          <w:szCs w:val="24"/>
          <w:shd w:val="clear" w:color="auto" w:fill="FFFFFF"/>
        </w:rPr>
        <w:t xml:space="preserve">начальник отдела продаж, </w:t>
      </w:r>
      <w:r w:rsidRPr="00C41763">
        <w:rPr>
          <w:color w:val="000000"/>
          <w:sz w:val="24"/>
          <w:szCs w:val="24"/>
          <w:shd w:val="clear" w:color="auto" w:fill="FFFFFF"/>
        </w:rPr>
        <w:t>менеджер</w:t>
      </w:r>
      <w:r>
        <w:rPr>
          <w:color w:val="000000"/>
          <w:sz w:val="24"/>
          <w:szCs w:val="24"/>
          <w:shd w:val="clear" w:color="auto" w:fill="FFFFFF"/>
        </w:rPr>
        <w:t>ы по продажам</w:t>
      </w:r>
      <w:r w:rsidRPr="00C41763">
        <w:rPr>
          <w:color w:val="000000"/>
          <w:sz w:val="24"/>
          <w:szCs w:val="24"/>
          <w:shd w:val="clear" w:color="auto" w:fill="FFFFFF"/>
        </w:rPr>
        <w:t xml:space="preserve">, </w:t>
      </w:r>
      <w:r>
        <w:rPr>
          <w:color w:val="000000"/>
          <w:sz w:val="24"/>
          <w:szCs w:val="24"/>
          <w:shd w:val="clear" w:color="auto" w:fill="FFFFFF"/>
        </w:rPr>
        <w:t>рабочие.</w:t>
      </w:r>
    </w:p>
    <w:p w14:paraId="75BC39E9" w14:textId="77777777" w:rsidR="00FB32D7" w:rsidRPr="00E93022" w:rsidRDefault="00FB32D7" w:rsidP="00B86422">
      <w:pPr>
        <w:widowControl w:val="0"/>
        <w:spacing w:line="360" w:lineRule="auto"/>
        <w:ind w:left="170" w:right="57" w:firstLine="709"/>
        <w:jc w:val="both"/>
        <w:rPr>
          <w:color w:val="000000"/>
          <w:sz w:val="24"/>
          <w:szCs w:val="24"/>
          <w:shd w:val="clear" w:color="auto" w:fill="FFFFFF"/>
        </w:rPr>
      </w:pPr>
      <w:r>
        <w:rPr>
          <w:color w:val="000000"/>
          <w:sz w:val="24"/>
          <w:szCs w:val="24"/>
          <w:shd w:val="clear" w:color="auto" w:fill="FFFFFF"/>
        </w:rPr>
        <w:t>С</w:t>
      </w:r>
      <w:r w:rsidRPr="00C41763">
        <w:rPr>
          <w:color w:val="000000"/>
          <w:sz w:val="24"/>
          <w:szCs w:val="24"/>
          <w:shd w:val="clear" w:color="auto" w:fill="FFFFFF"/>
        </w:rPr>
        <w:t>редн</w:t>
      </w:r>
      <w:r>
        <w:rPr>
          <w:color w:val="000000"/>
          <w:sz w:val="24"/>
          <w:szCs w:val="24"/>
          <w:shd w:val="clear" w:color="auto" w:fill="FFFFFF"/>
        </w:rPr>
        <w:t>яя</w:t>
      </w:r>
      <w:r w:rsidRPr="00C41763">
        <w:rPr>
          <w:color w:val="000000"/>
          <w:sz w:val="24"/>
          <w:szCs w:val="24"/>
          <w:shd w:val="clear" w:color="auto" w:fill="FFFFFF"/>
        </w:rPr>
        <w:t xml:space="preserve"> месячн</w:t>
      </w:r>
      <w:r>
        <w:rPr>
          <w:color w:val="000000"/>
          <w:sz w:val="24"/>
          <w:szCs w:val="24"/>
          <w:shd w:val="clear" w:color="auto" w:fill="FFFFFF"/>
        </w:rPr>
        <w:t>ая</w:t>
      </w:r>
      <w:r w:rsidRPr="00C41763">
        <w:rPr>
          <w:color w:val="000000"/>
          <w:sz w:val="24"/>
          <w:szCs w:val="24"/>
          <w:shd w:val="clear" w:color="auto" w:fill="FFFFFF"/>
        </w:rPr>
        <w:t xml:space="preserve"> заработн</w:t>
      </w:r>
      <w:r>
        <w:rPr>
          <w:color w:val="000000"/>
          <w:sz w:val="24"/>
          <w:szCs w:val="24"/>
          <w:shd w:val="clear" w:color="auto" w:fill="FFFFFF"/>
        </w:rPr>
        <w:t>ая</w:t>
      </w:r>
      <w:r w:rsidRPr="00C41763">
        <w:rPr>
          <w:color w:val="000000"/>
          <w:sz w:val="24"/>
          <w:szCs w:val="24"/>
          <w:shd w:val="clear" w:color="auto" w:fill="FFFFFF"/>
        </w:rPr>
        <w:t xml:space="preserve"> плат</w:t>
      </w:r>
      <w:r>
        <w:rPr>
          <w:color w:val="000000"/>
          <w:sz w:val="24"/>
          <w:szCs w:val="24"/>
          <w:shd w:val="clear" w:color="auto" w:fill="FFFFFF"/>
        </w:rPr>
        <w:t>а менеджеров по продажам</w:t>
      </w:r>
      <w:r w:rsidRPr="00C41763">
        <w:rPr>
          <w:color w:val="000000"/>
          <w:sz w:val="24"/>
          <w:szCs w:val="24"/>
          <w:shd w:val="clear" w:color="auto" w:fill="FFFFFF"/>
        </w:rPr>
        <w:t xml:space="preserve"> </w:t>
      </w:r>
      <w:r>
        <w:rPr>
          <w:color w:val="000000"/>
          <w:sz w:val="24"/>
          <w:szCs w:val="24"/>
          <w:shd w:val="clear" w:color="auto" w:fill="FFFFFF"/>
        </w:rPr>
        <w:t>- 40 </w:t>
      </w:r>
      <w:r w:rsidRPr="00C41763">
        <w:rPr>
          <w:color w:val="000000"/>
          <w:sz w:val="24"/>
          <w:szCs w:val="24"/>
          <w:shd w:val="clear" w:color="auto" w:fill="FFFFFF"/>
        </w:rPr>
        <w:t>000</w:t>
      </w:r>
      <w:r>
        <w:rPr>
          <w:color w:val="000000"/>
          <w:sz w:val="24"/>
          <w:szCs w:val="24"/>
          <w:shd w:val="clear" w:color="auto" w:fill="FFFFFF"/>
        </w:rPr>
        <w:t xml:space="preserve"> </w:t>
      </w:r>
      <w:r w:rsidRPr="00C41763">
        <w:rPr>
          <w:color w:val="000000"/>
          <w:sz w:val="24"/>
          <w:szCs w:val="24"/>
          <w:shd w:val="clear" w:color="auto" w:fill="FFFFFF"/>
        </w:rPr>
        <w:t>р</w:t>
      </w:r>
      <w:r>
        <w:rPr>
          <w:color w:val="000000"/>
          <w:sz w:val="24"/>
          <w:szCs w:val="24"/>
          <w:shd w:val="clear" w:color="auto" w:fill="FFFFFF"/>
        </w:rPr>
        <w:t>уб.</w:t>
      </w:r>
      <w:r w:rsidRPr="00C41763">
        <w:rPr>
          <w:color w:val="000000"/>
          <w:sz w:val="24"/>
          <w:szCs w:val="24"/>
          <w:shd w:val="clear" w:color="auto" w:fill="FFFFFF"/>
        </w:rPr>
        <w:t>, 80 тыс. руб. - директора, 60 тыс. руб.</w:t>
      </w:r>
      <w:r>
        <w:rPr>
          <w:color w:val="000000"/>
          <w:sz w:val="24"/>
          <w:szCs w:val="24"/>
          <w:shd w:val="clear" w:color="auto" w:fill="FFFFFF"/>
        </w:rPr>
        <w:t xml:space="preserve"> </w:t>
      </w:r>
      <w:r w:rsidRPr="00C41763">
        <w:rPr>
          <w:color w:val="000000"/>
          <w:sz w:val="24"/>
          <w:szCs w:val="24"/>
          <w:shd w:val="clear" w:color="auto" w:fill="FFFFFF"/>
        </w:rPr>
        <w:t xml:space="preserve">- заместителя директора, </w:t>
      </w:r>
      <w:r>
        <w:rPr>
          <w:color w:val="000000"/>
          <w:sz w:val="24"/>
          <w:szCs w:val="24"/>
          <w:shd w:val="clear" w:color="auto" w:fill="FFFFFF"/>
        </w:rPr>
        <w:t>рабочих – 20 тыс. руб.</w:t>
      </w:r>
      <w:r w:rsidRPr="00C41763">
        <w:rPr>
          <w:color w:val="000000"/>
          <w:sz w:val="24"/>
          <w:szCs w:val="24"/>
          <w:shd w:val="clear" w:color="auto" w:fill="FFFFFF"/>
        </w:rPr>
        <w:t xml:space="preserve">. </w:t>
      </w:r>
    </w:p>
    <w:p w14:paraId="5106A730" w14:textId="77777777" w:rsidR="00843C73" w:rsidRPr="00E93022" w:rsidRDefault="00421E28" w:rsidP="00B86422">
      <w:pPr>
        <w:widowControl w:val="0"/>
        <w:spacing w:line="360" w:lineRule="auto"/>
        <w:ind w:left="170" w:right="57" w:firstLine="709"/>
        <w:jc w:val="both"/>
        <w:rPr>
          <w:color w:val="000000"/>
          <w:sz w:val="24"/>
          <w:szCs w:val="24"/>
          <w:shd w:val="clear" w:color="auto" w:fill="FFFFFF"/>
        </w:rPr>
      </w:pPr>
      <w:r>
        <w:rPr>
          <w:color w:val="000000"/>
          <w:sz w:val="24"/>
          <w:szCs w:val="24"/>
          <w:shd w:val="clear" w:color="auto" w:fill="FFFFFF"/>
        </w:rPr>
        <w:t>В т</w:t>
      </w:r>
      <w:r w:rsidRPr="00C41763">
        <w:rPr>
          <w:color w:val="000000"/>
          <w:sz w:val="24"/>
          <w:szCs w:val="24"/>
          <w:shd w:val="clear" w:color="auto" w:fill="FFFFFF"/>
        </w:rPr>
        <w:t>аблиц</w:t>
      </w:r>
      <w:r w:rsidR="00FB32D7">
        <w:rPr>
          <w:color w:val="000000"/>
          <w:sz w:val="24"/>
          <w:szCs w:val="24"/>
          <w:shd w:val="clear" w:color="auto" w:fill="FFFFFF"/>
        </w:rPr>
        <w:t>е 4</w:t>
      </w:r>
      <w:r w:rsidRPr="00C41763">
        <w:rPr>
          <w:color w:val="000000"/>
          <w:sz w:val="24"/>
          <w:szCs w:val="24"/>
          <w:shd w:val="clear" w:color="auto" w:fill="FFFFFF"/>
        </w:rPr>
        <w:t xml:space="preserve"> </w:t>
      </w:r>
      <w:r>
        <w:rPr>
          <w:color w:val="000000"/>
          <w:sz w:val="24"/>
          <w:szCs w:val="24"/>
          <w:shd w:val="clear" w:color="auto" w:fill="FFFFFF"/>
        </w:rPr>
        <w:t>отражены</w:t>
      </w:r>
      <w:r w:rsidRPr="00C41763">
        <w:rPr>
          <w:color w:val="000000"/>
          <w:sz w:val="24"/>
          <w:szCs w:val="24"/>
          <w:shd w:val="clear" w:color="auto" w:fill="FFFFFF"/>
        </w:rPr>
        <w:t xml:space="preserve"> </w:t>
      </w:r>
      <w:r>
        <w:rPr>
          <w:color w:val="000000"/>
          <w:sz w:val="24"/>
          <w:szCs w:val="24"/>
          <w:shd w:val="clear" w:color="auto" w:fill="FFFFFF"/>
        </w:rPr>
        <w:t>з</w:t>
      </w:r>
      <w:r w:rsidRPr="00213F89">
        <w:rPr>
          <w:color w:val="000000"/>
          <w:sz w:val="24"/>
          <w:szCs w:val="24"/>
          <w:shd w:val="clear" w:color="auto" w:fill="FFFFFF"/>
        </w:rPr>
        <w:t xml:space="preserve">атраты на оплату труда в </w:t>
      </w:r>
      <w:r>
        <w:rPr>
          <w:color w:val="000000"/>
          <w:sz w:val="24"/>
          <w:szCs w:val="24"/>
          <w:shd w:val="clear" w:color="auto" w:fill="FFFFFF"/>
        </w:rPr>
        <w:t xml:space="preserve">2016 </w:t>
      </w:r>
      <w:r w:rsidRPr="00213F89">
        <w:rPr>
          <w:color w:val="000000"/>
          <w:sz w:val="24"/>
          <w:szCs w:val="24"/>
          <w:shd w:val="clear" w:color="auto" w:fill="FFFFFF"/>
        </w:rPr>
        <w:t>год</w:t>
      </w:r>
      <w:r>
        <w:rPr>
          <w:color w:val="000000"/>
          <w:sz w:val="24"/>
          <w:szCs w:val="24"/>
          <w:shd w:val="clear" w:color="auto" w:fill="FFFFFF"/>
        </w:rPr>
        <w:t>у</w:t>
      </w:r>
      <w:r w:rsidRPr="00213F89">
        <w:rPr>
          <w:color w:val="000000"/>
          <w:sz w:val="24"/>
          <w:szCs w:val="24"/>
          <w:shd w:val="clear" w:color="auto" w:fill="FFFFFF"/>
        </w:rPr>
        <w:t xml:space="preserve"> </w:t>
      </w:r>
      <w:r>
        <w:rPr>
          <w:color w:val="000000"/>
          <w:sz w:val="24"/>
          <w:szCs w:val="24"/>
          <w:shd w:val="clear" w:color="auto" w:fill="FFFFFF"/>
        </w:rPr>
        <w:t>ООО «</w:t>
      </w:r>
      <w:proofErr w:type="spellStart"/>
      <w:r>
        <w:rPr>
          <w:color w:val="000000"/>
          <w:sz w:val="24"/>
          <w:szCs w:val="24"/>
          <w:shd w:val="clear" w:color="auto" w:fill="FFFFFF"/>
        </w:rPr>
        <w:t>Валле</w:t>
      </w:r>
      <w:proofErr w:type="spellEnd"/>
      <w:r>
        <w:rPr>
          <w:color w:val="000000"/>
          <w:sz w:val="24"/>
          <w:szCs w:val="24"/>
          <w:shd w:val="clear" w:color="auto" w:fill="FFFFFF"/>
        </w:rPr>
        <w:t>»</w:t>
      </w:r>
      <w:r w:rsidRPr="00C41763">
        <w:rPr>
          <w:color w:val="000000"/>
          <w:sz w:val="24"/>
          <w:szCs w:val="24"/>
          <w:shd w:val="clear" w:color="auto" w:fill="FFFFFF"/>
        </w:rPr>
        <w:t xml:space="preserve">. </w:t>
      </w:r>
    </w:p>
    <w:p w14:paraId="0748CCE9" w14:textId="77777777" w:rsidR="00421E28" w:rsidRDefault="00421E28" w:rsidP="00B86422">
      <w:pPr>
        <w:widowControl w:val="0"/>
        <w:spacing w:line="360" w:lineRule="auto"/>
        <w:ind w:left="170" w:right="57" w:firstLine="709"/>
        <w:rPr>
          <w:sz w:val="24"/>
          <w:szCs w:val="24"/>
          <w:shd w:val="clear" w:color="auto" w:fill="FFFFFF"/>
        </w:rPr>
      </w:pPr>
      <w:r w:rsidRPr="00FE40A0">
        <w:rPr>
          <w:sz w:val="24"/>
          <w:szCs w:val="24"/>
          <w:shd w:val="clear" w:color="auto" w:fill="FFFFFF"/>
        </w:rPr>
        <w:t xml:space="preserve">Таблица </w:t>
      </w:r>
      <w:r w:rsidR="00FB32D7">
        <w:rPr>
          <w:sz w:val="24"/>
          <w:szCs w:val="24"/>
          <w:shd w:val="clear" w:color="auto" w:fill="FFFFFF"/>
        </w:rPr>
        <w:t>4</w:t>
      </w:r>
      <w:r>
        <w:rPr>
          <w:sz w:val="24"/>
          <w:szCs w:val="24"/>
          <w:shd w:val="clear" w:color="auto" w:fill="FFFFFF"/>
        </w:rPr>
        <w:t>.</w:t>
      </w:r>
      <w:r w:rsidRPr="00FE40A0">
        <w:rPr>
          <w:sz w:val="24"/>
          <w:szCs w:val="24"/>
          <w:shd w:val="clear" w:color="auto" w:fill="FFFFFF"/>
        </w:rPr>
        <w:t xml:space="preserve"> Затраты на оплату труда в год</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2005"/>
        <w:gridCol w:w="2658"/>
      </w:tblGrid>
      <w:tr w:rsidR="00FB32D7" w:rsidRPr="00FE40A0" w14:paraId="3A25C11A" w14:textId="77777777" w:rsidTr="0086399B">
        <w:tc>
          <w:tcPr>
            <w:tcW w:w="5038" w:type="dxa"/>
            <w:shd w:val="clear" w:color="auto" w:fill="auto"/>
            <w:vAlign w:val="center"/>
          </w:tcPr>
          <w:p w14:paraId="0EE9AC69" w14:textId="77777777" w:rsidR="00FB32D7" w:rsidRPr="00247804" w:rsidRDefault="00FB32D7" w:rsidP="008F37CD">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Должность</w:t>
            </w:r>
          </w:p>
        </w:tc>
        <w:tc>
          <w:tcPr>
            <w:tcW w:w="2005" w:type="dxa"/>
            <w:shd w:val="clear" w:color="auto" w:fill="auto"/>
            <w:vAlign w:val="center"/>
          </w:tcPr>
          <w:p w14:paraId="3588009A" w14:textId="77777777" w:rsidR="00FB32D7" w:rsidRPr="00247804" w:rsidRDefault="00FB32D7" w:rsidP="008F37CD">
            <w:pPr>
              <w:widowControl w:val="0"/>
              <w:spacing w:line="360" w:lineRule="auto"/>
              <w:ind w:left="170" w:right="57"/>
              <w:jc w:val="center"/>
              <w:rPr>
                <w:color w:val="000000"/>
                <w:sz w:val="24"/>
                <w:szCs w:val="24"/>
                <w:shd w:val="clear" w:color="auto" w:fill="FFFFFF"/>
              </w:rPr>
            </w:pPr>
            <w:r w:rsidRPr="00247804">
              <w:rPr>
                <w:color w:val="000000"/>
                <w:sz w:val="24"/>
                <w:szCs w:val="24"/>
                <w:shd w:val="clear" w:color="auto" w:fill="FFFFFF"/>
              </w:rPr>
              <w:t>Количество сотрудников</w:t>
            </w:r>
          </w:p>
        </w:tc>
        <w:tc>
          <w:tcPr>
            <w:tcW w:w="2658" w:type="dxa"/>
            <w:shd w:val="clear" w:color="auto" w:fill="auto"/>
            <w:vAlign w:val="center"/>
          </w:tcPr>
          <w:p w14:paraId="3D8BE039" w14:textId="77777777" w:rsidR="00FB32D7" w:rsidRPr="00247804" w:rsidRDefault="00FB32D7" w:rsidP="008F37CD">
            <w:pPr>
              <w:widowControl w:val="0"/>
              <w:spacing w:line="360" w:lineRule="auto"/>
              <w:ind w:left="170" w:right="57"/>
              <w:jc w:val="center"/>
              <w:rPr>
                <w:color w:val="000000"/>
                <w:sz w:val="24"/>
                <w:szCs w:val="24"/>
                <w:shd w:val="clear" w:color="auto" w:fill="FFFFFF"/>
              </w:rPr>
            </w:pPr>
            <w:r w:rsidRPr="00247804">
              <w:rPr>
                <w:color w:val="000000"/>
                <w:sz w:val="24"/>
                <w:szCs w:val="24"/>
                <w:shd w:val="clear" w:color="auto" w:fill="FFFFFF"/>
              </w:rPr>
              <w:t>Заработная плата, тыс. руб.</w:t>
            </w:r>
          </w:p>
        </w:tc>
      </w:tr>
      <w:tr w:rsidR="00FB32D7" w:rsidRPr="00213F89" w14:paraId="11D7662D" w14:textId="77777777" w:rsidTr="0086399B">
        <w:tc>
          <w:tcPr>
            <w:tcW w:w="5038" w:type="dxa"/>
            <w:shd w:val="clear" w:color="auto" w:fill="auto"/>
          </w:tcPr>
          <w:p w14:paraId="556DC67B" w14:textId="77777777" w:rsidR="00FB32D7" w:rsidRPr="00247804" w:rsidRDefault="00FB32D7" w:rsidP="00B86422">
            <w:pPr>
              <w:widowControl w:val="0"/>
              <w:spacing w:line="360" w:lineRule="auto"/>
              <w:ind w:left="170" w:right="57" w:firstLine="709"/>
              <w:rPr>
                <w:color w:val="000000"/>
                <w:sz w:val="24"/>
                <w:szCs w:val="24"/>
                <w:shd w:val="clear" w:color="auto" w:fill="FFFFFF"/>
              </w:rPr>
            </w:pPr>
            <w:r w:rsidRPr="00247804">
              <w:rPr>
                <w:color w:val="000000"/>
                <w:sz w:val="24"/>
                <w:szCs w:val="24"/>
                <w:shd w:val="clear" w:color="auto" w:fill="FFFFFF"/>
              </w:rPr>
              <w:t xml:space="preserve">Директор </w:t>
            </w:r>
          </w:p>
        </w:tc>
        <w:tc>
          <w:tcPr>
            <w:tcW w:w="2005" w:type="dxa"/>
            <w:shd w:val="clear" w:color="auto" w:fill="auto"/>
          </w:tcPr>
          <w:p w14:paraId="6F6433D3"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1</w:t>
            </w:r>
          </w:p>
        </w:tc>
        <w:tc>
          <w:tcPr>
            <w:tcW w:w="2658" w:type="dxa"/>
            <w:shd w:val="clear" w:color="auto" w:fill="auto"/>
          </w:tcPr>
          <w:p w14:paraId="72250901"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80</w:t>
            </w:r>
          </w:p>
        </w:tc>
      </w:tr>
      <w:tr w:rsidR="00FB32D7" w:rsidRPr="00213F89" w14:paraId="562A34C9" w14:textId="77777777" w:rsidTr="0086399B">
        <w:tc>
          <w:tcPr>
            <w:tcW w:w="5038" w:type="dxa"/>
            <w:shd w:val="clear" w:color="auto" w:fill="auto"/>
          </w:tcPr>
          <w:p w14:paraId="0F7774BD" w14:textId="77777777" w:rsidR="00FB32D7" w:rsidRPr="00247804" w:rsidRDefault="00FB32D7" w:rsidP="008F37CD">
            <w:pPr>
              <w:widowControl w:val="0"/>
              <w:spacing w:line="360" w:lineRule="auto"/>
              <w:ind w:left="170" w:right="57"/>
              <w:rPr>
                <w:color w:val="000000"/>
                <w:sz w:val="24"/>
                <w:szCs w:val="24"/>
                <w:shd w:val="clear" w:color="auto" w:fill="FFFFFF"/>
              </w:rPr>
            </w:pPr>
            <w:r w:rsidRPr="00247804">
              <w:rPr>
                <w:color w:val="000000"/>
                <w:sz w:val="24"/>
                <w:szCs w:val="24"/>
                <w:shd w:val="clear" w:color="auto" w:fill="FFFFFF"/>
              </w:rPr>
              <w:t>Заместитель директора по производству</w:t>
            </w:r>
          </w:p>
        </w:tc>
        <w:tc>
          <w:tcPr>
            <w:tcW w:w="2005" w:type="dxa"/>
            <w:shd w:val="clear" w:color="auto" w:fill="auto"/>
          </w:tcPr>
          <w:p w14:paraId="74C62676"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1</w:t>
            </w:r>
          </w:p>
        </w:tc>
        <w:tc>
          <w:tcPr>
            <w:tcW w:w="2658" w:type="dxa"/>
            <w:shd w:val="clear" w:color="auto" w:fill="auto"/>
          </w:tcPr>
          <w:p w14:paraId="70BE78B9"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60</w:t>
            </w:r>
          </w:p>
        </w:tc>
      </w:tr>
      <w:tr w:rsidR="00FB32D7" w:rsidRPr="00213F89" w14:paraId="588CF5BE" w14:textId="77777777" w:rsidTr="0086399B">
        <w:tc>
          <w:tcPr>
            <w:tcW w:w="5038" w:type="dxa"/>
            <w:shd w:val="clear" w:color="auto" w:fill="auto"/>
          </w:tcPr>
          <w:p w14:paraId="2C37EC4C" w14:textId="77777777" w:rsidR="00FB32D7" w:rsidRPr="00247804" w:rsidRDefault="00FB32D7" w:rsidP="00B86422">
            <w:pPr>
              <w:widowControl w:val="0"/>
              <w:spacing w:line="360" w:lineRule="auto"/>
              <w:ind w:left="170" w:right="57" w:firstLine="709"/>
              <w:rPr>
                <w:color w:val="000000"/>
                <w:sz w:val="24"/>
                <w:szCs w:val="24"/>
                <w:shd w:val="clear" w:color="auto" w:fill="FFFFFF"/>
              </w:rPr>
            </w:pPr>
            <w:r w:rsidRPr="00247804">
              <w:rPr>
                <w:color w:val="000000"/>
                <w:sz w:val="24"/>
                <w:szCs w:val="24"/>
                <w:shd w:val="clear" w:color="auto" w:fill="FFFFFF"/>
              </w:rPr>
              <w:t>Начальник отдела продаж</w:t>
            </w:r>
          </w:p>
        </w:tc>
        <w:tc>
          <w:tcPr>
            <w:tcW w:w="2005" w:type="dxa"/>
            <w:shd w:val="clear" w:color="auto" w:fill="auto"/>
          </w:tcPr>
          <w:p w14:paraId="7870DAF3"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1</w:t>
            </w:r>
          </w:p>
        </w:tc>
        <w:tc>
          <w:tcPr>
            <w:tcW w:w="2658" w:type="dxa"/>
            <w:shd w:val="clear" w:color="auto" w:fill="auto"/>
          </w:tcPr>
          <w:p w14:paraId="1C8C9716"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55</w:t>
            </w:r>
          </w:p>
        </w:tc>
      </w:tr>
      <w:tr w:rsidR="00FB32D7" w:rsidRPr="00213F89" w14:paraId="4EEB2CFB" w14:textId="77777777" w:rsidTr="0086399B">
        <w:tc>
          <w:tcPr>
            <w:tcW w:w="5038" w:type="dxa"/>
            <w:shd w:val="clear" w:color="auto" w:fill="auto"/>
          </w:tcPr>
          <w:p w14:paraId="32BC5031" w14:textId="77777777" w:rsidR="00FB32D7" w:rsidRPr="00247804" w:rsidRDefault="00FB32D7" w:rsidP="00B86422">
            <w:pPr>
              <w:widowControl w:val="0"/>
              <w:spacing w:line="360" w:lineRule="auto"/>
              <w:ind w:left="170" w:right="57" w:firstLine="709"/>
              <w:rPr>
                <w:color w:val="000000"/>
                <w:sz w:val="24"/>
                <w:szCs w:val="24"/>
                <w:shd w:val="clear" w:color="auto" w:fill="FFFFFF"/>
              </w:rPr>
            </w:pPr>
            <w:r w:rsidRPr="00247804">
              <w:rPr>
                <w:color w:val="000000"/>
                <w:sz w:val="24"/>
                <w:szCs w:val="24"/>
                <w:shd w:val="clear" w:color="auto" w:fill="FFFFFF"/>
              </w:rPr>
              <w:t>Менеджер по продажам</w:t>
            </w:r>
          </w:p>
        </w:tc>
        <w:tc>
          <w:tcPr>
            <w:tcW w:w="2005" w:type="dxa"/>
            <w:shd w:val="clear" w:color="auto" w:fill="auto"/>
          </w:tcPr>
          <w:p w14:paraId="7D5D3D4A"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3</w:t>
            </w:r>
          </w:p>
        </w:tc>
        <w:tc>
          <w:tcPr>
            <w:tcW w:w="2658" w:type="dxa"/>
            <w:shd w:val="clear" w:color="auto" w:fill="auto"/>
          </w:tcPr>
          <w:p w14:paraId="7D0549BF"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40</w:t>
            </w:r>
          </w:p>
        </w:tc>
      </w:tr>
      <w:tr w:rsidR="00FB32D7" w:rsidRPr="00213F89" w14:paraId="1A107882" w14:textId="77777777" w:rsidTr="0086399B">
        <w:tc>
          <w:tcPr>
            <w:tcW w:w="5038" w:type="dxa"/>
            <w:shd w:val="clear" w:color="auto" w:fill="auto"/>
          </w:tcPr>
          <w:p w14:paraId="2F29781E" w14:textId="77777777" w:rsidR="00FB32D7" w:rsidRPr="00247804" w:rsidRDefault="00FB32D7" w:rsidP="00B86422">
            <w:pPr>
              <w:widowControl w:val="0"/>
              <w:spacing w:line="360" w:lineRule="auto"/>
              <w:ind w:left="170" w:right="57" w:firstLine="709"/>
              <w:rPr>
                <w:color w:val="000000"/>
                <w:sz w:val="24"/>
                <w:szCs w:val="24"/>
                <w:shd w:val="clear" w:color="auto" w:fill="FFFFFF"/>
              </w:rPr>
            </w:pPr>
            <w:r w:rsidRPr="00247804">
              <w:rPr>
                <w:color w:val="000000"/>
                <w:sz w:val="24"/>
                <w:szCs w:val="24"/>
                <w:shd w:val="clear" w:color="auto" w:fill="FFFFFF"/>
              </w:rPr>
              <w:t>Рабочие</w:t>
            </w:r>
          </w:p>
        </w:tc>
        <w:tc>
          <w:tcPr>
            <w:tcW w:w="2005" w:type="dxa"/>
            <w:shd w:val="clear" w:color="auto" w:fill="auto"/>
          </w:tcPr>
          <w:p w14:paraId="64F1F60E"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14</w:t>
            </w:r>
          </w:p>
        </w:tc>
        <w:tc>
          <w:tcPr>
            <w:tcW w:w="2658" w:type="dxa"/>
            <w:shd w:val="clear" w:color="auto" w:fill="auto"/>
          </w:tcPr>
          <w:p w14:paraId="31796B27"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20</w:t>
            </w:r>
          </w:p>
        </w:tc>
      </w:tr>
      <w:tr w:rsidR="00FB32D7" w:rsidRPr="00213F89" w14:paraId="6BFF65AB" w14:textId="77777777" w:rsidTr="0086399B">
        <w:tc>
          <w:tcPr>
            <w:tcW w:w="5038" w:type="dxa"/>
            <w:shd w:val="clear" w:color="auto" w:fill="auto"/>
          </w:tcPr>
          <w:p w14:paraId="04EBD5B1" w14:textId="77777777" w:rsidR="00FB32D7" w:rsidRPr="00247804" w:rsidRDefault="00FB32D7" w:rsidP="00B86422">
            <w:pPr>
              <w:widowControl w:val="0"/>
              <w:spacing w:line="360" w:lineRule="auto"/>
              <w:ind w:left="170" w:right="57" w:firstLine="709"/>
              <w:rPr>
                <w:color w:val="000000"/>
                <w:sz w:val="24"/>
                <w:szCs w:val="24"/>
                <w:shd w:val="clear" w:color="auto" w:fill="FFFFFF"/>
              </w:rPr>
            </w:pPr>
            <w:r w:rsidRPr="00247804">
              <w:rPr>
                <w:color w:val="000000"/>
                <w:sz w:val="24"/>
                <w:szCs w:val="24"/>
                <w:shd w:val="clear" w:color="auto" w:fill="FFFFFF"/>
              </w:rPr>
              <w:t>Итого в месяц</w:t>
            </w:r>
          </w:p>
        </w:tc>
        <w:tc>
          <w:tcPr>
            <w:tcW w:w="2005" w:type="dxa"/>
            <w:shd w:val="clear" w:color="auto" w:fill="auto"/>
          </w:tcPr>
          <w:p w14:paraId="66719F32"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p>
        </w:tc>
        <w:tc>
          <w:tcPr>
            <w:tcW w:w="2658" w:type="dxa"/>
            <w:shd w:val="clear" w:color="auto" w:fill="auto"/>
          </w:tcPr>
          <w:p w14:paraId="2FF52E56"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595</w:t>
            </w:r>
          </w:p>
        </w:tc>
      </w:tr>
      <w:tr w:rsidR="00FB32D7" w:rsidRPr="00213F89" w14:paraId="441E88AF" w14:textId="77777777" w:rsidTr="0086399B">
        <w:tc>
          <w:tcPr>
            <w:tcW w:w="5038" w:type="dxa"/>
            <w:shd w:val="clear" w:color="auto" w:fill="auto"/>
          </w:tcPr>
          <w:p w14:paraId="3FEC3573" w14:textId="3DFD80B9" w:rsidR="00FB32D7" w:rsidRPr="00247804" w:rsidRDefault="00FB32D7" w:rsidP="00B86422">
            <w:pPr>
              <w:widowControl w:val="0"/>
              <w:spacing w:line="360" w:lineRule="auto"/>
              <w:ind w:left="170" w:right="57" w:firstLine="709"/>
              <w:rPr>
                <w:color w:val="000000"/>
                <w:sz w:val="24"/>
                <w:szCs w:val="24"/>
                <w:shd w:val="clear" w:color="auto" w:fill="FFFFFF"/>
              </w:rPr>
            </w:pPr>
            <w:r w:rsidRPr="00247804">
              <w:rPr>
                <w:color w:val="000000"/>
                <w:sz w:val="24"/>
                <w:szCs w:val="24"/>
                <w:shd w:val="clear" w:color="auto" w:fill="FFFFFF"/>
              </w:rPr>
              <w:t>Итого в год</w:t>
            </w:r>
            <w:r w:rsidR="0086399B">
              <w:rPr>
                <w:color w:val="000000"/>
                <w:sz w:val="24"/>
                <w:szCs w:val="24"/>
                <w:shd w:val="clear" w:color="auto" w:fill="FFFFFF"/>
              </w:rPr>
              <w:t>:</w:t>
            </w:r>
          </w:p>
        </w:tc>
        <w:tc>
          <w:tcPr>
            <w:tcW w:w="2005" w:type="dxa"/>
            <w:shd w:val="clear" w:color="auto" w:fill="auto"/>
          </w:tcPr>
          <w:p w14:paraId="63CB5F02"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p>
        </w:tc>
        <w:tc>
          <w:tcPr>
            <w:tcW w:w="2658" w:type="dxa"/>
            <w:shd w:val="clear" w:color="auto" w:fill="auto"/>
          </w:tcPr>
          <w:p w14:paraId="0C08AE97" w14:textId="77777777" w:rsidR="00FB32D7" w:rsidRPr="00247804" w:rsidRDefault="00FB32D7" w:rsidP="00B86422">
            <w:pPr>
              <w:widowControl w:val="0"/>
              <w:spacing w:line="360" w:lineRule="auto"/>
              <w:ind w:left="170" w:right="57" w:firstLine="709"/>
              <w:jc w:val="center"/>
              <w:rPr>
                <w:color w:val="000000"/>
                <w:sz w:val="24"/>
                <w:szCs w:val="24"/>
                <w:shd w:val="clear" w:color="auto" w:fill="FFFFFF"/>
              </w:rPr>
            </w:pPr>
            <w:r w:rsidRPr="00247804">
              <w:rPr>
                <w:color w:val="000000"/>
                <w:sz w:val="24"/>
                <w:szCs w:val="24"/>
                <w:shd w:val="clear" w:color="auto" w:fill="FFFFFF"/>
              </w:rPr>
              <w:t>7140</w:t>
            </w:r>
          </w:p>
        </w:tc>
      </w:tr>
    </w:tbl>
    <w:p w14:paraId="5D993372" w14:textId="2F2200E1" w:rsidR="00FB418D" w:rsidRDefault="00421E28" w:rsidP="002F2C47">
      <w:pPr>
        <w:widowControl w:val="0"/>
        <w:spacing w:line="360" w:lineRule="auto"/>
        <w:ind w:left="170" w:right="57" w:firstLine="709"/>
        <w:jc w:val="both"/>
        <w:rPr>
          <w:color w:val="000000"/>
          <w:sz w:val="24"/>
          <w:szCs w:val="24"/>
          <w:shd w:val="clear" w:color="auto" w:fill="FFFFFF"/>
        </w:rPr>
      </w:pPr>
      <w:r w:rsidRPr="00213F89">
        <w:rPr>
          <w:sz w:val="24"/>
          <w:szCs w:val="24"/>
        </w:rPr>
        <w:t>Источник: составлено на основ</w:t>
      </w:r>
      <w:r>
        <w:rPr>
          <w:sz w:val="24"/>
          <w:szCs w:val="24"/>
        </w:rPr>
        <w:t>ании</w:t>
      </w:r>
      <w:r w:rsidRPr="00213F89">
        <w:rPr>
          <w:sz w:val="24"/>
          <w:szCs w:val="24"/>
        </w:rPr>
        <w:t xml:space="preserve"> расчетов</w:t>
      </w:r>
      <w:r w:rsidR="00BB1DE0">
        <w:rPr>
          <w:sz w:val="24"/>
          <w:szCs w:val="24"/>
        </w:rPr>
        <w:t>.</w:t>
      </w:r>
      <w:r w:rsidRPr="00213F89">
        <w:rPr>
          <w:sz w:val="24"/>
          <w:szCs w:val="24"/>
        </w:rPr>
        <w:t xml:space="preserve"> </w:t>
      </w:r>
    </w:p>
    <w:p w14:paraId="3E5872CD" w14:textId="77777777" w:rsidR="00421E28" w:rsidRPr="00C41763" w:rsidRDefault="00421E28" w:rsidP="00B86422">
      <w:pPr>
        <w:widowControl w:val="0"/>
        <w:spacing w:line="360" w:lineRule="auto"/>
        <w:ind w:left="170" w:right="57" w:firstLine="709"/>
        <w:jc w:val="both"/>
        <w:rPr>
          <w:color w:val="000000"/>
          <w:sz w:val="24"/>
          <w:szCs w:val="24"/>
          <w:shd w:val="clear" w:color="auto" w:fill="FFFFFF"/>
        </w:rPr>
      </w:pPr>
      <w:r w:rsidRPr="00C41763">
        <w:rPr>
          <w:color w:val="000000"/>
          <w:sz w:val="24"/>
          <w:szCs w:val="24"/>
          <w:shd w:val="clear" w:color="auto" w:fill="FFFFFF"/>
        </w:rPr>
        <w:t xml:space="preserve">Затраты на оплату труда </w:t>
      </w:r>
      <w:r>
        <w:rPr>
          <w:color w:val="000000"/>
          <w:sz w:val="24"/>
          <w:szCs w:val="24"/>
          <w:shd w:val="clear" w:color="auto" w:fill="FFFFFF"/>
        </w:rPr>
        <w:t xml:space="preserve">за 2016 год </w:t>
      </w:r>
      <w:r w:rsidRPr="00C41763">
        <w:rPr>
          <w:color w:val="000000"/>
          <w:sz w:val="24"/>
          <w:szCs w:val="24"/>
          <w:shd w:val="clear" w:color="auto" w:fill="FFFFFF"/>
        </w:rPr>
        <w:t xml:space="preserve">с учетом социальных отчислений </w:t>
      </w:r>
      <w:r>
        <w:rPr>
          <w:color w:val="000000"/>
          <w:sz w:val="24"/>
          <w:szCs w:val="24"/>
          <w:shd w:val="clear" w:color="auto" w:fill="FFFFFF"/>
        </w:rPr>
        <w:t>составили: 7,1</w:t>
      </w:r>
      <w:r w:rsidR="00FB32D7">
        <w:rPr>
          <w:color w:val="000000"/>
          <w:sz w:val="24"/>
          <w:szCs w:val="24"/>
          <w:shd w:val="clear" w:color="auto" w:fill="FFFFFF"/>
        </w:rPr>
        <w:t>4</w:t>
      </w:r>
      <w:r>
        <w:rPr>
          <w:color w:val="000000"/>
          <w:sz w:val="24"/>
          <w:szCs w:val="24"/>
          <w:shd w:val="clear" w:color="auto" w:fill="FFFFFF"/>
        </w:rPr>
        <w:t xml:space="preserve"> х </w:t>
      </w:r>
      <w:r w:rsidRPr="00C41763">
        <w:rPr>
          <w:color w:val="000000"/>
          <w:sz w:val="24"/>
          <w:szCs w:val="24"/>
          <w:shd w:val="clear" w:color="auto" w:fill="FFFFFF"/>
        </w:rPr>
        <w:t>1,3</w:t>
      </w:r>
      <w:r>
        <w:rPr>
          <w:color w:val="000000"/>
          <w:sz w:val="24"/>
          <w:szCs w:val="24"/>
          <w:shd w:val="clear" w:color="auto" w:fill="FFFFFF"/>
        </w:rPr>
        <w:t xml:space="preserve"> </w:t>
      </w:r>
      <w:r w:rsidRPr="00C41763">
        <w:rPr>
          <w:color w:val="000000"/>
          <w:sz w:val="24"/>
          <w:szCs w:val="24"/>
          <w:shd w:val="clear" w:color="auto" w:fill="FFFFFF"/>
        </w:rPr>
        <w:t>=</w:t>
      </w:r>
      <w:r>
        <w:rPr>
          <w:color w:val="000000"/>
          <w:sz w:val="24"/>
          <w:szCs w:val="24"/>
          <w:shd w:val="clear" w:color="auto" w:fill="FFFFFF"/>
        </w:rPr>
        <w:t xml:space="preserve"> </w:t>
      </w:r>
      <w:r w:rsidRPr="00C41763">
        <w:rPr>
          <w:color w:val="000000"/>
          <w:sz w:val="24"/>
          <w:szCs w:val="24"/>
          <w:shd w:val="clear" w:color="auto" w:fill="FFFFFF"/>
        </w:rPr>
        <w:t>9,2</w:t>
      </w:r>
      <w:r w:rsidR="00FB32D7">
        <w:rPr>
          <w:color w:val="000000"/>
          <w:sz w:val="24"/>
          <w:szCs w:val="24"/>
          <w:shd w:val="clear" w:color="auto" w:fill="FFFFFF"/>
        </w:rPr>
        <w:t>28</w:t>
      </w:r>
      <w:r w:rsidRPr="00C41763">
        <w:rPr>
          <w:color w:val="000000"/>
          <w:sz w:val="24"/>
          <w:szCs w:val="24"/>
          <w:shd w:val="clear" w:color="auto" w:fill="FFFFFF"/>
        </w:rPr>
        <w:t xml:space="preserve"> млн</w:t>
      </w:r>
      <w:r>
        <w:rPr>
          <w:color w:val="000000"/>
          <w:sz w:val="24"/>
          <w:szCs w:val="24"/>
          <w:shd w:val="clear" w:color="auto" w:fill="FFFFFF"/>
        </w:rPr>
        <w:t>.</w:t>
      </w:r>
      <w:r w:rsidRPr="00C41763">
        <w:rPr>
          <w:color w:val="000000"/>
          <w:sz w:val="24"/>
          <w:szCs w:val="24"/>
          <w:shd w:val="clear" w:color="auto" w:fill="FFFFFF"/>
        </w:rPr>
        <w:t xml:space="preserve"> руб.</w:t>
      </w:r>
    </w:p>
    <w:p w14:paraId="6238EEF9" w14:textId="68BB591B" w:rsidR="00421E28" w:rsidRDefault="0086399B" w:rsidP="00B86422">
      <w:pPr>
        <w:widowControl w:val="0"/>
        <w:spacing w:line="360" w:lineRule="auto"/>
        <w:ind w:left="170" w:right="57" w:firstLine="709"/>
        <w:jc w:val="both"/>
        <w:rPr>
          <w:sz w:val="24"/>
          <w:szCs w:val="24"/>
        </w:rPr>
      </w:pPr>
      <w:r>
        <w:rPr>
          <w:sz w:val="24"/>
          <w:szCs w:val="24"/>
          <w:shd w:val="clear" w:color="auto" w:fill="FFFFFF"/>
        </w:rPr>
        <w:t>2</w:t>
      </w:r>
      <w:r w:rsidR="00421E28" w:rsidRPr="00FE40A0">
        <w:rPr>
          <w:sz w:val="24"/>
          <w:szCs w:val="24"/>
          <w:shd w:val="clear" w:color="auto" w:fill="FFFFFF"/>
        </w:rPr>
        <w:t xml:space="preserve">. </w:t>
      </w:r>
      <w:r w:rsidR="001B03A3">
        <w:rPr>
          <w:sz w:val="24"/>
          <w:szCs w:val="24"/>
          <w:shd w:val="clear" w:color="auto" w:fill="FFFFFF"/>
        </w:rPr>
        <w:t>З</w:t>
      </w:r>
      <w:r w:rsidR="005E531B">
        <w:rPr>
          <w:sz w:val="24"/>
          <w:szCs w:val="24"/>
          <w:shd w:val="clear" w:color="auto" w:fill="FFFFFF"/>
        </w:rPr>
        <w:t xml:space="preserve">атраты на </w:t>
      </w:r>
      <w:r w:rsidR="001B03A3" w:rsidRPr="001B03A3">
        <w:rPr>
          <w:sz w:val="24"/>
          <w:szCs w:val="24"/>
          <w:shd w:val="clear" w:color="auto" w:fill="FFFFFF"/>
        </w:rPr>
        <w:t>маркетинговые услуги</w:t>
      </w:r>
      <w:r w:rsidR="001B03A3">
        <w:rPr>
          <w:sz w:val="24"/>
          <w:szCs w:val="24"/>
          <w:shd w:val="clear" w:color="auto" w:fill="FFFFFF"/>
        </w:rPr>
        <w:t xml:space="preserve"> </w:t>
      </w:r>
      <w:r w:rsidR="00FB32D7">
        <w:rPr>
          <w:sz w:val="24"/>
          <w:szCs w:val="24"/>
        </w:rPr>
        <w:t>(табл. 5</w:t>
      </w:r>
      <w:r w:rsidR="00421E28">
        <w:rPr>
          <w:sz w:val="24"/>
          <w:szCs w:val="24"/>
        </w:rPr>
        <w:t>)</w:t>
      </w:r>
      <w:r w:rsidR="00421E28" w:rsidRPr="00C41763">
        <w:rPr>
          <w:sz w:val="24"/>
          <w:szCs w:val="24"/>
        </w:rPr>
        <w:t>.</w:t>
      </w:r>
    </w:p>
    <w:p w14:paraId="4FDFFF49" w14:textId="77777777" w:rsidR="0086399B" w:rsidRDefault="0086399B" w:rsidP="00B86422">
      <w:pPr>
        <w:widowControl w:val="0"/>
        <w:spacing w:line="360" w:lineRule="auto"/>
        <w:ind w:left="170" w:right="57" w:firstLine="709"/>
        <w:jc w:val="both"/>
        <w:rPr>
          <w:sz w:val="24"/>
          <w:szCs w:val="24"/>
        </w:rPr>
      </w:pPr>
    </w:p>
    <w:p w14:paraId="5F51657D" w14:textId="77777777" w:rsidR="0086399B" w:rsidRDefault="0086399B" w:rsidP="00B86422">
      <w:pPr>
        <w:widowControl w:val="0"/>
        <w:spacing w:line="360" w:lineRule="auto"/>
        <w:ind w:left="170" w:right="57" w:firstLine="709"/>
        <w:jc w:val="both"/>
        <w:rPr>
          <w:sz w:val="24"/>
          <w:szCs w:val="24"/>
        </w:rPr>
      </w:pPr>
    </w:p>
    <w:p w14:paraId="50AF61AC" w14:textId="77777777" w:rsidR="0086399B" w:rsidRDefault="0086399B" w:rsidP="00B86422">
      <w:pPr>
        <w:widowControl w:val="0"/>
        <w:spacing w:line="360" w:lineRule="auto"/>
        <w:ind w:left="170" w:right="57" w:firstLine="709"/>
        <w:jc w:val="both"/>
        <w:rPr>
          <w:sz w:val="24"/>
          <w:szCs w:val="24"/>
        </w:rPr>
      </w:pPr>
    </w:p>
    <w:p w14:paraId="0518E256" w14:textId="77777777" w:rsidR="002F2C47" w:rsidRDefault="002F2C47" w:rsidP="00B86422">
      <w:pPr>
        <w:widowControl w:val="0"/>
        <w:spacing w:line="360" w:lineRule="auto"/>
        <w:ind w:left="170" w:right="57" w:firstLine="709"/>
        <w:jc w:val="both"/>
        <w:rPr>
          <w:sz w:val="24"/>
          <w:szCs w:val="24"/>
        </w:rPr>
      </w:pPr>
    </w:p>
    <w:p w14:paraId="414003D6" w14:textId="76564522" w:rsidR="0086399B" w:rsidRDefault="00FB32D7" w:rsidP="0086399B">
      <w:pPr>
        <w:widowControl w:val="0"/>
        <w:tabs>
          <w:tab w:val="left" w:pos="3380"/>
        </w:tabs>
        <w:spacing w:line="360" w:lineRule="auto"/>
        <w:ind w:left="170" w:right="57" w:firstLine="709"/>
        <w:jc w:val="both"/>
        <w:rPr>
          <w:sz w:val="24"/>
          <w:szCs w:val="24"/>
        </w:rPr>
      </w:pPr>
      <w:r>
        <w:rPr>
          <w:sz w:val="24"/>
          <w:szCs w:val="24"/>
        </w:rPr>
        <w:t>Таблица 5</w:t>
      </w:r>
      <w:r w:rsidR="00421E28">
        <w:rPr>
          <w:sz w:val="24"/>
          <w:szCs w:val="24"/>
        </w:rPr>
        <w:t xml:space="preserve">. </w:t>
      </w:r>
      <w:r w:rsidR="00FB418D">
        <w:rPr>
          <w:sz w:val="24"/>
          <w:szCs w:val="24"/>
        </w:rPr>
        <w:t>Затраты на м</w:t>
      </w:r>
      <w:r w:rsidR="00421E28" w:rsidRPr="002C0809">
        <w:rPr>
          <w:sz w:val="24"/>
          <w:szCs w:val="24"/>
        </w:rPr>
        <w:t>а</w:t>
      </w:r>
      <w:r w:rsidR="00FB418D">
        <w:rPr>
          <w:sz w:val="24"/>
          <w:szCs w:val="24"/>
        </w:rPr>
        <w:t>ркетинг</w:t>
      </w:r>
      <w:r w:rsidR="00421E28" w:rsidRPr="002C0809">
        <w:rPr>
          <w:sz w:val="24"/>
          <w:szCs w:val="24"/>
        </w:rPr>
        <w:t xml:space="preserve"> </w:t>
      </w:r>
      <w:r w:rsidR="00421E28">
        <w:rPr>
          <w:sz w:val="24"/>
          <w:szCs w:val="24"/>
        </w:rPr>
        <w:t xml:space="preserve"> в 2016 году</w:t>
      </w:r>
      <w:r w:rsidR="005E531B">
        <w:rPr>
          <w:sz w:val="24"/>
          <w:szCs w:val="24"/>
        </w:rPr>
        <w:t>.</w:t>
      </w:r>
    </w:p>
    <w:tbl>
      <w:tblPr>
        <w:tblW w:w="5000" w:type="pct"/>
        <w:tblLook w:val="04A0" w:firstRow="1" w:lastRow="0" w:firstColumn="1" w:lastColumn="0" w:noHBand="0" w:noVBand="1"/>
      </w:tblPr>
      <w:tblGrid>
        <w:gridCol w:w="7337"/>
        <w:gridCol w:w="2517"/>
      </w:tblGrid>
      <w:tr w:rsidR="00421E28" w:rsidRPr="0035417C" w14:paraId="5488BC54" w14:textId="77777777" w:rsidTr="0086399B">
        <w:tc>
          <w:tcPr>
            <w:tcW w:w="37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941726" w14:textId="77777777" w:rsidR="00421E28" w:rsidRPr="0035417C" w:rsidRDefault="00421E28" w:rsidP="00B86422">
            <w:pPr>
              <w:widowControl w:val="0"/>
              <w:spacing w:line="360" w:lineRule="auto"/>
              <w:ind w:left="170" w:right="57" w:firstLine="709"/>
              <w:jc w:val="center"/>
              <w:rPr>
                <w:bCs/>
                <w:color w:val="000000"/>
                <w:sz w:val="24"/>
                <w:szCs w:val="24"/>
              </w:rPr>
            </w:pPr>
            <w:r>
              <w:rPr>
                <w:bCs/>
                <w:color w:val="000000"/>
                <w:sz w:val="24"/>
                <w:szCs w:val="24"/>
              </w:rPr>
              <w:t>Наименование</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bottom"/>
          </w:tcPr>
          <w:p w14:paraId="3148E512" w14:textId="77777777" w:rsidR="00421E28" w:rsidRPr="002C0809" w:rsidRDefault="00421E28" w:rsidP="00B86422">
            <w:pPr>
              <w:widowControl w:val="0"/>
              <w:spacing w:line="360" w:lineRule="auto"/>
              <w:ind w:left="170" w:right="57" w:firstLine="709"/>
              <w:jc w:val="center"/>
              <w:rPr>
                <w:bCs/>
                <w:color w:val="000000"/>
                <w:sz w:val="24"/>
                <w:szCs w:val="24"/>
              </w:rPr>
            </w:pPr>
            <w:r w:rsidRPr="002C0809">
              <w:rPr>
                <w:bCs/>
                <w:color w:val="000000"/>
                <w:sz w:val="24"/>
                <w:szCs w:val="24"/>
              </w:rPr>
              <w:t>2016</w:t>
            </w:r>
          </w:p>
        </w:tc>
      </w:tr>
      <w:tr w:rsidR="00421E28" w:rsidRPr="0035417C" w14:paraId="51871090" w14:textId="77777777" w:rsidTr="00D80934">
        <w:tc>
          <w:tcPr>
            <w:tcW w:w="5000" w:type="pct"/>
            <w:gridSpan w:val="2"/>
            <w:tcBorders>
              <w:top w:val="nil"/>
              <w:left w:val="single" w:sz="4" w:space="0" w:color="auto"/>
              <w:bottom w:val="single" w:sz="4" w:space="0" w:color="auto"/>
              <w:right w:val="single" w:sz="4" w:space="0" w:color="auto"/>
            </w:tcBorders>
            <w:shd w:val="clear" w:color="auto" w:fill="auto"/>
            <w:vAlign w:val="bottom"/>
            <w:hideMark/>
          </w:tcPr>
          <w:p w14:paraId="1CADC5B9" w14:textId="77777777" w:rsidR="00421E28" w:rsidRPr="002C0809" w:rsidRDefault="00421E28" w:rsidP="00B86422">
            <w:pPr>
              <w:widowControl w:val="0"/>
              <w:spacing w:line="360" w:lineRule="auto"/>
              <w:ind w:left="170" w:right="57" w:firstLine="709"/>
              <w:rPr>
                <w:color w:val="000000"/>
                <w:sz w:val="24"/>
                <w:szCs w:val="24"/>
              </w:rPr>
            </w:pPr>
            <w:r w:rsidRPr="0035417C">
              <w:rPr>
                <w:bCs/>
                <w:color w:val="000000"/>
                <w:sz w:val="24"/>
                <w:szCs w:val="24"/>
              </w:rPr>
              <w:lastRenderedPageBreak/>
              <w:t>Стратегии продвижения бренда</w:t>
            </w:r>
            <w:r w:rsidRPr="002C0809">
              <w:rPr>
                <w:color w:val="000000"/>
                <w:sz w:val="24"/>
                <w:szCs w:val="24"/>
              </w:rPr>
              <w:t> </w:t>
            </w:r>
          </w:p>
        </w:tc>
      </w:tr>
      <w:tr w:rsidR="00421E28" w:rsidRPr="0035417C" w14:paraId="6E5CDB1D"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459353A8" w14:textId="77777777" w:rsidR="00421E28" w:rsidRPr="0035417C" w:rsidRDefault="00421E28" w:rsidP="00B86422">
            <w:pPr>
              <w:widowControl w:val="0"/>
              <w:spacing w:line="360" w:lineRule="auto"/>
              <w:ind w:left="170" w:right="57" w:firstLine="709"/>
              <w:rPr>
                <w:sz w:val="24"/>
                <w:szCs w:val="24"/>
              </w:rPr>
            </w:pPr>
            <w:r w:rsidRPr="0035417C">
              <w:rPr>
                <w:sz w:val="24"/>
                <w:szCs w:val="24"/>
              </w:rPr>
              <w:t>Разработка фирменного стиля (</w:t>
            </w:r>
            <w:proofErr w:type="spellStart"/>
            <w:r w:rsidRPr="0035417C">
              <w:rPr>
                <w:sz w:val="24"/>
                <w:szCs w:val="24"/>
              </w:rPr>
              <w:t>brand</w:t>
            </w:r>
            <w:proofErr w:type="spellEnd"/>
            <w:r w:rsidRPr="0035417C">
              <w:rPr>
                <w:sz w:val="24"/>
                <w:szCs w:val="24"/>
              </w:rPr>
              <w:t xml:space="preserve"> </w:t>
            </w:r>
            <w:proofErr w:type="spellStart"/>
            <w:r w:rsidRPr="0035417C">
              <w:rPr>
                <w:sz w:val="24"/>
                <w:szCs w:val="24"/>
              </w:rPr>
              <w:t>book</w:t>
            </w:r>
            <w:proofErr w:type="spellEnd"/>
            <w:r w:rsidRPr="0035417C">
              <w:rPr>
                <w:sz w:val="24"/>
                <w:szCs w:val="24"/>
              </w:rPr>
              <w:t>)</w:t>
            </w:r>
          </w:p>
        </w:tc>
        <w:tc>
          <w:tcPr>
            <w:tcW w:w="1277" w:type="pct"/>
            <w:tcBorders>
              <w:top w:val="nil"/>
              <w:left w:val="single" w:sz="4" w:space="0" w:color="auto"/>
              <w:bottom w:val="single" w:sz="4" w:space="0" w:color="auto"/>
              <w:right w:val="single" w:sz="4" w:space="0" w:color="auto"/>
            </w:tcBorders>
            <w:shd w:val="clear" w:color="auto" w:fill="auto"/>
            <w:vAlign w:val="bottom"/>
          </w:tcPr>
          <w:p w14:paraId="3FFD2AB9"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25 000,0</w:t>
            </w:r>
          </w:p>
        </w:tc>
      </w:tr>
      <w:tr w:rsidR="00421E28" w:rsidRPr="0035417C" w14:paraId="387B0534"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7B4ED48D"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Анализ конкурентов (с использованием ПО Контур-Фокус)</w:t>
            </w:r>
          </w:p>
        </w:tc>
        <w:tc>
          <w:tcPr>
            <w:tcW w:w="1277" w:type="pct"/>
            <w:tcBorders>
              <w:top w:val="nil"/>
              <w:left w:val="single" w:sz="4" w:space="0" w:color="auto"/>
              <w:bottom w:val="single" w:sz="4" w:space="0" w:color="auto"/>
              <w:right w:val="single" w:sz="4" w:space="0" w:color="auto"/>
            </w:tcBorders>
            <w:shd w:val="clear" w:color="auto" w:fill="auto"/>
            <w:vAlign w:val="bottom"/>
          </w:tcPr>
          <w:p w14:paraId="1A3D3084"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10 000,0</w:t>
            </w:r>
          </w:p>
        </w:tc>
      </w:tr>
      <w:tr w:rsidR="00421E28" w:rsidRPr="0035417C" w14:paraId="69D7E6A0" w14:textId="77777777" w:rsidTr="00D80934">
        <w:tc>
          <w:tcPr>
            <w:tcW w:w="5000" w:type="pct"/>
            <w:gridSpan w:val="2"/>
            <w:tcBorders>
              <w:top w:val="nil"/>
              <w:left w:val="single" w:sz="4" w:space="0" w:color="auto"/>
              <w:bottom w:val="single" w:sz="4" w:space="0" w:color="auto"/>
              <w:right w:val="single" w:sz="4" w:space="0" w:color="auto"/>
            </w:tcBorders>
            <w:shd w:val="clear" w:color="auto" w:fill="auto"/>
            <w:vAlign w:val="bottom"/>
            <w:hideMark/>
          </w:tcPr>
          <w:p w14:paraId="62838025" w14:textId="77777777" w:rsidR="00421E28" w:rsidRPr="002C0809" w:rsidRDefault="00421E28" w:rsidP="00B86422">
            <w:pPr>
              <w:widowControl w:val="0"/>
              <w:spacing w:line="360" w:lineRule="auto"/>
              <w:ind w:left="170" w:right="57" w:firstLine="709"/>
              <w:rPr>
                <w:color w:val="000000"/>
                <w:sz w:val="24"/>
                <w:szCs w:val="24"/>
              </w:rPr>
            </w:pPr>
            <w:r w:rsidRPr="0035417C">
              <w:rPr>
                <w:bCs/>
                <w:color w:val="000000"/>
                <w:sz w:val="24"/>
                <w:szCs w:val="24"/>
              </w:rPr>
              <w:t>BTL&amp;EVENT</w:t>
            </w:r>
            <w:r w:rsidRPr="002C0809">
              <w:rPr>
                <w:color w:val="000000"/>
                <w:sz w:val="24"/>
                <w:szCs w:val="24"/>
              </w:rPr>
              <w:t> </w:t>
            </w:r>
          </w:p>
        </w:tc>
      </w:tr>
      <w:tr w:rsidR="00421E28" w:rsidRPr="0035417C" w14:paraId="283A99A8"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1AB78A81"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Выставка: ЖКХ России-2016, март, СПб</w:t>
            </w:r>
          </w:p>
        </w:tc>
        <w:tc>
          <w:tcPr>
            <w:tcW w:w="1277" w:type="pct"/>
            <w:tcBorders>
              <w:top w:val="nil"/>
              <w:left w:val="single" w:sz="4" w:space="0" w:color="auto"/>
              <w:bottom w:val="single" w:sz="4" w:space="0" w:color="auto"/>
              <w:right w:val="single" w:sz="4" w:space="0" w:color="auto"/>
            </w:tcBorders>
            <w:shd w:val="clear" w:color="auto" w:fill="auto"/>
            <w:vAlign w:val="bottom"/>
          </w:tcPr>
          <w:p w14:paraId="0E492C71"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91 030,5</w:t>
            </w:r>
          </w:p>
        </w:tc>
      </w:tr>
      <w:tr w:rsidR="00421E28" w:rsidRPr="0035417C" w14:paraId="12106F0F"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6B259B1E"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 xml:space="preserve">Выставка: </w:t>
            </w:r>
            <w:proofErr w:type="spellStart"/>
            <w:r w:rsidRPr="0035417C">
              <w:rPr>
                <w:color w:val="000000"/>
                <w:sz w:val="24"/>
                <w:szCs w:val="24"/>
              </w:rPr>
              <w:t>ЭкоТех</w:t>
            </w:r>
            <w:proofErr w:type="spellEnd"/>
            <w:r w:rsidRPr="0035417C">
              <w:rPr>
                <w:color w:val="000000"/>
                <w:sz w:val="24"/>
                <w:szCs w:val="24"/>
              </w:rPr>
              <w:t xml:space="preserve">, апрель, Москва (согласование документов и подготовка заявки участника конкурса </w:t>
            </w:r>
            <w:proofErr w:type="spellStart"/>
            <w:r w:rsidRPr="0035417C">
              <w:rPr>
                <w:color w:val="000000"/>
                <w:sz w:val="24"/>
                <w:szCs w:val="24"/>
              </w:rPr>
              <w:t>Сколково</w:t>
            </w:r>
            <w:proofErr w:type="spellEnd"/>
            <w:r w:rsidRPr="0035417C">
              <w:rPr>
                <w:color w:val="000000"/>
                <w:sz w:val="24"/>
                <w:szCs w:val="24"/>
              </w:rPr>
              <w:t>, верстка презентации)</w:t>
            </w:r>
          </w:p>
        </w:tc>
        <w:tc>
          <w:tcPr>
            <w:tcW w:w="1277" w:type="pct"/>
            <w:tcBorders>
              <w:top w:val="nil"/>
              <w:left w:val="single" w:sz="4" w:space="0" w:color="auto"/>
              <w:bottom w:val="single" w:sz="4" w:space="0" w:color="auto"/>
              <w:right w:val="single" w:sz="4" w:space="0" w:color="auto"/>
            </w:tcBorders>
            <w:shd w:val="clear" w:color="auto" w:fill="auto"/>
            <w:vAlign w:val="bottom"/>
          </w:tcPr>
          <w:p w14:paraId="1CBCCCFB"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5 301,0</w:t>
            </w:r>
          </w:p>
        </w:tc>
      </w:tr>
      <w:tr w:rsidR="00421E28" w:rsidRPr="0035417C" w14:paraId="6A386963"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1B815CEE"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Выставка: IFAT, май-июнь, Мюнхен</w:t>
            </w:r>
          </w:p>
        </w:tc>
        <w:tc>
          <w:tcPr>
            <w:tcW w:w="1277" w:type="pct"/>
            <w:tcBorders>
              <w:top w:val="nil"/>
              <w:left w:val="single" w:sz="4" w:space="0" w:color="auto"/>
              <w:bottom w:val="single" w:sz="4" w:space="0" w:color="auto"/>
              <w:right w:val="single" w:sz="4" w:space="0" w:color="auto"/>
            </w:tcBorders>
            <w:shd w:val="clear" w:color="auto" w:fill="auto"/>
            <w:vAlign w:val="bottom"/>
          </w:tcPr>
          <w:p w14:paraId="4CD6DF11"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446 525,9</w:t>
            </w:r>
          </w:p>
        </w:tc>
      </w:tr>
      <w:tr w:rsidR="00421E28" w:rsidRPr="0035417C" w14:paraId="4A1BF9B1"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112FEF7B"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 xml:space="preserve">Выставка: </w:t>
            </w:r>
            <w:proofErr w:type="spellStart"/>
            <w:r w:rsidRPr="0035417C">
              <w:rPr>
                <w:color w:val="000000"/>
                <w:sz w:val="24"/>
                <w:szCs w:val="24"/>
              </w:rPr>
              <w:t>RosUpack</w:t>
            </w:r>
            <w:proofErr w:type="spellEnd"/>
            <w:r w:rsidRPr="0035417C">
              <w:rPr>
                <w:color w:val="000000"/>
                <w:sz w:val="24"/>
                <w:szCs w:val="24"/>
              </w:rPr>
              <w:t>, июнь, Москва</w:t>
            </w:r>
          </w:p>
        </w:tc>
        <w:tc>
          <w:tcPr>
            <w:tcW w:w="1277" w:type="pct"/>
            <w:tcBorders>
              <w:top w:val="nil"/>
              <w:left w:val="single" w:sz="4" w:space="0" w:color="auto"/>
              <w:bottom w:val="single" w:sz="4" w:space="0" w:color="auto"/>
              <w:right w:val="single" w:sz="4" w:space="0" w:color="auto"/>
            </w:tcBorders>
            <w:shd w:val="clear" w:color="auto" w:fill="auto"/>
            <w:vAlign w:val="bottom"/>
          </w:tcPr>
          <w:p w14:paraId="77030677"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159 335,4</w:t>
            </w:r>
          </w:p>
        </w:tc>
      </w:tr>
      <w:tr w:rsidR="00421E28" w:rsidRPr="0035417C" w14:paraId="756AB44C"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2E46DBE2" w14:textId="77777777" w:rsidR="00421E28" w:rsidRPr="0035417C" w:rsidRDefault="00421E28" w:rsidP="00B86422">
            <w:pPr>
              <w:widowControl w:val="0"/>
              <w:spacing w:line="360" w:lineRule="auto"/>
              <w:ind w:left="170" w:right="57" w:firstLine="709"/>
              <w:rPr>
                <w:sz w:val="24"/>
                <w:szCs w:val="24"/>
              </w:rPr>
            </w:pPr>
            <w:r w:rsidRPr="0035417C">
              <w:rPr>
                <w:sz w:val="24"/>
                <w:szCs w:val="24"/>
              </w:rPr>
              <w:t>Разработка и дизайн POS-материалов</w:t>
            </w:r>
          </w:p>
        </w:tc>
        <w:tc>
          <w:tcPr>
            <w:tcW w:w="1277" w:type="pct"/>
            <w:tcBorders>
              <w:top w:val="nil"/>
              <w:left w:val="single" w:sz="4" w:space="0" w:color="auto"/>
              <w:bottom w:val="single" w:sz="4" w:space="0" w:color="auto"/>
              <w:right w:val="single" w:sz="4" w:space="0" w:color="auto"/>
            </w:tcBorders>
            <w:shd w:val="clear" w:color="auto" w:fill="auto"/>
            <w:vAlign w:val="bottom"/>
          </w:tcPr>
          <w:p w14:paraId="6F6E4C1C"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2 600,0</w:t>
            </w:r>
          </w:p>
        </w:tc>
      </w:tr>
      <w:tr w:rsidR="00421E28" w:rsidRPr="0035417C" w14:paraId="1E2A86AD"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1993B7A1" w14:textId="77777777" w:rsidR="00421E28" w:rsidRPr="0035417C" w:rsidRDefault="00421E28" w:rsidP="00B86422">
            <w:pPr>
              <w:widowControl w:val="0"/>
              <w:spacing w:line="360" w:lineRule="auto"/>
              <w:ind w:left="170" w:right="57" w:firstLine="709"/>
              <w:rPr>
                <w:sz w:val="24"/>
                <w:szCs w:val="24"/>
              </w:rPr>
            </w:pPr>
            <w:r w:rsidRPr="0035417C">
              <w:rPr>
                <w:sz w:val="24"/>
                <w:szCs w:val="24"/>
              </w:rPr>
              <w:t>Изготовление материалов в типографии</w:t>
            </w:r>
          </w:p>
        </w:tc>
        <w:tc>
          <w:tcPr>
            <w:tcW w:w="1277" w:type="pct"/>
            <w:tcBorders>
              <w:top w:val="nil"/>
              <w:left w:val="single" w:sz="4" w:space="0" w:color="auto"/>
              <w:bottom w:val="single" w:sz="4" w:space="0" w:color="auto"/>
              <w:right w:val="single" w:sz="4" w:space="0" w:color="auto"/>
            </w:tcBorders>
            <w:shd w:val="clear" w:color="auto" w:fill="auto"/>
            <w:vAlign w:val="bottom"/>
          </w:tcPr>
          <w:p w14:paraId="52F8643E"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5 000,0</w:t>
            </w:r>
          </w:p>
        </w:tc>
      </w:tr>
      <w:tr w:rsidR="00421E28" w:rsidRPr="0035417C" w14:paraId="21A11426"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607D60C1" w14:textId="77777777" w:rsidR="00421E28" w:rsidRPr="0035417C" w:rsidRDefault="00421E28" w:rsidP="00B86422">
            <w:pPr>
              <w:widowControl w:val="0"/>
              <w:spacing w:line="360" w:lineRule="auto"/>
              <w:ind w:left="170" w:right="57" w:firstLine="709"/>
              <w:rPr>
                <w:sz w:val="24"/>
                <w:szCs w:val="24"/>
              </w:rPr>
            </w:pPr>
            <w:r w:rsidRPr="0035417C">
              <w:rPr>
                <w:sz w:val="24"/>
                <w:szCs w:val="24"/>
              </w:rPr>
              <w:t>Перевод текста презентации на английский язык</w:t>
            </w:r>
          </w:p>
        </w:tc>
        <w:tc>
          <w:tcPr>
            <w:tcW w:w="1277" w:type="pct"/>
            <w:tcBorders>
              <w:top w:val="nil"/>
              <w:left w:val="single" w:sz="4" w:space="0" w:color="auto"/>
              <w:bottom w:val="single" w:sz="4" w:space="0" w:color="auto"/>
              <w:right w:val="single" w:sz="4" w:space="0" w:color="auto"/>
            </w:tcBorders>
            <w:shd w:val="clear" w:color="auto" w:fill="auto"/>
            <w:vAlign w:val="bottom"/>
          </w:tcPr>
          <w:p w14:paraId="44F5B803"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1 760,0</w:t>
            </w:r>
          </w:p>
        </w:tc>
      </w:tr>
      <w:tr w:rsidR="00421E28" w:rsidRPr="0035417C" w14:paraId="6B939A3B" w14:textId="77777777" w:rsidTr="00D80934">
        <w:tc>
          <w:tcPr>
            <w:tcW w:w="5000" w:type="pct"/>
            <w:gridSpan w:val="2"/>
            <w:tcBorders>
              <w:top w:val="nil"/>
              <w:left w:val="single" w:sz="4" w:space="0" w:color="auto"/>
              <w:bottom w:val="single" w:sz="4" w:space="0" w:color="auto"/>
              <w:right w:val="single" w:sz="4" w:space="0" w:color="auto"/>
            </w:tcBorders>
            <w:shd w:val="clear" w:color="auto" w:fill="auto"/>
            <w:vAlign w:val="bottom"/>
            <w:hideMark/>
          </w:tcPr>
          <w:p w14:paraId="3B8EAD1A" w14:textId="77777777" w:rsidR="00421E28" w:rsidRPr="002C0809" w:rsidRDefault="00421E28" w:rsidP="00B86422">
            <w:pPr>
              <w:widowControl w:val="0"/>
              <w:spacing w:line="360" w:lineRule="auto"/>
              <w:ind w:left="170" w:right="57" w:firstLine="709"/>
              <w:rPr>
                <w:color w:val="000000"/>
                <w:sz w:val="24"/>
                <w:szCs w:val="24"/>
              </w:rPr>
            </w:pPr>
            <w:r w:rsidRPr="0035417C">
              <w:rPr>
                <w:bCs/>
                <w:color w:val="000000"/>
                <w:sz w:val="24"/>
                <w:szCs w:val="24"/>
              </w:rPr>
              <w:t xml:space="preserve">Оптимизация и продвижение </w:t>
            </w:r>
            <w:proofErr w:type="spellStart"/>
            <w:r w:rsidRPr="0035417C">
              <w:rPr>
                <w:bCs/>
                <w:color w:val="000000"/>
                <w:sz w:val="24"/>
                <w:szCs w:val="24"/>
              </w:rPr>
              <w:t>лендингпейдж</w:t>
            </w:r>
            <w:proofErr w:type="spellEnd"/>
            <w:r w:rsidRPr="0035417C">
              <w:rPr>
                <w:bCs/>
                <w:color w:val="000000"/>
                <w:sz w:val="24"/>
                <w:szCs w:val="24"/>
              </w:rPr>
              <w:t xml:space="preserve"> wallepress.ru</w:t>
            </w:r>
            <w:r w:rsidRPr="002C0809">
              <w:rPr>
                <w:color w:val="000000"/>
                <w:sz w:val="24"/>
                <w:szCs w:val="24"/>
              </w:rPr>
              <w:t> </w:t>
            </w:r>
          </w:p>
        </w:tc>
      </w:tr>
      <w:tr w:rsidR="00421E28" w:rsidRPr="0035417C" w14:paraId="04F3624D"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1890B6D5"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 xml:space="preserve">Разработка </w:t>
            </w:r>
            <w:proofErr w:type="spellStart"/>
            <w:r w:rsidRPr="0035417C">
              <w:rPr>
                <w:color w:val="000000"/>
                <w:sz w:val="24"/>
                <w:szCs w:val="24"/>
              </w:rPr>
              <w:t>лендингпейдж</w:t>
            </w:r>
            <w:proofErr w:type="spellEnd"/>
            <w:r w:rsidRPr="0035417C">
              <w:rPr>
                <w:color w:val="000000"/>
                <w:sz w:val="24"/>
                <w:szCs w:val="24"/>
              </w:rPr>
              <w:t xml:space="preserve"> </w:t>
            </w:r>
          </w:p>
        </w:tc>
        <w:tc>
          <w:tcPr>
            <w:tcW w:w="1277" w:type="pct"/>
            <w:tcBorders>
              <w:top w:val="nil"/>
              <w:left w:val="single" w:sz="4" w:space="0" w:color="auto"/>
              <w:bottom w:val="single" w:sz="4" w:space="0" w:color="auto"/>
              <w:right w:val="single" w:sz="4" w:space="0" w:color="auto"/>
            </w:tcBorders>
            <w:shd w:val="clear" w:color="auto" w:fill="auto"/>
            <w:vAlign w:val="bottom"/>
          </w:tcPr>
          <w:p w14:paraId="02C2C45A"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29 405,0</w:t>
            </w:r>
          </w:p>
        </w:tc>
      </w:tr>
      <w:tr w:rsidR="00421E28" w:rsidRPr="0035417C" w14:paraId="6672D7B4"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080EE0E5"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 xml:space="preserve">Дизайн </w:t>
            </w:r>
            <w:proofErr w:type="spellStart"/>
            <w:r w:rsidRPr="0035417C">
              <w:rPr>
                <w:color w:val="000000"/>
                <w:sz w:val="24"/>
                <w:szCs w:val="24"/>
              </w:rPr>
              <w:t>лендинга</w:t>
            </w:r>
            <w:proofErr w:type="spellEnd"/>
          </w:p>
        </w:tc>
        <w:tc>
          <w:tcPr>
            <w:tcW w:w="1277" w:type="pct"/>
            <w:tcBorders>
              <w:top w:val="nil"/>
              <w:left w:val="single" w:sz="4" w:space="0" w:color="auto"/>
              <w:bottom w:val="single" w:sz="4" w:space="0" w:color="auto"/>
              <w:right w:val="single" w:sz="4" w:space="0" w:color="auto"/>
            </w:tcBorders>
            <w:shd w:val="clear" w:color="auto" w:fill="auto"/>
            <w:vAlign w:val="bottom"/>
          </w:tcPr>
          <w:p w14:paraId="3DD66F26"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1 150,0</w:t>
            </w:r>
          </w:p>
        </w:tc>
      </w:tr>
      <w:tr w:rsidR="00421E28" w:rsidRPr="0035417C" w14:paraId="1EA7C548"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5EC9F19A"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 xml:space="preserve">Обработка фотографий для </w:t>
            </w:r>
            <w:proofErr w:type="spellStart"/>
            <w:r w:rsidRPr="0035417C">
              <w:rPr>
                <w:color w:val="000000"/>
                <w:sz w:val="24"/>
                <w:szCs w:val="24"/>
              </w:rPr>
              <w:t>лендингпейдж</w:t>
            </w:r>
            <w:proofErr w:type="spellEnd"/>
            <w:r w:rsidRPr="0035417C">
              <w:rPr>
                <w:color w:val="000000"/>
                <w:sz w:val="24"/>
                <w:szCs w:val="24"/>
              </w:rPr>
              <w:t xml:space="preserve"> (работа дизайнера)</w:t>
            </w:r>
          </w:p>
        </w:tc>
        <w:tc>
          <w:tcPr>
            <w:tcW w:w="1277" w:type="pct"/>
            <w:tcBorders>
              <w:top w:val="nil"/>
              <w:left w:val="single" w:sz="4" w:space="0" w:color="auto"/>
              <w:bottom w:val="single" w:sz="4" w:space="0" w:color="auto"/>
              <w:right w:val="single" w:sz="4" w:space="0" w:color="auto"/>
            </w:tcBorders>
            <w:shd w:val="clear" w:color="auto" w:fill="auto"/>
            <w:vAlign w:val="bottom"/>
          </w:tcPr>
          <w:p w14:paraId="0446794A"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2 301,0</w:t>
            </w:r>
          </w:p>
        </w:tc>
      </w:tr>
      <w:tr w:rsidR="00421E28" w:rsidRPr="0035417C" w14:paraId="0A54986B"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254813E1"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 xml:space="preserve">Разработка </w:t>
            </w:r>
            <w:proofErr w:type="spellStart"/>
            <w:r w:rsidRPr="0035417C">
              <w:rPr>
                <w:color w:val="000000"/>
                <w:sz w:val="24"/>
                <w:szCs w:val="24"/>
              </w:rPr>
              <w:t>лендингпейдж</w:t>
            </w:r>
            <w:proofErr w:type="spellEnd"/>
            <w:r w:rsidRPr="0035417C">
              <w:rPr>
                <w:color w:val="000000"/>
                <w:sz w:val="24"/>
                <w:szCs w:val="24"/>
              </w:rPr>
              <w:t xml:space="preserve"> </w:t>
            </w:r>
            <w:proofErr w:type="spellStart"/>
            <w:r w:rsidRPr="0035417C">
              <w:rPr>
                <w:color w:val="000000"/>
                <w:sz w:val="24"/>
                <w:szCs w:val="24"/>
              </w:rPr>
              <w:t>англ.версия</w:t>
            </w:r>
            <w:proofErr w:type="spellEnd"/>
          </w:p>
        </w:tc>
        <w:tc>
          <w:tcPr>
            <w:tcW w:w="1277" w:type="pct"/>
            <w:tcBorders>
              <w:top w:val="nil"/>
              <w:left w:val="single" w:sz="4" w:space="0" w:color="auto"/>
              <w:bottom w:val="single" w:sz="4" w:space="0" w:color="auto"/>
              <w:right w:val="single" w:sz="4" w:space="0" w:color="auto"/>
            </w:tcBorders>
            <w:shd w:val="clear" w:color="auto" w:fill="auto"/>
            <w:vAlign w:val="bottom"/>
          </w:tcPr>
          <w:p w14:paraId="592F6578"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7 670,0</w:t>
            </w:r>
          </w:p>
        </w:tc>
      </w:tr>
      <w:tr w:rsidR="00421E28" w:rsidRPr="0035417C" w14:paraId="2BE2C46F"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6A6802F5"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 xml:space="preserve">Оплата хостинга, почтового хостинга и домена </w:t>
            </w:r>
          </w:p>
        </w:tc>
        <w:tc>
          <w:tcPr>
            <w:tcW w:w="1277" w:type="pct"/>
            <w:tcBorders>
              <w:top w:val="nil"/>
              <w:left w:val="single" w:sz="4" w:space="0" w:color="auto"/>
              <w:bottom w:val="single" w:sz="4" w:space="0" w:color="auto"/>
              <w:right w:val="single" w:sz="4" w:space="0" w:color="auto"/>
            </w:tcBorders>
            <w:shd w:val="clear" w:color="auto" w:fill="auto"/>
            <w:vAlign w:val="bottom"/>
          </w:tcPr>
          <w:p w14:paraId="334652C9"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2 970,0</w:t>
            </w:r>
          </w:p>
        </w:tc>
      </w:tr>
      <w:tr w:rsidR="00421E28" w:rsidRPr="0035417C" w14:paraId="0A6D7E29"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3596A0E1" w14:textId="56068FEB"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 xml:space="preserve">Продвижение и поддержка сайта </w:t>
            </w:r>
          </w:p>
        </w:tc>
        <w:tc>
          <w:tcPr>
            <w:tcW w:w="1277" w:type="pct"/>
            <w:tcBorders>
              <w:top w:val="nil"/>
              <w:left w:val="single" w:sz="4" w:space="0" w:color="auto"/>
              <w:bottom w:val="single" w:sz="4" w:space="0" w:color="auto"/>
              <w:right w:val="single" w:sz="4" w:space="0" w:color="auto"/>
            </w:tcBorders>
            <w:shd w:val="clear" w:color="auto" w:fill="auto"/>
            <w:vAlign w:val="bottom"/>
          </w:tcPr>
          <w:p w14:paraId="6EA6A74F"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225 000,0</w:t>
            </w:r>
          </w:p>
        </w:tc>
      </w:tr>
      <w:tr w:rsidR="00421E28" w:rsidRPr="0035417C" w14:paraId="43524795" w14:textId="77777777" w:rsidTr="00D80934">
        <w:tc>
          <w:tcPr>
            <w:tcW w:w="5000" w:type="pct"/>
            <w:gridSpan w:val="2"/>
            <w:tcBorders>
              <w:top w:val="nil"/>
              <w:left w:val="single" w:sz="4" w:space="0" w:color="auto"/>
              <w:bottom w:val="single" w:sz="4" w:space="0" w:color="auto"/>
              <w:right w:val="single" w:sz="4" w:space="0" w:color="auto"/>
            </w:tcBorders>
            <w:shd w:val="clear" w:color="auto" w:fill="auto"/>
            <w:vAlign w:val="bottom"/>
            <w:hideMark/>
          </w:tcPr>
          <w:p w14:paraId="258D9322" w14:textId="77777777" w:rsidR="00421E28" w:rsidRPr="002C0809" w:rsidRDefault="00421E28" w:rsidP="00B86422">
            <w:pPr>
              <w:widowControl w:val="0"/>
              <w:spacing w:line="360" w:lineRule="auto"/>
              <w:ind w:left="170" w:right="57" w:firstLine="709"/>
              <w:rPr>
                <w:color w:val="000000"/>
                <w:sz w:val="24"/>
                <w:szCs w:val="24"/>
              </w:rPr>
            </w:pPr>
            <w:r w:rsidRPr="0035417C">
              <w:rPr>
                <w:bCs/>
                <w:color w:val="000000"/>
                <w:sz w:val="24"/>
                <w:szCs w:val="24"/>
              </w:rPr>
              <w:t>Подключение программного обеспечения</w:t>
            </w:r>
            <w:r w:rsidRPr="002C0809">
              <w:rPr>
                <w:color w:val="000000"/>
                <w:sz w:val="24"/>
                <w:szCs w:val="24"/>
              </w:rPr>
              <w:t> </w:t>
            </w:r>
          </w:p>
        </w:tc>
      </w:tr>
      <w:tr w:rsidR="00421E28" w:rsidRPr="0035417C" w14:paraId="44CCA1E8"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4690FCDD"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Подключение системы СРМ-</w:t>
            </w:r>
            <w:proofErr w:type="spellStart"/>
            <w:r w:rsidRPr="0035417C">
              <w:rPr>
                <w:color w:val="000000"/>
                <w:sz w:val="24"/>
                <w:szCs w:val="24"/>
              </w:rPr>
              <w:t>Битрикс</w:t>
            </w:r>
            <w:proofErr w:type="spellEnd"/>
            <w:r w:rsidRPr="0035417C">
              <w:rPr>
                <w:color w:val="000000"/>
                <w:sz w:val="24"/>
                <w:szCs w:val="24"/>
              </w:rPr>
              <w:t xml:space="preserve"> (настройка Битрикс24 для сайта www.wallepress.ru)</w:t>
            </w:r>
          </w:p>
        </w:tc>
        <w:tc>
          <w:tcPr>
            <w:tcW w:w="1277" w:type="pct"/>
            <w:tcBorders>
              <w:top w:val="nil"/>
              <w:left w:val="single" w:sz="4" w:space="0" w:color="auto"/>
              <w:bottom w:val="single" w:sz="4" w:space="0" w:color="auto"/>
              <w:right w:val="single" w:sz="4" w:space="0" w:color="auto"/>
            </w:tcBorders>
            <w:shd w:val="clear" w:color="auto" w:fill="auto"/>
            <w:vAlign w:val="bottom"/>
          </w:tcPr>
          <w:p w14:paraId="43418D0A"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26 000,0</w:t>
            </w:r>
          </w:p>
        </w:tc>
      </w:tr>
      <w:tr w:rsidR="00421E28" w:rsidRPr="0035417C" w14:paraId="0DBE29D0"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796C22FC" w14:textId="693D95F1" w:rsidR="00421E28" w:rsidRPr="0035417C" w:rsidRDefault="00FB418D" w:rsidP="00B86422">
            <w:pPr>
              <w:widowControl w:val="0"/>
              <w:spacing w:line="360" w:lineRule="auto"/>
              <w:ind w:left="170" w:right="57" w:firstLine="709"/>
              <w:rPr>
                <w:color w:val="000000"/>
                <w:sz w:val="24"/>
                <w:szCs w:val="24"/>
              </w:rPr>
            </w:pPr>
            <w:r>
              <w:rPr>
                <w:color w:val="000000"/>
                <w:sz w:val="24"/>
                <w:szCs w:val="24"/>
              </w:rPr>
              <w:t>Контекстная реклама</w:t>
            </w:r>
          </w:p>
        </w:tc>
        <w:tc>
          <w:tcPr>
            <w:tcW w:w="1277" w:type="pct"/>
            <w:tcBorders>
              <w:top w:val="nil"/>
              <w:left w:val="single" w:sz="4" w:space="0" w:color="auto"/>
              <w:bottom w:val="single" w:sz="4" w:space="0" w:color="auto"/>
              <w:right w:val="single" w:sz="4" w:space="0" w:color="auto"/>
            </w:tcBorders>
            <w:shd w:val="clear" w:color="auto" w:fill="auto"/>
            <w:vAlign w:val="bottom"/>
          </w:tcPr>
          <w:p w14:paraId="4487185B"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18 000,0</w:t>
            </w:r>
          </w:p>
        </w:tc>
      </w:tr>
      <w:tr w:rsidR="00421E28" w:rsidRPr="0035417C" w14:paraId="2DAB9616"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5356C05E"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ЭЦП</w:t>
            </w:r>
          </w:p>
        </w:tc>
        <w:tc>
          <w:tcPr>
            <w:tcW w:w="1277" w:type="pct"/>
            <w:tcBorders>
              <w:top w:val="nil"/>
              <w:left w:val="single" w:sz="4" w:space="0" w:color="auto"/>
              <w:bottom w:val="single" w:sz="4" w:space="0" w:color="auto"/>
              <w:right w:val="single" w:sz="4" w:space="0" w:color="auto"/>
            </w:tcBorders>
            <w:shd w:val="clear" w:color="auto" w:fill="auto"/>
            <w:vAlign w:val="bottom"/>
          </w:tcPr>
          <w:p w14:paraId="421EABA4"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8 000,0</w:t>
            </w:r>
          </w:p>
        </w:tc>
      </w:tr>
      <w:tr w:rsidR="00421E28" w:rsidRPr="0035417C" w14:paraId="448127C8" w14:textId="77777777" w:rsidTr="00D80934">
        <w:tc>
          <w:tcPr>
            <w:tcW w:w="5000" w:type="pct"/>
            <w:gridSpan w:val="2"/>
            <w:tcBorders>
              <w:top w:val="nil"/>
              <w:left w:val="single" w:sz="4" w:space="0" w:color="auto"/>
              <w:bottom w:val="single" w:sz="4" w:space="0" w:color="auto"/>
              <w:right w:val="single" w:sz="4" w:space="0" w:color="auto"/>
            </w:tcBorders>
            <w:shd w:val="clear" w:color="auto" w:fill="auto"/>
            <w:vAlign w:val="bottom"/>
            <w:hideMark/>
          </w:tcPr>
          <w:p w14:paraId="2AA985DD" w14:textId="77777777" w:rsidR="00421E28" w:rsidRPr="002C0809" w:rsidRDefault="00421E28" w:rsidP="00B86422">
            <w:pPr>
              <w:widowControl w:val="0"/>
              <w:spacing w:line="360" w:lineRule="auto"/>
              <w:ind w:left="170" w:right="57" w:firstLine="709"/>
              <w:rPr>
                <w:color w:val="000000"/>
                <w:sz w:val="24"/>
                <w:szCs w:val="24"/>
              </w:rPr>
            </w:pPr>
            <w:r w:rsidRPr="0035417C">
              <w:rPr>
                <w:bCs/>
                <w:color w:val="000000"/>
                <w:sz w:val="24"/>
                <w:szCs w:val="24"/>
              </w:rPr>
              <w:t xml:space="preserve">Оказание услуг по предоставлению персонала </w:t>
            </w:r>
            <w:proofErr w:type="spellStart"/>
            <w:r w:rsidRPr="0035417C">
              <w:rPr>
                <w:bCs/>
                <w:color w:val="000000"/>
                <w:sz w:val="24"/>
                <w:szCs w:val="24"/>
              </w:rPr>
              <w:t>аутстаффинга</w:t>
            </w:r>
            <w:proofErr w:type="spellEnd"/>
            <w:r w:rsidRPr="002C0809">
              <w:rPr>
                <w:color w:val="000000"/>
                <w:sz w:val="24"/>
                <w:szCs w:val="24"/>
              </w:rPr>
              <w:t> </w:t>
            </w:r>
          </w:p>
        </w:tc>
      </w:tr>
      <w:tr w:rsidR="00421E28" w:rsidRPr="0035417C" w14:paraId="378D3EFF"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29DFFBD9" w14:textId="2ECF818F"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 xml:space="preserve">Администрирование </w:t>
            </w:r>
            <w:r w:rsidR="00FB418D">
              <w:rPr>
                <w:color w:val="000000"/>
                <w:sz w:val="24"/>
                <w:szCs w:val="24"/>
              </w:rPr>
              <w:t>продвижения продукта</w:t>
            </w:r>
          </w:p>
        </w:tc>
        <w:tc>
          <w:tcPr>
            <w:tcW w:w="1277" w:type="pct"/>
            <w:tcBorders>
              <w:top w:val="nil"/>
              <w:left w:val="single" w:sz="4" w:space="0" w:color="auto"/>
              <w:bottom w:val="single" w:sz="4" w:space="0" w:color="auto"/>
              <w:right w:val="single" w:sz="4" w:space="0" w:color="auto"/>
            </w:tcBorders>
            <w:shd w:val="clear" w:color="auto" w:fill="auto"/>
            <w:vAlign w:val="bottom"/>
          </w:tcPr>
          <w:p w14:paraId="10CD85A8"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240 000,0</w:t>
            </w:r>
          </w:p>
        </w:tc>
      </w:tr>
      <w:tr w:rsidR="00421E28" w:rsidRPr="0035417C" w14:paraId="34BDDA44" w14:textId="77777777" w:rsidTr="00D80934">
        <w:tc>
          <w:tcPr>
            <w:tcW w:w="5000" w:type="pct"/>
            <w:gridSpan w:val="2"/>
            <w:tcBorders>
              <w:top w:val="nil"/>
              <w:left w:val="single" w:sz="4" w:space="0" w:color="auto"/>
              <w:bottom w:val="single" w:sz="4" w:space="0" w:color="auto"/>
              <w:right w:val="single" w:sz="4" w:space="0" w:color="auto"/>
            </w:tcBorders>
            <w:shd w:val="clear" w:color="auto" w:fill="auto"/>
            <w:vAlign w:val="bottom"/>
            <w:hideMark/>
          </w:tcPr>
          <w:p w14:paraId="40B6829F" w14:textId="77777777" w:rsidR="00421E28" w:rsidRPr="002C0809" w:rsidRDefault="00421E28" w:rsidP="00B86422">
            <w:pPr>
              <w:widowControl w:val="0"/>
              <w:spacing w:line="360" w:lineRule="auto"/>
              <w:ind w:left="170" w:right="57" w:firstLine="709"/>
              <w:rPr>
                <w:color w:val="000000"/>
                <w:sz w:val="24"/>
                <w:szCs w:val="24"/>
              </w:rPr>
            </w:pPr>
            <w:r w:rsidRPr="0035417C">
              <w:rPr>
                <w:bCs/>
                <w:sz w:val="24"/>
                <w:szCs w:val="24"/>
              </w:rPr>
              <w:t>Услуги ЦОВ (центра обработки вызовов) и СРМ</w:t>
            </w:r>
            <w:r w:rsidRPr="002C0809">
              <w:rPr>
                <w:color w:val="000000"/>
                <w:sz w:val="24"/>
                <w:szCs w:val="24"/>
              </w:rPr>
              <w:t> </w:t>
            </w:r>
          </w:p>
        </w:tc>
      </w:tr>
      <w:tr w:rsidR="00421E28" w:rsidRPr="0035417C" w14:paraId="0BB14D98" w14:textId="77777777" w:rsidTr="0086399B">
        <w:tc>
          <w:tcPr>
            <w:tcW w:w="3723" w:type="pct"/>
            <w:tcBorders>
              <w:top w:val="nil"/>
              <w:left w:val="single" w:sz="4" w:space="0" w:color="auto"/>
              <w:bottom w:val="single" w:sz="4" w:space="0" w:color="auto"/>
              <w:right w:val="single" w:sz="4" w:space="0" w:color="auto"/>
            </w:tcBorders>
            <w:shd w:val="clear" w:color="auto" w:fill="auto"/>
            <w:noWrap/>
            <w:vAlign w:val="bottom"/>
            <w:hideMark/>
          </w:tcPr>
          <w:p w14:paraId="726B27A2"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Холодные звонки</w:t>
            </w:r>
          </w:p>
        </w:tc>
        <w:tc>
          <w:tcPr>
            <w:tcW w:w="1277" w:type="pct"/>
            <w:tcBorders>
              <w:top w:val="nil"/>
              <w:left w:val="single" w:sz="4" w:space="0" w:color="auto"/>
              <w:bottom w:val="single" w:sz="4" w:space="0" w:color="auto"/>
              <w:right w:val="single" w:sz="4" w:space="0" w:color="auto"/>
            </w:tcBorders>
            <w:shd w:val="clear" w:color="auto" w:fill="auto"/>
            <w:vAlign w:val="bottom"/>
          </w:tcPr>
          <w:p w14:paraId="13DC7641"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35 000,0</w:t>
            </w:r>
          </w:p>
        </w:tc>
      </w:tr>
      <w:tr w:rsidR="00421E28" w:rsidRPr="0035417C" w14:paraId="186C7AFF" w14:textId="77777777" w:rsidTr="0086399B">
        <w:tc>
          <w:tcPr>
            <w:tcW w:w="3723" w:type="pct"/>
            <w:tcBorders>
              <w:top w:val="nil"/>
              <w:left w:val="single" w:sz="4" w:space="0" w:color="auto"/>
              <w:bottom w:val="single" w:sz="4" w:space="0" w:color="auto"/>
              <w:right w:val="single" w:sz="4" w:space="0" w:color="auto"/>
            </w:tcBorders>
            <w:shd w:val="clear" w:color="auto" w:fill="auto"/>
            <w:noWrap/>
            <w:vAlign w:val="bottom"/>
            <w:hideMark/>
          </w:tcPr>
          <w:p w14:paraId="2BFA799E"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Составление базы потенциальных клиентов</w:t>
            </w:r>
          </w:p>
        </w:tc>
        <w:tc>
          <w:tcPr>
            <w:tcW w:w="1277" w:type="pct"/>
            <w:tcBorders>
              <w:top w:val="nil"/>
              <w:left w:val="single" w:sz="4" w:space="0" w:color="auto"/>
              <w:bottom w:val="single" w:sz="4" w:space="0" w:color="auto"/>
              <w:right w:val="single" w:sz="4" w:space="0" w:color="auto"/>
            </w:tcBorders>
            <w:shd w:val="clear" w:color="auto" w:fill="auto"/>
            <w:vAlign w:val="bottom"/>
          </w:tcPr>
          <w:p w14:paraId="43185B1F"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5 000,0</w:t>
            </w:r>
          </w:p>
        </w:tc>
      </w:tr>
      <w:tr w:rsidR="00421E28" w:rsidRPr="0035417C" w14:paraId="2DBA6E67" w14:textId="77777777" w:rsidTr="0086399B">
        <w:tc>
          <w:tcPr>
            <w:tcW w:w="3723" w:type="pct"/>
            <w:tcBorders>
              <w:top w:val="nil"/>
              <w:left w:val="single" w:sz="4" w:space="0" w:color="auto"/>
              <w:bottom w:val="single" w:sz="4" w:space="0" w:color="auto"/>
              <w:right w:val="single" w:sz="4" w:space="0" w:color="auto"/>
            </w:tcBorders>
            <w:shd w:val="clear" w:color="auto" w:fill="auto"/>
            <w:noWrap/>
            <w:vAlign w:val="bottom"/>
            <w:hideMark/>
          </w:tcPr>
          <w:p w14:paraId="14B74E19" w14:textId="77777777" w:rsidR="00421E28" w:rsidRPr="0035417C" w:rsidRDefault="00421E28" w:rsidP="00B86422">
            <w:pPr>
              <w:widowControl w:val="0"/>
              <w:spacing w:line="360" w:lineRule="auto"/>
              <w:ind w:left="170" w:right="57" w:firstLine="709"/>
              <w:rPr>
                <w:color w:val="000000"/>
                <w:sz w:val="24"/>
                <w:szCs w:val="24"/>
              </w:rPr>
            </w:pPr>
            <w:r w:rsidRPr="0035417C">
              <w:rPr>
                <w:color w:val="000000"/>
                <w:sz w:val="24"/>
                <w:szCs w:val="24"/>
              </w:rPr>
              <w:t>Составление скрипта</w:t>
            </w:r>
          </w:p>
        </w:tc>
        <w:tc>
          <w:tcPr>
            <w:tcW w:w="1277" w:type="pct"/>
            <w:tcBorders>
              <w:top w:val="nil"/>
              <w:left w:val="single" w:sz="4" w:space="0" w:color="auto"/>
              <w:bottom w:val="single" w:sz="4" w:space="0" w:color="auto"/>
              <w:right w:val="single" w:sz="4" w:space="0" w:color="auto"/>
            </w:tcBorders>
            <w:shd w:val="clear" w:color="auto" w:fill="auto"/>
            <w:vAlign w:val="bottom"/>
          </w:tcPr>
          <w:p w14:paraId="573BD72B"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8 000,0</w:t>
            </w:r>
          </w:p>
        </w:tc>
      </w:tr>
      <w:tr w:rsidR="00421E28" w:rsidRPr="0035417C" w14:paraId="4405F5EF" w14:textId="77777777" w:rsidTr="00D80934">
        <w:tc>
          <w:tcPr>
            <w:tcW w:w="5000" w:type="pct"/>
            <w:gridSpan w:val="2"/>
            <w:tcBorders>
              <w:top w:val="nil"/>
              <w:left w:val="single" w:sz="4" w:space="0" w:color="auto"/>
              <w:bottom w:val="single" w:sz="4" w:space="0" w:color="auto"/>
              <w:right w:val="single" w:sz="4" w:space="0" w:color="auto"/>
            </w:tcBorders>
            <w:shd w:val="clear" w:color="auto" w:fill="auto"/>
            <w:vAlign w:val="bottom"/>
            <w:hideMark/>
          </w:tcPr>
          <w:p w14:paraId="642A40D4" w14:textId="77777777" w:rsidR="00421E28" w:rsidRPr="002C0809" w:rsidRDefault="00421E28" w:rsidP="00B86422">
            <w:pPr>
              <w:widowControl w:val="0"/>
              <w:spacing w:line="360" w:lineRule="auto"/>
              <w:ind w:left="170" w:right="57" w:firstLine="709"/>
              <w:rPr>
                <w:color w:val="000000"/>
                <w:sz w:val="24"/>
                <w:szCs w:val="24"/>
              </w:rPr>
            </w:pPr>
            <w:r w:rsidRPr="0035417C">
              <w:rPr>
                <w:bCs/>
                <w:color w:val="000000"/>
                <w:sz w:val="24"/>
                <w:szCs w:val="24"/>
              </w:rPr>
              <w:t>Копирайтинг и создание текстов</w:t>
            </w:r>
            <w:r w:rsidRPr="002C0809">
              <w:rPr>
                <w:color w:val="000000"/>
                <w:sz w:val="24"/>
                <w:szCs w:val="24"/>
              </w:rPr>
              <w:t> </w:t>
            </w:r>
          </w:p>
        </w:tc>
      </w:tr>
      <w:tr w:rsidR="00421E28" w:rsidRPr="0035417C" w14:paraId="2AB72C55" w14:textId="77777777" w:rsidTr="0086399B">
        <w:tc>
          <w:tcPr>
            <w:tcW w:w="3723" w:type="pct"/>
            <w:tcBorders>
              <w:top w:val="nil"/>
              <w:left w:val="single" w:sz="4" w:space="0" w:color="auto"/>
              <w:bottom w:val="single" w:sz="4" w:space="0" w:color="auto"/>
              <w:right w:val="single" w:sz="4" w:space="0" w:color="auto"/>
            </w:tcBorders>
            <w:shd w:val="clear" w:color="auto" w:fill="auto"/>
            <w:vAlign w:val="bottom"/>
            <w:hideMark/>
          </w:tcPr>
          <w:p w14:paraId="33B8A166" w14:textId="77777777" w:rsidR="00421E28" w:rsidRPr="0035417C" w:rsidRDefault="00421E28" w:rsidP="00B86422">
            <w:pPr>
              <w:widowControl w:val="0"/>
              <w:spacing w:line="360" w:lineRule="auto"/>
              <w:ind w:left="170" w:right="57" w:firstLine="709"/>
              <w:rPr>
                <w:sz w:val="24"/>
                <w:szCs w:val="24"/>
              </w:rPr>
            </w:pPr>
            <w:r w:rsidRPr="0035417C">
              <w:rPr>
                <w:sz w:val="24"/>
                <w:szCs w:val="24"/>
              </w:rPr>
              <w:t>Наполнение сайта, КП (копирайтеры)</w:t>
            </w:r>
          </w:p>
        </w:tc>
        <w:tc>
          <w:tcPr>
            <w:tcW w:w="1277" w:type="pct"/>
            <w:tcBorders>
              <w:top w:val="nil"/>
              <w:left w:val="single" w:sz="4" w:space="0" w:color="auto"/>
              <w:bottom w:val="single" w:sz="4" w:space="0" w:color="auto"/>
              <w:right w:val="single" w:sz="4" w:space="0" w:color="auto"/>
            </w:tcBorders>
            <w:shd w:val="clear" w:color="auto" w:fill="auto"/>
            <w:vAlign w:val="bottom"/>
          </w:tcPr>
          <w:p w14:paraId="4D149C26" w14:textId="77777777" w:rsidR="00421E28" w:rsidRPr="002C0809" w:rsidRDefault="00421E28" w:rsidP="00B86422">
            <w:pPr>
              <w:widowControl w:val="0"/>
              <w:spacing w:line="360" w:lineRule="auto"/>
              <w:ind w:left="170" w:right="57" w:firstLine="709"/>
              <w:jc w:val="right"/>
              <w:rPr>
                <w:color w:val="000000"/>
                <w:sz w:val="24"/>
                <w:szCs w:val="24"/>
              </w:rPr>
            </w:pPr>
            <w:r w:rsidRPr="002C0809">
              <w:rPr>
                <w:color w:val="000000"/>
                <w:sz w:val="24"/>
                <w:szCs w:val="24"/>
              </w:rPr>
              <w:t>16 874,0</w:t>
            </w:r>
          </w:p>
        </w:tc>
      </w:tr>
      <w:tr w:rsidR="00421E28" w:rsidRPr="0035417C" w14:paraId="7635EB34" w14:textId="77777777" w:rsidTr="0086399B">
        <w:tc>
          <w:tcPr>
            <w:tcW w:w="3723" w:type="pct"/>
            <w:tcBorders>
              <w:top w:val="single" w:sz="8" w:space="0" w:color="auto"/>
              <w:left w:val="single" w:sz="8" w:space="0" w:color="auto"/>
              <w:bottom w:val="single" w:sz="8" w:space="0" w:color="auto"/>
              <w:right w:val="single" w:sz="4" w:space="0" w:color="auto"/>
            </w:tcBorders>
            <w:shd w:val="clear" w:color="auto" w:fill="auto"/>
            <w:vAlign w:val="bottom"/>
            <w:hideMark/>
          </w:tcPr>
          <w:p w14:paraId="502C7A24" w14:textId="77777777" w:rsidR="00421E28" w:rsidRPr="0035417C" w:rsidRDefault="00421E28" w:rsidP="00B86422">
            <w:pPr>
              <w:widowControl w:val="0"/>
              <w:spacing w:line="360" w:lineRule="auto"/>
              <w:ind w:left="170" w:right="57" w:firstLine="709"/>
              <w:rPr>
                <w:bCs/>
                <w:color w:val="000000"/>
                <w:sz w:val="24"/>
                <w:szCs w:val="24"/>
              </w:rPr>
            </w:pPr>
            <w:r w:rsidRPr="0035417C">
              <w:rPr>
                <w:bCs/>
                <w:color w:val="000000"/>
                <w:sz w:val="24"/>
                <w:szCs w:val="24"/>
              </w:rPr>
              <w:lastRenderedPageBreak/>
              <w:t>Итого:</w:t>
            </w:r>
          </w:p>
        </w:tc>
        <w:tc>
          <w:tcPr>
            <w:tcW w:w="1277" w:type="pct"/>
            <w:tcBorders>
              <w:top w:val="single" w:sz="8" w:space="0" w:color="auto"/>
              <w:left w:val="single" w:sz="8" w:space="0" w:color="auto"/>
              <w:bottom w:val="single" w:sz="8" w:space="0" w:color="auto"/>
              <w:right w:val="single" w:sz="4" w:space="0" w:color="auto"/>
            </w:tcBorders>
            <w:shd w:val="clear" w:color="auto" w:fill="auto"/>
            <w:vAlign w:val="bottom"/>
          </w:tcPr>
          <w:p w14:paraId="555698EF" w14:textId="77777777" w:rsidR="00421E28" w:rsidRPr="002C0809" w:rsidRDefault="00421E28" w:rsidP="00B86422">
            <w:pPr>
              <w:widowControl w:val="0"/>
              <w:spacing w:line="360" w:lineRule="auto"/>
              <w:ind w:left="170" w:right="57" w:firstLine="709"/>
              <w:rPr>
                <w:color w:val="000000"/>
                <w:sz w:val="24"/>
                <w:szCs w:val="24"/>
              </w:rPr>
            </w:pPr>
            <w:r w:rsidRPr="002C0809">
              <w:rPr>
                <w:color w:val="000000"/>
                <w:sz w:val="24"/>
                <w:szCs w:val="24"/>
              </w:rPr>
              <w:t>1</w:t>
            </w:r>
            <w:r>
              <w:rPr>
                <w:color w:val="000000"/>
                <w:sz w:val="24"/>
                <w:szCs w:val="24"/>
              </w:rPr>
              <w:t> </w:t>
            </w:r>
            <w:r w:rsidRPr="002C0809">
              <w:rPr>
                <w:color w:val="000000"/>
                <w:sz w:val="24"/>
                <w:szCs w:val="24"/>
              </w:rPr>
              <w:t>371</w:t>
            </w:r>
            <w:r>
              <w:rPr>
                <w:color w:val="000000"/>
                <w:sz w:val="24"/>
                <w:szCs w:val="24"/>
              </w:rPr>
              <w:t xml:space="preserve"> </w:t>
            </w:r>
            <w:r w:rsidRPr="002C0809">
              <w:rPr>
                <w:color w:val="000000"/>
                <w:sz w:val="24"/>
                <w:szCs w:val="24"/>
              </w:rPr>
              <w:t>922,8</w:t>
            </w:r>
          </w:p>
        </w:tc>
      </w:tr>
    </w:tbl>
    <w:p w14:paraId="0D8D16B1" w14:textId="72097703" w:rsidR="00421E28" w:rsidRDefault="00BB1DE0" w:rsidP="00BB1DE0">
      <w:pPr>
        <w:widowControl w:val="0"/>
        <w:spacing w:line="360" w:lineRule="auto"/>
        <w:ind w:left="170" w:right="57" w:firstLine="709"/>
        <w:jc w:val="both"/>
        <w:rPr>
          <w:color w:val="000000"/>
          <w:sz w:val="24"/>
          <w:szCs w:val="24"/>
          <w:shd w:val="clear" w:color="auto" w:fill="FFFFFF"/>
        </w:rPr>
      </w:pPr>
      <w:r w:rsidRPr="00213F89">
        <w:rPr>
          <w:sz w:val="24"/>
          <w:szCs w:val="24"/>
        </w:rPr>
        <w:t>Источник: составлено на основ</w:t>
      </w:r>
      <w:r>
        <w:rPr>
          <w:sz w:val="24"/>
          <w:szCs w:val="24"/>
        </w:rPr>
        <w:t>ании</w:t>
      </w:r>
      <w:r w:rsidRPr="00213F89">
        <w:rPr>
          <w:sz w:val="24"/>
          <w:szCs w:val="24"/>
        </w:rPr>
        <w:t xml:space="preserve"> расчетов</w:t>
      </w:r>
      <w:r>
        <w:rPr>
          <w:sz w:val="24"/>
          <w:szCs w:val="24"/>
        </w:rPr>
        <w:t>.</w:t>
      </w:r>
      <w:r w:rsidRPr="00213F89">
        <w:rPr>
          <w:sz w:val="24"/>
          <w:szCs w:val="24"/>
        </w:rPr>
        <w:t xml:space="preserve"> </w:t>
      </w:r>
    </w:p>
    <w:p w14:paraId="7027A945" w14:textId="77777777" w:rsidR="00BB1DE0" w:rsidRPr="00BB1DE0" w:rsidRDefault="00BB1DE0" w:rsidP="00BB1DE0">
      <w:pPr>
        <w:widowControl w:val="0"/>
        <w:spacing w:line="360" w:lineRule="auto"/>
        <w:ind w:left="170" w:right="57" w:firstLine="709"/>
        <w:jc w:val="both"/>
        <w:rPr>
          <w:color w:val="000000"/>
          <w:sz w:val="24"/>
          <w:szCs w:val="24"/>
          <w:shd w:val="clear" w:color="auto" w:fill="FFFFFF"/>
        </w:rPr>
      </w:pPr>
    </w:p>
    <w:p w14:paraId="78AC2DE2" w14:textId="5417E5DB" w:rsidR="00FB32D7" w:rsidRPr="00FE40A0" w:rsidRDefault="0086399B" w:rsidP="00B86422">
      <w:pPr>
        <w:widowControl w:val="0"/>
        <w:spacing w:line="360" w:lineRule="auto"/>
        <w:ind w:left="170" w:right="57" w:firstLine="709"/>
        <w:jc w:val="both"/>
        <w:rPr>
          <w:sz w:val="24"/>
          <w:szCs w:val="24"/>
          <w:shd w:val="clear" w:color="auto" w:fill="FFFFFF"/>
        </w:rPr>
      </w:pPr>
      <w:r>
        <w:rPr>
          <w:sz w:val="24"/>
          <w:szCs w:val="24"/>
          <w:shd w:val="clear" w:color="auto" w:fill="FFFFFF"/>
        </w:rPr>
        <w:t>3</w:t>
      </w:r>
      <w:r w:rsidR="00FB418D">
        <w:rPr>
          <w:sz w:val="24"/>
          <w:szCs w:val="24"/>
          <w:shd w:val="clear" w:color="auto" w:fill="FFFFFF"/>
        </w:rPr>
        <w:t>. З</w:t>
      </w:r>
      <w:r w:rsidR="00FB32D7" w:rsidRPr="00FE40A0">
        <w:rPr>
          <w:sz w:val="24"/>
          <w:szCs w:val="24"/>
          <w:shd w:val="clear" w:color="auto" w:fill="FFFFFF"/>
        </w:rPr>
        <w:t xml:space="preserve">атраты </w:t>
      </w:r>
      <w:r w:rsidR="00FB418D">
        <w:rPr>
          <w:sz w:val="24"/>
          <w:szCs w:val="24"/>
          <w:shd w:val="clear" w:color="auto" w:fill="FFFFFF"/>
        </w:rPr>
        <w:t>на сырье материалы и комплектующие</w:t>
      </w:r>
      <w:r w:rsidR="002F2C47">
        <w:rPr>
          <w:sz w:val="24"/>
          <w:szCs w:val="24"/>
          <w:shd w:val="clear" w:color="auto" w:fill="FFFFFF"/>
        </w:rPr>
        <w:t>.</w:t>
      </w:r>
    </w:p>
    <w:p w14:paraId="5F9B6011" w14:textId="3C95AD95" w:rsidR="0086399B" w:rsidRDefault="00FB418D" w:rsidP="00BB1DE0">
      <w:pPr>
        <w:widowControl w:val="0"/>
        <w:tabs>
          <w:tab w:val="left" w:pos="3380"/>
        </w:tabs>
        <w:spacing w:line="360" w:lineRule="auto"/>
        <w:ind w:left="170" w:right="57" w:firstLine="709"/>
        <w:jc w:val="both"/>
        <w:rPr>
          <w:sz w:val="24"/>
          <w:szCs w:val="24"/>
        </w:rPr>
      </w:pPr>
      <w:r>
        <w:rPr>
          <w:sz w:val="24"/>
          <w:szCs w:val="24"/>
        </w:rPr>
        <w:t>Расчет затрат</w:t>
      </w:r>
      <w:r w:rsidR="00FB32D7" w:rsidRPr="00C41763">
        <w:rPr>
          <w:sz w:val="24"/>
          <w:szCs w:val="24"/>
        </w:rPr>
        <w:t xml:space="preserve"> на </w:t>
      </w:r>
      <w:r w:rsidR="00FB32D7">
        <w:rPr>
          <w:sz w:val="24"/>
          <w:szCs w:val="24"/>
        </w:rPr>
        <w:t>сырье, материалы и комплектующие</w:t>
      </w:r>
      <w:r>
        <w:rPr>
          <w:sz w:val="24"/>
          <w:szCs w:val="24"/>
        </w:rPr>
        <w:t xml:space="preserve"> представлен в табл. 6</w:t>
      </w:r>
      <w:r w:rsidR="00FB32D7" w:rsidRPr="00C41763">
        <w:rPr>
          <w:sz w:val="24"/>
          <w:szCs w:val="24"/>
        </w:rPr>
        <w:t>.</w:t>
      </w:r>
    </w:p>
    <w:p w14:paraId="3209C429" w14:textId="77777777" w:rsidR="00FB32D7" w:rsidRDefault="00FB32D7" w:rsidP="00B86422">
      <w:pPr>
        <w:widowControl w:val="0"/>
        <w:tabs>
          <w:tab w:val="left" w:pos="3380"/>
        </w:tabs>
        <w:spacing w:line="360" w:lineRule="auto"/>
        <w:ind w:left="170" w:right="57" w:firstLine="709"/>
        <w:jc w:val="both"/>
        <w:rPr>
          <w:sz w:val="24"/>
          <w:szCs w:val="24"/>
        </w:rPr>
      </w:pPr>
      <w:r>
        <w:rPr>
          <w:sz w:val="24"/>
          <w:szCs w:val="24"/>
        </w:rPr>
        <w:t>Таблица 6. Затраты на сырье, материалы и комплектующие в расчете на 1 изделие.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1889"/>
        <w:gridCol w:w="1864"/>
        <w:gridCol w:w="6"/>
        <w:gridCol w:w="1857"/>
        <w:gridCol w:w="1869"/>
      </w:tblGrid>
      <w:tr w:rsidR="00FB32D7" w14:paraId="26E7DE2F" w14:textId="77777777" w:rsidTr="0015117B">
        <w:trPr>
          <w:trHeight w:val="645"/>
        </w:trPr>
        <w:tc>
          <w:tcPr>
            <w:tcW w:w="2369" w:type="dxa"/>
          </w:tcPr>
          <w:p w14:paraId="3BB73009" w14:textId="77777777" w:rsidR="00FB32D7" w:rsidRDefault="00FB32D7" w:rsidP="0015117B">
            <w:pPr>
              <w:widowControl w:val="0"/>
              <w:tabs>
                <w:tab w:val="left" w:pos="3380"/>
              </w:tabs>
              <w:spacing w:line="360" w:lineRule="auto"/>
              <w:ind w:left="170" w:right="57"/>
              <w:jc w:val="center"/>
              <w:rPr>
                <w:sz w:val="24"/>
                <w:szCs w:val="24"/>
              </w:rPr>
            </w:pPr>
            <w:r>
              <w:rPr>
                <w:sz w:val="24"/>
                <w:szCs w:val="24"/>
              </w:rPr>
              <w:t>Наименование</w:t>
            </w:r>
          </w:p>
        </w:tc>
        <w:tc>
          <w:tcPr>
            <w:tcW w:w="1889" w:type="dxa"/>
          </w:tcPr>
          <w:p w14:paraId="7DBAAC9F" w14:textId="77777777" w:rsidR="00FB32D7" w:rsidRDefault="00FB32D7" w:rsidP="0015117B">
            <w:pPr>
              <w:widowControl w:val="0"/>
              <w:tabs>
                <w:tab w:val="left" w:pos="3380"/>
              </w:tabs>
              <w:spacing w:line="360" w:lineRule="auto"/>
              <w:ind w:left="170" w:right="57"/>
              <w:jc w:val="center"/>
              <w:rPr>
                <w:sz w:val="24"/>
                <w:szCs w:val="24"/>
              </w:rPr>
            </w:pPr>
            <w:r>
              <w:rPr>
                <w:sz w:val="24"/>
                <w:szCs w:val="24"/>
              </w:rPr>
              <w:t>Единицы измерения</w:t>
            </w:r>
          </w:p>
        </w:tc>
        <w:tc>
          <w:tcPr>
            <w:tcW w:w="1864" w:type="dxa"/>
          </w:tcPr>
          <w:p w14:paraId="7D7D4A6A" w14:textId="77777777" w:rsidR="00FB32D7" w:rsidRDefault="00FB32D7" w:rsidP="0015117B">
            <w:pPr>
              <w:widowControl w:val="0"/>
              <w:tabs>
                <w:tab w:val="left" w:pos="3380"/>
              </w:tabs>
              <w:spacing w:line="360" w:lineRule="auto"/>
              <w:ind w:left="170" w:right="57"/>
              <w:jc w:val="center"/>
              <w:rPr>
                <w:sz w:val="24"/>
                <w:szCs w:val="24"/>
              </w:rPr>
            </w:pPr>
            <w:r>
              <w:rPr>
                <w:sz w:val="24"/>
                <w:szCs w:val="24"/>
              </w:rPr>
              <w:t>В расчете на 1 изделие</w:t>
            </w:r>
          </w:p>
        </w:tc>
        <w:tc>
          <w:tcPr>
            <w:tcW w:w="1863" w:type="dxa"/>
            <w:gridSpan w:val="2"/>
          </w:tcPr>
          <w:p w14:paraId="4A9CD20C" w14:textId="77777777" w:rsidR="00FB32D7" w:rsidRDefault="00FB32D7" w:rsidP="0015117B">
            <w:pPr>
              <w:widowControl w:val="0"/>
              <w:tabs>
                <w:tab w:val="left" w:pos="3380"/>
              </w:tabs>
              <w:spacing w:line="360" w:lineRule="auto"/>
              <w:ind w:left="170" w:right="57"/>
              <w:jc w:val="center"/>
              <w:rPr>
                <w:sz w:val="24"/>
                <w:szCs w:val="24"/>
              </w:rPr>
            </w:pPr>
            <w:r>
              <w:rPr>
                <w:sz w:val="24"/>
                <w:szCs w:val="24"/>
              </w:rPr>
              <w:t>Цена за кг/</w:t>
            </w:r>
            <w:proofErr w:type="spellStart"/>
            <w:r>
              <w:rPr>
                <w:sz w:val="24"/>
                <w:szCs w:val="24"/>
              </w:rPr>
              <w:t>шт</w:t>
            </w:r>
            <w:proofErr w:type="spellEnd"/>
            <w:r>
              <w:rPr>
                <w:sz w:val="24"/>
                <w:szCs w:val="24"/>
              </w:rPr>
              <w:t>/л</w:t>
            </w:r>
          </w:p>
        </w:tc>
        <w:tc>
          <w:tcPr>
            <w:tcW w:w="1869" w:type="dxa"/>
          </w:tcPr>
          <w:p w14:paraId="7D32F4D7" w14:textId="5D51878A" w:rsidR="00FB32D7" w:rsidRDefault="00FB418D" w:rsidP="0015117B">
            <w:pPr>
              <w:widowControl w:val="0"/>
              <w:tabs>
                <w:tab w:val="left" w:pos="3380"/>
              </w:tabs>
              <w:spacing w:line="360" w:lineRule="auto"/>
              <w:ind w:left="170" w:right="57"/>
              <w:jc w:val="center"/>
              <w:rPr>
                <w:sz w:val="24"/>
                <w:szCs w:val="24"/>
              </w:rPr>
            </w:pPr>
            <w:r>
              <w:rPr>
                <w:sz w:val="24"/>
                <w:szCs w:val="24"/>
              </w:rPr>
              <w:t>З</w:t>
            </w:r>
            <w:r w:rsidR="00612A24">
              <w:rPr>
                <w:sz w:val="24"/>
                <w:szCs w:val="24"/>
              </w:rPr>
              <w:t>атрат</w:t>
            </w:r>
            <w:r>
              <w:rPr>
                <w:sz w:val="24"/>
                <w:szCs w:val="24"/>
              </w:rPr>
              <w:t>ы</w:t>
            </w:r>
            <w:r w:rsidR="00612A24">
              <w:rPr>
                <w:sz w:val="24"/>
                <w:szCs w:val="24"/>
              </w:rPr>
              <w:t xml:space="preserve"> на 1 изд. (руб.)</w:t>
            </w:r>
          </w:p>
        </w:tc>
      </w:tr>
      <w:tr w:rsidR="00FB32D7" w:rsidRPr="00247804" w14:paraId="49897FE6" w14:textId="77777777" w:rsidTr="0015117B">
        <w:tblPrEx>
          <w:tblLook w:val="04A0" w:firstRow="1" w:lastRow="0" w:firstColumn="1" w:lastColumn="0" w:noHBand="0" w:noVBand="1"/>
        </w:tblPrEx>
        <w:tc>
          <w:tcPr>
            <w:tcW w:w="2369" w:type="dxa"/>
            <w:shd w:val="clear" w:color="auto" w:fill="auto"/>
            <w:vAlign w:val="bottom"/>
          </w:tcPr>
          <w:p w14:paraId="28437124" w14:textId="77777777" w:rsidR="00FB32D7" w:rsidRPr="00247804" w:rsidRDefault="00FB32D7" w:rsidP="0086399B">
            <w:pPr>
              <w:spacing w:line="360" w:lineRule="auto"/>
              <w:ind w:left="170" w:right="57"/>
              <w:rPr>
                <w:color w:val="000000"/>
                <w:sz w:val="24"/>
                <w:szCs w:val="24"/>
              </w:rPr>
            </w:pPr>
            <w:r w:rsidRPr="00247804">
              <w:rPr>
                <w:color w:val="000000"/>
                <w:sz w:val="24"/>
                <w:szCs w:val="24"/>
              </w:rPr>
              <w:t>Металл листовой 6мм</w:t>
            </w:r>
          </w:p>
        </w:tc>
        <w:tc>
          <w:tcPr>
            <w:tcW w:w="1889" w:type="dxa"/>
            <w:shd w:val="clear" w:color="auto" w:fill="auto"/>
            <w:vAlign w:val="bottom"/>
          </w:tcPr>
          <w:p w14:paraId="3E58312B" w14:textId="03A931BE" w:rsidR="00FB32D7" w:rsidRPr="00247804" w:rsidRDefault="005E531B" w:rsidP="00B86422">
            <w:pPr>
              <w:spacing w:line="360" w:lineRule="auto"/>
              <w:ind w:left="170" w:right="57" w:firstLine="709"/>
              <w:jc w:val="center"/>
              <w:rPr>
                <w:color w:val="000000"/>
                <w:sz w:val="24"/>
                <w:szCs w:val="24"/>
              </w:rPr>
            </w:pPr>
            <w:r>
              <w:rPr>
                <w:color w:val="000000"/>
                <w:sz w:val="24"/>
                <w:szCs w:val="24"/>
              </w:rPr>
              <w:t>к</w:t>
            </w:r>
            <w:r w:rsidR="00FB32D7">
              <w:rPr>
                <w:color w:val="000000"/>
                <w:sz w:val="24"/>
                <w:szCs w:val="24"/>
              </w:rPr>
              <w:t>г</w:t>
            </w:r>
          </w:p>
        </w:tc>
        <w:tc>
          <w:tcPr>
            <w:tcW w:w="1864" w:type="dxa"/>
            <w:shd w:val="clear" w:color="auto" w:fill="auto"/>
            <w:vAlign w:val="bottom"/>
          </w:tcPr>
          <w:p w14:paraId="58631636"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100</w:t>
            </w:r>
            <w:r>
              <w:rPr>
                <w:color w:val="000000"/>
                <w:sz w:val="24"/>
                <w:szCs w:val="24"/>
              </w:rPr>
              <w:t xml:space="preserve"> </w:t>
            </w:r>
          </w:p>
        </w:tc>
        <w:tc>
          <w:tcPr>
            <w:tcW w:w="1863" w:type="dxa"/>
            <w:gridSpan w:val="2"/>
            <w:shd w:val="clear" w:color="auto" w:fill="auto"/>
            <w:vAlign w:val="bottom"/>
          </w:tcPr>
          <w:p w14:paraId="6C57FC6B"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40  </w:t>
            </w:r>
          </w:p>
        </w:tc>
        <w:tc>
          <w:tcPr>
            <w:tcW w:w="1869" w:type="dxa"/>
            <w:shd w:val="clear" w:color="auto" w:fill="auto"/>
            <w:vAlign w:val="bottom"/>
          </w:tcPr>
          <w:p w14:paraId="067B76CE"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4 000  </w:t>
            </w:r>
          </w:p>
        </w:tc>
      </w:tr>
      <w:tr w:rsidR="00FB32D7" w:rsidRPr="00247804" w14:paraId="1FEC2030" w14:textId="77777777" w:rsidTr="0015117B">
        <w:tblPrEx>
          <w:tblLook w:val="04A0" w:firstRow="1" w:lastRow="0" w:firstColumn="1" w:lastColumn="0" w:noHBand="0" w:noVBand="1"/>
        </w:tblPrEx>
        <w:tc>
          <w:tcPr>
            <w:tcW w:w="2369" w:type="dxa"/>
            <w:shd w:val="clear" w:color="auto" w:fill="auto"/>
            <w:vAlign w:val="bottom"/>
          </w:tcPr>
          <w:p w14:paraId="3AFC63D6" w14:textId="77777777" w:rsidR="00FB32D7" w:rsidRPr="00247804" w:rsidRDefault="00FB32D7" w:rsidP="0086399B">
            <w:pPr>
              <w:spacing w:line="360" w:lineRule="auto"/>
              <w:ind w:left="170" w:right="57"/>
              <w:rPr>
                <w:color w:val="000000"/>
                <w:sz w:val="24"/>
                <w:szCs w:val="24"/>
              </w:rPr>
            </w:pPr>
            <w:r w:rsidRPr="00247804">
              <w:rPr>
                <w:color w:val="000000"/>
                <w:sz w:val="24"/>
                <w:szCs w:val="24"/>
              </w:rPr>
              <w:t>Металл листовой 3мм</w:t>
            </w:r>
          </w:p>
        </w:tc>
        <w:tc>
          <w:tcPr>
            <w:tcW w:w="1889" w:type="dxa"/>
            <w:shd w:val="clear" w:color="auto" w:fill="auto"/>
            <w:vAlign w:val="bottom"/>
          </w:tcPr>
          <w:p w14:paraId="7F8ED4F1" w14:textId="701F9875" w:rsidR="00FB32D7" w:rsidRPr="00247804" w:rsidRDefault="005E531B" w:rsidP="00B86422">
            <w:pPr>
              <w:spacing w:line="360" w:lineRule="auto"/>
              <w:ind w:left="170" w:right="57" w:firstLine="709"/>
              <w:jc w:val="center"/>
              <w:rPr>
                <w:color w:val="000000"/>
                <w:sz w:val="24"/>
                <w:szCs w:val="24"/>
              </w:rPr>
            </w:pPr>
            <w:r>
              <w:rPr>
                <w:color w:val="000000"/>
                <w:sz w:val="24"/>
                <w:szCs w:val="24"/>
              </w:rPr>
              <w:t>к</w:t>
            </w:r>
            <w:r w:rsidR="00FB32D7">
              <w:rPr>
                <w:color w:val="000000"/>
                <w:sz w:val="24"/>
                <w:szCs w:val="24"/>
              </w:rPr>
              <w:t>г</w:t>
            </w:r>
          </w:p>
        </w:tc>
        <w:tc>
          <w:tcPr>
            <w:tcW w:w="1864" w:type="dxa"/>
            <w:shd w:val="clear" w:color="auto" w:fill="auto"/>
            <w:vAlign w:val="bottom"/>
          </w:tcPr>
          <w:p w14:paraId="258C1757"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250</w:t>
            </w:r>
            <w:r>
              <w:rPr>
                <w:color w:val="000000"/>
                <w:sz w:val="24"/>
                <w:szCs w:val="24"/>
              </w:rPr>
              <w:t xml:space="preserve"> </w:t>
            </w:r>
          </w:p>
        </w:tc>
        <w:tc>
          <w:tcPr>
            <w:tcW w:w="1863" w:type="dxa"/>
            <w:gridSpan w:val="2"/>
            <w:shd w:val="clear" w:color="auto" w:fill="auto"/>
            <w:vAlign w:val="bottom"/>
          </w:tcPr>
          <w:p w14:paraId="0A682CC4"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40  </w:t>
            </w:r>
          </w:p>
        </w:tc>
        <w:tc>
          <w:tcPr>
            <w:tcW w:w="1869" w:type="dxa"/>
            <w:shd w:val="clear" w:color="auto" w:fill="auto"/>
            <w:vAlign w:val="bottom"/>
          </w:tcPr>
          <w:p w14:paraId="598A0B9B"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10 000  </w:t>
            </w:r>
          </w:p>
        </w:tc>
      </w:tr>
      <w:tr w:rsidR="00FB32D7" w:rsidRPr="00247804" w14:paraId="7C4861D4" w14:textId="77777777" w:rsidTr="0015117B">
        <w:tblPrEx>
          <w:tblLook w:val="04A0" w:firstRow="1" w:lastRow="0" w:firstColumn="1" w:lastColumn="0" w:noHBand="0" w:noVBand="1"/>
        </w:tblPrEx>
        <w:tc>
          <w:tcPr>
            <w:tcW w:w="2369" w:type="dxa"/>
            <w:shd w:val="clear" w:color="auto" w:fill="auto"/>
            <w:vAlign w:val="bottom"/>
          </w:tcPr>
          <w:p w14:paraId="409B93F9" w14:textId="77777777" w:rsidR="00FB32D7" w:rsidRPr="00247804" w:rsidRDefault="00FB32D7" w:rsidP="0086399B">
            <w:pPr>
              <w:spacing w:line="360" w:lineRule="auto"/>
              <w:ind w:left="170" w:right="57"/>
              <w:rPr>
                <w:color w:val="000000"/>
                <w:sz w:val="24"/>
                <w:szCs w:val="24"/>
              </w:rPr>
            </w:pPr>
            <w:r w:rsidRPr="00247804">
              <w:rPr>
                <w:color w:val="000000"/>
                <w:sz w:val="24"/>
                <w:szCs w:val="24"/>
              </w:rPr>
              <w:t xml:space="preserve">Металл листовой 1.5мм </w:t>
            </w:r>
          </w:p>
        </w:tc>
        <w:tc>
          <w:tcPr>
            <w:tcW w:w="1889" w:type="dxa"/>
            <w:shd w:val="clear" w:color="auto" w:fill="auto"/>
            <w:vAlign w:val="bottom"/>
          </w:tcPr>
          <w:p w14:paraId="2B889CB0" w14:textId="4244A830" w:rsidR="00FB32D7" w:rsidRPr="00247804" w:rsidRDefault="005E531B" w:rsidP="00B86422">
            <w:pPr>
              <w:spacing w:line="360" w:lineRule="auto"/>
              <w:ind w:left="170" w:right="57" w:firstLine="709"/>
              <w:jc w:val="center"/>
              <w:rPr>
                <w:color w:val="000000"/>
                <w:sz w:val="24"/>
                <w:szCs w:val="24"/>
              </w:rPr>
            </w:pPr>
            <w:r>
              <w:rPr>
                <w:color w:val="000000"/>
                <w:sz w:val="24"/>
                <w:szCs w:val="24"/>
              </w:rPr>
              <w:t>к</w:t>
            </w:r>
            <w:r w:rsidR="00FB32D7">
              <w:rPr>
                <w:color w:val="000000"/>
                <w:sz w:val="24"/>
                <w:szCs w:val="24"/>
              </w:rPr>
              <w:t>г</w:t>
            </w:r>
          </w:p>
        </w:tc>
        <w:tc>
          <w:tcPr>
            <w:tcW w:w="1864" w:type="dxa"/>
            <w:shd w:val="clear" w:color="auto" w:fill="auto"/>
            <w:vAlign w:val="bottom"/>
          </w:tcPr>
          <w:p w14:paraId="32EFCEA0"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50</w:t>
            </w:r>
            <w:r>
              <w:rPr>
                <w:color w:val="000000"/>
                <w:sz w:val="24"/>
                <w:szCs w:val="24"/>
              </w:rPr>
              <w:t xml:space="preserve"> </w:t>
            </w:r>
          </w:p>
        </w:tc>
        <w:tc>
          <w:tcPr>
            <w:tcW w:w="1863" w:type="dxa"/>
            <w:gridSpan w:val="2"/>
            <w:shd w:val="clear" w:color="auto" w:fill="auto"/>
            <w:vAlign w:val="bottom"/>
          </w:tcPr>
          <w:p w14:paraId="34D69CED"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40  </w:t>
            </w:r>
          </w:p>
        </w:tc>
        <w:tc>
          <w:tcPr>
            <w:tcW w:w="1869" w:type="dxa"/>
            <w:shd w:val="clear" w:color="auto" w:fill="auto"/>
            <w:vAlign w:val="bottom"/>
          </w:tcPr>
          <w:p w14:paraId="284F10E8"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2 000  </w:t>
            </w:r>
          </w:p>
        </w:tc>
      </w:tr>
      <w:tr w:rsidR="00FB32D7" w:rsidRPr="00247804" w14:paraId="4D32370D" w14:textId="77777777" w:rsidTr="0015117B">
        <w:tblPrEx>
          <w:tblLook w:val="04A0" w:firstRow="1" w:lastRow="0" w:firstColumn="1" w:lastColumn="0" w:noHBand="0" w:noVBand="1"/>
        </w:tblPrEx>
        <w:tc>
          <w:tcPr>
            <w:tcW w:w="2369" w:type="dxa"/>
            <w:shd w:val="clear" w:color="auto" w:fill="auto"/>
            <w:vAlign w:val="bottom"/>
          </w:tcPr>
          <w:p w14:paraId="7FDE0224" w14:textId="77777777" w:rsidR="00FB32D7" w:rsidRPr="00247804" w:rsidRDefault="00FB32D7" w:rsidP="0086399B">
            <w:pPr>
              <w:spacing w:line="360" w:lineRule="auto"/>
              <w:ind w:left="170" w:right="57"/>
              <w:rPr>
                <w:color w:val="000000"/>
                <w:sz w:val="24"/>
                <w:szCs w:val="24"/>
              </w:rPr>
            </w:pPr>
            <w:r w:rsidRPr="00247804">
              <w:rPr>
                <w:color w:val="000000"/>
                <w:sz w:val="24"/>
                <w:szCs w:val="24"/>
              </w:rPr>
              <w:t>Профильная труба 3мм 30х60</w:t>
            </w:r>
          </w:p>
        </w:tc>
        <w:tc>
          <w:tcPr>
            <w:tcW w:w="1889" w:type="dxa"/>
            <w:shd w:val="clear" w:color="auto" w:fill="auto"/>
            <w:vAlign w:val="bottom"/>
          </w:tcPr>
          <w:p w14:paraId="0305104C" w14:textId="7D725F9F" w:rsidR="00FB32D7" w:rsidRPr="00247804" w:rsidRDefault="005E531B" w:rsidP="00B86422">
            <w:pPr>
              <w:spacing w:line="360" w:lineRule="auto"/>
              <w:ind w:left="170" w:right="57" w:firstLine="709"/>
              <w:jc w:val="center"/>
              <w:rPr>
                <w:color w:val="000000"/>
                <w:sz w:val="24"/>
                <w:szCs w:val="24"/>
              </w:rPr>
            </w:pPr>
            <w:r>
              <w:rPr>
                <w:color w:val="000000"/>
                <w:sz w:val="24"/>
                <w:szCs w:val="24"/>
              </w:rPr>
              <w:t>к</w:t>
            </w:r>
            <w:r w:rsidR="00FB32D7">
              <w:rPr>
                <w:color w:val="000000"/>
                <w:sz w:val="24"/>
                <w:szCs w:val="24"/>
              </w:rPr>
              <w:t>г</w:t>
            </w:r>
          </w:p>
        </w:tc>
        <w:tc>
          <w:tcPr>
            <w:tcW w:w="1864" w:type="dxa"/>
            <w:shd w:val="clear" w:color="auto" w:fill="auto"/>
            <w:vAlign w:val="bottom"/>
          </w:tcPr>
          <w:p w14:paraId="744EF8C4"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50</w:t>
            </w:r>
            <w:r>
              <w:rPr>
                <w:color w:val="000000"/>
                <w:sz w:val="24"/>
                <w:szCs w:val="24"/>
              </w:rPr>
              <w:t xml:space="preserve"> </w:t>
            </w:r>
          </w:p>
        </w:tc>
        <w:tc>
          <w:tcPr>
            <w:tcW w:w="1863" w:type="dxa"/>
            <w:gridSpan w:val="2"/>
            <w:shd w:val="clear" w:color="auto" w:fill="auto"/>
            <w:vAlign w:val="bottom"/>
          </w:tcPr>
          <w:p w14:paraId="14AA6A26"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40  </w:t>
            </w:r>
          </w:p>
        </w:tc>
        <w:tc>
          <w:tcPr>
            <w:tcW w:w="1869" w:type="dxa"/>
            <w:shd w:val="clear" w:color="auto" w:fill="auto"/>
            <w:vAlign w:val="bottom"/>
          </w:tcPr>
          <w:p w14:paraId="68B6F06B"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2 000  </w:t>
            </w:r>
          </w:p>
        </w:tc>
      </w:tr>
      <w:tr w:rsidR="00FB32D7" w:rsidRPr="00247804" w14:paraId="53C8C6EE" w14:textId="77777777" w:rsidTr="0015117B">
        <w:tblPrEx>
          <w:tblLook w:val="04A0" w:firstRow="1" w:lastRow="0" w:firstColumn="1" w:lastColumn="0" w:noHBand="0" w:noVBand="1"/>
        </w:tblPrEx>
        <w:tc>
          <w:tcPr>
            <w:tcW w:w="2369" w:type="dxa"/>
            <w:shd w:val="clear" w:color="auto" w:fill="auto"/>
            <w:vAlign w:val="bottom"/>
          </w:tcPr>
          <w:p w14:paraId="1A76C312" w14:textId="77777777" w:rsidR="00FB32D7" w:rsidRPr="00247804" w:rsidRDefault="00FB32D7" w:rsidP="0015117B">
            <w:pPr>
              <w:spacing w:line="360" w:lineRule="auto"/>
              <w:ind w:left="170" w:right="57"/>
              <w:rPr>
                <w:color w:val="000000"/>
                <w:sz w:val="24"/>
                <w:szCs w:val="24"/>
              </w:rPr>
            </w:pPr>
            <w:r w:rsidRPr="00247804">
              <w:rPr>
                <w:color w:val="000000"/>
                <w:sz w:val="24"/>
                <w:szCs w:val="24"/>
              </w:rPr>
              <w:t>Профильная труба 3 мм 100х100</w:t>
            </w:r>
          </w:p>
        </w:tc>
        <w:tc>
          <w:tcPr>
            <w:tcW w:w="1889" w:type="dxa"/>
            <w:shd w:val="clear" w:color="auto" w:fill="auto"/>
            <w:vAlign w:val="bottom"/>
          </w:tcPr>
          <w:p w14:paraId="592638BE" w14:textId="3F04F134" w:rsidR="00FB32D7" w:rsidRPr="00247804" w:rsidRDefault="005E531B" w:rsidP="00B86422">
            <w:pPr>
              <w:spacing w:line="360" w:lineRule="auto"/>
              <w:ind w:left="170" w:right="57" w:firstLine="709"/>
              <w:jc w:val="center"/>
              <w:rPr>
                <w:color w:val="000000"/>
                <w:sz w:val="24"/>
                <w:szCs w:val="24"/>
              </w:rPr>
            </w:pPr>
            <w:r>
              <w:rPr>
                <w:color w:val="000000"/>
                <w:sz w:val="24"/>
                <w:szCs w:val="24"/>
              </w:rPr>
              <w:t>к</w:t>
            </w:r>
            <w:r w:rsidR="00FB32D7">
              <w:rPr>
                <w:color w:val="000000"/>
                <w:sz w:val="24"/>
                <w:szCs w:val="24"/>
              </w:rPr>
              <w:t>г</w:t>
            </w:r>
          </w:p>
        </w:tc>
        <w:tc>
          <w:tcPr>
            <w:tcW w:w="1864" w:type="dxa"/>
            <w:shd w:val="clear" w:color="auto" w:fill="auto"/>
            <w:vAlign w:val="bottom"/>
          </w:tcPr>
          <w:p w14:paraId="2A5BBB80"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100</w:t>
            </w:r>
            <w:r>
              <w:rPr>
                <w:color w:val="000000"/>
                <w:sz w:val="24"/>
                <w:szCs w:val="24"/>
              </w:rPr>
              <w:t xml:space="preserve"> </w:t>
            </w:r>
          </w:p>
        </w:tc>
        <w:tc>
          <w:tcPr>
            <w:tcW w:w="1863" w:type="dxa"/>
            <w:gridSpan w:val="2"/>
            <w:shd w:val="clear" w:color="auto" w:fill="auto"/>
            <w:vAlign w:val="bottom"/>
          </w:tcPr>
          <w:p w14:paraId="1C34D540"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40  </w:t>
            </w:r>
          </w:p>
        </w:tc>
        <w:tc>
          <w:tcPr>
            <w:tcW w:w="1869" w:type="dxa"/>
            <w:shd w:val="clear" w:color="auto" w:fill="auto"/>
            <w:vAlign w:val="bottom"/>
          </w:tcPr>
          <w:p w14:paraId="31E5B11F"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4 000  </w:t>
            </w:r>
          </w:p>
        </w:tc>
      </w:tr>
      <w:tr w:rsidR="00FB32D7" w:rsidRPr="00247804" w14:paraId="0374B606" w14:textId="77777777" w:rsidTr="0015117B">
        <w:tblPrEx>
          <w:tblLook w:val="04A0" w:firstRow="1" w:lastRow="0" w:firstColumn="1" w:lastColumn="0" w:noHBand="0" w:noVBand="1"/>
        </w:tblPrEx>
        <w:tc>
          <w:tcPr>
            <w:tcW w:w="2369" w:type="dxa"/>
            <w:shd w:val="clear" w:color="auto" w:fill="auto"/>
            <w:vAlign w:val="bottom"/>
          </w:tcPr>
          <w:p w14:paraId="58847C0A" w14:textId="77777777" w:rsidR="00FB32D7" w:rsidRPr="00247804" w:rsidRDefault="00FB32D7" w:rsidP="0015117B">
            <w:pPr>
              <w:spacing w:line="360" w:lineRule="auto"/>
              <w:ind w:left="170" w:right="57"/>
              <w:rPr>
                <w:color w:val="000000"/>
                <w:sz w:val="24"/>
                <w:szCs w:val="24"/>
              </w:rPr>
            </w:pPr>
            <w:r w:rsidRPr="00247804">
              <w:rPr>
                <w:color w:val="000000"/>
                <w:sz w:val="24"/>
                <w:szCs w:val="24"/>
              </w:rPr>
              <w:t>Гидроцилиндр</w:t>
            </w:r>
          </w:p>
        </w:tc>
        <w:tc>
          <w:tcPr>
            <w:tcW w:w="1889" w:type="dxa"/>
            <w:shd w:val="clear" w:color="auto" w:fill="auto"/>
            <w:vAlign w:val="bottom"/>
          </w:tcPr>
          <w:p w14:paraId="6D9774D4"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шт.</w:t>
            </w:r>
          </w:p>
        </w:tc>
        <w:tc>
          <w:tcPr>
            <w:tcW w:w="1864" w:type="dxa"/>
            <w:shd w:val="clear" w:color="auto" w:fill="auto"/>
            <w:vAlign w:val="bottom"/>
          </w:tcPr>
          <w:p w14:paraId="6669EA1D"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1</w:t>
            </w:r>
            <w:r>
              <w:rPr>
                <w:color w:val="000000"/>
                <w:sz w:val="24"/>
                <w:szCs w:val="24"/>
              </w:rPr>
              <w:t xml:space="preserve"> </w:t>
            </w:r>
          </w:p>
        </w:tc>
        <w:tc>
          <w:tcPr>
            <w:tcW w:w="1863" w:type="dxa"/>
            <w:gridSpan w:val="2"/>
            <w:shd w:val="clear" w:color="auto" w:fill="auto"/>
            <w:vAlign w:val="bottom"/>
          </w:tcPr>
          <w:p w14:paraId="0847598B"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25 000  </w:t>
            </w:r>
          </w:p>
        </w:tc>
        <w:tc>
          <w:tcPr>
            <w:tcW w:w="1869" w:type="dxa"/>
            <w:shd w:val="clear" w:color="auto" w:fill="auto"/>
            <w:vAlign w:val="bottom"/>
          </w:tcPr>
          <w:p w14:paraId="3442D867"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25 000  </w:t>
            </w:r>
          </w:p>
        </w:tc>
      </w:tr>
      <w:tr w:rsidR="00FB32D7" w:rsidRPr="00247804" w14:paraId="4060F086" w14:textId="77777777" w:rsidTr="0015117B">
        <w:tblPrEx>
          <w:tblLook w:val="04A0" w:firstRow="1" w:lastRow="0" w:firstColumn="1" w:lastColumn="0" w:noHBand="0" w:noVBand="1"/>
        </w:tblPrEx>
        <w:tc>
          <w:tcPr>
            <w:tcW w:w="2369" w:type="dxa"/>
            <w:shd w:val="clear" w:color="auto" w:fill="auto"/>
            <w:vAlign w:val="bottom"/>
          </w:tcPr>
          <w:p w14:paraId="2F77A60C" w14:textId="77777777" w:rsidR="00FB32D7" w:rsidRPr="00247804" w:rsidRDefault="00FB32D7" w:rsidP="0015117B">
            <w:pPr>
              <w:spacing w:line="360" w:lineRule="auto"/>
              <w:ind w:left="170" w:right="57"/>
              <w:rPr>
                <w:color w:val="000000"/>
                <w:sz w:val="24"/>
                <w:szCs w:val="24"/>
              </w:rPr>
            </w:pPr>
            <w:r w:rsidRPr="00247804">
              <w:rPr>
                <w:color w:val="000000"/>
                <w:sz w:val="24"/>
                <w:szCs w:val="24"/>
              </w:rPr>
              <w:t xml:space="preserve">Краска двухкомпонентная грунт-эмаль </w:t>
            </w:r>
            <w:proofErr w:type="spellStart"/>
            <w:r w:rsidRPr="00247804">
              <w:rPr>
                <w:color w:val="000000"/>
                <w:sz w:val="24"/>
                <w:szCs w:val="24"/>
              </w:rPr>
              <w:t>Temadur</w:t>
            </w:r>
            <w:proofErr w:type="spellEnd"/>
            <w:r w:rsidRPr="00247804">
              <w:rPr>
                <w:color w:val="000000"/>
                <w:sz w:val="24"/>
                <w:szCs w:val="24"/>
              </w:rPr>
              <w:t xml:space="preserve"> 60с</w:t>
            </w:r>
          </w:p>
        </w:tc>
        <w:tc>
          <w:tcPr>
            <w:tcW w:w="1889" w:type="dxa"/>
            <w:shd w:val="clear" w:color="auto" w:fill="auto"/>
            <w:vAlign w:val="bottom"/>
          </w:tcPr>
          <w:p w14:paraId="1C29F819" w14:textId="72BD39DE" w:rsidR="00FB32D7" w:rsidRPr="00247804" w:rsidRDefault="005E531B" w:rsidP="00B86422">
            <w:pPr>
              <w:spacing w:line="360" w:lineRule="auto"/>
              <w:ind w:left="170" w:right="57" w:firstLine="709"/>
              <w:jc w:val="center"/>
              <w:rPr>
                <w:color w:val="000000"/>
                <w:sz w:val="24"/>
                <w:szCs w:val="24"/>
              </w:rPr>
            </w:pPr>
            <w:r>
              <w:rPr>
                <w:color w:val="000000"/>
                <w:sz w:val="24"/>
                <w:szCs w:val="24"/>
              </w:rPr>
              <w:t>к</w:t>
            </w:r>
            <w:r w:rsidR="00FB32D7">
              <w:rPr>
                <w:color w:val="000000"/>
                <w:sz w:val="24"/>
                <w:szCs w:val="24"/>
              </w:rPr>
              <w:t>г</w:t>
            </w:r>
          </w:p>
        </w:tc>
        <w:tc>
          <w:tcPr>
            <w:tcW w:w="1864" w:type="dxa"/>
            <w:shd w:val="clear" w:color="auto" w:fill="auto"/>
            <w:vAlign w:val="bottom"/>
          </w:tcPr>
          <w:p w14:paraId="111F937A"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2,5</w:t>
            </w:r>
            <w:r>
              <w:rPr>
                <w:color w:val="000000"/>
                <w:sz w:val="24"/>
                <w:szCs w:val="24"/>
              </w:rPr>
              <w:t xml:space="preserve"> </w:t>
            </w:r>
          </w:p>
        </w:tc>
        <w:tc>
          <w:tcPr>
            <w:tcW w:w="1863" w:type="dxa"/>
            <w:gridSpan w:val="2"/>
            <w:shd w:val="clear" w:color="auto" w:fill="auto"/>
            <w:vAlign w:val="bottom"/>
          </w:tcPr>
          <w:p w14:paraId="0369723C"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1 500  </w:t>
            </w:r>
          </w:p>
        </w:tc>
        <w:tc>
          <w:tcPr>
            <w:tcW w:w="1869" w:type="dxa"/>
            <w:shd w:val="clear" w:color="auto" w:fill="auto"/>
            <w:vAlign w:val="bottom"/>
          </w:tcPr>
          <w:p w14:paraId="7F502323"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3 750  </w:t>
            </w:r>
          </w:p>
        </w:tc>
      </w:tr>
      <w:tr w:rsidR="00FB32D7" w:rsidRPr="00247804" w14:paraId="6EC133FA" w14:textId="77777777" w:rsidTr="0015117B">
        <w:tblPrEx>
          <w:tblLook w:val="04A0" w:firstRow="1" w:lastRow="0" w:firstColumn="1" w:lastColumn="0" w:noHBand="0" w:noVBand="1"/>
        </w:tblPrEx>
        <w:tc>
          <w:tcPr>
            <w:tcW w:w="2369" w:type="dxa"/>
            <w:shd w:val="clear" w:color="auto" w:fill="auto"/>
            <w:vAlign w:val="bottom"/>
          </w:tcPr>
          <w:p w14:paraId="61F8136D" w14:textId="77777777" w:rsidR="00FB32D7" w:rsidRPr="00247804" w:rsidRDefault="00FB32D7" w:rsidP="0015117B">
            <w:pPr>
              <w:spacing w:line="360" w:lineRule="auto"/>
              <w:ind w:left="170" w:right="57"/>
              <w:rPr>
                <w:color w:val="000000"/>
                <w:sz w:val="24"/>
                <w:szCs w:val="24"/>
              </w:rPr>
            </w:pPr>
            <w:r w:rsidRPr="00247804">
              <w:rPr>
                <w:color w:val="000000"/>
                <w:sz w:val="24"/>
                <w:szCs w:val="24"/>
              </w:rPr>
              <w:t>Мотор 2.2кВт 220В</w:t>
            </w:r>
          </w:p>
        </w:tc>
        <w:tc>
          <w:tcPr>
            <w:tcW w:w="1889" w:type="dxa"/>
            <w:shd w:val="clear" w:color="auto" w:fill="auto"/>
            <w:vAlign w:val="bottom"/>
          </w:tcPr>
          <w:p w14:paraId="050E3922"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шт.</w:t>
            </w:r>
          </w:p>
        </w:tc>
        <w:tc>
          <w:tcPr>
            <w:tcW w:w="1864" w:type="dxa"/>
            <w:shd w:val="clear" w:color="auto" w:fill="auto"/>
            <w:vAlign w:val="bottom"/>
          </w:tcPr>
          <w:p w14:paraId="0DB27C7C"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1</w:t>
            </w:r>
            <w:r>
              <w:rPr>
                <w:color w:val="000000"/>
                <w:sz w:val="24"/>
                <w:szCs w:val="24"/>
              </w:rPr>
              <w:t xml:space="preserve"> </w:t>
            </w:r>
          </w:p>
        </w:tc>
        <w:tc>
          <w:tcPr>
            <w:tcW w:w="1863" w:type="dxa"/>
            <w:gridSpan w:val="2"/>
            <w:shd w:val="clear" w:color="auto" w:fill="auto"/>
            <w:vAlign w:val="bottom"/>
          </w:tcPr>
          <w:p w14:paraId="135E5E31"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12 000  </w:t>
            </w:r>
          </w:p>
        </w:tc>
        <w:tc>
          <w:tcPr>
            <w:tcW w:w="1869" w:type="dxa"/>
            <w:shd w:val="clear" w:color="auto" w:fill="auto"/>
            <w:vAlign w:val="bottom"/>
          </w:tcPr>
          <w:p w14:paraId="265039AC"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12 000  </w:t>
            </w:r>
          </w:p>
        </w:tc>
      </w:tr>
      <w:tr w:rsidR="00FB32D7" w:rsidRPr="00247804" w14:paraId="1DB59FFD" w14:textId="77777777" w:rsidTr="0015117B">
        <w:tblPrEx>
          <w:tblLook w:val="04A0" w:firstRow="1" w:lastRow="0" w:firstColumn="1" w:lastColumn="0" w:noHBand="0" w:noVBand="1"/>
        </w:tblPrEx>
        <w:tc>
          <w:tcPr>
            <w:tcW w:w="2369" w:type="dxa"/>
            <w:shd w:val="clear" w:color="auto" w:fill="auto"/>
            <w:vAlign w:val="bottom"/>
          </w:tcPr>
          <w:p w14:paraId="04F3FC61" w14:textId="303470C5" w:rsidR="00FB32D7" w:rsidRPr="00247804" w:rsidRDefault="0015117B" w:rsidP="0015117B">
            <w:pPr>
              <w:spacing w:line="360" w:lineRule="auto"/>
              <w:ind w:right="57"/>
              <w:rPr>
                <w:color w:val="000000"/>
                <w:sz w:val="24"/>
                <w:szCs w:val="24"/>
              </w:rPr>
            </w:pPr>
            <w:r>
              <w:rPr>
                <w:color w:val="000000"/>
                <w:sz w:val="24"/>
                <w:szCs w:val="24"/>
              </w:rPr>
              <w:t xml:space="preserve">   </w:t>
            </w:r>
            <w:r w:rsidR="00FB32D7" w:rsidRPr="00247804">
              <w:rPr>
                <w:color w:val="000000"/>
                <w:sz w:val="24"/>
                <w:szCs w:val="24"/>
              </w:rPr>
              <w:t xml:space="preserve">Помпа </w:t>
            </w:r>
          </w:p>
        </w:tc>
        <w:tc>
          <w:tcPr>
            <w:tcW w:w="1889" w:type="dxa"/>
            <w:shd w:val="clear" w:color="auto" w:fill="auto"/>
            <w:vAlign w:val="bottom"/>
          </w:tcPr>
          <w:p w14:paraId="1F25C0C6"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шт.</w:t>
            </w:r>
          </w:p>
        </w:tc>
        <w:tc>
          <w:tcPr>
            <w:tcW w:w="1864" w:type="dxa"/>
            <w:shd w:val="clear" w:color="auto" w:fill="auto"/>
            <w:vAlign w:val="bottom"/>
          </w:tcPr>
          <w:p w14:paraId="066133DD"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1</w:t>
            </w:r>
            <w:r>
              <w:rPr>
                <w:color w:val="000000"/>
                <w:sz w:val="24"/>
                <w:szCs w:val="24"/>
              </w:rPr>
              <w:t xml:space="preserve"> </w:t>
            </w:r>
          </w:p>
        </w:tc>
        <w:tc>
          <w:tcPr>
            <w:tcW w:w="1863" w:type="dxa"/>
            <w:gridSpan w:val="2"/>
            <w:shd w:val="clear" w:color="auto" w:fill="auto"/>
            <w:vAlign w:val="bottom"/>
          </w:tcPr>
          <w:p w14:paraId="5A0F6725"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4 000  </w:t>
            </w:r>
          </w:p>
        </w:tc>
        <w:tc>
          <w:tcPr>
            <w:tcW w:w="1869" w:type="dxa"/>
            <w:shd w:val="clear" w:color="auto" w:fill="auto"/>
            <w:vAlign w:val="bottom"/>
          </w:tcPr>
          <w:p w14:paraId="1BF4E9AF"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4 000  </w:t>
            </w:r>
          </w:p>
        </w:tc>
      </w:tr>
      <w:tr w:rsidR="00FB32D7" w:rsidRPr="00247804" w14:paraId="430D783F" w14:textId="77777777" w:rsidTr="0015117B">
        <w:tblPrEx>
          <w:tblLook w:val="04A0" w:firstRow="1" w:lastRow="0" w:firstColumn="1" w:lastColumn="0" w:noHBand="0" w:noVBand="1"/>
        </w:tblPrEx>
        <w:tc>
          <w:tcPr>
            <w:tcW w:w="2369" w:type="dxa"/>
            <w:shd w:val="clear" w:color="auto" w:fill="auto"/>
            <w:vAlign w:val="bottom"/>
          </w:tcPr>
          <w:p w14:paraId="5BC77657" w14:textId="77777777" w:rsidR="00FB32D7" w:rsidRPr="00247804" w:rsidRDefault="00FB32D7" w:rsidP="0015117B">
            <w:pPr>
              <w:spacing w:line="360" w:lineRule="auto"/>
              <w:ind w:left="170" w:right="57"/>
              <w:rPr>
                <w:color w:val="000000"/>
                <w:sz w:val="24"/>
                <w:szCs w:val="24"/>
              </w:rPr>
            </w:pPr>
            <w:r w:rsidRPr="00247804">
              <w:rPr>
                <w:color w:val="000000"/>
                <w:sz w:val="24"/>
                <w:szCs w:val="24"/>
              </w:rPr>
              <w:t xml:space="preserve">Масло гидравлическое ВМГЕ 40 </w:t>
            </w:r>
          </w:p>
        </w:tc>
        <w:tc>
          <w:tcPr>
            <w:tcW w:w="1889" w:type="dxa"/>
            <w:shd w:val="clear" w:color="auto" w:fill="auto"/>
            <w:vAlign w:val="bottom"/>
          </w:tcPr>
          <w:p w14:paraId="0E13C1BF" w14:textId="77777777" w:rsidR="00FB32D7" w:rsidRPr="00247804" w:rsidRDefault="00FB32D7" w:rsidP="00B86422">
            <w:pPr>
              <w:spacing w:line="360" w:lineRule="auto"/>
              <w:ind w:left="170" w:right="57" w:firstLine="709"/>
              <w:jc w:val="center"/>
              <w:rPr>
                <w:color w:val="000000"/>
                <w:sz w:val="24"/>
                <w:szCs w:val="24"/>
              </w:rPr>
            </w:pPr>
            <w:r>
              <w:rPr>
                <w:color w:val="000000"/>
                <w:sz w:val="24"/>
                <w:szCs w:val="24"/>
              </w:rPr>
              <w:t>л.</w:t>
            </w:r>
          </w:p>
        </w:tc>
        <w:tc>
          <w:tcPr>
            <w:tcW w:w="1864" w:type="dxa"/>
            <w:shd w:val="clear" w:color="auto" w:fill="auto"/>
            <w:vAlign w:val="bottom"/>
          </w:tcPr>
          <w:p w14:paraId="26FC8392"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22</w:t>
            </w:r>
            <w:r>
              <w:rPr>
                <w:color w:val="000000"/>
                <w:sz w:val="24"/>
                <w:szCs w:val="24"/>
              </w:rPr>
              <w:t xml:space="preserve"> </w:t>
            </w:r>
          </w:p>
        </w:tc>
        <w:tc>
          <w:tcPr>
            <w:tcW w:w="1863" w:type="dxa"/>
            <w:gridSpan w:val="2"/>
            <w:shd w:val="clear" w:color="auto" w:fill="auto"/>
            <w:vAlign w:val="bottom"/>
          </w:tcPr>
          <w:p w14:paraId="405040F2"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110  </w:t>
            </w:r>
          </w:p>
        </w:tc>
        <w:tc>
          <w:tcPr>
            <w:tcW w:w="1869" w:type="dxa"/>
            <w:shd w:val="clear" w:color="auto" w:fill="auto"/>
            <w:vAlign w:val="bottom"/>
          </w:tcPr>
          <w:p w14:paraId="61D853A3"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2 420  </w:t>
            </w:r>
          </w:p>
        </w:tc>
      </w:tr>
      <w:tr w:rsidR="00FB32D7" w:rsidRPr="00247804" w14:paraId="5D268CD2" w14:textId="77777777" w:rsidTr="0015117B">
        <w:tblPrEx>
          <w:tblLook w:val="04A0" w:firstRow="1" w:lastRow="0" w:firstColumn="1" w:lastColumn="0" w:noHBand="0" w:noVBand="1"/>
        </w:tblPrEx>
        <w:tc>
          <w:tcPr>
            <w:tcW w:w="2369" w:type="dxa"/>
            <w:shd w:val="clear" w:color="auto" w:fill="auto"/>
            <w:vAlign w:val="bottom"/>
          </w:tcPr>
          <w:p w14:paraId="76CACF2B" w14:textId="77777777" w:rsidR="00FB32D7" w:rsidRPr="00247804" w:rsidRDefault="00FB32D7" w:rsidP="0015117B">
            <w:pPr>
              <w:spacing w:line="360" w:lineRule="auto"/>
              <w:ind w:left="170" w:right="57"/>
              <w:rPr>
                <w:color w:val="000000"/>
                <w:sz w:val="24"/>
                <w:szCs w:val="24"/>
              </w:rPr>
            </w:pPr>
            <w:r w:rsidRPr="00247804">
              <w:rPr>
                <w:color w:val="000000"/>
                <w:sz w:val="24"/>
                <w:szCs w:val="24"/>
              </w:rPr>
              <w:t>Электрика (щиток в сборе)</w:t>
            </w:r>
          </w:p>
        </w:tc>
        <w:tc>
          <w:tcPr>
            <w:tcW w:w="1889" w:type="dxa"/>
            <w:shd w:val="clear" w:color="auto" w:fill="auto"/>
            <w:vAlign w:val="bottom"/>
          </w:tcPr>
          <w:p w14:paraId="5D7A8CFF"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шт.</w:t>
            </w:r>
          </w:p>
        </w:tc>
        <w:tc>
          <w:tcPr>
            <w:tcW w:w="1864" w:type="dxa"/>
            <w:shd w:val="clear" w:color="auto" w:fill="auto"/>
            <w:vAlign w:val="bottom"/>
          </w:tcPr>
          <w:p w14:paraId="417FED86"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1</w:t>
            </w:r>
            <w:r>
              <w:rPr>
                <w:color w:val="000000"/>
                <w:sz w:val="24"/>
                <w:szCs w:val="24"/>
              </w:rPr>
              <w:t xml:space="preserve"> </w:t>
            </w:r>
          </w:p>
        </w:tc>
        <w:tc>
          <w:tcPr>
            <w:tcW w:w="1863" w:type="dxa"/>
            <w:gridSpan w:val="2"/>
            <w:shd w:val="clear" w:color="auto" w:fill="auto"/>
            <w:vAlign w:val="bottom"/>
          </w:tcPr>
          <w:p w14:paraId="63C8142E"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15 000  </w:t>
            </w:r>
          </w:p>
        </w:tc>
        <w:tc>
          <w:tcPr>
            <w:tcW w:w="1869" w:type="dxa"/>
            <w:shd w:val="clear" w:color="auto" w:fill="auto"/>
            <w:vAlign w:val="bottom"/>
          </w:tcPr>
          <w:p w14:paraId="0DBB1523"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15 000  </w:t>
            </w:r>
          </w:p>
        </w:tc>
      </w:tr>
      <w:tr w:rsidR="00FB32D7" w:rsidRPr="00247804" w14:paraId="42C06AE7" w14:textId="77777777" w:rsidTr="0015117B">
        <w:tblPrEx>
          <w:tblLook w:val="04A0" w:firstRow="1" w:lastRow="0" w:firstColumn="1" w:lastColumn="0" w:noHBand="0" w:noVBand="1"/>
        </w:tblPrEx>
        <w:tc>
          <w:tcPr>
            <w:tcW w:w="2369" w:type="dxa"/>
            <w:shd w:val="clear" w:color="auto" w:fill="auto"/>
            <w:vAlign w:val="bottom"/>
          </w:tcPr>
          <w:p w14:paraId="2AF53B78" w14:textId="66D70F2E" w:rsidR="00FB32D7" w:rsidRPr="00247804" w:rsidRDefault="0015117B" w:rsidP="0015117B">
            <w:pPr>
              <w:spacing w:line="360" w:lineRule="auto"/>
              <w:ind w:right="57"/>
              <w:rPr>
                <w:color w:val="000000"/>
                <w:sz w:val="24"/>
                <w:szCs w:val="24"/>
              </w:rPr>
            </w:pPr>
            <w:r>
              <w:rPr>
                <w:color w:val="000000"/>
                <w:sz w:val="24"/>
                <w:szCs w:val="24"/>
              </w:rPr>
              <w:t xml:space="preserve">   </w:t>
            </w:r>
            <w:proofErr w:type="spellStart"/>
            <w:r w:rsidR="00FB32D7" w:rsidRPr="00247804">
              <w:rPr>
                <w:color w:val="000000"/>
                <w:sz w:val="24"/>
                <w:szCs w:val="24"/>
              </w:rPr>
              <w:t>Концевик</w:t>
            </w:r>
            <w:proofErr w:type="spellEnd"/>
          </w:p>
        </w:tc>
        <w:tc>
          <w:tcPr>
            <w:tcW w:w="1889" w:type="dxa"/>
            <w:shd w:val="clear" w:color="auto" w:fill="auto"/>
            <w:vAlign w:val="bottom"/>
          </w:tcPr>
          <w:p w14:paraId="1CF722A5"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шт.</w:t>
            </w:r>
          </w:p>
        </w:tc>
        <w:tc>
          <w:tcPr>
            <w:tcW w:w="1864" w:type="dxa"/>
            <w:shd w:val="clear" w:color="auto" w:fill="auto"/>
            <w:vAlign w:val="bottom"/>
          </w:tcPr>
          <w:p w14:paraId="4FF8C252"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3</w:t>
            </w:r>
            <w:r>
              <w:rPr>
                <w:color w:val="000000"/>
                <w:sz w:val="24"/>
                <w:szCs w:val="24"/>
              </w:rPr>
              <w:t xml:space="preserve"> </w:t>
            </w:r>
          </w:p>
        </w:tc>
        <w:tc>
          <w:tcPr>
            <w:tcW w:w="1863" w:type="dxa"/>
            <w:gridSpan w:val="2"/>
            <w:shd w:val="clear" w:color="auto" w:fill="auto"/>
            <w:vAlign w:val="bottom"/>
          </w:tcPr>
          <w:p w14:paraId="1543AE57"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900  </w:t>
            </w:r>
          </w:p>
        </w:tc>
        <w:tc>
          <w:tcPr>
            <w:tcW w:w="1869" w:type="dxa"/>
            <w:shd w:val="clear" w:color="auto" w:fill="auto"/>
            <w:vAlign w:val="bottom"/>
          </w:tcPr>
          <w:p w14:paraId="6083FE52"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2 700  </w:t>
            </w:r>
          </w:p>
        </w:tc>
      </w:tr>
      <w:tr w:rsidR="00FB32D7" w:rsidRPr="00247804" w14:paraId="660E8BFF" w14:textId="77777777" w:rsidTr="0015117B">
        <w:tblPrEx>
          <w:tblLook w:val="04A0" w:firstRow="1" w:lastRow="0" w:firstColumn="1" w:lastColumn="0" w:noHBand="0" w:noVBand="1"/>
        </w:tblPrEx>
        <w:tc>
          <w:tcPr>
            <w:tcW w:w="2369" w:type="dxa"/>
            <w:shd w:val="clear" w:color="auto" w:fill="auto"/>
            <w:vAlign w:val="bottom"/>
          </w:tcPr>
          <w:p w14:paraId="6AD1F4F6" w14:textId="77777777" w:rsidR="00FB32D7" w:rsidRPr="00247804" w:rsidRDefault="00FB32D7" w:rsidP="0015117B">
            <w:pPr>
              <w:spacing w:line="360" w:lineRule="auto"/>
              <w:ind w:left="170" w:right="57"/>
              <w:rPr>
                <w:color w:val="000000"/>
                <w:sz w:val="24"/>
                <w:szCs w:val="24"/>
              </w:rPr>
            </w:pPr>
            <w:r w:rsidRPr="00247804">
              <w:rPr>
                <w:color w:val="000000"/>
                <w:sz w:val="24"/>
                <w:szCs w:val="24"/>
              </w:rPr>
              <w:t>Крепеж, провода, мелкие детали</w:t>
            </w:r>
          </w:p>
        </w:tc>
        <w:tc>
          <w:tcPr>
            <w:tcW w:w="1889" w:type="dxa"/>
            <w:shd w:val="clear" w:color="auto" w:fill="auto"/>
            <w:vAlign w:val="bottom"/>
          </w:tcPr>
          <w:p w14:paraId="13AF616E"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шт.</w:t>
            </w:r>
          </w:p>
        </w:tc>
        <w:tc>
          <w:tcPr>
            <w:tcW w:w="1864" w:type="dxa"/>
            <w:shd w:val="clear" w:color="auto" w:fill="auto"/>
            <w:vAlign w:val="bottom"/>
          </w:tcPr>
          <w:p w14:paraId="4A396757"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1</w:t>
            </w:r>
            <w:r>
              <w:rPr>
                <w:color w:val="000000"/>
                <w:sz w:val="24"/>
                <w:szCs w:val="24"/>
              </w:rPr>
              <w:t xml:space="preserve"> </w:t>
            </w:r>
          </w:p>
        </w:tc>
        <w:tc>
          <w:tcPr>
            <w:tcW w:w="1863" w:type="dxa"/>
            <w:gridSpan w:val="2"/>
            <w:shd w:val="clear" w:color="auto" w:fill="auto"/>
            <w:vAlign w:val="bottom"/>
          </w:tcPr>
          <w:p w14:paraId="173E5F28"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10 000  </w:t>
            </w:r>
          </w:p>
        </w:tc>
        <w:tc>
          <w:tcPr>
            <w:tcW w:w="1869" w:type="dxa"/>
            <w:shd w:val="clear" w:color="auto" w:fill="auto"/>
            <w:vAlign w:val="bottom"/>
          </w:tcPr>
          <w:p w14:paraId="4ED5403F" w14:textId="77777777" w:rsidR="00FB32D7" w:rsidRPr="00247804" w:rsidRDefault="00FB32D7" w:rsidP="00B86422">
            <w:pPr>
              <w:spacing w:line="360" w:lineRule="auto"/>
              <w:ind w:left="170" w:right="57" w:firstLine="709"/>
              <w:jc w:val="center"/>
              <w:rPr>
                <w:color w:val="000000"/>
                <w:sz w:val="24"/>
                <w:szCs w:val="24"/>
              </w:rPr>
            </w:pPr>
            <w:r w:rsidRPr="00247804">
              <w:rPr>
                <w:color w:val="000000"/>
                <w:sz w:val="24"/>
                <w:szCs w:val="24"/>
              </w:rPr>
              <w:t xml:space="preserve">10 000  </w:t>
            </w:r>
          </w:p>
        </w:tc>
      </w:tr>
      <w:tr w:rsidR="005123C7" w14:paraId="2A8C04E8" w14:textId="77777777" w:rsidTr="0015117B">
        <w:trPr>
          <w:trHeight w:val="366"/>
        </w:trPr>
        <w:tc>
          <w:tcPr>
            <w:tcW w:w="2369" w:type="dxa"/>
          </w:tcPr>
          <w:p w14:paraId="571DB10B" w14:textId="77777777" w:rsidR="005123C7" w:rsidRDefault="005123C7" w:rsidP="00B86422">
            <w:pPr>
              <w:widowControl w:val="0"/>
              <w:spacing w:line="360" w:lineRule="auto"/>
              <w:ind w:left="170" w:right="57" w:firstLine="709"/>
              <w:rPr>
                <w:b/>
                <w:sz w:val="24"/>
                <w:szCs w:val="24"/>
                <w:shd w:val="clear" w:color="auto" w:fill="FFFFFF"/>
              </w:rPr>
            </w:pPr>
          </w:p>
          <w:p w14:paraId="291DD30E" w14:textId="77777777" w:rsidR="005123C7" w:rsidRPr="005123C7" w:rsidRDefault="005123C7" w:rsidP="00B86422">
            <w:pPr>
              <w:widowControl w:val="0"/>
              <w:spacing w:line="360" w:lineRule="auto"/>
              <w:ind w:left="170" w:right="57" w:firstLine="709"/>
              <w:rPr>
                <w:b/>
                <w:sz w:val="24"/>
                <w:szCs w:val="24"/>
                <w:shd w:val="clear" w:color="auto" w:fill="FFFFFF"/>
              </w:rPr>
            </w:pPr>
            <w:r>
              <w:rPr>
                <w:b/>
                <w:sz w:val="24"/>
                <w:szCs w:val="24"/>
                <w:shd w:val="clear" w:color="auto" w:fill="FFFFFF"/>
              </w:rPr>
              <w:t>Итого:</w:t>
            </w:r>
          </w:p>
        </w:tc>
        <w:tc>
          <w:tcPr>
            <w:tcW w:w="1889" w:type="dxa"/>
          </w:tcPr>
          <w:p w14:paraId="783694AD" w14:textId="77777777" w:rsidR="005123C7" w:rsidRDefault="005123C7" w:rsidP="00B86422">
            <w:pPr>
              <w:spacing w:line="360" w:lineRule="auto"/>
              <w:ind w:left="170" w:right="57" w:firstLine="709"/>
              <w:rPr>
                <w:sz w:val="24"/>
                <w:szCs w:val="24"/>
                <w:shd w:val="clear" w:color="auto" w:fill="FFFFFF"/>
              </w:rPr>
            </w:pPr>
          </w:p>
          <w:p w14:paraId="60F2B3D2" w14:textId="77777777" w:rsidR="005123C7" w:rsidRDefault="005123C7" w:rsidP="00B86422">
            <w:pPr>
              <w:widowControl w:val="0"/>
              <w:spacing w:line="360" w:lineRule="auto"/>
              <w:ind w:left="170" w:right="57" w:firstLine="709"/>
              <w:jc w:val="both"/>
              <w:rPr>
                <w:sz w:val="24"/>
                <w:szCs w:val="24"/>
                <w:shd w:val="clear" w:color="auto" w:fill="FFFFFF"/>
              </w:rPr>
            </w:pPr>
          </w:p>
        </w:tc>
        <w:tc>
          <w:tcPr>
            <w:tcW w:w="1870" w:type="dxa"/>
            <w:gridSpan w:val="2"/>
          </w:tcPr>
          <w:p w14:paraId="59E96C9C" w14:textId="77777777" w:rsidR="005123C7" w:rsidRDefault="005123C7" w:rsidP="00B86422">
            <w:pPr>
              <w:spacing w:line="360" w:lineRule="auto"/>
              <w:ind w:left="170" w:right="57" w:firstLine="709"/>
              <w:rPr>
                <w:sz w:val="24"/>
                <w:szCs w:val="24"/>
                <w:shd w:val="clear" w:color="auto" w:fill="FFFFFF"/>
              </w:rPr>
            </w:pPr>
          </w:p>
          <w:p w14:paraId="6AF87708" w14:textId="77777777" w:rsidR="005123C7" w:rsidRDefault="005123C7" w:rsidP="00B86422">
            <w:pPr>
              <w:widowControl w:val="0"/>
              <w:spacing w:line="360" w:lineRule="auto"/>
              <w:ind w:left="170" w:right="57" w:firstLine="709"/>
              <w:jc w:val="both"/>
              <w:rPr>
                <w:sz w:val="24"/>
                <w:szCs w:val="24"/>
                <w:shd w:val="clear" w:color="auto" w:fill="FFFFFF"/>
              </w:rPr>
            </w:pPr>
          </w:p>
        </w:tc>
        <w:tc>
          <w:tcPr>
            <w:tcW w:w="1857" w:type="dxa"/>
          </w:tcPr>
          <w:p w14:paraId="58FB705B" w14:textId="77777777" w:rsidR="005123C7" w:rsidRDefault="005123C7" w:rsidP="00B86422">
            <w:pPr>
              <w:spacing w:line="360" w:lineRule="auto"/>
              <w:ind w:left="170" w:right="57" w:firstLine="709"/>
              <w:rPr>
                <w:sz w:val="24"/>
                <w:szCs w:val="24"/>
                <w:shd w:val="clear" w:color="auto" w:fill="FFFFFF"/>
              </w:rPr>
            </w:pPr>
          </w:p>
          <w:p w14:paraId="4112360A" w14:textId="77777777" w:rsidR="005123C7" w:rsidRDefault="005123C7" w:rsidP="00B86422">
            <w:pPr>
              <w:widowControl w:val="0"/>
              <w:spacing w:line="360" w:lineRule="auto"/>
              <w:ind w:left="170" w:right="57" w:firstLine="709"/>
              <w:jc w:val="both"/>
              <w:rPr>
                <w:sz w:val="24"/>
                <w:szCs w:val="24"/>
                <w:shd w:val="clear" w:color="auto" w:fill="FFFFFF"/>
              </w:rPr>
            </w:pPr>
          </w:p>
        </w:tc>
        <w:tc>
          <w:tcPr>
            <w:tcW w:w="1869" w:type="dxa"/>
          </w:tcPr>
          <w:p w14:paraId="72AFF572" w14:textId="77777777" w:rsidR="005123C7" w:rsidRDefault="005123C7" w:rsidP="00B86422">
            <w:pPr>
              <w:widowControl w:val="0"/>
              <w:spacing w:line="360" w:lineRule="auto"/>
              <w:ind w:left="170" w:right="57" w:firstLine="709"/>
              <w:rPr>
                <w:sz w:val="24"/>
                <w:szCs w:val="24"/>
                <w:shd w:val="clear" w:color="auto" w:fill="FFFFFF"/>
              </w:rPr>
            </w:pPr>
          </w:p>
          <w:p w14:paraId="6368121E" w14:textId="77777777" w:rsidR="005123C7" w:rsidRDefault="005123C7" w:rsidP="00B86422">
            <w:pPr>
              <w:widowControl w:val="0"/>
              <w:spacing w:line="360" w:lineRule="auto"/>
              <w:ind w:left="170" w:right="57" w:firstLine="709"/>
              <w:jc w:val="center"/>
              <w:rPr>
                <w:sz w:val="24"/>
                <w:szCs w:val="24"/>
                <w:shd w:val="clear" w:color="auto" w:fill="FFFFFF"/>
              </w:rPr>
            </w:pPr>
            <w:r>
              <w:rPr>
                <w:sz w:val="24"/>
                <w:szCs w:val="24"/>
                <w:shd w:val="clear" w:color="auto" w:fill="FFFFFF"/>
              </w:rPr>
              <w:t>96 870</w:t>
            </w:r>
          </w:p>
        </w:tc>
      </w:tr>
    </w:tbl>
    <w:p w14:paraId="58A5035C" w14:textId="205046E5" w:rsidR="00FB32D7" w:rsidRDefault="00BB1DE0" w:rsidP="00BB1DE0">
      <w:pPr>
        <w:widowControl w:val="0"/>
        <w:spacing w:line="360" w:lineRule="auto"/>
        <w:ind w:left="170" w:right="57" w:firstLine="709"/>
        <w:jc w:val="both"/>
        <w:rPr>
          <w:color w:val="000000"/>
          <w:sz w:val="24"/>
          <w:szCs w:val="24"/>
          <w:shd w:val="clear" w:color="auto" w:fill="FFFFFF"/>
        </w:rPr>
      </w:pPr>
      <w:r w:rsidRPr="00213F89">
        <w:rPr>
          <w:sz w:val="24"/>
          <w:szCs w:val="24"/>
        </w:rPr>
        <w:t>Источник: составлено на основ</w:t>
      </w:r>
      <w:r>
        <w:rPr>
          <w:sz w:val="24"/>
          <w:szCs w:val="24"/>
        </w:rPr>
        <w:t>ании</w:t>
      </w:r>
      <w:r w:rsidRPr="00213F89">
        <w:rPr>
          <w:sz w:val="24"/>
          <w:szCs w:val="24"/>
        </w:rPr>
        <w:t xml:space="preserve"> расчетов</w:t>
      </w:r>
      <w:r>
        <w:rPr>
          <w:sz w:val="24"/>
          <w:szCs w:val="24"/>
        </w:rPr>
        <w:t>.</w:t>
      </w:r>
      <w:r w:rsidRPr="00213F89">
        <w:rPr>
          <w:sz w:val="24"/>
          <w:szCs w:val="24"/>
        </w:rPr>
        <w:t xml:space="preserve"> </w:t>
      </w:r>
    </w:p>
    <w:p w14:paraId="42BC7BA9" w14:textId="77777777" w:rsidR="00BB1DE0" w:rsidRPr="00BB1DE0" w:rsidRDefault="00BB1DE0" w:rsidP="00BB1DE0">
      <w:pPr>
        <w:widowControl w:val="0"/>
        <w:spacing w:line="360" w:lineRule="auto"/>
        <w:ind w:left="170" w:right="57" w:firstLine="709"/>
        <w:jc w:val="both"/>
        <w:rPr>
          <w:color w:val="000000"/>
          <w:sz w:val="24"/>
          <w:szCs w:val="24"/>
          <w:shd w:val="clear" w:color="auto" w:fill="FFFFFF"/>
        </w:rPr>
      </w:pPr>
    </w:p>
    <w:p w14:paraId="26AFA482" w14:textId="43F2710A" w:rsidR="002F2C47" w:rsidRDefault="002F2C47" w:rsidP="00B86422">
      <w:pPr>
        <w:widowControl w:val="0"/>
        <w:spacing w:line="360" w:lineRule="auto"/>
        <w:ind w:left="170" w:right="57" w:firstLine="709"/>
        <w:jc w:val="both"/>
        <w:rPr>
          <w:sz w:val="24"/>
          <w:szCs w:val="24"/>
          <w:shd w:val="clear" w:color="auto" w:fill="FFFFFF"/>
        </w:rPr>
      </w:pPr>
      <w:r>
        <w:rPr>
          <w:sz w:val="24"/>
          <w:szCs w:val="24"/>
          <w:shd w:val="clear" w:color="auto" w:fill="FFFFFF"/>
        </w:rPr>
        <w:t>4. Затраты на арендную плату в расчете за один месяц (табл.7).</w:t>
      </w:r>
    </w:p>
    <w:p w14:paraId="3D422D60" w14:textId="347B96D7" w:rsidR="00FB418D" w:rsidRDefault="002F2C47" w:rsidP="00B86422">
      <w:pPr>
        <w:widowControl w:val="0"/>
        <w:spacing w:line="360" w:lineRule="auto"/>
        <w:ind w:left="170" w:right="57" w:firstLine="709"/>
        <w:jc w:val="both"/>
        <w:rPr>
          <w:sz w:val="24"/>
          <w:szCs w:val="24"/>
          <w:shd w:val="clear" w:color="auto" w:fill="FFFFFF"/>
        </w:rPr>
      </w:pPr>
      <w:r>
        <w:rPr>
          <w:sz w:val="24"/>
          <w:szCs w:val="24"/>
          <w:shd w:val="clear" w:color="auto" w:fill="FFFFFF"/>
        </w:rPr>
        <w:t xml:space="preserve">Таблица 7. </w:t>
      </w:r>
      <w:r w:rsidR="00FB418D">
        <w:rPr>
          <w:sz w:val="24"/>
          <w:szCs w:val="24"/>
          <w:shd w:val="clear" w:color="auto" w:fill="FFFFFF"/>
        </w:rPr>
        <w:t>Затраты на аренду</w:t>
      </w:r>
      <w:r>
        <w:rPr>
          <w:sz w:val="24"/>
          <w:szCs w:val="24"/>
          <w:shd w:val="clear" w:color="auto" w:fill="FFFFFF"/>
        </w:rPr>
        <w:t>.</w:t>
      </w:r>
    </w:p>
    <w:tbl>
      <w:tblPr>
        <w:tblW w:w="9087" w:type="dxa"/>
        <w:tblInd w:w="93" w:type="dxa"/>
        <w:tblLayout w:type="fixed"/>
        <w:tblLook w:val="04A0" w:firstRow="1" w:lastRow="0" w:firstColumn="1" w:lastColumn="0" w:noHBand="0" w:noVBand="1"/>
      </w:tblPr>
      <w:tblGrid>
        <w:gridCol w:w="3559"/>
        <w:gridCol w:w="2126"/>
        <w:gridCol w:w="1843"/>
        <w:gridCol w:w="1559"/>
      </w:tblGrid>
      <w:tr w:rsidR="00F81003" w:rsidRPr="00FB418D" w14:paraId="5394B6F0" w14:textId="77777777" w:rsidTr="00F81003">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07FD44" w14:textId="2E969A91" w:rsidR="00F81003" w:rsidRPr="002F2C47" w:rsidRDefault="00F81003" w:rsidP="00F81003">
            <w:pPr>
              <w:spacing w:line="360" w:lineRule="auto"/>
              <w:ind w:left="170" w:right="57"/>
              <w:jc w:val="center"/>
              <w:rPr>
                <w:color w:val="000000"/>
                <w:sz w:val="24"/>
                <w:szCs w:val="24"/>
              </w:rPr>
            </w:pPr>
            <w:r>
              <w:rPr>
                <w:color w:val="000000"/>
                <w:sz w:val="24"/>
                <w:szCs w:val="24"/>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0A8BF68B" w14:textId="3E2FAE68" w:rsidR="00F81003" w:rsidRPr="002F2C47" w:rsidRDefault="00F81003" w:rsidP="00F81003">
            <w:pPr>
              <w:spacing w:line="360" w:lineRule="auto"/>
              <w:ind w:left="170" w:right="57"/>
              <w:jc w:val="center"/>
              <w:rPr>
                <w:color w:val="000000"/>
                <w:sz w:val="24"/>
                <w:szCs w:val="24"/>
              </w:rPr>
            </w:pPr>
            <w:r>
              <w:rPr>
                <w:color w:val="000000"/>
                <w:sz w:val="24"/>
                <w:szCs w:val="24"/>
              </w:rPr>
              <w:t>Размер помещения ( м</w:t>
            </w:r>
            <w:r>
              <w:rPr>
                <w:color w:val="000000"/>
                <w:sz w:val="24"/>
                <w:szCs w:val="24"/>
                <w:vertAlign w:val="superscript"/>
              </w:rPr>
              <w:t>2</w:t>
            </w:r>
            <w:r>
              <w:rPr>
                <w:color w:val="000000"/>
                <w:sz w:val="24"/>
                <w:szCs w:val="24"/>
              </w:rPr>
              <w:t>)</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67DE7FF" w14:textId="0BBE014C" w:rsidR="00F81003" w:rsidRPr="00924532" w:rsidRDefault="00F81003" w:rsidP="00F81003">
            <w:pPr>
              <w:spacing w:line="360" w:lineRule="auto"/>
              <w:ind w:right="57"/>
              <w:jc w:val="center"/>
              <w:rPr>
                <w:color w:val="000000"/>
                <w:sz w:val="24"/>
                <w:szCs w:val="24"/>
              </w:rPr>
            </w:pPr>
            <w:r>
              <w:rPr>
                <w:color w:val="000000"/>
                <w:sz w:val="24"/>
                <w:szCs w:val="24"/>
              </w:rPr>
              <w:t>Цена за один м</w:t>
            </w:r>
            <w:r>
              <w:rPr>
                <w:color w:val="000000"/>
                <w:sz w:val="24"/>
                <w:szCs w:val="24"/>
                <w:vertAlign w:val="superscript"/>
              </w:rPr>
              <w:t xml:space="preserve">2 </w:t>
            </w:r>
            <w:r>
              <w:rPr>
                <w:color w:val="000000"/>
                <w:sz w:val="24"/>
                <w:szCs w:val="24"/>
              </w:rPr>
              <w:t>(руб.)</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739EFA4" w14:textId="034FDFE6" w:rsidR="00F81003" w:rsidRPr="002F2C47" w:rsidRDefault="00F81003" w:rsidP="00F81003">
            <w:pPr>
              <w:spacing w:line="360" w:lineRule="auto"/>
              <w:ind w:right="57"/>
              <w:jc w:val="center"/>
              <w:rPr>
                <w:color w:val="000000"/>
                <w:sz w:val="24"/>
                <w:szCs w:val="24"/>
              </w:rPr>
            </w:pPr>
            <w:r>
              <w:rPr>
                <w:color w:val="000000"/>
                <w:sz w:val="24"/>
                <w:szCs w:val="24"/>
              </w:rPr>
              <w:t>Затраты на помещение (руб.)</w:t>
            </w:r>
          </w:p>
        </w:tc>
      </w:tr>
      <w:tr w:rsidR="00F81003" w:rsidRPr="00FB418D" w14:paraId="1FC5083F" w14:textId="77777777" w:rsidTr="00F81003">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0B3AF4F3" w14:textId="013A247E" w:rsidR="00F81003" w:rsidRPr="002F2C47" w:rsidRDefault="00F81003" w:rsidP="00F81003">
            <w:pPr>
              <w:spacing w:line="360" w:lineRule="auto"/>
              <w:ind w:right="57"/>
              <w:rPr>
                <w:color w:val="000000"/>
                <w:sz w:val="24"/>
                <w:szCs w:val="24"/>
              </w:rPr>
            </w:pPr>
            <w:r w:rsidRPr="002F2C47">
              <w:rPr>
                <w:color w:val="000000"/>
                <w:sz w:val="24"/>
                <w:szCs w:val="24"/>
              </w:rPr>
              <w:t>Аренда помещения под производство</w:t>
            </w:r>
          </w:p>
        </w:tc>
        <w:tc>
          <w:tcPr>
            <w:tcW w:w="2126" w:type="dxa"/>
            <w:tcBorders>
              <w:top w:val="nil"/>
              <w:left w:val="nil"/>
              <w:bottom w:val="single" w:sz="4" w:space="0" w:color="auto"/>
              <w:right w:val="single" w:sz="4" w:space="0" w:color="auto"/>
            </w:tcBorders>
            <w:shd w:val="clear" w:color="auto" w:fill="auto"/>
            <w:vAlign w:val="bottom"/>
            <w:hideMark/>
          </w:tcPr>
          <w:p w14:paraId="6FD3C6FF" w14:textId="12B19B04" w:rsidR="00F81003" w:rsidRPr="002F2C47" w:rsidRDefault="00F81003" w:rsidP="00F81003">
            <w:pPr>
              <w:spacing w:line="360" w:lineRule="auto"/>
              <w:ind w:right="57"/>
              <w:jc w:val="center"/>
              <w:rPr>
                <w:color w:val="000000"/>
                <w:sz w:val="24"/>
                <w:szCs w:val="24"/>
              </w:rPr>
            </w:pPr>
            <w:r>
              <w:rPr>
                <w:color w:val="000000"/>
                <w:sz w:val="24"/>
                <w:szCs w:val="24"/>
              </w:rPr>
              <w:t xml:space="preserve">              300</w:t>
            </w:r>
          </w:p>
        </w:tc>
        <w:tc>
          <w:tcPr>
            <w:tcW w:w="1843" w:type="dxa"/>
            <w:tcBorders>
              <w:top w:val="nil"/>
              <w:left w:val="nil"/>
              <w:bottom w:val="single" w:sz="4" w:space="0" w:color="auto"/>
              <w:right w:val="single" w:sz="4" w:space="0" w:color="auto"/>
            </w:tcBorders>
            <w:shd w:val="clear" w:color="auto" w:fill="auto"/>
            <w:vAlign w:val="bottom"/>
            <w:hideMark/>
          </w:tcPr>
          <w:p w14:paraId="2A8611BC" w14:textId="3814C264" w:rsidR="00F81003" w:rsidRPr="002F2C47" w:rsidRDefault="00F81003" w:rsidP="00F81003">
            <w:pPr>
              <w:spacing w:line="360" w:lineRule="auto"/>
              <w:ind w:left="170" w:right="57" w:firstLine="709"/>
              <w:jc w:val="center"/>
              <w:rPr>
                <w:color w:val="000000"/>
                <w:sz w:val="24"/>
                <w:szCs w:val="24"/>
              </w:rPr>
            </w:pPr>
            <w:r>
              <w:rPr>
                <w:color w:val="000000"/>
                <w:sz w:val="24"/>
                <w:szCs w:val="24"/>
              </w:rPr>
              <w:t>350</w:t>
            </w:r>
          </w:p>
        </w:tc>
        <w:tc>
          <w:tcPr>
            <w:tcW w:w="1559" w:type="dxa"/>
            <w:tcBorders>
              <w:top w:val="nil"/>
              <w:left w:val="nil"/>
              <w:bottom w:val="single" w:sz="4" w:space="0" w:color="auto"/>
              <w:right w:val="single" w:sz="4" w:space="0" w:color="auto"/>
            </w:tcBorders>
            <w:shd w:val="clear" w:color="auto" w:fill="auto"/>
            <w:noWrap/>
            <w:vAlign w:val="bottom"/>
            <w:hideMark/>
          </w:tcPr>
          <w:p w14:paraId="74631EC1" w14:textId="2A4D39CC" w:rsidR="00F81003" w:rsidRPr="002F2C47" w:rsidRDefault="00F81003" w:rsidP="00F81003">
            <w:pPr>
              <w:spacing w:line="360" w:lineRule="auto"/>
              <w:ind w:left="170" w:right="57"/>
              <w:jc w:val="center"/>
              <w:rPr>
                <w:color w:val="000000"/>
                <w:sz w:val="24"/>
                <w:szCs w:val="24"/>
              </w:rPr>
            </w:pPr>
            <w:r>
              <w:rPr>
                <w:color w:val="000000"/>
                <w:sz w:val="24"/>
                <w:szCs w:val="24"/>
              </w:rPr>
              <w:t>105000</w:t>
            </w:r>
          </w:p>
        </w:tc>
      </w:tr>
      <w:tr w:rsidR="00F81003" w:rsidRPr="00FB418D" w14:paraId="6B33CCBC" w14:textId="77777777" w:rsidTr="00F81003">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64DA1BDF" w14:textId="5DB1D499" w:rsidR="00F81003" w:rsidRPr="002F2C47" w:rsidRDefault="00F81003" w:rsidP="002F2C47">
            <w:pPr>
              <w:spacing w:line="360" w:lineRule="auto"/>
              <w:ind w:right="57"/>
              <w:rPr>
                <w:color w:val="000000"/>
                <w:sz w:val="24"/>
                <w:szCs w:val="24"/>
              </w:rPr>
            </w:pPr>
            <w:r w:rsidRPr="002F2C47">
              <w:rPr>
                <w:color w:val="000000"/>
                <w:sz w:val="24"/>
                <w:szCs w:val="24"/>
              </w:rPr>
              <w:t>Аренда помещения под склад готовой продукции</w:t>
            </w:r>
          </w:p>
        </w:tc>
        <w:tc>
          <w:tcPr>
            <w:tcW w:w="2126" w:type="dxa"/>
            <w:tcBorders>
              <w:top w:val="nil"/>
              <w:left w:val="nil"/>
              <w:bottom w:val="single" w:sz="4" w:space="0" w:color="auto"/>
              <w:right w:val="single" w:sz="4" w:space="0" w:color="auto"/>
            </w:tcBorders>
            <w:shd w:val="clear" w:color="auto" w:fill="auto"/>
            <w:vAlign w:val="bottom"/>
            <w:hideMark/>
          </w:tcPr>
          <w:p w14:paraId="1E6C22B0" w14:textId="0606945E" w:rsidR="00F81003" w:rsidRPr="002F2C47" w:rsidRDefault="00F81003" w:rsidP="00F81003">
            <w:pPr>
              <w:spacing w:line="360" w:lineRule="auto"/>
              <w:ind w:left="170" w:right="57" w:firstLine="709"/>
              <w:jc w:val="center"/>
              <w:rPr>
                <w:color w:val="000000"/>
                <w:sz w:val="24"/>
                <w:szCs w:val="24"/>
              </w:rPr>
            </w:pPr>
            <w:r>
              <w:rPr>
                <w:color w:val="000000"/>
                <w:sz w:val="24"/>
                <w:szCs w:val="24"/>
              </w:rPr>
              <w:t>200</w:t>
            </w:r>
          </w:p>
        </w:tc>
        <w:tc>
          <w:tcPr>
            <w:tcW w:w="1843" w:type="dxa"/>
            <w:tcBorders>
              <w:top w:val="nil"/>
              <w:left w:val="nil"/>
              <w:bottom w:val="single" w:sz="4" w:space="0" w:color="auto"/>
              <w:right w:val="single" w:sz="4" w:space="0" w:color="auto"/>
            </w:tcBorders>
            <w:shd w:val="clear" w:color="auto" w:fill="auto"/>
            <w:vAlign w:val="bottom"/>
            <w:hideMark/>
          </w:tcPr>
          <w:p w14:paraId="357B8A43" w14:textId="0F723A4B" w:rsidR="00F81003" w:rsidRPr="002F2C47" w:rsidRDefault="00F81003" w:rsidP="00F81003">
            <w:pPr>
              <w:spacing w:line="360" w:lineRule="auto"/>
              <w:ind w:left="170" w:right="57" w:firstLine="709"/>
              <w:jc w:val="center"/>
              <w:rPr>
                <w:color w:val="000000"/>
                <w:sz w:val="24"/>
                <w:szCs w:val="24"/>
              </w:rPr>
            </w:pPr>
            <w:r>
              <w:rPr>
                <w:color w:val="000000"/>
                <w:sz w:val="24"/>
                <w:szCs w:val="24"/>
              </w:rPr>
              <w:t>350</w:t>
            </w:r>
          </w:p>
        </w:tc>
        <w:tc>
          <w:tcPr>
            <w:tcW w:w="1559" w:type="dxa"/>
            <w:tcBorders>
              <w:top w:val="nil"/>
              <w:left w:val="nil"/>
              <w:bottom w:val="single" w:sz="4" w:space="0" w:color="auto"/>
              <w:right w:val="single" w:sz="4" w:space="0" w:color="auto"/>
            </w:tcBorders>
            <w:shd w:val="clear" w:color="auto" w:fill="auto"/>
            <w:noWrap/>
            <w:vAlign w:val="bottom"/>
            <w:hideMark/>
          </w:tcPr>
          <w:p w14:paraId="5F73FB63" w14:textId="6FAF0646" w:rsidR="00F81003" w:rsidRPr="002F2C47" w:rsidRDefault="00F81003" w:rsidP="00F81003">
            <w:pPr>
              <w:spacing w:line="360" w:lineRule="auto"/>
              <w:ind w:left="170" w:right="57"/>
              <w:jc w:val="center"/>
              <w:rPr>
                <w:color w:val="000000"/>
                <w:sz w:val="24"/>
                <w:szCs w:val="24"/>
              </w:rPr>
            </w:pPr>
            <w:r>
              <w:rPr>
                <w:color w:val="000000"/>
                <w:sz w:val="24"/>
                <w:szCs w:val="24"/>
              </w:rPr>
              <w:t>70000</w:t>
            </w:r>
          </w:p>
        </w:tc>
      </w:tr>
      <w:tr w:rsidR="00F81003" w14:paraId="204C713E" w14:textId="77777777" w:rsidTr="00F81003">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21D087A3" w14:textId="0F11F475" w:rsidR="00F81003" w:rsidRPr="002F2C47" w:rsidRDefault="00F81003" w:rsidP="002F2C47">
            <w:pPr>
              <w:spacing w:line="360" w:lineRule="auto"/>
              <w:ind w:right="57"/>
              <w:rPr>
                <w:color w:val="000000"/>
                <w:sz w:val="24"/>
                <w:szCs w:val="24"/>
              </w:rPr>
            </w:pPr>
            <w:r w:rsidRPr="002F2C47">
              <w:rPr>
                <w:color w:val="000000"/>
                <w:sz w:val="24"/>
                <w:szCs w:val="24"/>
              </w:rPr>
              <w:t>Аренда помещения под офис</w:t>
            </w:r>
          </w:p>
        </w:tc>
        <w:tc>
          <w:tcPr>
            <w:tcW w:w="2126" w:type="dxa"/>
            <w:tcBorders>
              <w:top w:val="nil"/>
              <w:left w:val="nil"/>
              <w:bottom w:val="single" w:sz="4" w:space="0" w:color="auto"/>
              <w:right w:val="single" w:sz="4" w:space="0" w:color="auto"/>
            </w:tcBorders>
            <w:shd w:val="clear" w:color="auto" w:fill="auto"/>
            <w:vAlign w:val="bottom"/>
            <w:hideMark/>
          </w:tcPr>
          <w:p w14:paraId="57F03F78" w14:textId="77777777" w:rsidR="00F81003" w:rsidRPr="002F2C47" w:rsidRDefault="00F81003" w:rsidP="00F81003">
            <w:pPr>
              <w:spacing w:line="360" w:lineRule="auto"/>
              <w:ind w:left="170" w:right="57" w:firstLine="709"/>
              <w:jc w:val="center"/>
              <w:rPr>
                <w:color w:val="000000"/>
                <w:sz w:val="24"/>
                <w:szCs w:val="24"/>
              </w:rPr>
            </w:pPr>
          </w:p>
          <w:p w14:paraId="36BFD4D5" w14:textId="457697F7" w:rsidR="00F81003" w:rsidRPr="002F2C47" w:rsidRDefault="00F81003" w:rsidP="00F81003">
            <w:pPr>
              <w:spacing w:line="360" w:lineRule="auto"/>
              <w:ind w:left="170" w:right="57" w:firstLine="709"/>
              <w:jc w:val="center"/>
              <w:rPr>
                <w:color w:val="000000"/>
                <w:sz w:val="24"/>
                <w:szCs w:val="24"/>
              </w:rPr>
            </w:pPr>
            <w:r>
              <w:rPr>
                <w:color w:val="000000"/>
                <w:sz w:val="24"/>
                <w:szCs w:val="24"/>
              </w:rPr>
              <w:t>20</w:t>
            </w:r>
          </w:p>
        </w:tc>
        <w:tc>
          <w:tcPr>
            <w:tcW w:w="1843" w:type="dxa"/>
            <w:tcBorders>
              <w:top w:val="nil"/>
              <w:left w:val="nil"/>
              <w:bottom w:val="single" w:sz="4" w:space="0" w:color="auto"/>
              <w:right w:val="single" w:sz="4" w:space="0" w:color="auto"/>
            </w:tcBorders>
            <w:shd w:val="clear" w:color="auto" w:fill="auto"/>
            <w:vAlign w:val="bottom"/>
            <w:hideMark/>
          </w:tcPr>
          <w:p w14:paraId="7854BAFA" w14:textId="77777777" w:rsidR="00F81003" w:rsidRPr="002F2C47" w:rsidRDefault="00F81003" w:rsidP="00F81003">
            <w:pPr>
              <w:spacing w:line="360" w:lineRule="auto"/>
              <w:ind w:left="170" w:right="57" w:firstLine="709"/>
              <w:jc w:val="center"/>
              <w:rPr>
                <w:color w:val="000000"/>
                <w:sz w:val="24"/>
                <w:szCs w:val="24"/>
              </w:rPr>
            </w:pPr>
          </w:p>
          <w:p w14:paraId="65961396" w14:textId="4E53670E" w:rsidR="00F81003" w:rsidRPr="002F2C47" w:rsidRDefault="00F81003" w:rsidP="00F81003">
            <w:pPr>
              <w:spacing w:line="360" w:lineRule="auto"/>
              <w:ind w:left="170" w:right="57" w:firstLine="709"/>
              <w:jc w:val="center"/>
              <w:rPr>
                <w:color w:val="000000"/>
                <w:sz w:val="24"/>
                <w:szCs w:val="24"/>
              </w:rPr>
            </w:pPr>
            <w:r>
              <w:rPr>
                <w:color w:val="000000"/>
                <w:sz w:val="24"/>
                <w:szCs w:val="24"/>
              </w:rPr>
              <w:t>800</w:t>
            </w:r>
          </w:p>
        </w:tc>
        <w:tc>
          <w:tcPr>
            <w:tcW w:w="1559" w:type="dxa"/>
            <w:tcBorders>
              <w:top w:val="nil"/>
              <w:left w:val="nil"/>
              <w:bottom w:val="single" w:sz="4" w:space="0" w:color="auto"/>
              <w:right w:val="single" w:sz="4" w:space="0" w:color="auto"/>
            </w:tcBorders>
            <w:shd w:val="clear" w:color="auto" w:fill="auto"/>
            <w:noWrap/>
            <w:vAlign w:val="bottom"/>
            <w:hideMark/>
          </w:tcPr>
          <w:p w14:paraId="497A4A9E" w14:textId="77777777" w:rsidR="00F81003" w:rsidRPr="002F2C47" w:rsidRDefault="00F81003" w:rsidP="00F81003">
            <w:pPr>
              <w:spacing w:line="360" w:lineRule="auto"/>
              <w:ind w:left="170" w:right="57" w:firstLine="709"/>
              <w:jc w:val="center"/>
              <w:rPr>
                <w:color w:val="000000"/>
                <w:sz w:val="24"/>
                <w:szCs w:val="24"/>
              </w:rPr>
            </w:pPr>
          </w:p>
          <w:p w14:paraId="738D632A" w14:textId="2890A0FE" w:rsidR="00F81003" w:rsidRPr="002F2C47" w:rsidRDefault="00F81003" w:rsidP="00F81003">
            <w:pPr>
              <w:spacing w:line="360" w:lineRule="auto"/>
              <w:ind w:left="170" w:right="57"/>
              <w:jc w:val="center"/>
              <w:rPr>
                <w:color w:val="000000"/>
                <w:sz w:val="24"/>
                <w:szCs w:val="24"/>
              </w:rPr>
            </w:pPr>
            <w:r>
              <w:rPr>
                <w:color w:val="000000"/>
                <w:sz w:val="24"/>
                <w:szCs w:val="24"/>
              </w:rPr>
              <w:t>16000</w:t>
            </w:r>
          </w:p>
        </w:tc>
      </w:tr>
      <w:tr w:rsidR="00F81003" w14:paraId="3B1ED9B7" w14:textId="77777777" w:rsidTr="00F81003">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4FF65342" w14:textId="51598CA3" w:rsidR="00F81003" w:rsidRPr="002F2C47" w:rsidRDefault="00F81003" w:rsidP="002F2C47">
            <w:pPr>
              <w:spacing w:line="360" w:lineRule="auto"/>
              <w:ind w:right="57"/>
              <w:rPr>
                <w:color w:val="000000"/>
                <w:sz w:val="24"/>
                <w:szCs w:val="24"/>
              </w:rPr>
            </w:pPr>
            <w:r>
              <w:rPr>
                <w:color w:val="000000"/>
                <w:sz w:val="24"/>
                <w:szCs w:val="24"/>
              </w:rPr>
              <w:t>Итого за месяц:</w:t>
            </w:r>
          </w:p>
        </w:tc>
        <w:tc>
          <w:tcPr>
            <w:tcW w:w="2126" w:type="dxa"/>
            <w:tcBorders>
              <w:top w:val="nil"/>
              <w:left w:val="nil"/>
              <w:bottom w:val="single" w:sz="4" w:space="0" w:color="auto"/>
              <w:right w:val="single" w:sz="4" w:space="0" w:color="auto"/>
            </w:tcBorders>
            <w:shd w:val="clear" w:color="auto" w:fill="auto"/>
            <w:vAlign w:val="bottom"/>
            <w:hideMark/>
          </w:tcPr>
          <w:p w14:paraId="37E4EA10" w14:textId="77777777" w:rsidR="00F81003" w:rsidRPr="002F2C47" w:rsidRDefault="00F81003" w:rsidP="00F81003">
            <w:pPr>
              <w:spacing w:line="360" w:lineRule="auto"/>
              <w:ind w:left="170" w:right="57" w:firstLine="709"/>
              <w:jc w:val="center"/>
              <w:rPr>
                <w:color w:val="000000"/>
                <w:sz w:val="24"/>
                <w:szCs w:val="24"/>
              </w:rPr>
            </w:pPr>
          </w:p>
          <w:p w14:paraId="63F42E8B" w14:textId="77777777" w:rsidR="00F81003" w:rsidRPr="002F2C47" w:rsidRDefault="00F81003" w:rsidP="00F81003">
            <w:pPr>
              <w:spacing w:line="360" w:lineRule="auto"/>
              <w:ind w:left="170" w:right="57" w:firstLine="709"/>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14:paraId="29AA7652" w14:textId="77777777" w:rsidR="00F81003" w:rsidRPr="002F2C47" w:rsidRDefault="00F81003" w:rsidP="00F81003">
            <w:pPr>
              <w:spacing w:line="360" w:lineRule="auto"/>
              <w:ind w:left="170" w:right="57" w:firstLine="709"/>
              <w:jc w:val="center"/>
              <w:rPr>
                <w:color w:val="000000"/>
                <w:sz w:val="24"/>
                <w:szCs w:val="24"/>
              </w:rPr>
            </w:pPr>
          </w:p>
          <w:p w14:paraId="0B89E9E1" w14:textId="77777777" w:rsidR="00F81003" w:rsidRPr="002F2C47" w:rsidRDefault="00F81003" w:rsidP="00F81003">
            <w:pPr>
              <w:spacing w:line="360" w:lineRule="auto"/>
              <w:ind w:left="170" w:right="57" w:firstLine="709"/>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14:paraId="44DE1828" w14:textId="77777777" w:rsidR="00F81003" w:rsidRPr="002F2C47" w:rsidRDefault="00F81003" w:rsidP="00F81003">
            <w:pPr>
              <w:spacing w:line="360" w:lineRule="auto"/>
              <w:ind w:left="170" w:right="57" w:firstLine="709"/>
              <w:jc w:val="center"/>
              <w:rPr>
                <w:color w:val="000000"/>
                <w:sz w:val="24"/>
                <w:szCs w:val="24"/>
              </w:rPr>
            </w:pPr>
          </w:p>
          <w:p w14:paraId="175191F2" w14:textId="73751809" w:rsidR="00F81003" w:rsidRPr="002F2C47" w:rsidRDefault="00F81003" w:rsidP="00F81003">
            <w:pPr>
              <w:spacing w:line="360" w:lineRule="auto"/>
              <w:ind w:left="170" w:right="57"/>
              <w:jc w:val="center"/>
              <w:rPr>
                <w:color w:val="000000"/>
                <w:sz w:val="24"/>
                <w:szCs w:val="24"/>
              </w:rPr>
            </w:pPr>
            <w:r>
              <w:rPr>
                <w:color w:val="000000"/>
                <w:sz w:val="24"/>
                <w:szCs w:val="24"/>
              </w:rPr>
              <w:t>191000</w:t>
            </w:r>
          </w:p>
        </w:tc>
      </w:tr>
    </w:tbl>
    <w:p w14:paraId="55310E29" w14:textId="77777777" w:rsidR="00BB1DE0" w:rsidRDefault="00BB1DE0" w:rsidP="00BB1DE0">
      <w:pPr>
        <w:widowControl w:val="0"/>
        <w:spacing w:line="360" w:lineRule="auto"/>
        <w:ind w:left="170" w:right="57" w:firstLine="709"/>
        <w:jc w:val="both"/>
        <w:rPr>
          <w:color w:val="000000"/>
          <w:sz w:val="24"/>
          <w:szCs w:val="24"/>
          <w:shd w:val="clear" w:color="auto" w:fill="FFFFFF"/>
        </w:rPr>
      </w:pPr>
      <w:r w:rsidRPr="00213F89">
        <w:rPr>
          <w:sz w:val="24"/>
          <w:szCs w:val="24"/>
        </w:rPr>
        <w:t>Источник: составлено на основ</w:t>
      </w:r>
      <w:r>
        <w:rPr>
          <w:sz w:val="24"/>
          <w:szCs w:val="24"/>
        </w:rPr>
        <w:t>ании</w:t>
      </w:r>
      <w:r w:rsidRPr="00213F89">
        <w:rPr>
          <w:sz w:val="24"/>
          <w:szCs w:val="24"/>
        </w:rPr>
        <w:t xml:space="preserve"> расчетов</w:t>
      </w:r>
      <w:r>
        <w:rPr>
          <w:sz w:val="24"/>
          <w:szCs w:val="24"/>
        </w:rPr>
        <w:t>.</w:t>
      </w:r>
      <w:r w:rsidRPr="00213F89">
        <w:rPr>
          <w:sz w:val="24"/>
          <w:szCs w:val="24"/>
        </w:rPr>
        <w:t xml:space="preserve"> </w:t>
      </w:r>
    </w:p>
    <w:p w14:paraId="4D7EBA69" w14:textId="77777777" w:rsidR="005123C7" w:rsidRDefault="005123C7" w:rsidP="00F81003">
      <w:pPr>
        <w:widowControl w:val="0"/>
        <w:spacing w:line="360" w:lineRule="auto"/>
        <w:ind w:right="57"/>
        <w:jc w:val="both"/>
        <w:rPr>
          <w:sz w:val="24"/>
          <w:szCs w:val="24"/>
          <w:shd w:val="clear" w:color="auto" w:fill="FFFFFF"/>
        </w:rPr>
      </w:pPr>
    </w:p>
    <w:p w14:paraId="11C22DC2" w14:textId="5CBE2DA5" w:rsidR="00421E28" w:rsidRPr="00C41763" w:rsidRDefault="00421E28" w:rsidP="00B86422">
      <w:pPr>
        <w:widowControl w:val="0"/>
        <w:spacing w:line="360" w:lineRule="auto"/>
        <w:ind w:left="170" w:right="57" w:firstLine="709"/>
        <w:jc w:val="both"/>
        <w:rPr>
          <w:sz w:val="24"/>
          <w:szCs w:val="24"/>
          <w:shd w:val="clear" w:color="auto" w:fill="FFFFFF"/>
        </w:rPr>
      </w:pPr>
      <w:r>
        <w:rPr>
          <w:sz w:val="24"/>
          <w:szCs w:val="24"/>
          <w:shd w:val="clear" w:color="auto" w:fill="FFFFFF"/>
        </w:rPr>
        <w:t>Общие затрат</w:t>
      </w:r>
      <w:r w:rsidR="00F81003">
        <w:rPr>
          <w:sz w:val="24"/>
          <w:szCs w:val="24"/>
          <w:shd w:val="clear" w:color="auto" w:fill="FFFFFF"/>
        </w:rPr>
        <w:t>ы за 2016 год отражены в табл. 8</w:t>
      </w:r>
      <w:r w:rsidR="00FB32D7">
        <w:rPr>
          <w:sz w:val="24"/>
          <w:szCs w:val="24"/>
          <w:shd w:val="clear" w:color="auto" w:fill="FFFFFF"/>
        </w:rPr>
        <w:t>, рис. 6</w:t>
      </w:r>
      <w:r>
        <w:rPr>
          <w:sz w:val="24"/>
          <w:szCs w:val="24"/>
          <w:shd w:val="clear" w:color="auto" w:fill="FFFFFF"/>
        </w:rPr>
        <w:t>.</w:t>
      </w:r>
    </w:p>
    <w:p w14:paraId="61621642" w14:textId="5A07A57A" w:rsidR="00421E28" w:rsidRPr="00C41763" w:rsidRDefault="00421E28" w:rsidP="00B86422">
      <w:pPr>
        <w:widowControl w:val="0"/>
        <w:spacing w:line="360" w:lineRule="auto"/>
        <w:ind w:left="170" w:right="57" w:firstLine="709"/>
        <w:jc w:val="both"/>
        <w:rPr>
          <w:color w:val="000000"/>
          <w:sz w:val="24"/>
          <w:szCs w:val="24"/>
          <w:shd w:val="clear" w:color="auto" w:fill="FFFFFF"/>
        </w:rPr>
      </w:pPr>
      <w:r w:rsidRPr="00C41763">
        <w:rPr>
          <w:sz w:val="24"/>
          <w:szCs w:val="24"/>
          <w:shd w:val="clear" w:color="auto" w:fill="FFFFFF"/>
        </w:rPr>
        <w:t xml:space="preserve">Таблица </w:t>
      </w:r>
      <w:r w:rsidR="00F81003">
        <w:rPr>
          <w:sz w:val="24"/>
          <w:szCs w:val="24"/>
          <w:shd w:val="clear" w:color="auto" w:fill="FFFFFF"/>
        </w:rPr>
        <w:t>8</w:t>
      </w:r>
      <w:r w:rsidRPr="00C41763">
        <w:rPr>
          <w:sz w:val="24"/>
          <w:szCs w:val="24"/>
          <w:shd w:val="clear" w:color="auto" w:fill="FFFFFF"/>
        </w:rPr>
        <w:t xml:space="preserve">. Общие </w:t>
      </w:r>
      <w:r w:rsidRPr="00C41763">
        <w:rPr>
          <w:color w:val="000000"/>
          <w:sz w:val="24"/>
          <w:szCs w:val="24"/>
          <w:shd w:val="clear" w:color="auto" w:fill="FFFFFF"/>
        </w:rPr>
        <w:t>затраты за 201</w:t>
      </w:r>
      <w:r>
        <w:rPr>
          <w:color w:val="000000"/>
          <w:sz w:val="24"/>
          <w:szCs w:val="24"/>
          <w:shd w:val="clear" w:color="auto" w:fill="FFFFFF"/>
        </w:rPr>
        <w:t>6</w:t>
      </w:r>
      <w:r w:rsidRPr="00C41763">
        <w:rPr>
          <w:color w:val="000000"/>
          <w:sz w:val="24"/>
          <w:szCs w:val="24"/>
          <w:shd w:val="clear" w:color="auto" w:fill="FFFFFF"/>
        </w:rPr>
        <w:t xml:space="preserve"> год</w:t>
      </w:r>
      <w:r>
        <w:rPr>
          <w:color w:val="000000"/>
          <w:sz w:val="24"/>
          <w:szCs w:val="24"/>
          <w:shd w:val="clear" w:color="auto" w:fill="FFFFFF"/>
        </w:rPr>
        <w:t>, млн. руб.</w:t>
      </w:r>
      <w:r w:rsidRPr="00C41763">
        <w:rPr>
          <w:color w:val="000000"/>
          <w:sz w:val="24"/>
          <w:szCs w:val="24"/>
          <w:shd w:val="clear" w:color="auto" w:fill="FFFF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7"/>
        <w:gridCol w:w="3417"/>
      </w:tblGrid>
      <w:tr w:rsidR="00421E28" w:rsidRPr="00C41763" w14:paraId="59CE1ED8" w14:textId="77777777" w:rsidTr="009F7229">
        <w:tc>
          <w:tcPr>
            <w:tcW w:w="3266" w:type="pct"/>
            <w:shd w:val="clear" w:color="auto" w:fill="auto"/>
          </w:tcPr>
          <w:p w14:paraId="0AFCD751" w14:textId="77777777" w:rsidR="00421E28" w:rsidRPr="00A96364" w:rsidRDefault="00421E28" w:rsidP="00BB1DE0">
            <w:pPr>
              <w:widowControl w:val="0"/>
              <w:autoSpaceDE w:val="0"/>
              <w:autoSpaceDN w:val="0"/>
              <w:spacing w:line="360" w:lineRule="auto"/>
              <w:ind w:left="170" w:right="57" w:firstLine="709"/>
              <w:rPr>
                <w:noProof/>
                <w:color w:val="333333"/>
                <w:sz w:val="24"/>
                <w:szCs w:val="24"/>
                <w:shd w:val="clear" w:color="auto" w:fill="FFFFFF"/>
              </w:rPr>
            </w:pPr>
            <w:r w:rsidRPr="00A96364">
              <w:rPr>
                <w:noProof/>
                <w:color w:val="333333"/>
                <w:sz w:val="24"/>
                <w:szCs w:val="24"/>
                <w:shd w:val="clear" w:color="auto" w:fill="FFFFFF"/>
              </w:rPr>
              <w:t>Затраты</w:t>
            </w:r>
          </w:p>
        </w:tc>
        <w:tc>
          <w:tcPr>
            <w:tcW w:w="1734" w:type="pct"/>
            <w:shd w:val="clear" w:color="auto" w:fill="auto"/>
          </w:tcPr>
          <w:p w14:paraId="20DD0323" w14:textId="77777777" w:rsidR="00421E28" w:rsidRPr="00A96364" w:rsidRDefault="00421E28" w:rsidP="00BB1DE0">
            <w:pPr>
              <w:widowControl w:val="0"/>
              <w:autoSpaceDE w:val="0"/>
              <w:autoSpaceDN w:val="0"/>
              <w:spacing w:line="360" w:lineRule="auto"/>
              <w:ind w:left="170" w:right="57" w:firstLine="709"/>
              <w:rPr>
                <w:noProof/>
                <w:color w:val="333333"/>
                <w:sz w:val="24"/>
                <w:szCs w:val="24"/>
                <w:shd w:val="clear" w:color="auto" w:fill="FFFFFF"/>
              </w:rPr>
            </w:pPr>
            <w:r w:rsidRPr="00A96364">
              <w:rPr>
                <w:noProof/>
                <w:color w:val="333333"/>
                <w:sz w:val="24"/>
                <w:szCs w:val="24"/>
                <w:shd w:val="clear" w:color="auto" w:fill="FFFFFF"/>
              </w:rPr>
              <w:t>Сумма, млн. руб.</w:t>
            </w:r>
          </w:p>
        </w:tc>
      </w:tr>
      <w:tr w:rsidR="00421E28" w:rsidRPr="00C41763" w14:paraId="26EB3C29" w14:textId="77777777" w:rsidTr="009F7229">
        <w:tc>
          <w:tcPr>
            <w:tcW w:w="3266" w:type="pct"/>
            <w:shd w:val="clear" w:color="auto" w:fill="auto"/>
          </w:tcPr>
          <w:p w14:paraId="53822919" w14:textId="55F91D59" w:rsidR="00421E28" w:rsidRPr="00A96364" w:rsidRDefault="00FB32D7" w:rsidP="00BB1DE0">
            <w:pPr>
              <w:widowControl w:val="0"/>
              <w:autoSpaceDE w:val="0"/>
              <w:autoSpaceDN w:val="0"/>
              <w:spacing w:line="360" w:lineRule="auto"/>
              <w:ind w:left="170" w:right="57" w:firstLine="709"/>
              <w:rPr>
                <w:b/>
                <w:noProof/>
                <w:color w:val="333333"/>
                <w:sz w:val="24"/>
                <w:szCs w:val="24"/>
                <w:shd w:val="clear" w:color="auto" w:fill="FFFFFF"/>
              </w:rPr>
            </w:pPr>
            <w:r>
              <w:rPr>
                <w:noProof/>
                <w:color w:val="333333"/>
                <w:sz w:val="24"/>
                <w:szCs w:val="24"/>
                <w:shd w:val="clear" w:color="auto" w:fill="FFFFFF"/>
              </w:rPr>
              <w:t>Материалы и комплектующие</w:t>
            </w:r>
          </w:p>
        </w:tc>
        <w:tc>
          <w:tcPr>
            <w:tcW w:w="1734" w:type="pct"/>
            <w:shd w:val="clear" w:color="auto" w:fill="auto"/>
          </w:tcPr>
          <w:p w14:paraId="436F7BC0" w14:textId="77777777" w:rsidR="00FB32D7" w:rsidRPr="00FB32D7" w:rsidRDefault="00FB32D7" w:rsidP="00BB1DE0">
            <w:pPr>
              <w:widowControl w:val="0"/>
              <w:autoSpaceDE w:val="0"/>
              <w:autoSpaceDN w:val="0"/>
              <w:spacing w:line="360" w:lineRule="auto"/>
              <w:ind w:left="170" w:right="57" w:firstLine="709"/>
              <w:rPr>
                <w:noProof/>
                <w:color w:val="333333"/>
                <w:sz w:val="24"/>
                <w:szCs w:val="24"/>
                <w:shd w:val="clear" w:color="auto" w:fill="FFFFFF"/>
              </w:rPr>
            </w:pPr>
            <w:r>
              <w:rPr>
                <w:noProof/>
                <w:color w:val="333333"/>
                <w:sz w:val="24"/>
                <w:szCs w:val="24"/>
                <w:shd w:val="clear" w:color="auto" w:fill="FFFFFF"/>
              </w:rPr>
              <w:t>3,87</w:t>
            </w:r>
          </w:p>
        </w:tc>
      </w:tr>
      <w:tr w:rsidR="00421E28" w:rsidRPr="00C41763" w14:paraId="1D4BAAAC" w14:textId="77777777" w:rsidTr="009F7229">
        <w:tc>
          <w:tcPr>
            <w:tcW w:w="3266" w:type="pct"/>
            <w:shd w:val="clear" w:color="auto" w:fill="auto"/>
          </w:tcPr>
          <w:p w14:paraId="296FA858" w14:textId="50E7D318" w:rsidR="00421E28" w:rsidRPr="00A96364" w:rsidRDefault="00E73CC3" w:rsidP="00BB1DE0">
            <w:pPr>
              <w:widowControl w:val="0"/>
              <w:autoSpaceDE w:val="0"/>
              <w:autoSpaceDN w:val="0"/>
              <w:spacing w:line="360" w:lineRule="auto"/>
              <w:ind w:left="170" w:right="57" w:firstLine="709"/>
              <w:rPr>
                <w:noProof/>
                <w:color w:val="333333"/>
                <w:sz w:val="24"/>
                <w:szCs w:val="24"/>
                <w:shd w:val="clear" w:color="auto" w:fill="FFFFFF"/>
              </w:rPr>
            </w:pPr>
            <w:r>
              <w:rPr>
                <w:noProof/>
                <w:color w:val="333333"/>
                <w:sz w:val="24"/>
                <w:szCs w:val="24"/>
                <w:shd w:val="clear" w:color="auto" w:fill="FFFFFF"/>
              </w:rPr>
              <w:t>М</w:t>
            </w:r>
            <w:r w:rsidR="00421E28" w:rsidRPr="00A96364">
              <w:rPr>
                <w:noProof/>
                <w:color w:val="333333"/>
                <w:sz w:val="24"/>
                <w:szCs w:val="24"/>
                <w:shd w:val="clear" w:color="auto" w:fill="FFFFFF"/>
              </w:rPr>
              <w:t>аркетинговые услуги</w:t>
            </w:r>
          </w:p>
        </w:tc>
        <w:tc>
          <w:tcPr>
            <w:tcW w:w="1734" w:type="pct"/>
            <w:shd w:val="clear" w:color="auto" w:fill="auto"/>
          </w:tcPr>
          <w:p w14:paraId="3B99FB54" w14:textId="77777777" w:rsidR="00421E28" w:rsidRPr="00A96364" w:rsidRDefault="00FB32D7" w:rsidP="00BB1DE0">
            <w:pPr>
              <w:widowControl w:val="0"/>
              <w:autoSpaceDE w:val="0"/>
              <w:autoSpaceDN w:val="0"/>
              <w:spacing w:line="360" w:lineRule="auto"/>
              <w:ind w:left="170" w:right="57" w:firstLine="709"/>
              <w:rPr>
                <w:noProof/>
                <w:sz w:val="24"/>
                <w:szCs w:val="24"/>
                <w:shd w:val="clear" w:color="auto" w:fill="FFFFFF"/>
              </w:rPr>
            </w:pPr>
            <w:r>
              <w:rPr>
                <w:noProof/>
                <w:sz w:val="24"/>
                <w:szCs w:val="24"/>
                <w:shd w:val="clear" w:color="auto" w:fill="FFFFFF"/>
              </w:rPr>
              <w:t>1,37</w:t>
            </w:r>
          </w:p>
        </w:tc>
      </w:tr>
      <w:tr w:rsidR="00FB32D7" w:rsidRPr="00C41763" w14:paraId="0B2ABF00" w14:textId="77777777" w:rsidTr="009F7229">
        <w:tc>
          <w:tcPr>
            <w:tcW w:w="3266" w:type="pct"/>
            <w:shd w:val="clear" w:color="auto" w:fill="auto"/>
          </w:tcPr>
          <w:p w14:paraId="7ADF4433" w14:textId="689A31E8" w:rsidR="00FB32D7" w:rsidRPr="00A96364" w:rsidRDefault="00FB418D" w:rsidP="00BB1DE0">
            <w:pPr>
              <w:widowControl w:val="0"/>
              <w:autoSpaceDE w:val="0"/>
              <w:autoSpaceDN w:val="0"/>
              <w:spacing w:line="360" w:lineRule="auto"/>
              <w:ind w:left="170" w:right="57" w:firstLine="709"/>
              <w:rPr>
                <w:noProof/>
                <w:color w:val="333333"/>
                <w:sz w:val="24"/>
                <w:szCs w:val="24"/>
                <w:shd w:val="clear" w:color="auto" w:fill="FFFFFF"/>
              </w:rPr>
            </w:pPr>
            <w:r>
              <w:rPr>
                <w:noProof/>
                <w:color w:val="333333"/>
                <w:sz w:val="24"/>
                <w:szCs w:val="24"/>
                <w:shd w:val="clear" w:color="auto" w:fill="FFFFFF"/>
              </w:rPr>
              <w:t>Арендные платежи</w:t>
            </w:r>
          </w:p>
        </w:tc>
        <w:tc>
          <w:tcPr>
            <w:tcW w:w="1734" w:type="pct"/>
            <w:shd w:val="clear" w:color="auto" w:fill="auto"/>
          </w:tcPr>
          <w:p w14:paraId="62484FD0" w14:textId="3725C751" w:rsidR="00FB32D7" w:rsidRPr="00A96364" w:rsidRDefault="0023172D" w:rsidP="00BB1DE0">
            <w:pPr>
              <w:widowControl w:val="0"/>
              <w:autoSpaceDE w:val="0"/>
              <w:autoSpaceDN w:val="0"/>
              <w:spacing w:line="360" w:lineRule="auto"/>
              <w:ind w:left="170" w:right="57" w:firstLine="709"/>
              <w:rPr>
                <w:noProof/>
                <w:sz w:val="24"/>
                <w:szCs w:val="24"/>
                <w:shd w:val="clear" w:color="auto" w:fill="FFFFFF"/>
              </w:rPr>
            </w:pPr>
            <w:r>
              <w:rPr>
                <w:noProof/>
                <w:sz w:val="24"/>
                <w:szCs w:val="24"/>
                <w:shd w:val="clear" w:color="auto" w:fill="FFFFFF"/>
              </w:rPr>
              <w:t>2,05</w:t>
            </w:r>
          </w:p>
        </w:tc>
      </w:tr>
      <w:tr w:rsidR="00FB32D7" w:rsidRPr="00C41763" w14:paraId="6133DF75" w14:textId="77777777" w:rsidTr="009F7229">
        <w:tc>
          <w:tcPr>
            <w:tcW w:w="3266" w:type="pct"/>
            <w:shd w:val="clear" w:color="auto" w:fill="auto"/>
          </w:tcPr>
          <w:p w14:paraId="01EE0DB7" w14:textId="7E798A96" w:rsidR="00FB32D7" w:rsidRPr="00A96364" w:rsidRDefault="00FB32D7" w:rsidP="00BB1DE0">
            <w:pPr>
              <w:widowControl w:val="0"/>
              <w:autoSpaceDE w:val="0"/>
              <w:autoSpaceDN w:val="0"/>
              <w:spacing w:line="360" w:lineRule="auto"/>
              <w:ind w:left="170" w:right="57" w:firstLine="709"/>
              <w:rPr>
                <w:noProof/>
                <w:color w:val="333333"/>
                <w:sz w:val="24"/>
                <w:szCs w:val="24"/>
                <w:shd w:val="clear" w:color="auto" w:fill="FFFFFF"/>
              </w:rPr>
            </w:pPr>
            <w:r>
              <w:rPr>
                <w:noProof/>
                <w:color w:val="333333"/>
                <w:sz w:val="24"/>
                <w:szCs w:val="24"/>
                <w:shd w:val="clear" w:color="auto" w:fill="FFFFFF"/>
              </w:rPr>
              <w:t>Амортизация</w:t>
            </w:r>
          </w:p>
        </w:tc>
        <w:tc>
          <w:tcPr>
            <w:tcW w:w="1734" w:type="pct"/>
            <w:shd w:val="clear" w:color="auto" w:fill="auto"/>
          </w:tcPr>
          <w:p w14:paraId="2490C720" w14:textId="77777777" w:rsidR="00FB32D7" w:rsidRPr="00A96364" w:rsidRDefault="00FB32D7" w:rsidP="00BB1DE0">
            <w:pPr>
              <w:widowControl w:val="0"/>
              <w:autoSpaceDE w:val="0"/>
              <w:autoSpaceDN w:val="0"/>
              <w:spacing w:line="360" w:lineRule="auto"/>
              <w:ind w:left="170" w:right="57" w:firstLine="709"/>
              <w:rPr>
                <w:noProof/>
                <w:sz w:val="24"/>
                <w:szCs w:val="24"/>
                <w:shd w:val="clear" w:color="auto" w:fill="FFFFFF"/>
              </w:rPr>
            </w:pPr>
            <w:r>
              <w:rPr>
                <w:noProof/>
                <w:sz w:val="24"/>
                <w:szCs w:val="24"/>
                <w:shd w:val="clear" w:color="auto" w:fill="FFFFFF"/>
              </w:rPr>
              <w:t>0,92</w:t>
            </w:r>
          </w:p>
        </w:tc>
      </w:tr>
      <w:tr w:rsidR="00421E28" w:rsidRPr="00C41763" w14:paraId="67E8C454" w14:textId="77777777" w:rsidTr="009F7229">
        <w:tc>
          <w:tcPr>
            <w:tcW w:w="3266" w:type="pct"/>
            <w:shd w:val="clear" w:color="auto" w:fill="auto"/>
          </w:tcPr>
          <w:p w14:paraId="1E106B44" w14:textId="17C69F9F" w:rsidR="00421E28" w:rsidRPr="00A96364" w:rsidRDefault="00421E28" w:rsidP="00BB1DE0">
            <w:pPr>
              <w:widowControl w:val="0"/>
              <w:autoSpaceDE w:val="0"/>
              <w:autoSpaceDN w:val="0"/>
              <w:spacing w:line="360" w:lineRule="auto"/>
              <w:ind w:left="170" w:right="57" w:firstLine="709"/>
              <w:rPr>
                <w:b/>
                <w:noProof/>
                <w:color w:val="333333"/>
                <w:sz w:val="24"/>
                <w:szCs w:val="24"/>
                <w:shd w:val="clear" w:color="auto" w:fill="FFFFFF"/>
              </w:rPr>
            </w:pPr>
            <w:r w:rsidRPr="00A96364">
              <w:rPr>
                <w:noProof/>
                <w:color w:val="333333"/>
                <w:sz w:val="24"/>
                <w:szCs w:val="24"/>
                <w:shd w:val="clear" w:color="auto" w:fill="FFFFFF"/>
              </w:rPr>
              <w:t>Оплата труда</w:t>
            </w:r>
          </w:p>
        </w:tc>
        <w:tc>
          <w:tcPr>
            <w:tcW w:w="1734" w:type="pct"/>
            <w:shd w:val="clear" w:color="auto" w:fill="auto"/>
          </w:tcPr>
          <w:p w14:paraId="76EFC86C" w14:textId="77777777" w:rsidR="00421E28" w:rsidRPr="00A96364" w:rsidRDefault="00421E28" w:rsidP="00BB1DE0">
            <w:pPr>
              <w:widowControl w:val="0"/>
              <w:autoSpaceDE w:val="0"/>
              <w:autoSpaceDN w:val="0"/>
              <w:spacing w:line="360" w:lineRule="auto"/>
              <w:ind w:left="170" w:right="57" w:firstLine="709"/>
              <w:rPr>
                <w:b/>
                <w:noProof/>
                <w:color w:val="333333"/>
                <w:sz w:val="24"/>
                <w:szCs w:val="24"/>
                <w:shd w:val="clear" w:color="auto" w:fill="FFFFFF"/>
              </w:rPr>
            </w:pPr>
            <w:r w:rsidRPr="00A96364">
              <w:rPr>
                <w:noProof/>
                <w:sz w:val="24"/>
                <w:szCs w:val="24"/>
                <w:shd w:val="clear" w:color="auto" w:fill="FFFFFF"/>
              </w:rPr>
              <w:t>9,2</w:t>
            </w:r>
            <w:r w:rsidR="0093546E">
              <w:rPr>
                <w:noProof/>
                <w:sz w:val="24"/>
                <w:szCs w:val="24"/>
                <w:shd w:val="clear" w:color="auto" w:fill="FFFFFF"/>
              </w:rPr>
              <w:t>82</w:t>
            </w:r>
          </w:p>
        </w:tc>
      </w:tr>
      <w:tr w:rsidR="00421E28" w:rsidRPr="00C41763" w14:paraId="4E550D15" w14:textId="77777777" w:rsidTr="009F7229">
        <w:tc>
          <w:tcPr>
            <w:tcW w:w="3266" w:type="pct"/>
            <w:shd w:val="clear" w:color="auto" w:fill="auto"/>
          </w:tcPr>
          <w:p w14:paraId="67C0B656" w14:textId="39E64571" w:rsidR="00421E28" w:rsidRPr="00A96364" w:rsidRDefault="00421E28" w:rsidP="00BB1DE0">
            <w:pPr>
              <w:widowControl w:val="0"/>
              <w:autoSpaceDE w:val="0"/>
              <w:autoSpaceDN w:val="0"/>
              <w:spacing w:line="360" w:lineRule="auto"/>
              <w:ind w:left="170" w:right="57" w:firstLine="709"/>
              <w:rPr>
                <w:noProof/>
                <w:color w:val="333333"/>
                <w:sz w:val="24"/>
                <w:szCs w:val="24"/>
                <w:shd w:val="clear" w:color="auto" w:fill="FFFFFF"/>
              </w:rPr>
            </w:pPr>
            <w:r w:rsidRPr="00A96364">
              <w:rPr>
                <w:noProof/>
                <w:color w:val="333333"/>
                <w:sz w:val="24"/>
                <w:szCs w:val="24"/>
                <w:shd w:val="clear" w:color="auto" w:fill="FFFFFF"/>
              </w:rPr>
              <w:t>Итого</w:t>
            </w:r>
          </w:p>
        </w:tc>
        <w:tc>
          <w:tcPr>
            <w:tcW w:w="1734" w:type="pct"/>
            <w:shd w:val="clear" w:color="auto" w:fill="auto"/>
          </w:tcPr>
          <w:p w14:paraId="671FE9B1" w14:textId="4FC733C4" w:rsidR="00421E28" w:rsidRPr="00A96364" w:rsidRDefault="0023172D" w:rsidP="00BB1DE0">
            <w:pPr>
              <w:widowControl w:val="0"/>
              <w:autoSpaceDE w:val="0"/>
              <w:autoSpaceDN w:val="0"/>
              <w:spacing w:line="360" w:lineRule="auto"/>
              <w:ind w:left="170" w:right="57" w:firstLine="709"/>
              <w:rPr>
                <w:noProof/>
                <w:color w:val="333333"/>
                <w:sz w:val="24"/>
                <w:szCs w:val="24"/>
                <w:shd w:val="clear" w:color="auto" w:fill="FFFFFF"/>
              </w:rPr>
            </w:pPr>
            <w:r w:rsidRPr="00BB1DE0">
              <w:rPr>
                <w:noProof/>
                <w:color w:val="333333"/>
                <w:sz w:val="24"/>
                <w:szCs w:val="24"/>
                <w:shd w:val="clear" w:color="auto" w:fill="FFFFFF"/>
              </w:rPr>
              <w:t>17</w:t>
            </w:r>
            <w:r w:rsidR="00421E28" w:rsidRPr="00BB1DE0">
              <w:rPr>
                <w:noProof/>
                <w:color w:val="333333"/>
                <w:sz w:val="24"/>
                <w:szCs w:val="24"/>
                <w:shd w:val="clear" w:color="auto" w:fill="FFFFFF"/>
              </w:rPr>
              <w:t>,</w:t>
            </w:r>
            <w:r w:rsidRPr="00BB1DE0">
              <w:rPr>
                <w:noProof/>
                <w:color w:val="333333"/>
                <w:sz w:val="24"/>
                <w:szCs w:val="24"/>
                <w:shd w:val="clear" w:color="auto" w:fill="FFFFFF"/>
              </w:rPr>
              <w:t>492</w:t>
            </w:r>
          </w:p>
        </w:tc>
      </w:tr>
    </w:tbl>
    <w:p w14:paraId="2FE3BA0B" w14:textId="535C66C4" w:rsidR="00FB32D7" w:rsidRDefault="00FB418D" w:rsidP="00BB1DE0">
      <w:pPr>
        <w:widowControl w:val="0"/>
        <w:spacing w:line="360" w:lineRule="auto"/>
        <w:ind w:right="57"/>
        <w:jc w:val="both"/>
        <w:rPr>
          <w:sz w:val="24"/>
          <w:szCs w:val="24"/>
          <w:shd w:val="clear" w:color="auto" w:fill="FFFFFF"/>
        </w:rPr>
      </w:pPr>
      <w:r>
        <w:rPr>
          <w:sz w:val="24"/>
          <w:szCs w:val="24"/>
          <w:shd w:val="clear" w:color="auto" w:fill="FFFFFF"/>
        </w:rPr>
        <w:t xml:space="preserve">Налоговые платежи ( УСН) </w:t>
      </w:r>
      <w:r w:rsidR="00BB1DE0">
        <w:rPr>
          <w:sz w:val="24"/>
          <w:szCs w:val="24"/>
          <w:shd w:val="clear" w:color="auto" w:fill="FFFFFF"/>
        </w:rPr>
        <w:t xml:space="preserve"> равняются </w:t>
      </w:r>
      <w:r>
        <w:rPr>
          <w:sz w:val="24"/>
          <w:szCs w:val="24"/>
          <w:shd w:val="clear" w:color="auto" w:fill="FFFFFF"/>
        </w:rPr>
        <w:t>0,47</w:t>
      </w:r>
      <w:r w:rsidR="00BB1DE0">
        <w:rPr>
          <w:sz w:val="24"/>
          <w:szCs w:val="24"/>
          <w:shd w:val="clear" w:color="auto" w:fill="FFFFFF"/>
        </w:rPr>
        <w:t xml:space="preserve"> млн. рублей.</w:t>
      </w:r>
    </w:p>
    <w:p w14:paraId="4E65028D" w14:textId="3E6E78ED" w:rsidR="00421E28" w:rsidRPr="00C41763" w:rsidRDefault="00421E28" w:rsidP="00B86422">
      <w:pPr>
        <w:widowControl w:val="0"/>
        <w:spacing w:line="360" w:lineRule="auto"/>
        <w:ind w:left="170" w:right="57" w:firstLine="709"/>
        <w:jc w:val="both"/>
        <w:rPr>
          <w:sz w:val="24"/>
          <w:szCs w:val="24"/>
          <w:shd w:val="clear" w:color="auto" w:fill="FFFFFF"/>
        </w:rPr>
      </w:pPr>
      <w:r w:rsidRPr="00C41763">
        <w:rPr>
          <w:sz w:val="24"/>
          <w:szCs w:val="24"/>
          <w:shd w:val="clear" w:color="auto" w:fill="FFFFFF"/>
        </w:rPr>
        <w:t>Источник: составлено на основ</w:t>
      </w:r>
      <w:r>
        <w:rPr>
          <w:sz w:val="24"/>
          <w:szCs w:val="24"/>
          <w:shd w:val="clear" w:color="auto" w:fill="FFFFFF"/>
        </w:rPr>
        <w:t>ании</w:t>
      </w:r>
      <w:r w:rsidRPr="00C41763">
        <w:rPr>
          <w:sz w:val="24"/>
          <w:szCs w:val="24"/>
          <w:shd w:val="clear" w:color="auto" w:fill="FFFFFF"/>
        </w:rPr>
        <w:t xml:space="preserve"> расчетов</w:t>
      </w:r>
      <w:r w:rsidR="00BB1DE0">
        <w:rPr>
          <w:sz w:val="24"/>
          <w:szCs w:val="24"/>
          <w:shd w:val="clear" w:color="auto" w:fill="FFFFFF"/>
        </w:rPr>
        <w:t>.</w:t>
      </w:r>
      <w:r w:rsidRPr="00C41763">
        <w:rPr>
          <w:sz w:val="24"/>
          <w:szCs w:val="24"/>
          <w:shd w:val="clear" w:color="auto" w:fill="FFFFFF"/>
        </w:rPr>
        <w:t xml:space="preserve"> </w:t>
      </w:r>
    </w:p>
    <w:p w14:paraId="141FAACD" w14:textId="77777777" w:rsidR="00421E28" w:rsidRDefault="00421E28" w:rsidP="00B86422">
      <w:pPr>
        <w:widowControl w:val="0"/>
        <w:spacing w:line="360" w:lineRule="auto"/>
        <w:ind w:left="170" w:right="57" w:firstLine="709"/>
        <w:jc w:val="both"/>
        <w:rPr>
          <w:sz w:val="24"/>
          <w:szCs w:val="24"/>
          <w:highlight w:val="yellow"/>
          <w:shd w:val="clear" w:color="auto" w:fill="FFFFFF"/>
        </w:rPr>
      </w:pPr>
    </w:p>
    <w:p w14:paraId="1DE82A34" w14:textId="77777777" w:rsidR="00421E28" w:rsidRPr="00C41763" w:rsidRDefault="00D728A9" w:rsidP="00F75822">
      <w:pPr>
        <w:widowControl w:val="0"/>
        <w:spacing w:line="360" w:lineRule="auto"/>
        <w:ind w:left="170" w:right="57" w:firstLine="709"/>
        <w:rPr>
          <w:sz w:val="24"/>
          <w:szCs w:val="24"/>
          <w:shd w:val="clear" w:color="auto" w:fill="FFFFFF"/>
        </w:rPr>
      </w:pPr>
      <w:r w:rsidRPr="00080897">
        <w:rPr>
          <w:noProof/>
          <w:lang w:val="en-US"/>
        </w:rPr>
        <w:lastRenderedPageBreak/>
        <w:drawing>
          <wp:inline distT="0" distB="0" distL="0" distR="0" wp14:anchorId="752319DF" wp14:editId="10DEA629">
            <wp:extent cx="4762500" cy="2933700"/>
            <wp:effectExtent l="0" t="0" r="12700" b="1270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EA7DB6A" w14:textId="77777777" w:rsidR="00421E28" w:rsidRPr="00C41763" w:rsidRDefault="0093546E" w:rsidP="00B86422">
      <w:pPr>
        <w:widowControl w:val="0"/>
        <w:spacing w:line="360" w:lineRule="auto"/>
        <w:ind w:left="170" w:right="57" w:firstLine="709"/>
        <w:jc w:val="both"/>
        <w:rPr>
          <w:sz w:val="24"/>
          <w:szCs w:val="24"/>
          <w:shd w:val="clear" w:color="auto" w:fill="FFFFFF"/>
        </w:rPr>
      </w:pPr>
      <w:r>
        <w:rPr>
          <w:sz w:val="24"/>
          <w:szCs w:val="24"/>
          <w:shd w:val="clear" w:color="auto" w:fill="FFFFFF"/>
        </w:rPr>
        <w:t>Рисунок 6</w:t>
      </w:r>
      <w:r w:rsidR="00421E28" w:rsidRPr="002126E9">
        <w:rPr>
          <w:sz w:val="24"/>
          <w:szCs w:val="24"/>
          <w:shd w:val="clear" w:color="auto" w:fill="FFFFFF"/>
        </w:rPr>
        <w:t>. Структура затрат ООО «</w:t>
      </w:r>
      <w:proofErr w:type="spellStart"/>
      <w:r w:rsidR="00421E28" w:rsidRPr="002126E9">
        <w:rPr>
          <w:sz w:val="24"/>
          <w:szCs w:val="24"/>
          <w:shd w:val="clear" w:color="auto" w:fill="FFFFFF"/>
        </w:rPr>
        <w:t>Валле</w:t>
      </w:r>
      <w:proofErr w:type="spellEnd"/>
      <w:r w:rsidR="00421E28" w:rsidRPr="002126E9">
        <w:rPr>
          <w:sz w:val="24"/>
          <w:szCs w:val="24"/>
          <w:shd w:val="clear" w:color="auto" w:fill="FFFFFF"/>
        </w:rPr>
        <w:t>», млн. руб.</w:t>
      </w:r>
    </w:p>
    <w:p w14:paraId="38995922" w14:textId="031F9DE3" w:rsidR="00421E28" w:rsidRDefault="00421E28" w:rsidP="00B86422">
      <w:pPr>
        <w:widowControl w:val="0"/>
        <w:spacing w:line="360" w:lineRule="auto"/>
        <w:ind w:left="170" w:right="57" w:firstLine="709"/>
        <w:jc w:val="both"/>
        <w:rPr>
          <w:sz w:val="24"/>
          <w:szCs w:val="24"/>
        </w:rPr>
      </w:pPr>
      <w:r w:rsidRPr="00C41763">
        <w:rPr>
          <w:sz w:val="24"/>
          <w:szCs w:val="24"/>
        </w:rPr>
        <w:t xml:space="preserve">Источник: составлено </w:t>
      </w:r>
      <w:r w:rsidR="00BB1DE0">
        <w:rPr>
          <w:sz w:val="24"/>
          <w:szCs w:val="24"/>
        </w:rPr>
        <w:t>на основании таблицы 8</w:t>
      </w:r>
      <w:r w:rsidR="0093546E">
        <w:rPr>
          <w:sz w:val="24"/>
          <w:szCs w:val="24"/>
        </w:rPr>
        <w:t>.</w:t>
      </w:r>
    </w:p>
    <w:p w14:paraId="6DFD4F48" w14:textId="77777777" w:rsidR="0093546E" w:rsidRPr="00C41763" w:rsidRDefault="0093546E" w:rsidP="00B86422">
      <w:pPr>
        <w:widowControl w:val="0"/>
        <w:spacing w:line="360" w:lineRule="auto"/>
        <w:ind w:left="170" w:right="57" w:firstLine="709"/>
        <w:jc w:val="both"/>
        <w:rPr>
          <w:sz w:val="24"/>
          <w:szCs w:val="24"/>
        </w:rPr>
      </w:pPr>
    </w:p>
    <w:p w14:paraId="29D76682" w14:textId="211D74D6" w:rsidR="00421E28" w:rsidRDefault="0023172D" w:rsidP="00B86422">
      <w:pPr>
        <w:widowControl w:val="0"/>
        <w:spacing w:line="360" w:lineRule="auto"/>
        <w:ind w:left="170" w:right="57" w:firstLine="709"/>
        <w:jc w:val="both"/>
        <w:rPr>
          <w:sz w:val="24"/>
          <w:szCs w:val="24"/>
          <w:shd w:val="clear" w:color="auto" w:fill="FFFFFF"/>
        </w:rPr>
      </w:pPr>
      <w:r>
        <w:rPr>
          <w:sz w:val="24"/>
          <w:szCs w:val="24"/>
          <w:shd w:val="clear" w:color="auto" w:fill="FFFFFF"/>
        </w:rPr>
        <w:t>Таким образом, суммарные затраты предприятия за 2016 год составили 17,492 млн. руб.</w:t>
      </w:r>
    </w:p>
    <w:p w14:paraId="39587D33" w14:textId="1B7347AD" w:rsidR="00421E28" w:rsidRPr="00D10451" w:rsidRDefault="0023172D" w:rsidP="00B86422">
      <w:pPr>
        <w:widowControl w:val="0"/>
        <w:spacing w:line="360" w:lineRule="auto"/>
        <w:ind w:left="170" w:right="57" w:firstLine="709"/>
        <w:jc w:val="both"/>
        <w:rPr>
          <w:sz w:val="24"/>
          <w:szCs w:val="24"/>
        </w:rPr>
      </w:pPr>
      <w:r>
        <w:rPr>
          <w:sz w:val="24"/>
          <w:szCs w:val="24"/>
          <w:shd w:val="clear" w:color="auto" w:fill="FFFFFF"/>
        </w:rPr>
        <w:t xml:space="preserve">          </w:t>
      </w:r>
      <w:r w:rsidR="00694CF0">
        <w:rPr>
          <w:sz w:val="24"/>
          <w:szCs w:val="24"/>
        </w:rPr>
        <w:t>Сейчас</w:t>
      </w:r>
      <w:r w:rsidR="00421E28" w:rsidRPr="00D10451">
        <w:rPr>
          <w:sz w:val="24"/>
          <w:szCs w:val="24"/>
        </w:rPr>
        <w:t xml:space="preserve"> рассмотрим доходы предприятия.</w:t>
      </w:r>
    </w:p>
    <w:p w14:paraId="1729B3AC" w14:textId="3091857A" w:rsidR="002823DB" w:rsidRPr="00870CB9" w:rsidRDefault="002823DB" w:rsidP="00694CF0">
      <w:pPr>
        <w:widowControl w:val="0"/>
        <w:tabs>
          <w:tab w:val="left" w:pos="993"/>
        </w:tabs>
        <w:spacing w:line="360" w:lineRule="auto"/>
        <w:ind w:left="170" w:right="57" w:firstLine="709"/>
        <w:contextualSpacing/>
        <w:jc w:val="both"/>
        <w:rPr>
          <w:sz w:val="24"/>
          <w:szCs w:val="24"/>
        </w:rPr>
      </w:pPr>
      <w:r>
        <w:rPr>
          <w:sz w:val="24"/>
          <w:szCs w:val="24"/>
        </w:rPr>
        <w:t>Доходы предприятия составляют только доход от реализации продукции в размере 7,84 млн. руб.</w:t>
      </w:r>
    </w:p>
    <w:p w14:paraId="35DE8B73" w14:textId="74C2C610" w:rsidR="00421E28" w:rsidRPr="00C41763" w:rsidRDefault="00421E28" w:rsidP="00B86422">
      <w:pPr>
        <w:widowControl w:val="0"/>
        <w:spacing w:line="360" w:lineRule="auto"/>
        <w:ind w:left="170" w:right="57" w:firstLine="709"/>
        <w:jc w:val="both"/>
        <w:rPr>
          <w:sz w:val="24"/>
          <w:szCs w:val="24"/>
        </w:rPr>
      </w:pPr>
      <w:r>
        <w:rPr>
          <w:sz w:val="24"/>
          <w:szCs w:val="24"/>
        </w:rPr>
        <w:t>Финансовый результат предприятия</w:t>
      </w:r>
      <w:r w:rsidR="00D14BAF">
        <w:rPr>
          <w:sz w:val="24"/>
          <w:szCs w:val="24"/>
        </w:rPr>
        <w:t xml:space="preserve"> за 2016 год отражен в табл.9</w:t>
      </w:r>
      <w:r>
        <w:rPr>
          <w:sz w:val="24"/>
          <w:szCs w:val="24"/>
        </w:rPr>
        <w:t>.</w:t>
      </w:r>
    </w:p>
    <w:p w14:paraId="35989CEF" w14:textId="6F3545C7" w:rsidR="00421E28" w:rsidRDefault="00421E28" w:rsidP="00B86422">
      <w:pPr>
        <w:widowControl w:val="0"/>
        <w:spacing w:line="360" w:lineRule="auto"/>
        <w:ind w:left="170" w:right="57" w:firstLine="709"/>
        <w:jc w:val="both"/>
        <w:rPr>
          <w:sz w:val="24"/>
          <w:szCs w:val="24"/>
        </w:rPr>
      </w:pPr>
      <w:r w:rsidRPr="00C41763">
        <w:rPr>
          <w:sz w:val="24"/>
          <w:szCs w:val="24"/>
        </w:rPr>
        <w:t xml:space="preserve">Таблица </w:t>
      </w:r>
      <w:r w:rsidR="00694CF0">
        <w:rPr>
          <w:sz w:val="24"/>
          <w:szCs w:val="24"/>
        </w:rPr>
        <w:t>9</w:t>
      </w:r>
      <w:r w:rsidRPr="00C41763">
        <w:rPr>
          <w:sz w:val="24"/>
          <w:szCs w:val="24"/>
        </w:rPr>
        <w:t>. Финансовый результат за 201</w:t>
      </w:r>
      <w:r>
        <w:rPr>
          <w:sz w:val="24"/>
          <w:szCs w:val="24"/>
        </w:rPr>
        <w:t>6</w:t>
      </w:r>
      <w:r w:rsidRPr="00C41763">
        <w:rPr>
          <w:sz w:val="24"/>
          <w:szCs w:val="24"/>
        </w:rPr>
        <w:t xml:space="preserve"> год от деятельности</w:t>
      </w:r>
      <w:r>
        <w:rPr>
          <w:sz w:val="24"/>
          <w:szCs w:val="24"/>
        </w:rPr>
        <w:t xml:space="preserve"> ООО «</w:t>
      </w:r>
      <w:proofErr w:type="spellStart"/>
      <w:r>
        <w:rPr>
          <w:sz w:val="24"/>
          <w:szCs w:val="24"/>
        </w:rPr>
        <w:t>Валле</w:t>
      </w:r>
      <w:proofErr w:type="spellEnd"/>
      <w:r>
        <w:rPr>
          <w:sz w:val="24"/>
          <w:szCs w:val="24"/>
        </w:rPr>
        <w:t>»</w:t>
      </w:r>
      <w:r w:rsidR="00D14BAF">
        <w:rPr>
          <w:sz w:val="24"/>
          <w:szCs w:val="24"/>
        </w:rPr>
        <w:t>.</w:t>
      </w:r>
    </w:p>
    <w:tbl>
      <w:tblPr>
        <w:tblStyle w:val="ac"/>
        <w:tblW w:w="0" w:type="auto"/>
        <w:tblLook w:val="04A0" w:firstRow="1" w:lastRow="0" w:firstColumn="1" w:lastColumn="0" w:noHBand="0" w:noVBand="1"/>
      </w:tblPr>
      <w:tblGrid>
        <w:gridCol w:w="4927"/>
        <w:gridCol w:w="4927"/>
      </w:tblGrid>
      <w:tr w:rsidR="0023172D" w:rsidRPr="00E73CC3" w14:paraId="2652DB0F" w14:textId="77777777" w:rsidTr="0023172D">
        <w:tc>
          <w:tcPr>
            <w:tcW w:w="4927" w:type="dxa"/>
          </w:tcPr>
          <w:p w14:paraId="55F0432B" w14:textId="6ACB56E3" w:rsidR="0023172D" w:rsidRPr="00E73CC3" w:rsidRDefault="0023172D" w:rsidP="00694CF0">
            <w:pPr>
              <w:widowControl w:val="0"/>
              <w:spacing w:line="360" w:lineRule="auto"/>
              <w:ind w:left="170" w:right="57" w:firstLine="709"/>
              <w:jc w:val="center"/>
              <w:rPr>
                <w:sz w:val="24"/>
                <w:szCs w:val="24"/>
              </w:rPr>
            </w:pPr>
            <w:r w:rsidRPr="00E73CC3">
              <w:rPr>
                <w:noProof/>
                <w:sz w:val="24"/>
                <w:szCs w:val="24"/>
              </w:rPr>
              <w:t>Показатель</w:t>
            </w:r>
          </w:p>
        </w:tc>
        <w:tc>
          <w:tcPr>
            <w:tcW w:w="4927" w:type="dxa"/>
          </w:tcPr>
          <w:p w14:paraId="7D4DA228" w14:textId="6F974934" w:rsidR="0023172D" w:rsidRPr="00E73CC3" w:rsidRDefault="0023172D" w:rsidP="00694CF0">
            <w:pPr>
              <w:widowControl w:val="0"/>
              <w:spacing w:line="360" w:lineRule="auto"/>
              <w:ind w:left="170" w:right="57" w:firstLine="709"/>
              <w:jc w:val="center"/>
              <w:rPr>
                <w:sz w:val="24"/>
                <w:szCs w:val="24"/>
              </w:rPr>
            </w:pPr>
            <w:r w:rsidRPr="00E73CC3">
              <w:rPr>
                <w:noProof/>
                <w:sz w:val="24"/>
                <w:szCs w:val="24"/>
              </w:rPr>
              <w:t>Сумма, млн. руб.</w:t>
            </w:r>
          </w:p>
        </w:tc>
      </w:tr>
      <w:tr w:rsidR="0023172D" w:rsidRPr="00E73CC3" w14:paraId="04DCE158" w14:textId="77777777" w:rsidTr="0023172D">
        <w:tc>
          <w:tcPr>
            <w:tcW w:w="4927" w:type="dxa"/>
          </w:tcPr>
          <w:p w14:paraId="53AA921C" w14:textId="57B93F23" w:rsidR="0023172D" w:rsidRPr="00E73CC3" w:rsidRDefault="0023172D" w:rsidP="00B86422">
            <w:pPr>
              <w:widowControl w:val="0"/>
              <w:spacing w:line="360" w:lineRule="auto"/>
              <w:ind w:left="170" w:right="57" w:firstLine="709"/>
              <w:jc w:val="both"/>
              <w:rPr>
                <w:sz w:val="24"/>
                <w:szCs w:val="24"/>
              </w:rPr>
            </w:pPr>
            <w:r w:rsidRPr="00E73CC3">
              <w:rPr>
                <w:noProof/>
                <w:sz w:val="24"/>
                <w:szCs w:val="24"/>
              </w:rPr>
              <w:t xml:space="preserve">  Выручка</w:t>
            </w:r>
          </w:p>
        </w:tc>
        <w:tc>
          <w:tcPr>
            <w:tcW w:w="4927" w:type="dxa"/>
          </w:tcPr>
          <w:p w14:paraId="51B416D6" w14:textId="3E60A730" w:rsidR="0023172D" w:rsidRPr="00E73CC3" w:rsidRDefault="0023172D" w:rsidP="00D92418">
            <w:pPr>
              <w:widowControl w:val="0"/>
              <w:spacing w:line="360" w:lineRule="auto"/>
              <w:ind w:left="170" w:right="57" w:firstLine="709"/>
              <w:jc w:val="center"/>
              <w:rPr>
                <w:sz w:val="24"/>
                <w:szCs w:val="24"/>
              </w:rPr>
            </w:pPr>
            <w:r w:rsidRPr="00E73CC3">
              <w:rPr>
                <w:noProof/>
                <w:sz w:val="24"/>
                <w:szCs w:val="24"/>
              </w:rPr>
              <w:t>7,84</w:t>
            </w:r>
          </w:p>
        </w:tc>
      </w:tr>
      <w:tr w:rsidR="0023172D" w:rsidRPr="00E73CC3" w14:paraId="1BFEBD35" w14:textId="77777777" w:rsidTr="0023172D">
        <w:tc>
          <w:tcPr>
            <w:tcW w:w="4927" w:type="dxa"/>
          </w:tcPr>
          <w:p w14:paraId="28BD9907" w14:textId="2DDD392E" w:rsidR="0023172D" w:rsidRPr="00E73CC3" w:rsidRDefault="0023172D" w:rsidP="00694CF0">
            <w:pPr>
              <w:widowControl w:val="0"/>
              <w:spacing w:line="360" w:lineRule="auto"/>
              <w:ind w:left="170" w:right="57"/>
              <w:jc w:val="center"/>
              <w:rPr>
                <w:sz w:val="24"/>
                <w:szCs w:val="24"/>
              </w:rPr>
            </w:pPr>
            <w:r w:rsidRPr="00E73CC3">
              <w:rPr>
                <w:noProof/>
                <w:sz w:val="24"/>
                <w:szCs w:val="24"/>
              </w:rPr>
              <w:t>Себестоимость реализованных услуг</w:t>
            </w:r>
          </w:p>
        </w:tc>
        <w:tc>
          <w:tcPr>
            <w:tcW w:w="4927" w:type="dxa"/>
          </w:tcPr>
          <w:p w14:paraId="0CA473E5" w14:textId="02DA6835" w:rsidR="0023172D" w:rsidRPr="00E73CC3" w:rsidRDefault="00ED2E32" w:rsidP="00D92418">
            <w:pPr>
              <w:widowControl w:val="0"/>
              <w:spacing w:line="360" w:lineRule="auto"/>
              <w:ind w:left="170" w:right="57" w:firstLine="709"/>
              <w:jc w:val="center"/>
              <w:rPr>
                <w:sz w:val="24"/>
                <w:szCs w:val="24"/>
              </w:rPr>
            </w:pPr>
            <w:r>
              <w:rPr>
                <w:sz w:val="24"/>
                <w:szCs w:val="24"/>
              </w:rPr>
              <w:t>11,048</w:t>
            </w:r>
          </w:p>
        </w:tc>
      </w:tr>
      <w:tr w:rsidR="0023172D" w:rsidRPr="00E73CC3" w14:paraId="56AD56CE" w14:textId="77777777" w:rsidTr="0023172D">
        <w:tc>
          <w:tcPr>
            <w:tcW w:w="4927" w:type="dxa"/>
          </w:tcPr>
          <w:p w14:paraId="16AD69C1" w14:textId="16011E13" w:rsidR="0023172D" w:rsidRPr="00E73CC3" w:rsidRDefault="00E73CC3" w:rsidP="00B86422">
            <w:pPr>
              <w:widowControl w:val="0"/>
              <w:spacing w:line="360" w:lineRule="auto"/>
              <w:ind w:left="170" w:right="57" w:firstLine="709"/>
              <w:jc w:val="both"/>
              <w:rPr>
                <w:sz w:val="24"/>
                <w:szCs w:val="24"/>
              </w:rPr>
            </w:pPr>
            <w:r w:rsidRPr="00E73CC3">
              <w:rPr>
                <w:sz w:val="24"/>
                <w:szCs w:val="24"/>
              </w:rPr>
              <w:t>Валовая прибыль</w:t>
            </w:r>
            <w:r>
              <w:rPr>
                <w:sz w:val="24"/>
                <w:szCs w:val="24"/>
              </w:rPr>
              <w:t xml:space="preserve"> (убыток)</w:t>
            </w:r>
          </w:p>
        </w:tc>
        <w:tc>
          <w:tcPr>
            <w:tcW w:w="4927" w:type="dxa"/>
          </w:tcPr>
          <w:p w14:paraId="15BEE03E" w14:textId="0FDC7A72" w:rsidR="0023172D" w:rsidRPr="00E73CC3" w:rsidRDefault="00ED2E32" w:rsidP="00D92418">
            <w:pPr>
              <w:widowControl w:val="0"/>
              <w:spacing w:line="360" w:lineRule="auto"/>
              <w:ind w:left="170" w:right="57" w:firstLine="709"/>
              <w:jc w:val="center"/>
              <w:rPr>
                <w:sz w:val="24"/>
                <w:szCs w:val="24"/>
              </w:rPr>
            </w:pPr>
            <w:r>
              <w:rPr>
                <w:sz w:val="24"/>
                <w:szCs w:val="24"/>
              </w:rPr>
              <w:t>-3,208</w:t>
            </w:r>
          </w:p>
        </w:tc>
      </w:tr>
      <w:tr w:rsidR="0023172D" w:rsidRPr="00E73CC3" w14:paraId="3661FE23" w14:textId="77777777" w:rsidTr="0023172D">
        <w:tc>
          <w:tcPr>
            <w:tcW w:w="4927" w:type="dxa"/>
          </w:tcPr>
          <w:p w14:paraId="52E80416" w14:textId="43EB8CAE" w:rsidR="0023172D" w:rsidRPr="00E73CC3" w:rsidRDefault="00E73CC3" w:rsidP="00B86422">
            <w:pPr>
              <w:widowControl w:val="0"/>
              <w:spacing w:line="360" w:lineRule="auto"/>
              <w:ind w:left="170" w:right="57" w:firstLine="709"/>
              <w:jc w:val="both"/>
              <w:rPr>
                <w:sz w:val="24"/>
                <w:szCs w:val="24"/>
              </w:rPr>
            </w:pPr>
            <w:r>
              <w:rPr>
                <w:sz w:val="24"/>
                <w:szCs w:val="24"/>
              </w:rPr>
              <w:t>Коммерческие расходы</w:t>
            </w:r>
          </w:p>
        </w:tc>
        <w:tc>
          <w:tcPr>
            <w:tcW w:w="4927" w:type="dxa"/>
          </w:tcPr>
          <w:p w14:paraId="29F1A55F" w14:textId="63828D71" w:rsidR="0023172D" w:rsidRPr="00E73CC3" w:rsidRDefault="00F839ED" w:rsidP="00D92418">
            <w:pPr>
              <w:widowControl w:val="0"/>
              <w:spacing w:line="360" w:lineRule="auto"/>
              <w:ind w:left="170" w:right="57" w:firstLine="709"/>
              <w:jc w:val="center"/>
              <w:rPr>
                <w:sz w:val="24"/>
                <w:szCs w:val="24"/>
              </w:rPr>
            </w:pPr>
            <w:r>
              <w:rPr>
                <w:sz w:val="24"/>
                <w:szCs w:val="24"/>
              </w:rPr>
              <w:t>4,1</w:t>
            </w:r>
          </w:p>
        </w:tc>
      </w:tr>
      <w:tr w:rsidR="0023172D" w:rsidRPr="00E73CC3" w14:paraId="2D59276B" w14:textId="77777777" w:rsidTr="0023172D">
        <w:tc>
          <w:tcPr>
            <w:tcW w:w="4927" w:type="dxa"/>
          </w:tcPr>
          <w:p w14:paraId="685F4946" w14:textId="3E80B784" w:rsidR="0023172D" w:rsidRPr="00E73CC3" w:rsidRDefault="00E73CC3" w:rsidP="00B86422">
            <w:pPr>
              <w:widowControl w:val="0"/>
              <w:spacing w:line="360" w:lineRule="auto"/>
              <w:ind w:left="170" w:right="57" w:firstLine="709"/>
              <w:jc w:val="both"/>
              <w:rPr>
                <w:sz w:val="24"/>
                <w:szCs w:val="24"/>
              </w:rPr>
            </w:pPr>
            <w:r>
              <w:rPr>
                <w:sz w:val="24"/>
                <w:szCs w:val="24"/>
              </w:rPr>
              <w:t>Управленческие расходы</w:t>
            </w:r>
          </w:p>
        </w:tc>
        <w:tc>
          <w:tcPr>
            <w:tcW w:w="4927" w:type="dxa"/>
          </w:tcPr>
          <w:p w14:paraId="2A8AE3FD" w14:textId="227905A3" w:rsidR="0023172D" w:rsidRPr="00E73CC3" w:rsidRDefault="00F839ED" w:rsidP="00D92418">
            <w:pPr>
              <w:widowControl w:val="0"/>
              <w:spacing w:line="360" w:lineRule="auto"/>
              <w:ind w:left="170" w:right="57" w:firstLine="709"/>
              <w:jc w:val="center"/>
              <w:rPr>
                <w:sz w:val="24"/>
                <w:szCs w:val="24"/>
              </w:rPr>
            </w:pPr>
            <w:r>
              <w:rPr>
                <w:sz w:val="24"/>
                <w:szCs w:val="24"/>
              </w:rPr>
              <w:t>2,344</w:t>
            </w:r>
          </w:p>
        </w:tc>
      </w:tr>
      <w:tr w:rsidR="0023172D" w:rsidRPr="00E73CC3" w14:paraId="08288D0A" w14:textId="77777777" w:rsidTr="0023172D">
        <w:tc>
          <w:tcPr>
            <w:tcW w:w="4927" w:type="dxa"/>
          </w:tcPr>
          <w:p w14:paraId="504A0ACA" w14:textId="6C9AA263" w:rsidR="0023172D" w:rsidRPr="00E73CC3" w:rsidRDefault="00E73CC3" w:rsidP="00B86422">
            <w:pPr>
              <w:widowControl w:val="0"/>
              <w:spacing w:line="360" w:lineRule="auto"/>
              <w:ind w:left="170" w:right="57" w:firstLine="709"/>
              <w:jc w:val="both"/>
              <w:rPr>
                <w:sz w:val="24"/>
                <w:szCs w:val="24"/>
              </w:rPr>
            </w:pPr>
            <w:r>
              <w:rPr>
                <w:sz w:val="24"/>
                <w:szCs w:val="24"/>
              </w:rPr>
              <w:t>Прибыль (убыток) от продаж</w:t>
            </w:r>
          </w:p>
        </w:tc>
        <w:tc>
          <w:tcPr>
            <w:tcW w:w="4927" w:type="dxa"/>
          </w:tcPr>
          <w:p w14:paraId="438CB5D5" w14:textId="18521BF2" w:rsidR="0023172D" w:rsidRPr="00E73CC3" w:rsidRDefault="00ED2E32" w:rsidP="00D92418">
            <w:pPr>
              <w:widowControl w:val="0"/>
              <w:spacing w:line="360" w:lineRule="auto"/>
              <w:ind w:left="170" w:right="57" w:firstLine="709"/>
              <w:jc w:val="center"/>
              <w:rPr>
                <w:sz w:val="24"/>
                <w:szCs w:val="24"/>
              </w:rPr>
            </w:pPr>
            <w:r>
              <w:rPr>
                <w:sz w:val="24"/>
                <w:szCs w:val="24"/>
              </w:rPr>
              <w:t>-9,652</w:t>
            </w:r>
          </w:p>
        </w:tc>
      </w:tr>
      <w:tr w:rsidR="0023172D" w:rsidRPr="00E73CC3" w14:paraId="141C1D26" w14:textId="77777777" w:rsidTr="0023172D">
        <w:tc>
          <w:tcPr>
            <w:tcW w:w="4927" w:type="dxa"/>
          </w:tcPr>
          <w:p w14:paraId="16B77840" w14:textId="72B736AA" w:rsidR="0023172D" w:rsidRPr="00E73CC3" w:rsidRDefault="00E73CC3" w:rsidP="00B86422">
            <w:pPr>
              <w:widowControl w:val="0"/>
              <w:spacing w:line="360" w:lineRule="auto"/>
              <w:ind w:left="170" w:right="57" w:firstLine="709"/>
              <w:jc w:val="both"/>
              <w:rPr>
                <w:sz w:val="24"/>
                <w:szCs w:val="24"/>
              </w:rPr>
            </w:pPr>
            <w:r>
              <w:rPr>
                <w:sz w:val="24"/>
                <w:szCs w:val="24"/>
              </w:rPr>
              <w:t>Проценты к уплате</w:t>
            </w:r>
          </w:p>
        </w:tc>
        <w:tc>
          <w:tcPr>
            <w:tcW w:w="4927" w:type="dxa"/>
          </w:tcPr>
          <w:p w14:paraId="178CEAE5" w14:textId="2106C3B2" w:rsidR="0023172D" w:rsidRPr="00E73CC3" w:rsidRDefault="00ED2E32" w:rsidP="00D92418">
            <w:pPr>
              <w:widowControl w:val="0"/>
              <w:spacing w:line="360" w:lineRule="auto"/>
              <w:ind w:left="170" w:right="57" w:firstLine="709"/>
              <w:jc w:val="center"/>
              <w:rPr>
                <w:sz w:val="24"/>
                <w:szCs w:val="24"/>
              </w:rPr>
            </w:pPr>
            <w:r>
              <w:rPr>
                <w:sz w:val="24"/>
                <w:szCs w:val="24"/>
              </w:rPr>
              <w:t>-4,2</w:t>
            </w:r>
          </w:p>
        </w:tc>
      </w:tr>
      <w:tr w:rsidR="0023172D" w:rsidRPr="00E73CC3" w14:paraId="004DF1C6" w14:textId="77777777" w:rsidTr="0023172D">
        <w:tc>
          <w:tcPr>
            <w:tcW w:w="4927" w:type="dxa"/>
          </w:tcPr>
          <w:p w14:paraId="1596F900" w14:textId="3D4F82FD" w:rsidR="0023172D" w:rsidRPr="00E73CC3" w:rsidRDefault="00ED2E32" w:rsidP="00694CF0">
            <w:pPr>
              <w:widowControl w:val="0"/>
              <w:spacing w:line="360" w:lineRule="auto"/>
              <w:ind w:left="170" w:right="57"/>
              <w:jc w:val="center"/>
              <w:rPr>
                <w:sz w:val="24"/>
                <w:szCs w:val="24"/>
              </w:rPr>
            </w:pPr>
            <w:r>
              <w:rPr>
                <w:sz w:val="24"/>
                <w:szCs w:val="24"/>
              </w:rPr>
              <w:t>Прибыль (убыток) до налогообл</w:t>
            </w:r>
            <w:r w:rsidR="00E73CC3">
              <w:rPr>
                <w:sz w:val="24"/>
                <w:szCs w:val="24"/>
              </w:rPr>
              <w:t>ожения</w:t>
            </w:r>
          </w:p>
        </w:tc>
        <w:tc>
          <w:tcPr>
            <w:tcW w:w="4927" w:type="dxa"/>
          </w:tcPr>
          <w:p w14:paraId="5BDB1F55" w14:textId="03FDF442" w:rsidR="0023172D" w:rsidRPr="00E73CC3" w:rsidRDefault="00ED2E32" w:rsidP="00D92418">
            <w:pPr>
              <w:widowControl w:val="0"/>
              <w:spacing w:line="360" w:lineRule="auto"/>
              <w:ind w:left="170" w:right="57" w:firstLine="709"/>
              <w:jc w:val="center"/>
              <w:rPr>
                <w:sz w:val="24"/>
                <w:szCs w:val="24"/>
              </w:rPr>
            </w:pPr>
            <w:r>
              <w:rPr>
                <w:sz w:val="24"/>
                <w:szCs w:val="24"/>
              </w:rPr>
              <w:t>-13,852</w:t>
            </w:r>
          </w:p>
        </w:tc>
      </w:tr>
      <w:tr w:rsidR="0023172D" w:rsidRPr="00E73CC3" w14:paraId="5F22DBAB" w14:textId="77777777" w:rsidTr="0023172D">
        <w:tc>
          <w:tcPr>
            <w:tcW w:w="4927" w:type="dxa"/>
          </w:tcPr>
          <w:p w14:paraId="4940F000" w14:textId="497AB0E9" w:rsidR="0023172D" w:rsidRPr="00E73CC3" w:rsidRDefault="00E73CC3" w:rsidP="00B86422">
            <w:pPr>
              <w:widowControl w:val="0"/>
              <w:spacing w:line="360" w:lineRule="auto"/>
              <w:ind w:left="170" w:right="57" w:firstLine="709"/>
              <w:jc w:val="both"/>
              <w:rPr>
                <w:sz w:val="24"/>
                <w:szCs w:val="24"/>
              </w:rPr>
            </w:pPr>
            <w:r>
              <w:rPr>
                <w:sz w:val="24"/>
                <w:szCs w:val="24"/>
              </w:rPr>
              <w:t>Налоговые платежи</w:t>
            </w:r>
          </w:p>
        </w:tc>
        <w:tc>
          <w:tcPr>
            <w:tcW w:w="4927" w:type="dxa"/>
          </w:tcPr>
          <w:p w14:paraId="5B441D3F" w14:textId="77E9A6F3" w:rsidR="0023172D" w:rsidRPr="00E73CC3" w:rsidRDefault="00ED2E32" w:rsidP="00D92418">
            <w:pPr>
              <w:widowControl w:val="0"/>
              <w:spacing w:line="360" w:lineRule="auto"/>
              <w:ind w:left="170" w:right="57" w:firstLine="709"/>
              <w:jc w:val="center"/>
              <w:rPr>
                <w:sz w:val="24"/>
                <w:szCs w:val="24"/>
              </w:rPr>
            </w:pPr>
            <w:r>
              <w:rPr>
                <w:sz w:val="24"/>
                <w:szCs w:val="24"/>
              </w:rPr>
              <w:t>-0,47</w:t>
            </w:r>
          </w:p>
        </w:tc>
      </w:tr>
      <w:tr w:rsidR="0023172D" w:rsidRPr="00E73CC3" w14:paraId="7F2BE3B9" w14:textId="77777777" w:rsidTr="0023172D">
        <w:tc>
          <w:tcPr>
            <w:tcW w:w="4927" w:type="dxa"/>
          </w:tcPr>
          <w:p w14:paraId="57520A88" w14:textId="02E1C3C6" w:rsidR="0023172D" w:rsidRPr="00E73CC3" w:rsidRDefault="00E73CC3" w:rsidP="00B86422">
            <w:pPr>
              <w:widowControl w:val="0"/>
              <w:spacing w:line="360" w:lineRule="auto"/>
              <w:ind w:left="170" w:right="57" w:firstLine="709"/>
              <w:jc w:val="both"/>
              <w:rPr>
                <w:sz w:val="24"/>
                <w:szCs w:val="24"/>
              </w:rPr>
            </w:pPr>
            <w:r>
              <w:rPr>
                <w:sz w:val="24"/>
                <w:szCs w:val="24"/>
              </w:rPr>
              <w:t>Чистая прибыль (убыток)</w:t>
            </w:r>
          </w:p>
        </w:tc>
        <w:tc>
          <w:tcPr>
            <w:tcW w:w="4927" w:type="dxa"/>
          </w:tcPr>
          <w:p w14:paraId="016AF454" w14:textId="59B6A273" w:rsidR="0023172D" w:rsidRPr="00E73CC3" w:rsidRDefault="00ED2E32" w:rsidP="00D92418">
            <w:pPr>
              <w:widowControl w:val="0"/>
              <w:spacing w:line="360" w:lineRule="auto"/>
              <w:ind w:left="170" w:right="57" w:firstLine="709"/>
              <w:jc w:val="center"/>
              <w:rPr>
                <w:sz w:val="24"/>
                <w:szCs w:val="24"/>
              </w:rPr>
            </w:pPr>
            <w:r>
              <w:rPr>
                <w:sz w:val="24"/>
                <w:szCs w:val="24"/>
              </w:rPr>
              <w:t>-</w:t>
            </w:r>
            <w:r w:rsidRPr="00694CF0">
              <w:rPr>
                <w:sz w:val="24"/>
                <w:szCs w:val="24"/>
              </w:rPr>
              <w:t>14,322</w:t>
            </w:r>
          </w:p>
        </w:tc>
      </w:tr>
    </w:tbl>
    <w:p w14:paraId="2BF0B5D7" w14:textId="77777777" w:rsidR="0023172D" w:rsidRPr="00E73CC3" w:rsidRDefault="0023172D" w:rsidP="00B86422">
      <w:pPr>
        <w:widowControl w:val="0"/>
        <w:spacing w:line="360" w:lineRule="auto"/>
        <w:ind w:left="170" w:right="57" w:firstLine="709"/>
        <w:jc w:val="both"/>
        <w:rPr>
          <w:sz w:val="24"/>
          <w:szCs w:val="24"/>
        </w:rPr>
      </w:pPr>
    </w:p>
    <w:p w14:paraId="323AA263" w14:textId="79E530E9" w:rsidR="00421E28" w:rsidRPr="00C41763" w:rsidRDefault="00421E28" w:rsidP="0060579F">
      <w:pPr>
        <w:widowControl w:val="0"/>
        <w:spacing w:line="360" w:lineRule="auto"/>
        <w:ind w:left="170" w:right="57" w:firstLine="709"/>
        <w:jc w:val="both"/>
        <w:rPr>
          <w:sz w:val="24"/>
          <w:szCs w:val="24"/>
        </w:rPr>
      </w:pPr>
      <w:r w:rsidRPr="00C41763">
        <w:rPr>
          <w:sz w:val="24"/>
          <w:szCs w:val="24"/>
        </w:rPr>
        <w:t>Источник: составлено на основе расчета  автора</w:t>
      </w:r>
      <w:r w:rsidR="0060579F">
        <w:rPr>
          <w:sz w:val="24"/>
          <w:szCs w:val="24"/>
        </w:rPr>
        <w:t>.</w:t>
      </w:r>
    </w:p>
    <w:p w14:paraId="0E747055" w14:textId="6F265835" w:rsidR="00421E28" w:rsidRDefault="00421E28" w:rsidP="00B86422">
      <w:pPr>
        <w:widowControl w:val="0"/>
        <w:spacing w:line="360" w:lineRule="auto"/>
        <w:ind w:left="170" w:right="57" w:firstLine="709"/>
        <w:jc w:val="both"/>
        <w:rPr>
          <w:sz w:val="24"/>
          <w:szCs w:val="24"/>
        </w:rPr>
      </w:pPr>
      <w:r w:rsidRPr="00C41763">
        <w:rPr>
          <w:sz w:val="24"/>
          <w:szCs w:val="24"/>
        </w:rPr>
        <w:lastRenderedPageBreak/>
        <w:t>Итого, в 201</w:t>
      </w:r>
      <w:r>
        <w:rPr>
          <w:sz w:val="24"/>
          <w:szCs w:val="24"/>
        </w:rPr>
        <w:t>6</w:t>
      </w:r>
      <w:r w:rsidRPr="00C41763">
        <w:rPr>
          <w:sz w:val="24"/>
          <w:szCs w:val="24"/>
        </w:rPr>
        <w:t xml:space="preserve"> году финансовым резу</w:t>
      </w:r>
      <w:r>
        <w:rPr>
          <w:sz w:val="24"/>
          <w:szCs w:val="24"/>
        </w:rPr>
        <w:t>ль</w:t>
      </w:r>
      <w:r w:rsidR="00DE73AC">
        <w:rPr>
          <w:sz w:val="24"/>
          <w:szCs w:val="24"/>
        </w:rPr>
        <w:t>татом стал убыток в размере 14,322</w:t>
      </w:r>
      <w:r w:rsidRPr="00C41763">
        <w:rPr>
          <w:sz w:val="24"/>
          <w:szCs w:val="24"/>
        </w:rPr>
        <w:t xml:space="preserve"> млн</w:t>
      </w:r>
      <w:r>
        <w:rPr>
          <w:sz w:val="24"/>
          <w:szCs w:val="24"/>
        </w:rPr>
        <w:t>.</w:t>
      </w:r>
      <w:r w:rsidRPr="00C41763">
        <w:rPr>
          <w:sz w:val="24"/>
          <w:szCs w:val="24"/>
        </w:rPr>
        <w:t xml:space="preserve"> руб. </w:t>
      </w:r>
      <w:r>
        <w:rPr>
          <w:sz w:val="24"/>
          <w:szCs w:val="24"/>
        </w:rPr>
        <w:t>При</w:t>
      </w:r>
      <w:r w:rsidRPr="00C41763">
        <w:rPr>
          <w:sz w:val="24"/>
          <w:szCs w:val="24"/>
        </w:rPr>
        <w:t xml:space="preserve"> сохранени</w:t>
      </w:r>
      <w:r>
        <w:rPr>
          <w:sz w:val="24"/>
          <w:szCs w:val="24"/>
        </w:rPr>
        <w:t>и</w:t>
      </w:r>
      <w:r w:rsidRPr="00C41763">
        <w:rPr>
          <w:sz w:val="24"/>
          <w:szCs w:val="24"/>
        </w:rPr>
        <w:t xml:space="preserve"> такого же соотношения выручки и затрат, в будущем финансовое положение </w:t>
      </w:r>
      <w:r w:rsidR="00697FAA">
        <w:rPr>
          <w:sz w:val="24"/>
          <w:szCs w:val="24"/>
        </w:rPr>
        <w:t>предприятия</w:t>
      </w:r>
      <w:r w:rsidRPr="00C41763">
        <w:rPr>
          <w:sz w:val="24"/>
          <w:szCs w:val="24"/>
        </w:rPr>
        <w:t xml:space="preserve"> станет более нестабильным.</w:t>
      </w:r>
    </w:p>
    <w:p w14:paraId="2406217B" w14:textId="77777777" w:rsidR="00E93022" w:rsidRDefault="0068796A" w:rsidP="00B86422">
      <w:pPr>
        <w:widowControl w:val="0"/>
        <w:spacing w:line="360" w:lineRule="auto"/>
        <w:ind w:left="170" w:right="57" w:firstLine="709"/>
        <w:jc w:val="both"/>
        <w:rPr>
          <w:sz w:val="24"/>
          <w:szCs w:val="24"/>
        </w:rPr>
      </w:pPr>
      <w:r>
        <w:rPr>
          <w:sz w:val="24"/>
          <w:szCs w:val="24"/>
        </w:rPr>
        <w:t>Также рассчитаем точку безубы</w:t>
      </w:r>
      <w:r w:rsidR="005B05D1">
        <w:rPr>
          <w:sz w:val="24"/>
          <w:szCs w:val="24"/>
        </w:rPr>
        <w:t>точности для предприятия</w:t>
      </w:r>
      <w:r>
        <w:rPr>
          <w:sz w:val="24"/>
          <w:szCs w:val="24"/>
        </w:rPr>
        <w:t>. Постоянные затраты: заработная плата (59</w:t>
      </w:r>
      <w:r w:rsidR="005B05D1">
        <w:rPr>
          <w:sz w:val="24"/>
          <w:szCs w:val="24"/>
        </w:rPr>
        <w:t>5 000 руб.), страховые взносы (</w:t>
      </w:r>
      <w:r>
        <w:rPr>
          <w:sz w:val="24"/>
          <w:szCs w:val="24"/>
        </w:rPr>
        <w:t xml:space="preserve">178 500 </w:t>
      </w:r>
      <w:proofErr w:type="spellStart"/>
      <w:r>
        <w:rPr>
          <w:sz w:val="24"/>
          <w:szCs w:val="24"/>
        </w:rPr>
        <w:t>руб</w:t>
      </w:r>
      <w:proofErr w:type="spellEnd"/>
      <w:r>
        <w:rPr>
          <w:sz w:val="24"/>
          <w:szCs w:val="24"/>
        </w:rPr>
        <w:t xml:space="preserve">), затраты на маркетинг ( 50 000 руб.), аренда ( 191 000 руб.), амортизация ( 76 308 </w:t>
      </w:r>
      <w:proofErr w:type="spellStart"/>
      <w:r>
        <w:rPr>
          <w:sz w:val="24"/>
          <w:szCs w:val="24"/>
        </w:rPr>
        <w:t>руб</w:t>
      </w:r>
      <w:proofErr w:type="spellEnd"/>
      <w:r>
        <w:rPr>
          <w:sz w:val="24"/>
          <w:szCs w:val="24"/>
        </w:rPr>
        <w:t>). Для расчета</w:t>
      </w:r>
      <w:r w:rsidR="005B05D1">
        <w:rPr>
          <w:sz w:val="24"/>
          <w:szCs w:val="24"/>
        </w:rPr>
        <w:t xml:space="preserve"> используется цена пресса средней категории модели</w:t>
      </w:r>
      <w:r>
        <w:rPr>
          <w:sz w:val="24"/>
          <w:szCs w:val="24"/>
        </w:rPr>
        <w:t xml:space="preserve"> </w:t>
      </w:r>
      <w:r w:rsidR="005B05D1">
        <w:rPr>
          <w:sz w:val="24"/>
          <w:szCs w:val="24"/>
          <w:lang w:val="en-US"/>
        </w:rPr>
        <w:t>VBS</w:t>
      </w:r>
      <w:r w:rsidR="005B05D1" w:rsidRPr="007A2D0B">
        <w:rPr>
          <w:sz w:val="24"/>
          <w:szCs w:val="24"/>
        </w:rPr>
        <w:t>-22 в размере 196 000 рублей (без НДС). Переменные затраты: (6%</w:t>
      </w:r>
      <w:r w:rsidR="005B05D1">
        <w:rPr>
          <w:sz w:val="24"/>
          <w:szCs w:val="24"/>
          <w:lang w:val="en-US"/>
        </w:rPr>
        <w:t>x</w:t>
      </w:r>
      <w:r w:rsidR="005B05D1" w:rsidRPr="007A2D0B">
        <w:rPr>
          <w:sz w:val="24"/>
          <w:szCs w:val="24"/>
        </w:rPr>
        <w:t xml:space="preserve"> 196 000) + 96870 = 108 630 </w:t>
      </w:r>
      <w:r w:rsidR="005B05D1">
        <w:rPr>
          <w:sz w:val="24"/>
          <w:szCs w:val="24"/>
        </w:rPr>
        <w:t>рублей.</w:t>
      </w:r>
    </w:p>
    <w:p w14:paraId="1A3F32CB" w14:textId="77777777" w:rsidR="005B05D1" w:rsidRPr="005B05D1" w:rsidRDefault="005B05D1" w:rsidP="00B86422">
      <w:pPr>
        <w:widowControl w:val="0"/>
        <w:spacing w:line="360" w:lineRule="auto"/>
        <w:ind w:left="170" w:right="57" w:firstLine="709"/>
        <w:jc w:val="both"/>
        <w:rPr>
          <w:sz w:val="24"/>
          <w:szCs w:val="24"/>
        </w:rPr>
      </w:pPr>
      <w:r>
        <w:rPr>
          <w:sz w:val="24"/>
          <w:szCs w:val="24"/>
        </w:rPr>
        <w:t>Точка безубыточности (шт.) = (595 000+178 500+50 000+ 191 000 + 76 308)/ (196 000 – 108 630) = 13 прессов получим при данной цене и структуре затрат в месяц.</w:t>
      </w:r>
    </w:p>
    <w:p w14:paraId="058C57B0" w14:textId="77777777" w:rsidR="00421E28" w:rsidRPr="0013594B" w:rsidRDefault="00421E28" w:rsidP="00B86422">
      <w:pPr>
        <w:widowControl w:val="0"/>
        <w:autoSpaceDE w:val="0"/>
        <w:autoSpaceDN w:val="0"/>
        <w:adjustRightInd w:val="0"/>
        <w:spacing w:line="360" w:lineRule="auto"/>
        <w:ind w:left="170" w:right="57" w:firstLine="709"/>
        <w:jc w:val="both"/>
        <w:rPr>
          <w:rFonts w:eastAsia="MS Gothic"/>
          <w:bCs/>
          <w:color w:val="000000"/>
          <w:sz w:val="24"/>
          <w:szCs w:val="24"/>
        </w:rPr>
      </w:pPr>
      <w:r w:rsidRPr="0013594B">
        <w:rPr>
          <w:rFonts w:cs="Arial"/>
          <w:sz w:val="24"/>
          <w:szCs w:val="24"/>
        </w:rPr>
        <w:t>Далее</w:t>
      </w:r>
      <w:r>
        <w:rPr>
          <w:rFonts w:cs="Arial"/>
          <w:sz w:val="24"/>
          <w:szCs w:val="24"/>
        </w:rPr>
        <w:t xml:space="preserve"> проанализируем </w:t>
      </w:r>
      <w:r w:rsidRPr="0013594B">
        <w:rPr>
          <w:rFonts w:eastAsia="MS Gothic"/>
          <w:bCs/>
          <w:color w:val="000000"/>
          <w:sz w:val="24"/>
          <w:szCs w:val="24"/>
        </w:rPr>
        <w:t xml:space="preserve">внешнюю среду предприятия. </w:t>
      </w:r>
    </w:p>
    <w:p w14:paraId="740CA86B" w14:textId="77777777" w:rsidR="00421E28" w:rsidRDefault="00421E28" w:rsidP="00B86422">
      <w:pPr>
        <w:widowControl w:val="0"/>
        <w:spacing w:line="360" w:lineRule="auto"/>
        <w:ind w:left="170" w:right="57" w:firstLine="709"/>
        <w:jc w:val="both"/>
        <w:rPr>
          <w:sz w:val="24"/>
          <w:szCs w:val="24"/>
        </w:rPr>
      </w:pPr>
      <w:r w:rsidRPr="0013594B">
        <w:rPr>
          <w:sz w:val="24"/>
          <w:szCs w:val="24"/>
        </w:rPr>
        <w:t xml:space="preserve">С помощью PEST-анализа и анализа пяти сил Портера проанализируем внешнее окружение </w:t>
      </w:r>
      <w:r>
        <w:rPr>
          <w:sz w:val="24"/>
          <w:szCs w:val="24"/>
        </w:rPr>
        <w:t>ООО «</w:t>
      </w:r>
      <w:proofErr w:type="spellStart"/>
      <w:r>
        <w:rPr>
          <w:sz w:val="24"/>
          <w:szCs w:val="24"/>
        </w:rPr>
        <w:t>Валле</w:t>
      </w:r>
      <w:proofErr w:type="spellEnd"/>
      <w:r>
        <w:rPr>
          <w:sz w:val="24"/>
          <w:szCs w:val="24"/>
        </w:rPr>
        <w:t>».</w:t>
      </w:r>
    </w:p>
    <w:p w14:paraId="24A5F487" w14:textId="36BC99DE" w:rsidR="00421E28" w:rsidRPr="0013594B" w:rsidRDefault="00421E28" w:rsidP="00B86422">
      <w:pPr>
        <w:widowControl w:val="0"/>
        <w:spacing w:line="360" w:lineRule="auto"/>
        <w:ind w:left="170" w:right="57" w:firstLine="709"/>
        <w:jc w:val="both"/>
        <w:rPr>
          <w:sz w:val="24"/>
          <w:szCs w:val="24"/>
        </w:rPr>
      </w:pPr>
      <w:r w:rsidRPr="0013594B">
        <w:rPr>
          <w:sz w:val="24"/>
          <w:szCs w:val="24"/>
        </w:rPr>
        <w:t xml:space="preserve">Политические, законодательные, экономические факторы: Нестабильная экономическая ситуация в стране создает эффект неопределенности и не дает возможности долгосрочного планирования. Как отмечалось ранее, </w:t>
      </w:r>
      <w:r>
        <w:rPr>
          <w:sz w:val="24"/>
          <w:szCs w:val="24"/>
        </w:rPr>
        <w:t>ООО «</w:t>
      </w:r>
      <w:proofErr w:type="spellStart"/>
      <w:r>
        <w:rPr>
          <w:sz w:val="24"/>
          <w:szCs w:val="24"/>
        </w:rPr>
        <w:t>Валле</w:t>
      </w:r>
      <w:proofErr w:type="spellEnd"/>
      <w:r>
        <w:rPr>
          <w:sz w:val="24"/>
          <w:szCs w:val="24"/>
        </w:rPr>
        <w:t>»</w:t>
      </w:r>
      <w:r w:rsidRPr="0013594B">
        <w:rPr>
          <w:sz w:val="24"/>
          <w:szCs w:val="24"/>
        </w:rPr>
        <w:t xml:space="preserve"> сталкивается с нехваткой финансирования на государственном уровне</w:t>
      </w:r>
      <w:r w:rsidR="00AF135E">
        <w:rPr>
          <w:sz w:val="24"/>
          <w:szCs w:val="24"/>
        </w:rPr>
        <w:t xml:space="preserve">, </w:t>
      </w:r>
      <w:r w:rsidR="00CE671F">
        <w:rPr>
          <w:sz w:val="24"/>
          <w:szCs w:val="24"/>
        </w:rPr>
        <w:t>поскольку</w:t>
      </w:r>
      <w:r w:rsidR="00CE671F" w:rsidRPr="00CE671F">
        <w:t xml:space="preserve"> </w:t>
      </w:r>
      <w:r w:rsidR="00CE671F" w:rsidRPr="00CE671F">
        <w:rPr>
          <w:sz w:val="24"/>
          <w:szCs w:val="24"/>
        </w:rPr>
        <w:t>невостребованный</w:t>
      </w:r>
      <w:r w:rsidR="00CE671F">
        <w:rPr>
          <w:sz w:val="24"/>
          <w:szCs w:val="24"/>
        </w:rPr>
        <w:t xml:space="preserve"> инвестором</w:t>
      </w:r>
      <w:r w:rsidR="00CE671F" w:rsidRPr="00CE671F">
        <w:rPr>
          <w:sz w:val="24"/>
          <w:szCs w:val="24"/>
        </w:rPr>
        <w:t xml:space="preserve"> </w:t>
      </w:r>
      <w:proofErr w:type="spellStart"/>
      <w:r w:rsidR="00CE671F" w:rsidRPr="00CE671F">
        <w:rPr>
          <w:sz w:val="24"/>
          <w:szCs w:val="24"/>
        </w:rPr>
        <w:t>стартап</w:t>
      </w:r>
      <w:proofErr w:type="spellEnd"/>
      <w:r w:rsidR="00CE671F" w:rsidRPr="00CE671F">
        <w:rPr>
          <w:sz w:val="24"/>
          <w:szCs w:val="24"/>
        </w:rPr>
        <w:t xml:space="preserve"> не имеет шансов</w:t>
      </w:r>
      <w:r w:rsidR="00CE671F">
        <w:rPr>
          <w:sz w:val="24"/>
          <w:szCs w:val="24"/>
        </w:rPr>
        <w:t xml:space="preserve"> –</w:t>
      </w:r>
      <w:r w:rsidR="00CE671F" w:rsidRPr="00CE671F">
        <w:rPr>
          <w:sz w:val="24"/>
          <w:szCs w:val="24"/>
        </w:rPr>
        <w:t xml:space="preserve"> </w:t>
      </w:r>
      <w:r w:rsidR="00CE671F">
        <w:rPr>
          <w:sz w:val="24"/>
          <w:szCs w:val="24"/>
        </w:rPr>
        <w:t>ц</w:t>
      </w:r>
      <w:r w:rsidR="00CE671F" w:rsidRPr="00CE671F">
        <w:rPr>
          <w:sz w:val="24"/>
          <w:szCs w:val="24"/>
        </w:rPr>
        <w:t>елевая аудитория должна быть заинтересована в его развитии, иначе ни один инвестор не решится вложить деньги в раскрутку проекта.</w:t>
      </w:r>
      <w:r w:rsidRPr="0013594B">
        <w:rPr>
          <w:sz w:val="24"/>
          <w:szCs w:val="24"/>
        </w:rPr>
        <w:t xml:space="preserve"> </w:t>
      </w:r>
    </w:p>
    <w:p w14:paraId="0DA2A900" w14:textId="022DCBFF" w:rsidR="00421E28" w:rsidRDefault="00421E28" w:rsidP="00B86422">
      <w:pPr>
        <w:widowControl w:val="0"/>
        <w:spacing w:line="360" w:lineRule="auto"/>
        <w:ind w:left="170" w:right="57" w:firstLine="709"/>
        <w:jc w:val="both"/>
        <w:rPr>
          <w:sz w:val="24"/>
          <w:szCs w:val="24"/>
        </w:rPr>
      </w:pPr>
      <w:r w:rsidRPr="0013594B">
        <w:rPr>
          <w:sz w:val="24"/>
          <w:szCs w:val="24"/>
        </w:rPr>
        <w:t xml:space="preserve"> Помимо субсидий, государство осуществляет поддержку инновационной деятельности с помощью размещения заказов на проведение мероприятий, организации проектов на конкурсной основе. Однако проблема данного источника дохода  в том, что размещ</w:t>
      </w:r>
      <w:r w:rsidR="0030109E">
        <w:rPr>
          <w:sz w:val="24"/>
          <w:szCs w:val="24"/>
        </w:rPr>
        <w:t>ение проектов носит непостоянный характер, следовательно</w:t>
      </w:r>
      <w:r w:rsidRPr="0013594B">
        <w:rPr>
          <w:sz w:val="24"/>
          <w:szCs w:val="24"/>
        </w:rPr>
        <w:t xml:space="preserve">, у </w:t>
      </w:r>
      <w:r>
        <w:rPr>
          <w:sz w:val="24"/>
          <w:szCs w:val="24"/>
        </w:rPr>
        <w:t>предприятия</w:t>
      </w:r>
      <w:r w:rsidRPr="0013594B">
        <w:rPr>
          <w:sz w:val="24"/>
          <w:szCs w:val="24"/>
        </w:rPr>
        <w:t xml:space="preserve"> нет возможности положит</w:t>
      </w:r>
      <w:r>
        <w:rPr>
          <w:sz w:val="24"/>
          <w:szCs w:val="24"/>
        </w:rPr>
        <w:t>ь</w:t>
      </w:r>
      <w:r w:rsidRPr="0013594B">
        <w:rPr>
          <w:sz w:val="24"/>
          <w:szCs w:val="24"/>
        </w:rPr>
        <w:t xml:space="preserve">ся на данный источник дохода. </w:t>
      </w:r>
    </w:p>
    <w:p w14:paraId="343A2331" w14:textId="77777777" w:rsidR="00421E28" w:rsidRPr="0013594B" w:rsidRDefault="00421E28" w:rsidP="00B86422">
      <w:pPr>
        <w:widowControl w:val="0"/>
        <w:spacing w:line="360" w:lineRule="auto"/>
        <w:ind w:left="170" w:right="57" w:firstLine="709"/>
        <w:jc w:val="both"/>
        <w:rPr>
          <w:sz w:val="24"/>
          <w:szCs w:val="24"/>
        </w:rPr>
      </w:pPr>
      <w:r>
        <w:rPr>
          <w:sz w:val="24"/>
          <w:szCs w:val="24"/>
        </w:rPr>
        <w:t>Н</w:t>
      </w:r>
      <w:r w:rsidRPr="0013594B">
        <w:rPr>
          <w:sz w:val="24"/>
          <w:szCs w:val="24"/>
        </w:rPr>
        <w:t>изкий уровень финансирования исследований и разработок в России по сравнению не только с наиболее развитыми странами мира, но и с некоторыми развивающимися, негативно сказывается на развитии инновационной инфраструктуры. По данным ЮНЕСКО,</w:t>
      </w:r>
      <w:r w:rsidR="00CE671F">
        <w:rPr>
          <w:sz w:val="24"/>
          <w:szCs w:val="24"/>
        </w:rPr>
        <w:t xml:space="preserve"> </w:t>
      </w:r>
      <w:r w:rsidR="009C741C" w:rsidRPr="009C741C">
        <w:rPr>
          <w:sz w:val="24"/>
          <w:szCs w:val="24"/>
        </w:rPr>
        <w:t>баз</w:t>
      </w:r>
      <w:r w:rsidR="009C741C">
        <w:rPr>
          <w:sz w:val="24"/>
          <w:szCs w:val="24"/>
        </w:rPr>
        <w:t>ы</w:t>
      </w:r>
      <w:r w:rsidR="009C741C" w:rsidRPr="009C741C">
        <w:rPr>
          <w:sz w:val="24"/>
          <w:szCs w:val="24"/>
        </w:rPr>
        <w:t xml:space="preserve"> данных </w:t>
      </w:r>
      <w:proofErr w:type="spellStart"/>
      <w:r w:rsidR="009C741C" w:rsidRPr="009C741C">
        <w:rPr>
          <w:sz w:val="24"/>
          <w:szCs w:val="24"/>
        </w:rPr>
        <w:t>UIS.Stat</w:t>
      </w:r>
      <w:proofErr w:type="spellEnd"/>
      <w:r w:rsidR="009C741C" w:rsidRPr="009C741C">
        <w:rPr>
          <w:sz w:val="24"/>
          <w:szCs w:val="24"/>
        </w:rPr>
        <w:t xml:space="preserve"> </w:t>
      </w:r>
      <w:r w:rsidR="00CE671F">
        <w:rPr>
          <w:sz w:val="24"/>
          <w:szCs w:val="24"/>
        </w:rPr>
        <w:t>«</w:t>
      </w:r>
      <w:r w:rsidR="00CE671F" w:rsidRPr="00CE671F">
        <w:rPr>
          <w:sz w:val="24"/>
          <w:szCs w:val="24"/>
        </w:rPr>
        <w:t>Наука, технологии и инновации</w:t>
      </w:r>
      <w:r w:rsidR="00CE671F">
        <w:rPr>
          <w:sz w:val="24"/>
          <w:szCs w:val="24"/>
        </w:rPr>
        <w:t>»</w:t>
      </w:r>
      <w:r w:rsidRPr="0013594B">
        <w:rPr>
          <w:sz w:val="24"/>
          <w:szCs w:val="24"/>
        </w:rPr>
        <w:t xml:space="preserve"> </w:t>
      </w:r>
      <w:r w:rsidR="00CE671F">
        <w:rPr>
          <w:sz w:val="24"/>
          <w:szCs w:val="24"/>
        </w:rPr>
        <w:t>(</w:t>
      </w:r>
      <w:r w:rsidR="009C741C" w:rsidRPr="009C741C">
        <w:rPr>
          <w:sz w:val="24"/>
          <w:szCs w:val="24"/>
        </w:rPr>
        <w:t>http://data.uis.unesco.org/</w:t>
      </w:r>
      <w:r w:rsidR="009C741C">
        <w:rPr>
          <w:sz w:val="24"/>
          <w:szCs w:val="24"/>
        </w:rPr>
        <w:t xml:space="preserve"> </w:t>
      </w:r>
      <w:proofErr w:type="spellStart"/>
      <w:r w:rsidR="00CE671F" w:rsidRPr="00CE671F">
        <w:rPr>
          <w:sz w:val="24"/>
          <w:szCs w:val="24"/>
        </w:rPr>
        <w:t>Index.aspx?queryid</w:t>
      </w:r>
      <w:proofErr w:type="spellEnd"/>
      <w:r w:rsidR="00CE671F" w:rsidRPr="00CE671F">
        <w:rPr>
          <w:sz w:val="24"/>
          <w:szCs w:val="24"/>
        </w:rPr>
        <w:t>=74</w:t>
      </w:r>
      <w:r w:rsidR="00CE671F">
        <w:rPr>
          <w:sz w:val="24"/>
          <w:szCs w:val="24"/>
        </w:rPr>
        <w:t xml:space="preserve">) </w:t>
      </w:r>
      <w:r w:rsidRPr="0013594B">
        <w:rPr>
          <w:sz w:val="24"/>
          <w:szCs w:val="24"/>
        </w:rPr>
        <w:t>в 201</w:t>
      </w:r>
      <w:r>
        <w:rPr>
          <w:sz w:val="24"/>
          <w:szCs w:val="24"/>
        </w:rPr>
        <w:t>4</w:t>
      </w:r>
      <w:r w:rsidRPr="0013594B">
        <w:rPr>
          <w:sz w:val="24"/>
          <w:szCs w:val="24"/>
        </w:rPr>
        <w:t xml:space="preserve"> году доля общих затрат на исследование и развитие науки составила 1,19% от ВВП, что уступает США, Китаю, Франции, Германии, Японии и Южной Кореи</w:t>
      </w:r>
      <w:r w:rsidRPr="0013594B">
        <w:rPr>
          <w:sz w:val="24"/>
          <w:szCs w:val="24"/>
          <w:vertAlign w:val="superscript"/>
        </w:rPr>
        <w:footnoteReference w:id="78"/>
      </w:r>
      <w:r w:rsidRPr="0013594B">
        <w:rPr>
          <w:sz w:val="24"/>
          <w:szCs w:val="24"/>
        </w:rPr>
        <w:t xml:space="preserve">. При этом наибольший процент затрат идет из средств федерального бюджета (64%), далее за ним средства организаций предпринимательского </w:t>
      </w:r>
      <w:proofErr w:type="spellStart"/>
      <w:r w:rsidRPr="0013594B">
        <w:rPr>
          <w:sz w:val="24"/>
          <w:szCs w:val="24"/>
        </w:rPr>
        <w:t>cектора</w:t>
      </w:r>
      <w:proofErr w:type="spellEnd"/>
      <w:r w:rsidRPr="0013594B">
        <w:rPr>
          <w:sz w:val="24"/>
          <w:szCs w:val="24"/>
        </w:rPr>
        <w:t xml:space="preserve"> (17%), собственные средства научных организаций (12%), </w:t>
      </w:r>
      <w:r w:rsidRPr="0013594B">
        <w:rPr>
          <w:sz w:val="24"/>
          <w:szCs w:val="24"/>
        </w:rPr>
        <w:lastRenderedPageBreak/>
        <w:t xml:space="preserve">средства иностранных источников (2,4%) средства внебюджетных фондов (1%) средства образовательных организаций высшего образования (0,2%), средства частных некоммерческих организаций (0,1%). Если в  развитых странах все большее значение приобретает негосударственное финансирование науки, то в России предпринимательский сектор недоверчиво относится к данной сфере, поэтому инновационный потенциал практически полностью зависит от политики распределения средств федерального и регионального бюджетов. Проблему инновационного развития государство частично пытается  решить за счет финансирования технологических </w:t>
      </w:r>
      <w:proofErr w:type="spellStart"/>
      <w:r w:rsidRPr="0013594B">
        <w:rPr>
          <w:sz w:val="24"/>
          <w:szCs w:val="24"/>
        </w:rPr>
        <w:t>стартапов</w:t>
      </w:r>
      <w:proofErr w:type="spellEnd"/>
      <w:r w:rsidRPr="0013594B">
        <w:rPr>
          <w:sz w:val="24"/>
          <w:szCs w:val="24"/>
        </w:rPr>
        <w:t xml:space="preserve"> с помощью грантов и субсидий, предоставляемых по результатам конкурсного отбора.</w:t>
      </w:r>
    </w:p>
    <w:p w14:paraId="3564DF80" w14:textId="5288EC51" w:rsidR="00421E28" w:rsidRDefault="00421E28" w:rsidP="00B86422">
      <w:pPr>
        <w:widowControl w:val="0"/>
        <w:spacing w:line="360" w:lineRule="auto"/>
        <w:ind w:left="170" w:right="57" w:firstLine="709"/>
        <w:jc w:val="both"/>
        <w:rPr>
          <w:sz w:val="24"/>
          <w:szCs w:val="24"/>
        </w:rPr>
      </w:pPr>
      <w:r w:rsidRPr="0013594B">
        <w:rPr>
          <w:sz w:val="24"/>
          <w:szCs w:val="24"/>
        </w:rPr>
        <w:t xml:space="preserve">Разработка и введение отечественных технологий становится осуществимой благодаря </w:t>
      </w:r>
      <w:proofErr w:type="spellStart"/>
      <w:r>
        <w:rPr>
          <w:sz w:val="24"/>
          <w:szCs w:val="24"/>
        </w:rPr>
        <w:t>стартапам</w:t>
      </w:r>
      <w:proofErr w:type="spellEnd"/>
      <w:r w:rsidR="00C170CB">
        <w:rPr>
          <w:sz w:val="24"/>
          <w:szCs w:val="24"/>
        </w:rPr>
        <w:t>, в следствие этого</w:t>
      </w:r>
      <w:r w:rsidRPr="0013594B">
        <w:rPr>
          <w:sz w:val="24"/>
          <w:szCs w:val="24"/>
        </w:rPr>
        <w:t xml:space="preserve"> государство, поддерживая данную отрасль</w:t>
      </w:r>
      <w:r>
        <w:rPr>
          <w:sz w:val="24"/>
          <w:szCs w:val="24"/>
        </w:rPr>
        <w:t xml:space="preserve"> </w:t>
      </w:r>
      <w:r w:rsidR="00C170CB">
        <w:rPr>
          <w:sz w:val="24"/>
          <w:szCs w:val="24"/>
        </w:rPr>
        <w:t xml:space="preserve">методом </w:t>
      </w:r>
      <w:r>
        <w:rPr>
          <w:sz w:val="24"/>
          <w:szCs w:val="24"/>
        </w:rPr>
        <w:t>предоставления субсидий</w:t>
      </w:r>
      <w:r w:rsidRPr="0013594B">
        <w:rPr>
          <w:sz w:val="24"/>
          <w:szCs w:val="24"/>
        </w:rPr>
        <w:t xml:space="preserve">, </w:t>
      </w:r>
      <w:r w:rsidR="00C170CB">
        <w:rPr>
          <w:sz w:val="24"/>
          <w:szCs w:val="24"/>
        </w:rPr>
        <w:t>грантов на исследования проектов</w:t>
      </w:r>
      <w:r w:rsidRPr="0013594B">
        <w:rPr>
          <w:sz w:val="24"/>
          <w:szCs w:val="24"/>
        </w:rPr>
        <w:t>, субсидии на создание опытных образцов, прочих льг</w:t>
      </w:r>
      <w:r w:rsidR="00C170CB">
        <w:rPr>
          <w:sz w:val="24"/>
          <w:szCs w:val="24"/>
        </w:rPr>
        <w:t>от</w:t>
      </w:r>
      <w:r w:rsidRPr="0013594B">
        <w:rPr>
          <w:sz w:val="24"/>
          <w:szCs w:val="24"/>
        </w:rPr>
        <w:t>, осуществляет долгосрочные инвестиции в инновационный потенциал страны, которые окупятся не только за счет снижения зависимости от импортных технологий, но и ув</w:t>
      </w:r>
      <w:r>
        <w:rPr>
          <w:sz w:val="24"/>
          <w:szCs w:val="24"/>
        </w:rPr>
        <w:t>еличением налоговых поступлений</w:t>
      </w:r>
      <w:r w:rsidRPr="0013594B">
        <w:rPr>
          <w:sz w:val="24"/>
          <w:szCs w:val="24"/>
        </w:rPr>
        <w:t>.</w:t>
      </w:r>
    </w:p>
    <w:p w14:paraId="79DEFD06" w14:textId="77777777" w:rsidR="00421E28" w:rsidRPr="0013594B" w:rsidRDefault="00421E28" w:rsidP="00B86422">
      <w:pPr>
        <w:widowControl w:val="0"/>
        <w:spacing w:line="360" w:lineRule="auto"/>
        <w:ind w:left="170" w:right="57" w:firstLine="709"/>
        <w:jc w:val="both"/>
        <w:rPr>
          <w:sz w:val="24"/>
          <w:szCs w:val="24"/>
        </w:rPr>
      </w:pPr>
      <w:r w:rsidRPr="0013594B">
        <w:rPr>
          <w:sz w:val="24"/>
          <w:szCs w:val="24"/>
        </w:rPr>
        <w:t xml:space="preserve">В российском законодательстве до сих пор нет механизмов согласования мероприятий по развитию инновационной инфраструктуры на разных уровнях власти, нет четкости в базовой терминологии в сфере развития инновационной инфраструктуры, что негативно сказывается на  государственной инновационной политике в РФ, так как ведет к  вольному  толкованию, произвольному формированию сметы расходов и, как следствие неэффективному расходованию бюджетных средств. Помимо этого, отмечается проблема </w:t>
      </w:r>
      <w:r w:rsidRPr="0013594B">
        <w:rPr>
          <w:color w:val="000000"/>
          <w:sz w:val="24"/>
          <w:szCs w:val="24"/>
          <w:bdr w:val="none" w:sz="0" w:space="0" w:color="auto" w:frame="1"/>
        </w:rPr>
        <w:t>несовершенства законодательства в области обеспечения охраны прав на интеллектуальную собственность</w:t>
      </w:r>
      <w:r w:rsidRPr="0013594B">
        <w:rPr>
          <w:color w:val="000000"/>
          <w:sz w:val="24"/>
          <w:szCs w:val="24"/>
          <w:bdr w:val="none" w:sz="0" w:space="0" w:color="auto" w:frame="1"/>
          <w:vertAlign w:val="superscript"/>
        </w:rPr>
        <w:footnoteReference w:id="79"/>
      </w:r>
      <w:r>
        <w:rPr>
          <w:color w:val="000000"/>
          <w:sz w:val="24"/>
          <w:szCs w:val="24"/>
          <w:bdr w:val="none" w:sz="0" w:space="0" w:color="auto" w:frame="1"/>
        </w:rPr>
        <w:t>.</w:t>
      </w:r>
    </w:p>
    <w:p w14:paraId="731DDE49" w14:textId="77777777" w:rsidR="00421E28" w:rsidRDefault="00421E28" w:rsidP="00B86422">
      <w:pPr>
        <w:widowControl w:val="0"/>
        <w:spacing w:line="360" w:lineRule="auto"/>
        <w:ind w:left="170" w:right="57" w:firstLine="709"/>
        <w:contextualSpacing/>
        <w:jc w:val="both"/>
        <w:rPr>
          <w:sz w:val="24"/>
          <w:szCs w:val="24"/>
          <w:shd w:val="clear" w:color="auto" w:fill="FFFFFF"/>
        </w:rPr>
      </w:pPr>
      <w:r w:rsidRPr="00D14BAF">
        <w:rPr>
          <w:sz w:val="24"/>
          <w:szCs w:val="24"/>
        </w:rPr>
        <w:t>Международный фактор</w:t>
      </w:r>
      <w:r>
        <w:rPr>
          <w:sz w:val="24"/>
          <w:szCs w:val="24"/>
        </w:rPr>
        <w:t>: ООО «</w:t>
      </w:r>
      <w:proofErr w:type="spellStart"/>
      <w:r>
        <w:rPr>
          <w:sz w:val="24"/>
          <w:szCs w:val="24"/>
        </w:rPr>
        <w:t>Валле</w:t>
      </w:r>
      <w:proofErr w:type="spellEnd"/>
      <w:r>
        <w:rPr>
          <w:sz w:val="24"/>
          <w:szCs w:val="24"/>
        </w:rPr>
        <w:t>»</w:t>
      </w:r>
      <w:r w:rsidRPr="0013594B">
        <w:rPr>
          <w:sz w:val="24"/>
          <w:szCs w:val="24"/>
        </w:rPr>
        <w:t xml:space="preserve"> является одним из тех </w:t>
      </w:r>
      <w:proofErr w:type="spellStart"/>
      <w:r>
        <w:rPr>
          <w:sz w:val="24"/>
          <w:szCs w:val="24"/>
        </w:rPr>
        <w:t>стартапов</w:t>
      </w:r>
      <w:proofErr w:type="spellEnd"/>
      <w:r w:rsidRPr="0013594B">
        <w:rPr>
          <w:sz w:val="24"/>
          <w:szCs w:val="24"/>
        </w:rPr>
        <w:t xml:space="preserve">, которые развивают международные направления. </w:t>
      </w:r>
      <w:r>
        <w:rPr>
          <w:sz w:val="24"/>
          <w:szCs w:val="24"/>
        </w:rPr>
        <w:t>На предприятии</w:t>
      </w:r>
      <w:r w:rsidRPr="0013594B">
        <w:rPr>
          <w:sz w:val="24"/>
          <w:szCs w:val="24"/>
        </w:rPr>
        <w:t xml:space="preserve"> </w:t>
      </w:r>
      <w:r w:rsidRPr="0013594B">
        <w:rPr>
          <w:color w:val="333333"/>
          <w:sz w:val="24"/>
          <w:szCs w:val="24"/>
          <w:shd w:val="clear" w:color="auto" w:fill="FFFFFF"/>
        </w:rPr>
        <w:t xml:space="preserve"> собираются  вводить </w:t>
      </w:r>
      <w:proofErr w:type="spellStart"/>
      <w:r w:rsidRPr="0013594B">
        <w:rPr>
          <w:color w:val="333333"/>
          <w:sz w:val="24"/>
          <w:szCs w:val="24"/>
          <w:shd w:val="clear" w:color="auto" w:fill="FFFFFF"/>
        </w:rPr>
        <w:t>Softlanding</w:t>
      </w:r>
      <w:proofErr w:type="spellEnd"/>
      <w:r w:rsidRPr="0013594B">
        <w:rPr>
          <w:color w:val="333333"/>
          <w:sz w:val="24"/>
          <w:szCs w:val="24"/>
          <w:shd w:val="clear" w:color="auto" w:fill="FFFFFF"/>
        </w:rPr>
        <w:t xml:space="preserve"> - услуги для зарубежных, в основном - финских компаний, которые хотят изучить рынок и бизнес-климат в России до того, как решить, выходить им на этот рынок или нет</w:t>
      </w:r>
      <w:r w:rsidRPr="0013594B">
        <w:rPr>
          <w:color w:val="333333"/>
          <w:sz w:val="24"/>
          <w:szCs w:val="24"/>
          <w:shd w:val="clear" w:color="auto" w:fill="FFFFFF"/>
          <w:vertAlign w:val="superscript"/>
        </w:rPr>
        <w:footnoteReference w:id="80"/>
      </w:r>
      <w:r w:rsidRPr="0013594B">
        <w:rPr>
          <w:sz w:val="24"/>
          <w:szCs w:val="24"/>
          <w:shd w:val="clear" w:color="auto" w:fill="FFFFFF"/>
        </w:rPr>
        <w:t>.</w:t>
      </w:r>
      <w:r>
        <w:rPr>
          <w:sz w:val="24"/>
          <w:szCs w:val="24"/>
          <w:shd w:val="clear" w:color="auto" w:fill="FFFFFF"/>
        </w:rPr>
        <w:t xml:space="preserve"> </w:t>
      </w:r>
      <w:proofErr w:type="spellStart"/>
      <w:r w:rsidR="00FD7509" w:rsidRPr="00FD7509">
        <w:rPr>
          <w:sz w:val="24"/>
          <w:szCs w:val="24"/>
          <w:shd w:val="clear" w:color="auto" w:fill="FFFFFF"/>
        </w:rPr>
        <w:t>Softlanding</w:t>
      </w:r>
      <w:proofErr w:type="spellEnd"/>
      <w:r w:rsidR="00FD7509" w:rsidRPr="00FD7509">
        <w:rPr>
          <w:sz w:val="24"/>
          <w:szCs w:val="24"/>
          <w:shd w:val="clear" w:color="auto" w:fill="FFFFFF"/>
        </w:rPr>
        <w:t xml:space="preserve"> </w:t>
      </w:r>
      <w:r w:rsidR="00FD7509">
        <w:rPr>
          <w:sz w:val="24"/>
          <w:szCs w:val="24"/>
          <w:shd w:val="clear" w:color="auto" w:fill="FFFFFF"/>
        </w:rPr>
        <w:t xml:space="preserve">– </w:t>
      </w:r>
      <w:r w:rsidR="00FD7509" w:rsidRPr="00FD7509">
        <w:rPr>
          <w:sz w:val="24"/>
          <w:szCs w:val="24"/>
          <w:shd w:val="clear" w:color="auto" w:fill="FFFFFF"/>
        </w:rPr>
        <w:t>это специальная программа для обеспечения выхода на рынок</w:t>
      </w:r>
      <w:r w:rsidR="00FD7509">
        <w:rPr>
          <w:sz w:val="24"/>
          <w:szCs w:val="24"/>
          <w:shd w:val="clear" w:color="auto" w:fill="FFFFFF"/>
        </w:rPr>
        <w:t xml:space="preserve"> </w:t>
      </w:r>
      <w:r w:rsidR="00FD7509" w:rsidRPr="00FD7509">
        <w:rPr>
          <w:sz w:val="24"/>
          <w:szCs w:val="24"/>
          <w:shd w:val="clear" w:color="auto" w:fill="FFFFFF"/>
        </w:rPr>
        <w:t>России и зарубежья иностранных инновационных компаний при содействии российской</w:t>
      </w:r>
      <w:r w:rsidR="00FD7509">
        <w:rPr>
          <w:sz w:val="24"/>
          <w:szCs w:val="24"/>
          <w:shd w:val="clear" w:color="auto" w:fill="FFFFFF"/>
        </w:rPr>
        <w:t xml:space="preserve"> </w:t>
      </w:r>
      <w:r w:rsidR="00FD7509" w:rsidRPr="00FD7509">
        <w:rPr>
          <w:sz w:val="24"/>
          <w:szCs w:val="24"/>
          <w:shd w:val="clear" w:color="auto" w:fill="FFFFFF"/>
        </w:rPr>
        <w:t>и международной партнерской сети</w:t>
      </w:r>
      <w:r w:rsidR="00FD7509">
        <w:rPr>
          <w:sz w:val="24"/>
          <w:szCs w:val="24"/>
          <w:shd w:val="clear" w:color="auto" w:fill="FFFFFF"/>
        </w:rPr>
        <w:t>.</w:t>
      </w:r>
    </w:p>
    <w:p w14:paraId="5BE57E38" w14:textId="5204BEF7" w:rsidR="00421E28" w:rsidRPr="0013594B" w:rsidRDefault="00421E28" w:rsidP="00B86422">
      <w:pPr>
        <w:widowControl w:val="0"/>
        <w:spacing w:line="360" w:lineRule="auto"/>
        <w:ind w:left="170" w:right="57" w:firstLine="709"/>
        <w:contextualSpacing/>
        <w:jc w:val="both"/>
        <w:rPr>
          <w:sz w:val="24"/>
          <w:szCs w:val="24"/>
        </w:rPr>
      </w:pPr>
      <w:r w:rsidRPr="0013594B">
        <w:rPr>
          <w:sz w:val="24"/>
          <w:szCs w:val="24"/>
          <w:shd w:val="clear" w:color="auto" w:fill="FFFFFF"/>
        </w:rPr>
        <w:t>У данной программы есть бо</w:t>
      </w:r>
      <w:r w:rsidR="002A4B90">
        <w:rPr>
          <w:sz w:val="24"/>
          <w:szCs w:val="24"/>
          <w:shd w:val="clear" w:color="auto" w:fill="FFFFFF"/>
        </w:rPr>
        <w:t>льшой потенциал, поскольку</w:t>
      </w:r>
      <w:r w:rsidRPr="0013594B">
        <w:rPr>
          <w:sz w:val="24"/>
          <w:szCs w:val="24"/>
          <w:shd w:val="clear" w:color="auto" w:fill="FFFFFF"/>
        </w:rPr>
        <w:t xml:space="preserve"> для выхода на рынок чужой страны, компаниям необходима информационная поддержка в местных правилах </w:t>
      </w:r>
      <w:r w:rsidRPr="0013594B">
        <w:rPr>
          <w:sz w:val="24"/>
          <w:szCs w:val="24"/>
          <w:shd w:val="clear" w:color="auto" w:fill="FFFFFF"/>
        </w:rPr>
        <w:lastRenderedPageBreak/>
        <w:t xml:space="preserve">ведения бизнеса. Программа </w:t>
      </w:r>
      <w:proofErr w:type="spellStart"/>
      <w:r w:rsidRPr="0013594B">
        <w:rPr>
          <w:sz w:val="24"/>
          <w:szCs w:val="24"/>
          <w:shd w:val="clear" w:color="auto" w:fill="FFFFFF"/>
        </w:rPr>
        <w:t>FinLanding</w:t>
      </w:r>
      <w:proofErr w:type="spellEnd"/>
      <w:r w:rsidRPr="0013594B">
        <w:rPr>
          <w:sz w:val="24"/>
          <w:szCs w:val="24"/>
          <w:shd w:val="clear" w:color="auto" w:fill="FFFFFF"/>
        </w:rPr>
        <w:t>, на конкурсной основе предоставляет российским компаниям бесплатно пакет услуг по выводу на рынок Финляндии.</w:t>
      </w:r>
    </w:p>
    <w:p w14:paraId="0E28132C" w14:textId="77777777" w:rsidR="00421E28" w:rsidRDefault="00421E28" w:rsidP="00B86422">
      <w:pPr>
        <w:widowControl w:val="0"/>
        <w:spacing w:line="360" w:lineRule="auto"/>
        <w:ind w:left="170" w:right="57" w:firstLine="709"/>
        <w:jc w:val="both"/>
        <w:rPr>
          <w:sz w:val="24"/>
          <w:szCs w:val="24"/>
        </w:rPr>
      </w:pPr>
      <w:r>
        <w:rPr>
          <w:color w:val="333333"/>
          <w:sz w:val="24"/>
          <w:szCs w:val="24"/>
          <w:shd w:val="clear" w:color="auto" w:fill="FFFFFF"/>
        </w:rPr>
        <w:t>Сотрудники предприятия имеют возможность</w:t>
      </w:r>
      <w:r w:rsidRPr="0013594B">
        <w:rPr>
          <w:color w:val="333333"/>
          <w:sz w:val="24"/>
          <w:szCs w:val="24"/>
          <w:shd w:val="clear" w:color="auto" w:fill="FFFFFF"/>
        </w:rPr>
        <w:t xml:space="preserve"> стажиров</w:t>
      </w:r>
      <w:r>
        <w:rPr>
          <w:color w:val="333333"/>
          <w:sz w:val="24"/>
          <w:szCs w:val="24"/>
          <w:shd w:val="clear" w:color="auto" w:fill="FFFFFF"/>
        </w:rPr>
        <w:t>аться</w:t>
      </w:r>
      <w:r w:rsidRPr="0013594B">
        <w:rPr>
          <w:color w:val="333333"/>
          <w:sz w:val="24"/>
          <w:szCs w:val="24"/>
          <w:shd w:val="clear" w:color="auto" w:fill="FFFFFF"/>
        </w:rPr>
        <w:t xml:space="preserve">, </w:t>
      </w:r>
      <w:r>
        <w:rPr>
          <w:color w:val="333333"/>
          <w:sz w:val="24"/>
          <w:szCs w:val="24"/>
          <w:shd w:val="clear" w:color="auto" w:fill="FFFFFF"/>
        </w:rPr>
        <w:t xml:space="preserve">выезжать на </w:t>
      </w:r>
      <w:r w:rsidRPr="0013594B">
        <w:rPr>
          <w:color w:val="333333"/>
          <w:sz w:val="24"/>
          <w:szCs w:val="24"/>
          <w:shd w:val="clear" w:color="auto" w:fill="FFFFFF"/>
        </w:rPr>
        <w:t xml:space="preserve">конференции в страны Европы и США, страны </w:t>
      </w:r>
      <w:r w:rsidRPr="0013594B">
        <w:rPr>
          <w:sz w:val="24"/>
          <w:szCs w:val="24"/>
          <w:shd w:val="clear" w:color="auto" w:fill="FFFFFF"/>
        </w:rPr>
        <w:t xml:space="preserve">Азии. </w:t>
      </w:r>
      <w:r>
        <w:rPr>
          <w:sz w:val="24"/>
          <w:szCs w:val="24"/>
          <w:shd w:val="clear" w:color="auto" w:fill="FFFFFF"/>
        </w:rPr>
        <w:t>Таким образом</w:t>
      </w:r>
      <w:r w:rsidRPr="0013594B">
        <w:rPr>
          <w:sz w:val="24"/>
          <w:szCs w:val="24"/>
          <w:shd w:val="clear" w:color="auto" w:fill="FFFFFF"/>
        </w:rPr>
        <w:t xml:space="preserve">, на деятельность </w:t>
      </w:r>
      <w:r>
        <w:rPr>
          <w:sz w:val="24"/>
          <w:szCs w:val="24"/>
          <w:shd w:val="clear" w:color="auto" w:fill="FFFFFF"/>
        </w:rPr>
        <w:t>ООО «</w:t>
      </w:r>
      <w:proofErr w:type="spellStart"/>
      <w:r>
        <w:rPr>
          <w:sz w:val="24"/>
          <w:szCs w:val="24"/>
          <w:shd w:val="clear" w:color="auto" w:fill="FFFFFF"/>
        </w:rPr>
        <w:t>Валле</w:t>
      </w:r>
      <w:proofErr w:type="spellEnd"/>
      <w:r>
        <w:rPr>
          <w:sz w:val="24"/>
          <w:szCs w:val="24"/>
          <w:shd w:val="clear" w:color="auto" w:fill="FFFFFF"/>
        </w:rPr>
        <w:t>»</w:t>
      </w:r>
      <w:r w:rsidRPr="0013594B">
        <w:rPr>
          <w:sz w:val="24"/>
          <w:szCs w:val="24"/>
          <w:shd w:val="clear" w:color="auto" w:fill="FFFFFF"/>
        </w:rPr>
        <w:t xml:space="preserve"> сильно влияет геополитическая обстановка. </w:t>
      </w:r>
      <w:r>
        <w:rPr>
          <w:sz w:val="24"/>
          <w:szCs w:val="24"/>
          <w:shd w:val="clear" w:color="auto" w:fill="FFFFFF"/>
        </w:rPr>
        <w:t>В</w:t>
      </w:r>
      <w:r w:rsidRPr="0013594B">
        <w:rPr>
          <w:sz w:val="24"/>
          <w:szCs w:val="24"/>
          <w:shd w:val="clear" w:color="auto" w:fill="FFFFFF"/>
        </w:rPr>
        <w:t xml:space="preserve">веденные санкции, </w:t>
      </w:r>
      <w:r w:rsidRPr="0013594B">
        <w:rPr>
          <w:sz w:val="24"/>
          <w:szCs w:val="24"/>
        </w:rPr>
        <w:t xml:space="preserve">нестабильность геополитической обстановки, падение курса рубля, которое ведет к удорожанию в участии в международных выставках негативно сказывается на международном направлении </w:t>
      </w:r>
      <w:proofErr w:type="spellStart"/>
      <w:r>
        <w:rPr>
          <w:sz w:val="24"/>
          <w:szCs w:val="24"/>
        </w:rPr>
        <w:t>стартапа</w:t>
      </w:r>
      <w:proofErr w:type="spellEnd"/>
      <w:r w:rsidRPr="0013594B">
        <w:rPr>
          <w:sz w:val="24"/>
          <w:szCs w:val="24"/>
        </w:rPr>
        <w:t xml:space="preserve">. </w:t>
      </w:r>
    </w:p>
    <w:p w14:paraId="2F6A42E9" w14:textId="77777777" w:rsidR="00421E28" w:rsidRPr="0013594B" w:rsidRDefault="00421E28" w:rsidP="00B86422">
      <w:pPr>
        <w:widowControl w:val="0"/>
        <w:spacing w:line="360" w:lineRule="auto"/>
        <w:ind w:left="170" w:right="57" w:firstLine="709"/>
        <w:jc w:val="both"/>
        <w:rPr>
          <w:sz w:val="24"/>
          <w:szCs w:val="24"/>
          <w:u w:val="single"/>
        </w:rPr>
      </w:pPr>
      <w:r w:rsidRPr="00805C36">
        <w:rPr>
          <w:sz w:val="24"/>
          <w:szCs w:val="24"/>
        </w:rPr>
        <w:t>Анализ отрасли</w:t>
      </w:r>
      <w:r>
        <w:rPr>
          <w:sz w:val="24"/>
          <w:szCs w:val="24"/>
        </w:rPr>
        <w:t xml:space="preserve">: </w:t>
      </w:r>
      <w:r w:rsidRPr="00805C36">
        <w:rPr>
          <w:sz w:val="24"/>
          <w:szCs w:val="24"/>
        </w:rPr>
        <w:t>внутриотраслевая конкуренция</w:t>
      </w:r>
      <w:r>
        <w:rPr>
          <w:sz w:val="24"/>
          <w:szCs w:val="24"/>
        </w:rPr>
        <w:t>.</w:t>
      </w:r>
      <w:r w:rsidRPr="0013594B">
        <w:rPr>
          <w:sz w:val="24"/>
          <w:szCs w:val="24"/>
          <w:u w:val="single"/>
        </w:rPr>
        <w:t xml:space="preserve"> </w:t>
      </w:r>
    </w:p>
    <w:p w14:paraId="7BB6E3DD" w14:textId="40A8DC5F" w:rsidR="005123C7" w:rsidRDefault="00A96364" w:rsidP="000440C9">
      <w:pPr>
        <w:widowControl w:val="0"/>
        <w:shd w:val="clear" w:color="auto" w:fill="FFFFFF"/>
        <w:spacing w:line="360" w:lineRule="auto"/>
        <w:ind w:left="170" w:right="57" w:firstLine="709"/>
        <w:jc w:val="both"/>
        <w:rPr>
          <w:color w:val="000000"/>
          <w:sz w:val="24"/>
          <w:szCs w:val="24"/>
        </w:rPr>
      </w:pPr>
      <w:r w:rsidRPr="00A96364">
        <w:rPr>
          <w:color w:val="000000"/>
          <w:sz w:val="24"/>
          <w:szCs w:val="24"/>
        </w:rPr>
        <w:t>Конкурентами</w:t>
      </w:r>
      <w:r w:rsidR="00421E28" w:rsidRPr="0013594B">
        <w:rPr>
          <w:color w:val="000000"/>
          <w:sz w:val="24"/>
          <w:szCs w:val="24"/>
        </w:rPr>
        <w:t xml:space="preserve"> </w:t>
      </w:r>
      <w:r w:rsidR="00421E28">
        <w:rPr>
          <w:color w:val="000000"/>
          <w:sz w:val="24"/>
          <w:szCs w:val="24"/>
        </w:rPr>
        <w:t>ООО «</w:t>
      </w:r>
      <w:proofErr w:type="spellStart"/>
      <w:r w:rsidR="00421E28">
        <w:rPr>
          <w:color w:val="000000"/>
          <w:sz w:val="24"/>
          <w:szCs w:val="24"/>
        </w:rPr>
        <w:t>Валле</w:t>
      </w:r>
      <w:proofErr w:type="spellEnd"/>
      <w:r w:rsidR="00421E28">
        <w:rPr>
          <w:color w:val="000000"/>
          <w:sz w:val="24"/>
          <w:szCs w:val="24"/>
        </w:rPr>
        <w:t>»</w:t>
      </w:r>
      <w:r w:rsidR="00421E28" w:rsidRPr="0013594B">
        <w:rPr>
          <w:color w:val="000000"/>
          <w:sz w:val="24"/>
          <w:szCs w:val="24"/>
        </w:rPr>
        <w:t xml:space="preserve"> </w:t>
      </w:r>
      <w:r w:rsidR="00421E28">
        <w:rPr>
          <w:color w:val="000000"/>
          <w:sz w:val="24"/>
          <w:szCs w:val="24"/>
        </w:rPr>
        <w:t>являются к</w:t>
      </w:r>
      <w:r w:rsidR="00421E28" w:rsidRPr="00B51DC1">
        <w:rPr>
          <w:color w:val="000000"/>
          <w:sz w:val="24"/>
          <w:szCs w:val="24"/>
        </w:rPr>
        <w:t>рупнейшие компании на рынке прессового оборудования России</w:t>
      </w:r>
      <w:r w:rsidR="00877BD0">
        <w:rPr>
          <w:color w:val="000000"/>
          <w:sz w:val="24"/>
          <w:szCs w:val="24"/>
        </w:rPr>
        <w:t xml:space="preserve"> </w:t>
      </w:r>
      <w:r w:rsidR="00CB24F7">
        <w:rPr>
          <w:rStyle w:val="a9"/>
          <w:color w:val="000000"/>
          <w:sz w:val="24"/>
          <w:szCs w:val="24"/>
        </w:rPr>
        <w:footnoteReference w:id="81"/>
      </w:r>
      <w:r w:rsidR="00877BD0">
        <w:rPr>
          <w:color w:val="000000"/>
          <w:sz w:val="24"/>
          <w:szCs w:val="24"/>
        </w:rPr>
        <w:t>(табл.</w:t>
      </w:r>
      <w:r w:rsidR="00D14BAF">
        <w:rPr>
          <w:color w:val="000000"/>
          <w:sz w:val="24"/>
          <w:szCs w:val="24"/>
        </w:rPr>
        <w:t xml:space="preserve"> 10</w:t>
      </w:r>
      <w:r w:rsidR="00421E28">
        <w:rPr>
          <w:color w:val="000000"/>
          <w:sz w:val="24"/>
          <w:szCs w:val="24"/>
        </w:rPr>
        <w:t>).</w:t>
      </w:r>
    </w:p>
    <w:p w14:paraId="32509DCE" w14:textId="682D2C0E" w:rsidR="00421E28" w:rsidRDefault="00421E28" w:rsidP="00B86422">
      <w:pPr>
        <w:widowControl w:val="0"/>
        <w:shd w:val="clear" w:color="auto" w:fill="FFFFFF"/>
        <w:spacing w:line="360" w:lineRule="auto"/>
        <w:ind w:left="170" w:right="57" w:firstLine="709"/>
        <w:jc w:val="both"/>
        <w:rPr>
          <w:color w:val="000000"/>
          <w:sz w:val="24"/>
          <w:szCs w:val="24"/>
        </w:rPr>
      </w:pPr>
      <w:r>
        <w:rPr>
          <w:color w:val="000000"/>
          <w:sz w:val="24"/>
          <w:szCs w:val="24"/>
        </w:rPr>
        <w:t>Таблиц</w:t>
      </w:r>
      <w:r w:rsidR="00D14BAF">
        <w:rPr>
          <w:color w:val="000000"/>
          <w:sz w:val="24"/>
          <w:szCs w:val="24"/>
        </w:rPr>
        <w:t>а 10</w:t>
      </w:r>
      <w:r>
        <w:rPr>
          <w:color w:val="000000"/>
          <w:sz w:val="24"/>
          <w:szCs w:val="24"/>
        </w:rPr>
        <w:t>. К</w:t>
      </w:r>
      <w:r w:rsidRPr="00B51DC1">
        <w:rPr>
          <w:color w:val="000000"/>
          <w:sz w:val="24"/>
          <w:szCs w:val="24"/>
        </w:rPr>
        <w:t>омпании на рынке прессового оборудования России</w:t>
      </w:r>
      <w:r w:rsidR="00D14BAF">
        <w:rPr>
          <w:color w:val="000000"/>
          <w:sz w:val="24"/>
          <w:szCs w:val="24"/>
        </w:rPr>
        <w:t>.</w:t>
      </w:r>
    </w:p>
    <w:tbl>
      <w:tblPr>
        <w:tblW w:w="5000" w:type="pct"/>
        <w:tblCellMar>
          <w:left w:w="0" w:type="dxa"/>
          <w:right w:w="0" w:type="dxa"/>
        </w:tblCellMar>
        <w:tblLook w:val="0000" w:firstRow="0" w:lastRow="0" w:firstColumn="0" w:lastColumn="0" w:noHBand="0" w:noVBand="0"/>
      </w:tblPr>
      <w:tblGrid>
        <w:gridCol w:w="2383"/>
        <w:gridCol w:w="2146"/>
        <w:gridCol w:w="3259"/>
        <w:gridCol w:w="1860"/>
      </w:tblGrid>
      <w:tr w:rsidR="00421E28" w:rsidRPr="00B51DC1" w14:paraId="694CD714" w14:textId="77777777" w:rsidTr="00877BD0">
        <w:tc>
          <w:tcPr>
            <w:tcW w:w="1235" w:type="pct"/>
            <w:tcBorders>
              <w:top w:val="single" w:sz="4" w:space="0" w:color="000000"/>
              <w:left w:val="single" w:sz="4" w:space="0" w:color="000000"/>
              <w:bottom w:val="single" w:sz="4" w:space="0" w:color="000000"/>
              <w:right w:val="single" w:sz="4" w:space="0" w:color="000000"/>
            </w:tcBorders>
            <w:vAlign w:val="center"/>
          </w:tcPr>
          <w:p w14:paraId="59C2BFE0" w14:textId="77777777" w:rsidR="00421E28" w:rsidRPr="00421E28" w:rsidRDefault="00421E28" w:rsidP="0030109E">
            <w:pPr>
              <w:widowControl w:val="0"/>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spacing w:val="-1"/>
                <w:sz w:val="24"/>
                <w:szCs w:val="24"/>
              </w:rPr>
              <w:t>Название</w:t>
            </w:r>
            <w:r w:rsidRPr="00421E28">
              <w:rPr>
                <w:rFonts w:eastAsia="MS Mincho"/>
                <w:spacing w:val="25"/>
                <w:sz w:val="24"/>
                <w:szCs w:val="24"/>
              </w:rPr>
              <w:t xml:space="preserve"> </w:t>
            </w:r>
            <w:r w:rsidRPr="00421E28">
              <w:rPr>
                <w:rFonts w:eastAsia="MS Mincho"/>
                <w:spacing w:val="-1"/>
                <w:sz w:val="24"/>
                <w:szCs w:val="24"/>
              </w:rPr>
              <w:t>компании</w:t>
            </w:r>
          </w:p>
        </w:tc>
        <w:tc>
          <w:tcPr>
            <w:tcW w:w="1112" w:type="pct"/>
            <w:tcBorders>
              <w:top w:val="single" w:sz="4" w:space="0" w:color="000000"/>
              <w:left w:val="single" w:sz="4" w:space="0" w:color="000000"/>
              <w:bottom w:val="single" w:sz="4" w:space="0" w:color="000000"/>
              <w:right w:val="single" w:sz="4" w:space="0" w:color="000000"/>
            </w:tcBorders>
            <w:vAlign w:val="center"/>
          </w:tcPr>
          <w:p w14:paraId="1F47DEA0" w14:textId="77777777" w:rsidR="00421E28" w:rsidRPr="00421E28" w:rsidRDefault="00421E28" w:rsidP="00D14BAF">
            <w:pPr>
              <w:widowControl w:val="0"/>
              <w:kinsoku w:val="0"/>
              <w:overflowPunct w:val="0"/>
              <w:autoSpaceDE w:val="0"/>
              <w:autoSpaceDN w:val="0"/>
              <w:adjustRightInd w:val="0"/>
              <w:spacing w:line="360" w:lineRule="auto"/>
              <w:ind w:right="57"/>
              <w:jc w:val="center"/>
              <w:rPr>
                <w:rFonts w:eastAsia="MS Mincho"/>
                <w:sz w:val="24"/>
                <w:szCs w:val="24"/>
              </w:rPr>
            </w:pPr>
            <w:r w:rsidRPr="00421E28">
              <w:rPr>
                <w:rFonts w:eastAsia="MS Mincho"/>
                <w:spacing w:val="-1"/>
                <w:sz w:val="24"/>
                <w:szCs w:val="24"/>
              </w:rPr>
              <w:t>Регион</w:t>
            </w:r>
          </w:p>
        </w:tc>
        <w:tc>
          <w:tcPr>
            <w:tcW w:w="1689" w:type="pct"/>
            <w:tcBorders>
              <w:top w:val="single" w:sz="4" w:space="0" w:color="000000"/>
              <w:left w:val="single" w:sz="4" w:space="0" w:color="000000"/>
              <w:bottom w:val="single" w:sz="4" w:space="0" w:color="000000"/>
              <w:right w:val="single" w:sz="4" w:space="0" w:color="000000"/>
            </w:tcBorders>
            <w:vAlign w:val="center"/>
          </w:tcPr>
          <w:p w14:paraId="23346955" w14:textId="77777777" w:rsidR="00421E28" w:rsidRPr="00421E28" w:rsidRDefault="00421E28" w:rsidP="00D14BAF">
            <w:pPr>
              <w:widowControl w:val="0"/>
              <w:tabs>
                <w:tab w:val="left" w:pos="1783"/>
              </w:tabs>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spacing w:val="-1"/>
                <w:sz w:val="24"/>
                <w:szCs w:val="24"/>
              </w:rPr>
              <w:t>Продукция (типы</w:t>
            </w:r>
            <w:r w:rsidRPr="00421E28">
              <w:rPr>
                <w:rFonts w:eastAsia="MS Mincho"/>
                <w:spacing w:val="26"/>
                <w:sz w:val="24"/>
                <w:szCs w:val="24"/>
              </w:rPr>
              <w:t xml:space="preserve"> </w:t>
            </w:r>
            <w:r w:rsidRPr="00421E28">
              <w:rPr>
                <w:rFonts w:eastAsia="MS Mincho"/>
                <w:spacing w:val="-1"/>
                <w:sz w:val="24"/>
                <w:szCs w:val="24"/>
              </w:rPr>
              <w:t>прессов)</w:t>
            </w:r>
          </w:p>
        </w:tc>
        <w:tc>
          <w:tcPr>
            <w:tcW w:w="964" w:type="pct"/>
            <w:tcBorders>
              <w:top w:val="single" w:sz="4" w:space="0" w:color="000000"/>
              <w:left w:val="single" w:sz="4" w:space="0" w:color="000000"/>
              <w:bottom w:val="single" w:sz="4" w:space="0" w:color="000000"/>
              <w:right w:val="single" w:sz="4" w:space="0" w:color="000000"/>
            </w:tcBorders>
            <w:vAlign w:val="center"/>
          </w:tcPr>
          <w:p w14:paraId="2CB9A71D" w14:textId="77777777" w:rsidR="00421E28" w:rsidRPr="00421E28" w:rsidRDefault="00421E28" w:rsidP="00D14BAF">
            <w:pPr>
              <w:widowControl w:val="0"/>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sz w:val="24"/>
                <w:szCs w:val="24"/>
              </w:rPr>
              <w:t xml:space="preserve">Страна- </w:t>
            </w:r>
            <w:r w:rsidRPr="00421E28">
              <w:rPr>
                <w:rFonts w:eastAsia="MS Mincho"/>
                <w:spacing w:val="-1"/>
                <w:sz w:val="24"/>
                <w:szCs w:val="24"/>
              </w:rPr>
              <w:t>производитель</w:t>
            </w:r>
            <w:r w:rsidRPr="00421E28">
              <w:rPr>
                <w:rFonts w:eastAsia="MS Mincho"/>
                <w:spacing w:val="27"/>
                <w:sz w:val="24"/>
                <w:szCs w:val="24"/>
              </w:rPr>
              <w:t xml:space="preserve"> </w:t>
            </w:r>
            <w:r w:rsidRPr="00421E28">
              <w:rPr>
                <w:rFonts w:eastAsia="MS Mincho"/>
                <w:spacing w:val="-1"/>
                <w:sz w:val="24"/>
                <w:szCs w:val="24"/>
              </w:rPr>
              <w:t>оборудования</w:t>
            </w:r>
          </w:p>
        </w:tc>
      </w:tr>
      <w:tr w:rsidR="00421E28" w:rsidRPr="00B51DC1" w14:paraId="61C972BD" w14:textId="77777777" w:rsidTr="00877BD0">
        <w:tc>
          <w:tcPr>
            <w:tcW w:w="1235" w:type="pct"/>
            <w:tcBorders>
              <w:top w:val="single" w:sz="4" w:space="0" w:color="000000"/>
              <w:left w:val="single" w:sz="4" w:space="0" w:color="000000"/>
              <w:bottom w:val="single" w:sz="4" w:space="0" w:color="000000"/>
              <w:right w:val="single" w:sz="4" w:space="0" w:color="000000"/>
            </w:tcBorders>
          </w:tcPr>
          <w:p w14:paraId="43E40869" w14:textId="269AD084" w:rsidR="00421E28" w:rsidRPr="00421E28" w:rsidRDefault="00D14BAF" w:rsidP="0030109E">
            <w:pPr>
              <w:widowControl w:val="0"/>
              <w:kinsoku w:val="0"/>
              <w:overflowPunct w:val="0"/>
              <w:autoSpaceDE w:val="0"/>
              <w:autoSpaceDN w:val="0"/>
              <w:adjustRightInd w:val="0"/>
              <w:spacing w:line="360" w:lineRule="auto"/>
              <w:ind w:right="57"/>
              <w:jc w:val="center"/>
              <w:rPr>
                <w:rFonts w:eastAsia="MS Mincho"/>
                <w:sz w:val="24"/>
                <w:szCs w:val="24"/>
              </w:rPr>
            </w:pPr>
            <w:r>
              <w:rPr>
                <w:rFonts w:eastAsia="MS Mincho"/>
                <w:spacing w:val="-1"/>
                <w:sz w:val="24"/>
                <w:szCs w:val="24"/>
              </w:rPr>
              <w:t>ООО «</w:t>
            </w:r>
            <w:proofErr w:type="spellStart"/>
            <w:r>
              <w:rPr>
                <w:rFonts w:eastAsia="MS Mincho"/>
                <w:spacing w:val="-1"/>
                <w:sz w:val="24"/>
                <w:szCs w:val="24"/>
              </w:rPr>
              <w:t>ТехУ</w:t>
            </w:r>
            <w:r w:rsidR="00421E28" w:rsidRPr="00421E28">
              <w:rPr>
                <w:rFonts w:eastAsia="MS Mincho"/>
                <w:spacing w:val="-1"/>
                <w:sz w:val="24"/>
                <w:szCs w:val="24"/>
              </w:rPr>
              <w:t>ниверсал</w:t>
            </w:r>
            <w:proofErr w:type="spellEnd"/>
            <w:r>
              <w:rPr>
                <w:rFonts w:eastAsia="MS Mincho"/>
                <w:spacing w:val="-1"/>
                <w:sz w:val="24"/>
                <w:szCs w:val="24"/>
              </w:rPr>
              <w:t>»</w:t>
            </w:r>
          </w:p>
        </w:tc>
        <w:tc>
          <w:tcPr>
            <w:tcW w:w="1112" w:type="pct"/>
            <w:tcBorders>
              <w:top w:val="single" w:sz="4" w:space="0" w:color="000000"/>
              <w:left w:val="single" w:sz="4" w:space="0" w:color="000000"/>
              <w:bottom w:val="single" w:sz="4" w:space="0" w:color="000000"/>
              <w:right w:val="single" w:sz="4" w:space="0" w:color="000000"/>
            </w:tcBorders>
          </w:tcPr>
          <w:p w14:paraId="1E237E6F" w14:textId="77777777" w:rsidR="00421E28" w:rsidRPr="00421E28" w:rsidRDefault="00421E28" w:rsidP="009E4438">
            <w:pPr>
              <w:widowControl w:val="0"/>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spacing w:val="-1"/>
                <w:sz w:val="24"/>
                <w:szCs w:val="24"/>
              </w:rPr>
              <w:t>Москва,</w:t>
            </w:r>
            <w:r w:rsidRPr="00421E28">
              <w:rPr>
                <w:rFonts w:eastAsia="MS Mincho"/>
                <w:spacing w:val="25"/>
                <w:sz w:val="24"/>
                <w:szCs w:val="24"/>
              </w:rPr>
              <w:t xml:space="preserve"> </w:t>
            </w:r>
            <w:r w:rsidRPr="00421E28">
              <w:rPr>
                <w:rFonts w:eastAsia="MS Mincho"/>
                <w:spacing w:val="-1"/>
                <w:sz w:val="24"/>
                <w:szCs w:val="24"/>
              </w:rPr>
              <w:t>Санкт-</w:t>
            </w:r>
            <w:r w:rsidRPr="00421E28">
              <w:rPr>
                <w:rFonts w:eastAsia="MS Mincho"/>
                <w:spacing w:val="25"/>
                <w:sz w:val="24"/>
                <w:szCs w:val="24"/>
              </w:rPr>
              <w:t xml:space="preserve"> </w:t>
            </w:r>
            <w:r w:rsidRPr="00421E28">
              <w:rPr>
                <w:rFonts w:eastAsia="MS Mincho"/>
                <w:spacing w:val="-1"/>
                <w:sz w:val="24"/>
                <w:szCs w:val="24"/>
              </w:rPr>
              <w:t>Петербург</w:t>
            </w:r>
          </w:p>
        </w:tc>
        <w:tc>
          <w:tcPr>
            <w:tcW w:w="1689" w:type="pct"/>
            <w:tcBorders>
              <w:top w:val="single" w:sz="4" w:space="0" w:color="000000"/>
              <w:left w:val="single" w:sz="4" w:space="0" w:color="000000"/>
              <w:bottom w:val="single" w:sz="4" w:space="0" w:color="000000"/>
              <w:right w:val="single" w:sz="4" w:space="0" w:color="000000"/>
            </w:tcBorders>
          </w:tcPr>
          <w:p w14:paraId="52B63D71" w14:textId="77777777" w:rsidR="00421E28" w:rsidRPr="00421E28" w:rsidRDefault="00421E28" w:rsidP="0030109E">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t>вертикальные,</w:t>
            </w:r>
            <w:r w:rsidRPr="00421E28">
              <w:rPr>
                <w:rFonts w:eastAsia="MS Mincho"/>
                <w:spacing w:val="28"/>
                <w:sz w:val="24"/>
                <w:szCs w:val="24"/>
              </w:rPr>
              <w:t xml:space="preserve"> </w:t>
            </w:r>
            <w:proofErr w:type="spellStart"/>
            <w:r w:rsidRPr="00421E28">
              <w:rPr>
                <w:rFonts w:eastAsia="MS Mincho"/>
                <w:spacing w:val="-1"/>
                <w:sz w:val="24"/>
                <w:szCs w:val="24"/>
              </w:rPr>
              <w:t>компакторы</w:t>
            </w:r>
            <w:proofErr w:type="spellEnd"/>
          </w:p>
        </w:tc>
        <w:tc>
          <w:tcPr>
            <w:tcW w:w="964" w:type="pct"/>
            <w:tcBorders>
              <w:top w:val="single" w:sz="4" w:space="0" w:color="000000"/>
              <w:left w:val="single" w:sz="4" w:space="0" w:color="000000"/>
              <w:bottom w:val="single" w:sz="4" w:space="0" w:color="000000"/>
              <w:right w:val="single" w:sz="4" w:space="0" w:color="000000"/>
            </w:tcBorders>
          </w:tcPr>
          <w:p w14:paraId="345FFF14" w14:textId="2C146CB3" w:rsidR="00421E28" w:rsidRPr="00421E28" w:rsidRDefault="00421E28" w:rsidP="00D14BAF">
            <w:pPr>
              <w:widowControl w:val="0"/>
              <w:kinsoku w:val="0"/>
              <w:overflowPunct w:val="0"/>
              <w:autoSpaceDE w:val="0"/>
              <w:autoSpaceDN w:val="0"/>
              <w:adjustRightInd w:val="0"/>
              <w:spacing w:line="360" w:lineRule="auto"/>
              <w:ind w:right="57"/>
              <w:jc w:val="center"/>
              <w:rPr>
                <w:rFonts w:eastAsia="MS Mincho"/>
                <w:sz w:val="24"/>
                <w:szCs w:val="24"/>
              </w:rPr>
            </w:pPr>
            <w:r w:rsidRPr="00421E28">
              <w:rPr>
                <w:rFonts w:eastAsia="MS Mincho"/>
                <w:spacing w:val="-1"/>
                <w:sz w:val="24"/>
                <w:szCs w:val="24"/>
              </w:rPr>
              <w:t>Россия</w:t>
            </w:r>
          </w:p>
        </w:tc>
      </w:tr>
      <w:tr w:rsidR="00421E28" w:rsidRPr="00B51DC1" w14:paraId="377302B2" w14:textId="77777777" w:rsidTr="00877BD0">
        <w:tc>
          <w:tcPr>
            <w:tcW w:w="1235" w:type="pct"/>
            <w:tcBorders>
              <w:top w:val="single" w:sz="4" w:space="0" w:color="000000"/>
              <w:left w:val="single" w:sz="4" w:space="0" w:color="000000"/>
              <w:bottom w:val="single" w:sz="4" w:space="0" w:color="000000"/>
              <w:right w:val="single" w:sz="4" w:space="0" w:color="000000"/>
            </w:tcBorders>
          </w:tcPr>
          <w:p w14:paraId="084399A6" w14:textId="77777777" w:rsidR="00421E28" w:rsidRPr="00421E28" w:rsidRDefault="00421E28" w:rsidP="0030109E">
            <w:pPr>
              <w:widowControl w:val="0"/>
              <w:tabs>
                <w:tab w:val="left" w:pos="879"/>
              </w:tabs>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spacing w:val="-1"/>
                <w:sz w:val="24"/>
                <w:szCs w:val="24"/>
              </w:rPr>
              <w:t>ООО</w:t>
            </w:r>
            <w:r w:rsidRPr="00421E28">
              <w:rPr>
                <w:rFonts w:eastAsia="MS Mincho"/>
                <w:spacing w:val="-1"/>
                <w:sz w:val="24"/>
                <w:szCs w:val="24"/>
              </w:rPr>
              <w:tab/>
              <w:t>«</w:t>
            </w:r>
            <w:proofErr w:type="spellStart"/>
            <w:r w:rsidRPr="00421E28">
              <w:rPr>
                <w:rFonts w:eastAsia="MS Mincho"/>
                <w:spacing w:val="-1"/>
                <w:sz w:val="24"/>
                <w:szCs w:val="24"/>
              </w:rPr>
              <w:t>Прагма</w:t>
            </w:r>
            <w:proofErr w:type="spellEnd"/>
            <w:r w:rsidRPr="00421E28">
              <w:rPr>
                <w:rFonts w:eastAsia="MS Mincho"/>
                <w:spacing w:val="27"/>
                <w:sz w:val="24"/>
                <w:szCs w:val="24"/>
              </w:rPr>
              <w:t xml:space="preserve"> </w:t>
            </w:r>
            <w:r w:rsidRPr="00421E28">
              <w:rPr>
                <w:rFonts w:eastAsia="MS Mincho"/>
                <w:spacing w:val="-1"/>
                <w:sz w:val="24"/>
                <w:szCs w:val="24"/>
              </w:rPr>
              <w:t>Технолоджи»</w:t>
            </w:r>
          </w:p>
        </w:tc>
        <w:tc>
          <w:tcPr>
            <w:tcW w:w="1112" w:type="pct"/>
            <w:tcBorders>
              <w:top w:val="single" w:sz="4" w:space="0" w:color="000000"/>
              <w:left w:val="single" w:sz="4" w:space="0" w:color="000000"/>
              <w:bottom w:val="single" w:sz="4" w:space="0" w:color="000000"/>
              <w:right w:val="single" w:sz="4" w:space="0" w:color="000000"/>
            </w:tcBorders>
          </w:tcPr>
          <w:p w14:paraId="246A38BE" w14:textId="0DB8E76A" w:rsidR="00421E28" w:rsidRPr="00421E28" w:rsidRDefault="00421E28" w:rsidP="009E4438">
            <w:pPr>
              <w:widowControl w:val="0"/>
              <w:kinsoku w:val="0"/>
              <w:overflowPunct w:val="0"/>
              <w:autoSpaceDE w:val="0"/>
              <w:autoSpaceDN w:val="0"/>
              <w:adjustRightInd w:val="0"/>
              <w:spacing w:line="360" w:lineRule="auto"/>
              <w:ind w:right="57"/>
              <w:jc w:val="center"/>
              <w:rPr>
                <w:rFonts w:eastAsia="MS Mincho"/>
                <w:sz w:val="24"/>
                <w:szCs w:val="24"/>
              </w:rPr>
            </w:pPr>
            <w:r w:rsidRPr="00421E28">
              <w:rPr>
                <w:rFonts w:eastAsia="MS Mincho"/>
                <w:spacing w:val="-1"/>
                <w:sz w:val="24"/>
                <w:szCs w:val="24"/>
              </w:rPr>
              <w:t>Москва</w:t>
            </w:r>
          </w:p>
        </w:tc>
        <w:tc>
          <w:tcPr>
            <w:tcW w:w="1689" w:type="pct"/>
            <w:tcBorders>
              <w:top w:val="single" w:sz="4" w:space="0" w:color="000000"/>
              <w:left w:val="single" w:sz="4" w:space="0" w:color="000000"/>
              <w:bottom w:val="single" w:sz="4" w:space="0" w:color="000000"/>
              <w:right w:val="single" w:sz="4" w:space="0" w:color="000000"/>
            </w:tcBorders>
          </w:tcPr>
          <w:p w14:paraId="1A0F96C9" w14:textId="77777777" w:rsidR="00421E28" w:rsidRPr="00421E28" w:rsidRDefault="00421E28" w:rsidP="0030109E">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t>регионы</w:t>
            </w:r>
            <w:r w:rsidRPr="00421E28">
              <w:rPr>
                <w:rFonts w:eastAsia="MS Mincho"/>
                <w:spacing w:val="24"/>
                <w:sz w:val="24"/>
                <w:szCs w:val="24"/>
              </w:rPr>
              <w:t xml:space="preserve"> </w:t>
            </w:r>
            <w:r w:rsidRPr="00421E28">
              <w:rPr>
                <w:rFonts w:eastAsia="MS Mincho"/>
                <w:spacing w:val="-1"/>
                <w:sz w:val="24"/>
                <w:szCs w:val="24"/>
              </w:rPr>
              <w:t>вертикальные,</w:t>
            </w:r>
            <w:r w:rsidRPr="00421E28">
              <w:rPr>
                <w:rFonts w:eastAsia="MS Mincho"/>
                <w:spacing w:val="28"/>
                <w:sz w:val="24"/>
                <w:szCs w:val="24"/>
              </w:rPr>
              <w:t xml:space="preserve"> </w:t>
            </w:r>
            <w:r w:rsidRPr="00421E28">
              <w:rPr>
                <w:rFonts w:eastAsia="MS Mincho"/>
                <w:spacing w:val="-1"/>
                <w:sz w:val="24"/>
                <w:szCs w:val="24"/>
              </w:rPr>
              <w:t>горизонтальные</w:t>
            </w:r>
            <w:r w:rsidRPr="00421E28">
              <w:rPr>
                <w:rFonts w:eastAsia="MS Mincho"/>
                <w:spacing w:val="23"/>
                <w:sz w:val="24"/>
                <w:szCs w:val="24"/>
              </w:rPr>
              <w:t xml:space="preserve"> </w:t>
            </w:r>
            <w:r w:rsidRPr="00421E28">
              <w:rPr>
                <w:rFonts w:eastAsia="MS Mincho"/>
                <w:spacing w:val="-1"/>
                <w:sz w:val="24"/>
                <w:szCs w:val="24"/>
              </w:rPr>
              <w:t>а</w:t>
            </w:r>
            <w:bookmarkStart w:id="40" w:name="_GoBack"/>
            <w:bookmarkEnd w:id="40"/>
            <w:r w:rsidRPr="00421E28">
              <w:rPr>
                <w:rFonts w:eastAsia="MS Mincho"/>
                <w:spacing w:val="-1"/>
                <w:sz w:val="24"/>
                <w:szCs w:val="24"/>
              </w:rPr>
              <w:t>втоматические,</w:t>
            </w:r>
            <w:r w:rsidRPr="00421E28">
              <w:rPr>
                <w:rFonts w:eastAsia="MS Mincho"/>
                <w:spacing w:val="21"/>
                <w:sz w:val="24"/>
                <w:szCs w:val="24"/>
              </w:rPr>
              <w:t xml:space="preserve"> </w:t>
            </w:r>
            <w:r w:rsidRPr="00421E28">
              <w:rPr>
                <w:rFonts w:eastAsia="MS Mincho"/>
                <w:spacing w:val="-1"/>
                <w:sz w:val="24"/>
                <w:szCs w:val="24"/>
              </w:rPr>
              <w:t>полуавтоматические,</w:t>
            </w:r>
            <w:r w:rsidRPr="00421E28">
              <w:rPr>
                <w:rFonts w:eastAsia="MS Mincho"/>
                <w:spacing w:val="24"/>
                <w:sz w:val="24"/>
                <w:szCs w:val="24"/>
              </w:rPr>
              <w:t xml:space="preserve"> </w:t>
            </w:r>
            <w:proofErr w:type="spellStart"/>
            <w:r w:rsidRPr="00421E28">
              <w:rPr>
                <w:rFonts w:eastAsia="MS Mincho"/>
                <w:spacing w:val="-1"/>
                <w:sz w:val="24"/>
                <w:szCs w:val="24"/>
              </w:rPr>
              <w:t>компакторы</w:t>
            </w:r>
            <w:proofErr w:type="spellEnd"/>
          </w:p>
        </w:tc>
        <w:tc>
          <w:tcPr>
            <w:tcW w:w="964" w:type="pct"/>
            <w:tcBorders>
              <w:top w:val="single" w:sz="4" w:space="0" w:color="000000"/>
              <w:left w:val="single" w:sz="4" w:space="0" w:color="000000"/>
              <w:bottom w:val="single" w:sz="4" w:space="0" w:color="000000"/>
              <w:right w:val="single" w:sz="4" w:space="0" w:color="000000"/>
            </w:tcBorders>
          </w:tcPr>
          <w:p w14:paraId="6318549D" w14:textId="77777777" w:rsidR="00421E28" w:rsidRPr="00421E28" w:rsidRDefault="00421E28" w:rsidP="00D14BAF">
            <w:pPr>
              <w:widowControl w:val="0"/>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spacing w:val="-1"/>
                <w:sz w:val="24"/>
                <w:szCs w:val="24"/>
              </w:rPr>
              <w:t>Европа,</w:t>
            </w:r>
            <w:r w:rsidRPr="00421E28">
              <w:rPr>
                <w:rFonts w:eastAsia="MS Mincho"/>
                <w:spacing w:val="25"/>
                <w:sz w:val="24"/>
                <w:szCs w:val="24"/>
              </w:rPr>
              <w:t xml:space="preserve"> </w:t>
            </w:r>
            <w:r w:rsidRPr="00421E28">
              <w:rPr>
                <w:rFonts w:eastAsia="MS Mincho"/>
                <w:spacing w:val="-1"/>
                <w:sz w:val="24"/>
                <w:szCs w:val="24"/>
              </w:rPr>
              <w:t>Тайвань,</w:t>
            </w:r>
            <w:r w:rsidRPr="00421E28">
              <w:rPr>
                <w:rFonts w:eastAsia="MS Mincho"/>
                <w:spacing w:val="25"/>
                <w:sz w:val="24"/>
                <w:szCs w:val="24"/>
              </w:rPr>
              <w:t xml:space="preserve"> </w:t>
            </w:r>
            <w:r w:rsidRPr="00421E28">
              <w:rPr>
                <w:rFonts w:eastAsia="MS Mincho"/>
                <w:spacing w:val="-1"/>
                <w:sz w:val="24"/>
                <w:szCs w:val="24"/>
              </w:rPr>
              <w:t>Россия,</w:t>
            </w:r>
            <w:r w:rsidRPr="00421E28">
              <w:rPr>
                <w:rFonts w:eastAsia="MS Mincho"/>
                <w:spacing w:val="25"/>
                <w:sz w:val="24"/>
                <w:szCs w:val="24"/>
              </w:rPr>
              <w:t xml:space="preserve"> </w:t>
            </w:r>
            <w:r w:rsidRPr="00421E28">
              <w:rPr>
                <w:rFonts w:eastAsia="MS Mincho"/>
                <w:sz w:val="24"/>
                <w:szCs w:val="24"/>
              </w:rPr>
              <w:t>США</w:t>
            </w:r>
          </w:p>
        </w:tc>
      </w:tr>
      <w:tr w:rsidR="00421E28" w:rsidRPr="00B51DC1" w14:paraId="120A5D39" w14:textId="77777777" w:rsidTr="00877BD0">
        <w:tc>
          <w:tcPr>
            <w:tcW w:w="1235" w:type="pct"/>
            <w:tcBorders>
              <w:top w:val="single" w:sz="4" w:space="0" w:color="000000"/>
              <w:left w:val="single" w:sz="4" w:space="0" w:color="000000"/>
              <w:bottom w:val="single" w:sz="4" w:space="0" w:color="000000"/>
              <w:right w:val="single" w:sz="4" w:space="0" w:color="000000"/>
            </w:tcBorders>
          </w:tcPr>
          <w:p w14:paraId="523B4393" w14:textId="77777777" w:rsidR="00421E28" w:rsidRPr="00421E28" w:rsidRDefault="00421E28" w:rsidP="0030109E">
            <w:pPr>
              <w:widowControl w:val="0"/>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spacing w:val="-1"/>
                <w:sz w:val="24"/>
                <w:szCs w:val="24"/>
              </w:rPr>
              <w:t>ООО</w:t>
            </w:r>
            <w:r w:rsidRPr="00421E28">
              <w:rPr>
                <w:rFonts w:eastAsia="MS Mincho"/>
                <w:spacing w:val="39"/>
                <w:sz w:val="24"/>
                <w:szCs w:val="24"/>
              </w:rPr>
              <w:t xml:space="preserve"> «</w:t>
            </w:r>
            <w:r w:rsidRPr="00421E28">
              <w:rPr>
                <w:rFonts w:eastAsia="MS Mincho"/>
                <w:spacing w:val="-1"/>
                <w:sz w:val="24"/>
                <w:szCs w:val="24"/>
              </w:rPr>
              <w:t>СИАРЕС</w:t>
            </w:r>
            <w:r w:rsidRPr="00421E28">
              <w:rPr>
                <w:rFonts w:eastAsia="MS Mincho"/>
                <w:spacing w:val="26"/>
                <w:sz w:val="24"/>
                <w:szCs w:val="24"/>
              </w:rPr>
              <w:t xml:space="preserve"> </w:t>
            </w:r>
            <w:r w:rsidRPr="00421E28">
              <w:rPr>
                <w:rFonts w:eastAsia="MS Mincho"/>
                <w:spacing w:val="-1"/>
                <w:sz w:val="24"/>
                <w:szCs w:val="24"/>
              </w:rPr>
              <w:t>ГРУПП»</w:t>
            </w:r>
          </w:p>
        </w:tc>
        <w:tc>
          <w:tcPr>
            <w:tcW w:w="1112" w:type="pct"/>
            <w:tcBorders>
              <w:top w:val="single" w:sz="4" w:space="0" w:color="000000"/>
              <w:left w:val="single" w:sz="4" w:space="0" w:color="000000"/>
              <w:bottom w:val="single" w:sz="4" w:space="0" w:color="000000"/>
              <w:right w:val="single" w:sz="4" w:space="0" w:color="000000"/>
            </w:tcBorders>
          </w:tcPr>
          <w:p w14:paraId="469C413C" w14:textId="77777777" w:rsidR="00421E28" w:rsidRPr="00421E28" w:rsidRDefault="00421E28" w:rsidP="00D14BAF">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t>Россия</w:t>
            </w:r>
            <w:r w:rsidRPr="00421E28">
              <w:rPr>
                <w:rFonts w:eastAsia="MS Mincho"/>
                <w:spacing w:val="24"/>
                <w:sz w:val="24"/>
                <w:szCs w:val="24"/>
              </w:rPr>
              <w:t xml:space="preserve"> </w:t>
            </w:r>
            <w:r w:rsidRPr="00421E28">
              <w:rPr>
                <w:rFonts w:eastAsia="MS Mincho"/>
                <w:spacing w:val="-1"/>
                <w:sz w:val="24"/>
                <w:szCs w:val="24"/>
              </w:rPr>
              <w:t>(Москва),</w:t>
            </w:r>
            <w:r w:rsidRPr="00421E28">
              <w:rPr>
                <w:rFonts w:eastAsia="MS Mincho"/>
                <w:spacing w:val="27"/>
                <w:sz w:val="24"/>
                <w:szCs w:val="24"/>
              </w:rPr>
              <w:t xml:space="preserve"> </w:t>
            </w:r>
            <w:r w:rsidRPr="00421E28">
              <w:rPr>
                <w:rFonts w:eastAsia="MS Mincho"/>
                <w:spacing w:val="-1"/>
                <w:sz w:val="24"/>
                <w:szCs w:val="24"/>
              </w:rPr>
              <w:t>Беларусь,</w:t>
            </w:r>
            <w:r w:rsidRPr="00421E28">
              <w:rPr>
                <w:rFonts w:eastAsia="MS Mincho"/>
                <w:spacing w:val="24"/>
                <w:sz w:val="24"/>
                <w:szCs w:val="24"/>
              </w:rPr>
              <w:t xml:space="preserve"> </w:t>
            </w:r>
            <w:r w:rsidRPr="00421E28">
              <w:rPr>
                <w:rFonts w:eastAsia="MS Mincho"/>
                <w:spacing w:val="-1"/>
                <w:sz w:val="24"/>
                <w:szCs w:val="24"/>
              </w:rPr>
              <w:t>Казахстан</w:t>
            </w:r>
          </w:p>
        </w:tc>
        <w:tc>
          <w:tcPr>
            <w:tcW w:w="1689" w:type="pct"/>
            <w:tcBorders>
              <w:top w:val="single" w:sz="4" w:space="0" w:color="000000"/>
              <w:left w:val="single" w:sz="4" w:space="0" w:color="000000"/>
              <w:bottom w:val="single" w:sz="4" w:space="0" w:color="000000"/>
              <w:right w:val="single" w:sz="4" w:space="0" w:color="000000"/>
            </w:tcBorders>
          </w:tcPr>
          <w:p w14:paraId="737F64AC" w14:textId="77777777" w:rsidR="00421E28" w:rsidRPr="00421E28" w:rsidRDefault="00421E28" w:rsidP="0030109E">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t>вертикальные,</w:t>
            </w:r>
            <w:r w:rsidRPr="00421E28">
              <w:rPr>
                <w:rFonts w:eastAsia="MS Mincho"/>
                <w:spacing w:val="28"/>
                <w:sz w:val="24"/>
                <w:szCs w:val="24"/>
              </w:rPr>
              <w:t xml:space="preserve"> </w:t>
            </w:r>
            <w:r w:rsidRPr="00421E28">
              <w:rPr>
                <w:rFonts w:eastAsia="MS Mincho"/>
                <w:spacing w:val="-1"/>
                <w:sz w:val="24"/>
                <w:szCs w:val="24"/>
              </w:rPr>
              <w:t>горизонтальные</w:t>
            </w:r>
            <w:r w:rsidRPr="00421E28">
              <w:rPr>
                <w:rFonts w:eastAsia="MS Mincho"/>
                <w:spacing w:val="23"/>
                <w:sz w:val="24"/>
                <w:szCs w:val="24"/>
              </w:rPr>
              <w:t xml:space="preserve"> </w:t>
            </w:r>
            <w:r w:rsidRPr="00421E28">
              <w:rPr>
                <w:rFonts w:eastAsia="MS Mincho"/>
                <w:spacing w:val="-1"/>
                <w:sz w:val="24"/>
                <w:szCs w:val="24"/>
              </w:rPr>
              <w:t>автоматические,</w:t>
            </w:r>
            <w:r w:rsidRPr="00421E28">
              <w:rPr>
                <w:rFonts w:eastAsia="MS Mincho"/>
                <w:spacing w:val="21"/>
                <w:sz w:val="24"/>
                <w:szCs w:val="24"/>
              </w:rPr>
              <w:t xml:space="preserve"> </w:t>
            </w:r>
            <w:r w:rsidRPr="00421E28">
              <w:rPr>
                <w:rFonts w:eastAsia="MS Mincho"/>
                <w:spacing w:val="-1"/>
                <w:sz w:val="24"/>
                <w:szCs w:val="24"/>
              </w:rPr>
              <w:t>полуавтоматические,</w:t>
            </w:r>
            <w:r w:rsidRPr="00421E28">
              <w:rPr>
                <w:rFonts w:eastAsia="MS Mincho"/>
                <w:spacing w:val="24"/>
                <w:sz w:val="24"/>
                <w:szCs w:val="24"/>
              </w:rPr>
              <w:t xml:space="preserve"> </w:t>
            </w:r>
            <w:proofErr w:type="spellStart"/>
            <w:r w:rsidRPr="00421E28">
              <w:rPr>
                <w:rFonts w:eastAsia="MS Mincho"/>
                <w:sz w:val="24"/>
                <w:szCs w:val="24"/>
              </w:rPr>
              <w:t>компакторы</w:t>
            </w:r>
            <w:proofErr w:type="spellEnd"/>
            <w:r w:rsidRPr="00421E28">
              <w:rPr>
                <w:rFonts w:eastAsia="MS Mincho"/>
                <w:sz w:val="24"/>
                <w:szCs w:val="24"/>
              </w:rPr>
              <w:t xml:space="preserve">, </w:t>
            </w:r>
            <w:r w:rsidRPr="00421E28">
              <w:rPr>
                <w:rFonts w:eastAsia="MS Mincho"/>
                <w:spacing w:val="-1"/>
                <w:sz w:val="24"/>
                <w:szCs w:val="24"/>
              </w:rPr>
              <w:t>мусоросортировочные</w:t>
            </w:r>
            <w:r w:rsidRPr="00421E28">
              <w:rPr>
                <w:rFonts w:eastAsia="MS Mincho"/>
                <w:spacing w:val="24"/>
                <w:sz w:val="24"/>
                <w:szCs w:val="24"/>
              </w:rPr>
              <w:t xml:space="preserve"> </w:t>
            </w:r>
            <w:r w:rsidRPr="00421E28">
              <w:rPr>
                <w:rFonts w:eastAsia="MS Mincho"/>
                <w:spacing w:val="-1"/>
                <w:sz w:val="24"/>
                <w:szCs w:val="24"/>
              </w:rPr>
              <w:t>комплексы</w:t>
            </w:r>
          </w:p>
        </w:tc>
        <w:tc>
          <w:tcPr>
            <w:tcW w:w="964" w:type="pct"/>
            <w:tcBorders>
              <w:top w:val="single" w:sz="4" w:space="0" w:color="000000"/>
              <w:left w:val="single" w:sz="4" w:space="0" w:color="000000"/>
              <w:bottom w:val="single" w:sz="4" w:space="0" w:color="000000"/>
              <w:right w:val="single" w:sz="4" w:space="0" w:color="000000"/>
            </w:tcBorders>
          </w:tcPr>
          <w:p w14:paraId="79461E6E" w14:textId="77777777" w:rsidR="00421E28" w:rsidRPr="00421E28" w:rsidRDefault="00421E28" w:rsidP="00D14BAF">
            <w:pPr>
              <w:widowControl w:val="0"/>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spacing w:val="-1"/>
                <w:sz w:val="24"/>
                <w:szCs w:val="24"/>
              </w:rPr>
              <w:t>Германия</w:t>
            </w:r>
          </w:p>
        </w:tc>
      </w:tr>
      <w:tr w:rsidR="00421E28" w:rsidRPr="00B51DC1" w14:paraId="6FDF456E" w14:textId="77777777" w:rsidTr="00877BD0">
        <w:tc>
          <w:tcPr>
            <w:tcW w:w="1235" w:type="pct"/>
            <w:tcBorders>
              <w:top w:val="single" w:sz="4" w:space="0" w:color="000000"/>
              <w:left w:val="single" w:sz="4" w:space="0" w:color="000000"/>
              <w:bottom w:val="single" w:sz="4" w:space="0" w:color="000000"/>
              <w:right w:val="single" w:sz="4" w:space="0" w:color="000000"/>
            </w:tcBorders>
          </w:tcPr>
          <w:p w14:paraId="32A6FF8B" w14:textId="74FD0D7E" w:rsidR="00421E28" w:rsidRPr="00421E28" w:rsidRDefault="00421E28" w:rsidP="0030109E">
            <w:pPr>
              <w:widowControl w:val="0"/>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spacing w:val="-1"/>
                <w:sz w:val="24"/>
                <w:szCs w:val="24"/>
              </w:rPr>
              <w:t>ООО</w:t>
            </w:r>
            <w:r w:rsidR="00D14BAF">
              <w:rPr>
                <w:rFonts w:eastAsia="MS Mincho"/>
                <w:spacing w:val="19"/>
                <w:sz w:val="24"/>
                <w:szCs w:val="24"/>
              </w:rPr>
              <w:t xml:space="preserve"> </w:t>
            </w:r>
            <w:r w:rsidRPr="00421E28">
              <w:rPr>
                <w:rFonts w:eastAsia="MS Mincho"/>
                <w:spacing w:val="19"/>
                <w:sz w:val="24"/>
                <w:szCs w:val="24"/>
              </w:rPr>
              <w:t>«</w:t>
            </w:r>
            <w:r w:rsidRPr="00421E28">
              <w:rPr>
                <w:rFonts w:eastAsia="MS Mincho"/>
                <w:spacing w:val="-1"/>
                <w:sz w:val="24"/>
                <w:szCs w:val="24"/>
              </w:rPr>
              <w:t>СИНОБАЛЕР»</w:t>
            </w:r>
          </w:p>
        </w:tc>
        <w:tc>
          <w:tcPr>
            <w:tcW w:w="1112" w:type="pct"/>
            <w:tcBorders>
              <w:top w:val="single" w:sz="4" w:space="0" w:color="000000"/>
              <w:left w:val="single" w:sz="4" w:space="0" w:color="000000"/>
              <w:bottom w:val="single" w:sz="4" w:space="0" w:color="000000"/>
              <w:right w:val="single" w:sz="4" w:space="0" w:color="000000"/>
            </w:tcBorders>
          </w:tcPr>
          <w:p w14:paraId="4BA634F0" w14:textId="77777777" w:rsidR="00421E28" w:rsidRPr="00421E28" w:rsidRDefault="00421E28" w:rsidP="00D14BAF">
            <w:pPr>
              <w:widowControl w:val="0"/>
              <w:tabs>
                <w:tab w:val="left" w:pos="1181"/>
              </w:tabs>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t>Китай</w:t>
            </w:r>
            <w:r w:rsidRPr="00421E28">
              <w:rPr>
                <w:rFonts w:eastAsia="MS Mincho"/>
                <w:spacing w:val="-1"/>
                <w:sz w:val="24"/>
                <w:szCs w:val="24"/>
              </w:rPr>
              <w:tab/>
            </w:r>
            <w:r w:rsidRPr="00421E28">
              <w:rPr>
                <w:rFonts w:eastAsia="MS Mincho"/>
                <w:sz w:val="24"/>
                <w:szCs w:val="24"/>
              </w:rPr>
              <w:t>для</w:t>
            </w:r>
            <w:r w:rsidRPr="00421E28">
              <w:rPr>
                <w:rFonts w:eastAsia="MS Mincho"/>
                <w:spacing w:val="24"/>
                <w:sz w:val="24"/>
                <w:szCs w:val="24"/>
              </w:rPr>
              <w:t xml:space="preserve"> </w:t>
            </w:r>
            <w:r w:rsidRPr="00421E28">
              <w:rPr>
                <w:rFonts w:eastAsia="MS Mincho"/>
                <w:spacing w:val="-1"/>
                <w:sz w:val="24"/>
                <w:szCs w:val="24"/>
              </w:rPr>
              <w:t>Санкт-</w:t>
            </w:r>
            <w:r w:rsidRPr="00421E28">
              <w:rPr>
                <w:rFonts w:eastAsia="MS Mincho"/>
                <w:spacing w:val="25"/>
                <w:sz w:val="24"/>
                <w:szCs w:val="24"/>
              </w:rPr>
              <w:t xml:space="preserve"> </w:t>
            </w:r>
            <w:r w:rsidRPr="00421E28">
              <w:rPr>
                <w:rFonts w:eastAsia="MS Mincho"/>
                <w:spacing w:val="-1"/>
                <w:sz w:val="24"/>
                <w:szCs w:val="24"/>
              </w:rPr>
              <w:t>Петербурга</w:t>
            </w:r>
          </w:p>
        </w:tc>
        <w:tc>
          <w:tcPr>
            <w:tcW w:w="1689" w:type="pct"/>
            <w:tcBorders>
              <w:top w:val="single" w:sz="4" w:space="0" w:color="000000"/>
              <w:left w:val="single" w:sz="4" w:space="0" w:color="000000"/>
              <w:bottom w:val="single" w:sz="4" w:space="0" w:color="000000"/>
              <w:right w:val="single" w:sz="4" w:space="0" w:color="000000"/>
            </w:tcBorders>
          </w:tcPr>
          <w:p w14:paraId="4249B2EE" w14:textId="77777777" w:rsidR="00421E28" w:rsidRPr="00421E28" w:rsidRDefault="00421E28" w:rsidP="0030109E">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t>вертикальные,</w:t>
            </w:r>
            <w:r w:rsidRPr="00421E28">
              <w:rPr>
                <w:rFonts w:eastAsia="MS Mincho"/>
                <w:spacing w:val="28"/>
                <w:sz w:val="24"/>
                <w:szCs w:val="24"/>
              </w:rPr>
              <w:t xml:space="preserve"> </w:t>
            </w:r>
            <w:r w:rsidRPr="00421E28">
              <w:rPr>
                <w:rFonts w:eastAsia="MS Mincho"/>
                <w:spacing w:val="-1"/>
                <w:sz w:val="24"/>
                <w:szCs w:val="24"/>
              </w:rPr>
              <w:t>горизонтальные</w:t>
            </w:r>
            <w:r w:rsidRPr="00421E28">
              <w:rPr>
                <w:rFonts w:eastAsia="MS Mincho"/>
                <w:spacing w:val="23"/>
                <w:sz w:val="24"/>
                <w:szCs w:val="24"/>
              </w:rPr>
              <w:t xml:space="preserve"> </w:t>
            </w:r>
            <w:r w:rsidRPr="00421E28">
              <w:rPr>
                <w:rFonts w:eastAsia="MS Mincho"/>
                <w:spacing w:val="-1"/>
                <w:sz w:val="24"/>
                <w:szCs w:val="24"/>
              </w:rPr>
              <w:t>автоматические</w:t>
            </w:r>
          </w:p>
        </w:tc>
        <w:tc>
          <w:tcPr>
            <w:tcW w:w="964" w:type="pct"/>
            <w:tcBorders>
              <w:top w:val="single" w:sz="4" w:space="0" w:color="000000"/>
              <w:left w:val="single" w:sz="4" w:space="0" w:color="000000"/>
              <w:bottom w:val="single" w:sz="4" w:space="0" w:color="000000"/>
              <w:right w:val="single" w:sz="4" w:space="0" w:color="000000"/>
            </w:tcBorders>
          </w:tcPr>
          <w:p w14:paraId="206222D7" w14:textId="77777777" w:rsidR="00421E28" w:rsidRPr="00421E28" w:rsidRDefault="00421E28" w:rsidP="00D14BAF">
            <w:pPr>
              <w:widowControl w:val="0"/>
              <w:kinsoku w:val="0"/>
              <w:overflowPunct w:val="0"/>
              <w:autoSpaceDE w:val="0"/>
              <w:autoSpaceDN w:val="0"/>
              <w:adjustRightInd w:val="0"/>
              <w:spacing w:line="360" w:lineRule="auto"/>
              <w:ind w:right="57"/>
              <w:jc w:val="center"/>
              <w:rPr>
                <w:rFonts w:eastAsia="MS Mincho"/>
                <w:sz w:val="24"/>
                <w:szCs w:val="24"/>
              </w:rPr>
            </w:pPr>
            <w:r w:rsidRPr="00421E28">
              <w:rPr>
                <w:rFonts w:eastAsia="MS Mincho"/>
                <w:spacing w:val="-1"/>
                <w:sz w:val="24"/>
                <w:szCs w:val="24"/>
              </w:rPr>
              <w:t>Китай</w:t>
            </w:r>
          </w:p>
        </w:tc>
      </w:tr>
      <w:tr w:rsidR="00421E28" w:rsidRPr="00B51DC1" w14:paraId="75A805DF" w14:textId="77777777" w:rsidTr="00877BD0">
        <w:tc>
          <w:tcPr>
            <w:tcW w:w="1235" w:type="pct"/>
            <w:tcBorders>
              <w:top w:val="single" w:sz="4" w:space="0" w:color="000000"/>
              <w:left w:val="single" w:sz="4" w:space="0" w:color="000000"/>
              <w:bottom w:val="single" w:sz="4" w:space="0" w:color="000000"/>
              <w:right w:val="single" w:sz="4" w:space="0" w:color="000000"/>
            </w:tcBorders>
          </w:tcPr>
          <w:p w14:paraId="6377770F" w14:textId="77777777" w:rsidR="00421E28" w:rsidRPr="00421E28" w:rsidRDefault="00421E28" w:rsidP="00D14BAF">
            <w:pPr>
              <w:widowControl w:val="0"/>
              <w:kinsoku w:val="0"/>
              <w:overflowPunct w:val="0"/>
              <w:autoSpaceDE w:val="0"/>
              <w:autoSpaceDN w:val="0"/>
              <w:adjustRightInd w:val="0"/>
              <w:spacing w:line="360" w:lineRule="auto"/>
              <w:ind w:left="170" w:right="57"/>
              <w:jc w:val="center"/>
              <w:rPr>
                <w:rFonts w:eastAsia="MS Mincho"/>
                <w:sz w:val="24"/>
                <w:szCs w:val="24"/>
              </w:rPr>
            </w:pPr>
            <w:proofErr w:type="spellStart"/>
            <w:r w:rsidRPr="00421E28">
              <w:rPr>
                <w:rFonts w:eastAsia="MS Mincho"/>
                <w:spacing w:val="-1"/>
                <w:sz w:val="24"/>
                <w:szCs w:val="24"/>
              </w:rPr>
              <w:t>Europress</w:t>
            </w:r>
            <w:proofErr w:type="spellEnd"/>
            <w:r w:rsidRPr="00421E28">
              <w:rPr>
                <w:rFonts w:eastAsia="MS Mincho"/>
                <w:spacing w:val="-6"/>
                <w:sz w:val="24"/>
                <w:szCs w:val="24"/>
              </w:rPr>
              <w:t xml:space="preserve"> </w:t>
            </w:r>
            <w:r w:rsidRPr="00421E28">
              <w:rPr>
                <w:rFonts w:eastAsia="MS Mincho"/>
                <w:sz w:val="24"/>
                <w:szCs w:val="24"/>
              </w:rPr>
              <w:t>-</w:t>
            </w:r>
            <w:r w:rsidRPr="00421E28">
              <w:rPr>
                <w:rFonts w:eastAsia="MS Mincho"/>
                <w:spacing w:val="-8"/>
                <w:sz w:val="24"/>
                <w:szCs w:val="24"/>
              </w:rPr>
              <w:t xml:space="preserve"> </w:t>
            </w:r>
            <w:r w:rsidRPr="00421E28">
              <w:rPr>
                <w:rFonts w:eastAsia="MS Mincho"/>
                <w:spacing w:val="-1"/>
                <w:sz w:val="24"/>
                <w:szCs w:val="24"/>
              </w:rPr>
              <w:t>ООО</w:t>
            </w:r>
            <w:r w:rsidRPr="00421E28">
              <w:rPr>
                <w:rFonts w:eastAsia="MS Mincho"/>
                <w:spacing w:val="27"/>
                <w:sz w:val="24"/>
                <w:szCs w:val="24"/>
              </w:rPr>
              <w:t xml:space="preserve"> </w:t>
            </w:r>
            <w:r w:rsidRPr="00421E28">
              <w:rPr>
                <w:rFonts w:eastAsia="MS Mincho"/>
                <w:spacing w:val="27"/>
                <w:sz w:val="24"/>
                <w:szCs w:val="24"/>
              </w:rPr>
              <w:lastRenderedPageBreak/>
              <w:t>«</w:t>
            </w:r>
            <w:proofErr w:type="spellStart"/>
            <w:r w:rsidRPr="00421E28">
              <w:rPr>
                <w:rFonts w:eastAsia="MS Mincho"/>
                <w:spacing w:val="-1"/>
                <w:sz w:val="24"/>
                <w:szCs w:val="24"/>
              </w:rPr>
              <w:t>Эуропресс</w:t>
            </w:r>
            <w:proofErr w:type="spellEnd"/>
            <w:r w:rsidRPr="00421E28">
              <w:rPr>
                <w:rFonts w:eastAsia="MS Mincho"/>
                <w:spacing w:val="-1"/>
                <w:sz w:val="24"/>
                <w:szCs w:val="24"/>
              </w:rPr>
              <w:t>»</w:t>
            </w:r>
          </w:p>
        </w:tc>
        <w:tc>
          <w:tcPr>
            <w:tcW w:w="1112" w:type="pct"/>
            <w:tcBorders>
              <w:top w:val="single" w:sz="4" w:space="0" w:color="000000"/>
              <w:left w:val="single" w:sz="4" w:space="0" w:color="000000"/>
              <w:bottom w:val="single" w:sz="4" w:space="0" w:color="000000"/>
              <w:right w:val="single" w:sz="4" w:space="0" w:color="000000"/>
            </w:tcBorders>
          </w:tcPr>
          <w:p w14:paraId="791F5C14" w14:textId="77777777" w:rsidR="00421E28" w:rsidRPr="00421E28" w:rsidRDefault="00421E28" w:rsidP="00D14BAF">
            <w:pPr>
              <w:widowControl w:val="0"/>
              <w:tabs>
                <w:tab w:val="left" w:pos="853"/>
              </w:tabs>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lastRenderedPageBreak/>
              <w:t>Финляндия</w:t>
            </w:r>
            <w:r w:rsidRPr="00421E28">
              <w:rPr>
                <w:rFonts w:eastAsia="MS Mincho"/>
                <w:spacing w:val="26"/>
                <w:sz w:val="24"/>
                <w:szCs w:val="24"/>
              </w:rPr>
              <w:t xml:space="preserve"> </w:t>
            </w:r>
            <w:r w:rsidRPr="00421E28">
              <w:rPr>
                <w:rFonts w:eastAsia="MS Mincho"/>
                <w:sz w:val="24"/>
                <w:szCs w:val="24"/>
              </w:rPr>
              <w:t xml:space="preserve">для </w:t>
            </w:r>
            <w:r w:rsidRPr="00421E28">
              <w:rPr>
                <w:rFonts w:eastAsia="MS Mincho"/>
                <w:spacing w:val="-1"/>
                <w:sz w:val="24"/>
                <w:szCs w:val="24"/>
              </w:rPr>
              <w:lastRenderedPageBreak/>
              <w:t>Санкт-</w:t>
            </w:r>
            <w:r w:rsidRPr="00421E28">
              <w:rPr>
                <w:rFonts w:eastAsia="MS Mincho"/>
                <w:spacing w:val="23"/>
                <w:sz w:val="24"/>
                <w:szCs w:val="24"/>
              </w:rPr>
              <w:t xml:space="preserve"> </w:t>
            </w:r>
            <w:r w:rsidRPr="00421E28">
              <w:rPr>
                <w:rFonts w:eastAsia="MS Mincho"/>
                <w:spacing w:val="-1"/>
                <w:sz w:val="24"/>
                <w:szCs w:val="24"/>
              </w:rPr>
              <w:t>Петербурга,</w:t>
            </w:r>
            <w:r w:rsidRPr="00421E28">
              <w:rPr>
                <w:rFonts w:eastAsia="MS Mincho"/>
                <w:spacing w:val="24"/>
                <w:sz w:val="24"/>
                <w:szCs w:val="24"/>
              </w:rPr>
              <w:t xml:space="preserve"> </w:t>
            </w:r>
            <w:r w:rsidRPr="00421E28">
              <w:rPr>
                <w:rFonts w:eastAsia="MS Mincho"/>
                <w:spacing w:val="-1"/>
                <w:sz w:val="24"/>
                <w:szCs w:val="24"/>
              </w:rPr>
              <w:t>Москвы</w:t>
            </w:r>
          </w:p>
        </w:tc>
        <w:tc>
          <w:tcPr>
            <w:tcW w:w="1689" w:type="pct"/>
            <w:tcBorders>
              <w:top w:val="single" w:sz="4" w:space="0" w:color="000000"/>
              <w:left w:val="single" w:sz="4" w:space="0" w:color="000000"/>
              <w:bottom w:val="single" w:sz="4" w:space="0" w:color="000000"/>
              <w:right w:val="single" w:sz="4" w:space="0" w:color="000000"/>
            </w:tcBorders>
          </w:tcPr>
          <w:p w14:paraId="431C5F1B" w14:textId="77777777" w:rsidR="00421E28" w:rsidRPr="00421E28" w:rsidRDefault="00421E28" w:rsidP="009E4438">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lastRenderedPageBreak/>
              <w:t>вертикальные,</w:t>
            </w:r>
            <w:r w:rsidRPr="00421E28">
              <w:rPr>
                <w:rFonts w:eastAsia="MS Mincho"/>
                <w:spacing w:val="28"/>
                <w:sz w:val="24"/>
                <w:szCs w:val="24"/>
              </w:rPr>
              <w:t xml:space="preserve"> </w:t>
            </w:r>
            <w:proofErr w:type="spellStart"/>
            <w:r w:rsidRPr="00421E28">
              <w:rPr>
                <w:rFonts w:eastAsia="MS Mincho"/>
                <w:spacing w:val="-1"/>
                <w:sz w:val="24"/>
                <w:szCs w:val="24"/>
              </w:rPr>
              <w:t>компакторы</w:t>
            </w:r>
            <w:proofErr w:type="spellEnd"/>
          </w:p>
        </w:tc>
        <w:tc>
          <w:tcPr>
            <w:tcW w:w="964" w:type="pct"/>
            <w:tcBorders>
              <w:top w:val="single" w:sz="4" w:space="0" w:color="000000"/>
              <w:left w:val="single" w:sz="4" w:space="0" w:color="000000"/>
              <w:bottom w:val="single" w:sz="4" w:space="0" w:color="000000"/>
              <w:right w:val="single" w:sz="4" w:space="0" w:color="000000"/>
            </w:tcBorders>
          </w:tcPr>
          <w:p w14:paraId="327961C1" w14:textId="77777777" w:rsidR="00421E28" w:rsidRPr="00421E28" w:rsidRDefault="00421E28" w:rsidP="00D14BAF">
            <w:pPr>
              <w:widowControl w:val="0"/>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spacing w:val="-1"/>
                <w:sz w:val="24"/>
                <w:szCs w:val="24"/>
              </w:rPr>
              <w:t>Финляндия</w:t>
            </w:r>
          </w:p>
        </w:tc>
      </w:tr>
      <w:tr w:rsidR="00421E28" w:rsidRPr="00B51DC1" w14:paraId="6B2FAF9D" w14:textId="77777777" w:rsidTr="00877BD0">
        <w:tc>
          <w:tcPr>
            <w:tcW w:w="1235" w:type="pct"/>
            <w:tcBorders>
              <w:top w:val="single" w:sz="4" w:space="0" w:color="000000"/>
              <w:left w:val="single" w:sz="4" w:space="0" w:color="000000"/>
              <w:bottom w:val="single" w:sz="4" w:space="0" w:color="000000"/>
              <w:right w:val="single" w:sz="4" w:space="0" w:color="000000"/>
            </w:tcBorders>
          </w:tcPr>
          <w:p w14:paraId="05B32444" w14:textId="1C3E285B" w:rsidR="00421E28" w:rsidRPr="00421E28" w:rsidRDefault="00421E28" w:rsidP="00D14BAF">
            <w:pPr>
              <w:widowControl w:val="0"/>
              <w:kinsoku w:val="0"/>
              <w:overflowPunct w:val="0"/>
              <w:autoSpaceDE w:val="0"/>
              <w:autoSpaceDN w:val="0"/>
              <w:adjustRightInd w:val="0"/>
              <w:spacing w:line="360" w:lineRule="auto"/>
              <w:ind w:right="57"/>
              <w:jc w:val="center"/>
              <w:rPr>
                <w:rFonts w:eastAsia="MS Mincho"/>
                <w:sz w:val="24"/>
                <w:szCs w:val="24"/>
              </w:rPr>
            </w:pPr>
            <w:r w:rsidRPr="00421E28">
              <w:rPr>
                <w:rFonts w:eastAsia="MS Mincho"/>
                <w:spacing w:val="-1"/>
                <w:sz w:val="24"/>
                <w:szCs w:val="24"/>
              </w:rPr>
              <w:lastRenderedPageBreak/>
              <w:t>ООО</w:t>
            </w:r>
            <w:r w:rsidR="00D14BAF">
              <w:rPr>
                <w:rFonts w:eastAsia="MS Mincho"/>
                <w:sz w:val="24"/>
                <w:szCs w:val="24"/>
              </w:rPr>
              <w:t xml:space="preserve"> </w:t>
            </w:r>
            <w:r w:rsidRPr="00421E28">
              <w:rPr>
                <w:rFonts w:eastAsia="MS Mincho"/>
                <w:spacing w:val="-1"/>
                <w:sz w:val="24"/>
                <w:szCs w:val="24"/>
              </w:rPr>
              <w:t>«</w:t>
            </w:r>
            <w:proofErr w:type="spellStart"/>
            <w:r w:rsidRPr="00421E28">
              <w:rPr>
                <w:rFonts w:eastAsia="MS Mincho"/>
                <w:spacing w:val="-1"/>
                <w:sz w:val="24"/>
                <w:szCs w:val="24"/>
              </w:rPr>
              <w:t>Мастерпресс</w:t>
            </w:r>
            <w:proofErr w:type="spellEnd"/>
            <w:r w:rsidRPr="00421E28">
              <w:rPr>
                <w:rFonts w:eastAsia="MS Mincho"/>
                <w:spacing w:val="-1"/>
                <w:sz w:val="24"/>
                <w:szCs w:val="24"/>
              </w:rPr>
              <w:t>»</w:t>
            </w:r>
          </w:p>
        </w:tc>
        <w:tc>
          <w:tcPr>
            <w:tcW w:w="1112" w:type="pct"/>
            <w:tcBorders>
              <w:top w:val="single" w:sz="4" w:space="0" w:color="000000"/>
              <w:left w:val="single" w:sz="4" w:space="0" w:color="000000"/>
              <w:bottom w:val="single" w:sz="4" w:space="0" w:color="000000"/>
              <w:right w:val="single" w:sz="4" w:space="0" w:color="000000"/>
            </w:tcBorders>
          </w:tcPr>
          <w:p w14:paraId="44830225" w14:textId="77777777" w:rsidR="00421E28" w:rsidRPr="00421E28" w:rsidRDefault="00421E28" w:rsidP="00D14BAF">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t>Москва,</w:t>
            </w:r>
            <w:r w:rsidRPr="00421E28">
              <w:rPr>
                <w:rFonts w:eastAsia="MS Mincho"/>
                <w:spacing w:val="25"/>
                <w:sz w:val="24"/>
                <w:szCs w:val="24"/>
              </w:rPr>
              <w:t xml:space="preserve"> </w:t>
            </w:r>
            <w:r w:rsidRPr="00421E28">
              <w:rPr>
                <w:rFonts w:eastAsia="MS Mincho"/>
                <w:spacing w:val="-1"/>
                <w:sz w:val="24"/>
                <w:szCs w:val="24"/>
              </w:rPr>
              <w:t>Санкт-</w:t>
            </w:r>
            <w:r w:rsidRPr="00421E28">
              <w:rPr>
                <w:rFonts w:eastAsia="MS Mincho"/>
                <w:spacing w:val="25"/>
                <w:sz w:val="24"/>
                <w:szCs w:val="24"/>
              </w:rPr>
              <w:t xml:space="preserve"> </w:t>
            </w:r>
            <w:r w:rsidRPr="00421E28">
              <w:rPr>
                <w:rFonts w:eastAsia="MS Mincho"/>
                <w:spacing w:val="-1"/>
                <w:sz w:val="24"/>
                <w:szCs w:val="24"/>
              </w:rPr>
              <w:t>Петербург</w:t>
            </w:r>
          </w:p>
        </w:tc>
        <w:tc>
          <w:tcPr>
            <w:tcW w:w="1689" w:type="pct"/>
            <w:tcBorders>
              <w:top w:val="single" w:sz="4" w:space="0" w:color="000000"/>
              <w:left w:val="single" w:sz="4" w:space="0" w:color="000000"/>
              <w:bottom w:val="single" w:sz="4" w:space="0" w:color="000000"/>
              <w:right w:val="single" w:sz="4" w:space="0" w:color="000000"/>
            </w:tcBorders>
          </w:tcPr>
          <w:p w14:paraId="70F61D2E" w14:textId="77777777" w:rsidR="00421E28" w:rsidRPr="00421E28" w:rsidRDefault="00421E28" w:rsidP="00D14BAF">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t>вертикальные,</w:t>
            </w:r>
            <w:r w:rsidRPr="00421E28">
              <w:rPr>
                <w:rFonts w:eastAsia="MS Mincho"/>
                <w:spacing w:val="28"/>
                <w:sz w:val="24"/>
                <w:szCs w:val="24"/>
              </w:rPr>
              <w:t xml:space="preserve"> </w:t>
            </w:r>
            <w:r w:rsidRPr="00421E28">
              <w:rPr>
                <w:rFonts w:eastAsia="MS Mincho"/>
                <w:spacing w:val="-1"/>
                <w:sz w:val="24"/>
                <w:szCs w:val="24"/>
              </w:rPr>
              <w:t>горизонтальные</w:t>
            </w:r>
            <w:r w:rsidRPr="00421E28">
              <w:rPr>
                <w:rFonts w:eastAsia="MS Mincho"/>
                <w:spacing w:val="23"/>
                <w:sz w:val="24"/>
                <w:szCs w:val="24"/>
              </w:rPr>
              <w:t xml:space="preserve"> </w:t>
            </w:r>
            <w:r w:rsidRPr="00421E28">
              <w:rPr>
                <w:rFonts w:eastAsia="MS Mincho"/>
                <w:spacing w:val="-1"/>
                <w:sz w:val="24"/>
                <w:szCs w:val="24"/>
              </w:rPr>
              <w:t>автоматические,</w:t>
            </w:r>
            <w:r w:rsidRPr="00421E28">
              <w:rPr>
                <w:rFonts w:eastAsia="MS Mincho"/>
                <w:spacing w:val="21"/>
                <w:sz w:val="24"/>
                <w:szCs w:val="24"/>
              </w:rPr>
              <w:t xml:space="preserve"> </w:t>
            </w:r>
            <w:r w:rsidRPr="00421E28">
              <w:rPr>
                <w:rFonts w:eastAsia="MS Mincho"/>
                <w:spacing w:val="-1"/>
                <w:sz w:val="24"/>
                <w:szCs w:val="24"/>
              </w:rPr>
              <w:t>полуавтоматические,</w:t>
            </w:r>
            <w:r w:rsidRPr="00421E28">
              <w:rPr>
                <w:rFonts w:eastAsia="MS Mincho"/>
                <w:spacing w:val="24"/>
                <w:sz w:val="24"/>
                <w:szCs w:val="24"/>
              </w:rPr>
              <w:t xml:space="preserve"> </w:t>
            </w:r>
            <w:proofErr w:type="spellStart"/>
            <w:r w:rsidRPr="00421E28">
              <w:rPr>
                <w:rFonts w:eastAsia="MS Mincho"/>
                <w:sz w:val="24"/>
                <w:szCs w:val="24"/>
              </w:rPr>
              <w:t>компакторы</w:t>
            </w:r>
            <w:proofErr w:type="spellEnd"/>
            <w:r w:rsidRPr="00421E28">
              <w:rPr>
                <w:rFonts w:eastAsia="MS Mincho"/>
                <w:sz w:val="24"/>
                <w:szCs w:val="24"/>
              </w:rPr>
              <w:t xml:space="preserve">, </w:t>
            </w:r>
            <w:r w:rsidRPr="00421E28">
              <w:rPr>
                <w:rFonts w:eastAsia="MS Mincho"/>
                <w:spacing w:val="-1"/>
                <w:sz w:val="24"/>
                <w:szCs w:val="24"/>
              </w:rPr>
              <w:t>мусоросортировочные</w:t>
            </w:r>
            <w:r w:rsidRPr="00421E28">
              <w:rPr>
                <w:rFonts w:eastAsia="MS Mincho"/>
                <w:spacing w:val="24"/>
                <w:sz w:val="24"/>
                <w:szCs w:val="24"/>
              </w:rPr>
              <w:t xml:space="preserve"> </w:t>
            </w:r>
            <w:r w:rsidRPr="00421E28">
              <w:rPr>
                <w:rFonts w:eastAsia="MS Mincho"/>
                <w:spacing w:val="-1"/>
                <w:sz w:val="24"/>
                <w:szCs w:val="24"/>
              </w:rPr>
              <w:t>комплексы</w:t>
            </w:r>
          </w:p>
        </w:tc>
        <w:tc>
          <w:tcPr>
            <w:tcW w:w="964" w:type="pct"/>
            <w:tcBorders>
              <w:top w:val="single" w:sz="4" w:space="0" w:color="000000"/>
              <w:left w:val="single" w:sz="4" w:space="0" w:color="000000"/>
              <w:bottom w:val="single" w:sz="4" w:space="0" w:color="000000"/>
              <w:right w:val="single" w:sz="4" w:space="0" w:color="000000"/>
            </w:tcBorders>
          </w:tcPr>
          <w:p w14:paraId="2CCA6273" w14:textId="77777777" w:rsidR="00421E28" w:rsidRPr="00421E28" w:rsidRDefault="00421E28" w:rsidP="00D14BAF">
            <w:pPr>
              <w:widowControl w:val="0"/>
              <w:kinsoku w:val="0"/>
              <w:overflowPunct w:val="0"/>
              <w:autoSpaceDE w:val="0"/>
              <w:autoSpaceDN w:val="0"/>
              <w:adjustRightInd w:val="0"/>
              <w:spacing w:line="360" w:lineRule="auto"/>
              <w:ind w:right="57"/>
              <w:jc w:val="center"/>
              <w:rPr>
                <w:rFonts w:eastAsia="MS Mincho"/>
                <w:sz w:val="24"/>
                <w:szCs w:val="24"/>
              </w:rPr>
            </w:pPr>
            <w:r w:rsidRPr="00421E28">
              <w:rPr>
                <w:rFonts w:eastAsia="MS Mincho"/>
                <w:spacing w:val="-1"/>
                <w:sz w:val="24"/>
                <w:szCs w:val="24"/>
              </w:rPr>
              <w:t>Европа</w:t>
            </w:r>
          </w:p>
        </w:tc>
      </w:tr>
      <w:tr w:rsidR="00421E28" w:rsidRPr="00B51DC1" w14:paraId="14833D6B" w14:textId="77777777" w:rsidTr="00877BD0">
        <w:tc>
          <w:tcPr>
            <w:tcW w:w="1235" w:type="pct"/>
            <w:tcBorders>
              <w:top w:val="single" w:sz="4" w:space="0" w:color="000000"/>
              <w:left w:val="single" w:sz="4" w:space="0" w:color="000000"/>
              <w:bottom w:val="single" w:sz="4" w:space="0" w:color="000000"/>
              <w:right w:val="single" w:sz="4" w:space="0" w:color="000000"/>
            </w:tcBorders>
          </w:tcPr>
          <w:p w14:paraId="1F711213" w14:textId="222C7DDC" w:rsidR="00421E28" w:rsidRPr="00421E28" w:rsidRDefault="00D14BAF" w:rsidP="009E4438">
            <w:pPr>
              <w:widowControl w:val="0"/>
              <w:kinsoku w:val="0"/>
              <w:overflowPunct w:val="0"/>
              <w:autoSpaceDE w:val="0"/>
              <w:autoSpaceDN w:val="0"/>
              <w:adjustRightInd w:val="0"/>
              <w:spacing w:line="360" w:lineRule="auto"/>
              <w:ind w:left="170" w:right="57"/>
              <w:jc w:val="center"/>
              <w:rPr>
                <w:rFonts w:eastAsia="MS Mincho"/>
                <w:sz w:val="24"/>
                <w:szCs w:val="24"/>
              </w:rPr>
            </w:pPr>
            <w:r>
              <w:rPr>
                <w:rFonts w:eastAsia="MS Mincho"/>
                <w:spacing w:val="-1"/>
                <w:sz w:val="24"/>
                <w:szCs w:val="24"/>
              </w:rPr>
              <w:t>ООО «</w:t>
            </w:r>
            <w:r w:rsidR="00421E28" w:rsidRPr="00421E28">
              <w:rPr>
                <w:rFonts w:eastAsia="MS Mincho"/>
                <w:spacing w:val="-1"/>
                <w:sz w:val="24"/>
                <w:szCs w:val="24"/>
              </w:rPr>
              <w:t>Пастер</w:t>
            </w:r>
            <w:r w:rsidR="00421E28" w:rsidRPr="00421E28">
              <w:rPr>
                <w:rFonts w:eastAsia="MS Mincho"/>
                <w:spacing w:val="-3"/>
                <w:sz w:val="24"/>
                <w:szCs w:val="24"/>
              </w:rPr>
              <w:t xml:space="preserve"> </w:t>
            </w:r>
            <w:r w:rsidR="00421E28" w:rsidRPr="00421E28">
              <w:rPr>
                <w:rFonts w:eastAsia="MS Mincho"/>
                <w:spacing w:val="-1"/>
                <w:sz w:val="24"/>
                <w:szCs w:val="24"/>
              </w:rPr>
              <w:t>Холдинг</w:t>
            </w:r>
            <w:r>
              <w:rPr>
                <w:rFonts w:eastAsia="MS Mincho"/>
                <w:spacing w:val="-1"/>
                <w:sz w:val="24"/>
                <w:szCs w:val="24"/>
              </w:rPr>
              <w:t>»</w:t>
            </w:r>
          </w:p>
        </w:tc>
        <w:tc>
          <w:tcPr>
            <w:tcW w:w="1112" w:type="pct"/>
            <w:tcBorders>
              <w:top w:val="single" w:sz="4" w:space="0" w:color="000000"/>
              <w:left w:val="single" w:sz="4" w:space="0" w:color="000000"/>
              <w:bottom w:val="single" w:sz="4" w:space="0" w:color="000000"/>
              <w:right w:val="single" w:sz="4" w:space="0" w:color="000000"/>
            </w:tcBorders>
          </w:tcPr>
          <w:p w14:paraId="4FCF1614" w14:textId="77777777" w:rsidR="00421E28" w:rsidRPr="00421E28" w:rsidRDefault="00421E28" w:rsidP="00D14BAF">
            <w:pPr>
              <w:widowControl w:val="0"/>
              <w:kinsoku w:val="0"/>
              <w:overflowPunct w:val="0"/>
              <w:autoSpaceDE w:val="0"/>
              <w:autoSpaceDN w:val="0"/>
              <w:adjustRightInd w:val="0"/>
              <w:spacing w:line="360" w:lineRule="auto"/>
              <w:ind w:left="170" w:right="57"/>
              <w:rPr>
                <w:rFonts w:eastAsia="MS Mincho"/>
                <w:spacing w:val="-1"/>
                <w:sz w:val="24"/>
                <w:szCs w:val="24"/>
              </w:rPr>
            </w:pPr>
            <w:r w:rsidRPr="00421E28">
              <w:rPr>
                <w:rFonts w:eastAsia="MS Mincho"/>
                <w:spacing w:val="-1"/>
                <w:sz w:val="24"/>
                <w:szCs w:val="24"/>
              </w:rPr>
              <w:t>Москва,</w:t>
            </w:r>
            <w:r w:rsidRPr="00421E28">
              <w:rPr>
                <w:rFonts w:eastAsia="MS Mincho"/>
                <w:spacing w:val="25"/>
                <w:sz w:val="24"/>
                <w:szCs w:val="24"/>
              </w:rPr>
              <w:t xml:space="preserve"> </w:t>
            </w:r>
            <w:r w:rsidRPr="00421E28">
              <w:rPr>
                <w:rFonts w:eastAsia="MS Mincho"/>
                <w:spacing w:val="-1"/>
                <w:sz w:val="24"/>
                <w:szCs w:val="24"/>
              </w:rPr>
              <w:t>Санкт-</w:t>
            </w:r>
            <w:r w:rsidRPr="00421E28">
              <w:rPr>
                <w:rFonts w:eastAsia="MS Mincho"/>
                <w:spacing w:val="25"/>
                <w:sz w:val="24"/>
                <w:szCs w:val="24"/>
              </w:rPr>
              <w:t xml:space="preserve"> </w:t>
            </w:r>
            <w:r w:rsidRPr="00421E28">
              <w:rPr>
                <w:rFonts w:eastAsia="MS Mincho"/>
                <w:spacing w:val="-1"/>
                <w:sz w:val="24"/>
                <w:szCs w:val="24"/>
              </w:rPr>
              <w:t>Петербург,</w:t>
            </w:r>
          </w:p>
          <w:p w14:paraId="568ED96D" w14:textId="77777777" w:rsidR="00421E28" w:rsidRPr="00421E28" w:rsidRDefault="00421E28" w:rsidP="00D14BAF">
            <w:pPr>
              <w:widowControl w:val="0"/>
              <w:kinsoku w:val="0"/>
              <w:overflowPunct w:val="0"/>
              <w:autoSpaceDE w:val="0"/>
              <w:autoSpaceDN w:val="0"/>
              <w:adjustRightInd w:val="0"/>
              <w:spacing w:line="360" w:lineRule="auto"/>
              <w:ind w:left="170" w:right="57"/>
              <w:jc w:val="both"/>
              <w:rPr>
                <w:rFonts w:eastAsia="MS Mincho"/>
                <w:sz w:val="24"/>
                <w:szCs w:val="24"/>
              </w:rPr>
            </w:pPr>
            <w:r w:rsidRPr="00421E28">
              <w:rPr>
                <w:rFonts w:eastAsia="MS Mincho"/>
                <w:spacing w:val="-1"/>
                <w:sz w:val="24"/>
                <w:szCs w:val="24"/>
              </w:rPr>
              <w:t>Казань,</w:t>
            </w:r>
            <w:r w:rsidRPr="00421E28">
              <w:rPr>
                <w:rFonts w:eastAsia="MS Mincho"/>
                <w:spacing w:val="27"/>
                <w:sz w:val="24"/>
                <w:szCs w:val="24"/>
              </w:rPr>
              <w:t xml:space="preserve"> </w:t>
            </w:r>
            <w:r w:rsidRPr="00421E28">
              <w:rPr>
                <w:rFonts w:eastAsia="MS Mincho"/>
                <w:spacing w:val="-1"/>
                <w:sz w:val="24"/>
                <w:szCs w:val="24"/>
              </w:rPr>
              <w:t>Новосибирск,</w:t>
            </w:r>
            <w:r w:rsidRPr="00421E28">
              <w:rPr>
                <w:rFonts w:eastAsia="MS Mincho"/>
                <w:spacing w:val="29"/>
                <w:sz w:val="24"/>
                <w:szCs w:val="24"/>
              </w:rPr>
              <w:t xml:space="preserve"> </w:t>
            </w:r>
            <w:r w:rsidRPr="00421E28">
              <w:rPr>
                <w:rFonts w:eastAsia="MS Mincho"/>
                <w:spacing w:val="-1"/>
                <w:sz w:val="24"/>
                <w:szCs w:val="24"/>
              </w:rPr>
              <w:t>Минск</w:t>
            </w:r>
            <w:r w:rsidRPr="00421E28">
              <w:rPr>
                <w:rFonts w:eastAsia="MS Mincho"/>
                <w:sz w:val="24"/>
                <w:szCs w:val="24"/>
              </w:rPr>
              <w:t xml:space="preserve"> и</w:t>
            </w:r>
            <w:r w:rsidRPr="00421E28">
              <w:rPr>
                <w:rFonts w:eastAsia="MS Mincho"/>
                <w:spacing w:val="-1"/>
                <w:sz w:val="24"/>
                <w:szCs w:val="24"/>
              </w:rPr>
              <w:t xml:space="preserve"> </w:t>
            </w:r>
            <w:r w:rsidRPr="00421E28">
              <w:rPr>
                <w:rFonts w:eastAsia="MS Mincho"/>
                <w:sz w:val="24"/>
                <w:szCs w:val="24"/>
              </w:rPr>
              <w:t>др.</w:t>
            </w:r>
          </w:p>
        </w:tc>
        <w:tc>
          <w:tcPr>
            <w:tcW w:w="1689" w:type="pct"/>
            <w:tcBorders>
              <w:top w:val="single" w:sz="4" w:space="0" w:color="000000"/>
              <w:left w:val="single" w:sz="4" w:space="0" w:color="000000"/>
              <w:bottom w:val="single" w:sz="4" w:space="0" w:color="000000"/>
              <w:right w:val="single" w:sz="4" w:space="0" w:color="000000"/>
            </w:tcBorders>
          </w:tcPr>
          <w:p w14:paraId="41381479" w14:textId="77777777" w:rsidR="00421E28" w:rsidRPr="00421E28" w:rsidRDefault="00421E28" w:rsidP="00D14BAF">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t>вертикальные,</w:t>
            </w:r>
            <w:r w:rsidRPr="00421E28">
              <w:rPr>
                <w:rFonts w:eastAsia="MS Mincho"/>
                <w:spacing w:val="28"/>
                <w:sz w:val="24"/>
                <w:szCs w:val="24"/>
              </w:rPr>
              <w:t xml:space="preserve"> </w:t>
            </w:r>
            <w:r w:rsidRPr="00421E28">
              <w:rPr>
                <w:rFonts w:eastAsia="MS Mincho"/>
                <w:spacing w:val="-1"/>
                <w:sz w:val="24"/>
                <w:szCs w:val="24"/>
              </w:rPr>
              <w:t>горизонтальные</w:t>
            </w:r>
            <w:r w:rsidRPr="00421E28">
              <w:rPr>
                <w:rFonts w:eastAsia="MS Mincho"/>
                <w:spacing w:val="23"/>
                <w:sz w:val="24"/>
                <w:szCs w:val="24"/>
              </w:rPr>
              <w:t xml:space="preserve"> </w:t>
            </w:r>
            <w:r w:rsidRPr="00421E28">
              <w:rPr>
                <w:rFonts w:eastAsia="MS Mincho"/>
                <w:spacing w:val="-1"/>
                <w:sz w:val="24"/>
                <w:szCs w:val="24"/>
              </w:rPr>
              <w:t>автоматические,</w:t>
            </w:r>
            <w:r w:rsidRPr="00421E28">
              <w:rPr>
                <w:rFonts w:eastAsia="MS Mincho"/>
                <w:spacing w:val="21"/>
                <w:sz w:val="24"/>
                <w:szCs w:val="24"/>
              </w:rPr>
              <w:t xml:space="preserve"> </w:t>
            </w:r>
            <w:r w:rsidRPr="00421E28">
              <w:rPr>
                <w:rFonts w:eastAsia="MS Mincho"/>
                <w:spacing w:val="-1"/>
                <w:sz w:val="24"/>
                <w:szCs w:val="24"/>
              </w:rPr>
              <w:t>полуавтоматические,</w:t>
            </w:r>
            <w:r w:rsidRPr="00421E28">
              <w:rPr>
                <w:rFonts w:eastAsia="MS Mincho"/>
                <w:spacing w:val="24"/>
                <w:sz w:val="24"/>
                <w:szCs w:val="24"/>
              </w:rPr>
              <w:t xml:space="preserve"> </w:t>
            </w:r>
            <w:proofErr w:type="spellStart"/>
            <w:r w:rsidRPr="00421E28">
              <w:rPr>
                <w:rFonts w:eastAsia="MS Mincho"/>
                <w:sz w:val="24"/>
                <w:szCs w:val="24"/>
              </w:rPr>
              <w:t>компакторы</w:t>
            </w:r>
            <w:proofErr w:type="spellEnd"/>
            <w:r w:rsidRPr="00421E28">
              <w:rPr>
                <w:rFonts w:eastAsia="MS Mincho"/>
                <w:sz w:val="24"/>
                <w:szCs w:val="24"/>
              </w:rPr>
              <w:t xml:space="preserve">, </w:t>
            </w:r>
            <w:r w:rsidRPr="00421E28">
              <w:rPr>
                <w:rFonts w:eastAsia="MS Mincho"/>
                <w:spacing w:val="-1"/>
                <w:sz w:val="24"/>
                <w:szCs w:val="24"/>
              </w:rPr>
              <w:t>мусоросортировочные</w:t>
            </w:r>
            <w:r w:rsidRPr="00421E28">
              <w:rPr>
                <w:rFonts w:eastAsia="MS Mincho"/>
                <w:spacing w:val="24"/>
                <w:sz w:val="24"/>
                <w:szCs w:val="24"/>
              </w:rPr>
              <w:t xml:space="preserve"> </w:t>
            </w:r>
            <w:r w:rsidRPr="00421E28">
              <w:rPr>
                <w:rFonts w:eastAsia="MS Mincho"/>
                <w:spacing w:val="-1"/>
                <w:sz w:val="24"/>
                <w:szCs w:val="24"/>
              </w:rPr>
              <w:t>комплексы</w:t>
            </w:r>
          </w:p>
        </w:tc>
        <w:tc>
          <w:tcPr>
            <w:tcW w:w="964" w:type="pct"/>
            <w:tcBorders>
              <w:top w:val="single" w:sz="4" w:space="0" w:color="000000"/>
              <w:left w:val="single" w:sz="4" w:space="0" w:color="000000"/>
              <w:bottom w:val="single" w:sz="4" w:space="0" w:color="000000"/>
              <w:right w:val="single" w:sz="4" w:space="0" w:color="000000"/>
            </w:tcBorders>
          </w:tcPr>
          <w:p w14:paraId="1F7632B0" w14:textId="77777777" w:rsidR="00421E28" w:rsidRPr="00421E28" w:rsidRDefault="00421E28" w:rsidP="00D14BAF">
            <w:pPr>
              <w:widowControl w:val="0"/>
              <w:kinsoku w:val="0"/>
              <w:overflowPunct w:val="0"/>
              <w:autoSpaceDE w:val="0"/>
              <w:autoSpaceDN w:val="0"/>
              <w:adjustRightInd w:val="0"/>
              <w:spacing w:line="360" w:lineRule="auto"/>
              <w:ind w:right="57"/>
              <w:jc w:val="center"/>
              <w:rPr>
                <w:rFonts w:eastAsia="MS Mincho"/>
                <w:sz w:val="24"/>
                <w:szCs w:val="24"/>
              </w:rPr>
            </w:pPr>
            <w:r w:rsidRPr="00421E28">
              <w:rPr>
                <w:rFonts w:eastAsia="MS Mincho"/>
                <w:spacing w:val="-1"/>
                <w:sz w:val="24"/>
                <w:szCs w:val="24"/>
              </w:rPr>
              <w:t>Европа</w:t>
            </w:r>
          </w:p>
        </w:tc>
      </w:tr>
      <w:tr w:rsidR="00421E28" w:rsidRPr="00B51DC1" w14:paraId="6401A823" w14:textId="77777777" w:rsidTr="00877BD0">
        <w:tc>
          <w:tcPr>
            <w:tcW w:w="1235" w:type="pct"/>
            <w:tcBorders>
              <w:top w:val="single" w:sz="4" w:space="0" w:color="000000"/>
              <w:left w:val="single" w:sz="4" w:space="0" w:color="000000"/>
              <w:bottom w:val="single" w:sz="4" w:space="0" w:color="000000"/>
              <w:right w:val="single" w:sz="4" w:space="0" w:color="000000"/>
            </w:tcBorders>
          </w:tcPr>
          <w:p w14:paraId="09D7DD2F" w14:textId="13914F35" w:rsidR="00421E28" w:rsidRPr="00421E28" w:rsidRDefault="00D14BAF" w:rsidP="009E4438">
            <w:pPr>
              <w:widowControl w:val="0"/>
              <w:kinsoku w:val="0"/>
              <w:overflowPunct w:val="0"/>
              <w:autoSpaceDE w:val="0"/>
              <w:autoSpaceDN w:val="0"/>
              <w:adjustRightInd w:val="0"/>
              <w:spacing w:line="360" w:lineRule="auto"/>
              <w:ind w:left="170" w:right="57"/>
              <w:jc w:val="center"/>
              <w:rPr>
                <w:rFonts w:eastAsia="MS Mincho"/>
                <w:sz w:val="24"/>
                <w:szCs w:val="24"/>
              </w:rPr>
            </w:pPr>
            <w:r>
              <w:rPr>
                <w:rFonts w:eastAsia="MS Mincho"/>
                <w:spacing w:val="-1"/>
                <w:sz w:val="24"/>
                <w:szCs w:val="24"/>
              </w:rPr>
              <w:t>ООО «</w:t>
            </w:r>
            <w:proofErr w:type="spellStart"/>
            <w:r w:rsidR="00421E28" w:rsidRPr="00421E28">
              <w:rPr>
                <w:rFonts w:eastAsia="MS Mincho"/>
                <w:spacing w:val="-1"/>
                <w:sz w:val="24"/>
                <w:szCs w:val="24"/>
              </w:rPr>
              <w:t>Нордик</w:t>
            </w:r>
            <w:proofErr w:type="spellEnd"/>
            <w:r w:rsidR="00421E28" w:rsidRPr="00421E28">
              <w:rPr>
                <w:rFonts w:eastAsia="MS Mincho"/>
                <w:sz w:val="24"/>
                <w:szCs w:val="24"/>
              </w:rPr>
              <w:t xml:space="preserve"> </w:t>
            </w:r>
            <w:r w:rsidR="00421E28" w:rsidRPr="00421E28">
              <w:rPr>
                <w:rFonts w:eastAsia="MS Mincho"/>
                <w:spacing w:val="-1"/>
                <w:sz w:val="24"/>
                <w:szCs w:val="24"/>
              </w:rPr>
              <w:t>Альянс</w:t>
            </w:r>
            <w:r>
              <w:rPr>
                <w:rFonts w:eastAsia="MS Mincho"/>
                <w:spacing w:val="-1"/>
                <w:sz w:val="24"/>
                <w:szCs w:val="24"/>
              </w:rPr>
              <w:t>»</w:t>
            </w:r>
          </w:p>
        </w:tc>
        <w:tc>
          <w:tcPr>
            <w:tcW w:w="1112" w:type="pct"/>
            <w:tcBorders>
              <w:top w:val="single" w:sz="4" w:space="0" w:color="000000"/>
              <w:left w:val="single" w:sz="4" w:space="0" w:color="000000"/>
              <w:bottom w:val="single" w:sz="4" w:space="0" w:color="000000"/>
              <w:right w:val="single" w:sz="4" w:space="0" w:color="000000"/>
            </w:tcBorders>
          </w:tcPr>
          <w:p w14:paraId="394D071A" w14:textId="77777777" w:rsidR="00421E28" w:rsidRPr="00421E28" w:rsidRDefault="00421E28" w:rsidP="00D14BAF">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t>Москва,</w:t>
            </w:r>
            <w:r w:rsidRPr="00421E28">
              <w:rPr>
                <w:rFonts w:eastAsia="MS Mincho"/>
                <w:spacing w:val="25"/>
                <w:sz w:val="24"/>
                <w:szCs w:val="24"/>
              </w:rPr>
              <w:t xml:space="preserve"> </w:t>
            </w:r>
            <w:r w:rsidRPr="00421E28">
              <w:rPr>
                <w:rFonts w:eastAsia="MS Mincho"/>
                <w:spacing w:val="-1"/>
                <w:sz w:val="24"/>
                <w:szCs w:val="24"/>
              </w:rPr>
              <w:t>Санкт-</w:t>
            </w:r>
            <w:r w:rsidR="00E93022">
              <w:rPr>
                <w:rFonts w:eastAsia="MS Mincho"/>
                <w:spacing w:val="-1"/>
                <w:sz w:val="24"/>
                <w:szCs w:val="24"/>
              </w:rPr>
              <w:t>Петербург</w:t>
            </w:r>
          </w:p>
        </w:tc>
        <w:tc>
          <w:tcPr>
            <w:tcW w:w="1689" w:type="pct"/>
            <w:tcBorders>
              <w:top w:val="single" w:sz="4" w:space="0" w:color="000000"/>
              <w:left w:val="single" w:sz="4" w:space="0" w:color="000000"/>
              <w:bottom w:val="single" w:sz="4" w:space="0" w:color="000000"/>
              <w:right w:val="single" w:sz="4" w:space="0" w:color="000000"/>
            </w:tcBorders>
          </w:tcPr>
          <w:p w14:paraId="19251EB1" w14:textId="77777777" w:rsidR="00D14BAF" w:rsidRDefault="00421E28" w:rsidP="00D14BAF">
            <w:pPr>
              <w:widowControl w:val="0"/>
              <w:kinsoku w:val="0"/>
              <w:overflowPunct w:val="0"/>
              <w:autoSpaceDE w:val="0"/>
              <w:autoSpaceDN w:val="0"/>
              <w:adjustRightInd w:val="0"/>
              <w:spacing w:line="360" w:lineRule="auto"/>
              <w:ind w:left="170" w:right="57"/>
              <w:rPr>
                <w:rFonts w:eastAsia="MS Mincho"/>
                <w:spacing w:val="28"/>
                <w:sz w:val="24"/>
                <w:szCs w:val="24"/>
              </w:rPr>
            </w:pPr>
            <w:r w:rsidRPr="00421E28">
              <w:rPr>
                <w:rFonts w:eastAsia="MS Mincho"/>
                <w:spacing w:val="-1"/>
                <w:sz w:val="24"/>
                <w:szCs w:val="24"/>
              </w:rPr>
              <w:t>вертикальные,</w:t>
            </w:r>
          </w:p>
          <w:p w14:paraId="5B163EAB" w14:textId="401730DC" w:rsidR="00421E28" w:rsidRPr="00421E28" w:rsidRDefault="00421E28" w:rsidP="00D14BAF">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spacing w:val="-1"/>
                <w:sz w:val="24"/>
                <w:szCs w:val="24"/>
              </w:rPr>
              <w:t>горизонтальные</w:t>
            </w:r>
          </w:p>
        </w:tc>
        <w:tc>
          <w:tcPr>
            <w:tcW w:w="964" w:type="pct"/>
            <w:tcBorders>
              <w:top w:val="single" w:sz="4" w:space="0" w:color="000000"/>
              <w:left w:val="single" w:sz="4" w:space="0" w:color="000000"/>
              <w:bottom w:val="single" w:sz="4" w:space="0" w:color="000000"/>
              <w:right w:val="single" w:sz="4" w:space="0" w:color="000000"/>
            </w:tcBorders>
          </w:tcPr>
          <w:p w14:paraId="7F6F183C" w14:textId="77777777" w:rsidR="00421E28" w:rsidRPr="00421E28" w:rsidRDefault="00421E28" w:rsidP="00D14BAF">
            <w:pPr>
              <w:widowControl w:val="0"/>
              <w:kinsoku w:val="0"/>
              <w:overflowPunct w:val="0"/>
              <w:autoSpaceDE w:val="0"/>
              <w:autoSpaceDN w:val="0"/>
              <w:adjustRightInd w:val="0"/>
              <w:spacing w:line="360" w:lineRule="auto"/>
              <w:ind w:right="57"/>
              <w:jc w:val="center"/>
              <w:rPr>
                <w:rFonts w:eastAsia="MS Mincho"/>
                <w:sz w:val="24"/>
                <w:szCs w:val="24"/>
              </w:rPr>
            </w:pPr>
            <w:r w:rsidRPr="00421E28">
              <w:rPr>
                <w:rFonts w:eastAsia="MS Mincho"/>
                <w:spacing w:val="-1"/>
                <w:sz w:val="24"/>
                <w:szCs w:val="24"/>
              </w:rPr>
              <w:t>Европа</w:t>
            </w:r>
          </w:p>
        </w:tc>
      </w:tr>
    </w:tbl>
    <w:p w14:paraId="2E9C27C0" w14:textId="77777777" w:rsidR="00421E28" w:rsidRDefault="00421E28" w:rsidP="00B86422">
      <w:pPr>
        <w:widowControl w:val="0"/>
        <w:shd w:val="clear" w:color="auto" w:fill="FFFFFF"/>
        <w:spacing w:line="360" w:lineRule="auto"/>
        <w:ind w:left="170" w:right="57" w:firstLine="709"/>
        <w:jc w:val="both"/>
        <w:rPr>
          <w:color w:val="000000"/>
          <w:sz w:val="24"/>
          <w:szCs w:val="24"/>
        </w:rPr>
      </w:pPr>
    </w:p>
    <w:p w14:paraId="37ADACD8" w14:textId="5397A41E" w:rsidR="00421E28" w:rsidRDefault="00421E28" w:rsidP="00B86422">
      <w:pPr>
        <w:widowControl w:val="0"/>
        <w:shd w:val="clear" w:color="auto" w:fill="FFFFFF"/>
        <w:spacing w:line="360" w:lineRule="auto"/>
        <w:ind w:left="170" w:right="57" w:firstLine="709"/>
        <w:jc w:val="both"/>
        <w:rPr>
          <w:color w:val="000000"/>
          <w:sz w:val="24"/>
          <w:szCs w:val="24"/>
        </w:rPr>
      </w:pPr>
      <w:r>
        <w:rPr>
          <w:color w:val="000000"/>
          <w:sz w:val="24"/>
          <w:szCs w:val="24"/>
        </w:rPr>
        <w:t xml:space="preserve">При этом разнообразии предприятий основными конкурентами на рынке </w:t>
      </w:r>
      <w:r w:rsidRPr="00AE325E">
        <w:rPr>
          <w:color w:val="000000"/>
          <w:sz w:val="24"/>
          <w:szCs w:val="24"/>
        </w:rPr>
        <w:t>прессового оборудования</w:t>
      </w:r>
      <w:r>
        <w:rPr>
          <w:color w:val="000000"/>
          <w:sz w:val="24"/>
          <w:szCs w:val="24"/>
        </w:rPr>
        <w:t xml:space="preserve"> для ООО «</w:t>
      </w:r>
      <w:proofErr w:type="spellStart"/>
      <w:r>
        <w:rPr>
          <w:color w:val="000000"/>
          <w:sz w:val="24"/>
          <w:szCs w:val="24"/>
        </w:rPr>
        <w:t>Валле</w:t>
      </w:r>
      <w:proofErr w:type="spellEnd"/>
      <w:r>
        <w:rPr>
          <w:color w:val="000000"/>
          <w:sz w:val="24"/>
          <w:szCs w:val="24"/>
        </w:rPr>
        <w:t xml:space="preserve">» являются </w:t>
      </w:r>
      <w:r w:rsidRPr="00AE325E">
        <w:rPr>
          <w:color w:val="000000"/>
          <w:sz w:val="24"/>
          <w:szCs w:val="24"/>
        </w:rPr>
        <w:t xml:space="preserve">ООО </w:t>
      </w:r>
      <w:r>
        <w:rPr>
          <w:color w:val="000000"/>
          <w:sz w:val="24"/>
          <w:szCs w:val="24"/>
        </w:rPr>
        <w:t>«</w:t>
      </w:r>
      <w:proofErr w:type="spellStart"/>
      <w:r w:rsidRPr="00AE325E">
        <w:rPr>
          <w:color w:val="000000"/>
          <w:sz w:val="24"/>
          <w:szCs w:val="24"/>
        </w:rPr>
        <w:t>Эуропресс</w:t>
      </w:r>
      <w:proofErr w:type="spellEnd"/>
      <w:r>
        <w:rPr>
          <w:color w:val="000000"/>
          <w:sz w:val="24"/>
          <w:szCs w:val="24"/>
        </w:rPr>
        <w:t>»</w:t>
      </w:r>
      <w:r w:rsidRPr="00AE325E">
        <w:rPr>
          <w:color w:val="000000"/>
          <w:sz w:val="24"/>
          <w:szCs w:val="24"/>
        </w:rPr>
        <w:t xml:space="preserve"> (</w:t>
      </w:r>
      <w:proofErr w:type="spellStart"/>
      <w:r w:rsidRPr="00AE325E">
        <w:rPr>
          <w:color w:val="000000"/>
          <w:sz w:val="24"/>
          <w:szCs w:val="24"/>
        </w:rPr>
        <w:t>Europress</w:t>
      </w:r>
      <w:proofErr w:type="spellEnd"/>
      <w:r w:rsidRPr="00AE325E">
        <w:rPr>
          <w:color w:val="000000"/>
          <w:sz w:val="24"/>
          <w:szCs w:val="24"/>
        </w:rPr>
        <w:t>)</w:t>
      </w:r>
      <w:r>
        <w:rPr>
          <w:color w:val="000000"/>
          <w:sz w:val="24"/>
          <w:szCs w:val="24"/>
        </w:rPr>
        <w:t xml:space="preserve"> с долей рынка </w:t>
      </w:r>
      <w:r w:rsidRPr="00AE325E">
        <w:rPr>
          <w:color w:val="000000"/>
          <w:sz w:val="24"/>
          <w:szCs w:val="24"/>
        </w:rPr>
        <w:t>39</w:t>
      </w:r>
      <w:r>
        <w:rPr>
          <w:color w:val="000000"/>
          <w:sz w:val="24"/>
          <w:szCs w:val="24"/>
        </w:rPr>
        <w:t xml:space="preserve">%,  </w:t>
      </w:r>
      <w:proofErr w:type="spellStart"/>
      <w:r w:rsidRPr="00AE325E">
        <w:rPr>
          <w:color w:val="000000"/>
          <w:sz w:val="24"/>
          <w:szCs w:val="24"/>
        </w:rPr>
        <w:t>Нордик</w:t>
      </w:r>
      <w:proofErr w:type="spellEnd"/>
      <w:r w:rsidRPr="00AE325E">
        <w:rPr>
          <w:color w:val="000000"/>
          <w:sz w:val="24"/>
          <w:szCs w:val="24"/>
        </w:rPr>
        <w:t xml:space="preserve"> Альянс</w:t>
      </w:r>
      <w:r>
        <w:rPr>
          <w:color w:val="000000"/>
          <w:sz w:val="24"/>
          <w:szCs w:val="24"/>
        </w:rPr>
        <w:t xml:space="preserve"> </w:t>
      </w:r>
      <w:r w:rsidRPr="00AE325E">
        <w:rPr>
          <w:color w:val="000000"/>
          <w:sz w:val="24"/>
          <w:szCs w:val="24"/>
        </w:rPr>
        <w:t>с долей рынка</w:t>
      </w:r>
      <w:r>
        <w:rPr>
          <w:color w:val="000000"/>
          <w:sz w:val="24"/>
          <w:szCs w:val="24"/>
        </w:rPr>
        <w:t xml:space="preserve"> 2</w:t>
      </w:r>
      <w:r w:rsidRPr="00AE325E">
        <w:rPr>
          <w:color w:val="000000"/>
          <w:sz w:val="24"/>
          <w:szCs w:val="24"/>
        </w:rPr>
        <w:t>2</w:t>
      </w:r>
      <w:r>
        <w:rPr>
          <w:color w:val="000000"/>
          <w:sz w:val="24"/>
          <w:szCs w:val="24"/>
        </w:rPr>
        <w:t xml:space="preserve">%, </w:t>
      </w:r>
      <w:proofErr w:type="spellStart"/>
      <w:r w:rsidRPr="00AE325E">
        <w:rPr>
          <w:color w:val="000000"/>
          <w:sz w:val="24"/>
          <w:szCs w:val="24"/>
        </w:rPr>
        <w:t>Экопром</w:t>
      </w:r>
      <w:proofErr w:type="spellEnd"/>
      <w:r w:rsidRPr="00AE325E">
        <w:rPr>
          <w:color w:val="000000"/>
          <w:sz w:val="24"/>
          <w:szCs w:val="24"/>
        </w:rPr>
        <w:t xml:space="preserve"> (</w:t>
      </w:r>
      <w:proofErr w:type="spellStart"/>
      <w:r w:rsidRPr="00AE325E">
        <w:rPr>
          <w:color w:val="000000"/>
          <w:sz w:val="24"/>
          <w:szCs w:val="24"/>
        </w:rPr>
        <w:t>Статико</w:t>
      </w:r>
      <w:proofErr w:type="spellEnd"/>
      <w:r w:rsidRPr="00AE325E">
        <w:rPr>
          <w:color w:val="000000"/>
          <w:sz w:val="24"/>
          <w:szCs w:val="24"/>
        </w:rPr>
        <w:t>)</w:t>
      </w:r>
      <w:r>
        <w:rPr>
          <w:color w:val="000000"/>
          <w:sz w:val="24"/>
          <w:szCs w:val="24"/>
        </w:rPr>
        <w:t xml:space="preserve"> </w:t>
      </w:r>
      <w:r w:rsidRPr="00AE325E">
        <w:rPr>
          <w:color w:val="000000"/>
          <w:sz w:val="24"/>
          <w:szCs w:val="24"/>
        </w:rPr>
        <w:t>с долей рынка</w:t>
      </w:r>
      <w:r>
        <w:rPr>
          <w:color w:val="000000"/>
          <w:sz w:val="24"/>
          <w:szCs w:val="24"/>
        </w:rPr>
        <w:t xml:space="preserve"> </w:t>
      </w:r>
      <w:r w:rsidRPr="00AE325E">
        <w:rPr>
          <w:color w:val="000000"/>
          <w:sz w:val="24"/>
          <w:szCs w:val="24"/>
        </w:rPr>
        <w:t>8</w:t>
      </w:r>
      <w:r>
        <w:rPr>
          <w:color w:val="000000"/>
          <w:sz w:val="24"/>
          <w:szCs w:val="24"/>
        </w:rPr>
        <w:t xml:space="preserve">%, </w:t>
      </w:r>
      <w:r w:rsidRPr="00AE325E">
        <w:rPr>
          <w:color w:val="000000"/>
          <w:sz w:val="24"/>
          <w:szCs w:val="24"/>
        </w:rPr>
        <w:t xml:space="preserve">ООО </w:t>
      </w:r>
      <w:r>
        <w:rPr>
          <w:color w:val="000000"/>
          <w:sz w:val="24"/>
          <w:szCs w:val="24"/>
        </w:rPr>
        <w:t>«</w:t>
      </w:r>
      <w:proofErr w:type="spellStart"/>
      <w:r w:rsidRPr="00AE325E">
        <w:rPr>
          <w:color w:val="000000"/>
          <w:sz w:val="24"/>
          <w:szCs w:val="24"/>
        </w:rPr>
        <w:t>Мастерпресс</w:t>
      </w:r>
      <w:proofErr w:type="spellEnd"/>
      <w:r>
        <w:rPr>
          <w:color w:val="000000"/>
          <w:sz w:val="24"/>
          <w:szCs w:val="24"/>
        </w:rPr>
        <w:t xml:space="preserve">» </w:t>
      </w:r>
      <w:r w:rsidRPr="00AE325E">
        <w:rPr>
          <w:color w:val="000000"/>
          <w:sz w:val="24"/>
          <w:szCs w:val="24"/>
        </w:rPr>
        <w:t>с долей рынка</w:t>
      </w:r>
      <w:r>
        <w:rPr>
          <w:color w:val="000000"/>
          <w:sz w:val="24"/>
          <w:szCs w:val="24"/>
        </w:rPr>
        <w:t xml:space="preserve"> </w:t>
      </w:r>
      <w:r w:rsidRPr="00AE325E">
        <w:rPr>
          <w:color w:val="000000"/>
          <w:sz w:val="24"/>
          <w:szCs w:val="24"/>
        </w:rPr>
        <w:t>5</w:t>
      </w:r>
      <w:r>
        <w:rPr>
          <w:color w:val="000000"/>
          <w:sz w:val="24"/>
          <w:szCs w:val="24"/>
        </w:rPr>
        <w:t xml:space="preserve">%, </w:t>
      </w:r>
      <w:r w:rsidRPr="00AE325E">
        <w:rPr>
          <w:color w:val="000000"/>
          <w:sz w:val="24"/>
          <w:szCs w:val="24"/>
        </w:rPr>
        <w:t xml:space="preserve">ООО </w:t>
      </w:r>
      <w:r>
        <w:rPr>
          <w:color w:val="000000"/>
          <w:sz w:val="24"/>
          <w:szCs w:val="24"/>
        </w:rPr>
        <w:t>«</w:t>
      </w:r>
      <w:proofErr w:type="spellStart"/>
      <w:r w:rsidRPr="00AE325E">
        <w:rPr>
          <w:color w:val="000000"/>
          <w:sz w:val="24"/>
          <w:szCs w:val="24"/>
        </w:rPr>
        <w:t>Прагма</w:t>
      </w:r>
      <w:proofErr w:type="spellEnd"/>
      <w:r w:rsidRPr="00AE325E">
        <w:rPr>
          <w:color w:val="000000"/>
          <w:sz w:val="24"/>
          <w:szCs w:val="24"/>
        </w:rPr>
        <w:t xml:space="preserve"> Технолоджи</w:t>
      </w:r>
      <w:r>
        <w:rPr>
          <w:color w:val="000000"/>
          <w:sz w:val="24"/>
          <w:szCs w:val="24"/>
        </w:rPr>
        <w:t xml:space="preserve">» </w:t>
      </w:r>
      <w:r w:rsidRPr="00AE325E">
        <w:rPr>
          <w:color w:val="000000"/>
          <w:sz w:val="24"/>
          <w:szCs w:val="24"/>
        </w:rPr>
        <w:t>с долей рынка</w:t>
      </w:r>
      <w:r>
        <w:rPr>
          <w:color w:val="000000"/>
          <w:sz w:val="24"/>
          <w:szCs w:val="24"/>
        </w:rPr>
        <w:t xml:space="preserve"> 10%</w:t>
      </w:r>
      <w:r w:rsidR="00D042FB">
        <w:rPr>
          <w:rStyle w:val="a9"/>
          <w:color w:val="000000"/>
          <w:sz w:val="24"/>
          <w:szCs w:val="24"/>
        </w:rPr>
        <w:footnoteReference w:id="82"/>
      </w:r>
      <w:r>
        <w:rPr>
          <w:color w:val="000000"/>
          <w:sz w:val="24"/>
          <w:szCs w:val="24"/>
        </w:rPr>
        <w:t>.</w:t>
      </w:r>
    </w:p>
    <w:p w14:paraId="1CCCA7DF" w14:textId="77777777" w:rsidR="00421E28" w:rsidRDefault="00421E28" w:rsidP="00B86422">
      <w:pPr>
        <w:widowControl w:val="0"/>
        <w:shd w:val="clear" w:color="auto" w:fill="FFFFFF"/>
        <w:spacing w:line="360" w:lineRule="auto"/>
        <w:ind w:left="170" w:right="57" w:firstLine="709"/>
        <w:jc w:val="both"/>
        <w:rPr>
          <w:sz w:val="24"/>
          <w:szCs w:val="24"/>
        </w:rPr>
      </w:pPr>
      <w:r w:rsidRPr="00FC25F8">
        <w:rPr>
          <w:sz w:val="24"/>
          <w:szCs w:val="24"/>
        </w:rPr>
        <w:t>П</w:t>
      </w:r>
      <w:r w:rsidRPr="0013594B">
        <w:rPr>
          <w:sz w:val="24"/>
          <w:szCs w:val="24"/>
        </w:rPr>
        <w:t>оявление новых игроков на рынке представляет опасност</w:t>
      </w:r>
      <w:r>
        <w:rPr>
          <w:sz w:val="24"/>
          <w:szCs w:val="24"/>
        </w:rPr>
        <w:t>ь</w:t>
      </w:r>
      <w:r w:rsidRPr="0013594B">
        <w:rPr>
          <w:sz w:val="24"/>
          <w:szCs w:val="24"/>
        </w:rPr>
        <w:t xml:space="preserve"> для </w:t>
      </w:r>
      <w:r>
        <w:rPr>
          <w:sz w:val="24"/>
          <w:szCs w:val="24"/>
        </w:rPr>
        <w:t xml:space="preserve">ООО </w:t>
      </w:r>
      <w:r w:rsidRPr="0013594B">
        <w:rPr>
          <w:sz w:val="24"/>
          <w:szCs w:val="24"/>
        </w:rPr>
        <w:t>«</w:t>
      </w:r>
      <w:proofErr w:type="spellStart"/>
      <w:r>
        <w:rPr>
          <w:sz w:val="24"/>
          <w:szCs w:val="24"/>
        </w:rPr>
        <w:t>Валле</w:t>
      </w:r>
      <w:proofErr w:type="spellEnd"/>
      <w:r w:rsidR="00FD7509">
        <w:rPr>
          <w:sz w:val="24"/>
          <w:szCs w:val="24"/>
        </w:rPr>
        <w:t>», что может снизить продажи прессов</w:t>
      </w:r>
      <w:proofErr w:type="spellStart"/>
      <w:r w:rsidR="00FD7509">
        <w:rPr>
          <w:sz w:val="24"/>
          <w:szCs w:val="24"/>
          <w:lang w:val="en-US"/>
        </w:rPr>
        <w:t>Walle</w:t>
      </w:r>
      <w:proofErr w:type="spellEnd"/>
      <w:r w:rsidRPr="0013594B">
        <w:rPr>
          <w:sz w:val="24"/>
          <w:szCs w:val="24"/>
        </w:rPr>
        <w:t xml:space="preserve">. </w:t>
      </w:r>
    </w:p>
    <w:p w14:paraId="23F4C80E" w14:textId="77777777" w:rsidR="00421E28" w:rsidRDefault="00421E28" w:rsidP="00B86422">
      <w:pPr>
        <w:widowControl w:val="0"/>
        <w:shd w:val="clear" w:color="auto" w:fill="FFFFFF"/>
        <w:spacing w:line="360" w:lineRule="auto"/>
        <w:ind w:left="170" w:right="57" w:firstLine="709"/>
        <w:jc w:val="both"/>
        <w:rPr>
          <w:sz w:val="24"/>
          <w:szCs w:val="24"/>
        </w:rPr>
      </w:pPr>
      <w:r>
        <w:rPr>
          <w:sz w:val="24"/>
          <w:szCs w:val="24"/>
        </w:rPr>
        <w:t>П</w:t>
      </w:r>
      <w:r w:rsidRPr="00FC25F8">
        <w:rPr>
          <w:sz w:val="24"/>
          <w:szCs w:val="24"/>
        </w:rPr>
        <w:t>отребителя</w:t>
      </w:r>
      <w:r>
        <w:rPr>
          <w:sz w:val="24"/>
          <w:szCs w:val="24"/>
        </w:rPr>
        <w:t>ми продукции ООО «</w:t>
      </w:r>
      <w:proofErr w:type="spellStart"/>
      <w:r>
        <w:rPr>
          <w:sz w:val="24"/>
          <w:szCs w:val="24"/>
        </w:rPr>
        <w:t>Валле</w:t>
      </w:r>
      <w:proofErr w:type="spellEnd"/>
      <w:r>
        <w:rPr>
          <w:sz w:val="24"/>
          <w:szCs w:val="24"/>
        </w:rPr>
        <w:t>»</w:t>
      </w:r>
      <w:r w:rsidRPr="00FC25F8">
        <w:rPr>
          <w:sz w:val="24"/>
          <w:szCs w:val="24"/>
        </w:rPr>
        <w:t xml:space="preserve"> </w:t>
      </w:r>
      <w:r w:rsidRPr="00F920C9">
        <w:rPr>
          <w:sz w:val="24"/>
          <w:szCs w:val="24"/>
        </w:rPr>
        <w:t>являются</w:t>
      </w:r>
      <w:r>
        <w:rPr>
          <w:sz w:val="24"/>
          <w:szCs w:val="24"/>
        </w:rPr>
        <w:t xml:space="preserve"> </w:t>
      </w:r>
      <w:r w:rsidRPr="00FC25F8">
        <w:rPr>
          <w:sz w:val="24"/>
          <w:szCs w:val="24"/>
        </w:rPr>
        <w:t>сетевые магазины</w:t>
      </w:r>
      <w:r>
        <w:rPr>
          <w:sz w:val="24"/>
          <w:szCs w:val="24"/>
        </w:rPr>
        <w:t xml:space="preserve">, </w:t>
      </w:r>
      <w:r w:rsidRPr="00FC25F8">
        <w:rPr>
          <w:sz w:val="24"/>
          <w:szCs w:val="24"/>
        </w:rPr>
        <w:t xml:space="preserve">промышленные компании, сектор </w:t>
      </w:r>
      <w:proofErr w:type="spellStart"/>
      <w:r w:rsidRPr="00FC25F8">
        <w:rPr>
          <w:sz w:val="24"/>
          <w:szCs w:val="24"/>
        </w:rPr>
        <w:t>H</w:t>
      </w:r>
      <w:r w:rsidR="00996D69">
        <w:rPr>
          <w:sz w:val="24"/>
          <w:szCs w:val="24"/>
        </w:rPr>
        <w:t>oReCa</w:t>
      </w:r>
      <w:proofErr w:type="spellEnd"/>
      <w:r w:rsidR="00996D69">
        <w:rPr>
          <w:sz w:val="24"/>
          <w:szCs w:val="24"/>
        </w:rPr>
        <w:t>, производители продуктов,</w:t>
      </w:r>
      <w:r w:rsidR="00996D69" w:rsidRPr="002B7533">
        <w:rPr>
          <w:sz w:val="24"/>
          <w:szCs w:val="24"/>
        </w:rPr>
        <w:t xml:space="preserve">  магазины шаговой доступности</w:t>
      </w:r>
      <w:r w:rsidR="00996D69">
        <w:rPr>
          <w:sz w:val="24"/>
          <w:szCs w:val="24"/>
        </w:rPr>
        <w:t>, у</w:t>
      </w:r>
      <w:r w:rsidR="00996D69" w:rsidRPr="002B7533">
        <w:rPr>
          <w:sz w:val="24"/>
          <w:szCs w:val="24"/>
        </w:rPr>
        <w:t>правляющие компании и ТСЖ</w:t>
      </w:r>
      <w:r w:rsidR="00996D69">
        <w:rPr>
          <w:sz w:val="24"/>
          <w:szCs w:val="24"/>
        </w:rPr>
        <w:t>, м</w:t>
      </w:r>
      <w:r w:rsidR="00996D69" w:rsidRPr="002B7533">
        <w:rPr>
          <w:sz w:val="24"/>
          <w:szCs w:val="24"/>
        </w:rPr>
        <w:t>униципальные организации</w:t>
      </w:r>
      <w:r w:rsidR="00996D69">
        <w:rPr>
          <w:sz w:val="24"/>
          <w:szCs w:val="24"/>
        </w:rPr>
        <w:t>,</w:t>
      </w:r>
      <w:r w:rsidR="00996D69" w:rsidRPr="002B7533">
        <w:rPr>
          <w:sz w:val="24"/>
          <w:szCs w:val="24"/>
        </w:rPr>
        <w:t xml:space="preserve"> </w:t>
      </w:r>
      <w:r w:rsidR="00996D69">
        <w:rPr>
          <w:sz w:val="24"/>
          <w:szCs w:val="24"/>
        </w:rPr>
        <w:t xml:space="preserve">типографии, </w:t>
      </w:r>
      <w:r w:rsidRPr="00FC25F8">
        <w:rPr>
          <w:sz w:val="24"/>
          <w:szCs w:val="24"/>
        </w:rPr>
        <w:t>иностранные производители, которые ищут более дешевые варианты оборудования и конкретную модель.</w:t>
      </w:r>
    </w:p>
    <w:p w14:paraId="00AB7790" w14:textId="77777777" w:rsidR="00421E28" w:rsidRPr="0013594B" w:rsidRDefault="00421E28" w:rsidP="00B86422">
      <w:pPr>
        <w:widowControl w:val="0"/>
        <w:autoSpaceDE w:val="0"/>
        <w:autoSpaceDN w:val="0"/>
        <w:adjustRightInd w:val="0"/>
        <w:spacing w:line="360" w:lineRule="auto"/>
        <w:ind w:left="170" w:right="57" w:firstLine="709"/>
        <w:jc w:val="both"/>
        <w:rPr>
          <w:rFonts w:eastAsia="MS Mincho"/>
          <w:sz w:val="24"/>
          <w:szCs w:val="24"/>
        </w:rPr>
      </w:pPr>
      <w:r w:rsidRPr="0013594B">
        <w:rPr>
          <w:sz w:val="24"/>
          <w:szCs w:val="24"/>
        </w:rPr>
        <w:t xml:space="preserve">В рамках деятельности </w:t>
      </w:r>
      <w:r>
        <w:rPr>
          <w:sz w:val="24"/>
          <w:szCs w:val="24"/>
        </w:rPr>
        <w:t>ООО «</w:t>
      </w:r>
      <w:proofErr w:type="spellStart"/>
      <w:r>
        <w:rPr>
          <w:sz w:val="24"/>
          <w:szCs w:val="24"/>
        </w:rPr>
        <w:t>Валле</w:t>
      </w:r>
      <w:proofErr w:type="spellEnd"/>
      <w:r>
        <w:rPr>
          <w:sz w:val="24"/>
          <w:szCs w:val="24"/>
        </w:rPr>
        <w:t>»</w:t>
      </w:r>
      <w:r w:rsidRPr="0013594B">
        <w:rPr>
          <w:sz w:val="24"/>
          <w:szCs w:val="24"/>
        </w:rPr>
        <w:t xml:space="preserve"> поставщиками можно считать партнеров </w:t>
      </w:r>
      <w:r>
        <w:rPr>
          <w:sz w:val="24"/>
          <w:szCs w:val="24"/>
        </w:rPr>
        <w:t>предприятия</w:t>
      </w:r>
      <w:r w:rsidRPr="0013594B">
        <w:rPr>
          <w:sz w:val="24"/>
          <w:szCs w:val="24"/>
        </w:rPr>
        <w:t xml:space="preserve">. </w:t>
      </w:r>
      <w:r>
        <w:rPr>
          <w:sz w:val="24"/>
          <w:szCs w:val="24"/>
        </w:rPr>
        <w:t>Предприятие</w:t>
      </w:r>
      <w:r w:rsidRPr="0013594B">
        <w:rPr>
          <w:sz w:val="24"/>
          <w:szCs w:val="24"/>
        </w:rPr>
        <w:t xml:space="preserve"> обладает широким кругом партнеров. Широкая партнерская </w:t>
      </w:r>
      <w:r w:rsidRPr="0013594B">
        <w:rPr>
          <w:sz w:val="24"/>
          <w:szCs w:val="24"/>
        </w:rPr>
        <w:lastRenderedPageBreak/>
        <w:t xml:space="preserve">сеть дает </w:t>
      </w:r>
      <w:r>
        <w:rPr>
          <w:sz w:val="24"/>
          <w:szCs w:val="24"/>
        </w:rPr>
        <w:t>предприятию</w:t>
      </w:r>
      <w:r w:rsidRPr="0013594B">
        <w:rPr>
          <w:sz w:val="24"/>
          <w:szCs w:val="24"/>
        </w:rPr>
        <w:t xml:space="preserve"> ряд преимуществ: </w:t>
      </w:r>
      <w:r>
        <w:rPr>
          <w:sz w:val="24"/>
          <w:szCs w:val="24"/>
        </w:rPr>
        <w:t>ООО «</w:t>
      </w:r>
      <w:proofErr w:type="spellStart"/>
      <w:r>
        <w:rPr>
          <w:sz w:val="24"/>
          <w:szCs w:val="24"/>
        </w:rPr>
        <w:t>Валле</w:t>
      </w:r>
      <w:proofErr w:type="spellEnd"/>
      <w:r>
        <w:rPr>
          <w:sz w:val="24"/>
          <w:szCs w:val="24"/>
        </w:rPr>
        <w:t>»</w:t>
      </w:r>
      <w:r w:rsidRPr="0013594B">
        <w:rPr>
          <w:sz w:val="24"/>
          <w:szCs w:val="24"/>
        </w:rPr>
        <w:t xml:space="preserve"> предоставляют </w:t>
      </w:r>
      <w:r w:rsidRPr="0013594B">
        <w:rPr>
          <w:rFonts w:eastAsia="MS Mincho"/>
          <w:sz w:val="24"/>
          <w:szCs w:val="24"/>
        </w:rPr>
        <w:t>льготные условия</w:t>
      </w:r>
      <w:r>
        <w:rPr>
          <w:rFonts w:eastAsia="MS Mincho"/>
          <w:sz w:val="24"/>
          <w:szCs w:val="24"/>
        </w:rPr>
        <w:t xml:space="preserve"> на комплектующие и материалы,</w:t>
      </w:r>
      <w:r w:rsidRPr="0013594B">
        <w:rPr>
          <w:rFonts w:eastAsia="MS Mincho"/>
          <w:sz w:val="24"/>
          <w:szCs w:val="24"/>
        </w:rPr>
        <w:t xml:space="preserve"> </w:t>
      </w:r>
      <w:r>
        <w:rPr>
          <w:rFonts w:eastAsia="MS Mincho"/>
          <w:sz w:val="24"/>
          <w:szCs w:val="24"/>
        </w:rPr>
        <w:t xml:space="preserve">сотрудникам предприятия - </w:t>
      </w:r>
      <w:r w:rsidRPr="0013594B">
        <w:rPr>
          <w:rFonts w:eastAsia="MS Mincho"/>
          <w:sz w:val="24"/>
          <w:szCs w:val="24"/>
        </w:rPr>
        <w:t xml:space="preserve">на участие в их мероприятиях,  компании-инвесторы ищут </w:t>
      </w:r>
      <w:proofErr w:type="spellStart"/>
      <w:r>
        <w:rPr>
          <w:rFonts w:eastAsia="MS Mincho"/>
          <w:sz w:val="24"/>
          <w:szCs w:val="24"/>
        </w:rPr>
        <w:t>стартапы</w:t>
      </w:r>
      <w:proofErr w:type="spellEnd"/>
      <w:r>
        <w:rPr>
          <w:rFonts w:eastAsia="MS Mincho"/>
          <w:sz w:val="24"/>
          <w:szCs w:val="24"/>
        </w:rPr>
        <w:t xml:space="preserve"> с</w:t>
      </w:r>
      <w:r w:rsidRPr="0013594B">
        <w:rPr>
          <w:rFonts w:eastAsia="MS Mincho"/>
          <w:sz w:val="24"/>
          <w:szCs w:val="24"/>
        </w:rPr>
        <w:t xml:space="preserve"> потенциально интересны</w:t>
      </w:r>
      <w:r>
        <w:rPr>
          <w:rFonts w:eastAsia="MS Mincho"/>
          <w:sz w:val="24"/>
          <w:szCs w:val="24"/>
        </w:rPr>
        <w:t>ми</w:t>
      </w:r>
      <w:r w:rsidRPr="0013594B">
        <w:rPr>
          <w:rFonts w:eastAsia="MS Mincho"/>
          <w:sz w:val="24"/>
          <w:szCs w:val="24"/>
        </w:rPr>
        <w:t xml:space="preserve"> для них проект</w:t>
      </w:r>
      <w:r>
        <w:rPr>
          <w:rFonts w:eastAsia="MS Mincho"/>
          <w:sz w:val="24"/>
          <w:szCs w:val="24"/>
        </w:rPr>
        <w:t>ами</w:t>
      </w:r>
      <w:r w:rsidRPr="0013594B">
        <w:rPr>
          <w:rFonts w:eastAsia="MS Mincho"/>
          <w:sz w:val="24"/>
          <w:szCs w:val="24"/>
        </w:rPr>
        <w:t xml:space="preserve">. </w:t>
      </w:r>
    </w:p>
    <w:p w14:paraId="4D1684D0" w14:textId="6C4FBB2B" w:rsidR="00421E28" w:rsidRPr="001002EA" w:rsidRDefault="00F920C9" w:rsidP="00B86422">
      <w:pPr>
        <w:widowControl w:val="0"/>
        <w:autoSpaceDE w:val="0"/>
        <w:autoSpaceDN w:val="0"/>
        <w:adjustRightInd w:val="0"/>
        <w:spacing w:line="360" w:lineRule="auto"/>
        <w:ind w:left="170" w:right="57" w:firstLine="709"/>
        <w:jc w:val="both"/>
        <w:rPr>
          <w:rFonts w:cs="Arial"/>
          <w:sz w:val="24"/>
          <w:szCs w:val="24"/>
        </w:rPr>
      </w:pPr>
      <w:r>
        <w:rPr>
          <w:rFonts w:cs="Arial"/>
          <w:sz w:val="24"/>
          <w:szCs w:val="24"/>
        </w:rPr>
        <w:t>Ниже</w:t>
      </w:r>
      <w:r w:rsidR="00421E28" w:rsidRPr="001002EA">
        <w:rPr>
          <w:rFonts w:cs="Arial"/>
          <w:sz w:val="24"/>
          <w:szCs w:val="24"/>
        </w:rPr>
        <w:t xml:space="preserve"> выполним  SWOT-анализ</w:t>
      </w:r>
      <w:r w:rsidR="00421E28" w:rsidRPr="001002EA">
        <w:rPr>
          <w:rFonts w:ascii="Cambria" w:eastAsia="Cambria" w:hAnsi="Cambria"/>
        </w:rPr>
        <w:t xml:space="preserve"> </w:t>
      </w:r>
      <w:r w:rsidR="00421E28">
        <w:rPr>
          <w:rFonts w:cs="Arial"/>
          <w:sz w:val="24"/>
          <w:szCs w:val="24"/>
        </w:rPr>
        <w:t>предприятия.</w:t>
      </w:r>
    </w:p>
    <w:p w14:paraId="73F1ED90" w14:textId="77777777" w:rsidR="00421E28" w:rsidRPr="00731C97" w:rsidRDefault="00421E28" w:rsidP="00B86422">
      <w:pPr>
        <w:widowControl w:val="0"/>
        <w:autoSpaceDE w:val="0"/>
        <w:autoSpaceDN w:val="0"/>
        <w:adjustRightInd w:val="0"/>
        <w:spacing w:line="360" w:lineRule="auto"/>
        <w:ind w:left="170" w:right="57" w:firstLine="709"/>
        <w:jc w:val="both"/>
        <w:rPr>
          <w:rFonts w:cs="Arial"/>
          <w:sz w:val="24"/>
          <w:szCs w:val="24"/>
        </w:rPr>
      </w:pPr>
      <w:r>
        <w:rPr>
          <w:rFonts w:cs="Arial"/>
          <w:sz w:val="24"/>
          <w:szCs w:val="24"/>
        </w:rPr>
        <w:t xml:space="preserve">На предприятии был проведен анкетный </w:t>
      </w:r>
      <w:r w:rsidRPr="00731C97">
        <w:rPr>
          <w:rFonts w:cs="Arial"/>
          <w:sz w:val="24"/>
          <w:szCs w:val="24"/>
        </w:rPr>
        <w:t xml:space="preserve">опрос сотрудников (прил. </w:t>
      </w:r>
      <w:r>
        <w:rPr>
          <w:rFonts w:cs="Arial"/>
          <w:sz w:val="24"/>
          <w:szCs w:val="24"/>
        </w:rPr>
        <w:t>1</w:t>
      </w:r>
      <w:r w:rsidRPr="00731C97">
        <w:rPr>
          <w:rFonts w:cs="Arial"/>
          <w:sz w:val="24"/>
          <w:szCs w:val="24"/>
        </w:rPr>
        <w:t>)</w:t>
      </w:r>
      <w:r w:rsidR="00C90B94">
        <w:rPr>
          <w:rFonts w:cs="Arial"/>
          <w:sz w:val="24"/>
          <w:szCs w:val="24"/>
        </w:rPr>
        <w:t>.</w:t>
      </w:r>
      <w:r w:rsidRPr="00731C97">
        <w:rPr>
          <w:rFonts w:cs="Arial"/>
          <w:sz w:val="24"/>
          <w:szCs w:val="24"/>
        </w:rPr>
        <w:t xml:space="preserve"> </w:t>
      </w:r>
      <w:r>
        <w:rPr>
          <w:rFonts w:cs="Arial"/>
          <w:sz w:val="24"/>
          <w:szCs w:val="24"/>
        </w:rPr>
        <w:t>В</w:t>
      </w:r>
      <w:r w:rsidRPr="00731C97">
        <w:rPr>
          <w:rFonts w:cs="Arial"/>
          <w:sz w:val="24"/>
          <w:szCs w:val="24"/>
        </w:rPr>
        <w:t>ыявлен</w:t>
      </w:r>
      <w:r>
        <w:rPr>
          <w:rFonts w:cs="Arial"/>
          <w:sz w:val="24"/>
          <w:szCs w:val="24"/>
        </w:rPr>
        <w:t>ы</w:t>
      </w:r>
      <w:r w:rsidRPr="00731C97">
        <w:rPr>
          <w:rFonts w:cs="Arial"/>
          <w:sz w:val="24"/>
          <w:szCs w:val="24"/>
        </w:rPr>
        <w:t xml:space="preserve"> внутренни</w:t>
      </w:r>
      <w:r>
        <w:rPr>
          <w:rFonts w:cs="Arial"/>
          <w:sz w:val="24"/>
          <w:szCs w:val="24"/>
        </w:rPr>
        <w:t>е</w:t>
      </w:r>
      <w:r w:rsidRPr="00731C97">
        <w:rPr>
          <w:rFonts w:cs="Arial"/>
          <w:sz w:val="24"/>
          <w:szCs w:val="24"/>
        </w:rPr>
        <w:t xml:space="preserve"> фактор</w:t>
      </w:r>
      <w:r>
        <w:rPr>
          <w:rFonts w:cs="Arial"/>
          <w:sz w:val="24"/>
          <w:szCs w:val="24"/>
        </w:rPr>
        <w:t>ы</w:t>
      </w:r>
      <w:r w:rsidRPr="00731C97">
        <w:rPr>
          <w:rFonts w:cs="Arial"/>
          <w:sz w:val="24"/>
          <w:szCs w:val="24"/>
        </w:rPr>
        <w:t xml:space="preserve"> на основе предоставленной сотрудниками информации, на основе изучения структуры доходов/расходов за </w:t>
      </w:r>
      <w:r>
        <w:rPr>
          <w:rFonts w:cs="Arial"/>
          <w:sz w:val="24"/>
          <w:szCs w:val="24"/>
        </w:rPr>
        <w:t>2016 год</w:t>
      </w:r>
      <w:r w:rsidRPr="00731C97">
        <w:rPr>
          <w:rFonts w:cs="Arial"/>
          <w:sz w:val="24"/>
          <w:szCs w:val="24"/>
        </w:rPr>
        <w:t>.</w:t>
      </w:r>
    </w:p>
    <w:p w14:paraId="233395FD" w14:textId="7F327E4C" w:rsidR="00421E28" w:rsidRDefault="00421E28" w:rsidP="00B86422">
      <w:pPr>
        <w:widowControl w:val="0"/>
        <w:autoSpaceDE w:val="0"/>
        <w:autoSpaceDN w:val="0"/>
        <w:adjustRightInd w:val="0"/>
        <w:spacing w:line="360" w:lineRule="auto"/>
        <w:ind w:left="170" w:right="57" w:firstLine="709"/>
        <w:jc w:val="both"/>
        <w:rPr>
          <w:rFonts w:cs="Arial"/>
          <w:sz w:val="24"/>
          <w:szCs w:val="24"/>
        </w:rPr>
      </w:pPr>
      <w:r>
        <w:rPr>
          <w:rFonts w:cs="Arial"/>
          <w:sz w:val="24"/>
          <w:szCs w:val="24"/>
        </w:rPr>
        <w:t>Выявлены внешние факторы</w:t>
      </w:r>
      <w:r w:rsidRPr="00731C97">
        <w:rPr>
          <w:rFonts w:cs="Arial"/>
          <w:sz w:val="24"/>
          <w:szCs w:val="24"/>
        </w:rPr>
        <w:t xml:space="preserve"> и их фильтрация. По ходу анализа внешней среды, были затронуты те, которые имеют сильное влияние на деятельность предприятия и вероятность наступления которых высока.</w:t>
      </w:r>
      <w:r>
        <w:rPr>
          <w:rFonts w:cs="Arial"/>
          <w:sz w:val="24"/>
          <w:szCs w:val="24"/>
        </w:rPr>
        <w:t xml:space="preserve"> </w:t>
      </w:r>
      <w:r w:rsidRPr="00731C97">
        <w:rPr>
          <w:rFonts w:cs="Arial"/>
          <w:sz w:val="24"/>
          <w:szCs w:val="24"/>
        </w:rPr>
        <w:t xml:space="preserve">В результате сбора и обработки информации как внешних, так и  внутренних источников были сформулированы сильные, слабые стороны предприятия, открывающиеся возможности и угрозы. </w:t>
      </w:r>
      <w:r>
        <w:rPr>
          <w:rFonts w:cs="Arial"/>
          <w:sz w:val="24"/>
          <w:szCs w:val="24"/>
        </w:rPr>
        <w:t>Все</w:t>
      </w:r>
      <w:r w:rsidRPr="00731C97">
        <w:rPr>
          <w:rFonts w:cs="Arial"/>
          <w:sz w:val="24"/>
          <w:szCs w:val="24"/>
        </w:rPr>
        <w:t xml:space="preserve"> фактор</w:t>
      </w:r>
      <w:r>
        <w:rPr>
          <w:rFonts w:cs="Arial"/>
          <w:sz w:val="24"/>
          <w:szCs w:val="24"/>
        </w:rPr>
        <w:t xml:space="preserve">ы </w:t>
      </w:r>
      <w:r w:rsidR="002A4B90">
        <w:rPr>
          <w:rFonts w:cs="Arial"/>
          <w:sz w:val="24"/>
          <w:szCs w:val="24"/>
        </w:rPr>
        <w:t>отражены в таблице</w:t>
      </w:r>
      <w:r w:rsidRPr="00731C97">
        <w:rPr>
          <w:rFonts w:cs="Arial"/>
          <w:sz w:val="24"/>
          <w:szCs w:val="24"/>
        </w:rPr>
        <w:t xml:space="preserve">. </w:t>
      </w:r>
    </w:p>
    <w:p w14:paraId="67A33BB7" w14:textId="05B2BB07" w:rsidR="005123C7" w:rsidRPr="00731C97" w:rsidRDefault="00421E28" w:rsidP="00B86422">
      <w:pPr>
        <w:widowControl w:val="0"/>
        <w:autoSpaceDE w:val="0"/>
        <w:autoSpaceDN w:val="0"/>
        <w:adjustRightInd w:val="0"/>
        <w:spacing w:line="360" w:lineRule="auto"/>
        <w:ind w:left="170" w:right="57" w:firstLine="709"/>
        <w:jc w:val="both"/>
        <w:rPr>
          <w:rFonts w:cs="Arial"/>
          <w:sz w:val="24"/>
          <w:szCs w:val="24"/>
        </w:rPr>
      </w:pPr>
      <w:r w:rsidRPr="00731C97">
        <w:rPr>
          <w:rFonts w:cs="Arial"/>
          <w:sz w:val="24"/>
          <w:szCs w:val="24"/>
        </w:rPr>
        <w:t xml:space="preserve">Факторы были </w:t>
      </w:r>
      <w:proofErr w:type="spellStart"/>
      <w:r w:rsidRPr="00731C97">
        <w:rPr>
          <w:rFonts w:cs="Arial"/>
          <w:sz w:val="24"/>
          <w:szCs w:val="24"/>
        </w:rPr>
        <w:t>проранжированы</w:t>
      </w:r>
      <w:proofErr w:type="spellEnd"/>
      <w:r w:rsidRPr="00731C97">
        <w:rPr>
          <w:rFonts w:cs="Arial"/>
          <w:sz w:val="24"/>
          <w:szCs w:val="24"/>
        </w:rPr>
        <w:t xml:space="preserve"> в соответствии со степенью их влияния на финансовую устойчивость предприятия, в случае с внешними факторами – со степенью их влияния и условием возникновения (табл. </w:t>
      </w:r>
      <w:r w:rsidR="00FF68A3">
        <w:rPr>
          <w:rFonts w:cs="Arial"/>
          <w:sz w:val="24"/>
          <w:szCs w:val="24"/>
        </w:rPr>
        <w:t>11</w:t>
      </w:r>
      <w:r w:rsidRPr="00731C97">
        <w:rPr>
          <w:rFonts w:cs="Arial"/>
          <w:sz w:val="24"/>
          <w:szCs w:val="24"/>
        </w:rPr>
        <w:t>).</w:t>
      </w:r>
    </w:p>
    <w:p w14:paraId="7C36C966" w14:textId="7F0AE7B1" w:rsidR="00421E28" w:rsidRPr="00731C97" w:rsidRDefault="00421E28" w:rsidP="00FF68A3">
      <w:pPr>
        <w:widowControl w:val="0"/>
        <w:spacing w:line="360" w:lineRule="auto"/>
        <w:ind w:left="170" w:right="57" w:firstLine="709"/>
        <w:rPr>
          <w:sz w:val="24"/>
          <w:szCs w:val="24"/>
        </w:rPr>
      </w:pPr>
      <w:r w:rsidRPr="00731C97">
        <w:rPr>
          <w:sz w:val="24"/>
          <w:szCs w:val="24"/>
        </w:rPr>
        <w:t xml:space="preserve">Таблица </w:t>
      </w:r>
      <w:r w:rsidR="00FF68A3">
        <w:rPr>
          <w:sz w:val="24"/>
          <w:szCs w:val="24"/>
        </w:rPr>
        <w:t>11.</w:t>
      </w:r>
    </w:p>
    <w:p w14:paraId="5CD939CD" w14:textId="77777777" w:rsidR="00421E28" w:rsidRPr="00731C97" w:rsidRDefault="006E1251" w:rsidP="00B86422">
      <w:pPr>
        <w:widowControl w:val="0"/>
        <w:spacing w:line="360" w:lineRule="auto"/>
        <w:ind w:left="170" w:right="57" w:firstLine="709"/>
        <w:jc w:val="center"/>
        <w:rPr>
          <w:sz w:val="24"/>
          <w:szCs w:val="24"/>
        </w:rPr>
      </w:pPr>
      <w:r>
        <w:rPr>
          <w:sz w:val="24"/>
          <w:szCs w:val="24"/>
        </w:rPr>
        <w:t>SWOT- анализ</w:t>
      </w:r>
      <w:r w:rsidR="00421E28" w:rsidRPr="00731C97">
        <w:rPr>
          <w:rFonts w:ascii="Cambria" w:eastAsia="Cambria" w:hAnsi="Cambria"/>
        </w:rPr>
        <w:t xml:space="preserve"> </w:t>
      </w:r>
      <w:r w:rsidR="00421E28" w:rsidRPr="00731C97">
        <w:rPr>
          <w:sz w:val="24"/>
          <w:szCs w:val="24"/>
        </w:rPr>
        <w:t xml:space="preserve">ООО </w:t>
      </w:r>
      <w:r w:rsidR="00421E28">
        <w:rPr>
          <w:sz w:val="24"/>
          <w:szCs w:val="24"/>
        </w:rPr>
        <w:t>«</w:t>
      </w:r>
      <w:proofErr w:type="spellStart"/>
      <w:r w:rsidR="00421E28">
        <w:rPr>
          <w:sz w:val="24"/>
          <w:szCs w:val="24"/>
        </w:rPr>
        <w:t>Валле</w:t>
      </w:r>
      <w:proofErr w:type="spellEnd"/>
      <w:r w:rsidR="00421E28">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21E28" w:rsidRPr="00731C97" w14:paraId="5C209F50" w14:textId="77777777" w:rsidTr="00DA3B66">
        <w:tc>
          <w:tcPr>
            <w:tcW w:w="2500" w:type="pct"/>
            <w:shd w:val="clear" w:color="auto" w:fill="auto"/>
          </w:tcPr>
          <w:p w14:paraId="148B4F1B" w14:textId="77777777" w:rsidR="00421E28" w:rsidRPr="00893FA9" w:rsidRDefault="00421E28" w:rsidP="00B86422">
            <w:pPr>
              <w:widowControl w:val="0"/>
              <w:spacing w:line="360" w:lineRule="auto"/>
              <w:ind w:left="170" w:right="57" w:firstLine="709"/>
              <w:jc w:val="center"/>
              <w:rPr>
                <w:sz w:val="24"/>
                <w:szCs w:val="24"/>
              </w:rPr>
            </w:pPr>
            <w:r w:rsidRPr="00893FA9">
              <w:rPr>
                <w:sz w:val="24"/>
                <w:szCs w:val="24"/>
              </w:rPr>
              <w:t>Сильные стороны</w:t>
            </w:r>
          </w:p>
        </w:tc>
        <w:tc>
          <w:tcPr>
            <w:tcW w:w="2500" w:type="pct"/>
            <w:shd w:val="clear" w:color="auto" w:fill="auto"/>
          </w:tcPr>
          <w:p w14:paraId="3F668C49" w14:textId="77777777" w:rsidR="00421E28" w:rsidRPr="00893FA9" w:rsidRDefault="00421E28" w:rsidP="00B86422">
            <w:pPr>
              <w:widowControl w:val="0"/>
              <w:spacing w:line="360" w:lineRule="auto"/>
              <w:ind w:left="170" w:right="57" w:firstLine="709"/>
              <w:jc w:val="center"/>
              <w:rPr>
                <w:sz w:val="24"/>
                <w:szCs w:val="24"/>
              </w:rPr>
            </w:pPr>
            <w:r w:rsidRPr="00893FA9">
              <w:rPr>
                <w:sz w:val="24"/>
                <w:szCs w:val="24"/>
              </w:rPr>
              <w:t>Слабые стороны</w:t>
            </w:r>
          </w:p>
        </w:tc>
      </w:tr>
      <w:tr w:rsidR="00421E28" w:rsidRPr="00731C97" w14:paraId="73664E10" w14:textId="77777777" w:rsidTr="00DA3B66">
        <w:trPr>
          <w:trHeight w:val="657"/>
        </w:trPr>
        <w:tc>
          <w:tcPr>
            <w:tcW w:w="2500" w:type="pct"/>
            <w:shd w:val="clear" w:color="auto" w:fill="auto"/>
          </w:tcPr>
          <w:p w14:paraId="6A8CB540" w14:textId="77777777" w:rsidR="00421E28" w:rsidRPr="00893FA9" w:rsidRDefault="00421E28" w:rsidP="008F37CD">
            <w:pPr>
              <w:widowControl w:val="0"/>
              <w:numPr>
                <w:ilvl w:val="0"/>
                <w:numId w:val="13"/>
              </w:numPr>
              <w:spacing w:line="360" w:lineRule="auto"/>
              <w:ind w:left="170" w:right="57" w:firstLine="709"/>
              <w:contextualSpacing/>
              <w:rPr>
                <w:sz w:val="24"/>
                <w:szCs w:val="24"/>
              </w:rPr>
            </w:pPr>
            <w:r w:rsidRPr="00893FA9">
              <w:rPr>
                <w:sz w:val="24"/>
                <w:szCs w:val="24"/>
              </w:rPr>
              <w:t>Сильный бренд и положительная репутация на рынке прессов</w:t>
            </w:r>
          </w:p>
          <w:p w14:paraId="33123563" w14:textId="77777777" w:rsidR="00421E28" w:rsidRPr="00893FA9" w:rsidRDefault="00421E28" w:rsidP="008F37CD">
            <w:pPr>
              <w:widowControl w:val="0"/>
              <w:numPr>
                <w:ilvl w:val="0"/>
                <w:numId w:val="13"/>
              </w:numPr>
              <w:spacing w:line="360" w:lineRule="auto"/>
              <w:ind w:left="170" w:right="57" w:firstLine="709"/>
              <w:contextualSpacing/>
              <w:rPr>
                <w:sz w:val="24"/>
                <w:szCs w:val="24"/>
              </w:rPr>
            </w:pPr>
            <w:r w:rsidRPr="00893FA9">
              <w:rPr>
                <w:sz w:val="24"/>
                <w:szCs w:val="24"/>
              </w:rPr>
              <w:t>Широкая сеть партнеров</w:t>
            </w:r>
          </w:p>
          <w:p w14:paraId="245C0F20" w14:textId="7A62A0F8" w:rsidR="006D05D2" w:rsidRPr="00893FA9" w:rsidRDefault="00421E28" w:rsidP="008F37CD">
            <w:pPr>
              <w:widowControl w:val="0"/>
              <w:numPr>
                <w:ilvl w:val="0"/>
                <w:numId w:val="13"/>
              </w:numPr>
              <w:spacing w:line="360" w:lineRule="auto"/>
              <w:ind w:left="170" w:right="57" w:firstLine="709"/>
              <w:contextualSpacing/>
              <w:rPr>
                <w:sz w:val="24"/>
                <w:szCs w:val="24"/>
              </w:rPr>
            </w:pPr>
            <w:r w:rsidRPr="00893FA9">
              <w:rPr>
                <w:sz w:val="24"/>
                <w:szCs w:val="24"/>
              </w:rPr>
              <w:t>Высокое качество предоставляемых услуг (качественные расходные материалы для изготовления продукции, высококвалифи</w:t>
            </w:r>
            <w:r w:rsidR="006D05D2" w:rsidRPr="00893FA9">
              <w:rPr>
                <w:sz w:val="24"/>
                <w:szCs w:val="24"/>
              </w:rPr>
              <w:t>цированные консультанты</w:t>
            </w:r>
            <w:r w:rsidRPr="00893FA9">
              <w:rPr>
                <w:sz w:val="24"/>
                <w:szCs w:val="24"/>
              </w:rPr>
              <w:t>)</w:t>
            </w:r>
          </w:p>
          <w:p w14:paraId="7ABCF6F8" w14:textId="77777777" w:rsidR="00421E28" w:rsidRPr="00893FA9" w:rsidRDefault="006D05D2" w:rsidP="008F37CD">
            <w:pPr>
              <w:widowControl w:val="0"/>
              <w:numPr>
                <w:ilvl w:val="0"/>
                <w:numId w:val="13"/>
              </w:numPr>
              <w:spacing w:line="360" w:lineRule="auto"/>
              <w:ind w:left="170" w:right="57" w:firstLine="709"/>
              <w:contextualSpacing/>
              <w:rPr>
                <w:sz w:val="24"/>
                <w:szCs w:val="24"/>
              </w:rPr>
            </w:pPr>
            <w:r w:rsidRPr="00893FA9">
              <w:rPr>
                <w:sz w:val="24"/>
                <w:szCs w:val="24"/>
              </w:rPr>
              <w:t>Качественно проработанный сайт</w:t>
            </w:r>
          </w:p>
        </w:tc>
        <w:tc>
          <w:tcPr>
            <w:tcW w:w="2500" w:type="pct"/>
            <w:shd w:val="clear" w:color="auto" w:fill="auto"/>
          </w:tcPr>
          <w:p w14:paraId="3E5B78B6" w14:textId="77777777" w:rsidR="00421E28" w:rsidRPr="00893FA9" w:rsidRDefault="00421E28" w:rsidP="008F37CD">
            <w:pPr>
              <w:widowControl w:val="0"/>
              <w:numPr>
                <w:ilvl w:val="0"/>
                <w:numId w:val="12"/>
              </w:numPr>
              <w:spacing w:line="360" w:lineRule="auto"/>
              <w:ind w:left="170" w:right="57" w:firstLine="709"/>
              <w:contextualSpacing/>
              <w:rPr>
                <w:sz w:val="24"/>
                <w:szCs w:val="24"/>
              </w:rPr>
            </w:pPr>
            <w:r w:rsidRPr="00893FA9">
              <w:rPr>
                <w:sz w:val="24"/>
                <w:szCs w:val="24"/>
              </w:rPr>
              <w:t>Высокие постоянные затраты, не покрываемые доходом от оказываемых услуг, зависимость от размера предоставляемых субсидий</w:t>
            </w:r>
          </w:p>
          <w:p w14:paraId="5632B841" w14:textId="6B9048E1" w:rsidR="00421E28" w:rsidRPr="00893FA9" w:rsidRDefault="00FF68A3" w:rsidP="008F37CD">
            <w:pPr>
              <w:widowControl w:val="0"/>
              <w:numPr>
                <w:ilvl w:val="0"/>
                <w:numId w:val="12"/>
              </w:numPr>
              <w:spacing w:line="360" w:lineRule="auto"/>
              <w:ind w:left="170" w:right="57" w:firstLine="709"/>
              <w:contextualSpacing/>
              <w:rPr>
                <w:sz w:val="24"/>
                <w:szCs w:val="24"/>
              </w:rPr>
            </w:pPr>
            <w:r w:rsidRPr="00893FA9">
              <w:rPr>
                <w:sz w:val="24"/>
                <w:szCs w:val="24"/>
              </w:rPr>
              <w:t>Низкая диверсификация товаров</w:t>
            </w:r>
          </w:p>
          <w:p w14:paraId="72D38328" w14:textId="77777777" w:rsidR="004710AE" w:rsidRPr="00893FA9" w:rsidRDefault="00421E28" w:rsidP="008F37CD">
            <w:pPr>
              <w:widowControl w:val="0"/>
              <w:numPr>
                <w:ilvl w:val="0"/>
                <w:numId w:val="12"/>
              </w:numPr>
              <w:spacing w:line="360" w:lineRule="auto"/>
              <w:ind w:left="170" w:right="57" w:firstLine="709"/>
              <w:contextualSpacing/>
              <w:rPr>
                <w:sz w:val="24"/>
                <w:szCs w:val="24"/>
              </w:rPr>
            </w:pPr>
            <w:r w:rsidRPr="00893FA9">
              <w:rPr>
                <w:sz w:val="24"/>
                <w:szCs w:val="24"/>
              </w:rPr>
              <w:t>Нет своих помещений</w:t>
            </w:r>
            <w:r w:rsidR="004710AE" w:rsidRPr="00893FA9">
              <w:rPr>
                <w:sz w:val="24"/>
                <w:szCs w:val="24"/>
              </w:rPr>
              <w:t>, арендуют</w:t>
            </w:r>
          </w:p>
          <w:p w14:paraId="375B84CD" w14:textId="77777777" w:rsidR="006D05D2" w:rsidRPr="00893FA9" w:rsidRDefault="006D05D2" w:rsidP="008F37CD">
            <w:pPr>
              <w:widowControl w:val="0"/>
              <w:numPr>
                <w:ilvl w:val="0"/>
                <w:numId w:val="12"/>
              </w:numPr>
              <w:spacing w:line="360" w:lineRule="auto"/>
              <w:ind w:left="170" w:right="57" w:firstLine="709"/>
              <w:contextualSpacing/>
              <w:rPr>
                <w:sz w:val="24"/>
                <w:szCs w:val="24"/>
              </w:rPr>
            </w:pPr>
            <w:r w:rsidRPr="00893FA9">
              <w:rPr>
                <w:sz w:val="24"/>
                <w:szCs w:val="24"/>
              </w:rPr>
              <w:t>Слабая маркетинговая кампания</w:t>
            </w:r>
          </w:p>
          <w:p w14:paraId="4D027C45" w14:textId="77777777" w:rsidR="00421E28" w:rsidRPr="00893FA9" w:rsidRDefault="00421E28" w:rsidP="00B86422">
            <w:pPr>
              <w:widowControl w:val="0"/>
              <w:spacing w:line="360" w:lineRule="auto"/>
              <w:ind w:left="170" w:right="57" w:firstLine="709"/>
              <w:contextualSpacing/>
              <w:rPr>
                <w:sz w:val="24"/>
                <w:szCs w:val="24"/>
              </w:rPr>
            </w:pPr>
          </w:p>
        </w:tc>
      </w:tr>
      <w:tr w:rsidR="00421E28" w:rsidRPr="00731C97" w14:paraId="7D404A6F" w14:textId="77777777" w:rsidTr="00DA3B66">
        <w:trPr>
          <w:trHeight w:val="77"/>
        </w:trPr>
        <w:tc>
          <w:tcPr>
            <w:tcW w:w="2500" w:type="pct"/>
            <w:shd w:val="clear" w:color="auto" w:fill="auto"/>
          </w:tcPr>
          <w:p w14:paraId="36CDA457" w14:textId="77777777" w:rsidR="00421E28" w:rsidRPr="00893FA9" w:rsidRDefault="00421E28" w:rsidP="00B86422">
            <w:pPr>
              <w:widowControl w:val="0"/>
              <w:spacing w:line="360" w:lineRule="auto"/>
              <w:ind w:left="170" w:right="57" w:firstLine="709"/>
              <w:jc w:val="center"/>
              <w:rPr>
                <w:sz w:val="24"/>
                <w:szCs w:val="24"/>
              </w:rPr>
            </w:pPr>
            <w:r w:rsidRPr="00893FA9">
              <w:rPr>
                <w:sz w:val="24"/>
                <w:szCs w:val="24"/>
              </w:rPr>
              <w:t>Возможности</w:t>
            </w:r>
          </w:p>
        </w:tc>
        <w:tc>
          <w:tcPr>
            <w:tcW w:w="2500" w:type="pct"/>
            <w:shd w:val="clear" w:color="auto" w:fill="auto"/>
          </w:tcPr>
          <w:p w14:paraId="0A266012" w14:textId="77777777" w:rsidR="00421E28" w:rsidRPr="00893FA9" w:rsidRDefault="00421E28" w:rsidP="00B86422">
            <w:pPr>
              <w:widowControl w:val="0"/>
              <w:spacing w:line="360" w:lineRule="auto"/>
              <w:ind w:left="170" w:right="57" w:firstLine="709"/>
              <w:jc w:val="center"/>
              <w:rPr>
                <w:sz w:val="24"/>
                <w:szCs w:val="24"/>
              </w:rPr>
            </w:pPr>
            <w:r w:rsidRPr="00893FA9">
              <w:rPr>
                <w:sz w:val="24"/>
                <w:szCs w:val="24"/>
              </w:rPr>
              <w:t>Угрозы</w:t>
            </w:r>
          </w:p>
        </w:tc>
      </w:tr>
      <w:tr w:rsidR="00421E28" w:rsidRPr="00731C97" w14:paraId="5F1D9A27" w14:textId="77777777" w:rsidTr="00DA3B66">
        <w:trPr>
          <w:trHeight w:val="84"/>
        </w:trPr>
        <w:tc>
          <w:tcPr>
            <w:tcW w:w="2500" w:type="pct"/>
            <w:shd w:val="clear" w:color="auto" w:fill="auto"/>
          </w:tcPr>
          <w:p w14:paraId="2674717F" w14:textId="77777777" w:rsidR="00421E28" w:rsidRPr="00893FA9" w:rsidRDefault="00421E28" w:rsidP="00B86422">
            <w:pPr>
              <w:widowControl w:val="0"/>
              <w:spacing w:line="360" w:lineRule="auto"/>
              <w:ind w:left="170" w:right="57" w:firstLine="709"/>
              <w:contextualSpacing/>
              <w:rPr>
                <w:sz w:val="24"/>
                <w:szCs w:val="24"/>
              </w:rPr>
            </w:pPr>
          </w:p>
          <w:p w14:paraId="5C32E1A3" w14:textId="171D9637" w:rsidR="00421E28" w:rsidRPr="00893FA9" w:rsidRDefault="002A4B90" w:rsidP="008F37CD">
            <w:pPr>
              <w:widowControl w:val="0"/>
              <w:numPr>
                <w:ilvl w:val="0"/>
                <w:numId w:val="14"/>
              </w:numPr>
              <w:spacing w:line="360" w:lineRule="auto"/>
              <w:ind w:left="170" w:right="57" w:firstLine="709"/>
              <w:contextualSpacing/>
              <w:rPr>
                <w:sz w:val="24"/>
                <w:szCs w:val="24"/>
              </w:rPr>
            </w:pPr>
            <w:r w:rsidRPr="00893FA9">
              <w:rPr>
                <w:sz w:val="24"/>
                <w:szCs w:val="24"/>
              </w:rPr>
              <w:t>Возможность диверсификации за счет предоставления сервисных услуг</w:t>
            </w:r>
          </w:p>
          <w:p w14:paraId="27071584" w14:textId="5D513E0C" w:rsidR="006D05D2" w:rsidRPr="00893FA9" w:rsidRDefault="00421E28" w:rsidP="008F37CD">
            <w:pPr>
              <w:widowControl w:val="0"/>
              <w:numPr>
                <w:ilvl w:val="0"/>
                <w:numId w:val="14"/>
              </w:numPr>
              <w:spacing w:line="360" w:lineRule="auto"/>
              <w:ind w:left="170" w:right="57" w:firstLine="709"/>
              <w:contextualSpacing/>
              <w:rPr>
                <w:sz w:val="24"/>
                <w:szCs w:val="24"/>
              </w:rPr>
            </w:pPr>
            <w:r w:rsidRPr="00893FA9">
              <w:rPr>
                <w:sz w:val="24"/>
                <w:szCs w:val="24"/>
              </w:rPr>
              <w:lastRenderedPageBreak/>
              <w:t>Спрос со</w:t>
            </w:r>
            <w:r w:rsidR="002A4B90" w:rsidRPr="00893FA9">
              <w:rPr>
                <w:sz w:val="24"/>
                <w:szCs w:val="24"/>
              </w:rPr>
              <w:t xml:space="preserve"> стороны зарубежных потребителей</w:t>
            </w:r>
          </w:p>
          <w:p w14:paraId="55D120A0" w14:textId="77777777" w:rsidR="00421E28" w:rsidRPr="00893FA9" w:rsidRDefault="00421E28" w:rsidP="008F37CD">
            <w:pPr>
              <w:widowControl w:val="0"/>
              <w:numPr>
                <w:ilvl w:val="0"/>
                <w:numId w:val="14"/>
              </w:numPr>
              <w:spacing w:line="360" w:lineRule="auto"/>
              <w:ind w:left="170" w:right="57" w:firstLine="709"/>
              <w:contextualSpacing/>
              <w:rPr>
                <w:sz w:val="24"/>
                <w:szCs w:val="24"/>
              </w:rPr>
            </w:pPr>
            <w:r w:rsidRPr="00893FA9">
              <w:rPr>
                <w:sz w:val="24"/>
                <w:szCs w:val="24"/>
              </w:rPr>
              <w:t>Рост сети партнеров</w:t>
            </w:r>
          </w:p>
          <w:p w14:paraId="147A3F1F" w14:textId="79457035" w:rsidR="00421E28" w:rsidRPr="00893FA9" w:rsidRDefault="002A4B90" w:rsidP="008F37CD">
            <w:pPr>
              <w:widowControl w:val="0"/>
              <w:numPr>
                <w:ilvl w:val="0"/>
                <w:numId w:val="14"/>
              </w:numPr>
              <w:spacing w:line="360" w:lineRule="auto"/>
              <w:ind w:left="170" w:right="57" w:firstLine="709"/>
              <w:contextualSpacing/>
              <w:rPr>
                <w:sz w:val="24"/>
                <w:szCs w:val="24"/>
              </w:rPr>
            </w:pPr>
            <w:r w:rsidRPr="00893FA9">
              <w:rPr>
                <w:sz w:val="24"/>
                <w:szCs w:val="24"/>
              </w:rPr>
              <w:t>Возможность запатентовать продукт</w:t>
            </w:r>
          </w:p>
        </w:tc>
        <w:tc>
          <w:tcPr>
            <w:tcW w:w="2500" w:type="pct"/>
            <w:shd w:val="clear" w:color="auto" w:fill="auto"/>
          </w:tcPr>
          <w:p w14:paraId="30D4451B" w14:textId="77777777" w:rsidR="00421E28" w:rsidRPr="00893FA9" w:rsidRDefault="00421E28" w:rsidP="008F37CD">
            <w:pPr>
              <w:widowControl w:val="0"/>
              <w:numPr>
                <w:ilvl w:val="0"/>
                <w:numId w:val="15"/>
              </w:numPr>
              <w:spacing w:line="360" w:lineRule="auto"/>
              <w:ind w:left="170" w:right="57" w:firstLine="709"/>
              <w:contextualSpacing/>
              <w:rPr>
                <w:sz w:val="24"/>
                <w:szCs w:val="24"/>
              </w:rPr>
            </w:pPr>
            <w:r w:rsidRPr="00893FA9">
              <w:rPr>
                <w:sz w:val="24"/>
                <w:szCs w:val="24"/>
              </w:rPr>
              <w:lastRenderedPageBreak/>
              <w:t xml:space="preserve">Нестабильная экономическая и геополитическая обстановка в стране (санкции, снижение цен на нефть, и, как </w:t>
            </w:r>
            <w:r w:rsidRPr="00893FA9">
              <w:rPr>
                <w:sz w:val="24"/>
                <w:szCs w:val="24"/>
              </w:rPr>
              <w:lastRenderedPageBreak/>
              <w:t>следствие, удорожание  оборудования, удорожание участия в международных научных проектах и мероприятиях)</w:t>
            </w:r>
          </w:p>
          <w:p w14:paraId="77F6B199" w14:textId="217EEE67" w:rsidR="00421E28" w:rsidRPr="00893FA9" w:rsidRDefault="00421E28" w:rsidP="008F37CD">
            <w:pPr>
              <w:widowControl w:val="0"/>
              <w:numPr>
                <w:ilvl w:val="0"/>
                <w:numId w:val="15"/>
              </w:numPr>
              <w:spacing w:line="360" w:lineRule="auto"/>
              <w:ind w:left="170" w:right="57" w:firstLine="709"/>
              <w:contextualSpacing/>
              <w:rPr>
                <w:sz w:val="24"/>
                <w:szCs w:val="24"/>
              </w:rPr>
            </w:pPr>
            <w:r w:rsidRPr="00893FA9">
              <w:rPr>
                <w:sz w:val="24"/>
                <w:szCs w:val="24"/>
              </w:rPr>
              <w:t>Дальнейшее снижение государственного финансирования</w:t>
            </w:r>
          </w:p>
          <w:p w14:paraId="4E0837A3" w14:textId="77777777" w:rsidR="00421E28" w:rsidRPr="00893FA9" w:rsidRDefault="00421E28" w:rsidP="008F37CD">
            <w:pPr>
              <w:widowControl w:val="0"/>
              <w:numPr>
                <w:ilvl w:val="0"/>
                <w:numId w:val="15"/>
              </w:numPr>
              <w:spacing w:line="360" w:lineRule="auto"/>
              <w:ind w:left="170" w:right="57" w:firstLine="709"/>
              <w:contextualSpacing/>
              <w:rPr>
                <w:sz w:val="24"/>
                <w:szCs w:val="24"/>
              </w:rPr>
            </w:pPr>
            <w:r w:rsidRPr="00893FA9">
              <w:rPr>
                <w:sz w:val="24"/>
                <w:szCs w:val="24"/>
              </w:rPr>
              <w:t>Рост конкуренции на рынке и агрессивный PR конкурентов</w:t>
            </w:r>
          </w:p>
          <w:p w14:paraId="2C4B4833" w14:textId="36FD4D6A" w:rsidR="00421E28" w:rsidRPr="00893FA9" w:rsidRDefault="002A4B90" w:rsidP="008F37CD">
            <w:pPr>
              <w:widowControl w:val="0"/>
              <w:numPr>
                <w:ilvl w:val="0"/>
                <w:numId w:val="15"/>
              </w:numPr>
              <w:spacing w:line="360" w:lineRule="auto"/>
              <w:ind w:left="170" w:right="57" w:firstLine="709"/>
              <w:contextualSpacing/>
              <w:rPr>
                <w:sz w:val="24"/>
                <w:szCs w:val="24"/>
              </w:rPr>
            </w:pPr>
            <w:r w:rsidRPr="00893FA9">
              <w:rPr>
                <w:sz w:val="24"/>
                <w:szCs w:val="24"/>
              </w:rPr>
              <w:t>Отказ в</w:t>
            </w:r>
            <w:r w:rsidR="00C11713" w:rsidRPr="00893FA9">
              <w:rPr>
                <w:sz w:val="24"/>
                <w:szCs w:val="24"/>
              </w:rPr>
              <w:t xml:space="preserve"> регистрации патента</w:t>
            </w:r>
          </w:p>
        </w:tc>
      </w:tr>
    </w:tbl>
    <w:p w14:paraId="1948BEFA" w14:textId="77777777" w:rsidR="00FF68A3" w:rsidRPr="00731C97" w:rsidRDefault="00FF68A3" w:rsidP="00DA3B66">
      <w:pPr>
        <w:widowControl w:val="0"/>
        <w:spacing w:line="360" w:lineRule="auto"/>
        <w:ind w:right="57"/>
        <w:rPr>
          <w:sz w:val="24"/>
          <w:szCs w:val="24"/>
        </w:rPr>
      </w:pPr>
    </w:p>
    <w:p w14:paraId="05844E41" w14:textId="77777777" w:rsidR="00C90B94" w:rsidRDefault="00C90B94" w:rsidP="00B86422">
      <w:pPr>
        <w:widowControl w:val="0"/>
        <w:spacing w:line="360" w:lineRule="auto"/>
        <w:ind w:left="170" w:right="57" w:firstLine="709"/>
        <w:rPr>
          <w:sz w:val="24"/>
          <w:szCs w:val="24"/>
        </w:rPr>
      </w:pPr>
    </w:p>
    <w:p w14:paraId="3FBABAA7" w14:textId="3E2D2E13" w:rsidR="00421E28" w:rsidRPr="00731C97" w:rsidRDefault="00421E28" w:rsidP="00B86422">
      <w:pPr>
        <w:widowControl w:val="0"/>
        <w:spacing w:line="360" w:lineRule="auto"/>
        <w:ind w:left="170" w:right="57" w:firstLine="709"/>
        <w:rPr>
          <w:sz w:val="24"/>
          <w:szCs w:val="24"/>
        </w:rPr>
      </w:pPr>
      <w:r>
        <w:rPr>
          <w:sz w:val="24"/>
          <w:szCs w:val="24"/>
        </w:rPr>
        <w:t>Далее</w:t>
      </w:r>
      <w:r w:rsidRPr="00731C97">
        <w:rPr>
          <w:sz w:val="24"/>
          <w:szCs w:val="24"/>
        </w:rPr>
        <w:t xml:space="preserve"> состав</w:t>
      </w:r>
      <w:r>
        <w:rPr>
          <w:sz w:val="24"/>
          <w:szCs w:val="24"/>
        </w:rPr>
        <w:t>им матрицу</w:t>
      </w:r>
      <w:r w:rsidRPr="00731C97">
        <w:rPr>
          <w:sz w:val="24"/>
          <w:szCs w:val="24"/>
        </w:rPr>
        <w:t xml:space="preserve"> TOWS (табл. </w:t>
      </w:r>
      <w:r w:rsidR="00FF68A3">
        <w:rPr>
          <w:sz w:val="24"/>
          <w:szCs w:val="24"/>
        </w:rPr>
        <w:t>12</w:t>
      </w:r>
      <w:r w:rsidRPr="00731C97">
        <w:rPr>
          <w:sz w:val="24"/>
          <w:szCs w:val="24"/>
        </w:rPr>
        <w:t>).</w:t>
      </w:r>
    </w:p>
    <w:p w14:paraId="7997647E" w14:textId="44673F4C" w:rsidR="00421E28" w:rsidRPr="00731C97" w:rsidRDefault="00421E28" w:rsidP="00FF68A3">
      <w:pPr>
        <w:widowControl w:val="0"/>
        <w:spacing w:line="360" w:lineRule="auto"/>
        <w:ind w:left="170" w:right="57" w:firstLine="709"/>
        <w:rPr>
          <w:sz w:val="24"/>
          <w:szCs w:val="24"/>
        </w:rPr>
      </w:pPr>
      <w:r w:rsidRPr="00731C97">
        <w:rPr>
          <w:sz w:val="24"/>
          <w:szCs w:val="24"/>
        </w:rPr>
        <w:t xml:space="preserve">Таблица </w:t>
      </w:r>
      <w:r w:rsidR="00FF68A3">
        <w:rPr>
          <w:sz w:val="24"/>
          <w:szCs w:val="24"/>
        </w:rPr>
        <w:t>12.</w:t>
      </w:r>
    </w:p>
    <w:p w14:paraId="3FF72F15" w14:textId="77777777" w:rsidR="00421E28" w:rsidRPr="00731C97" w:rsidRDefault="00421E28" w:rsidP="00B86422">
      <w:pPr>
        <w:widowControl w:val="0"/>
        <w:spacing w:line="360" w:lineRule="auto"/>
        <w:ind w:left="170" w:right="57" w:firstLine="709"/>
        <w:jc w:val="center"/>
        <w:rPr>
          <w:sz w:val="24"/>
          <w:szCs w:val="24"/>
        </w:rPr>
      </w:pPr>
      <w:r w:rsidRPr="00731C97">
        <w:rPr>
          <w:sz w:val="24"/>
          <w:szCs w:val="24"/>
        </w:rPr>
        <w:t>Матрица TOWS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760"/>
        <w:gridCol w:w="5273"/>
      </w:tblGrid>
      <w:tr w:rsidR="00421E28" w:rsidRPr="00893FA9" w14:paraId="1D9DE00F" w14:textId="77777777" w:rsidTr="00421E28">
        <w:tc>
          <w:tcPr>
            <w:tcW w:w="189" w:type="pct"/>
            <w:shd w:val="clear" w:color="auto" w:fill="auto"/>
          </w:tcPr>
          <w:p w14:paraId="08D61578" w14:textId="77777777" w:rsidR="00421E28" w:rsidRPr="00731C97" w:rsidRDefault="00421E28" w:rsidP="00B86422">
            <w:pPr>
              <w:widowControl w:val="0"/>
              <w:spacing w:line="360" w:lineRule="auto"/>
              <w:ind w:left="170" w:right="57" w:firstLine="709"/>
              <w:jc w:val="center"/>
            </w:pPr>
          </w:p>
        </w:tc>
        <w:tc>
          <w:tcPr>
            <w:tcW w:w="2022" w:type="pct"/>
            <w:shd w:val="clear" w:color="auto" w:fill="auto"/>
          </w:tcPr>
          <w:p w14:paraId="18025218" w14:textId="77777777" w:rsidR="00421E28" w:rsidRPr="00893FA9" w:rsidRDefault="00421E28" w:rsidP="00B86422">
            <w:pPr>
              <w:widowControl w:val="0"/>
              <w:spacing w:line="360" w:lineRule="auto"/>
              <w:ind w:left="170" w:right="57" w:firstLine="709"/>
              <w:jc w:val="center"/>
              <w:rPr>
                <w:sz w:val="24"/>
                <w:szCs w:val="24"/>
              </w:rPr>
            </w:pPr>
            <w:r w:rsidRPr="00893FA9">
              <w:rPr>
                <w:sz w:val="24"/>
                <w:szCs w:val="24"/>
              </w:rPr>
              <w:t>O</w:t>
            </w:r>
          </w:p>
        </w:tc>
        <w:tc>
          <w:tcPr>
            <w:tcW w:w="2789" w:type="pct"/>
            <w:shd w:val="clear" w:color="auto" w:fill="auto"/>
          </w:tcPr>
          <w:p w14:paraId="2C1430B8" w14:textId="77777777" w:rsidR="00421E28" w:rsidRPr="00893FA9" w:rsidRDefault="00421E28" w:rsidP="00B86422">
            <w:pPr>
              <w:widowControl w:val="0"/>
              <w:spacing w:line="360" w:lineRule="auto"/>
              <w:ind w:left="170" w:right="57" w:firstLine="709"/>
              <w:jc w:val="center"/>
              <w:rPr>
                <w:sz w:val="24"/>
                <w:szCs w:val="24"/>
              </w:rPr>
            </w:pPr>
            <w:r w:rsidRPr="00893FA9">
              <w:rPr>
                <w:sz w:val="24"/>
                <w:szCs w:val="24"/>
              </w:rPr>
              <w:t>T</w:t>
            </w:r>
          </w:p>
        </w:tc>
      </w:tr>
      <w:tr w:rsidR="00421E28" w:rsidRPr="00893FA9" w14:paraId="7488A82B" w14:textId="77777777" w:rsidTr="00421E28">
        <w:tc>
          <w:tcPr>
            <w:tcW w:w="189" w:type="pct"/>
            <w:shd w:val="clear" w:color="auto" w:fill="auto"/>
            <w:vAlign w:val="center"/>
          </w:tcPr>
          <w:p w14:paraId="4CA9516D" w14:textId="3FEA8C1B" w:rsidR="00893FA9" w:rsidRDefault="004710AE" w:rsidP="00B86422">
            <w:pPr>
              <w:widowControl w:val="0"/>
              <w:spacing w:line="360" w:lineRule="auto"/>
              <w:ind w:left="170" w:right="57" w:firstLine="709"/>
              <w:jc w:val="center"/>
            </w:pPr>
            <w:r w:rsidRPr="00731C97">
              <w:t>S</w:t>
            </w:r>
          </w:p>
          <w:p w14:paraId="28C73553" w14:textId="77777777" w:rsidR="00893FA9" w:rsidRPr="00893FA9" w:rsidRDefault="00893FA9" w:rsidP="00893FA9"/>
          <w:p w14:paraId="673F2A8E" w14:textId="77777777" w:rsidR="00893FA9" w:rsidRPr="00893FA9" w:rsidRDefault="00893FA9" w:rsidP="00893FA9"/>
          <w:p w14:paraId="2344072F" w14:textId="7D508597" w:rsidR="00893FA9" w:rsidRDefault="00893FA9" w:rsidP="00893FA9"/>
          <w:p w14:paraId="1521E34D" w14:textId="5019B4BF" w:rsidR="00421E28" w:rsidRPr="00893FA9" w:rsidRDefault="00893FA9" w:rsidP="00893FA9">
            <w:pPr>
              <w:jc w:val="center"/>
              <w:rPr>
                <w:sz w:val="24"/>
                <w:szCs w:val="24"/>
                <w:lang w:val="en-US"/>
              </w:rPr>
            </w:pPr>
            <w:r w:rsidRPr="00893FA9">
              <w:rPr>
                <w:sz w:val="24"/>
                <w:szCs w:val="24"/>
                <w:lang w:val="en-US"/>
              </w:rPr>
              <w:t>S</w:t>
            </w:r>
          </w:p>
        </w:tc>
        <w:tc>
          <w:tcPr>
            <w:tcW w:w="2022" w:type="pct"/>
            <w:shd w:val="clear" w:color="auto" w:fill="auto"/>
          </w:tcPr>
          <w:p w14:paraId="16A5A25C" w14:textId="08DD1017" w:rsidR="004710AE" w:rsidRPr="00893FA9" w:rsidRDefault="004710AE" w:rsidP="00FF68A3">
            <w:pPr>
              <w:widowControl w:val="0"/>
              <w:spacing w:line="360" w:lineRule="auto"/>
              <w:ind w:left="170" w:right="57"/>
              <w:rPr>
                <w:sz w:val="24"/>
                <w:szCs w:val="24"/>
              </w:rPr>
            </w:pPr>
            <w:r w:rsidRPr="00893FA9">
              <w:rPr>
                <w:sz w:val="24"/>
                <w:szCs w:val="24"/>
              </w:rPr>
              <w:t>Предложение услуг вы</w:t>
            </w:r>
            <w:r w:rsidR="00F31896">
              <w:rPr>
                <w:sz w:val="24"/>
                <w:szCs w:val="24"/>
              </w:rPr>
              <w:t xml:space="preserve">сококвалифицированных специалистов </w:t>
            </w:r>
            <w:r w:rsidRPr="00893FA9">
              <w:rPr>
                <w:sz w:val="24"/>
                <w:szCs w:val="24"/>
              </w:rPr>
              <w:t>предприятия, экспертов компаний-партнеров в ответ на высокий рыночный спрос в консалтинге в виду дефицита грамотных специалистов</w:t>
            </w:r>
          </w:p>
          <w:p w14:paraId="6B525C24" w14:textId="77777777" w:rsidR="004710AE" w:rsidRPr="00893FA9" w:rsidRDefault="004710AE" w:rsidP="00B86422">
            <w:pPr>
              <w:widowControl w:val="0"/>
              <w:spacing w:line="360" w:lineRule="auto"/>
              <w:ind w:left="170" w:right="57" w:firstLine="709"/>
              <w:rPr>
                <w:sz w:val="24"/>
                <w:szCs w:val="24"/>
              </w:rPr>
            </w:pPr>
          </w:p>
          <w:p w14:paraId="5E7D89CE" w14:textId="017C4056" w:rsidR="004710AE" w:rsidRPr="00893FA9" w:rsidRDefault="004710AE" w:rsidP="00FF68A3">
            <w:pPr>
              <w:widowControl w:val="0"/>
              <w:spacing w:line="360" w:lineRule="auto"/>
              <w:ind w:left="170" w:right="57"/>
              <w:rPr>
                <w:sz w:val="24"/>
                <w:szCs w:val="24"/>
              </w:rPr>
            </w:pPr>
            <w:r w:rsidRPr="00893FA9">
              <w:rPr>
                <w:sz w:val="24"/>
                <w:szCs w:val="24"/>
              </w:rPr>
              <w:t>Наличие качественной продукции позволяет привлекать больше клиентов. Политика открытости увеличивает круг потенциальных клиентов.</w:t>
            </w:r>
          </w:p>
          <w:p w14:paraId="16BCDBF7" w14:textId="77777777" w:rsidR="00FF68A3" w:rsidRPr="00893FA9" w:rsidRDefault="00FF68A3" w:rsidP="00FF68A3">
            <w:pPr>
              <w:widowControl w:val="0"/>
              <w:spacing w:line="360" w:lineRule="auto"/>
              <w:ind w:left="170" w:right="57"/>
              <w:rPr>
                <w:sz w:val="24"/>
                <w:szCs w:val="24"/>
              </w:rPr>
            </w:pPr>
          </w:p>
          <w:p w14:paraId="111C8C4A" w14:textId="77777777" w:rsidR="00421E28" w:rsidRPr="00893FA9" w:rsidRDefault="004710AE" w:rsidP="00FF68A3">
            <w:pPr>
              <w:widowControl w:val="0"/>
              <w:spacing w:line="360" w:lineRule="auto"/>
              <w:ind w:left="170" w:right="57"/>
              <w:rPr>
                <w:sz w:val="24"/>
                <w:szCs w:val="24"/>
              </w:rPr>
            </w:pPr>
            <w:r w:rsidRPr="00893FA9">
              <w:rPr>
                <w:sz w:val="24"/>
                <w:szCs w:val="24"/>
              </w:rPr>
              <w:t>Мощный бренд ООО «</w:t>
            </w:r>
            <w:proofErr w:type="spellStart"/>
            <w:r w:rsidRPr="00893FA9">
              <w:rPr>
                <w:sz w:val="24"/>
                <w:szCs w:val="24"/>
              </w:rPr>
              <w:t>Валле</w:t>
            </w:r>
            <w:proofErr w:type="spellEnd"/>
            <w:r w:rsidRPr="00893FA9">
              <w:rPr>
                <w:sz w:val="24"/>
                <w:szCs w:val="24"/>
              </w:rPr>
              <w:t xml:space="preserve">», проработанный сайт, качество предоставляемых услуг позволяет расширять зону влияния на международных </w:t>
            </w:r>
            <w:r w:rsidRPr="00893FA9">
              <w:rPr>
                <w:sz w:val="24"/>
                <w:szCs w:val="24"/>
              </w:rPr>
              <w:lastRenderedPageBreak/>
              <w:t>рынках, привлекая как зарубежные фонды, так и зарубежные проекты (</w:t>
            </w:r>
            <w:proofErr w:type="spellStart"/>
            <w:r w:rsidRPr="00893FA9">
              <w:rPr>
                <w:sz w:val="24"/>
                <w:szCs w:val="24"/>
              </w:rPr>
              <w:t>finlanding</w:t>
            </w:r>
            <w:proofErr w:type="spellEnd"/>
            <w:r w:rsidRPr="00893FA9">
              <w:rPr>
                <w:sz w:val="24"/>
                <w:szCs w:val="24"/>
              </w:rPr>
              <w:t xml:space="preserve">, </w:t>
            </w:r>
            <w:proofErr w:type="spellStart"/>
            <w:r w:rsidRPr="00893FA9">
              <w:rPr>
                <w:sz w:val="24"/>
                <w:szCs w:val="24"/>
              </w:rPr>
              <w:t>softlanding</w:t>
            </w:r>
            <w:proofErr w:type="spellEnd"/>
            <w:r w:rsidRPr="00893FA9">
              <w:rPr>
                <w:sz w:val="24"/>
                <w:szCs w:val="24"/>
              </w:rPr>
              <w:t>)</w:t>
            </w:r>
          </w:p>
          <w:p w14:paraId="0F3EAE4E" w14:textId="77777777" w:rsidR="004710AE" w:rsidRPr="00893FA9" w:rsidRDefault="004710AE" w:rsidP="00B86422">
            <w:pPr>
              <w:widowControl w:val="0"/>
              <w:spacing w:line="360" w:lineRule="auto"/>
              <w:ind w:left="170" w:right="57" w:firstLine="709"/>
              <w:rPr>
                <w:sz w:val="24"/>
                <w:szCs w:val="24"/>
              </w:rPr>
            </w:pPr>
          </w:p>
        </w:tc>
        <w:tc>
          <w:tcPr>
            <w:tcW w:w="2789" w:type="pct"/>
            <w:shd w:val="clear" w:color="auto" w:fill="auto"/>
          </w:tcPr>
          <w:p w14:paraId="72B19B62" w14:textId="23BEEFFD" w:rsidR="004710AE" w:rsidRPr="00893FA9" w:rsidRDefault="004710AE" w:rsidP="00FF68A3">
            <w:pPr>
              <w:widowControl w:val="0"/>
              <w:spacing w:line="360" w:lineRule="auto"/>
              <w:ind w:left="170" w:right="57"/>
              <w:rPr>
                <w:sz w:val="24"/>
                <w:szCs w:val="24"/>
              </w:rPr>
            </w:pPr>
            <w:r w:rsidRPr="00893FA9">
              <w:rPr>
                <w:sz w:val="24"/>
                <w:szCs w:val="24"/>
              </w:rPr>
              <w:lastRenderedPageBreak/>
              <w:t xml:space="preserve">Максимальное извлечение выгоды от наличия партнерских связей  помогут увеличить финансовую устойчивость предприятия в условиях зависимости от все большего снижения  государственного финансирования науки и нестабильной экономической, геополитической обстановки </w:t>
            </w:r>
          </w:p>
          <w:p w14:paraId="22A2EF85" w14:textId="77777777" w:rsidR="004710AE" w:rsidRPr="00893FA9" w:rsidRDefault="004710AE" w:rsidP="00B86422">
            <w:pPr>
              <w:widowControl w:val="0"/>
              <w:spacing w:line="360" w:lineRule="auto"/>
              <w:ind w:left="170" w:right="57" w:firstLine="709"/>
              <w:rPr>
                <w:b/>
                <w:sz w:val="24"/>
                <w:szCs w:val="24"/>
              </w:rPr>
            </w:pPr>
          </w:p>
          <w:p w14:paraId="5FCB90F7" w14:textId="77777777" w:rsidR="00C11713" w:rsidRPr="00893FA9" w:rsidRDefault="004710AE" w:rsidP="00FF68A3">
            <w:pPr>
              <w:widowControl w:val="0"/>
              <w:spacing w:line="360" w:lineRule="auto"/>
              <w:ind w:left="170" w:right="57"/>
              <w:rPr>
                <w:sz w:val="24"/>
                <w:szCs w:val="24"/>
              </w:rPr>
            </w:pPr>
            <w:r w:rsidRPr="00893FA9">
              <w:rPr>
                <w:sz w:val="24"/>
                <w:szCs w:val="24"/>
              </w:rPr>
              <w:t>Качественно проработанный сайт увеличит информированность сферы бизнеса о существующих проектах, а значит, привлечет больше финансирования из частного сектора</w:t>
            </w:r>
          </w:p>
          <w:p w14:paraId="53ADA626" w14:textId="77777777" w:rsidR="004710AE" w:rsidRPr="00893FA9" w:rsidRDefault="004710AE" w:rsidP="00FF68A3">
            <w:pPr>
              <w:widowControl w:val="0"/>
              <w:spacing w:line="360" w:lineRule="auto"/>
              <w:ind w:right="57"/>
              <w:rPr>
                <w:b/>
                <w:sz w:val="24"/>
                <w:szCs w:val="24"/>
              </w:rPr>
            </w:pPr>
          </w:p>
          <w:p w14:paraId="47CBE7CE" w14:textId="77777777" w:rsidR="00421E28" w:rsidRPr="00893FA9" w:rsidRDefault="004710AE" w:rsidP="00FF68A3">
            <w:pPr>
              <w:widowControl w:val="0"/>
              <w:spacing w:line="360" w:lineRule="auto"/>
              <w:ind w:left="170" w:right="57"/>
              <w:rPr>
                <w:sz w:val="24"/>
                <w:szCs w:val="24"/>
              </w:rPr>
            </w:pPr>
            <w:r w:rsidRPr="00893FA9">
              <w:rPr>
                <w:sz w:val="24"/>
                <w:szCs w:val="24"/>
              </w:rPr>
              <w:t>Поддержание репутации в индустрии, бренда, качества услуг выгодно выделяет предприятие среди существующих конкурентов и снижает угрозу появления новых</w:t>
            </w:r>
          </w:p>
        </w:tc>
      </w:tr>
      <w:tr w:rsidR="00421E28" w:rsidRPr="00893FA9" w14:paraId="5D274C25" w14:textId="77777777" w:rsidTr="00421E28">
        <w:tc>
          <w:tcPr>
            <w:tcW w:w="189" w:type="pct"/>
            <w:shd w:val="clear" w:color="auto" w:fill="auto"/>
            <w:vAlign w:val="center"/>
          </w:tcPr>
          <w:p w14:paraId="39A86DC3" w14:textId="53B38D79" w:rsidR="00421E28" w:rsidRPr="00731C97" w:rsidRDefault="00DA3B66" w:rsidP="00DA3B66">
            <w:pPr>
              <w:widowControl w:val="0"/>
              <w:spacing w:line="360" w:lineRule="auto"/>
              <w:ind w:left="170" w:right="57" w:firstLine="709"/>
              <w:jc w:val="center"/>
            </w:pPr>
            <w:r>
              <w:rPr>
                <w:lang w:val="en-US"/>
              </w:rPr>
              <w:lastRenderedPageBreak/>
              <w:t>W</w:t>
            </w:r>
            <w:proofErr w:type="spellStart"/>
            <w:r w:rsidR="00893FA9">
              <w:t>W</w:t>
            </w:r>
            <w:proofErr w:type="spellEnd"/>
          </w:p>
        </w:tc>
        <w:tc>
          <w:tcPr>
            <w:tcW w:w="2022" w:type="pct"/>
            <w:shd w:val="clear" w:color="auto" w:fill="auto"/>
          </w:tcPr>
          <w:p w14:paraId="2AA590AB" w14:textId="606F8318" w:rsidR="00634A2E" w:rsidRDefault="004710AE" w:rsidP="00893FA9">
            <w:pPr>
              <w:widowControl w:val="0"/>
              <w:spacing w:line="360" w:lineRule="auto"/>
              <w:ind w:left="170" w:right="57"/>
              <w:rPr>
                <w:sz w:val="24"/>
                <w:szCs w:val="24"/>
              </w:rPr>
            </w:pPr>
            <w:r w:rsidRPr="00893FA9">
              <w:rPr>
                <w:sz w:val="24"/>
                <w:szCs w:val="24"/>
              </w:rPr>
              <w:t>Помощь в получении правового статуса проектов в процессе работы, а значит, поможет привлечь больше клиентов</w:t>
            </w:r>
          </w:p>
          <w:p w14:paraId="31051818" w14:textId="77777777" w:rsidR="00893FA9" w:rsidRPr="00893FA9" w:rsidRDefault="00893FA9" w:rsidP="00893FA9">
            <w:pPr>
              <w:widowControl w:val="0"/>
              <w:spacing w:line="360" w:lineRule="auto"/>
              <w:ind w:left="170" w:right="57"/>
              <w:rPr>
                <w:sz w:val="24"/>
                <w:szCs w:val="24"/>
              </w:rPr>
            </w:pPr>
          </w:p>
          <w:p w14:paraId="0D879A4D" w14:textId="5233D949" w:rsidR="00634A2E" w:rsidRPr="00893FA9" w:rsidRDefault="00634A2E" w:rsidP="00FF68A3">
            <w:pPr>
              <w:widowControl w:val="0"/>
              <w:spacing w:line="360" w:lineRule="auto"/>
              <w:ind w:left="170" w:right="57"/>
              <w:rPr>
                <w:sz w:val="24"/>
                <w:szCs w:val="24"/>
              </w:rPr>
            </w:pPr>
            <w:r w:rsidRPr="00893FA9">
              <w:rPr>
                <w:sz w:val="24"/>
                <w:szCs w:val="24"/>
              </w:rPr>
              <w:t>Возможность расширить диверсификации за счет предоставления сервисных услуг</w:t>
            </w:r>
          </w:p>
        </w:tc>
        <w:tc>
          <w:tcPr>
            <w:tcW w:w="2789" w:type="pct"/>
            <w:shd w:val="clear" w:color="auto" w:fill="auto"/>
          </w:tcPr>
          <w:p w14:paraId="263721E3" w14:textId="77777777" w:rsidR="004710AE" w:rsidRPr="00893FA9" w:rsidRDefault="004710AE" w:rsidP="00FF68A3">
            <w:pPr>
              <w:widowControl w:val="0"/>
              <w:spacing w:line="360" w:lineRule="auto"/>
              <w:ind w:left="170" w:right="57"/>
              <w:rPr>
                <w:sz w:val="24"/>
                <w:szCs w:val="24"/>
              </w:rPr>
            </w:pPr>
            <w:r w:rsidRPr="00893FA9">
              <w:rPr>
                <w:sz w:val="24"/>
                <w:szCs w:val="24"/>
              </w:rPr>
              <w:t xml:space="preserve">Поддержание высокого качества предоставляемых услуг поможет привлечь больше клиентов </w:t>
            </w:r>
          </w:p>
          <w:p w14:paraId="2C1BD7DC" w14:textId="77777777" w:rsidR="004710AE" w:rsidRPr="00893FA9" w:rsidRDefault="004710AE" w:rsidP="00B86422">
            <w:pPr>
              <w:widowControl w:val="0"/>
              <w:spacing w:line="360" w:lineRule="auto"/>
              <w:ind w:left="170" w:right="57" w:firstLine="709"/>
              <w:rPr>
                <w:sz w:val="24"/>
                <w:szCs w:val="24"/>
              </w:rPr>
            </w:pPr>
          </w:p>
          <w:p w14:paraId="4334D6F5" w14:textId="77777777" w:rsidR="00421E28" w:rsidRPr="00893FA9" w:rsidRDefault="004710AE" w:rsidP="00FF68A3">
            <w:pPr>
              <w:widowControl w:val="0"/>
              <w:spacing w:line="360" w:lineRule="auto"/>
              <w:ind w:left="170" w:right="57"/>
              <w:rPr>
                <w:sz w:val="24"/>
                <w:szCs w:val="24"/>
              </w:rPr>
            </w:pPr>
            <w:r w:rsidRPr="00893FA9">
              <w:rPr>
                <w:sz w:val="24"/>
                <w:szCs w:val="24"/>
              </w:rPr>
              <w:t>Повышение доли платных мероприятий, поможет получить дополнительный источник дохода, а значит снизить зависимость от госзаказов, как от нерегулярного и труднодоступного источника дохода</w:t>
            </w:r>
          </w:p>
        </w:tc>
      </w:tr>
    </w:tbl>
    <w:p w14:paraId="47A10ACC" w14:textId="77777777" w:rsidR="00421E28" w:rsidRPr="00731C97" w:rsidRDefault="00421E28" w:rsidP="00B86422">
      <w:pPr>
        <w:widowControl w:val="0"/>
        <w:autoSpaceDE w:val="0"/>
        <w:autoSpaceDN w:val="0"/>
        <w:adjustRightInd w:val="0"/>
        <w:spacing w:line="360" w:lineRule="auto"/>
        <w:ind w:left="170" w:right="57" w:firstLine="709"/>
        <w:jc w:val="both"/>
        <w:rPr>
          <w:rFonts w:cs="Arial"/>
          <w:sz w:val="24"/>
          <w:szCs w:val="24"/>
          <w:highlight w:val="yellow"/>
        </w:rPr>
      </w:pPr>
    </w:p>
    <w:p w14:paraId="08280868" w14:textId="77777777" w:rsidR="00421E28" w:rsidRPr="00731C97" w:rsidRDefault="00421E28" w:rsidP="00B86422">
      <w:pPr>
        <w:widowControl w:val="0"/>
        <w:autoSpaceDE w:val="0"/>
        <w:autoSpaceDN w:val="0"/>
        <w:adjustRightInd w:val="0"/>
        <w:spacing w:line="360" w:lineRule="auto"/>
        <w:ind w:left="170" w:right="57" w:firstLine="709"/>
        <w:jc w:val="both"/>
        <w:rPr>
          <w:rFonts w:cs="Arial"/>
          <w:sz w:val="24"/>
          <w:szCs w:val="24"/>
        </w:rPr>
      </w:pPr>
      <w:r w:rsidRPr="00731C97">
        <w:rPr>
          <w:rFonts w:cs="Arial"/>
          <w:sz w:val="24"/>
          <w:szCs w:val="24"/>
        </w:rPr>
        <w:t xml:space="preserve">Таким образом, особенность TOWS матрицы в том, что для преодоления большинства угроз, увеличения вероятности использования открывающихся возможностей все стратегии сводятся к максимальному использованию </w:t>
      </w:r>
      <w:r w:rsidRPr="00C74980">
        <w:rPr>
          <w:rFonts w:cs="Arial"/>
          <w:sz w:val="24"/>
          <w:szCs w:val="24"/>
        </w:rPr>
        <w:t>выгод от партнерских связей</w:t>
      </w:r>
      <w:r w:rsidRPr="00731C97">
        <w:rPr>
          <w:rFonts w:cs="Arial"/>
          <w:sz w:val="24"/>
          <w:szCs w:val="24"/>
        </w:rPr>
        <w:t>, предоставлени</w:t>
      </w:r>
      <w:r>
        <w:rPr>
          <w:rFonts w:cs="Arial"/>
          <w:sz w:val="24"/>
          <w:szCs w:val="24"/>
        </w:rPr>
        <w:t>ю</w:t>
      </w:r>
      <w:r w:rsidRPr="00731C97">
        <w:rPr>
          <w:rFonts w:cs="Arial"/>
          <w:sz w:val="24"/>
          <w:szCs w:val="24"/>
        </w:rPr>
        <w:t xml:space="preserve"> платных услуг, </w:t>
      </w:r>
      <w:r w:rsidR="00C11713">
        <w:rPr>
          <w:rFonts w:cs="Arial"/>
          <w:sz w:val="24"/>
          <w:szCs w:val="24"/>
        </w:rPr>
        <w:t xml:space="preserve">упора на активную маркетинговую кампанию, </w:t>
      </w:r>
      <w:r w:rsidRPr="00731C97">
        <w:rPr>
          <w:rFonts w:cs="Arial"/>
          <w:sz w:val="24"/>
          <w:szCs w:val="24"/>
        </w:rPr>
        <w:t>развити</w:t>
      </w:r>
      <w:r>
        <w:rPr>
          <w:rFonts w:cs="Arial"/>
          <w:sz w:val="24"/>
          <w:szCs w:val="24"/>
        </w:rPr>
        <w:t>ю</w:t>
      </w:r>
      <w:r w:rsidRPr="00731C97">
        <w:rPr>
          <w:rFonts w:cs="Arial"/>
          <w:sz w:val="24"/>
          <w:szCs w:val="24"/>
        </w:rPr>
        <w:t xml:space="preserve"> международных программ</w:t>
      </w:r>
      <w:r>
        <w:rPr>
          <w:rFonts w:cs="Arial"/>
          <w:sz w:val="24"/>
          <w:szCs w:val="24"/>
        </w:rPr>
        <w:t xml:space="preserve"> в сфере продвижения продукции предприятия</w:t>
      </w:r>
      <w:r w:rsidRPr="00731C97">
        <w:rPr>
          <w:rFonts w:cs="Arial"/>
          <w:sz w:val="24"/>
          <w:szCs w:val="24"/>
        </w:rPr>
        <w:t>.</w:t>
      </w:r>
    </w:p>
    <w:p w14:paraId="02D73E86" w14:textId="6F098823" w:rsidR="00421E28" w:rsidRDefault="00421E28" w:rsidP="00B86422">
      <w:pPr>
        <w:widowControl w:val="0"/>
        <w:autoSpaceDE w:val="0"/>
        <w:autoSpaceDN w:val="0"/>
        <w:adjustRightInd w:val="0"/>
        <w:spacing w:line="360" w:lineRule="auto"/>
        <w:ind w:left="170" w:right="57" w:firstLine="709"/>
        <w:jc w:val="both"/>
        <w:rPr>
          <w:rFonts w:cs="Arial"/>
          <w:sz w:val="24"/>
          <w:szCs w:val="24"/>
        </w:rPr>
      </w:pPr>
      <w:r w:rsidRPr="00731C97">
        <w:rPr>
          <w:rFonts w:cs="Arial"/>
          <w:sz w:val="24"/>
          <w:szCs w:val="24"/>
        </w:rPr>
        <w:t xml:space="preserve">ООО </w:t>
      </w:r>
      <w:r>
        <w:rPr>
          <w:rFonts w:cs="Arial"/>
          <w:sz w:val="24"/>
          <w:szCs w:val="24"/>
        </w:rPr>
        <w:t>«</w:t>
      </w:r>
      <w:proofErr w:type="spellStart"/>
      <w:r>
        <w:rPr>
          <w:rFonts w:cs="Arial"/>
          <w:sz w:val="24"/>
          <w:szCs w:val="24"/>
        </w:rPr>
        <w:t>Валле</w:t>
      </w:r>
      <w:proofErr w:type="spellEnd"/>
      <w:r>
        <w:rPr>
          <w:rFonts w:cs="Arial"/>
          <w:sz w:val="24"/>
          <w:szCs w:val="24"/>
        </w:rPr>
        <w:t>»</w:t>
      </w:r>
      <w:r w:rsidRPr="00731C97">
        <w:rPr>
          <w:rFonts w:cs="Arial"/>
          <w:sz w:val="24"/>
          <w:szCs w:val="24"/>
        </w:rPr>
        <w:t xml:space="preserve"> необходимо сфокусироваться на стратегиях, которые находятся на пересечении SO. Стратегии «Сильные стороны - Возможности» фокусируются на росте компании. В данный момент предприятие уже не является </w:t>
      </w:r>
      <w:r w:rsidR="00C11713">
        <w:rPr>
          <w:rFonts w:cs="Arial"/>
          <w:sz w:val="24"/>
          <w:szCs w:val="24"/>
        </w:rPr>
        <w:t xml:space="preserve">совсем </w:t>
      </w:r>
      <w:r w:rsidRPr="00731C97">
        <w:rPr>
          <w:rFonts w:cs="Arial"/>
          <w:sz w:val="24"/>
          <w:szCs w:val="24"/>
        </w:rPr>
        <w:t>новым игроком, так  как имеет на рынке сво</w:t>
      </w:r>
      <w:r w:rsidR="00C11713">
        <w:rPr>
          <w:rFonts w:cs="Arial"/>
          <w:sz w:val="24"/>
          <w:szCs w:val="24"/>
        </w:rPr>
        <w:t xml:space="preserve">ю долю, обладает </w:t>
      </w:r>
      <w:r w:rsidRPr="00731C97">
        <w:rPr>
          <w:rFonts w:cs="Arial"/>
          <w:sz w:val="24"/>
          <w:szCs w:val="24"/>
        </w:rPr>
        <w:t xml:space="preserve"> положительной репутацией в бизнес-среде, поэтому его главная цель – расширять масштабы деятельности в целях повышения финансовой устойчивости объекта, для повышения конкурентоспособности на рынке. Поскольку предприятие на стадии роста, ему необходимо фокусироваться на стратегиях SO.</w:t>
      </w:r>
      <w:r w:rsidR="00454931">
        <w:rPr>
          <w:rFonts w:cs="Arial"/>
          <w:sz w:val="24"/>
          <w:szCs w:val="24"/>
        </w:rPr>
        <w:t xml:space="preserve"> </w:t>
      </w:r>
      <w:r w:rsidR="00454931" w:rsidRPr="00454931">
        <w:rPr>
          <w:rFonts w:cs="Arial"/>
          <w:sz w:val="24"/>
          <w:szCs w:val="24"/>
        </w:rPr>
        <w:t>Таким образом, определяющая стратегия развития малого инновационного предприятия</w:t>
      </w:r>
      <w:r w:rsidR="00454931">
        <w:rPr>
          <w:rFonts w:cs="Arial"/>
          <w:b/>
          <w:sz w:val="24"/>
          <w:szCs w:val="24"/>
        </w:rPr>
        <w:t xml:space="preserve">  - с</w:t>
      </w:r>
      <w:r w:rsidR="00454931" w:rsidRPr="00454931">
        <w:rPr>
          <w:rFonts w:cs="Arial"/>
          <w:sz w:val="24"/>
          <w:szCs w:val="24"/>
        </w:rPr>
        <w:t>тр</w:t>
      </w:r>
      <w:r w:rsidR="00454931">
        <w:rPr>
          <w:rFonts w:cs="Arial"/>
          <w:sz w:val="24"/>
          <w:szCs w:val="24"/>
        </w:rPr>
        <w:t>атегия концентрированного роста.</w:t>
      </w:r>
    </w:p>
    <w:p w14:paraId="5BB88EA4" w14:textId="77777777" w:rsidR="00F31896" w:rsidRDefault="00F31896" w:rsidP="00B86422">
      <w:pPr>
        <w:widowControl w:val="0"/>
        <w:autoSpaceDE w:val="0"/>
        <w:autoSpaceDN w:val="0"/>
        <w:adjustRightInd w:val="0"/>
        <w:spacing w:line="360" w:lineRule="auto"/>
        <w:ind w:left="170" w:right="57" w:firstLine="709"/>
        <w:jc w:val="both"/>
        <w:rPr>
          <w:rFonts w:cs="Arial"/>
          <w:sz w:val="24"/>
          <w:szCs w:val="24"/>
        </w:rPr>
      </w:pPr>
    </w:p>
    <w:p w14:paraId="52450105" w14:textId="77777777" w:rsidR="00F31896" w:rsidRPr="00731C97" w:rsidRDefault="00F31896" w:rsidP="00B86422">
      <w:pPr>
        <w:widowControl w:val="0"/>
        <w:autoSpaceDE w:val="0"/>
        <w:autoSpaceDN w:val="0"/>
        <w:adjustRightInd w:val="0"/>
        <w:spacing w:line="360" w:lineRule="auto"/>
        <w:ind w:left="170" w:right="57" w:firstLine="709"/>
        <w:jc w:val="both"/>
        <w:rPr>
          <w:rFonts w:cs="Arial"/>
          <w:sz w:val="24"/>
          <w:szCs w:val="24"/>
        </w:rPr>
      </w:pPr>
    </w:p>
    <w:p w14:paraId="16864BC3" w14:textId="77777777" w:rsidR="0071731F" w:rsidRPr="0071731F" w:rsidRDefault="0071731F" w:rsidP="00B86422">
      <w:pPr>
        <w:widowControl w:val="0"/>
        <w:spacing w:line="360" w:lineRule="auto"/>
        <w:ind w:left="170" w:right="57" w:firstLine="709"/>
        <w:jc w:val="both"/>
        <w:rPr>
          <w:rFonts w:eastAsia="Calibri"/>
          <w:sz w:val="24"/>
          <w:szCs w:val="24"/>
          <w:lang w:eastAsia="en-US"/>
        </w:rPr>
      </w:pPr>
    </w:p>
    <w:p w14:paraId="39152A58" w14:textId="77777777" w:rsidR="00421E28" w:rsidRPr="003314E1" w:rsidRDefault="00B66B2B" w:rsidP="00B86422">
      <w:pPr>
        <w:pStyle w:val="2"/>
        <w:spacing w:line="360" w:lineRule="auto"/>
        <w:ind w:left="170" w:right="57" w:firstLine="709"/>
        <w:rPr>
          <w:sz w:val="24"/>
          <w:szCs w:val="24"/>
        </w:rPr>
      </w:pPr>
      <w:bookmarkStart w:id="41" w:name="_Toc354675736"/>
      <w:bookmarkStart w:id="42" w:name="_Toc354676571"/>
      <w:r w:rsidRPr="003314E1">
        <w:rPr>
          <w:sz w:val="24"/>
          <w:szCs w:val="24"/>
        </w:rPr>
        <w:t xml:space="preserve">2.3. </w:t>
      </w:r>
      <w:r w:rsidR="00421E28" w:rsidRPr="003314E1">
        <w:rPr>
          <w:sz w:val="24"/>
          <w:szCs w:val="24"/>
        </w:rPr>
        <w:t>Разработка стратегических альтернатив развития малого инновационного предприятия</w:t>
      </w:r>
      <w:bookmarkEnd w:id="41"/>
      <w:bookmarkEnd w:id="42"/>
    </w:p>
    <w:p w14:paraId="7C064CC7" w14:textId="77777777" w:rsidR="00421E28" w:rsidRPr="006C37CC"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18BC7431" w14:textId="5448C018" w:rsidR="00421E28" w:rsidRPr="006C37CC"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sidRPr="006C37CC">
        <w:rPr>
          <w:rFonts w:ascii="Times New Roman" w:eastAsia="Times New Roman" w:hAnsi="Times New Roman"/>
          <w:sz w:val="24"/>
          <w:szCs w:val="24"/>
          <w:lang w:eastAsia="ru-RU"/>
        </w:rPr>
        <w:lastRenderedPageBreak/>
        <w:t>В результате деятельности ООО «</w:t>
      </w:r>
      <w:proofErr w:type="spellStart"/>
      <w:r w:rsidRPr="006C37CC">
        <w:rPr>
          <w:rFonts w:ascii="Times New Roman" w:eastAsia="Times New Roman" w:hAnsi="Times New Roman"/>
          <w:sz w:val="24"/>
          <w:szCs w:val="24"/>
          <w:lang w:eastAsia="ru-RU"/>
        </w:rPr>
        <w:t>Валле</w:t>
      </w:r>
      <w:proofErr w:type="spellEnd"/>
      <w:r w:rsidRPr="006C37CC">
        <w:rPr>
          <w:rFonts w:ascii="Times New Roman" w:eastAsia="Times New Roman" w:hAnsi="Times New Roman"/>
          <w:sz w:val="24"/>
          <w:szCs w:val="24"/>
          <w:lang w:eastAsia="ru-RU"/>
        </w:rPr>
        <w:t xml:space="preserve">» в 2016 г. финансовым результатом стал убыток в размере </w:t>
      </w:r>
      <w:r w:rsidR="003314E1">
        <w:rPr>
          <w:rFonts w:ascii="Times New Roman" w:eastAsia="Times New Roman" w:hAnsi="Times New Roman"/>
          <w:sz w:val="24"/>
          <w:szCs w:val="24"/>
          <w:lang w:eastAsia="ru-RU"/>
        </w:rPr>
        <w:t>14,322</w:t>
      </w:r>
      <w:r w:rsidRPr="006C37CC">
        <w:rPr>
          <w:rFonts w:ascii="Times New Roman" w:eastAsia="Times New Roman" w:hAnsi="Times New Roman"/>
          <w:sz w:val="24"/>
          <w:szCs w:val="24"/>
          <w:lang w:eastAsia="ru-RU"/>
        </w:rPr>
        <w:t xml:space="preserve"> млн. руб. </w:t>
      </w:r>
    </w:p>
    <w:p w14:paraId="10C2460F" w14:textId="5AEC2C22" w:rsidR="00421E28" w:rsidRPr="006C37CC"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sidRPr="006C37CC">
        <w:rPr>
          <w:rFonts w:ascii="Times New Roman" w:eastAsia="Times New Roman" w:hAnsi="Times New Roman"/>
          <w:sz w:val="24"/>
          <w:szCs w:val="24"/>
          <w:lang w:eastAsia="ru-RU"/>
        </w:rPr>
        <w:t>Для вывода предприятия из кризисной ситуации необходимо</w:t>
      </w:r>
      <w:r w:rsidRPr="006C37CC">
        <w:rPr>
          <w:rFonts w:ascii="Times New Roman" w:hAnsi="Times New Roman"/>
          <w:sz w:val="24"/>
          <w:szCs w:val="24"/>
        </w:rPr>
        <w:t xml:space="preserve"> увеличить </w:t>
      </w:r>
      <w:r w:rsidR="00262B0B">
        <w:rPr>
          <w:rFonts w:ascii="Times New Roman" w:hAnsi="Times New Roman"/>
          <w:sz w:val="24"/>
          <w:szCs w:val="24"/>
        </w:rPr>
        <w:t xml:space="preserve">его </w:t>
      </w:r>
      <w:r w:rsidRPr="006C37CC">
        <w:rPr>
          <w:rFonts w:ascii="Times New Roman" w:hAnsi="Times New Roman"/>
          <w:sz w:val="24"/>
          <w:szCs w:val="24"/>
        </w:rPr>
        <w:t>доход</w:t>
      </w:r>
      <w:r w:rsidR="00262B0B">
        <w:rPr>
          <w:rFonts w:ascii="Times New Roman" w:hAnsi="Times New Roman"/>
          <w:sz w:val="24"/>
          <w:szCs w:val="24"/>
        </w:rPr>
        <w:t>ы,</w:t>
      </w:r>
      <w:r w:rsidRPr="006C37CC">
        <w:rPr>
          <w:rFonts w:ascii="Times New Roman" w:hAnsi="Times New Roman"/>
          <w:sz w:val="24"/>
          <w:szCs w:val="24"/>
        </w:rPr>
        <w:t xml:space="preserve"> </w:t>
      </w:r>
      <w:r w:rsidRPr="006C37CC">
        <w:rPr>
          <w:rFonts w:ascii="Times New Roman" w:eastAsia="Times New Roman" w:hAnsi="Times New Roman"/>
          <w:sz w:val="24"/>
          <w:szCs w:val="24"/>
          <w:lang w:eastAsia="ru-RU"/>
        </w:rPr>
        <w:t xml:space="preserve">внедрить проект «Производство, продажа и обслуживание вертикальных прессов для утилизации отходов» и </w:t>
      </w:r>
      <w:r w:rsidR="000E2169">
        <w:rPr>
          <w:rFonts w:ascii="Times New Roman" w:eastAsia="Times New Roman" w:hAnsi="Times New Roman"/>
          <w:sz w:val="24"/>
          <w:szCs w:val="24"/>
          <w:lang w:eastAsia="ru-RU"/>
        </w:rPr>
        <w:t>сделать значительный упор на маркетинг</w:t>
      </w:r>
      <w:r w:rsidRPr="006C37CC">
        <w:rPr>
          <w:rFonts w:ascii="Times New Roman" w:eastAsia="Times New Roman" w:hAnsi="Times New Roman"/>
          <w:sz w:val="24"/>
          <w:szCs w:val="24"/>
          <w:lang w:eastAsia="ru-RU"/>
        </w:rPr>
        <w:t>у</w:t>
      </w:r>
      <w:r w:rsidR="000E2169">
        <w:rPr>
          <w:rFonts w:ascii="Times New Roman" w:eastAsia="Times New Roman" w:hAnsi="Times New Roman"/>
          <w:sz w:val="24"/>
          <w:szCs w:val="24"/>
          <w:lang w:eastAsia="ru-RU"/>
        </w:rPr>
        <w:t>, ввести услуги по сервисному обслуживанию</w:t>
      </w:r>
      <w:r w:rsidRPr="006C37CC">
        <w:rPr>
          <w:rFonts w:ascii="Times New Roman" w:eastAsia="Times New Roman" w:hAnsi="Times New Roman"/>
          <w:sz w:val="24"/>
          <w:szCs w:val="24"/>
          <w:lang w:eastAsia="ru-RU"/>
        </w:rPr>
        <w:t xml:space="preserve">. С помощью указанных мероприятий возможно </w:t>
      </w:r>
      <w:r>
        <w:rPr>
          <w:rFonts w:ascii="Times New Roman" w:eastAsia="Times New Roman" w:hAnsi="Times New Roman"/>
          <w:sz w:val="24"/>
          <w:szCs w:val="24"/>
          <w:lang w:eastAsia="ru-RU"/>
        </w:rPr>
        <w:t>вывести предприятие из убытка на получение</w:t>
      </w:r>
      <w:r w:rsidRPr="006C37CC">
        <w:rPr>
          <w:rFonts w:ascii="Times New Roman" w:eastAsia="Times New Roman" w:hAnsi="Times New Roman"/>
          <w:sz w:val="24"/>
          <w:szCs w:val="24"/>
          <w:lang w:eastAsia="ru-RU"/>
        </w:rPr>
        <w:t xml:space="preserve"> прибыли.</w:t>
      </w:r>
    </w:p>
    <w:p w14:paraId="08066127" w14:textId="77777777" w:rsidR="00421E28" w:rsidRPr="006C37CC"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sidRPr="006C37CC">
        <w:rPr>
          <w:rFonts w:ascii="Times New Roman" w:eastAsia="Times New Roman" w:hAnsi="Times New Roman"/>
          <w:sz w:val="24"/>
          <w:szCs w:val="24"/>
          <w:lang w:eastAsia="ru-RU"/>
        </w:rPr>
        <w:t>Рассмотрим проект «Производство, продажа и обслуживание вертикальных прессов для утилизации отходов».</w:t>
      </w:r>
    </w:p>
    <w:p w14:paraId="77C9D561" w14:textId="50A8B6E6" w:rsidR="00421E28" w:rsidRPr="006C37CC"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Ранее привлеченное ф</w:t>
      </w:r>
      <w:r w:rsidRPr="006C37CC">
        <w:rPr>
          <w:rFonts w:ascii="Times New Roman" w:eastAsia="Times New Roman" w:hAnsi="Times New Roman"/>
          <w:sz w:val="24"/>
          <w:szCs w:val="24"/>
          <w:lang w:eastAsia="ru-RU"/>
        </w:rPr>
        <w:t xml:space="preserve">инансирование на реализацию проекта: собственные средства </w:t>
      </w:r>
      <w:r w:rsidR="000E2169">
        <w:rPr>
          <w:rFonts w:ascii="Times New Roman" w:eastAsia="Times New Roman" w:hAnsi="Times New Roman"/>
          <w:sz w:val="24"/>
          <w:szCs w:val="24"/>
          <w:lang w:eastAsia="ru-RU"/>
        </w:rPr>
        <w:t xml:space="preserve">учредителей </w:t>
      </w:r>
      <w:r w:rsidRPr="006C37CC">
        <w:rPr>
          <w:rFonts w:ascii="Times New Roman" w:eastAsia="Times New Roman" w:hAnsi="Times New Roman"/>
          <w:sz w:val="24"/>
          <w:szCs w:val="24"/>
          <w:lang w:eastAsia="ru-RU"/>
        </w:rPr>
        <w:t>– 1 млн. руб.</w:t>
      </w:r>
      <w:r>
        <w:rPr>
          <w:rFonts w:ascii="Times New Roman" w:eastAsia="Times New Roman" w:hAnsi="Times New Roman"/>
          <w:sz w:val="24"/>
          <w:szCs w:val="24"/>
          <w:lang w:eastAsia="ru-RU"/>
        </w:rPr>
        <w:t>;</w:t>
      </w:r>
      <w:r w:rsidR="000E2169">
        <w:rPr>
          <w:rFonts w:ascii="Times New Roman" w:eastAsia="Times New Roman" w:hAnsi="Times New Roman"/>
          <w:sz w:val="24"/>
          <w:szCs w:val="24"/>
          <w:lang w:eastAsia="ru-RU"/>
        </w:rPr>
        <w:t xml:space="preserve"> заемные средства – 30</w:t>
      </w:r>
      <w:r w:rsidRPr="006C37CC">
        <w:rPr>
          <w:rFonts w:ascii="Times New Roman" w:eastAsia="Times New Roman" w:hAnsi="Times New Roman"/>
          <w:sz w:val="24"/>
          <w:szCs w:val="24"/>
          <w:lang w:eastAsia="ru-RU"/>
        </w:rPr>
        <w:t xml:space="preserve"> млн. руб.</w:t>
      </w:r>
      <w:r w:rsidR="00667EDE">
        <w:rPr>
          <w:rFonts w:ascii="Times New Roman" w:eastAsia="Times New Roman" w:hAnsi="Times New Roman"/>
          <w:sz w:val="24"/>
          <w:szCs w:val="24"/>
          <w:lang w:eastAsia="ru-RU"/>
        </w:rPr>
        <w:t xml:space="preserve"> (кредит «инвестиционный» в Локо-Банке)</w:t>
      </w:r>
      <w:r w:rsidR="00667EDE">
        <w:rPr>
          <w:rStyle w:val="a9"/>
          <w:rFonts w:ascii="Times New Roman" w:eastAsia="Times New Roman" w:hAnsi="Times New Roman"/>
          <w:sz w:val="24"/>
          <w:szCs w:val="24"/>
          <w:lang w:eastAsia="ru-RU"/>
        </w:rPr>
        <w:footnoteReference w:id="83"/>
      </w:r>
      <w:r w:rsidR="00667EDE">
        <w:rPr>
          <w:rFonts w:ascii="Times New Roman" w:eastAsia="Times New Roman" w:hAnsi="Times New Roman"/>
          <w:sz w:val="24"/>
          <w:szCs w:val="24"/>
          <w:lang w:eastAsia="ru-RU"/>
        </w:rPr>
        <w:t>.</w:t>
      </w:r>
    </w:p>
    <w:p w14:paraId="150BDDA1" w14:textId="77777777" w:rsidR="00421E28"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Основные</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характеристики</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продукта,</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созданного</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рамках</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реализации</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проекта</w:t>
      </w:r>
      <w:r>
        <w:rPr>
          <w:rFonts w:ascii="Times New Roman" w:eastAsia="Times New Roman" w:hAnsi="Times New Roman"/>
          <w:sz w:val="24"/>
          <w:szCs w:val="24"/>
          <w:lang w:eastAsia="ru-RU"/>
        </w:rPr>
        <w:t>:</w:t>
      </w:r>
    </w:p>
    <w:p w14:paraId="034238D7" w14:textId="77777777" w:rsidR="00421E28" w:rsidRPr="005D51E8"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5D51E8">
        <w:rPr>
          <w:rFonts w:ascii="Times New Roman" w:eastAsia="Times New Roman" w:hAnsi="Times New Roman"/>
          <w:sz w:val="24"/>
          <w:szCs w:val="24"/>
          <w:lang w:eastAsia="ru-RU"/>
        </w:rPr>
        <w:t>ункциональное назначение: утилизация различных отходов производства.</w:t>
      </w:r>
    </w:p>
    <w:p w14:paraId="1E8B514C" w14:textId="77777777" w:rsidR="00421E28" w:rsidRPr="005D51E8"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Материалы, пригодные для прессования:</w:t>
      </w:r>
    </w:p>
    <w:p w14:paraId="61BA8522" w14:textId="77777777" w:rsidR="00421E28" w:rsidRPr="005D51E8" w:rsidRDefault="00421E28" w:rsidP="008F37CD">
      <w:pPr>
        <w:pStyle w:val="-31"/>
        <w:widowControl w:val="0"/>
        <w:numPr>
          <w:ilvl w:val="0"/>
          <w:numId w:val="19"/>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упаковочная бумага и картон, макулатура, обрезки и отходы полиграфии;</w:t>
      </w:r>
    </w:p>
    <w:p w14:paraId="4B9266DB" w14:textId="77777777" w:rsidR="00421E28" w:rsidRPr="005D51E8" w:rsidRDefault="00421E28" w:rsidP="008F37CD">
      <w:pPr>
        <w:pStyle w:val="-31"/>
        <w:widowControl w:val="0"/>
        <w:numPr>
          <w:ilvl w:val="0"/>
          <w:numId w:val="19"/>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упаковочная плёнка, пластиковая тара;</w:t>
      </w:r>
    </w:p>
    <w:p w14:paraId="4A80C2EA" w14:textId="77777777" w:rsidR="00421E28" w:rsidRPr="005D51E8" w:rsidRDefault="00421E28" w:rsidP="008F37CD">
      <w:pPr>
        <w:pStyle w:val="-31"/>
        <w:widowControl w:val="0"/>
        <w:numPr>
          <w:ilvl w:val="0"/>
          <w:numId w:val="19"/>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органические отходы;</w:t>
      </w:r>
    </w:p>
    <w:p w14:paraId="48C25F4D" w14:textId="77777777" w:rsidR="00421E28" w:rsidRPr="005D51E8" w:rsidRDefault="00421E28" w:rsidP="008F37CD">
      <w:pPr>
        <w:pStyle w:val="-31"/>
        <w:widowControl w:val="0"/>
        <w:numPr>
          <w:ilvl w:val="0"/>
          <w:numId w:val="19"/>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смешанные и бытовые отходы (КГО и ТБО);</w:t>
      </w:r>
    </w:p>
    <w:p w14:paraId="63CEF412" w14:textId="77777777" w:rsidR="00421E28" w:rsidRPr="005D51E8" w:rsidRDefault="00421E28" w:rsidP="008F37CD">
      <w:pPr>
        <w:pStyle w:val="-31"/>
        <w:widowControl w:val="0"/>
        <w:numPr>
          <w:ilvl w:val="0"/>
          <w:numId w:val="19"/>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отходы табачного производства (табачная пыль, бумага, фильтр);</w:t>
      </w:r>
    </w:p>
    <w:p w14:paraId="15765459" w14:textId="77777777" w:rsidR="00421E28" w:rsidRPr="005D51E8" w:rsidRDefault="00421E28" w:rsidP="008F37CD">
      <w:pPr>
        <w:pStyle w:val="-31"/>
        <w:widowControl w:val="0"/>
        <w:numPr>
          <w:ilvl w:val="0"/>
          <w:numId w:val="19"/>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отходы кофейного производства (кофейная пыль).</w:t>
      </w:r>
    </w:p>
    <w:p w14:paraId="778E8CD5" w14:textId="77777777" w:rsidR="00421E28" w:rsidRPr="005D51E8" w:rsidRDefault="00421E28" w:rsidP="008F37CD">
      <w:pPr>
        <w:pStyle w:val="-31"/>
        <w:widowControl w:val="0"/>
        <w:numPr>
          <w:ilvl w:val="0"/>
          <w:numId w:val="19"/>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целлюлоза и прочие древесные отходы;</w:t>
      </w:r>
    </w:p>
    <w:p w14:paraId="32BDB18E" w14:textId="77777777" w:rsidR="00421E28" w:rsidRPr="005D51E8" w:rsidRDefault="00421E28" w:rsidP="008F37CD">
      <w:pPr>
        <w:pStyle w:val="-31"/>
        <w:widowControl w:val="0"/>
        <w:numPr>
          <w:ilvl w:val="0"/>
          <w:numId w:val="19"/>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различные отходы производства, складов и терминалов;</w:t>
      </w:r>
    </w:p>
    <w:p w14:paraId="325156E6" w14:textId="77777777" w:rsidR="00421E28" w:rsidRDefault="00421E28" w:rsidP="008F37CD">
      <w:pPr>
        <w:pStyle w:val="-31"/>
        <w:widowControl w:val="0"/>
        <w:numPr>
          <w:ilvl w:val="0"/>
          <w:numId w:val="19"/>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металлическая (жесть, алюминий), металлические бочки, тара</w:t>
      </w:r>
      <w:r>
        <w:rPr>
          <w:rFonts w:ascii="Times New Roman" w:eastAsia="Times New Roman" w:hAnsi="Times New Roman"/>
          <w:sz w:val="24"/>
          <w:szCs w:val="24"/>
          <w:lang w:eastAsia="ru-RU"/>
        </w:rPr>
        <w:t>.</w:t>
      </w:r>
    </w:p>
    <w:p w14:paraId="757F85E0" w14:textId="77777777" w:rsidR="00421E28" w:rsidRPr="005D51E8"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sidRPr="005D51E8">
        <w:rPr>
          <w:rFonts w:ascii="Times New Roman" w:eastAsia="Times New Roman" w:hAnsi="Times New Roman"/>
          <w:sz w:val="24"/>
          <w:szCs w:val="24"/>
          <w:lang w:eastAsia="ru-RU"/>
        </w:rPr>
        <w:t>Основные потребительские качества:</w:t>
      </w:r>
    </w:p>
    <w:p w14:paraId="383FD7CA" w14:textId="77777777" w:rsidR="00421E28" w:rsidRPr="005D51E8" w:rsidRDefault="00421E28" w:rsidP="008F37CD">
      <w:pPr>
        <w:pStyle w:val="-31"/>
        <w:widowControl w:val="0"/>
        <w:numPr>
          <w:ilvl w:val="0"/>
          <w:numId w:val="17"/>
        </w:numPr>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5D51E8">
        <w:rPr>
          <w:rFonts w:ascii="Times New Roman" w:eastAsia="Times New Roman" w:hAnsi="Times New Roman"/>
          <w:sz w:val="24"/>
          <w:szCs w:val="24"/>
          <w:lang w:eastAsia="ru-RU"/>
        </w:rPr>
        <w:t>езопасность, движущиеся детали пресса закрыты и не причиняют вреда работникам, электрическая часть соответствует требованиям безопасности, все открывающиеся панели блокированы, пока не завершен рабочий цикл</w:t>
      </w:r>
      <w:r>
        <w:rPr>
          <w:rFonts w:ascii="Times New Roman" w:eastAsia="Times New Roman" w:hAnsi="Times New Roman"/>
          <w:sz w:val="24"/>
          <w:szCs w:val="24"/>
          <w:lang w:eastAsia="ru-RU"/>
        </w:rPr>
        <w:t>;</w:t>
      </w:r>
    </w:p>
    <w:p w14:paraId="04462C24" w14:textId="77777777" w:rsidR="00421E28" w:rsidRPr="00953451" w:rsidRDefault="00421E28" w:rsidP="008F37CD">
      <w:pPr>
        <w:pStyle w:val="-31"/>
        <w:widowControl w:val="0"/>
        <w:numPr>
          <w:ilvl w:val="0"/>
          <w:numId w:val="17"/>
        </w:numPr>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5D51E8">
        <w:rPr>
          <w:rFonts w:ascii="Times New Roman" w:eastAsia="Times New Roman" w:hAnsi="Times New Roman"/>
          <w:sz w:val="24"/>
          <w:szCs w:val="24"/>
          <w:lang w:eastAsia="ru-RU"/>
        </w:rPr>
        <w:t>адежность,</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минимизация</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отказов</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любых</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климатических</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условиях,</w:t>
      </w:r>
      <w:r>
        <w:rPr>
          <w:rFonts w:ascii="Times New Roman" w:eastAsia="Times New Roman" w:hAnsi="Times New Roman"/>
          <w:sz w:val="24"/>
          <w:szCs w:val="24"/>
          <w:lang w:eastAsia="ru-RU"/>
        </w:rPr>
        <w:t xml:space="preserve"> </w:t>
      </w:r>
      <w:r w:rsidRPr="00953451">
        <w:rPr>
          <w:rFonts w:ascii="Times New Roman" w:eastAsia="Times New Roman" w:hAnsi="Times New Roman"/>
          <w:sz w:val="24"/>
          <w:szCs w:val="24"/>
          <w:lang w:eastAsia="ru-RU"/>
        </w:rPr>
        <w:t>конструкция имеет повышенный лимит прочности и надежности</w:t>
      </w:r>
      <w:r>
        <w:rPr>
          <w:rFonts w:ascii="Times New Roman" w:eastAsia="Times New Roman" w:hAnsi="Times New Roman"/>
          <w:sz w:val="24"/>
          <w:szCs w:val="24"/>
          <w:lang w:eastAsia="ru-RU"/>
        </w:rPr>
        <w:t>;</w:t>
      </w:r>
    </w:p>
    <w:p w14:paraId="131806B2" w14:textId="77777777" w:rsidR="00421E28" w:rsidRPr="005D51E8" w:rsidRDefault="00421E28" w:rsidP="008F37CD">
      <w:pPr>
        <w:pStyle w:val="-31"/>
        <w:widowControl w:val="0"/>
        <w:numPr>
          <w:ilvl w:val="0"/>
          <w:numId w:val="17"/>
        </w:numPr>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D51E8">
        <w:rPr>
          <w:rFonts w:ascii="Times New Roman" w:eastAsia="Times New Roman" w:hAnsi="Times New Roman"/>
          <w:sz w:val="24"/>
          <w:szCs w:val="24"/>
          <w:lang w:eastAsia="ru-RU"/>
        </w:rPr>
        <w:t>олговечность,</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с заданным фабричным качеством прессы имеют гарантию, а с должным обращением</w:t>
      </w:r>
      <w:r>
        <w:rPr>
          <w:rFonts w:ascii="Times New Roman" w:eastAsia="Times New Roman" w:hAnsi="Times New Roman"/>
          <w:sz w:val="24"/>
          <w:szCs w:val="24"/>
          <w:lang w:eastAsia="ru-RU"/>
        </w:rPr>
        <w:t>,</w:t>
      </w:r>
      <w:r w:rsidRPr="005D51E8">
        <w:rPr>
          <w:rFonts w:ascii="Times New Roman" w:eastAsia="Times New Roman" w:hAnsi="Times New Roman"/>
          <w:sz w:val="24"/>
          <w:szCs w:val="24"/>
          <w:lang w:eastAsia="ru-RU"/>
        </w:rPr>
        <w:t xml:space="preserve"> согласно техническим требованиям оборудования</w:t>
      </w:r>
      <w:r>
        <w:rPr>
          <w:rFonts w:ascii="Times New Roman" w:eastAsia="Times New Roman" w:hAnsi="Times New Roman"/>
          <w:sz w:val="24"/>
          <w:szCs w:val="24"/>
          <w:lang w:eastAsia="ru-RU"/>
        </w:rPr>
        <w:t>,</w:t>
      </w:r>
      <w:r w:rsidRPr="005D51E8">
        <w:rPr>
          <w:rFonts w:ascii="Times New Roman" w:eastAsia="Times New Roman" w:hAnsi="Times New Roman"/>
          <w:sz w:val="24"/>
          <w:szCs w:val="24"/>
          <w:lang w:eastAsia="ru-RU"/>
        </w:rPr>
        <w:t xml:space="preserve"> прессы прослужат долгие годы</w:t>
      </w:r>
      <w:r>
        <w:rPr>
          <w:rFonts w:ascii="Times New Roman" w:eastAsia="Times New Roman" w:hAnsi="Times New Roman"/>
          <w:sz w:val="24"/>
          <w:szCs w:val="24"/>
          <w:lang w:eastAsia="ru-RU"/>
        </w:rPr>
        <w:t>;</w:t>
      </w:r>
    </w:p>
    <w:p w14:paraId="1BC59530" w14:textId="77777777" w:rsidR="00421E28" w:rsidRPr="005D51E8" w:rsidRDefault="00421E28" w:rsidP="008F37CD">
      <w:pPr>
        <w:pStyle w:val="-31"/>
        <w:widowControl w:val="0"/>
        <w:numPr>
          <w:ilvl w:val="0"/>
          <w:numId w:val="17"/>
        </w:numPr>
        <w:tabs>
          <w:tab w:val="left" w:pos="993"/>
        </w:tabs>
        <w:spacing w:after="0" w:line="360" w:lineRule="auto"/>
        <w:ind w:left="170" w:right="57"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р</w:t>
      </w:r>
      <w:r w:rsidRPr="005D51E8">
        <w:rPr>
          <w:rFonts w:ascii="Times New Roman" w:eastAsia="Times New Roman" w:hAnsi="Times New Roman"/>
          <w:sz w:val="24"/>
          <w:szCs w:val="24"/>
          <w:lang w:eastAsia="ru-RU"/>
        </w:rPr>
        <w:t>емонтнопригодность</w:t>
      </w:r>
      <w:proofErr w:type="spellEnd"/>
      <w:r w:rsidRPr="005D51E8">
        <w:rPr>
          <w:rFonts w:ascii="Times New Roman" w:eastAsia="Times New Roman" w:hAnsi="Times New Roman"/>
          <w:sz w:val="24"/>
          <w:szCs w:val="24"/>
          <w:lang w:eastAsia="ru-RU"/>
        </w:rPr>
        <w:t>, все узлы и механизмы пресса</w:t>
      </w:r>
      <w:r>
        <w:rPr>
          <w:rFonts w:ascii="Times New Roman" w:eastAsia="Times New Roman" w:hAnsi="Times New Roman"/>
          <w:sz w:val="24"/>
          <w:szCs w:val="24"/>
          <w:lang w:eastAsia="ru-RU"/>
        </w:rPr>
        <w:t xml:space="preserve"> </w:t>
      </w:r>
      <w:r w:rsidRPr="005D51E8">
        <w:rPr>
          <w:rFonts w:ascii="Times New Roman" w:eastAsia="Times New Roman" w:hAnsi="Times New Roman"/>
          <w:sz w:val="24"/>
          <w:szCs w:val="24"/>
          <w:lang w:eastAsia="ru-RU"/>
        </w:rPr>
        <w:t>легко демонтируются и заменяются в случае необходимости, комплексное сервисное обслуживание и гарантийная поддержка обеспечивают своевременный ремонт оборудования</w:t>
      </w:r>
      <w:r>
        <w:rPr>
          <w:rFonts w:ascii="Times New Roman" w:eastAsia="Times New Roman" w:hAnsi="Times New Roman"/>
          <w:sz w:val="24"/>
          <w:szCs w:val="24"/>
          <w:lang w:eastAsia="ru-RU"/>
        </w:rPr>
        <w:t>;</w:t>
      </w:r>
    </w:p>
    <w:p w14:paraId="05F90099" w14:textId="77777777" w:rsidR="00421E28" w:rsidRPr="005D51E8" w:rsidRDefault="00421E28" w:rsidP="008F37CD">
      <w:pPr>
        <w:pStyle w:val="-31"/>
        <w:widowControl w:val="0"/>
        <w:numPr>
          <w:ilvl w:val="0"/>
          <w:numId w:val="17"/>
        </w:numPr>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5D51E8">
        <w:rPr>
          <w:rFonts w:ascii="Times New Roman" w:eastAsia="Times New Roman" w:hAnsi="Times New Roman"/>
          <w:sz w:val="24"/>
          <w:szCs w:val="24"/>
          <w:lang w:eastAsia="ru-RU"/>
        </w:rPr>
        <w:t>овершенство вспомогательных функций на всех этапах функционального процесса: транспортирования, установки, управления и эксплуатации, обслуживания, ремонта</w:t>
      </w:r>
      <w:r>
        <w:rPr>
          <w:rFonts w:ascii="Times New Roman" w:eastAsia="Times New Roman" w:hAnsi="Times New Roman"/>
          <w:sz w:val="24"/>
          <w:szCs w:val="24"/>
          <w:lang w:eastAsia="ru-RU"/>
        </w:rPr>
        <w:t>;</w:t>
      </w:r>
    </w:p>
    <w:p w14:paraId="3C989CDD" w14:textId="77777777" w:rsidR="00421E28" w:rsidRDefault="00421E28" w:rsidP="008F37CD">
      <w:pPr>
        <w:pStyle w:val="-31"/>
        <w:widowControl w:val="0"/>
        <w:numPr>
          <w:ilvl w:val="0"/>
          <w:numId w:val="17"/>
        </w:numPr>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5D51E8">
        <w:rPr>
          <w:rFonts w:ascii="Times New Roman" w:eastAsia="Times New Roman" w:hAnsi="Times New Roman"/>
          <w:sz w:val="24"/>
          <w:szCs w:val="24"/>
          <w:lang w:eastAsia="ru-RU"/>
        </w:rPr>
        <w:t>ригинальность,  собственн</w:t>
      </w:r>
      <w:r>
        <w:rPr>
          <w:rFonts w:ascii="Times New Roman" w:eastAsia="Times New Roman" w:hAnsi="Times New Roman"/>
          <w:sz w:val="24"/>
          <w:szCs w:val="24"/>
          <w:lang w:eastAsia="ru-RU"/>
        </w:rPr>
        <w:t>о</w:t>
      </w:r>
      <w:r w:rsidRPr="005D51E8">
        <w:rPr>
          <w:rFonts w:ascii="Times New Roman" w:eastAsia="Times New Roman" w:hAnsi="Times New Roman"/>
          <w:sz w:val="24"/>
          <w:szCs w:val="24"/>
          <w:lang w:eastAsia="ru-RU"/>
        </w:rPr>
        <w:t xml:space="preserve">е  производство  обуславливает  оригинальность  </w:t>
      </w:r>
      <w:r>
        <w:rPr>
          <w:rFonts w:ascii="Times New Roman" w:eastAsia="Times New Roman" w:hAnsi="Times New Roman"/>
          <w:sz w:val="24"/>
          <w:szCs w:val="24"/>
          <w:lang w:eastAsia="ru-RU"/>
        </w:rPr>
        <w:t>предлагаемых</w:t>
      </w:r>
      <w:r w:rsidRPr="005D51E8">
        <w:rPr>
          <w:rFonts w:ascii="Times New Roman" w:eastAsia="Times New Roman" w:hAnsi="Times New Roman"/>
          <w:sz w:val="24"/>
          <w:szCs w:val="24"/>
          <w:lang w:eastAsia="ru-RU"/>
        </w:rPr>
        <w:t xml:space="preserve"> прессов, что является ключевым параметром продукции</w:t>
      </w:r>
      <w:r>
        <w:rPr>
          <w:rFonts w:ascii="Times New Roman" w:eastAsia="Times New Roman" w:hAnsi="Times New Roman"/>
          <w:sz w:val="24"/>
          <w:szCs w:val="24"/>
          <w:lang w:eastAsia="ru-RU"/>
        </w:rPr>
        <w:t>;</w:t>
      </w:r>
    </w:p>
    <w:p w14:paraId="45C6955D" w14:textId="77777777" w:rsidR="00421E28" w:rsidRPr="006C37CC" w:rsidRDefault="00421E28" w:rsidP="008F37CD">
      <w:pPr>
        <w:pStyle w:val="-31"/>
        <w:widowControl w:val="0"/>
        <w:numPr>
          <w:ilvl w:val="0"/>
          <w:numId w:val="17"/>
        </w:numPr>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r w:rsidRPr="005D51E8">
        <w:rPr>
          <w:rFonts w:ascii="Times New Roman" w:eastAsia="Times New Roman" w:hAnsi="Times New Roman"/>
          <w:sz w:val="24"/>
          <w:szCs w:val="24"/>
          <w:lang w:eastAsia="ru-RU"/>
        </w:rPr>
        <w:t>вет, отличный от цветов оборудования конкурентов</w:t>
      </w:r>
      <w:r>
        <w:rPr>
          <w:rFonts w:ascii="Times New Roman" w:eastAsia="Times New Roman" w:hAnsi="Times New Roman"/>
          <w:sz w:val="24"/>
          <w:szCs w:val="24"/>
          <w:lang w:eastAsia="ru-RU"/>
        </w:rPr>
        <w:t>,</w:t>
      </w:r>
      <w:r w:rsidRPr="005D51E8">
        <w:rPr>
          <w:rFonts w:ascii="Times New Roman" w:eastAsia="Times New Roman" w:hAnsi="Times New Roman"/>
          <w:sz w:val="24"/>
          <w:szCs w:val="24"/>
          <w:lang w:eastAsia="ru-RU"/>
        </w:rPr>
        <w:t xml:space="preserve"> желтый (охра) RAL 1007.</w:t>
      </w:r>
    </w:p>
    <w:p w14:paraId="7DA78D89" w14:textId="76E62D7E" w:rsidR="006A6643" w:rsidRDefault="00421E28" w:rsidP="00AA1CE4">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sidRPr="00C762C5">
        <w:rPr>
          <w:rFonts w:ascii="Times New Roman" w:eastAsia="Times New Roman" w:hAnsi="Times New Roman"/>
          <w:sz w:val="24"/>
          <w:szCs w:val="24"/>
          <w:lang w:eastAsia="ru-RU"/>
        </w:rPr>
        <w:t>Параметры продукта</w:t>
      </w:r>
      <w:r w:rsidR="00AA1CE4">
        <w:rPr>
          <w:rFonts w:ascii="Times New Roman" w:eastAsia="Times New Roman" w:hAnsi="Times New Roman"/>
          <w:sz w:val="24"/>
          <w:szCs w:val="24"/>
          <w:lang w:eastAsia="ru-RU"/>
        </w:rPr>
        <w:t xml:space="preserve"> отражены в табл. 13</w:t>
      </w:r>
      <w:r>
        <w:rPr>
          <w:rFonts w:ascii="Times New Roman" w:eastAsia="Times New Roman" w:hAnsi="Times New Roman"/>
          <w:sz w:val="24"/>
          <w:szCs w:val="24"/>
          <w:lang w:eastAsia="ru-RU"/>
        </w:rPr>
        <w:t>.</w:t>
      </w:r>
    </w:p>
    <w:p w14:paraId="1FEDB848" w14:textId="323F5F57" w:rsidR="00421E28" w:rsidRDefault="00AA1CE4" w:rsidP="00BE0265">
      <w:pPr>
        <w:pStyle w:val="-31"/>
        <w:widowControl w:val="0"/>
        <w:tabs>
          <w:tab w:val="left" w:pos="993"/>
        </w:tabs>
        <w:spacing w:after="0" w:line="360" w:lineRule="auto"/>
        <w:ind w:left="0" w:right="5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13</w:t>
      </w:r>
      <w:r w:rsidR="00421E28">
        <w:rPr>
          <w:rFonts w:ascii="Times New Roman" w:eastAsia="Times New Roman" w:hAnsi="Times New Roman"/>
          <w:sz w:val="24"/>
          <w:szCs w:val="24"/>
          <w:lang w:eastAsia="ru-RU"/>
        </w:rPr>
        <w:t xml:space="preserve">. </w:t>
      </w:r>
      <w:r w:rsidR="00421E28" w:rsidRPr="00C762C5">
        <w:rPr>
          <w:rFonts w:ascii="Times New Roman" w:eastAsia="Times New Roman" w:hAnsi="Times New Roman"/>
          <w:sz w:val="24"/>
          <w:szCs w:val="24"/>
          <w:lang w:eastAsia="ru-RU"/>
        </w:rPr>
        <w:t>Параметры продукта</w:t>
      </w:r>
      <w:r w:rsidR="006A6643">
        <w:rPr>
          <w:rFonts w:ascii="Times New Roman" w:eastAsia="Times New Roman" w:hAnsi="Times New Roman"/>
          <w:sz w:val="24"/>
          <w:szCs w:val="24"/>
          <w:lang w:eastAsia="ru-RU"/>
        </w:rPr>
        <w:t>.</w:t>
      </w:r>
    </w:p>
    <w:tbl>
      <w:tblPr>
        <w:tblW w:w="5000" w:type="pct"/>
        <w:tblCellMar>
          <w:left w:w="0" w:type="dxa"/>
          <w:right w:w="0" w:type="dxa"/>
        </w:tblCellMar>
        <w:tblLook w:val="0000" w:firstRow="0" w:lastRow="0" w:firstColumn="0" w:lastColumn="0" w:noHBand="0" w:noVBand="0"/>
      </w:tblPr>
      <w:tblGrid>
        <w:gridCol w:w="2948"/>
        <w:gridCol w:w="1624"/>
        <w:gridCol w:w="1692"/>
        <w:gridCol w:w="1692"/>
        <w:gridCol w:w="1692"/>
      </w:tblGrid>
      <w:tr w:rsidR="00BE0265" w:rsidRPr="00506560" w14:paraId="76E5F3E9" w14:textId="77777777" w:rsidTr="00D33409">
        <w:trPr>
          <w:trHeight w:hRule="exact" w:val="562"/>
        </w:trPr>
        <w:tc>
          <w:tcPr>
            <w:tcW w:w="1492" w:type="pct"/>
            <w:tcBorders>
              <w:top w:val="single" w:sz="4" w:space="0" w:color="000000"/>
              <w:left w:val="single" w:sz="4" w:space="0" w:color="000000"/>
              <w:bottom w:val="single" w:sz="4" w:space="0" w:color="000000"/>
              <w:right w:val="single" w:sz="4" w:space="0" w:color="000000"/>
            </w:tcBorders>
            <w:vAlign w:val="center"/>
          </w:tcPr>
          <w:p w14:paraId="767C0107" w14:textId="77777777" w:rsidR="00BE0265" w:rsidRPr="00421E28" w:rsidRDefault="00BE0265" w:rsidP="00D33409">
            <w:pPr>
              <w:widowControl w:val="0"/>
              <w:tabs>
                <w:tab w:val="left" w:pos="2823"/>
              </w:tabs>
              <w:kinsoku w:val="0"/>
              <w:overflowPunct w:val="0"/>
              <w:autoSpaceDE w:val="0"/>
              <w:autoSpaceDN w:val="0"/>
              <w:adjustRightInd w:val="0"/>
              <w:ind w:left="5" w:right="504"/>
              <w:jc w:val="center"/>
              <w:rPr>
                <w:rFonts w:eastAsia="MS Mincho"/>
                <w:sz w:val="24"/>
                <w:szCs w:val="24"/>
              </w:rPr>
            </w:pPr>
            <w:r w:rsidRPr="00421E28">
              <w:rPr>
                <w:rFonts w:eastAsia="MS Mincho"/>
                <w:bCs/>
                <w:spacing w:val="-1"/>
                <w:sz w:val="24"/>
                <w:szCs w:val="24"/>
              </w:rPr>
              <w:t xml:space="preserve">Характеристики </w:t>
            </w:r>
            <w:r w:rsidRPr="00421E28">
              <w:rPr>
                <w:rFonts w:eastAsia="MS Mincho"/>
                <w:bCs/>
                <w:sz w:val="24"/>
                <w:szCs w:val="24"/>
              </w:rPr>
              <w:t>/</w:t>
            </w:r>
            <w:r w:rsidRPr="00421E28">
              <w:rPr>
                <w:rFonts w:eastAsia="MS Mincho"/>
                <w:bCs/>
                <w:spacing w:val="24"/>
                <w:sz w:val="24"/>
                <w:szCs w:val="24"/>
              </w:rPr>
              <w:t xml:space="preserve"> </w:t>
            </w:r>
            <w:r w:rsidRPr="00421E28">
              <w:rPr>
                <w:rFonts w:eastAsia="MS Mincho"/>
                <w:bCs/>
                <w:spacing w:val="-1"/>
                <w:sz w:val="24"/>
                <w:szCs w:val="24"/>
              </w:rPr>
              <w:t>Модели</w:t>
            </w:r>
          </w:p>
        </w:tc>
        <w:tc>
          <w:tcPr>
            <w:tcW w:w="878" w:type="pct"/>
            <w:tcBorders>
              <w:top w:val="single" w:sz="4" w:space="0" w:color="000000"/>
              <w:left w:val="single" w:sz="4" w:space="0" w:color="000000"/>
              <w:bottom w:val="single" w:sz="4" w:space="0" w:color="000000"/>
              <w:right w:val="single" w:sz="4" w:space="0" w:color="000000"/>
            </w:tcBorders>
            <w:vAlign w:val="center"/>
          </w:tcPr>
          <w:p w14:paraId="0E406062" w14:textId="77777777" w:rsidR="00BE0265" w:rsidRPr="00421E28" w:rsidRDefault="00BE0265" w:rsidP="00D33409">
            <w:pPr>
              <w:widowControl w:val="0"/>
              <w:tabs>
                <w:tab w:val="left" w:pos="2823"/>
              </w:tabs>
              <w:kinsoku w:val="0"/>
              <w:overflowPunct w:val="0"/>
              <w:autoSpaceDE w:val="0"/>
              <w:autoSpaceDN w:val="0"/>
              <w:adjustRightInd w:val="0"/>
              <w:spacing w:line="272" w:lineRule="exact"/>
              <w:ind w:left="5"/>
              <w:jc w:val="center"/>
              <w:rPr>
                <w:rFonts w:eastAsia="MS Mincho"/>
                <w:sz w:val="24"/>
                <w:szCs w:val="24"/>
              </w:rPr>
            </w:pPr>
            <w:r w:rsidRPr="00421E28">
              <w:rPr>
                <w:rFonts w:eastAsia="MS Mincho"/>
                <w:bCs/>
                <w:spacing w:val="-1"/>
                <w:sz w:val="24"/>
                <w:szCs w:val="24"/>
              </w:rPr>
              <w:t>Мини</w:t>
            </w:r>
          </w:p>
        </w:tc>
        <w:tc>
          <w:tcPr>
            <w:tcW w:w="877" w:type="pct"/>
            <w:tcBorders>
              <w:top w:val="single" w:sz="4" w:space="0" w:color="000000"/>
              <w:left w:val="single" w:sz="4" w:space="0" w:color="000000"/>
              <w:bottom w:val="single" w:sz="4" w:space="0" w:color="000000"/>
              <w:right w:val="single" w:sz="4" w:space="0" w:color="000000"/>
            </w:tcBorders>
            <w:vAlign w:val="center"/>
          </w:tcPr>
          <w:p w14:paraId="56BE4660" w14:textId="77777777" w:rsidR="00BE0265" w:rsidRPr="00421E28" w:rsidRDefault="00BE0265" w:rsidP="00D33409">
            <w:pPr>
              <w:widowControl w:val="0"/>
              <w:tabs>
                <w:tab w:val="left" w:pos="2823"/>
              </w:tabs>
              <w:kinsoku w:val="0"/>
              <w:overflowPunct w:val="0"/>
              <w:autoSpaceDE w:val="0"/>
              <w:autoSpaceDN w:val="0"/>
              <w:adjustRightInd w:val="0"/>
              <w:spacing w:line="272" w:lineRule="exact"/>
              <w:ind w:left="5"/>
              <w:jc w:val="center"/>
              <w:rPr>
                <w:rFonts w:eastAsia="MS Mincho"/>
                <w:sz w:val="24"/>
                <w:szCs w:val="24"/>
              </w:rPr>
            </w:pPr>
            <w:r w:rsidRPr="00421E28">
              <w:rPr>
                <w:rFonts w:eastAsia="MS Mincho"/>
                <w:bCs/>
                <w:spacing w:val="-1"/>
                <w:sz w:val="24"/>
                <w:szCs w:val="24"/>
              </w:rPr>
              <w:t>Стандарт</w:t>
            </w:r>
          </w:p>
        </w:tc>
        <w:tc>
          <w:tcPr>
            <w:tcW w:w="878" w:type="pct"/>
            <w:tcBorders>
              <w:top w:val="single" w:sz="4" w:space="0" w:color="000000"/>
              <w:left w:val="single" w:sz="4" w:space="0" w:color="000000"/>
              <w:bottom w:val="single" w:sz="4" w:space="0" w:color="000000"/>
              <w:right w:val="single" w:sz="4" w:space="0" w:color="000000"/>
            </w:tcBorders>
            <w:vAlign w:val="center"/>
          </w:tcPr>
          <w:p w14:paraId="5C9EA23F" w14:textId="77777777" w:rsidR="00BE0265" w:rsidRPr="00421E28" w:rsidRDefault="00BE0265" w:rsidP="00D33409">
            <w:pPr>
              <w:widowControl w:val="0"/>
              <w:tabs>
                <w:tab w:val="left" w:pos="2823"/>
              </w:tabs>
              <w:kinsoku w:val="0"/>
              <w:overflowPunct w:val="0"/>
              <w:autoSpaceDE w:val="0"/>
              <w:autoSpaceDN w:val="0"/>
              <w:adjustRightInd w:val="0"/>
              <w:spacing w:line="272" w:lineRule="exact"/>
              <w:ind w:left="5"/>
              <w:jc w:val="center"/>
              <w:rPr>
                <w:rFonts w:eastAsia="MS Mincho"/>
                <w:sz w:val="24"/>
                <w:szCs w:val="24"/>
              </w:rPr>
            </w:pPr>
            <w:r w:rsidRPr="00421E28">
              <w:rPr>
                <w:rFonts w:eastAsia="MS Mincho"/>
                <w:bCs/>
                <w:spacing w:val="-1"/>
                <w:sz w:val="24"/>
                <w:szCs w:val="24"/>
              </w:rPr>
              <w:t>Большой</w:t>
            </w:r>
          </w:p>
        </w:tc>
        <w:tc>
          <w:tcPr>
            <w:tcW w:w="877" w:type="pct"/>
            <w:tcBorders>
              <w:top w:val="single" w:sz="4" w:space="0" w:color="000000"/>
              <w:left w:val="single" w:sz="4" w:space="0" w:color="000000"/>
              <w:bottom w:val="single" w:sz="4" w:space="0" w:color="000000"/>
              <w:right w:val="single" w:sz="4" w:space="0" w:color="000000"/>
            </w:tcBorders>
            <w:vAlign w:val="center"/>
          </w:tcPr>
          <w:p w14:paraId="4CC32EC4" w14:textId="77777777" w:rsidR="00BE0265" w:rsidRPr="00421E28" w:rsidRDefault="00BE0265" w:rsidP="00D33409">
            <w:pPr>
              <w:widowControl w:val="0"/>
              <w:tabs>
                <w:tab w:val="left" w:pos="2823"/>
              </w:tabs>
              <w:kinsoku w:val="0"/>
              <w:overflowPunct w:val="0"/>
              <w:autoSpaceDE w:val="0"/>
              <w:autoSpaceDN w:val="0"/>
              <w:adjustRightInd w:val="0"/>
              <w:spacing w:line="272" w:lineRule="exact"/>
              <w:ind w:left="5"/>
              <w:jc w:val="center"/>
              <w:rPr>
                <w:rFonts w:eastAsia="MS Mincho"/>
                <w:sz w:val="24"/>
                <w:szCs w:val="24"/>
              </w:rPr>
            </w:pPr>
            <w:r w:rsidRPr="00421E28">
              <w:rPr>
                <w:rFonts w:eastAsia="MS Mincho"/>
                <w:bCs/>
                <w:spacing w:val="-1"/>
                <w:sz w:val="24"/>
                <w:szCs w:val="24"/>
              </w:rPr>
              <w:t>X-серия</w:t>
            </w:r>
          </w:p>
        </w:tc>
      </w:tr>
      <w:tr w:rsidR="00BE0265" w:rsidRPr="00506560" w14:paraId="5CDBBA3A" w14:textId="77777777" w:rsidTr="00D33409">
        <w:trPr>
          <w:trHeight w:hRule="exact" w:val="286"/>
        </w:trPr>
        <w:tc>
          <w:tcPr>
            <w:tcW w:w="1492" w:type="pct"/>
            <w:tcBorders>
              <w:top w:val="single" w:sz="4" w:space="0" w:color="000000"/>
              <w:left w:val="single" w:sz="4" w:space="0" w:color="000000"/>
              <w:bottom w:val="single" w:sz="4" w:space="0" w:color="000000"/>
              <w:right w:val="single" w:sz="4" w:space="0" w:color="000000"/>
            </w:tcBorders>
          </w:tcPr>
          <w:p w14:paraId="6ECB2242" w14:textId="77777777" w:rsidR="00BE0265" w:rsidRPr="00421E28" w:rsidRDefault="00BE0265" w:rsidP="00D33409">
            <w:pPr>
              <w:widowControl w:val="0"/>
              <w:kinsoku w:val="0"/>
              <w:overflowPunct w:val="0"/>
              <w:autoSpaceDE w:val="0"/>
              <w:autoSpaceDN w:val="0"/>
              <w:adjustRightInd w:val="0"/>
              <w:spacing w:line="267" w:lineRule="exact"/>
              <w:ind w:left="102"/>
              <w:rPr>
                <w:rFonts w:eastAsia="MS Mincho"/>
                <w:sz w:val="24"/>
                <w:szCs w:val="24"/>
              </w:rPr>
            </w:pPr>
            <w:r w:rsidRPr="00421E28">
              <w:rPr>
                <w:rFonts w:eastAsia="MS Mincho"/>
                <w:sz w:val="24"/>
                <w:szCs w:val="24"/>
              </w:rPr>
              <w:t xml:space="preserve">Усилия </w:t>
            </w:r>
            <w:r w:rsidRPr="00421E28">
              <w:rPr>
                <w:rFonts w:eastAsia="MS Mincho"/>
                <w:spacing w:val="-1"/>
                <w:sz w:val="24"/>
                <w:szCs w:val="24"/>
              </w:rPr>
              <w:t>прессования,</w:t>
            </w:r>
            <w:r w:rsidRPr="00421E28">
              <w:rPr>
                <w:rFonts w:eastAsia="MS Mincho"/>
                <w:sz w:val="24"/>
                <w:szCs w:val="24"/>
              </w:rPr>
              <w:t xml:space="preserve"> т</w:t>
            </w:r>
          </w:p>
        </w:tc>
        <w:tc>
          <w:tcPr>
            <w:tcW w:w="878" w:type="pct"/>
            <w:tcBorders>
              <w:top w:val="single" w:sz="4" w:space="0" w:color="000000"/>
              <w:left w:val="single" w:sz="4" w:space="0" w:color="000000"/>
              <w:bottom w:val="single" w:sz="4" w:space="0" w:color="000000"/>
              <w:right w:val="single" w:sz="4" w:space="0" w:color="000000"/>
            </w:tcBorders>
            <w:vAlign w:val="center"/>
          </w:tcPr>
          <w:p w14:paraId="01EE3E7C"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2 – 13</w:t>
            </w:r>
          </w:p>
        </w:tc>
        <w:tc>
          <w:tcPr>
            <w:tcW w:w="877" w:type="pct"/>
            <w:tcBorders>
              <w:top w:val="single" w:sz="4" w:space="0" w:color="000000"/>
              <w:left w:val="single" w:sz="4" w:space="0" w:color="000000"/>
              <w:bottom w:val="single" w:sz="4" w:space="0" w:color="000000"/>
              <w:right w:val="single" w:sz="4" w:space="0" w:color="000000"/>
            </w:tcBorders>
            <w:vAlign w:val="center"/>
          </w:tcPr>
          <w:p w14:paraId="2BDFBBF1"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12 – 35</w:t>
            </w:r>
          </w:p>
        </w:tc>
        <w:tc>
          <w:tcPr>
            <w:tcW w:w="878" w:type="pct"/>
            <w:tcBorders>
              <w:top w:val="single" w:sz="4" w:space="0" w:color="000000"/>
              <w:left w:val="single" w:sz="4" w:space="0" w:color="000000"/>
              <w:bottom w:val="single" w:sz="4" w:space="0" w:color="000000"/>
              <w:right w:val="single" w:sz="4" w:space="0" w:color="000000"/>
            </w:tcBorders>
            <w:vAlign w:val="center"/>
          </w:tcPr>
          <w:p w14:paraId="4139DC6D"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40 – 70</w:t>
            </w:r>
          </w:p>
        </w:tc>
        <w:tc>
          <w:tcPr>
            <w:tcW w:w="877" w:type="pct"/>
            <w:tcBorders>
              <w:top w:val="single" w:sz="4" w:space="0" w:color="000000"/>
              <w:left w:val="single" w:sz="4" w:space="0" w:color="000000"/>
              <w:bottom w:val="single" w:sz="4" w:space="0" w:color="000000"/>
              <w:right w:val="single" w:sz="4" w:space="0" w:color="000000"/>
            </w:tcBorders>
            <w:vAlign w:val="center"/>
          </w:tcPr>
          <w:p w14:paraId="63CA2434"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30</w:t>
            </w:r>
          </w:p>
        </w:tc>
      </w:tr>
      <w:tr w:rsidR="00BE0265" w:rsidRPr="00506560" w14:paraId="617255CC" w14:textId="77777777" w:rsidTr="00D33409">
        <w:trPr>
          <w:trHeight w:hRule="exact" w:val="288"/>
        </w:trPr>
        <w:tc>
          <w:tcPr>
            <w:tcW w:w="1492" w:type="pct"/>
            <w:tcBorders>
              <w:top w:val="single" w:sz="4" w:space="0" w:color="000000"/>
              <w:left w:val="single" w:sz="4" w:space="0" w:color="000000"/>
              <w:bottom w:val="single" w:sz="4" w:space="0" w:color="000000"/>
              <w:right w:val="single" w:sz="4" w:space="0" w:color="000000"/>
            </w:tcBorders>
          </w:tcPr>
          <w:p w14:paraId="74842D04" w14:textId="77777777" w:rsidR="00BE0265" w:rsidRPr="00421E28" w:rsidRDefault="00BE0265" w:rsidP="00D33409">
            <w:pPr>
              <w:widowControl w:val="0"/>
              <w:kinsoku w:val="0"/>
              <w:overflowPunct w:val="0"/>
              <w:autoSpaceDE w:val="0"/>
              <w:autoSpaceDN w:val="0"/>
              <w:adjustRightInd w:val="0"/>
              <w:spacing w:line="269" w:lineRule="exact"/>
              <w:ind w:left="102"/>
              <w:rPr>
                <w:rFonts w:eastAsia="MS Mincho"/>
                <w:sz w:val="24"/>
                <w:szCs w:val="24"/>
              </w:rPr>
            </w:pPr>
            <w:r w:rsidRPr="00421E28">
              <w:rPr>
                <w:rFonts w:eastAsia="MS Mincho"/>
                <w:spacing w:val="-1"/>
                <w:sz w:val="24"/>
                <w:szCs w:val="24"/>
              </w:rPr>
              <w:t>Время</w:t>
            </w:r>
            <w:r w:rsidRPr="00421E28">
              <w:rPr>
                <w:rFonts w:eastAsia="MS Mincho"/>
                <w:sz w:val="24"/>
                <w:szCs w:val="24"/>
              </w:rPr>
              <w:t xml:space="preserve"> </w:t>
            </w:r>
            <w:r w:rsidRPr="00421E28">
              <w:rPr>
                <w:rFonts w:eastAsia="MS Mincho"/>
                <w:spacing w:val="-1"/>
                <w:sz w:val="24"/>
                <w:szCs w:val="24"/>
              </w:rPr>
              <w:t>цикла,</w:t>
            </w:r>
            <w:r w:rsidRPr="00421E28">
              <w:rPr>
                <w:rFonts w:eastAsia="MS Mincho"/>
                <w:sz w:val="24"/>
                <w:szCs w:val="24"/>
              </w:rPr>
              <w:t xml:space="preserve"> с</w:t>
            </w:r>
          </w:p>
        </w:tc>
        <w:tc>
          <w:tcPr>
            <w:tcW w:w="878" w:type="pct"/>
            <w:tcBorders>
              <w:top w:val="single" w:sz="4" w:space="0" w:color="000000"/>
              <w:left w:val="single" w:sz="4" w:space="0" w:color="000000"/>
              <w:bottom w:val="single" w:sz="4" w:space="0" w:color="000000"/>
              <w:right w:val="single" w:sz="4" w:space="0" w:color="000000"/>
            </w:tcBorders>
            <w:vAlign w:val="center"/>
          </w:tcPr>
          <w:p w14:paraId="0DBFEC84" w14:textId="77777777" w:rsidR="00BE0265" w:rsidRPr="00421E28" w:rsidRDefault="00BE0265" w:rsidP="00D33409">
            <w:pPr>
              <w:widowControl w:val="0"/>
              <w:kinsoku w:val="0"/>
              <w:overflowPunct w:val="0"/>
              <w:autoSpaceDE w:val="0"/>
              <w:autoSpaceDN w:val="0"/>
              <w:adjustRightInd w:val="0"/>
              <w:spacing w:line="269" w:lineRule="exact"/>
              <w:ind w:right="2"/>
              <w:jc w:val="center"/>
              <w:rPr>
                <w:rFonts w:eastAsia="MS Mincho"/>
                <w:sz w:val="24"/>
                <w:szCs w:val="24"/>
              </w:rPr>
            </w:pPr>
            <w:r w:rsidRPr="00421E28">
              <w:rPr>
                <w:rFonts w:eastAsia="MS Mincho"/>
                <w:sz w:val="24"/>
                <w:szCs w:val="24"/>
              </w:rPr>
              <w:t>18 – 29</w:t>
            </w:r>
          </w:p>
        </w:tc>
        <w:tc>
          <w:tcPr>
            <w:tcW w:w="877" w:type="pct"/>
            <w:tcBorders>
              <w:top w:val="single" w:sz="4" w:space="0" w:color="000000"/>
              <w:left w:val="single" w:sz="4" w:space="0" w:color="000000"/>
              <w:bottom w:val="single" w:sz="4" w:space="0" w:color="000000"/>
              <w:right w:val="single" w:sz="4" w:space="0" w:color="000000"/>
            </w:tcBorders>
            <w:vAlign w:val="center"/>
          </w:tcPr>
          <w:p w14:paraId="16E13363" w14:textId="77777777" w:rsidR="00BE0265" w:rsidRPr="00421E28" w:rsidRDefault="00BE0265" w:rsidP="00D33409">
            <w:pPr>
              <w:widowControl w:val="0"/>
              <w:kinsoku w:val="0"/>
              <w:overflowPunct w:val="0"/>
              <w:autoSpaceDE w:val="0"/>
              <w:autoSpaceDN w:val="0"/>
              <w:adjustRightInd w:val="0"/>
              <w:spacing w:line="269" w:lineRule="exact"/>
              <w:ind w:right="2"/>
              <w:jc w:val="center"/>
              <w:rPr>
                <w:rFonts w:eastAsia="MS Mincho"/>
                <w:sz w:val="24"/>
                <w:szCs w:val="24"/>
              </w:rPr>
            </w:pPr>
            <w:r w:rsidRPr="00421E28">
              <w:rPr>
                <w:rFonts w:eastAsia="MS Mincho"/>
                <w:sz w:val="24"/>
                <w:szCs w:val="24"/>
              </w:rPr>
              <w:t>33 – 50</w:t>
            </w:r>
          </w:p>
        </w:tc>
        <w:tc>
          <w:tcPr>
            <w:tcW w:w="878" w:type="pct"/>
            <w:tcBorders>
              <w:top w:val="single" w:sz="4" w:space="0" w:color="000000"/>
              <w:left w:val="single" w:sz="4" w:space="0" w:color="000000"/>
              <w:bottom w:val="single" w:sz="4" w:space="0" w:color="000000"/>
              <w:right w:val="single" w:sz="4" w:space="0" w:color="000000"/>
            </w:tcBorders>
            <w:vAlign w:val="center"/>
          </w:tcPr>
          <w:p w14:paraId="587D0F9D" w14:textId="77777777" w:rsidR="00BE0265" w:rsidRPr="00421E28" w:rsidRDefault="00BE0265" w:rsidP="00D33409">
            <w:pPr>
              <w:widowControl w:val="0"/>
              <w:kinsoku w:val="0"/>
              <w:overflowPunct w:val="0"/>
              <w:autoSpaceDE w:val="0"/>
              <w:autoSpaceDN w:val="0"/>
              <w:adjustRightInd w:val="0"/>
              <w:spacing w:line="269" w:lineRule="exact"/>
              <w:ind w:right="2"/>
              <w:jc w:val="center"/>
              <w:rPr>
                <w:rFonts w:eastAsia="MS Mincho"/>
                <w:sz w:val="24"/>
                <w:szCs w:val="24"/>
              </w:rPr>
            </w:pPr>
            <w:r w:rsidRPr="00421E28">
              <w:rPr>
                <w:rFonts w:eastAsia="MS Mincho"/>
                <w:sz w:val="24"/>
                <w:szCs w:val="24"/>
              </w:rPr>
              <w:t>30 – 43</w:t>
            </w:r>
          </w:p>
        </w:tc>
        <w:tc>
          <w:tcPr>
            <w:tcW w:w="877" w:type="pct"/>
            <w:tcBorders>
              <w:top w:val="single" w:sz="4" w:space="0" w:color="000000"/>
              <w:left w:val="single" w:sz="4" w:space="0" w:color="000000"/>
              <w:bottom w:val="single" w:sz="4" w:space="0" w:color="000000"/>
              <w:right w:val="single" w:sz="4" w:space="0" w:color="000000"/>
            </w:tcBorders>
            <w:vAlign w:val="center"/>
          </w:tcPr>
          <w:p w14:paraId="50CCF225" w14:textId="77777777" w:rsidR="00BE0265" w:rsidRPr="00421E28" w:rsidRDefault="00BE0265" w:rsidP="00D33409">
            <w:pPr>
              <w:widowControl w:val="0"/>
              <w:kinsoku w:val="0"/>
              <w:overflowPunct w:val="0"/>
              <w:autoSpaceDE w:val="0"/>
              <w:autoSpaceDN w:val="0"/>
              <w:adjustRightInd w:val="0"/>
              <w:spacing w:line="269" w:lineRule="exact"/>
              <w:ind w:right="2"/>
              <w:jc w:val="center"/>
              <w:rPr>
                <w:rFonts w:eastAsia="MS Mincho"/>
                <w:sz w:val="24"/>
                <w:szCs w:val="24"/>
              </w:rPr>
            </w:pPr>
            <w:r w:rsidRPr="00421E28">
              <w:rPr>
                <w:rFonts w:eastAsia="MS Mincho"/>
                <w:sz w:val="24"/>
                <w:szCs w:val="24"/>
              </w:rPr>
              <w:t>30</w:t>
            </w:r>
          </w:p>
        </w:tc>
      </w:tr>
      <w:tr w:rsidR="00BE0265" w:rsidRPr="00506560" w14:paraId="74DC93B6" w14:textId="77777777" w:rsidTr="00D33409">
        <w:trPr>
          <w:trHeight w:hRule="exact" w:val="562"/>
        </w:trPr>
        <w:tc>
          <w:tcPr>
            <w:tcW w:w="1492" w:type="pct"/>
            <w:tcBorders>
              <w:top w:val="single" w:sz="4" w:space="0" w:color="000000"/>
              <w:left w:val="single" w:sz="4" w:space="0" w:color="000000"/>
              <w:bottom w:val="single" w:sz="4" w:space="0" w:color="000000"/>
              <w:right w:val="single" w:sz="4" w:space="0" w:color="000000"/>
            </w:tcBorders>
          </w:tcPr>
          <w:p w14:paraId="7A526393" w14:textId="77777777" w:rsidR="00BE0265" w:rsidRPr="00421E28" w:rsidRDefault="00BE0265" w:rsidP="00D33409">
            <w:pPr>
              <w:widowControl w:val="0"/>
              <w:kinsoku w:val="0"/>
              <w:overflowPunct w:val="0"/>
              <w:autoSpaceDE w:val="0"/>
              <w:autoSpaceDN w:val="0"/>
              <w:adjustRightInd w:val="0"/>
              <w:ind w:left="102" w:right="664"/>
              <w:rPr>
                <w:rFonts w:eastAsia="MS Mincho"/>
                <w:sz w:val="24"/>
                <w:szCs w:val="24"/>
              </w:rPr>
            </w:pPr>
            <w:r w:rsidRPr="00421E28">
              <w:rPr>
                <w:rFonts w:eastAsia="MS Mincho"/>
                <w:spacing w:val="-1"/>
                <w:sz w:val="24"/>
                <w:szCs w:val="24"/>
              </w:rPr>
              <w:t>Производительность,</w:t>
            </w:r>
            <w:r w:rsidRPr="00421E28">
              <w:rPr>
                <w:rFonts w:eastAsia="MS Mincho"/>
                <w:spacing w:val="33"/>
                <w:sz w:val="24"/>
                <w:szCs w:val="24"/>
              </w:rPr>
              <w:t xml:space="preserve"> </w:t>
            </w:r>
            <w:r w:rsidRPr="00421E28">
              <w:rPr>
                <w:rFonts w:eastAsia="MS Mincho"/>
                <w:spacing w:val="-1"/>
                <w:sz w:val="24"/>
                <w:szCs w:val="24"/>
              </w:rPr>
              <w:t>кг/час</w:t>
            </w:r>
          </w:p>
        </w:tc>
        <w:tc>
          <w:tcPr>
            <w:tcW w:w="878" w:type="pct"/>
            <w:tcBorders>
              <w:top w:val="single" w:sz="4" w:space="0" w:color="000000"/>
              <w:left w:val="single" w:sz="4" w:space="0" w:color="000000"/>
              <w:bottom w:val="single" w:sz="4" w:space="0" w:color="000000"/>
              <w:right w:val="single" w:sz="4" w:space="0" w:color="000000"/>
            </w:tcBorders>
            <w:vAlign w:val="center"/>
          </w:tcPr>
          <w:p w14:paraId="45C2F0E5"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110 – 430</w:t>
            </w:r>
          </w:p>
        </w:tc>
        <w:tc>
          <w:tcPr>
            <w:tcW w:w="877" w:type="pct"/>
            <w:tcBorders>
              <w:top w:val="single" w:sz="4" w:space="0" w:color="000000"/>
              <w:left w:val="single" w:sz="4" w:space="0" w:color="000000"/>
              <w:bottom w:val="single" w:sz="4" w:space="0" w:color="000000"/>
              <w:right w:val="single" w:sz="4" w:space="0" w:color="000000"/>
            </w:tcBorders>
            <w:vAlign w:val="center"/>
          </w:tcPr>
          <w:p w14:paraId="62A049A5"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550 – 1000</w:t>
            </w:r>
          </w:p>
        </w:tc>
        <w:tc>
          <w:tcPr>
            <w:tcW w:w="878" w:type="pct"/>
            <w:tcBorders>
              <w:top w:val="single" w:sz="4" w:space="0" w:color="000000"/>
              <w:left w:val="single" w:sz="4" w:space="0" w:color="000000"/>
              <w:bottom w:val="single" w:sz="4" w:space="0" w:color="000000"/>
              <w:right w:val="single" w:sz="4" w:space="0" w:color="000000"/>
            </w:tcBorders>
            <w:vAlign w:val="center"/>
          </w:tcPr>
          <w:p w14:paraId="3A363195"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1080 – 1500</w:t>
            </w:r>
          </w:p>
        </w:tc>
        <w:tc>
          <w:tcPr>
            <w:tcW w:w="877" w:type="pct"/>
            <w:tcBorders>
              <w:top w:val="single" w:sz="4" w:space="0" w:color="000000"/>
              <w:left w:val="single" w:sz="4" w:space="0" w:color="000000"/>
              <w:bottom w:val="single" w:sz="4" w:space="0" w:color="000000"/>
              <w:right w:val="single" w:sz="4" w:space="0" w:color="000000"/>
            </w:tcBorders>
            <w:vAlign w:val="center"/>
          </w:tcPr>
          <w:p w14:paraId="4C18F785"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550 – 1000</w:t>
            </w:r>
          </w:p>
        </w:tc>
      </w:tr>
      <w:tr w:rsidR="00BE0265" w:rsidRPr="00506560" w14:paraId="0B3F10A9" w14:textId="77777777" w:rsidTr="00D33409">
        <w:trPr>
          <w:trHeight w:hRule="exact" w:val="562"/>
        </w:trPr>
        <w:tc>
          <w:tcPr>
            <w:tcW w:w="1492" w:type="pct"/>
            <w:tcBorders>
              <w:top w:val="single" w:sz="4" w:space="0" w:color="000000"/>
              <w:left w:val="single" w:sz="4" w:space="0" w:color="000000"/>
              <w:bottom w:val="single" w:sz="4" w:space="0" w:color="000000"/>
              <w:right w:val="single" w:sz="4" w:space="0" w:color="000000"/>
            </w:tcBorders>
          </w:tcPr>
          <w:p w14:paraId="4D1BAA9F" w14:textId="77777777" w:rsidR="00BE0265" w:rsidRPr="00421E28" w:rsidRDefault="00BE0265" w:rsidP="00D33409">
            <w:pPr>
              <w:widowControl w:val="0"/>
              <w:kinsoku w:val="0"/>
              <w:overflowPunct w:val="0"/>
              <w:autoSpaceDE w:val="0"/>
              <w:autoSpaceDN w:val="0"/>
              <w:adjustRightInd w:val="0"/>
              <w:ind w:left="102" w:right="664"/>
              <w:rPr>
                <w:rFonts w:eastAsia="MS Mincho"/>
                <w:sz w:val="24"/>
                <w:szCs w:val="24"/>
              </w:rPr>
            </w:pPr>
            <w:r w:rsidRPr="00421E28">
              <w:rPr>
                <w:rFonts w:eastAsia="MS Mincho"/>
                <w:spacing w:val="-1"/>
                <w:sz w:val="24"/>
                <w:szCs w:val="24"/>
              </w:rPr>
              <w:t>Производительность,</w:t>
            </w:r>
            <w:r w:rsidRPr="00421E28">
              <w:rPr>
                <w:rFonts w:eastAsia="MS Mincho"/>
                <w:spacing w:val="33"/>
                <w:sz w:val="24"/>
                <w:szCs w:val="24"/>
              </w:rPr>
              <w:t xml:space="preserve"> </w:t>
            </w:r>
            <w:r w:rsidRPr="00421E28">
              <w:rPr>
                <w:rFonts w:eastAsia="MS Mincho"/>
                <w:spacing w:val="-1"/>
                <w:sz w:val="24"/>
                <w:szCs w:val="24"/>
              </w:rPr>
              <w:t>кип/час</w:t>
            </w:r>
          </w:p>
        </w:tc>
        <w:tc>
          <w:tcPr>
            <w:tcW w:w="878" w:type="pct"/>
            <w:tcBorders>
              <w:top w:val="single" w:sz="4" w:space="0" w:color="000000"/>
              <w:left w:val="single" w:sz="4" w:space="0" w:color="000000"/>
              <w:bottom w:val="single" w:sz="4" w:space="0" w:color="000000"/>
              <w:right w:val="single" w:sz="4" w:space="0" w:color="000000"/>
            </w:tcBorders>
            <w:vAlign w:val="center"/>
          </w:tcPr>
          <w:p w14:paraId="396D7931"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3 – 5</w:t>
            </w:r>
          </w:p>
        </w:tc>
        <w:tc>
          <w:tcPr>
            <w:tcW w:w="877" w:type="pct"/>
            <w:tcBorders>
              <w:top w:val="single" w:sz="4" w:space="0" w:color="000000"/>
              <w:left w:val="single" w:sz="4" w:space="0" w:color="000000"/>
              <w:bottom w:val="single" w:sz="4" w:space="0" w:color="000000"/>
              <w:right w:val="single" w:sz="4" w:space="0" w:color="000000"/>
            </w:tcBorders>
            <w:vAlign w:val="center"/>
          </w:tcPr>
          <w:p w14:paraId="37CF2810"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2 – 4</w:t>
            </w:r>
          </w:p>
        </w:tc>
        <w:tc>
          <w:tcPr>
            <w:tcW w:w="878" w:type="pct"/>
            <w:tcBorders>
              <w:top w:val="single" w:sz="4" w:space="0" w:color="000000"/>
              <w:left w:val="single" w:sz="4" w:space="0" w:color="000000"/>
              <w:bottom w:val="single" w:sz="4" w:space="0" w:color="000000"/>
              <w:right w:val="single" w:sz="4" w:space="0" w:color="000000"/>
            </w:tcBorders>
            <w:vAlign w:val="center"/>
          </w:tcPr>
          <w:p w14:paraId="2140D0CC"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2 – 3</w:t>
            </w:r>
          </w:p>
        </w:tc>
        <w:tc>
          <w:tcPr>
            <w:tcW w:w="877" w:type="pct"/>
            <w:tcBorders>
              <w:top w:val="single" w:sz="4" w:space="0" w:color="000000"/>
              <w:left w:val="single" w:sz="4" w:space="0" w:color="000000"/>
              <w:bottom w:val="single" w:sz="4" w:space="0" w:color="000000"/>
              <w:right w:val="single" w:sz="4" w:space="0" w:color="000000"/>
            </w:tcBorders>
            <w:vAlign w:val="center"/>
          </w:tcPr>
          <w:p w14:paraId="4E96D390"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2 – 4</w:t>
            </w:r>
          </w:p>
        </w:tc>
      </w:tr>
      <w:tr w:rsidR="00BE0265" w:rsidRPr="00506560" w14:paraId="3E91BFCA" w14:textId="77777777" w:rsidTr="00D33409">
        <w:trPr>
          <w:trHeight w:hRule="exact" w:val="286"/>
        </w:trPr>
        <w:tc>
          <w:tcPr>
            <w:tcW w:w="1492" w:type="pct"/>
            <w:tcBorders>
              <w:top w:val="single" w:sz="4" w:space="0" w:color="000000"/>
              <w:left w:val="single" w:sz="4" w:space="0" w:color="000000"/>
              <w:bottom w:val="single" w:sz="4" w:space="0" w:color="000000"/>
              <w:right w:val="single" w:sz="4" w:space="0" w:color="000000"/>
            </w:tcBorders>
          </w:tcPr>
          <w:p w14:paraId="0D6ED29A" w14:textId="77777777" w:rsidR="00BE0265" w:rsidRPr="00421E28" w:rsidRDefault="00BE0265" w:rsidP="00D33409">
            <w:pPr>
              <w:widowControl w:val="0"/>
              <w:kinsoku w:val="0"/>
              <w:overflowPunct w:val="0"/>
              <w:autoSpaceDE w:val="0"/>
              <w:autoSpaceDN w:val="0"/>
              <w:adjustRightInd w:val="0"/>
              <w:spacing w:line="267" w:lineRule="exact"/>
              <w:ind w:left="102"/>
              <w:rPr>
                <w:rFonts w:eastAsia="MS Mincho"/>
                <w:sz w:val="24"/>
                <w:szCs w:val="24"/>
              </w:rPr>
            </w:pPr>
            <w:r w:rsidRPr="00421E28">
              <w:rPr>
                <w:rFonts w:eastAsia="MS Mincho"/>
                <w:spacing w:val="-1"/>
                <w:sz w:val="24"/>
                <w:szCs w:val="24"/>
              </w:rPr>
              <w:t>Размер</w:t>
            </w:r>
            <w:r w:rsidRPr="00421E28">
              <w:rPr>
                <w:rFonts w:eastAsia="MS Mincho"/>
                <w:spacing w:val="-3"/>
                <w:sz w:val="24"/>
                <w:szCs w:val="24"/>
              </w:rPr>
              <w:t xml:space="preserve"> </w:t>
            </w:r>
            <w:r w:rsidRPr="00421E28">
              <w:rPr>
                <w:rFonts w:eastAsia="MS Mincho"/>
                <w:spacing w:val="-1"/>
                <w:sz w:val="24"/>
                <w:szCs w:val="24"/>
              </w:rPr>
              <w:t>пресса</w:t>
            </w:r>
            <w:r w:rsidRPr="00421E28">
              <w:rPr>
                <w:rFonts w:eastAsia="MS Mincho"/>
                <w:spacing w:val="-4"/>
                <w:sz w:val="24"/>
                <w:szCs w:val="24"/>
              </w:rPr>
              <w:t xml:space="preserve"> </w:t>
            </w:r>
            <w:r w:rsidRPr="00421E28">
              <w:rPr>
                <w:rFonts w:eastAsia="MS Mincho"/>
                <w:spacing w:val="-1"/>
                <w:sz w:val="24"/>
                <w:szCs w:val="24"/>
              </w:rPr>
              <w:t>(В/Ш/Г),</w:t>
            </w:r>
            <w:r w:rsidRPr="00421E28">
              <w:rPr>
                <w:rFonts w:eastAsia="MS Mincho"/>
                <w:spacing w:val="-2"/>
                <w:sz w:val="24"/>
                <w:szCs w:val="24"/>
              </w:rPr>
              <w:t xml:space="preserve"> </w:t>
            </w:r>
            <w:r w:rsidRPr="00421E28">
              <w:rPr>
                <w:rFonts w:eastAsia="MS Mincho"/>
                <w:spacing w:val="-1"/>
                <w:sz w:val="24"/>
                <w:szCs w:val="24"/>
              </w:rPr>
              <w:t>мм</w:t>
            </w:r>
          </w:p>
        </w:tc>
        <w:tc>
          <w:tcPr>
            <w:tcW w:w="878" w:type="pct"/>
            <w:tcBorders>
              <w:top w:val="single" w:sz="4" w:space="0" w:color="000000"/>
              <w:left w:val="single" w:sz="4" w:space="0" w:color="000000"/>
              <w:bottom w:val="single" w:sz="4" w:space="0" w:color="000000"/>
              <w:right w:val="single" w:sz="4" w:space="0" w:color="000000"/>
            </w:tcBorders>
            <w:vAlign w:val="center"/>
          </w:tcPr>
          <w:p w14:paraId="6F92220D"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2500х1090х800</w:t>
            </w:r>
          </w:p>
        </w:tc>
        <w:tc>
          <w:tcPr>
            <w:tcW w:w="877" w:type="pct"/>
            <w:tcBorders>
              <w:top w:val="single" w:sz="4" w:space="0" w:color="000000"/>
              <w:left w:val="single" w:sz="4" w:space="0" w:color="000000"/>
              <w:bottom w:val="single" w:sz="4" w:space="0" w:color="000000"/>
              <w:right w:val="single" w:sz="4" w:space="0" w:color="000000"/>
            </w:tcBorders>
            <w:vAlign w:val="center"/>
          </w:tcPr>
          <w:p w14:paraId="54315132"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2800х1950х1200</w:t>
            </w:r>
          </w:p>
        </w:tc>
        <w:tc>
          <w:tcPr>
            <w:tcW w:w="878" w:type="pct"/>
            <w:tcBorders>
              <w:top w:val="single" w:sz="4" w:space="0" w:color="000000"/>
              <w:left w:val="single" w:sz="4" w:space="0" w:color="000000"/>
              <w:bottom w:val="single" w:sz="4" w:space="0" w:color="000000"/>
              <w:right w:val="single" w:sz="4" w:space="0" w:color="000000"/>
            </w:tcBorders>
            <w:vAlign w:val="center"/>
          </w:tcPr>
          <w:p w14:paraId="0304CA67"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3200х2000х1200</w:t>
            </w:r>
          </w:p>
        </w:tc>
        <w:tc>
          <w:tcPr>
            <w:tcW w:w="877" w:type="pct"/>
            <w:tcBorders>
              <w:top w:val="single" w:sz="4" w:space="0" w:color="000000"/>
              <w:left w:val="single" w:sz="4" w:space="0" w:color="000000"/>
              <w:bottom w:val="single" w:sz="4" w:space="0" w:color="000000"/>
              <w:right w:val="single" w:sz="4" w:space="0" w:color="000000"/>
            </w:tcBorders>
            <w:vAlign w:val="center"/>
          </w:tcPr>
          <w:p w14:paraId="69D57FB9"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1995x1810x1250</w:t>
            </w:r>
          </w:p>
        </w:tc>
      </w:tr>
      <w:tr w:rsidR="00BE0265" w:rsidRPr="00506560" w14:paraId="29FDBFEC" w14:textId="77777777" w:rsidTr="00D33409">
        <w:trPr>
          <w:trHeight w:hRule="exact" w:val="286"/>
        </w:trPr>
        <w:tc>
          <w:tcPr>
            <w:tcW w:w="1492" w:type="pct"/>
            <w:tcBorders>
              <w:top w:val="single" w:sz="4" w:space="0" w:color="000000"/>
              <w:left w:val="single" w:sz="4" w:space="0" w:color="000000"/>
              <w:bottom w:val="single" w:sz="4" w:space="0" w:color="000000"/>
              <w:right w:val="single" w:sz="4" w:space="0" w:color="000000"/>
            </w:tcBorders>
          </w:tcPr>
          <w:p w14:paraId="78778238" w14:textId="77777777" w:rsidR="00BE0265" w:rsidRPr="00421E28" w:rsidRDefault="00BE0265" w:rsidP="00D33409">
            <w:pPr>
              <w:widowControl w:val="0"/>
              <w:kinsoku w:val="0"/>
              <w:overflowPunct w:val="0"/>
              <w:autoSpaceDE w:val="0"/>
              <w:autoSpaceDN w:val="0"/>
              <w:adjustRightInd w:val="0"/>
              <w:spacing w:line="267" w:lineRule="exact"/>
              <w:ind w:left="102"/>
              <w:rPr>
                <w:rFonts w:eastAsia="MS Mincho"/>
                <w:sz w:val="24"/>
                <w:szCs w:val="24"/>
              </w:rPr>
            </w:pPr>
            <w:r w:rsidRPr="00421E28">
              <w:rPr>
                <w:rFonts w:eastAsia="MS Mincho"/>
                <w:spacing w:val="-1"/>
                <w:sz w:val="24"/>
                <w:szCs w:val="24"/>
              </w:rPr>
              <w:t xml:space="preserve">Вес </w:t>
            </w:r>
            <w:r w:rsidRPr="00421E28">
              <w:rPr>
                <w:rFonts w:eastAsia="MS Mincho"/>
                <w:sz w:val="24"/>
                <w:szCs w:val="24"/>
              </w:rPr>
              <w:t>кипы, кг (картон)</w:t>
            </w:r>
          </w:p>
        </w:tc>
        <w:tc>
          <w:tcPr>
            <w:tcW w:w="878" w:type="pct"/>
            <w:tcBorders>
              <w:top w:val="single" w:sz="4" w:space="0" w:color="000000"/>
              <w:left w:val="single" w:sz="4" w:space="0" w:color="000000"/>
              <w:bottom w:val="single" w:sz="4" w:space="0" w:color="000000"/>
              <w:right w:val="single" w:sz="4" w:space="0" w:color="000000"/>
            </w:tcBorders>
            <w:vAlign w:val="center"/>
          </w:tcPr>
          <w:p w14:paraId="1BCB9662"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25 – 160</w:t>
            </w:r>
          </w:p>
        </w:tc>
        <w:tc>
          <w:tcPr>
            <w:tcW w:w="877" w:type="pct"/>
            <w:tcBorders>
              <w:top w:val="single" w:sz="4" w:space="0" w:color="000000"/>
              <w:left w:val="single" w:sz="4" w:space="0" w:color="000000"/>
              <w:bottom w:val="single" w:sz="4" w:space="0" w:color="000000"/>
              <w:right w:val="single" w:sz="4" w:space="0" w:color="000000"/>
            </w:tcBorders>
            <w:vAlign w:val="center"/>
          </w:tcPr>
          <w:p w14:paraId="6C54E0C6"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200 – 450</w:t>
            </w:r>
          </w:p>
        </w:tc>
        <w:tc>
          <w:tcPr>
            <w:tcW w:w="878" w:type="pct"/>
            <w:tcBorders>
              <w:top w:val="single" w:sz="4" w:space="0" w:color="000000"/>
              <w:left w:val="single" w:sz="4" w:space="0" w:color="000000"/>
              <w:bottom w:val="single" w:sz="4" w:space="0" w:color="000000"/>
              <w:right w:val="single" w:sz="4" w:space="0" w:color="000000"/>
            </w:tcBorders>
            <w:vAlign w:val="center"/>
          </w:tcPr>
          <w:p w14:paraId="0F400E75"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350 – 680</w:t>
            </w:r>
          </w:p>
        </w:tc>
        <w:tc>
          <w:tcPr>
            <w:tcW w:w="877" w:type="pct"/>
            <w:tcBorders>
              <w:top w:val="single" w:sz="4" w:space="0" w:color="000000"/>
              <w:left w:val="single" w:sz="4" w:space="0" w:color="000000"/>
              <w:bottom w:val="single" w:sz="4" w:space="0" w:color="000000"/>
              <w:right w:val="single" w:sz="4" w:space="0" w:color="000000"/>
            </w:tcBorders>
            <w:vAlign w:val="center"/>
          </w:tcPr>
          <w:p w14:paraId="2777622A" w14:textId="77777777" w:rsidR="00BE0265" w:rsidRPr="00421E28" w:rsidRDefault="00BE0265" w:rsidP="00D33409">
            <w:pPr>
              <w:widowControl w:val="0"/>
              <w:kinsoku w:val="0"/>
              <w:overflowPunct w:val="0"/>
              <w:autoSpaceDE w:val="0"/>
              <w:autoSpaceDN w:val="0"/>
              <w:adjustRightInd w:val="0"/>
              <w:spacing w:line="267" w:lineRule="exact"/>
              <w:ind w:right="2"/>
              <w:jc w:val="center"/>
              <w:rPr>
                <w:rFonts w:eastAsia="MS Mincho"/>
                <w:sz w:val="24"/>
                <w:szCs w:val="24"/>
              </w:rPr>
            </w:pPr>
            <w:r w:rsidRPr="00421E28">
              <w:rPr>
                <w:rFonts w:eastAsia="MS Mincho"/>
                <w:sz w:val="24"/>
                <w:szCs w:val="24"/>
              </w:rPr>
              <w:t>280 – 320</w:t>
            </w:r>
          </w:p>
        </w:tc>
      </w:tr>
      <w:tr w:rsidR="00BE0265" w:rsidRPr="00506560" w14:paraId="5D06AD46" w14:textId="77777777" w:rsidTr="00D33409">
        <w:trPr>
          <w:trHeight w:hRule="exact" w:val="315"/>
        </w:trPr>
        <w:tc>
          <w:tcPr>
            <w:tcW w:w="1492" w:type="pct"/>
            <w:tcBorders>
              <w:top w:val="single" w:sz="4" w:space="0" w:color="000000"/>
              <w:left w:val="single" w:sz="4" w:space="0" w:color="000000"/>
              <w:bottom w:val="single" w:sz="4" w:space="0" w:color="000000"/>
              <w:right w:val="single" w:sz="4" w:space="0" w:color="000000"/>
            </w:tcBorders>
          </w:tcPr>
          <w:p w14:paraId="06B89256" w14:textId="77777777" w:rsidR="00BE0265" w:rsidRPr="00421E28" w:rsidRDefault="00BE0265" w:rsidP="00D33409">
            <w:pPr>
              <w:widowControl w:val="0"/>
              <w:kinsoku w:val="0"/>
              <w:overflowPunct w:val="0"/>
              <w:autoSpaceDE w:val="0"/>
              <w:autoSpaceDN w:val="0"/>
              <w:adjustRightInd w:val="0"/>
              <w:spacing w:line="268" w:lineRule="exact"/>
              <w:ind w:left="102"/>
              <w:rPr>
                <w:rFonts w:eastAsia="MS Mincho"/>
                <w:sz w:val="24"/>
                <w:szCs w:val="24"/>
              </w:rPr>
            </w:pPr>
            <w:r w:rsidRPr="00421E28">
              <w:rPr>
                <w:rFonts w:eastAsia="MS Mincho"/>
                <w:spacing w:val="-1"/>
                <w:sz w:val="24"/>
                <w:szCs w:val="24"/>
              </w:rPr>
              <w:t>Размер</w:t>
            </w:r>
            <w:r w:rsidRPr="00421E28">
              <w:rPr>
                <w:rFonts w:eastAsia="MS Mincho"/>
                <w:sz w:val="24"/>
                <w:szCs w:val="24"/>
              </w:rPr>
              <w:t xml:space="preserve"> кипы </w:t>
            </w:r>
            <w:r w:rsidRPr="00421E28">
              <w:rPr>
                <w:rFonts w:eastAsia="MS Mincho"/>
                <w:spacing w:val="-1"/>
                <w:sz w:val="24"/>
                <w:szCs w:val="24"/>
              </w:rPr>
              <w:t>(В/Ш/Г),</w:t>
            </w:r>
            <w:r w:rsidRPr="00421E28">
              <w:rPr>
                <w:rFonts w:eastAsia="MS Mincho"/>
                <w:sz w:val="24"/>
                <w:szCs w:val="24"/>
              </w:rPr>
              <w:t xml:space="preserve"> </w:t>
            </w:r>
            <w:r w:rsidRPr="00421E28">
              <w:rPr>
                <w:rFonts w:eastAsia="MS Mincho"/>
                <w:spacing w:val="-1"/>
                <w:sz w:val="24"/>
                <w:szCs w:val="24"/>
              </w:rPr>
              <w:t>мм</w:t>
            </w:r>
          </w:p>
        </w:tc>
        <w:tc>
          <w:tcPr>
            <w:tcW w:w="878" w:type="pct"/>
            <w:tcBorders>
              <w:top w:val="single" w:sz="4" w:space="0" w:color="000000"/>
              <w:left w:val="single" w:sz="4" w:space="0" w:color="000000"/>
              <w:bottom w:val="single" w:sz="4" w:space="0" w:color="000000"/>
              <w:right w:val="single" w:sz="4" w:space="0" w:color="000000"/>
            </w:tcBorders>
            <w:vAlign w:val="center"/>
          </w:tcPr>
          <w:p w14:paraId="71D2994C" w14:textId="77777777" w:rsidR="00BE0265" w:rsidRPr="00421E28" w:rsidRDefault="00BE0265" w:rsidP="00D33409">
            <w:pPr>
              <w:widowControl w:val="0"/>
              <w:kinsoku w:val="0"/>
              <w:overflowPunct w:val="0"/>
              <w:autoSpaceDE w:val="0"/>
              <w:autoSpaceDN w:val="0"/>
              <w:adjustRightInd w:val="0"/>
              <w:spacing w:line="268" w:lineRule="exact"/>
              <w:ind w:right="2"/>
              <w:jc w:val="center"/>
              <w:rPr>
                <w:rFonts w:eastAsia="MS Mincho"/>
                <w:sz w:val="24"/>
                <w:szCs w:val="24"/>
              </w:rPr>
            </w:pPr>
            <w:r w:rsidRPr="00421E28">
              <w:rPr>
                <w:rFonts w:eastAsia="MS Mincho"/>
                <w:sz w:val="24"/>
                <w:szCs w:val="24"/>
              </w:rPr>
              <w:t>600х700х700</w:t>
            </w:r>
          </w:p>
        </w:tc>
        <w:tc>
          <w:tcPr>
            <w:tcW w:w="877" w:type="pct"/>
            <w:tcBorders>
              <w:top w:val="single" w:sz="4" w:space="0" w:color="000000"/>
              <w:left w:val="single" w:sz="4" w:space="0" w:color="000000"/>
              <w:bottom w:val="single" w:sz="4" w:space="0" w:color="000000"/>
              <w:right w:val="single" w:sz="4" w:space="0" w:color="000000"/>
            </w:tcBorders>
            <w:vAlign w:val="center"/>
          </w:tcPr>
          <w:p w14:paraId="374FF152" w14:textId="77777777" w:rsidR="00BE0265" w:rsidRPr="00421E28" w:rsidRDefault="00BE0265" w:rsidP="00D33409">
            <w:pPr>
              <w:widowControl w:val="0"/>
              <w:kinsoku w:val="0"/>
              <w:overflowPunct w:val="0"/>
              <w:autoSpaceDE w:val="0"/>
              <w:autoSpaceDN w:val="0"/>
              <w:adjustRightInd w:val="0"/>
              <w:spacing w:line="268" w:lineRule="exact"/>
              <w:ind w:right="2"/>
              <w:jc w:val="center"/>
              <w:rPr>
                <w:rFonts w:eastAsia="MS Mincho"/>
                <w:sz w:val="24"/>
                <w:szCs w:val="24"/>
              </w:rPr>
            </w:pPr>
            <w:r w:rsidRPr="00421E28">
              <w:rPr>
                <w:rFonts w:eastAsia="MS Mincho"/>
                <w:sz w:val="24"/>
                <w:szCs w:val="24"/>
              </w:rPr>
              <w:t>800х1200х800</w:t>
            </w:r>
          </w:p>
        </w:tc>
        <w:tc>
          <w:tcPr>
            <w:tcW w:w="878" w:type="pct"/>
            <w:tcBorders>
              <w:top w:val="single" w:sz="4" w:space="0" w:color="000000"/>
              <w:left w:val="single" w:sz="4" w:space="0" w:color="000000"/>
              <w:bottom w:val="single" w:sz="4" w:space="0" w:color="000000"/>
              <w:right w:val="single" w:sz="4" w:space="0" w:color="000000"/>
            </w:tcBorders>
            <w:vAlign w:val="center"/>
          </w:tcPr>
          <w:p w14:paraId="10E9A23F" w14:textId="77777777" w:rsidR="00BE0265" w:rsidRPr="00421E28" w:rsidRDefault="00BE0265" w:rsidP="00D33409">
            <w:pPr>
              <w:widowControl w:val="0"/>
              <w:kinsoku w:val="0"/>
              <w:overflowPunct w:val="0"/>
              <w:autoSpaceDE w:val="0"/>
              <w:autoSpaceDN w:val="0"/>
              <w:adjustRightInd w:val="0"/>
              <w:spacing w:line="268" w:lineRule="exact"/>
              <w:ind w:right="2"/>
              <w:jc w:val="center"/>
              <w:rPr>
                <w:rFonts w:eastAsia="MS Mincho"/>
                <w:sz w:val="24"/>
                <w:szCs w:val="24"/>
              </w:rPr>
            </w:pPr>
            <w:r w:rsidRPr="00421E28">
              <w:rPr>
                <w:rFonts w:eastAsia="MS Mincho"/>
                <w:sz w:val="24"/>
                <w:szCs w:val="24"/>
              </w:rPr>
              <w:t>1100х1200х800</w:t>
            </w:r>
          </w:p>
        </w:tc>
        <w:tc>
          <w:tcPr>
            <w:tcW w:w="877" w:type="pct"/>
            <w:tcBorders>
              <w:top w:val="single" w:sz="4" w:space="0" w:color="000000"/>
              <w:left w:val="single" w:sz="4" w:space="0" w:color="000000"/>
              <w:bottom w:val="single" w:sz="4" w:space="0" w:color="000000"/>
              <w:right w:val="single" w:sz="4" w:space="0" w:color="000000"/>
            </w:tcBorders>
            <w:vAlign w:val="center"/>
          </w:tcPr>
          <w:p w14:paraId="6E01FAFD" w14:textId="77777777" w:rsidR="00BE0265" w:rsidRPr="00421E28" w:rsidRDefault="00BE0265" w:rsidP="00D33409">
            <w:pPr>
              <w:widowControl w:val="0"/>
              <w:kinsoku w:val="0"/>
              <w:overflowPunct w:val="0"/>
              <w:autoSpaceDE w:val="0"/>
              <w:autoSpaceDN w:val="0"/>
              <w:adjustRightInd w:val="0"/>
              <w:spacing w:line="268" w:lineRule="exact"/>
              <w:ind w:right="2"/>
              <w:jc w:val="center"/>
              <w:rPr>
                <w:rFonts w:eastAsia="MS Mincho"/>
                <w:sz w:val="24"/>
                <w:szCs w:val="24"/>
              </w:rPr>
            </w:pPr>
            <w:r w:rsidRPr="00421E28">
              <w:rPr>
                <w:rFonts w:eastAsia="MS Mincho"/>
                <w:sz w:val="24"/>
                <w:szCs w:val="24"/>
              </w:rPr>
              <w:t>950x1200x840</w:t>
            </w:r>
          </w:p>
        </w:tc>
      </w:tr>
      <w:tr w:rsidR="00BE0265" w:rsidRPr="00506560" w14:paraId="16040572" w14:textId="77777777" w:rsidTr="00D33409">
        <w:trPr>
          <w:trHeight w:hRule="exact" w:val="288"/>
        </w:trPr>
        <w:tc>
          <w:tcPr>
            <w:tcW w:w="1492" w:type="pct"/>
            <w:tcBorders>
              <w:top w:val="single" w:sz="4" w:space="0" w:color="000000"/>
              <w:left w:val="single" w:sz="4" w:space="0" w:color="000000"/>
              <w:bottom w:val="single" w:sz="4" w:space="0" w:color="000000"/>
              <w:right w:val="single" w:sz="4" w:space="0" w:color="000000"/>
            </w:tcBorders>
          </w:tcPr>
          <w:p w14:paraId="64324FE3" w14:textId="77777777" w:rsidR="00BE0265" w:rsidRPr="00421E28" w:rsidRDefault="00BE0265" w:rsidP="00D33409">
            <w:pPr>
              <w:widowControl w:val="0"/>
              <w:kinsoku w:val="0"/>
              <w:overflowPunct w:val="0"/>
              <w:autoSpaceDE w:val="0"/>
              <w:autoSpaceDN w:val="0"/>
              <w:adjustRightInd w:val="0"/>
              <w:spacing w:line="269" w:lineRule="exact"/>
              <w:ind w:left="102"/>
              <w:rPr>
                <w:rFonts w:eastAsia="MS Mincho"/>
                <w:sz w:val="24"/>
                <w:szCs w:val="24"/>
              </w:rPr>
            </w:pPr>
            <w:r w:rsidRPr="00421E28">
              <w:rPr>
                <w:rFonts w:eastAsia="MS Mincho"/>
                <w:spacing w:val="-1"/>
                <w:sz w:val="24"/>
                <w:szCs w:val="24"/>
              </w:rPr>
              <w:t>Электропитание,</w:t>
            </w:r>
            <w:r w:rsidRPr="00421E28">
              <w:rPr>
                <w:rFonts w:eastAsia="MS Mincho"/>
                <w:sz w:val="24"/>
                <w:szCs w:val="24"/>
              </w:rPr>
              <w:t xml:space="preserve"> В</w:t>
            </w:r>
          </w:p>
        </w:tc>
        <w:tc>
          <w:tcPr>
            <w:tcW w:w="878" w:type="pct"/>
            <w:tcBorders>
              <w:top w:val="single" w:sz="4" w:space="0" w:color="000000"/>
              <w:left w:val="single" w:sz="4" w:space="0" w:color="000000"/>
              <w:bottom w:val="single" w:sz="4" w:space="0" w:color="000000"/>
              <w:right w:val="single" w:sz="4" w:space="0" w:color="000000"/>
            </w:tcBorders>
            <w:vAlign w:val="center"/>
          </w:tcPr>
          <w:p w14:paraId="792FA229" w14:textId="77777777" w:rsidR="00BE0265" w:rsidRPr="00421E28" w:rsidRDefault="00BE0265" w:rsidP="00D33409">
            <w:pPr>
              <w:widowControl w:val="0"/>
              <w:kinsoku w:val="0"/>
              <w:overflowPunct w:val="0"/>
              <w:autoSpaceDE w:val="0"/>
              <w:autoSpaceDN w:val="0"/>
              <w:adjustRightInd w:val="0"/>
              <w:spacing w:line="269" w:lineRule="exact"/>
              <w:ind w:right="2"/>
              <w:jc w:val="center"/>
              <w:rPr>
                <w:rFonts w:eastAsia="MS Mincho"/>
                <w:sz w:val="24"/>
                <w:szCs w:val="24"/>
              </w:rPr>
            </w:pPr>
            <w:r w:rsidRPr="00421E28">
              <w:rPr>
                <w:rFonts w:eastAsia="MS Mincho"/>
                <w:sz w:val="24"/>
                <w:szCs w:val="24"/>
              </w:rPr>
              <w:t>220</w:t>
            </w:r>
          </w:p>
        </w:tc>
        <w:tc>
          <w:tcPr>
            <w:tcW w:w="877" w:type="pct"/>
            <w:tcBorders>
              <w:top w:val="single" w:sz="4" w:space="0" w:color="000000"/>
              <w:left w:val="single" w:sz="4" w:space="0" w:color="000000"/>
              <w:bottom w:val="single" w:sz="4" w:space="0" w:color="000000"/>
              <w:right w:val="single" w:sz="4" w:space="0" w:color="000000"/>
            </w:tcBorders>
            <w:vAlign w:val="center"/>
          </w:tcPr>
          <w:p w14:paraId="336CF1E9" w14:textId="77777777" w:rsidR="00BE0265" w:rsidRPr="00421E28" w:rsidRDefault="00BE0265" w:rsidP="00D33409">
            <w:pPr>
              <w:widowControl w:val="0"/>
              <w:kinsoku w:val="0"/>
              <w:overflowPunct w:val="0"/>
              <w:autoSpaceDE w:val="0"/>
              <w:autoSpaceDN w:val="0"/>
              <w:adjustRightInd w:val="0"/>
              <w:spacing w:line="269" w:lineRule="exact"/>
              <w:ind w:right="2"/>
              <w:jc w:val="center"/>
              <w:rPr>
                <w:rFonts w:eastAsia="MS Mincho"/>
                <w:sz w:val="24"/>
                <w:szCs w:val="24"/>
              </w:rPr>
            </w:pPr>
            <w:r w:rsidRPr="00421E28">
              <w:rPr>
                <w:rFonts w:eastAsia="MS Mincho"/>
                <w:sz w:val="24"/>
                <w:szCs w:val="24"/>
              </w:rPr>
              <w:t>380</w:t>
            </w:r>
          </w:p>
        </w:tc>
        <w:tc>
          <w:tcPr>
            <w:tcW w:w="878" w:type="pct"/>
            <w:tcBorders>
              <w:top w:val="single" w:sz="4" w:space="0" w:color="000000"/>
              <w:left w:val="single" w:sz="4" w:space="0" w:color="000000"/>
              <w:bottom w:val="single" w:sz="4" w:space="0" w:color="000000"/>
              <w:right w:val="single" w:sz="4" w:space="0" w:color="000000"/>
            </w:tcBorders>
            <w:vAlign w:val="center"/>
          </w:tcPr>
          <w:p w14:paraId="75894A96" w14:textId="77777777" w:rsidR="00BE0265" w:rsidRPr="00421E28" w:rsidRDefault="00BE0265" w:rsidP="00D33409">
            <w:pPr>
              <w:widowControl w:val="0"/>
              <w:kinsoku w:val="0"/>
              <w:overflowPunct w:val="0"/>
              <w:autoSpaceDE w:val="0"/>
              <w:autoSpaceDN w:val="0"/>
              <w:adjustRightInd w:val="0"/>
              <w:spacing w:line="269" w:lineRule="exact"/>
              <w:ind w:right="2"/>
              <w:jc w:val="center"/>
              <w:rPr>
                <w:rFonts w:eastAsia="MS Mincho"/>
                <w:sz w:val="24"/>
                <w:szCs w:val="24"/>
              </w:rPr>
            </w:pPr>
            <w:r w:rsidRPr="00421E28">
              <w:rPr>
                <w:rFonts w:eastAsia="MS Mincho"/>
                <w:sz w:val="24"/>
                <w:szCs w:val="24"/>
              </w:rPr>
              <w:t>380</w:t>
            </w:r>
          </w:p>
        </w:tc>
        <w:tc>
          <w:tcPr>
            <w:tcW w:w="877" w:type="pct"/>
            <w:tcBorders>
              <w:top w:val="single" w:sz="4" w:space="0" w:color="000000"/>
              <w:left w:val="single" w:sz="4" w:space="0" w:color="000000"/>
              <w:bottom w:val="single" w:sz="4" w:space="0" w:color="000000"/>
              <w:right w:val="single" w:sz="4" w:space="0" w:color="000000"/>
            </w:tcBorders>
            <w:vAlign w:val="center"/>
          </w:tcPr>
          <w:p w14:paraId="2EFF5F9E" w14:textId="77777777" w:rsidR="00BE0265" w:rsidRPr="00421E28" w:rsidRDefault="00BE0265" w:rsidP="00D33409">
            <w:pPr>
              <w:widowControl w:val="0"/>
              <w:kinsoku w:val="0"/>
              <w:overflowPunct w:val="0"/>
              <w:autoSpaceDE w:val="0"/>
              <w:autoSpaceDN w:val="0"/>
              <w:adjustRightInd w:val="0"/>
              <w:spacing w:line="269" w:lineRule="exact"/>
              <w:ind w:right="2"/>
              <w:jc w:val="center"/>
              <w:rPr>
                <w:rFonts w:eastAsia="MS Mincho"/>
                <w:sz w:val="24"/>
                <w:szCs w:val="24"/>
              </w:rPr>
            </w:pPr>
            <w:r w:rsidRPr="00421E28">
              <w:rPr>
                <w:rFonts w:eastAsia="MS Mincho"/>
                <w:sz w:val="24"/>
                <w:szCs w:val="24"/>
              </w:rPr>
              <w:t>400</w:t>
            </w:r>
          </w:p>
        </w:tc>
      </w:tr>
    </w:tbl>
    <w:p w14:paraId="012C8FBC" w14:textId="77777777" w:rsidR="00421E28" w:rsidRPr="006C37CC"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2592DC24" w14:textId="5D7826C4" w:rsidR="00421E28"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w:t>
      </w:r>
      <w:r w:rsidRPr="00502539">
        <w:rPr>
          <w:rFonts w:ascii="Times New Roman" w:eastAsia="Times New Roman" w:hAnsi="Times New Roman"/>
          <w:sz w:val="24"/>
          <w:szCs w:val="24"/>
          <w:lang w:eastAsia="ru-RU"/>
        </w:rPr>
        <w:t>ни</w:t>
      </w:r>
      <w:r>
        <w:rPr>
          <w:rFonts w:ascii="Times New Roman" w:eastAsia="Times New Roman" w:hAnsi="Times New Roman"/>
          <w:sz w:val="24"/>
          <w:szCs w:val="24"/>
          <w:lang w:eastAsia="ru-RU"/>
        </w:rPr>
        <w:t>м</w:t>
      </w:r>
      <w:r w:rsidRPr="00502539">
        <w:rPr>
          <w:rFonts w:ascii="Times New Roman" w:eastAsia="Times New Roman" w:hAnsi="Times New Roman"/>
          <w:sz w:val="24"/>
          <w:szCs w:val="24"/>
          <w:lang w:eastAsia="ru-RU"/>
        </w:rPr>
        <w:t xml:space="preserve"> технико-экономически</w:t>
      </w:r>
      <w:r>
        <w:rPr>
          <w:rFonts w:ascii="Times New Roman" w:eastAsia="Times New Roman" w:hAnsi="Times New Roman"/>
          <w:sz w:val="24"/>
          <w:szCs w:val="24"/>
          <w:lang w:eastAsia="ru-RU"/>
        </w:rPr>
        <w:t>е</w:t>
      </w:r>
      <w:r w:rsidRPr="00502539">
        <w:rPr>
          <w:rFonts w:ascii="Times New Roman" w:eastAsia="Times New Roman" w:hAnsi="Times New Roman"/>
          <w:sz w:val="24"/>
          <w:szCs w:val="24"/>
          <w:lang w:eastAsia="ru-RU"/>
        </w:rPr>
        <w:t xml:space="preserve"> характеристик</w:t>
      </w:r>
      <w:r>
        <w:rPr>
          <w:rFonts w:ascii="Times New Roman" w:eastAsia="Times New Roman" w:hAnsi="Times New Roman"/>
          <w:sz w:val="24"/>
          <w:szCs w:val="24"/>
          <w:lang w:eastAsia="ru-RU"/>
        </w:rPr>
        <w:t>и</w:t>
      </w:r>
      <w:r w:rsidRPr="00502539">
        <w:rPr>
          <w:rFonts w:ascii="Times New Roman" w:eastAsia="Times New Roman" w:hAnsi="Times New Roman"/>
          <w:sz w:val="24"/>
          <w:szCs w:val="24"/>
          <w:lang w:eastAsia="ru-RU"/>
        </w:rPr>
        <w:t xml:space="preserve"> (включая количественные, качественные и стоимостные характеристики продукции) созданного продукта с зарубежными и отечественными аналогами (табл. </w:t>
      </w:r>
      <w:r w:rsidR="00BE0265">
        <w:rPr>
          <w:rFonts w:ascii="Times New Roman" w:eastAsia="Times New Roman" w:hAnsi="Times New Roman"/>
          <w:sz w:val="24"/>
          <w:szCs w:val="24"/>
          <w:lang w:eastAsia="ru-RU"/>
        </w:rPr>
        <w:t>14</w:t>
      </w:r>
      <w:r w:rsidRPr="00502539">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0E141771" w14:textId="2FA95DE2" w:rsidR="00421E28" w:rsidRPr="006C37CC" w:rsidRDefault="00BE0265"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14</w:t>
      </w:r>
      <w:r w:rsidR="00421E28">
        <w:rPr>
          <w:rFonts w:ascii="Times New Roman" w:eastAsia="Times New Roman" w:hAnsi="Times New Roman"/>
          <w:sz w:val="24"/>
          <w:szCs w:val="24"/>
          <w:lang w:eastAsia="ru-RU"/>
        </w:rPr>
        <w:t>. Т</w:t>
      </w:r>
      <w:r w:rsidR="00421E28" w:rsidRPr="00502539">
        <w:rPr>
          <w:rFonts w:ascii="Times New Roman" w:eastAsia="Times New Roman" w:hAnsi="Times New Roman"/>
          <w:sz w:val="24"/>
          <w:szCs w:val="24"/>
          <w:lang w:eastAsia="ru-RU"/>
        </w:rPr>
        <w:t>ехнико-экономические характеристики</w:t>
      </w:r>
      <w:r w:rsidR="00421E28">
        <w:rPr>
          <w:rFonts w:ascii="Times New Roman" w:eastAsia="Times New Roman" w:hAnsi="Times New Roman"/>
          <w:sz w:val="24"/>
          <w:szCs w:val="24"/>
          <w:lang w:eastAsia="ru-RU"/>
        </w:rPr>
        <w:t xml:space="preserve"> прессов</w:t>
      </w:r>
      <w:r w:rsidR="006A6643">
        <w:rPr>
          <w:rFonts w:ascii="Times New Roman" w:eastAsia="Times New Roman" w:hAnsi="Times New Roman"/>
          <w:sz w:val="24"/>
          <w:szCs w:val="24"/>
          <w:lang w:eastAsia="ru-RU"/>
        </w:rPr>
        <w:t>.</w:t>
      </w:r>
    </w:p>
    <w:tbl>
      <w:tblPr>
        <w:tblW w:w="0" w:type="auto"/>
        <w:tblInd w:w="123" w:type="dxa"/>
        <w:tblLayout w:type="fixed"/>
        <w:tblCellMar>
          <w:left w:w="0" w:type="dxa"/>
          <w:right w:w="0" w:type="dxa"/>
        </w:tblCellMar>
        <w:tblLook w:val="0000" w:firstRow="0" w:lastRow="0" w:firstColumn="0" w:lastColumn="0" w:noHBand="0" w:noVBand="0"/>
      </w:tblPr>
      <w:tblGrid>
        <w:gridCol w:w="2547"/>
        <w:gridCol w:w="1771"/>
        <w:gridCol w:w="1774"/>
        <w:gridCol w:w="1772"/>
        <w:gridCol w:w="1771"/>
      </w:tblGrid>
      <w:tr w:rsidR="00255995" w:rsidRPr="00502539" w14:paraId="31AA9963" w14:textId="77777777" w:rsidTr="00D33409">
        <w:tc>
          <w:tcPr>
            <w:tcW w:w="2547" w:type="dxa"/>
            <w:tcBorders>
              <w:top w:val="single" w:sz="4" w:space="0" w:color="000000"/>
              <w:left w:val="single" w:sz="4" w:space="0" w:color="000000"/>
              <w:bottom w:val="single" w:sz="4" w:space="0" w:color="000000"/>
              <w:right w:val="single" w:sz="4" w:space="0" w:color="000000"/>
            </w:tcBorders>
            <w:vAlign w:val="center"/>
          </w:tcPr>
          <w:p w14:paraId="4841551C"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Технико-экономические параметры продукта</w:t>
            </w:r>
          </w:p>
        </w:tc>
        <w:tc>
          <w:tcPr>
            <w:tcW w:w="1771" w:type="dxa"/>
            <w:tcBorders>
              <w:top w:val="single" w:sz="4" w:space="0" w:color="000000"/>
              <w:left w:val="single" w:sz="4" w:space="0" w:color="000000"/>
              <w:bottom w:val="single" w:sz="4" w:space="0" w:color="000000"/>
              <w:right w:val="single" w:sz="4" w:space="0" w:color="000000"/>
            </w:tcBorders>
            <w:vAlign w:val="center"/>
          </w:tcPr>
          <w:p w14:paraId="0D6AE23A"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Аналог-1  ООО</w:t>
            </w:r>
          </w:p>
          <w:p w14:paraId="58757062"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w:t>
            </w:r>
            <w:proofErr w:type="spellStart"/>
            <w:r w:rsidRPr="00421E28">
              <w:rPr>
                <w:rFonts w:eastAsia="MS Mincho"/>
                <w:sz w:val="24"/>
                <w:szCs w:val="24"/>
              </w:rPr>
              <w:t>Мастерпресс</w:t>
            </w:r>
            <w:proofErr w:type="spellEnd"/>
            <w:r w:rsidRPr="00421E28">
              <w:rPr>
                <w:rFonts w:eastAsia="MS Mincho"/>
                <w:sz w:val="24"/>
                <w:szCs w:val="24"/>
              </w:rPr>
              <w:t xml:space="preserve">» </w:t>
            </w:r>
            <w:r w:rsidRPr="00421E28">
              <w:rPr>
                <w:rFonts w:eastAsia="MS Mincho"/>
                <w:iCs/>
                <w:sz w:val="24"/>
                <w:szCs w:val="24"/>
              </w:rPr>
              <w:t xml:space="preserve">Модель </w:t>
            </w:r>
            <w:proofErr w:type="spellStart"/>
            <w:r w:rsidRPr="00421E28">
              <w:rPr>
                <w:rFonts w:eastAsia="MS Mincho"/>
                <w:iCs/>
                <w:sz w:val="24"/>
                <w:szCs w:val="24"/>
              </w:rPr>
              <w:t>Austropressen</w:t>
            </w:r>
            <w:proofErr w:type="spellEnd"/>
            <w:r w:rsidRPr="00421E28">
              <w:rPr>
                <w:rFonts w:eastAsia="MS Mincho"/>
                <w:iCs/>
                <w:sz w:val="24"/>
                <w:szCs w:val="24"/>
              </w:rPr>
              <w:t xml:space="preserve"> APV 100</w:t>
            </w:r>
          </w:p>
        </w:tc>
        <w:tc>
          <w:tcPr>
            <w:tcW w:w="1774" w:type="dxa"/>
            <w:tcBorders>
              <w:top w:val="single" w:sz="4" w:space="0" w:color="000000"/>
              <w:left w:val="single" w:sz="4" w:space="0" w:color="000000"/>
              <w:bottom w:val="single" w:sz="4" w:space="0" w:color="000000"/>
              <w:right w:val="single" w:sz="4" w:space="0" w:color="000000"/>
            </w:tcBorders>
            <w:vAlign w:val="center"/>
          </w:tcPr>
          <w:p w14:paraId="2C654AFA"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Аналог-2</w:t>
            </w:r>
          </w:p>
          <w:p w14:paraId="44FA1776" w14:textId="77777777" w:rsidR="00255995" w:rsidRPr="00421E28" w:rsidRDefault="00255995" w:rsidP="00D33409">
            <w:pPr>
              <w:widowControl w:val="0"/>
              <w:tabs>
                <w:tab w:val="left" w:pos="944"/>
                <w:tab w:val="left" w:pos="1179"/>
              </w:tabs>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ООО «</w:t>
            </w:r>
            <w:proofErr w:type="spellStart"/>
            <w:r w:rsidRPr="00421E28">
              <w:rPr>
                <w:rFonts w:eastAsia="MS Mincho"/>
                <w:sz w:val="24"/>
                <w:szCs w:val="24"/>
              </w:rPr>
              <w:t>Прагма</w:t>
            </w:r>
            <w:proofErr w:type="spellEnd"/>
            <w:r w:rsidRPr="00421E28">
              <w:rPr>
                <w:rFonts w:eastAsia="MS Mincho"/>
                <w:sz w:val="24"/>
                <w:szCs w:val="24"/>
              </w:rPr>
              <w:t xml:space="preserve"> Технолоджи» </w:t>
            </w:r>
            <w:r w:rsidRPr="00421E28">
              <w:rPr>
                <w:rFonts w:eastAsia="MS Mincho"/>
                <w:iCs/>
                <w:sz w:val="24"/>
                <w:szCs w:val="24"/>
              </w:rPr>
              <w:t>Модель</w:t>
            </w:r>
            <w:r w:rsidRPr="00421E28">
              <w:rPr>
                <w:rFonts w:eastAsia="MS Mincho"/>
                <w:iCs/>
                <w:sz w:val="24"/>
                <w:szCs w:val="24"/>
              </w:rPr>
              <w:tab/>
              <w:t>Таэль ПГП-4-10-1 мини</w:t>
            </w:r>
          </w:p>
        </w:tc>
        <w:tc>
          <w:tcPr>
            <w:tcW w:w="1772" w:type="dxa"/>
            <w:tcBorders>
              <w:top w:val="single" w:sz="4" w:space="0" w:color="000000"/>
              <w:left w:val="single" w:sz="4" w:space="0" w:color="000000"/>
              <w:bottom w:val="single" w:sz="4" w:space="0" w:color="000000"/>
              <w:right w:val="single" w:sz="4" w:space="0" w:color="000000"/>
            </w:tcBorders>
            <w:vAlign w:val="center"/>
          </w:tcPr>
          <w:p w14:paraId="4962DE03"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Аналог-3</w:t>
            </w:r>
          </w:p>
          <w:p w14:paraId="70EBF240" w14:textId="77777777" w:rsidR="00255995" w:rsidRPr="00421E28" w:rsidRDefault="00255995" w:rsidP="00D33409">
            <w:pPr>
              <w:widowControl w:val="0"/>
              <w:tabs>
                <w:tab w:val="left" w:pos="942"/>
              </w:tabs>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ООО «</w:t>
            </w:r>
            <w:proofErr w:type="spellStart"/>
            <w:r w:rsidRPr="00421E28">
              <w:rPr>
                <w:rFonts w:eastAsia="MS Mincho"/>
                <w:sz w:val="24"/>
                <w:szCs w:val="24"/>
              </w:rPr>
              <w:t>Прагма</w:t>
            </w:r>
            <w:proofErr w:type="spellEnd"/>
            <w:r w:rsidRPr="00421E28">
              <w:rPr>
                <w:rFonts w:eastAsia="MS Mincho"/>
                <w:sz w:val="24"/>
                <w:szCs w:val="24"/>
              </w:rPr>
              <w:t xml:space="preserve"> Технолоджи» </w:t>
            </w:r>
            <w:r w:rsidRPr="00421E28">
              <w:rPr>
                <w:rFonts w:eastAsia="MS Mincho"/>
                <w:iCs/>
                <w:sz w:val="24"/>
                <w:szCs w:val="24"/>
              </w:rPr>
              <w:t>Модель</w:t>
            </w:r>
          </w:p>
          <w:p w14:paraId="26B9874C"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iCs/>
                <w:sz w:val="24"/>
                <w:szCs w:val="24"/>
              </w:rPr>
              <w:t>EKOBAL EKOPACK 50</w:t>
            </w:r>
          </w:p>
        </w:tc>
        <w:tc>
          <w:tcPr>
            <w:tcW w:w="1771" w:type="dxa"/>
            <w:tcBorders>
              <w:top w:val="single" w:sz="4" w:space="0" w:color="000000"/>
              <w:left w:val="single" w:sz="4" w:space="0" w:color="000000"/>
              <w:bottom w:val="single" w:sz="4" w:space="0" w:color="000000"/>
              <w:right w:val="single" w:sz="4" w:space="0" w:color="000000"/>
            </w:tcBorders>
            <w:vAlign w:val="center"/>
          </w:tcPr>
          <w:p w14:paraId="368846CD"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Созданный продукт</w:t>
            </w:r>
          </w:p>
          <w:p w14:paraId="2510F84C"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w:t>
            </w:r>
            <w:proofErr w:type="spellStart"/>
            <w:r w:rsidRPr="00421E28">
              <w:rPr>
                <w:rFonts w:eastAsia="MS Mincho"/>
                <w:sz w:val="24"/>
                <w:szCs w:val="24"/>
              </w:rPr>
              <w:t>Валле</w:t>
            </w:r>
            <w:proofErr w:type="spellEnd"/>
            <w:r w:rsidRPr="00421E28">
              <w:rPr>
                <w:rFonts w:eastAsia="MS Mincho"/>
                <w:sz w:val="24"/>
                <w:szCs w:val="24"/>
              </w:rPr>
              <w:t>»</w:t>
            </w:r>
          </w:p>
          <w:p w14:paraId="17123C93" w14:textId="77777777" w:rsidR="00255995" w:rsidRPr="00421E28" w:rsidRDefault="00255995" w:rsidP="00D33409">
            <w:pPr>
              <w:widowControl w:val="0"/>
              <w:tabs>
                <w:tab w:val="left" w:pos="1191"/>
              </w:tabs>
              <w:kinsoku w:val="0"/>
              <w:overflowPunct w:val="0"/>
              <w:autoSpaceDE w:val="0"/>
              <w:autoSpaceDN w:val="0"/>
              <w:adjustRightInd w:val="0"/>
              <w:ind w:left="57" w:right="57"/>
              <w:jc w:val="center"/>
              <w:rPr>
                <w:rFonts w:eastAsia="MS Mincho"/>
                <w:sz w:val="24"/>
                <w:szCs w:val="24"/>
              </w:rPr>
            </w:pPr>
            <w:r w:rsidRPr="00421E28">
              <w:rPr>
                <w:rFonts w:eastAsia="MS Mincho"/>
                <w:iCs/>
                <w:sz w:val="24"/>
                <w:szCs w:val="24"/>
              </w:rPr>
              <w:t>Модель Мини VBM-10</w:t>
            </w:r>
          </w:p>
        </w:tc>
      </w:tr>
      <w:tr w:rsidR="00255995" w:rsidRPr="00502539" w14:paraId="33012A1D" w14:textId="77777777" w:rsidTr="00D33409">
        <w:tc>
          <w:tcPr>
            <w:tcW w:w="2547" w:type="dxa"/>
            <w:tcBorders>
              <w:top w:val="single" w:sz="4" w:space="0" w:color="000000"/>
              <w:left w:val="single" w:sz="4" w:space="0" w:color="000000"/>
              <w:bottom w:val="single" w:sz="4" w:space="0" w:color="000000"/>
              <w:right w:val="single" w:sz="4" w:space="0" w:color="000000"/>
            </w:tcBorders>
          </w:tcPr>
          <w:p w14:paraId="78CB3777" w14:textId="77777777" w:rsidR="00255995" w:rsidRPr="00421E28" w:rsidRDefault="00255995" w:rsidP="00D33409">
            <w:pPr>
              <w:widowControl w:val="0"/>
              <w:kinsoku w:val="0"/>
              <w:overflowPunct w:val="0"/>
              <w:autoSpaceDE w:val="0"/>
              <w:autoSpaceDN w:val="0"/>
              <w:adjustRightInd w:val="0"/>
              <w:ind w:left="57" w:right="57"/>
              <w:rPr>
                <w:rFonts w:eastAsia="MS Mincho"/>
                <w:sz w:val="24"/>
                <w:szCs w:val="24"/>
              </w:rPr>
            </w:pPr>
            <w:r w:rsidRPr="00421E28">
              <w:rPr>
                <w:rFonts w:eastAsia="MS Mincho"/>
                <w:sz w:val="24"/>
                <w:szCs w:val="24"/>
              </w:rPr>
              <w:t>Цена, руб.</w:t>
            </w:r>
          </w:p>
        </w:tc>
        <w:tc>
          <w:tcPr>
            <w:tcW w:w="1771" w:type="dxa"/>
            <w:tcBorders>
              <w:top w:val="single" w:sz="4" w:space="0" w:color="000000"/>
              <w:left w:val="single" w:sz="4" w:space="0" w:color="000000"/>
              <w:bottom w:val="single" w:sz="4" w:space="0" w:color="000000"/>
              <w:right w:val="single" w:sz="4" w:space="0" w:color="000000"/>
            </w:tcBorders>
            <w:vAlign w:val="center"/>
          </w:tcPr>
          <w:p w14:paraId="271BBB88"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280 000</w:t>
            </w:r>
          </w:p>
        </w:tc>
        <w:tc>
          <w:tcPr>
            <w:tcW w:w="1774" w:type="dxa"/>
            <w:tcBorders>
              <w:top w:val="single" w:sz="4" w:space="0" w:color="000000"/>
              <w:left w:val="single" w:sz="4" w:space="0" w:color="000000"/>
              <w:bottom w:val="single" w:sz="4" w:space="0" w:color="000000"/>
              <w:right w:val="single" w:sz="4" w:space="0" w:color="000000"/>
            </w:tcBorders>
            <w:vAlign w:val="center"/>
          </w:tcPr>
          <w:p w14:paraId="6DF60813"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115 735</w:t>
            </w:r>
          </w:p>
        </w:tc>
        <w:tc>
          <w:tcPr>
            <w:tcW w:w="1772" w:type="dxa"/>
            <w:tcBorders>
              <w:top w:val="single" w:sz="4" w:space="0" w:color="000000"/>
              <w:left w:val="single" w:sz="4" w:space="0" w:color="000000"/>
              <w:bottom w:val="single" w:sz="4" w:space="0" w:color="000000"/>
              <w:right w:val="single" w:sz="4" w:space="0" w:color="000000"/>
            </w:tcBorders>
            <w:vAlign w:val="center"/>
          </w:tcPr>
          <w:p w14:paraId="12A0BF89"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Pr>
                <w:rFonts w:eastAsia="MS Mincho"/>
                <w:sz w:val="24"/>
                <w:szCs w:val="24"/>
              </w:rPr>
              <w:t>416 000</w:t>
            </w:r>
          </w:p>
        </w:tc>
        <w:tc>
          <w:tcPr>
            <w:tcW w:w="1771" w:type="dxa"/>
            <w:tcBorders>
              <w:top w:val="single" w:sz="4" w:space="0" w:color="000000"/>
              <w:left w:val="single" w:sz="4" w:space="0" w:color="000000"/>
              <w:bottom w:val="single" w:sz="4" w:space="0" w:color="000000"/>
              <w:right w:val="single" w:sz="4" w:space="0" w:color="000000"/>
            </w:tcBorders>
            <w:vAlign w:val="center"/>
          </w:tcPr>
          <w:p w14:paraId="3BE09D59"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109 000</w:t>
            </w:r>
          </w:p>
        </w:tc>
      </w:tr>
      <w:tr w:rsidR="00255995" w:rsidRPr="00502539" w14:paraId="45F67E7F" w14:textId="77777777" w:rsidTr="00D33409">
        <w:tc>
          <w:tcPr>
            <w:tcW w:w="2547" w:type="dxa"/>
            <w:tcBorders>
              <w:top w:val="single" w:sz="4" w:space="0" w:color="000000"/>
              <w:left w:val="single" w:sz="4" w:space="0" w:color="000000"/>
              <w:bottom w:val="single" w:sz="4" w:space="0" w:color="000000"/>
              <w:right w:val="single" w:sz="4" w:space="0" w:color="000000"/>
            </w:tcBorders>
          </w:tcPr>
          <w:p w14:paraId="4EB958A6" w14:textId="77777777" w:rsidR="00255995" w:rsidRPr="00421E28" w:rsidRDefault="00255995" w:rsidP="00D33409">
            <w:pPr>
              <w:widowControl w:val="0"/>
              <w:kinsoku w:val="0"/>
              <w:overflowPunct w:val="0"/>
              <w:autoSpaceDE w:val="0"/>
              <w:autoSpaceDN w:val="0"/>
              <w:adjustRightInd w:val="0"/>
              <w:ind w:left="57" w:right="57"/>
              <w:rPr>
                <w:rFonts w:eastAsia="MS Mincho"/>
                <w:sz w:val="24"/>
                <w:szCs w:val="24"/>
              </w:rPr>
            </w:pPr>
            <w:r w:rsidRPr="00421E28">
              <w:rPr>
                <w:rFonts w:eastAsia="MS Mincho"/>
                <w:sz w:val="24"/>
                <w:szCs w:val="24"/>
              </w:rPr>
              <w:t>Вес кипы, кг (картон/пленка)</w:t>
            </w:r>
          </w:p>
        </w:tc>
        <w:tc>
          <w:tcPr>
            <w:tcW w:w="1771" w:type="dxa"/>
            <w:tcBorders>
              <w:top w:val="single" w:sz="4" w:space="0" w:color="000000"/>
              <w:left w:val="single" w:sz="4" w:space="0" w:color="000000"/>
              <w:bottom w:val="single" w:sz="4" w:space="0" w:color="000000"/>
              <w:right w:val="single" w:sz="4" w:space="0" w:color="000000"/>
            </w:tcBorders>
            <w:vAlign w:val="center"/>
          </w:tcPr>
          <w:p w14:paraId="378AC866"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80-160</w:t>
            </w:r>
          </w:p>
        </w:tc>
        <w:tc>
          <w:tcPr>
            <w:tcW w:w="1774" w:type="dxa"/>
            <w:tcBorders>
              <w:top w:val="single" w:sz="4" w:space="0" w:color="000000"/>
              <w:left w:val="single" w:sz="4" w:space="0" w:color="000000"/>
              <w:bottom w:val="single" w:sz="4" w:space="0" w:color="000000"/>
              <w:right w:val="single" w:sz="4" w:space="0" w:color="000000"/>
            </w:tcBorders>
            <w:vAlign w:val="center"/>
          </w:tcPr>
          <w:p w14:paraId="6236C0B4"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35 - 55</w:t>
            </w:r>
          </w:p>
        </w:tc>
        <w:tc>
          <w:tcPr>
            <w:tcW w:w="1772" w:type="dxa"/>
            <w:tcBorders>
              <w:top w:val="single" w:sz="4" w:space="0" w:color="000000"/>
              <w:left w:val="single" w:sz="4" w:space="0" w:color="000000"/>
              <w:bottom w:val="single" w:sz="4" w:space="0" w:color="000000"/>
              <w:right w:val="single" w:sz="4" w:space="0" w:color="000000"/>
            </w:tcBorders>
            <w:vAlign w:val="center"/>
          </w:tcPr>
          <w:p w14:paraId="698B9673"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80-130</w:t>
            </w:r>
          </w:p>
        </w:tc>
        <w:tc>
          <w:tcPr>
            <w:tcW w:w="1771" w:type="dxa"/>
            <w:tcBorders>
              <w:top w:val="single" w:sz="4" w:space="0" w:color="000000"/>
              <w:left w:val="single" w:sz="4" w:space="0" w:color="000000"/>
              <w:bottom w:val="single" w:sz="4" w:space="0" w:color="000000"/>
              <w:right w:val="single" w:sz="4" w:space="0" w:color="000000"/>
            </w:tcBorders>
            <w:vAlign w:val="center"/>
          </w:tcPr>
          <w:p w14:paraId="2B17AA8C"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100</w:t>
            </w:r>
          </w:p>
        </w:tc>
      </w:tr>
      <w:tr w:rsidR="00255995" w:rsidRPr="00502539" w14:paraId="7F29BDD5" w14:textId="77777777" w:rsidTr="00D33409">
        <w:tc>
          <w:tcPr>
            <w:tcW w:w="2547" w:type="dxa"/>
            <w:tcBorders>
              <w:top w:val="single" w:sz="4" w:space="0" w:color="000000"/>
              <w:left w:val="single" w:sz="4" w:space="0" w:color="000000"/>
              <w:bottom w:val="single" w:sz="4" w:space="0" w:color="000000"/>
              <w:right w:val="single" w:sz="4" w:space="0" w:color="000000"/>
            </w:tcBorders>
          </w:tcPr>
          <w:p w14:paraId="1C5FAC79" w14:textId="77777777" w:rsidR="00255995" w:rsidRPr="00421E28" w:rsidRDefault="00255995" w:rsidP="00D33409">
            <w:pPr>
              <w:widowControl w:val="0"/>
              <w:kinsoku w:val="0"/>
              <w:overflowPunct w:val="0"/>
              <w:autoSpaceDE w:val="0"/>
              <w:autoSpaceDN w:val="0"/>
              <w:adjustRightInd w:val="0"/>
              <w:ind w:left="57" w:right="57"/>
              <w:rPr>
                <w:rFonts w:eastAsia="MS Mincho"/>
                <w:sz w:val="24"/>
                <w:szCs w:val="24"/>
              </w:rPr>
            </w:pPr>
            <w:r w:rsidRPr="00421E28">
              <w:rPr>
                <w:rFonts w:eastAsia="MS Mincho"/>
                <w:sz w:val="24"/>
                <w:szCs w:val="24"/>
              </w:rPr>
              <w:t>Цикл прессования, с</w:t>
            </w:r>
          </w:p>
        </w:tc>
        <w:tc>
          <w:tcPr>
            <w:tcW w:w="1771" w:type="dxa"/>
            <w:tcBorders>
              <w:top w:val="single" w:sz="4" w:space="0" w:color="000000"/>
              <w:left w:val="single" w:sz="4" w:space="0" w:color="000000"/>
              <w:bottom w:val="single" w:sz="4" w:space="0" w:color="000000"/>
              <w:right w:val="single" w:sz="4" w:space="0" w:color="000000"/>
            </w:tcBorders>
            <w:vAlign w:val="center"/>
          </w:tcPr>
          <w:p w14:paraId="1D686BBC"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24</w:t>
            </w:r>
          </w:p>
        </w:tc>
        <w:tc>
          <w:tcPr>
            <w:tcW w:w="1774" w:type="dxa"/>
            <w:tcBorders>
              <w:top w:val="single" w:sz="4" w:space="0" w:color="000000"/>
              <w:left w:val="single" w:sz="4" w:space="0" w:color="000000"/>
              <w:bottom w:val="single" w:sz="4" w:space="0" w:color="000000"/>
              <w:right w:val="single" w:sz="4" w:space="0" w:color="000000"/>
            </w:tcBorders>
            <w:vAlign w:val="center"/>
          </w:tcPr>
          <w:p w14:paraId="49F9D39A"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45</w:t>
            </w:r>
          </w:p>
        </w:tc>
        <w:tc>
          <w:tcPr>
            <w:tcW w:w="1772" w:type="dxa"/>
            <w:tcBorders>
              <w:top w:val="single" w:sz="4" w:space="0" w:color="000000"/>
              <w:left w:val="single" w:sz="4" w:space="0" w:color="000000"/>
              <w:bottom w:val="single" w:sz="4" w:space="0" w:color="000000"/>
              <w:right w:val="single" w:sz="4" w:space="0" w:color="000000"/>
            </w:tcBorders>
            <w:vAlign w:val="center"/>
          </w:tcPr>
          <w:p w14:paraId="10379FA7"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27</w:t>
            </w:r>
          </w:p>
        </w:tc>
        <w:tc>
          <w:tcPr>
            <w:tcW w:w="1771" w:type="dxa"/>
            <w:tcBorders>
              <w:top w:val="single" w:sz="4" w:space="0" w:color="000000"/>
              <w:left w:val="single" w:sz="4" w:space="0" w:color="000000"/>
              <w:bottom w:val="single" w:sz="4" w:space="0" w:color="000000"/>
              <w:right w:val="single" w:sz="4" w:space="0" w:color="000000"/>
            </w:tcBorders>
            <w:vAlign w:val="center"/>
          </w:tcPr>
          <w:p w14:paraId="40F481F0"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19</w:t>
            </w:r>
          </w:p>
        </w:tc>
      </w:tr>
      <w:tr w:rsidR="00255995" w:rsidRPr="00502539" w14:paraId="6DF53F17" w14:textId="77777777" w:rsidTr="00D33409">
        <w:tc>
          <w:tcPr>
            <w:tcW w:w="2547" w:type="dxa"/>
            <w:tcBorders>
              <w:top w:val="single" w:sz="4" w:space="0" w:color="000000"/>
              <w:left w:val="single" w:sz="4" w:space="0" w:color="000000"/>
              <w:bottom w:val="single" w:sz="4" w:space="0" w:color="000000"/>
              <w:right w:val="single" w:sz="4" w:space="0" w:color="000000"/>
            </w:tcBorders>
          </w:tcPr>
          <w:p w14:paraId="7F6498EC" w14:textId="77777777" w:rsidR="00255995" w:rsidRPr="00421E28" w:rsidRDefault="00255995" w:rsidP="00D33409">
            <w:pPr>
              <w:widowControl w:val="0"/>
              <w:kinsoku w:val="0"/>
              <w:overflowPunct w:val="0"/>
              <w:autoSpaceDE w:val="0"/>
              <w:autoSpaceDN w:val="0"/>
              <w:adjustRightInd w:val="0"/>
              <w:ind w:left="57" w:right="57"/>
              <w:rPr>
                <w:rFonts w:eastAsia="MS Mincho"/>
                <w:sz w:val="24"/>
                <w:szCs w:val="24"/>
              </w:rPr>
            </w:pPr>
            <w:r w:rsidRPr="00421E28">
              <w:rPr>
                <w:rFonts w:eastAsia="MS Mincho"/>
                <w:sz w:val="24"/>
                <w:szCs w:val="24"/>
              </w:rPr>
              <w:t>Производительность, кип/день</w:t>
            </w:r>
          </w:p>
        </w:tc>
        <w:tc>
          <w:tcPr>
            <w:tcW w:w="1771" w:type="dxa"/>
            <w:tcBorders>
              <w:top w:val="single" w:sz="4" w:space="0" w:color="000000"/>
              <w:left w:val="single" w:sz="4" w:space="0" w:color="000000"/>
              <w:bottom w:val="single" w:sz="4" w:space="0" w:color="000000"/>
              <w:right w:val="single" w:sz="4" w:space="0" w:color="000000"/>
            </w:tcBorders>
            <w:vAlign w:val="center"/>
          </w:tcPr>
          <w:p w14:paraId="514BA260"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3</w:t>
            </w:r>
          </w:p>
        </w:tc>
        <w:tc>
          <w:tcPr>
            <w:tcW w:w="1774" w:type="dxa"/>
            <w:tcBorders>
              <w:top w:val="single" w:sz="4" w:space="0" w:color="000000"/>
              <w:left w:val="single" w:sz="4" w:space="0" w:color="000000"/>
              <w:bottom w:val="single" w:sz="4" w:space="0" w:color="000000"/>
              <w:right w:val="single" w:sz="4" w:space="0" w:color="000000"/>
            </w:tcBorders>
            <w:vAlign w:val="center"/>
          </w:tcPr>
          <w:p w14:paraId="5DA11477"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3-5</w:t>
            </w:r>
          </w:p>
        </w:tc>
        <w:tc>
          <w:tcPr>
            <w:tcW w:w="1772" w:type="dxa"/>
            <w:tcBorders>
              <w:top w:val="single" w:sz="4" w:space="0" w:color="000000"/>
              <w:left w:val="single" w:sz="4" w:space="0" w:color="000000"/>
              <w:bottom w:val="single" w:sz="4" w:space="0" w:color="000000"/>
              <w:right w:val="single" w:sz="4" w:space="0" w:color="000000"/>
            </w:tcBorders>
            <w:vAlign w:val="center"/>
          </w:tcPr>
          <w:p w14:paraId="079B0009"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3-5</w:t>
            </w:r>
          </w:p>
        </w:tc>
        <w:tc>
          <w:tcPr>
            <w:tcW w:w="1771" w:type="dxa"/>
            <w:tcBorders>
              <w:top w:val="single" w:sz="4" w:space="0" w:color="000000"/>
              <w:left w:val="single" w:sz="4" w:space="0" w:color="000000"/>
              <w:bottom w:val="single" w:sz="4" w:space="0" w:color="000000"/>
              <w:right w:val="single" w:sz="4" w:space="0" w:color="000000"/>
            </w:tcBorders>
            <w:vAlign w:val="center"/>
          </w:tcPr>
          <w:p w14:paraId="605D14D6"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3-5</w:t>
            </w:r>
          </w:p>
        </w:tc>
      </w:tr>
      <w:tr w:rsidR="00255995" w:rsidRPr="00502539" w14:paraId="238B4558" w14:textId="77777777" w:rsidTr="00D33409">
        <w:tc>
          <w:tcPr>
            <w:tcW w:w="2547" w:type="dxa"/>
            <w:tcBorders>
              <w:top w:val="single" w:sz="4" w:space="0" w:color="000000"/>
              <w:left w:val="single" w:sz="4" w:space="0" w:color="000000"/>
              <w:bottom w:val="single" w:sz="4" w:space="0" w:color="000000"/>
              <w:right w:val="single" w:sz="4" w:space="0" w:color="000000"/>
            </w:tcBorders>
          </w:tcPr>
          <w:p w14:paraId="74823E07" w14:textId="77777777" w:rsidR="00255995" w:rsidRPr="00421E28" w:rsidRDefault="00255995" w:rsidP="00D33409">
            <w:pPr>
              <w:widowControl w:val="0"/>
              <w:kinsoku w:val="0"/>
              <w:overflowPunct w:val="0"/>
              <w:autoSpaceDE w:val="0"/>
              <w:autoSpaceDN w:val="0"/>
              <w:adjustRightInd w:val="0"/>
              <w:ind w:left="57" w:right="57"/>
              <w:rPr>
                <w:rFonts w:eastAsia="MS Mincho"/>
                <w:sz w:val="24"/>
                <w:szCs w:val="24"/>
              </w:rPr>
            </w:pPr>
            <w:r w:rsidRPr="00421E28">
              <w:rPr>
                <w:rFonts w:eastAsia="MS Mincho"/>
                <w:sz w:val="24"/>
                <w:szCs w:val="24"/>
              </w:rPr>
              <w:t>Усилия прессования, т</w:t>
            </w:r>
          </w:p>
        </w:tc>
        <w:tc>
          <w:tcPr>
            <w:tcW w:w="1771" w:type="dxa"/>
            <w:tcBorders>
              <w:top w:val="single" w:sz="4" w:space="0" w:color="000000"/>
              <w:left w:val="single" w:sz="4" w:space="0" w:color="000000"/>
              <w:bottom w:val="single" w:sz="4" w:space="0" w:color="000000"/>
              <w:right w:val="single" w:sz="4" w:space="0" w:color="000000"/>
            </w:tcBorders>
            <w:vAlign w:val="center"/>
          </w:tcPr>
          <w:p w14:paraId="4392894E"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10</w:t>
            </w:r>
          </w:p>
        </w:tc>
        <w:tc>
          <w:tcPr>
            <w:tcW w:w="1774" w:type="dxa"/>
            <w:tcBorders>
              <w:top w:val="single" w:sz="4" w:space="0" w:color="000000"/>
              <w:left w:val="single" w:sz="4" w:space="0" w:color="000000"/>
              <w:bottom w:val="single" w:sz="4" w:space="0" w:color="000000"/>
              <w:right w:val="single" w:sz="4" w:space="0" w:color="000000"/>
            </w:tcBorders>
            <w:vAlign w:val="center"/>
          </w:tcPr>
          <w:p w14:paraId="67AA4B6D"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10</w:t>
            </w:r>
          </w:p>
        </w:tc>
        <w:tc>
          <w:tcPr>
            <w:tcW w:w="1772" w:type="dxa"/>
            <w:tcBorders>
              <w:top w:val="single" w:sz="4" w:space="0" w:color="000000"/>
              <w:left w:val="single" w:sz="4" w:space="0" w:color="000000"/>
              <w:bottom w:val="single" w:sz="4" w:space="0" w:color="000000"/>
              <w:right w:val="single" w:sz="4" w:space="0" w:color="000000"/>
            </w:tcBorders>
            <w:vAlign w:val="center"/>
          </w:tcPr>
          <w:p w14:paraId="0B1C897D"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10</w:t>
            </w:r>
          </w:p>
        </w:tc>
        <w:tc>
          <w:tcPr>
            <w:tcW w:w="1771" w:type="dxa"/>
            <w:tcBorders>
              <w:top w:val="single" w:sz="4" w:space="0" w:color="000000"/>
              <w:left w:val="single" w:sz="4" w:space="0" w:color="000000"/>
              <w:bottom w:val="single" w:sz="4" w:space="0" w:color="000000"/>
              <w:right w:val="single" w:sz="4" w:space="0" w:color="000000"/>
            </w:tcBorders>
            <w:vAlign w:val="center"/>
          </w:tcPr>
          <w:p w14:paraId="60D341AC"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10</w:t>
            </w:r>
          </w:p>
        </w:tc>
      </w:tr>
      <w:tr w:rsidR="00255995" w:rsidRPr="00502539" w14:paraId="3B7D3E2D" w14:textId="77777777" w:rsidTr="00D33409">
        <w:tc>
          <w:tcPr>
            <w:tcW w:w="2547" w:type="dxa"/>
            <w:tcBorders>
              <w:top w:val="single" w:sz="4" w:space="0" w:color="000000"/>
              <w:left w:val="single" w:sz="4" w:space="0" w:color="000000"/>
              <w:bottom w:val="single" w:sz="4" w:space="0" w:color="000000"/>
              <w:right w:val="single" w:sz="4" w:space="0" w:color="000000"/>
            </w:tcBorders>
          </w:tcPr>
          <w:p w14:paraId="30EFFCFD" w14:textId="77777777" w:rsidR="00255995" w:rsidRPr="00421E28" w:rsidRDefault="00255995" w:rsidP="00D33409">
            <w:pPr>
              <w:widowControl w:val="0"/>
              <w:kinsoku w:val="0"/>
              <w:overflowPunct w:val="0"/>
              <w:autoSpaceDE w:val="0"/>
              <w:autoSpaceDN w:val="0"/>
              <w:adjustRightInd w:val="0"/>
              <w:ind w:left="57" w:right="57"/>
              <w:rPr>
                <w:rFonts w:eastAsia="MS Mincho"/>
                <w:sz w:val="24"/>
                <w:szCs w:val="24"/>
              </w:rPr>
            </w:pPr>
            <w:r w:rsidRPr="00421E28">
              <w:rPr>
                <w:rFonts w:eastAsia="MS Mincho"/>
                <w:sz w:val="24"/>
                <w:szCs w:val="24"/>
              </w:rPr>
              <w:t xml:space="preserve">Размер пресса (В/Ш/Г), </w:t>
            </w:r>
            <w:r w:rsidRPr="00421E28">
              <w:rPr>
                <w:rFonts w:eastAsia="MS Mincho"/>
                <w:sz w:val="24"/>
                <w:szCs w:val="24"/>
              </w:rPr>
              <w:lastRenderedPageBreak/>
              <w:t>мм</w:t>
            </w:r>
          </w:p>
        </w:tc>
        <w:tc>
          <w:tcPr>
            <w:tcW w:w="1771" w:type="dxa"/>
            <w:tcBorders>
              <w:top w:val="single" w:sz="4" w:space="0" w:color="000000"/>
              <w:left w:val="single" w:sz="4" w:space="0" w:color="000000"/>
              <w:bottom w:val="single" w:sz="4" w:space="0" w:color="000000"/>
              <w:right w:val="single" w:sz="4" w:space="0" w:color="000000"/>
            </w:tcBorders>
            <w:vAlign w:val="center"/>
          </w:tcPr>
          <w:p w14:paraId="01C93C59"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lastRenderedPageBreak/>
              <w:t>1000/600/600</w:t>
            </w:r>
          </w:p>
        </w:tc>
        <w:tc>
          <w:tcPr>
            <w:tcW w:w="1774" w:type="dxa"/>
            <w:tcBorders>
              <w:top w:val="single" w:sz="4" w:space="0" w:color="000000"/>
              <w:left w:val="single" w:sz="4" w:space="0" w:color="000000"/>
              <w:bottom w:val="single" w:sz="4" w:space="0" w:color="000000"/>
              <w:right w:val="single" w:sz="4" w:space="0" w:color="000000"/>
            </w:tcBorders>
            <w:vAlign w:val="center"/>
          </w:tcPr>
          <w:p w14:paraId="201CCBEB"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900/1000/800</w:t>
            </w:r>
          </w:p>
        </w:tc>
        <w:tc>
          <w:tcPr>
            <w:tcW w:w="1772" w:type="dxa"/>
            <w:tcBorders>
              <w:top w:val="single" w:sz="4" w:space="0" w:color="000000"/>
              <w:left w:val="single" w:sz="4" w:space="0" w:color="000000"/>
              <w:bottom w:val="single" w:sz="4" w:space="0" w:color="000000"/>
              <w:right w:val="single" w:sz="4" w:space="0" w:color="000000"/>
            </w:tcBorders>
            <w:vAlign w:val="center"/>
          </w:tcPr>
          <w:p w14:paraId="0BC7C8F3"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855/680/1950</w:t>
            </w:r>
          </w:p>
        </w:tc>
        <w:tc>
          <w:tcPr>
            <w:tcW w:w="1771" w:type="dxa"/>
            <w:tcBorders>
              <w:top w:val="single" w:sz="4" w:space="0" w:color="000000"/>
              <w:left w:val="single" w:sz="4" w:space="0" w:color="000000"/>
              <w:bottom w:val="single" w:sz="4" w:space="0" w:color="000000"/>
              <w:right w:val="single" w:sz="4" w:space="0" w:color="000000"/>
            </w:tcBorders>
            <w:vAlign w:val="center"/>
          </w:tcPr>
          <w:p w14:paraId="0A74BCD7" w14:textId="77777777" w:rsidR="00255995" w:rsidRPr="00421E28" w:rsidRDefault="00255995" w:rsidP="00D3340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2500/1090/800</w:t>
            </w:r>
          </w:p>
        </w:tc>
      </w:tr>
    </w:tbl>
    <w:p w14:paraId="2FFFDFA5" w14:textId="77777777" w:rsidR="00421E28" w:rsidRPr="006C37CC"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06337CB6" w14:textId="77777777" w:rsidR="00421E28"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Сравнительная характеристика прессов позволяет выявить преимущества</w:t>
      </w:r>
      <w:r w:rsidRPr="00B65000">
        <w:t xml:space="preserve"> </w:t>
      </w:r>
      <w:r w:rsidRPr="00B65000">
        <w:rPr>
          <w:rFonts w:ascii="Times New Roman" w:eastAsia="Times New Roman" w:hAnsi="Times New Roman"/>
          <w:sz w:val="24"/>
          <w:szCs w:val="24"/>
          <w:lang w:eastAsia="ru-RU"/>
        </w:rPr>
        <w:t>продукт</w:t>
      </w:r>
      <w:r>
        <w:rPr>
          <w:rFonts w:ascii="Times New Roman" w:eastAsia="Times New Roman" w:hAnsi="Times New Roman"/>
          <w:sz w:val="24"/>
          <w:szCs w:val="24"/>
          <w:lang w:eastAsia="ru-RU"/>
        </w:rPr>
        <w:t xml:space="preserve">а </w:t>
      </w:r>
      <w:r w:rsidRPr="00B65000">
        <w:rPr>
          <w:rFonts w:ascii="Times New Roman" w:eastAsia="Times New Roman" w:hAnsi="Times New Roman"/>
          <w:sz w:val="24"/>
          <w:szCs w:val="24"/>
          <w:lang w:eastAsia="ru-RU"/>
        </w:rPr>
        <w:t>«</w:t>
      </w:r>
      <w:proofErr w:type="spellStart"/>
      <w:r w:rsidRPr="00B65000">
        <w:rPr>
          <w:rFonts w:ascii="Times New Roman" w:eastAsia="Times New Roman" w:hAnsi="Times New Roman"/>
          <w:sz w:val="24"/>
          <w:szCs w:val="24"/>
          <w:lang w:eastAsia="ru-RU"/>
        </w:rPr>
        <w:t>Валле</w:t>
      </w:r>
      <w:proofErr w:type="spellEnd"/>
      <w:r w:rsidRPr="00B650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w:t>
      </w:r>
      <w:r w:rsidRPr="00B65000">
        <w:rPr>
          <w:rFonts w:ascii="Times New Roman" w:eastAsia="Times New Roman" w:hAnsi="Times New Roman"/>
          <w:sz w:val="24"/>
          <w:szCs w:val="24"/>
          <w:lang w:eastAsia="ru-RU"/>
        </w:rPr>
        <w:t>Модель Мини VBM-10</w:t>
      </w:r>
      <w:r>
        <w:rPr>
          <w:rFonts w:ascii="Times New Roman" w:eastAsia="Times New Roman" w:hAnsi="Times New Roman"/>
          <w:sz w:val="24"/>
          <w:szCs w:val="24"/>
          <w:lang w:eastAsia="ru-RU"/>
        </w:rPr>
        <w:t>: стоимость ниже, чем у продуктов конкурентов, средний вес кипы составляет 100 кг, низкий ц</w:t>
      </w:r>
      <w:r w:rsidRPr="00B65000">
        <w:rPr>
          <w:rFonts w:ascii="Times New Roman" w:eastAsia="Times New Roman" w:hAnsi="Times New Roman"/>
          <w:sz w:val="24"/>
          <w:szCs w:val="24"/>
          <w:lang w:eastAsia="ru-RU"/>
        </w:rPr>
        <w:t>икл прессования</w:t>
      </w:r>
      <w:r>
        <w:rPr>
          <w:rFonts w:ascii="Times New Roman" w:eastAsia="Times New Roman" w:hAnsi="Times New Roman"/>
          <w:sz w:val="24"/>
          <w:szCs w:val="24"/>
          <w:lang w:eastAsia="ru-RU"/>
        </w:rPr>
        <w:t xml:space="preserve"> – 19 сек. (ниже, чем у продуктов конкурентов), при этом производительность пресса такая же, как у продуктов конкурентов.</w:t>
      </w:r>
    </w:p>
    <w:p w14:paraId="0043F556" w14:textId="77777777" w:rsidR="00421E28" w:rsidRPr="00A16E91"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sidRPr="00A16E91">
        <w:rPr>
          <w:rFonts w:ascii="Times New Roman" w:eastAsia="Times New Roman" w:hAnsi="Times New Roman"/>
          <w:sz w:val="24"/>
          <w:szCs w:val="24"/>
          <w:lang w:eastAsia="ru-RU"/>
        </w:rPr>
        <w:t xml:space="preserve">Имеющиеся </w:t>
      </w:r>
      <w:r w:rsidR="00383F2D">
        <w:rPr>
          <w:rFonts w:ascii="Times New Roman" w:eastAsia="Times New Roman" w:hAnsi="Times New Roman"/>
          <w:sz w:val="24"/>
          <w:szCs w:val="24"/>
          <w:lang w:eastAsia="ru-RU"/>
        </w:rPr>
        <w:t xml:space="preserve">небольшие </w:t>
      </w:r>
      <w:r w:rsidRPr="00A16E91">
        <w:rPr>
          <w:rFonts w:ascii="Times New Roman" w:eastAsia="Times New Roman" w:hAnsi="Times New Roman"/>
          <w:sz w:val="24"/>
          <w:szCs w:val="24"/>
          <w:lang w:eastAsia="ru-RU"/>
        </w:rPr>
        <w:t xml:space="preserve">предварительные заказы, а также участие в международных выставках не только </w:t>
      </w:r>
      <w:r>
        <w:rPr>
          <w:rFonts w:ascii="Times New Roman" w:eastAsia="Times New Roman" w:hAnsi="Times New Roman"/>
          <w:sz w:val="24"/>
          <w:szCs w:val="24"/>
          <w:lang w:eastAsia="ru-RU"/>
        </w:rPr>
        <w:t>России</w:t>
      </w:r>
      <w:r w:rsidRPr="00A16E91">
        <w:rPr>
          <w:rFonts w:ascii="Times New Roman" w:eastAsia="Times New Roman" w:hAnsi="Times New Roman"/>
          <w:sz w:val="24"/>
          <w:szCs w:val="24"/>
          <w:lang w:eastAsia="ru-RU"/>
        </w:rPr>
        <w:t xml:space="preserve">, но и стран Европы, а также знание рынка вертикальных прессов позволяет высоко оценивать </w:t>
      </w:r>
      <w:r>
        <w:rPr>
          <w:rFonts w:ascii="Times New Roman" w:eastAsia="Times New Roman" w:hAnsi="Times New Roman"/>
          <w:sz w:val="24"/>
          <w:szCs w:val="24"/>
          <w:lang w:eastAsia="ru-RU"/>
        </w:rPr>
        <w:t>возможность</w:t>
      </w:r>
      <w:r w:rsidRPr="00A16E91">
        <w:rPr>
          <w:rFonts w:ascii="Times New Roman" w:eastAsia="Times New Roman" w:hAnsi="Times New Roman"/>
          <w:sz w:val="24"/>
          <w:szCs w:val="24"/>
          <w:lang w:eastAsia="ru-RU"/>
        </w:rPr>
        <w:t xml:space="preserve"> на выход зарубежных рынков и перспектив </w:t>
      </w:r>
      <w:proofErr w:type="spellStart"/>
      <w:r w:rsidRPr="00A16E91">
        <w:rPr>
          <w:rFonts w:ascii="Times New Roman" w:eastAsia="Times New Roman" w:hAnsi="Times New Roman"/>
          <w:sz w:val="24"/>
          <w:szCs w:val="24"/>
          <w:lang w:eastAsia="ru-RU"/>
        </w:rPr>
        <w:t>импортозамещения</w:t>
      </w:r>
      <w:proofErr w:type="spellEnd"/>
      <w:r w:rsidRPr="00A16E91">
        <w:rPr>
          <w:rFonts w:ascii="Times New Roman" w:eastAsia="Times New Roman" w:hAnsi="Times New Roman"/>
          <w:sz w:val="24"/>
          <w:szCs w:val="24"/>
          <w:lang w:eastAsia="ru-RU"/>
        </w:rPr>
        <w:t>.</w:t>
      </w:r>
    </w:p>
    <w:p w14:paraId="4A27A5F4" w14:textId="77777777" w:rsidR="00421E28" w:rsidRPr="00A16E91"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sidRPr="00A16E91">
        <w:rPr>
          <w:rFonts w:ascii="Times New Roman" w:eastAsia="Times New Roman" w:hAnsi="Times New Roman"/>
          <w:sz w:val="24"/>
          <w:szCs w:val="24"/>
          <w:lang w:eastAsia="ru-RU"/>
        </w:rPr>
        <w:t>Ключевыми факторами являются:</w:t>
      </w:r>
    </w:p>
    <w:p w14:paraId="6E1666F1" w14:textId="77777777" w:rsidR="00421E28" w:rsidRPr="00A16E91" w:rsidRDefault="00421E28" w:rsidP="008F37CD">
      <w:pPr>
        <w:pStyle w:val="-31"/>
        <w:widowControl w:val="0"/>
        <w:numPr>
          <w:ilvl w:val="0"/>
          <w:numId w:val="1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A16E91">
        <w:rPr>
          <w:rFonts w:ascii="Times New Roman" w:eastAsia="Times New Roman" w:hAnsi="Times New Roman"/>
          <w:sz w:val="24"/>
          <w:szCs w:val="24"/>
          <w:lang w:eastAsia="ru-RU"/>
        </w:rPr>
        <w:t>более низкие цены, по сравнению с иностранными аналогами, особенно для иностранных компаний, учитывая курс валюты, примерно в 3-4 раза дешевле аналогов;</w:t>
      </w:r>
    </w:p>
    <w:p w14:paraId="6C7829F4" w14:textId="77777777" w:rsidR="00421E28" w:rsidRPr="00A16E91" w:rsidRDefault="00421E28" w:rsidP="008F37CD">
      <w:pPr>
        <w:pStyle w:val="-31"/>
        <w:widowControl w:val="0"/>
        <w:numPr>
          <w:ilvl w:val="0"/>
          <w:numId w:val="1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A16E91">
        <w:rPr>
          <w:rFonts w:ascii="Times New Roman" w:eastAsia="Times New Roman" w:hAnsi="Times New Roman"/>
          <w:sz w:val="24"/>
          <w:szCs w:val="24"/>
          <w:lang w:eastAsia="ru-RU"/>
        </w:rPr>
        <w:t>наличие достаточных производственных мощностей компании;</w:t>
      </w:r>
    </w:p>
    <w:p w14:paraId="58EE5FF6" w14:textId="77777777" w:rsidR="00421E28" w:rsidRPr="00A16E91" w:rsidRDefault="00421E28" w:rsidP="008F37CD">
      <w:pPr>
        <w:pStyle w:val="-31"/>
        <w:widowControl w:val="0"/>
        <w:numPr>
          <w:ilvl w:val="0"/>
          <w:numId w:val="1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A16E91">
        <w:rPr>
          <w:rFonts w:ascii="Times New Roman" w:eastAsia="Times New Roman" w:hAnsi="Times New Roman"/>
          <w:sz w:val="24"/>
          <w:szCs w:val="24"/>
          <w:lang w:eastAsia="ru-RU"/>
        </w:rPr>
        <w:t>высокий уровень квалификации работников;</w:t>
      </w:r>
    </w:p>
    <w:p w14:paraId="4BE456FA" w14:textId="77777777" w:rsidR="00421E28" w:rsidRPr="00A16E91" w:rsidRDefault="00421E28" w:rsidP="008F37CD">
      <w:pPr>
        <w:pStyle w:val="-31"/>
        <w:widowControl w:val="0"/>
        <w:numPr>
          <w:ilvl w:val="0"/>
          <w:numId w:val="1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A16E91">
        <w:rPr>
          <w:rFonts w:ascii="Times New Roman" w:eastAsia="Times New Roman" w:hAnsi="Times New Roman"/>
          <w:sz w:val="24"/>
          <w:szCs w:val="24"/>
          <w:lang w:eastAsia="ru-RU"/>
        </w:rPr>
        <w:t>опытно-конструкторские разработки;</w:t>
      </w:r>
    </w:p>
    <w:p w14:paraId="11E9A345" w14:textId="77777777" w:rsidR="00421E28" w:rsidRPr="00A16E91" w:rsidRDefault="00421E28" w:rsidP="008F37CD">
      <w:pPr>
        <w:pStyle w:val="-31"/>
        <w:widowControl w:val="0"/>
        <w:numPr>
          <w:ilvl w:val="0"/>
          <w:numId w:val="1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A16E91">
        <w:rPr>
          <w:rFonts w:ascii="Times New Roman" w:eastAsia="Times New Roman" w:hAnsi="Times New Roman"/>
          <w:sz w:val="24"/>
          <w:szCs w:val="24"/>
          <w:lang w:eastAsia="ru-RU"/>
        </w:rPr>
        <w:t>высокое качество продукции;</w:t>
      </w:r>
    </w:p>
    <w:p w14:paraId="4B293780" w14:textId="77777777" w:rsidR="00421E28" w:rsidRPr="00A16E91" w:rsidRDefault="00421E28" w:rsidP="008F37CD">
      <w:pPr>
        <w:pStyle w:val="-31"/>
        <w:widowControl w:val="0"/>
        <w:numPr>
          <w:ilvl w:val="0"/>
          <w:numId w:val="1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A16E91">
        <w:rPr>
          <w:rFonts w:ascii="Times New Roman" w:eastAsia="Times New Roman" w:hAnsi="Times New Roman"/>
          <w:sz w:val="24"/>
          <w:szCs w:val="24"/>
          <w:lang w:eastAsia="ru-RU"/>
        </w:rPr>
        <w:t>возможность предоставления прессов для тестирования, что облегчит выбор покупателей;</w:t>
      </w:r>
    </w:p>
    <w:p w14:paraId="07431480" w14:textId="77777777" w:rsidR="00421E28" w:rsidRPr="00A16E91" w:rsidRDefault="00421E28" w:rsidP="008F37CD">
      <w:pPr>
        <w:pStyle w:val="-31"/>
        <w:widowControl w:val="0"/>
        <w:numPr>
          <w:ilvl w:val="0"/>
          <w:numId w:val="18"/>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A16E91">
        <w:rPr>
          <w:rFonts w:ascii="Times New Roman" w:eastAsia="Times New Roman" w:hAnsi="Times New Roman"/>
          <w:sz w:val="24"/>
          <w:szCs w:val="24"/>
          <w:lang w:eastAsia="ru-RU"/>
        </w:rPr>
        <w:t>возможность получить товарный кредит на 30-60 дней с момента отгрузки.</w:t>
      </w:r>
    </w:p>
    <w:p w14:paraId="337634AA" w14:textId="77777777" w:rsidR="00421E28" w:rsidRPr="00A16E91" w:rsidRDefault="00C671E0"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421E28" w:rsidRPr="00A16E91">
        <w:rPr>
          <w:rFonts w:ascii="Times New Roman" w:eastAsia="Times New Roman" w:hAnsi="Times New Roman"/>
          <w:sz w:val="24"/>
          <w:szCs w:val="24"/>
          <w:lang w:eastAsia="ru-RU"/>
        </w:rPr>
        <w:t>ышеперечисленные обстоятельства дают возможность считать обоснование достаточно весомым для выхода на иностранные рынки и замены импорта.</w:t>
      </w:r>
    </w:p>
    <w:p w14:paraId="58CF2025" w14:textId="77777777" w:rsidR="00421E28" w:rsidRPr="00A16E91" w:rsidRDefault="00C671E0"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421E28" w:rsidRPr="00A16E91">
        <w:rPr>
          <w:rFonts w:ascii="Times New Roman" w:eastAsia="Times New Roman" w:hAnsi="Times New Roman"/>
          <w:sz w:val="24"/>
          <w:szCs w:val="24"/>
          <w:lang w:eastAsia="ru-RU"/>
        </w:rPr>
        <w:t>тратеги</w:t>
      </w:r>
      <w:r>
        <w:rPr>
          <w:rFonts w:ascii="Times New Roman" w:eastAsia="Times New Roman" w:hAnsi="Times New Roman"/>
          <w:sz w:val="24"/>
          <w:szCs w:val="24"/>
          <w:lang w:eastAsia="ru-RU"/>
        </w:rPr>
        <w:t>я</w:t>
      </w:r>
      <w:r w:rsidR="00421E28" w:rsidRPr="00A16E91">
        <w:rPr>
          <w:rFonts w:ascii="Times New Roman" w:eastAsia="Times New Roman" w:hAnsi="Times New Roman"/>
          <w:sz w:val="24"/>
          <w:szCs w:val="24"/>
          <w:lang w:eastAsia="ru-RU"/>
        </w:rPr>
        <w:t xml:space="preserve"> продвижения продукта на рынок</w:t>
      </w:r>
      <w:r>
        <w:rPr>
          <w:rFonts w:ascii="Times New Roman" w:eastAsia="Times New Roman" w:hAnsi="Times New Roman"/>
          <w:sz w:val="24"/>
          <w:szCs w:val="24"/>
          <w:lang w:eastAsia="ru-RU"/>
        </w:rPr>
        <w:t xml:space="preserve"> следующая:</w:t>
      </w:r>
    </w:p>
    <w:p w14:paraId="1D1102BC" w14:textId="77777777" w:rsidR="00421E28" w:rsidRPr="00A16E91" w:rsidRDefault="00421E28"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A16E91">
        <w:rPr>
          <w:rFonts w:ascii="Times New Roman" w:eastAsia="Times New Roman" w:hAnsi="Times New Roman"/>
          <w:sz w:val="24"/>
          <w:szCs w:val="24"/>
          <w:lang w:eastAsia="ru-RU"/>
        </w:rPr>
        <w:t>сновным каналом продвижения является реклама в</w:t>
      </w:r>
      <w:r>
        <w:rPr>
          <w:rFonts w:ascii="Times New Roman" w:eastAsia="Times New Roman" w:hAnsi="Times New Roman"/>
          <w:sz w:val="24"/>
          <w:szCs w:val="24"/>
          <w:lang w:eastAsia="ru-RU"/>
        </w:rPr>
        <w:t xml:space="preserve"> </w:t>
      </w:r>
      <w:r w:rsidRPr="00A16E91">
        <w:rPr>
          <w:rFonts w:ascii="Times New Roman" w:eastAsia="Times New Roman" w:hAnsi="Times New Roman"/>
          <w:sz w:val="24"/>
          <w:szCs w:val="24"/>
          <w:lang w:eastAsia="ru-RU"/>
        </w:rPr>
        <w:t>личные продажи</w:t>
      </w:r>
      <w:r>
        <w:rPr>
          <w:rFonts w:ascii="Times New Roman" w:eastAsia="Times New Roman" w:hAnsi="Times New Roman"/>
          <w:sz w:val="24"/>
          <w:szCs w:val="24"/>
          <w:lang w:eastAsia="ru-RU"/>
        </w:rPr>
        <w:t xml:space="preserve"> сотрудников ООО «</w:t>
      </w:r>
      <w:proofErr w:type="spellStart"/>
      <w:r>
        <w:rPr>
          <w:rFonts w:ascii="Times New Roman" w:eastAsia="Times New Roman" w:hAnsi="Times New Roman"/>
          <w:sz w:val="24"/>
          <w:szCs w:val="24"/>
          <w:lang w:eastAsia="ru-RU"/>
        </w:rPr>
        <w:t>Валле</w:t>
      </w:r>
      <w:proofErr w:type="spellEnd"/>
      <w:r>
        <w:rPr>
          <w:rFonts w:ascii="Times New Roman" w:eastAsia="Times New Roman" w:hAnsi="Times New Roman"/>
          <w:sz w:val="24"/>
          <w:szCs w:val="24"/>
          <w:lang w:eastAsia="ru-RU"/>
        </w:rPr>
        <w:t>»</w:t>
      </w:r>
      <w:r w:rsidRPr="00A16E91">
        <w:rPr>
          <w:rFonts w:ascii="Times New Roman" w:eastAsia="Times New Roman" w:hAnsi="Times New Roman"/>
          <w:sz w:val="24"/>
          <w:szCs w:val="24"/>
          <w:lang w:eastAsia="ru-RU"/>
        </w:rPr>
        <w:t xml:space="preserve">, а также </w:t>
      </w:r>
      <w:r w:rsidR="00B966A6">
        <w:rPr>
          <w:rFonts w:ascii="Times New Roman" w:eastAsia="Times New Roman" w:hAnsi="Times New Roman"/>
          <w:sz w:val="24"/>
          <w:szCs w:val="24"/>
          <w:lang w:eastAsia="ru-RU"/>
        </w:rPr>
        <w:t xml:space="preserve">участие в небольшом количестве выставок с </w:t>
      </w:r>
      <w:r w:rsidRPr="00A16E91">
        <w:rPr>
          <w:rFonts w:ascii="Times New Roman" w:eastAsia="Times New Roman" w:hAnsi="Times New Roman"/>
          <w:sz w:val="24"/>
          <w:szCs w:val="24"/>
          <w:lang w:eastAsia="ru-RU"/>
        </w:rPr>
        <w:t>целью:</w:t>
      </w:r>
    </w:p>
    <w:p w14:paraId="30A2B13A" w14:textId="77777777" w:rsidR="00421E28" w:rsidRPr="00A16E91" w:rsidRDefault="00421E28" w:rsidP="008F37CD">
      <w:pPr>
        <w:pStyle w:val="-31"/>
        <w:widowControl w:val="0"/>
        <w:numPr>
          <w:ilvl w:val="0"/>
          <w:numId w:val="18"/>
        </w:numPr>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A16E91">
        <w:rPr>
          <w:rFonts w:ascii="Times New Roman" w:eastAsia="Times New Roman" w:hAnsi="Times New Roman"/>
          <w:sz w:val="24"/>
          <w:szCs w:val="24"/>
          <w:lang w:eastAsia="ru-RU"/>
        </w:rPr>
        <w:t>нформирования покупателей об основных ключевых параметрах продукции, более низких</w:t>
      </w:r>
      <w:r>
        <w:rPr>
          <w:rFonts w:ascii="Times New Roman" w:eastAsia="Times New Roman" w:hAnsi="Times New Roman"/>
          <w:sz w:val="24"/>
          <w:szCs w:val="24"/>
          <w:lang w:eastAsia="ru-RU"/>
        </w:rPr>
        <w:t xml:space="preserve"> ценах и преимуществах компании</w:t>
      </w:r>
      <w:r w:rsidRPr="00A16E91">
        <w:rPr>
          <w:rFonts w:ascii="Times New Roman" w:eastAsia="Times New Roman" w:hAnsi="Times New Roman"/>
          <w:sz w:val="24"/>
          <w:szCs w:val="24"/>
          <w:lang w:eastAsia="ru-RU"/>
        </w:rPr>
        <w:t>;</w:t>
      </w:r>
    </w:p>
    <w:p w14:paraId="6C75CA1F" w14:textId="77777777" w:rsidR="00421E28" w:rsidRPr="00A16E91" w:rsidRDefault="00421E28" w:rsidP="008F37CD">
      <w:pPr>
        <w:pStyle w:val="-31"/>
        <w:widowControl w:val="0"/>
        <w:numPr>
          <w:ilvl w:val="0"/>
          <w:numId w:val="18"/>
        </w:numPr>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A16E91">
        <w:rPr>
          <w:rFonts w:ascii="Times New Roman" w:eastAsia="Times New Roman" w:hAnsi="Times New Roman"/>
          <w:sz w:val="24"/>
          <w:szCs w:val="24"/>
          <w:lang w:eastAsia="ru-RU"/>
        </w:rPr>
        <w:t>ормирования положительно</w:t>
      </w:r>
      <w:r>
        <w:rPr>
          <w:rFonts w:ascii="Times New Roman" w:eastAsia="Times New Roman" w:hAnsi="Times New Roman"/>
          <w:sz w:val="24"/>
          <w:szCs w:val="24"/>
          <w:lang w:eastAsia="ru-RU"/>
        </w:rPr>
        <w:t>го</w:t>
      </w:r>
      <w:r w:rsidRPr="00A16E91">
        <w:rPr>
          <w:rFonts w:ascii="Times New Roman" w:eastAsia="Times New Roman" w:hAnsi="Times New Roman"/>
          <w:sz w:val="24"/>
          <w:szCs w:val="24"/>
          <w:lang w:eastAsia="ru-RU"/>
        </w:rPr>
        <w:t xml:space="preserve"> образа и престижности отечественных товаров в рамках политики </w:t>
      </w:r>
      <w:proofErr w:type="spellStart"/>
      <w:r w:rsidRPr="00A16E91">
        <w:rPr>
          <w:rFonts w:ascii="Times New Roman" w:eastAsia="Times New Roman" w:hAnsi="Times New Roman"/>
          <w:sz w:val="24"/>
          <w:szCs w:val="24"/>
          <w:lang w:eastAsia="ru-RU"/>
        </w:rPr>
        <w:t>импортозамещения</w:t>
      </w:r>
      <w:proofErr w:type="spellEnd"/>
      <w:r w:rsidRPr="00A16E91">
        <w:rPr>
          <w:rFonts w:ascii="Times New Roman" w:eastAsia="Times New Roman" w:hAnsi="Times New Roman"/>
          <w:sz w:val="24"/>
          <w:szCs w:val="24"/>
          <w:lang w:eastAsia="ru-RU"/>
        </w:rPr>
        <w:t xml:space="preserve"> и нестабильной мировой экономической ситуации для того, чтобы изменить стереотипы о некачественном российском производстве;</w:t>
      </w:r>
    </w:p>
    <w:p w14:paraId="7DD7EF1C" w14:textId="77777777" w:rsidR="00421E28" w:rsidRPr="00A16E91" w:rsidRDefault="00421E28" w:rsidP="008F37CD">
      <w:pPr>
        <w:pStyle w:val="-31"/>
        <w:widowControl w:val="0"/>
        <w:numPr>
          <w:ilvl w:val="0"/>
          <w:numId w:val="18"/>
        </w:numPr>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16E91">
        <w:rPr>
          <w:rFonts w:ascii="Times New Roman" w:eastAsia="Times New Roman" w:hAnsi="Times New Roman"/>
          <w:sz w:val="24"/>
          <w:szCs w:val="24"/>
          <w:lang w:eastAsia="ru-RU"/>
        </w:rPr>
        <w:t>оздания благоприятного имиджа компании, как отечественного производителя и надежного партнера.</w:t>
      </w:r>
    </w:p>
    <w:p w14:paraId="5FFCFC15" w14:textId="77777777" w:rsidR="00421E28" w:rsidRPr="00B966A6" w:rsidRDefault="00B966A6"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sidRPr="00B966A6">
        <w:rPr>
          <w:rFonts w:ascii="Times New Roman" w:eastAsia="Times New Roman" w:hAnsi="Times New Roman"/>
          <w:sz w:val="24"/>
          <w:szCs w:val="24"/>
          <w:lang w:eastAsia="ru-RU"/>
        </w:rPr>
        <w:t>Таким образом, формируем стратегию концентрированного роста организации, ориентируясь на конечного потребителя прессов.</w:t>
      </w:r>
    </w:p>
    <w:p w14:paraId="075F95A9" w14:textId="77777777" w:rsidR="00421E28" w:rsidRPr="00A16E91" w:rsidRDefault="00C671E0" w:rsidP="00D33409">
      <w:pPr>
        <w:pStyle w:val="-31"/>
        <w:widowControl w:val="0"/>
        <w:tabs>
          <w:tab w:val="left" w:pos="993"/>
        </w:tabs>
        <w:spacing w:after="0" w:line="240" w:lineRule="atLeast"/>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21E28" w:rsidRPr="00A16E91">
        <w:rPr>
          <w:rFonts w:ascii="Times New Roman" w:eastAsia="Times New Roman" w:hAnsi="Times New Roman"/>
          <w:sz w:val="24"/>
          <w:szCs w:val="24"/>
          <w:lang w:eastAsia="ru-RU"/>
        </w:rPr>
        <w:t xml:space="preserve">лан реализации проекта, </w:t>
      </w:r>
      <w:r w:rsidR="00421E28" w:rsidRPr="00AF1867">
        <w:rPr>
          <w:rFonts w:ascii="Times New Roman" w:eastAsia="Times New Roman" w:hAnsi="Times New Roman"/>
          <w:sz w:val="24"/>
          <w:szCs w:val="24"/>
          <w:lang w:eastAsia="ru-RU"/>
        </w:rPr>
        <w:t xml:space="preserve">с указанием этапов, конкретных получаемых результатов, </w:t>
      </w:r>
      <w:r w:rsidR="00421E28" w:rsidRPr="00AF1867">
        <w:rPr>
          <w:rFonts w:ascii="Times New Roman" w:eastAsia="Times New Roman" w:hAnsi="Times New Roman"/>
          <w:sz w:val="24"/>
          <w:szCs w:val="24"/>
          <w:lang w:eastAsia="ru-RU"/>
        </w:rPr>
        <w:lastRenderedPageBreak/>
        <w:t>временных интервалов и необходимых средств</w:t>
      </w:r>
      <w:r>
        <w:rPr>
          <w:rFonts w:ascii="Times New Roman" w:eastAsia="Times New Roman" w:hAnsi="Times New Roman"/>
          <w:sz w:val="24"/>
          <w:szCs w:val="24"/>
          <w:lang w:eastAsia="ru-RU"/>
        </w:rPr>
        <w:t xml:space="preserve"> рассмотрим далее</w:t>
      </w:r>
      <w:r w:rsidR="00421E28" w:rsidRPr="00AF1867">
        <w:rPr>
          <w:rFonts w:ascii="Times New Roman" w:eastAsia="Times New Roman" w:hAnsi="Times New Roman"/>
          <w:sz w:val="24"/>
          <w:szCs w:val="24"/>
          <w:lang w:eastAsia="ru-RU"/>
        </w:rPr>
        <w:t>.</w:t>
      </w:r>
    </w:p>
    <w:p w14:paraId="78FD3AAD" w14:textId="77777777" w:rsidR="00421E28" w:rsidRPr="00A16E91" w:rsidRDefault="00421E28" w:rsidP="00D33409">
      <w:pPr>
        <w:pStyle w:val="-31"/>
        <w:widowControl w:val="0"/>
        <w:tabs>
          <w:tab w:val="left" w:pos="993"/>
        </w:tabs>
        <w:spacing w:after="0" w:line="240" w:lineRule="atLeast"/>
        <w:ind w:left="170" w:right="57" w:firstLine="709"/>
        <w:jc w:val="both"/>
        <w:rPr>
          <w:rFonts w:ascii="Times New Roman" w:eastAsia="Times New Roman" w:hAnsi="Times New Roman"/>
          <w:sz w:val="24"/>
          <w:szCs w:val="24"/>
          <w:lang w:eastAsia="ru-RU"/>
        </w:rPr>
      </w:pPr>
      <w:r w:rsidRPr="00A16E91">
        <w:rPr>
          <w:rFonts w:ascii="Times New Roman" w:eastAsia="Times New Roman" w:hAnsi="Times New Roman"/>
          <w:sz w:val="24"/>
          <w:szCs w:val="24"/>
          <w:lang w:eastAsia="ru-RU"/>
        </w:rPr>
        <w:t>Этапы:</w:t>
      </w:r>
    </w:p>
    <w:p w14:paraId="25C0E73A" w14:textId="77777777" w:rsidR="00B966A6" w:rsidRPr="00B966A6" w:rsidRDefault="00421E28" w:rsidP="00D33409">
      <w:pPr>
        <w:pStyle w:val="-31"/>
        <w:widowControl w:val="0"/>
        <w:tabs>
          <w:tab w:val="left" w:pos="993"/>
        </w:tabs>
        <w:spacing w:after="0" w:line="240" w:lineRule="atLeast"/>
        <w:ind w:left="170" w:right="57" w:firstLine="709"/>
        <w:jc w:val="both"/>
        <w:rPr>
          <w:rFonts w:ascii="Times New Roman" w:eastAsia="Times New Roman" w:hAnsi="Times New Roman"/>
          <w:sz w:val="24"/>
          <w:szCs w:val="24"/>
          <w:lang w:eastAsia="ru-RU"/>
        </w:rPr>
      </w:pPr>
      <w:r w:rsidRPr="00B966A6">
        <w:rPr>
          <w:rFonts w:ascii="Times New Roman" w:eastAsia="Times New Roman" w:hAnsi="Times New Roman"/>
          <w:sz w:val="24"/>
          <w:szCs w:val="24"/>
          <w:lang w:eastAsia="ru-RU"/>
        </w:rPr>
        <w:t>1.</w:t>
      </w:r>
      <w:r w:rsidR="00B966A6" w:rsidRPr="00B966A6">
        <w:rPr>
          <w:rFonts w:ascii="Times New Roman" w:eastAsia="Times New Roman" w:hAnsi="Times New Roman"/>
          <w:sz w:val="24"/>
          <w:szCs w:val="24"/>
          <w:lang w:eastAsia="ru-RU"/>
        </w:rPr>
        <w:t xml:space="preserve"> 2017 год</w:t>
      </w:r>
    </w:p>
    <w:p w14:paraId="74735098" w14:textId="77777777" w:rsidR="00B966A6" w:rsidRDefault="00B966A6" w:rsidP="00D33409">
      <w:pPr>
        <w:widowControl w:val="0"/>
        <w:numPr>
          <w:ilvl w:val="0"/>
          <w:numId w:val="25"/>
        </w:numPr>
        <w:autoSpaceDE w:val="0"/>
        <w:autoSpaceDN w:val="0"/>
        <w:adjustRightInd w:val="0"/>
        <w:spacing w:after="240" w:line="240" w:lineRule="atLeast"/>
        <w:ind w:left="170" w:right="57" w:firstLine="709"/>
        <w:rPr>
          <w:sz w:val="24"/>
          <w:szCs w:val="24"/>
          <w:lang w:val="en-US"/>
        </w:rPr>
      </w:pPr>
      <w:proofErr w:type="spellStart"/>
      <w:r w:rsidRPr="00B966A6">
        <w:rPr>
          <w:sz w:val="24"/>
          <w:szCs w:val="24"/>
          <w:lang w:val="en-US"/>
        </w:rPr>
        <w:t>Н</w:t>
      </w:r>
      <w:r w:rsidR="006A6643">
        <w:rPr>
          <w:sz w:val="24"/>
          <w:szCs w:val="24"/>
          <w:lang w:val="en-US"/>
        </w:rPr>
        <w:t>аращ</w:t>
      </w:r>
      <w:r>
        <w:rPr>
          <w:sz w:val="24"/>
          <w:szCs w:val="24"/>
          <w:lang w:val="en-US"/>
        </w:rPr>
        <w:t>ивание</w:t>
      </w:r>
      <w:proofErr w:type="spellEnd"/>
      <w:r>
        <w:rPr>
          <w:sz w:val="24"/>
          <w:szCs w:val="24"/>
          <w:lang w:val="en-US"/>
        </w:rPr>
        <w:t xml:space="preserve"> </w:t>
      </w:r>
      <w:proofErr w:type="spellStart"/>
      <w:r>
        <w:rPr>
          <w:sz w:val="24"/>
          <w:szCs w:val="24"/>
          <w:lang w:val="en-US"/>
        </w:rPr>
        <w:t>объемов</w:t>
      </w:r>
      <w:proofErr w:type="spellEnd"/>
      <w:r>
        <w:rPr>
          <w:sz w:val="24"/>
          <w:szCs w:val="24"/>
          <w:lang w:val="en-US"/>
        </w:rPr>
        <w:t xml:space="preserve"> </w:t>
      </w:r>
      <w:proofErr w:type="spellStart"/>
      <w:r>
        <w:rPr>
          <w:sz w:val="24"/>
          <w:szCs w:val="24"/>
          <w:lang w:val="en-US"/>
        </w:rPr>
        <w:t>производства</w:t>
      </w:r>
      <w:proofErr w:type="spellEnd"/>
      <w:r>
        <w:rPr>
          <w:sz w:val="24"/>
          <w:szCs w:val="24"/>
          <w:lang w:val="en-US"/>
        </w:rPr>
        <w:t>.</w:t>
      </w:r>
    </w:p>
    <w:p w14:paraId="06E7BDB9" w14:textId="77777777" w:rsidR="00B966A6" w:rsidRPr="007A2D0B" w:rsidRDefault="00B966A6" w:rsidP="00D33409">
      <w:pPr>
        <w:widowControl w:val="0"/>
        <w:numPr>
          <w:ilvl w:val="0"/>
          <w:numId w:val="25"/>
        </w:numPr>
        <w:autoSpaceDE w:val="0"/>
        <w:autoSpaceDN w:val="0"/>
        <w:adjustRightInd w:val="0"/>
        <w:spacing w:after="240" w:line="240" w:lineRule="atLeast"/>
        <w:ind w:left="170" w:right="57" w:firstLine="709"/>
        <w:rPr>
          <w:sz w:val="24"/>
          <w:szCs w:val="24"/>
        </w:rPr>
      </w:pPr>
      <w:r w:rsidRPr="007A2D0B">
        <w:rPr>
          <w:sz w:val="24"/>
          <w:szCs w:val="24"/>
        </w:rPr>
        <w:t xml:space="preserve">Участие в </w:t>
      </w:r>
      <w:proofErr w:type="spellStart"/>
      <w:r w:rsidRPr="007A2D0B">
        <w:rPr>
          <w:sz w:val="24"/>
          <w:szCs w:val="24"/>
        </w:rPr>
        <w:t>международнои</w:t>
      </w:r>
      <w:proofErr w:type="spellEnd"/>
      <w:r w:rsidRPr="007A2D0B">
        <w:rPr>
          <w:sz w:val="24"/>
          <w:szCs w:val="24"/>
        </w:rPr>
        <w:t xml:space="preserve">̆ выставке </w:t>
      </w:r>
      <w:proofErr w:type="spellStart"/>
      <w:r w:rsidRPr="00B966A6">
        <w:rPr>
          <w:sz w:val="24"/>
          <w:szCs w:val="24"/>
          <w:lang w:val="en-US"/>
        </w:rPr>
        <w:t>EcoTech</w:t>
      </w:r>
      <w:proofErr w:type="spellEnd"/>
      <w:r w:rsidRPr="007A2D0B">
        <w:rPr>
          <w:sz w:val="24"/>
          <w:szCs w:val="24"/>
        </w:rPr>
        <w:t xml:space="preserve"> 2017, 27-28 апреля г. Астана.</w:t>
      </w:r>
    </w:p>
    <w:p w14:paraId="03662845" w14:textId="77777777" w:rsidR="00B966A6" w:rsidRPr="007A2D0B" w:rsidRDefault="00B966A6" w:rsidP="00D33409">
      <w:pPr>
        <w:widowControl w:val="0"/>
        <w:numPr>
          <w:ilvl w:val="0"/>
          <w:numId w:val="25"/>
        </w:numPr>
        <w:autoSpaceDE w:val="0"/>
        <w:autoSpaceDN w:val="0"/>
        <w:adjustRightInd w:val="0"/>
        <w:spacing w:after="240" w:line="240" w:lineRule="atLeast"/>
        <w:ind w:left="170" w:right="57" w:firstLine="709"/>
        <w:rPr>
          <w:sz w:val="24"/>
          <w:szCs w:val="24"/>
        </w:rPr>
      </w:pPr>
      <w:r w:rsidRPr="007A2D0B">
        <w:rPr>
          <w:sz w:val="24"/>
          <w:szCs w:val="24"/>
        </w:rPr>
        <w:t xml:space="preserve">Участие в </w:t>
      </w:r>
      <w:proofErr w:type="spellStart"/>
      <w:r w:rsidRPr="007A2D0B">
        <w:rPr>
          <w:sz w:val="24"/>
          <w:szCs w:val="24"/>
        </w:rPr>
        <w:t>международнои</w:t>
      </w:r>
      <w:proofErr w:type="spellEnd"/>
      <w:r w:rsidRPr="007A2D0B">
        <w:rPr>
          <w:sz w:val="24"/>
          <w:szCs w:val="24"/>
        </w:rPr>
        <w:t xml:space="preserve">̆ выставке </w:t>
      </w:r>
      <w:r w:rsidRPr="00B966A6">
        <w:rPr>
          <w:sz w:val="24"/>
          <w:szCs w:val="24"/>
          <w:lang w:val="en-US"/>
        </w:rPr>
        <w:t>W</w:t>
      </w:r>
      <w:r w:rsidR="0043741D">
        <w:rPr>
          <w:sz w:val="24"/>
          <w:szCs w:val="24"/>
          <w:lang w:val="en-US"/>
        </w:rPr>
        <w:t>aste</w:t>
      </w:r>
      <w:r w:rsidR="0043741D" w:rsidRPr="007A2D0B">
        <w:rPr>
          <w:sz w:val="24"/>
          <w:szCs w:val="24"/>
        </w:rPr>
        <w:t xml:space="preserve"> </w:t>
      </w:r>
      <w:r w:rsidR="0043741D">
        <w:rPr>
          <w:sz w:val="24"/>
          <w:szCs w:val="24"/>
          <w:lang w:val="en-US"/>
        </w:rPr>
        <w:t>Expo</w:t>
      </w:r>
      <w:r w:rsidR="0043741D" w:rsidRPr="007A2D0B">
        <w:rPr>
          <w:sz w:val="24"/>
          <w:szCs w:val="24"/>
        </w:rPr>
        <w:t xml:space="preserve"> 2017, 3 - 10 июня </w:t>
      </w:r>
      <w:r w:rsidRPr="007A2D0B">
        <w:rPr>
          <w:sz w:val="24"/>
          <w:szCs w:val="24"/>
        </w:rPr>
        <w:t>, Лас-Вегас.</w:t>
      </w:r>
    </w:p>
    <w:p w14:paraId="01238C2D" w14:textId="77777777" w:rsidR="00B966A6" w:rsidRPr="007A2D0B" w:rsidRDefault="00B966A6" w:rsidP="00D33409">
      <w:pPr>
        <w:widowControl w:val="0"/>
        <w:numPr>
          <w:ilvl w:val="0"/>
          <w:numId w:val="25"/>
        </w:numPr>
        <w:autoSpaceDE w:val="0"/>
        <w:autoSpaceDN w:val="0"/>
        <w:adjustRightInd w:val="0"/>
        <w:spacing w:after="240" w:line="240" w:lineRule="atLeast"/>
        <w:ind w:left="170" w:right="57" w:firstLine="709"/>
        <w:rPr>
          <w:sz w:val="24"/>
          <w:szCs w:val="24"/>
        </w:rPr>
      </w:pPr>
      <w:r w:rsidRPr="007A2D0B">
        <w:rPr>
          <w:sz w:val="24"/>
          <w:szCs w:val="24"/>
        </w:rPr>
        <w:t>Участие в международной выставке</w:t>
      </w:r>
      <w:r w:rsidR="00131B03" w:rsidRPr="007A2D0B">
        <w:rPr>
          <w:sz w:val="24"/>
          <w:szCs w:val="24"/>
        </w:rPr>
        <w:t xml:space="preserve"> </w:t>
      </w:r>
      <w:r w:rsidR="00131B03" w:rsidRPr="00131B03">
        <w:rPr>
          <w:color w:val="000000"/>
          <w:sz w:val="24"/>
          <w:szCs w:val="24"/>
        </w:rPr>
        <w:t>IFAT, май, Мюнхен</w:t>
      </w:r>
      <w:r w:rsidR="00131B03">
        <w:rPr>
          <w:color w:val="000000"/>
          <w:sz w:val="24"/>
          <w:szCs w:val="24"/>
        </w:rPr>
        <w:t>.</w:t>
      </w:r>
    </w:p>
    <w:p w14:paraId="4BC55B29" w14:textId="77777777" w:rsidR="00B966A6" w:rsidRPr="007A2D0B" w:rsidRDefault="00B966A6" w:rsidP="00D33409">
      <w:pPr>
        <w:widowControl w:val="0"/>
        <w:numPr>
          <w:ilvl w:val="0"/>
          <w:numId w:val="25"/>
        </w:numPr>
        <w:autoSpaceDE w:val="0"/>
        <w:autoSpaceDN w:val="0"/>
        <w:adjustRightInd w:val="0"/>
        <w:spacing w:after="240" w:line="240" w:lineRule="atLeast"/>
        <w:ind w:left="170" w:right="57" w:firstLine="709"/>
        <w:rPr>
          <w:sz w:val="24"/>
          <w:szCs w:val="24"/>
        </w:rPr>
      </w:pPr>
      <w:r w:rsidRPr="007A2D0B">
        <w:rPr>
          <w:sz w:val="24"/>
          <w:szCs w:val="24"/>
        </w:rPr>
        <w:t xml:space="preserve">Участие в выставке </w:t>
      </w:r>
      <w:proofErr w:type="spellStart"/>
      <w:r w:rsidR="00131B03">
        <w:rPr>
          <w:sz w:val="24"/>
          <w:szCs w:val="24"/>
          <w:lang w:val="en-US"/>
        </w:rPr>
        <w:t>RosUpack</w:t>
      </w:r>
      <w:proofErr w:type="spellEnd"/>
      <w:r w:rsidR="00131B03">
        <w:rPr>
          <w:sz w:val="24"/>
          <w:szCs w:val="24"/>
        </w:rPr>
        <w:t>, июнь, Москва.</w:t>
      </w:r>
    </w:p>
    <w:p w14:paraId="6D47124E" w14:textId="77777777" w:rsidR="00421E28" w:rsidRPr="007A2D0B" w:rsidRDefault="00B966A6" w:rsidP="00D33409">
      <w:pPr>
        <w:widowControl w:val="0"/>
        <w:numPr>
          <w:ilvl w:val="0"/>
          <w:numId w:val="25"/>
        </w:numPr>
        <w:autoSpaceDE w:val="0"/>
        <w:autoSpaceDN w:val="0"/>
        <w:adjustRightInd w:val="0"/>
        <w:spacing w:after="240" w:line="240" w:lineRule="atLeast"/>
        <w:ind w:left="170" w:right="57" w:firstLine="709"/>
        <w:rPr>
          <w:sz w:val="24"/>
          <w:szCs w:val="24"/>
        </w:rPr>
      </w:pPr>
      <w:r w:rsidRPr="007A2D0B">
        <w:rPr>
          <w:sz w:val="24"/>
          <w:szCs w:val="24"/>
        </w:rPr>
        <w:t>Продвижение услуг по сервисному обслуживанию и поставке комплектующих</w:t>
      </w:r>
      <w:r w:rsidR="00131B03" w:rsidRPr="007A2D0B">
        <w:rPr>
          <w:sz w:val="24"/>
          <w:szCs w:val="24"/>
        </w:rPr>
        <w:t>.</w:t>
      </w:r>
    </w:p>
    <w:p w14:paraId="5A961A8B" w14:textId="77777777" w:rsidR="00B966A6" w:rsidRPr="00B966A6" w:rsidRDefault="00421E28" w:rsidP="00D33409">
      <w:pPr>
        <w:widowControl w:val="0"/>
        <w:autoSpaceDE w:val="0"/>
        <w:autoSpaceDN w:val="0"/>
        <w:adjustRightInd w:val="0"/>
        <w:spacing w:after="240" w:line="240" w:lineRule="atLeast"/>
        <w:ind w:left="170" w:right="57" w:firstLine="709"/>
        <w:rPr>
          <w:sz w:val="24"/>
          <w:szCs w:val="24"/>
          <w:lang w:val="en-US"/>
        </w:rPr>
      </w:pPr>
      <w:r w:rsidRPr="00B966A6">
        <w:rPr>
          <w:sz w:val="24"/>
          <w:szCs w:val="24"/>
        </w:rPr>
        <w:t xml:space="preserve">2. </w:t>
      </w:r>
      <w:r w:rsidR="00B966A6" w:rsidRPr="00B966A6">
        <w:rPr>
          <w:sz w:val="24"/>
          <w:szCs w:val="24"/>
          <w:lang w:val="en-US"/>
        </w:rPr>
        <w:t xml:space="preserve">2018 </w:t>
      </w:r>
      <w:proofErr w:type="spellStart"/>
      <w:r w:rsidR="00B966A6" w:rsidRPr="00B966A6">
        <w:rPr>
          <w:sz w:val="24"/>
          <w:szCs w:val="24"/>
          <w:lang w:val="en-US"/>
        </w:rPr>
        <w:t>год</w:t>
      </w:r>
      <w:proofErr w:type="spellEnd"/>
    </w:p>
    <w:p w14:paraId="4B852907" w14:textId="77777777" w:rsidR="00B966A6" w:rsidRPr="007A2D0B" w:rsidRDefault="00B966A6" w:rsidP="00D33409">
      <w:pPr>
        <w:widowControl w:val="0"/>
        <w:numPr>
          <w:ilvl w:val="0"/>
          <w:numId w:val="26"/>
        </w:numPr>
        <w:autoSpaceDE w:val="0"/>
        <w:autoSpaceDN w:val="0"/>
        <w:adjustRightInd w:val="0"/>
        <w:spacing w:after="240" w:line="240" w:lineRule="atLeast"/>
        <w:ind w:left="170" w:right="57" w:firstLine="709"/>
        <w:rPr>
          <w:sz w:val="24"/>
          <w:szCs w:val="24"/>
        </w:rPr>
      </w:pPr>
      <w:r w:rsidRPr="007A2D0B">
        <w:rPr>
          <w:sz w:val="24"/>
          <w:szCs w:val="24"/>
        </w:rPr>
        <w:t>Достижение соглашений с  иностранными партнерами</w:t>
      </w:r>
      <w:r w:rsidR="0043741D" w:rsidRPr="007A2D0B">
        <w:rPr>
          <w:sz w:val="24"/>
          <w:szCs w:val="24"/>
        </w:rPr>
        <w:t>.</w:t>
      </w:r>
    </w:p>
    <w:p w14:paraId="4E83C5E9" w14:textId="77777777" w:rsidR="0043741D" w:rsidRDefault="00B966A6" w:rsidP="00D33409">
      <w:pPr>
        <w:widowControl w:val="0"/>
        <w:numPr>
          <w:ilvl w:val="0"/>
          <w:numId w:val="26"/>
        </w:numPr>
        <w:autoSpaceDE w:val="0"/>
        <w:autoSpaceDN w:val="0"/>
        <w:adjustRightInd w:val="0"/>
        <w:spacing w:after="240" w:line="240" w:lineRule="atLeast"/>
        <w:ind w:left="170" w:right="57" w:firstLine="709"/>
        <w:rPr>
          <w:sz w:val="24"/>
          <w:szCs w:val="24"/>
          <w:lang w:val="en-US"/>
        </w:rPr>
      </w:pPr>
      <w:proofErr w:type="spellStart"/>
      <w:r w:rsidRPr="0043741D">
        <w:rPr>
          <w:sz w:val="24"/>
          <w:szCs w:val="24"/>
          <w:lang w:val="en-US"/>
        </w:rPr>
        <w:t>Выход</w:t>
      </w:r>
      <w:proofErr w:type="spellEnd"/>
      <w:r w:rsidRPr="0043741D">
        <w:rPr>
          <w:sz w:val="24"/>
          <w:szCs w:val="24"/>
          <w:lang w:val="en-US"/>
        </w:rPr>
        <w:t xml:space="preserve"> </w:t>
      </w:r>
      <w:proofErr w:type="spellStart"/>
      <w:r w:rsidRPr="0043741D">
        <w:rPr>
          <w:sz w:val="24"/>
          <w:szCs w:val="24"/>
          <w:lang w:val="en-US"/>
        </w:rPr>
        <w:t>на</w:t>
      </w:r>
      <w:proofErr w:type="spellEnd"/>
      <w:r w:rsidRPr="0043741D">
        <w:rPr>
          <w:sz w:val="24"/>
          <w:szCs w:val="24"/>
          <w:lang w:val="en-US"/>
        </w:rPr>
        <w:t xml:space="preserve"> </w:t>
      </w:r>
      <w:proofErr w:type="spellStart"/>
      <w:r w:rsidRPr="0043741D">
        <w:rPr>
          <w:sz w:val="24"/>
          <w:szCs w:val="24"/>
          <w:lang w:val="en-US"/>
        </w:rPr>
        <w:t>иностранныи</w:t>
      </w:r>
      <w:proofErr w:type="spellEnd"/>
      <w:r w:rsidRPr="0043741D">
        <w:rPr>
          <w:sz w:val="24"/>
          <w:szCs w:val="24"/>
          <w:lang w:val="en-US"/>
        </w:rPr>
        <w:t xml:space="preserve">̆ </w:t>
      </w:r>
      <w:proofErr w:type="spellStart"/>
      <w:r w:rsidRPr="0043741D">
        <w:rPr>
          <w:sz w:val="24"/>
          <w:szCs w:val="24"/>
          <w:lang w:val="en-US"/>
        </w:rPr>
        <w:t>рынок</w:t>
      </w:r>
      <w:proofErr w:type="spellEnd"/>
      <w:r w:rsidR="0043741D">
        <w:rPr>
          <w:sz w:val="24"/>
          <w:szCs w:val="24"/>
          <w:lang w:val="en-US"/>
        </w:rPr>
        <w:t>.</w:t>
      </w:r>
    </w:p>
    <w:p w14:paraId="304C69B7" w14:textId="77777777" w:rsidR="00B966A6" w:rsidRPr="007A2D0B" w:rsidRDefault="00B966A6" w:rsidP="00D33409">
      <w:pPr>
        <w:widowControl w:val="0"/>
        <w:numPr>
          <w:ilvl w:val="0"/>
          <w:numId w:val="26"/>
        </w:numPr>
        <w:autoSpaceDE w:val="0"/>
        <w:autoSpaceDN w:val="0"/>
        <w:adjustRightInd w:val="0"/>
        <w:spacing w:after="240" w:line="240" w:lineRule="atLeast"/>
        <w:ind w:left="170" w:right="57" w:firstLine="709"/>
        <w:rPr>
          <w:sz w:val="24"/>
          <w:szCs w:val="24"/>
        </w:rPr>
      </w:pPr>
      <w:r w:rsidRPr="007A2D0B">
        <w:rPr>
          <w:sz w:val="24"/>
          <w:szCs w:val="24"/>
        </w:rPr>
        <w:t> Сертификация продукции ( в том числе и за рубежом)</w:t>
      </w:r>
      <w:r w:rsidR="0043741D" w:rsidRPr="007A2D0B">
        <w:rPr>
          <w:sz w:val="24"/>
          <w:szCs w:val="24"/>
        </w:rPr>
        <w:t>.</w:t>
      </w:r>
    </w:p>
    <w:p w14:paraId="7E8064CC" w14:textId="77777777" w:rsidR="00B966A6" w:rsidRPr="007A2D0B" w:rsidRDefault="00B966A6" w:rsidP="00D33409">
      <w:pPr>
        <w:widowControl w:val="0"/>
        <w:numPr>
          <w:ilvl w:val="0"/>
          <w:numId w:val="26"/>
        </w:numPr>
        <w:autoSpaceDE w:val="0"/>
        <w:autoSpaceDN w:val="0"/>
        <w:adjustRightInd w:val="0"/>
        <w:spacing w:after="240" w:line="240" w:lineRule="atLeast"/>
        <w:ind w:left="170" w:right="57" w:firstLine="709"/>
        <w:rPr>
          <w:sz w:val="24"/>
          <w:szCs w:val="24"/>
        </w:rPr>
      </w:pPr>
      <w:r w:rsidRPr="007A2D0B">
        <w:rPr>
          <w:sz w:val="24"/>
          <w:szCs w:val="24"/>
        </w:rPr>
        <w:t xml:space="preserve">Участие в </w:t>
      </w:r>
      <w:proofErr w:type="spellStart"/>
      <w:r w:rsidRPr="007A2D0B">
        <w:rPr>
          <w:sz w:val="24"/>
          <w:szCs w:val="24"/>
        </w:rPr>
        <w:t>международнои</w:t>
      </w:r>
      <w:proofErr w:type="spellEnd"/>
      <w:r w:rsidRPr="007A2D0B">
        <w:rPr>
          <w:sz w:val="24"/>
          <w:szCs w:val="24"/>
        </w:rPr>
        <w:t xml:space="preserve">̆ выставке </w:t>
      </w:r>
      <w:proofErr w:type="spellStart"/>
      <w:r w:rsidRPr="0043741D">
        <w:rPr>
          <w:sz w:val="24"/>
          <w:szCs w:val="24"/>
          <w:lang w:val="en-US"/>
        </w:rPr>
        <w:t>EcoTe</w:t>
      </w:r>
      <w:r w:rsidR="0043741D">
        <w:rPr>
          <w:sz w:val="24"/>
          <w:szCs w:val="24"/>
          <w:lang w:val="en-US"/>
        </w:rPr>
        <w:t>ch</w:t>
      </w:r>
      <w:proofErr w:type="spellEnd"/>
      <w:r w:rsidR="0043741D" w:rsidRPr="007A2D0B">
        <w:rPr>
          <w:sz w:val="24"/>
          <w:szCs w:val="24"/>
        </w:rPr>
        <w:t xml:space="preserve"> 2018, 26-27 апреля г. Астана.</w:t>
      </w:r>
    </w:p>
    <w:p w14:paraId="1EA7E5B7" w14:textId="77777777" w:rsidR="00B966A6" w:rsidRPr="007A2D0B" w:rsidRDefault="00B966A6" w:rsidP="00D33409">
      <w:pPr>
        <w:widowControl w:val="0"/>
        <w:numPr>
          <w:ilvl w:val="0"/>
          <w:numId w:val="26"/>
        </w:numPr>
        <w:autoSpaceDE w:val="0"/>
        <w:autoSpaceDN w:val="0"/>
        <w:adjustRightInd w:val="0"/>
        <w:spacing w:after="240" w:line="240" w:lineRule="atLeast"/>
        <w:ind w:left="170" w:right="57" w:firstLine="709"/>
        <w:rPr>
          <w:sz w:val="24"/>
          <w:szCs w:val="24"/>
        </w:rPr>
      </w:pPr>
      <w:r w:rsidRPr="007A2D0B">
        <w:rPr>
          <w:sz w:val="24"/>
          <w:szCs w:val="24"/>
        </w:rPr>
        <w:t xml:space="preserve">Участие в </w:t>
      </w:r>
      <w:proofErr w:type="spellStart"/>
      <w:r w:rsidRPr="007A2D0B">
        <w:rPr>
          <w:sz w:val="24"/>
          <w:szCs w:val="24"/>
        </w:rPr>
        <w:t>международ</w:t>
      </w:r>
      <w:r w:rsidR="0043741D" w:rsidRPr="007A2D0B">
        <w:rPr>
          <w:sz w:val="24"/>
          <w:szCs w:val="24"/>
        </w:rPr>
        <w:t>нои</w:t>
      </w:r>
      <w:proofErr w:type="spellEnd"/>
      <w:r w:rsidR="0043741D" w:rsidRPr="007A2D0B">
        <w:rPr>
          <w:sz w:val="24"/>
          <w:szCs w:val="24"/>
        </w:rPr>
        <w:t xml:space="preserve">̆ выставке </w:t>
      </w:r>
      <w:r w:rsidR="0043741D" w:rsidRPr="0043741D">
        <w:rPr>
          <w:sz w:val="24"/>
          <w:szCs w:val="24"/>
          <w:lang w:val="en-US"/>
        </w:rPr>
        <w:t>Waste</w:t>
      </w:r>
      <w:r w:rsidR="0043741D" w:rsidRPr="007A2D0B">
        <w:rPr>
          <w:sz w:val="24"/>
          <w:szCs w:val="24"/>
        </w:rPr>
        <w:t xml:space="preserve"> </w:t>
      </w:r>
      <w:r w:rsidR="0043741D" w:rsidRPr="0043741D">
        <w:rPr>
          <w:sz w:val="24"/>
          <w:szCs w:val="24"/>
          <w:lang w:val="en-US"/>
        </w:rPr>
        <w:t>Expo</w:t>
      </w:r>
      <w:r w:rsidR="0043741D" w:rsidRPr="007A2D0B">
        <w:rPr>
          <w:sz w:val="24"/>
          <w:szCs w:val="24"/>
        </w:rPr>
        <w:t xml:space="preserve"> 2018, 2 - 9 июня </w:t>
      </w:r>
      <w:r w:rsidRPr="007A2D0B">
        <w:rPr>
          <w:sz w:val="24"/>
          <w:szCs w:val="24"/>
        </w:rPr>
        <w:t>, Лас-Вегас</w:t>
      </w:r>
      <w:r w:rsidR="0043741D" w:rsidRPr="007A2D0B">
        <w:rPr>
          <w:sz w:val="24"/>
          <w:szCs w:val="24"/>
        </w:rPr>
        <w:t>.</w:t>
      </w:r>
      <w:r w:rsidRPr="007A2D0B">
        <w:rPr>
          <w:sz w:val="24"/>
          <w:szCs w:val="24"/>
        </w:rPr>
        <w:t xml:space="preserve"> </w:t>
      </w:r>
    </w:p>
    <w:p w14:paraId="2A245DD8" w14:textId="77777777" w:rsidR="00131B03" w:rsidRPr="007A2D0B" w:rsidRDefault="00131B03" w:rsidP="00D33409">
      <w:pPr>
        <w:widowControl w:val="0"/>
        <w:numPr>
          <w:ilvl w:val="0"/>
          <w:numId w:val="25"/>
        </w:numPr>
        <w:autoSpaceDE w:val="0"/>
        <w:autoSpaceDN w:val="0"/>
        <w:adjustRightInd w:val="0"/>
        <w:spacing w:after="240" w:line="240" w:lineRule="atLeast"/>
        <w:ind w:left="170" w:right="57" w:firstLine="709"/>
        <w:rPr>
          <w:sz w:val="24"/>
          <w:szCs w:val="24"/>
        </w:rPr>
      </w:pPr>
      <w:r w:rsidRPr="007A2D0B">
        <w:rPr>
          <w:sz w:val="24"/>
          <w:szCs w:val="24"/>
        </w:rPr>
        <w:t xml:space="preserve">Участие в международной выставке </w:t>
      </w:r>
      <w:r w:rsidRPr="00131B03">
        <w:rPr>
          <w:color w:val="000000"/>
          <w:sz w:val="24"/>
          <w:szCs w:val="24"/>
        </w:rPr>
        <w:t>IFAT, май, Мюнхен</w:t>
      </w:r>
      <w:r>
        <w:rPr>
          <w:color w:val="000000"/>
          <w:sz w:val="24"/>
          <w:szCs w:val="24"/>
        </w:rPr>
        <w:t>.</w:t>
      </w:r>
    </w:p>
    <w:p w14:paraId="5031026E" w14:textId="77777777" w:rsidR="00421E28" w:rsidRPr="007A2D0B" w:rsidRDefault="00131B03" w:rsidP="00D33409">
      <w:pPr>
        <w:widowControl w:val="0"/>
        <w:numPr>
          <w:ilvl w:val="0"/>
          <w:numId w:val="25"/>
        </w:numPr>
        <w:autoSpaceDE w:val="0"/>
        <w:autoSpaceDN w:val="0"/>
        <w:adjustRightInd w:val="0"/>
        <w:spacing w:after="240" w:line="240" w:lineRule="atLeast"/>
        <w:ind w:left="170" w:right="57" w:firstLine="709"/>
        <w:rPr>
          <w:sz w:val="24"/>
          <w:szCs w:val="24"/>
        </w:rPr>
      </w:pPr>
      <w:r w:rsidRPr="007A2D0B">
        <w:rPr>
          <w:sz w:val="24"/>
          <w:szCs w:val="24"/>
        </w:rPr>
        <w:t xml:space="preserve">Участие в выставке </w:t>
      </w:r>
      <w:proofErr w:type="spellStart"/>
      <w:r>
        <w:rPr>
          <w:sz w:val="24"/>
          <w:szCs w:val="24"/>
          <w:lang w:val="en-US"/>
        </w:rPr>
        <w:t>RosUpack</w:t>
      </w:r>
      <w:proofErr w:type="spellEnd"/>
      <w:r w:rsidR="00CA01F1">
        <w:rPr>
          <w:sz w:val="24"/>
          <w:szCs w:val="24"/>
        </w:rPr>
        <w:t>, июнь, Москва.</w:t>
      </w:r>
    </w:p>
    <w:p w14:paraId="0337236F" w14:textId="2F78F916" w:rsidR="00355638" w:rsidRDefault="00F860D9" w:rsidP="00D33409">
      <w:pPr>
        <w:pStyle w:val="-31"/>
        <w:widowControl w:val="0"/>
        <w:tabs>
          <w:tab w:val="left" w:pos="993"/>
        </w:tabs>
        <w:spacing w:after="0" w:line="240" w:lineRule="atLeast"/>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55638">
        <w:rPr>
          <w:rFonts w:ascii="Times New Roman" w:eastAsia="Times New Roman" w:hAnsi="Times New Roman"/>
          <w:sz w:val="24"/>
          <w:szCs w:val="24"/>
          <w:lang w:eastAsia="ru-RU"/>
        </w:rPr>
        <w:t>Расчет необходимы</w:t>
      </w:r>
      <w:r w:rsidR="00D33409">
        <w:rPr>
          <w:rFonts w:ascii="Times New Roman" w:eastAsia="Times New Roman" w:hAnsi="Times New Roman"/>
          <w:sz w:val="24"/>
          <w:szCs w:val="24"/>
          <w:lang w:eastAsia="ru-RU"/>
        </w:rPr>
        <w:t>х инвестиций по проекту (табл.15</w:t>
      </w:r>
      <w:r w:rsidR="00355638">
        <w:rPr>
          <w:rFonts w:ascii="Times New Roman" w:eastAsia="Times New Roman" w:hAnsi="Times New Roman"/>
          <w:sz w:val="24"/>
          <w:szCs w:val="24"/>
          <w:lang w:eastAsia="ru-RU"/>
        </w:rPr>
        <w:t>).</w:t>
      </w:r>
    </w:p>
    <w:p w14:paraId="00AA21EE" w14:textId="77777777" w:rsidR="00C11713" w:rsidRDefault="00C11713"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p>
    <w:p w14:paraId="19E45C1A" w14:textId="2F5651B6" w:rsidR="00E92493" w:rsidRDefault="00D33409" w:rsidP="00B86422">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Таблица 15</w:t>
      </w:r>
      <w:r w:rsidR="00355638">
        <w:rPr>
          <w:rFonts w:ascii="Times New Roman" w:eastAsia="Times New Roman" w:hAnsi="Times New Roman"/>
          <w:sz w:val="24"/>
          <w:szCs w:val="24"/>
          <w:lang w:eastAsia="ru-RU"/>
        </w:rPr>
        <w:t>. Расчет необходимых инвестиций по проекту.</w:t>
      </w:r>
    </w:p>
    <w:tbl>
      <w:tblPr>
        <w:tblW w:w="9356" w:type="dxa"/>
        <w:tblInd w:w="108" w:type="dxa"/>
        <w:tblLayout w:type="fixed"/>
        <w:tblLook w:val="04A0" w:firstRow="1" w:lastRow="0" w:firstColumn="1" w:lastColumn="0" w:noHBand="0" w:noVBand="1"/>
      </w:tblPr>
      <w:tblGrid>
        <w:gridCol w:w="4268"/>
        <w:gridCol w:w="1119"/>
        <w:gridCol w:w="992"/>
        <w:gridCol w:w="1134"/>
        <w:gridCol w:w="1843"/>
      </w:tblGrid>
      <w:tr w:rsidR="00893FA9" w:rsidRPr="00355638" w14:paraId="67EA1AAA" w14:textId="77777777" w:rsidTr="00893FA9">
        <w:trPr>
          <w:trHeight w:val="300"/>
        </w:trPr>
        <w:tc>
          <w:tcPr>
            <w:tcW w:w="4268"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14:paraId="718A3409" w14:textId="77777777" w:rsidR="00893FA9" w:rsidRPr="00355638" w:rsidRDefault="00893FA9" w:rsidP="00893FA9">
            <w:pPr>
              <w:jc w:val="center"/>
              <w:rPr>
                <w:b/>
                <w:bCs/>
                <w:color w:val="000000"/>
                <w:sz w:val="24"/>
                <w:szCs w:val="24"/>
              </w:rPr>
            </w:pPr>
            <w:r w:rsidRPr="00355638">
              <w:rPr>
                <w:b/>
                <w:bCs/>
                <w:color w:val="000000"/>
                <w:sz w:val="24"/>
                <w:szCs w:val="24"/>
              </w:rPr>
              <w:t>Наименование</w:t>
            </w:r>
          </w:p>
        </w:tc>
        <w:tc>
          <w:tcPr>
            <w:tcW w:w="1119" w:type="dxa"/>
            <w:tcBorders>
              <w:top w:val="single" w:sz="8" w:space="0" w:color="auto"/>
              <w:left w:val="nil"/>
              <w:bottom w:val="single" w:sz="8" w:space="0" w:color="auto"/>
              <w:right w:val="single" w:sz="4" w:space="0" w:color="auto"/>
            </w:tcBorders>
            <w:shd w:val="clear" w:color="000000" w:fill="FFFFFF"/>
            <w:noWrap/>
            <w:vAlign w:val="bottom"/>
            <w:hideMark/>
          </w:tcPr>
          <w:p w14:paraId="5DFB354E" w14:textId="77777777" w:rsidR="00893FA9" w:rsidRPr="00355638" w:rsidRDefault="00893FA9" w:rsidP="00893FA9">
            <w:pPr>
              <w:jc w:val="center"/>
              <w:rPr>
                <w:b/>
                <w:bCs/>
                <w:color w:val="000000"/>
                <w:sz w:val="24"/>
                <w:szCs w:val="24"/>
              </w:rPr>
            </w:pPr>
            <w:proofErr w:type="spellStart"/>
            <w:r w:rsidRPr="00355638">
              <w:rPr>
                <w:b/>
                <w:bCs/>
                <w:color w:val="000000"/>
                <w:sz w:val="24"/>
                <w:szCs w:val="24"/>
              </w:rPr>
              <w:t>Ед.изм</w:t>
            </w:r>
            <w:proofErr w:type="spellEnd"/>
            <w:r w:rsidRPr="00355638">
              <w:rPr>
                <w:b/>
                <w:bCs/>
                <w:color w:val="000000"/>
                <w:sz w:val="24"/>
                <w:szCs w:val="24"/>
              </w:rPr>
              <w:t>.</w:t>
            </w:r>
          </w:p>
        </w:tc>
        <w:tc>
          <w:tcPr>
            <w:tcW w:w="992" w:type="dxa"/>
            <w:tcBorders>
              <w:top w:val="single" w:sz="8" w:space="0" w:color="auto"/>
              <w:left w:val="nil"/>
              <w:bottom w:val="single" w:sz="8" w:space="0" w:color="auto"/>
              <w:right w:val="single" w:sz="4" w:space="0" w:color="auto"/>
            </w:tcBorders>
            <w:shd w:val="clear" w:color="000000" w:fill="FFFFFF"/>
            <w:noWrap/>
            <w:vAlign w:val="bottom"/>
            <w:hideMark/>
          </w:tcPr>
          <w:p w14:paraId="0938CAE1" w14:textId="77777777" w:rsidR="00893FA9" w:rsidRPr="00355638" w:rsidRDefault="00893FA9" w:rsidP="00893FA9">
            <w:pPr>
              <w:jc w:val="center"/>
              <w:rPr>
                <w:b/>
                <w:bCs/>
                <w:color w:val="000000"/>
                <w:sz w:val="24"/>
                <w:szCs w:val="24"/>
              </w:rPr>
            </w:pPr>
            <w:r w:rsidRPr="00355638">
              <w:rPr>
                <w:b/>
                <w:bCs/>
                <w:color w:val="000000"/>
                <w:sz w:val="24"/>
                <w:szCs w:val="24"/>
              </w:rPr>
              <w:t>Кол-во</w:t>
            </w:r>
          </w:p>
        </w:tc>
        <w:tc>
          <w:tcPr>
            <w:tcW w:w="1134" w:type="dxa"/>
            <w:tcBorders>
              <w:top w:val="single" w:sz="8" w:space="0" w:color="auto"/>
              <w:left w:val="nil"/>
              <w:bottom w:val="single" w:sz="8" w:space="0" w:color="auto"/>
              <w:right w:val="single" w:sz="4" w:space="0" w:color="auto"/>
            </w:tcBorders>
            <w:shd w:val="clear" w:color="000000" w:fill="FFFFFF"/>
            <w:noWrap/>
            <w:vAlign w:val="bottom"/>
            <w:hideMark/>
          </w:tcPr>
          <w:p w14:paraId="62CBCF89" w14:textId="77777777" w:rsidR="00893FA9" w:rsidRPr="00355638" w:rsidRDefault="00893FA9" w:rsidP="00893FA9">
            <w:pPr>
              <w:jc w:val="center"/>
              <w:rPr>
                <w:b/>
                <w:bCs/>
                <w:color w:val="000000"/>
                <w:sz w:val="24"/>
                <w:szCs w:val="24"/>
              </w:rPr>
            </w:pPr>
            <w:r w:rsidRPr="00355638">
              <w:rPr>
                <w:b/>
                <w:bCs/>
                <w:color w:val="000000"/>
                <w:sz w:val="24"/>
                <w:szCs w:val="24"/>
              </w:rPr>
              <w:t>Цена</w:t>
            </w:r>
          </w:p>
        </w:tc>
        <w:tc>
          <w:tcPr>
            <w:tcW w:w="1843" w:type="dxa"/>
            <w:tcBorders>
              <w:top w:val="single" w:sz="8" w:space="0" w:color="auto"/>
              <w:left w:val="nil"/>
              <w:bottom w:val="single" w:sz="8" w:space="0" w:color="auto"/>
              <w:right w:val="single" w:sz="4" w:space="0" w:color="auto"/>
            </w:tcBorders>
            <w:shd w:val="clear" w:color="000000" w:fill="FFFFFF"/>
            <w:noWrap/>
            <w:vAlign w:val="bottom"/>
            <w:hideMark/>
          </w:tcPr>
          <w:p w14:paraId="3FE5A4A5" w14:textId="77777777" w:rsidR="00893FA9" w:rsidRPr="00355638" w:rsidRDefault="00893FA9" w:rsidP="00893FA9">
            <w:pPr>
              <w:jc w:val="center"/>
              <w:rPr>
                <w:b/>
                <w:bCs/>
                <w:color w:val="000000"/>
                <w:sz w:val="24"/>
                <w:szCs w:val="24"/>
              </w:rPr>
            </w:pPr>
            <w:r w:rsidRPr="00355638">
              <w:rPr>
                <w:b/>
                <w:bCs/>
                <w:color w:val="000000"/>
                <w:sz w:val="24"/>
                <w:szCs w:val="24"/>
              </w:rPr>
              <w:t>Итого</w:t>
            </w:r>
          </w:p>
        </w:tc>
      </w:tr>
      <w:tr w:rsidR="00893FA9" w:rsidRPr="00355638" w14:paraId="7BE3F6EA"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1B0DEBF6" w14:textId="77777777" w:rsidR="00893FA9" w:rsidRPr="00355638" w:rsidRDefault="00893FA9" w:rsidP="00893FA9">
            <w:pPr>
              <w:rPr>
                <w:color w:val="000000"/>
                <w:sz w:val="24"/>
                <w:szCs w:val="24"/>
              </w:rPr>
            </w:pPr>
            <w:r w:rsidRPr="00355638">
              <w:rPr>
                <w:color w:val="000000"/>
                <w:sz w:val="24"/>
                <w:szCs w:val="24"/>
              </w:rPr>
              <w:t>Ленточнопильный станок (диаметр заготовки 200 мм)</w:t>
            </w:r>
          </w:p>
        </w:tc>
        <w:tc>
          <w:tcPr>
            <w:tcW w:w="1119" w:type="dxa"/>
            <w:tcBorders>
              <w:top w:val="nil"/>
              <w:left w:val="nil"/>
              <w:bottom w:val="single" w:sz="4" w:space="0" w:color="auto"/>
              <w:right w:val="single" w:sz="4" w:space="0" w:color="auto"/>
            </w:tcBorders>
            <w:shd w:val="clear" w:color="000000" w:fill="FFFFFF"/>
            <w:vAlign w:val="bottom"/>
            <w:hideMark/>
          </w:tcPr>
          <w:p w14:paraId="00220E0B"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35816F06"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418D0768" w14:textId="77777777" w:rsidR="00893FA9" w:rsidRPr="00355638" w:rsidRDefault="00893FA9" w:rsidP="00893FA9">
            <w:pPr>
              <w:jc w:val="center"/>
              <w:rPr>
                <w:color w:val="000000"/>
                <w:sz w:val="24"/>
                <w:szCs w:val="24"/>
              </w:rPr>
            </w:pPr>
            <w:r w:rsidRPr="00355638">
              <w:rPr>
                <w:color w:val="000000"/>
                <w:sz w:val="24"/>
                <w:szCs w:val="24"/>
              </w:rPr>
              <w:t xml:space="preserve">150 000  </w:t>
            </w:r>
          </w:p>
        </w:tc>
        <w:tc>
          <w:tcPr>
            <w:tcW w:w="1843" w:type="dxa"/>
            <w:tcBorders>
              <w:top w:val="nil"/>
              <w:left w:val="nil"/>
              <w:bottom w:val="single" w:sz="4" w:space="0" w:color="auto"/>
              <w:right w:val="single" w:sz="4" w:space="0" w:color="auto"/>
            </w:tcBorders>
            <w:shd w:val="clear" w:color="000000" w:fill="FFFFFF"/>
            <w:vAlign w:val="bottom"/>
            <w:hideMark/>
          </w:tcPr>
          <w:p w14:paraId="5A61FAEB" w14:textId="77777777" w:rsidR="00893FA9" w:rsidRPr="00355638" w:rsidRDefault="00893FA9" w:rsidP="00893FA9">
            <w:pPr>
              <w:jc w:val="center"/>
              <w:rPr>
                <w:color w:val="000000"/>
                <w:sz w:val="24"/>
                <w:szCs w:val="24"/>
              </w:rPr>
            </w:pPr>
            <w:r w:rsidRPr="00355638">
              <w:rPr>
                <w:color w:val="000000"/>
                <w:sz w:val="24"/>
                <w:szCs w:val="24"/>
              </w:rPr>
              <w:t xml:space="preserve">150 000  </w:t>
            </w:r>
          </w:p>
        </w:tc>
      </w:tr>
      <w:tr w:rsidR="00893FA9" w:rsidRPr="00355638" w14:paraId="7CFCA8B6"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73845E46" w14:textId="77777777" w:rsidR="00893FA9" w:rsidRPr="00355638" w:rsidRDefault="00893FA9" w:rsidP="00893FA9">
            <w:pPr>
              <w:rPr>
                <w:color w:val="000000"/>
                <w:sz w:val="24"/>
                <w:szCs w:val="24"/>
              </w:rPr>
            </w:pPr>
            <w:r w:rsidRPr="00355638">
              <w:rPr>
                <w:color w:val="000000"/>
                <w:sz w:val="24"/>
                <w:szCs w:val="24"/>
              </w:rPr>
              <w:t xml:space="preserve">Станок </w:t>
            </w:r>
            <w:proofErr w:type="spellStart"/>
            <w:r w:rsidRPr="00355638">
              <w:rPr>
                <w:color w:val="000000"/>
                <w:sz w:val="24"/>
                <w:szCs w:val="24"/>
              </w:rPr>
              <w:t>образивно</w:t>
            </w:r>
            <w:proofErr w:type="spellEnd"/>
            <w:r w:rsidRPr="00355638">
              <w:rPr>
                <w:color w:val="000000"/>
                <w:sz w:val="24"/>
                <w:szCs w:val="24"/>
              </w:rPr>
              <w:t xml:space="preserve"> отрезной маятниковый(диаметр пиления не менее 200)</w:t>
            </w:r>
          </w:p>
        </w:tc>
        <w:tc>
          <w:tcPr>
            <w:tcW w:w="1119" w:type="dxa"/>
            <w:tcBorders>
              <w:top w:val="nil"/>
              <w:left w:val="nil"/>
              <w:bottom w:val="single" w:sz="4" w:space="0" w:color="auto"/>
              <w:right w:val="single" w:sz="4" w:space="0" w:color="auto"/>
            </w:tcBorders>
            <w:shd w:val="clear" w:color="000000" w:fill="FFFFFF"/>
            <w:vAlign w:val="bottom"/>
            <w:hideMark/>
          </w:tcPr>
          <w:p w14:paraId="38219998"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7C0E20ED"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45121397" w14:textId="77777777" w:rsidR="00893FA9" w:rsidRPr="00355638" w:rsidRDefault="00893FA9" w:rsidP="00893FA9">
            <w:pPr>
              <w:jc w:val="center"/>
              <w:rPr>
                <w:color w:val="000000"/>
                <w:sz w:val="24"/>
                <w:szCs w:val="24"/>
              </w:rPr>
            </w:pPr>
            <w:r w:rsidRPr="00355638">
              <w:rPr>
                <w:color w:val="000000"/>
                <w:sz w:val="24"/>
                <w:szCs w:val="24"/>
              </w:rPr>
              <w:t xml:space="preserve">55 000  </w:t>
            </w:r>
          </w:p>
        </w:tc>
        <w:tc>
          <w:tcPr>
            <w:tcW w:w="1843" w:type="dxa"/>
            <w:tcBorders>
              <w:top w:val="nil"/>
              <w:left w:val="nil"/>
              <w:bottom w:val="single" w:sz="4" w:space="0" w:color="auto"/>
              <w:right w:val="single" w:sz="4" w:space="0" w:color="auto"/>
            </w:tcBorders>
            <w:shd w:val="clear" w:color="000000" w:fill="FFFFFF"/>
            <w:vAlign w:val="bottom"/>
            <w:hideMark/>
          </w:tcPr>
          <w:p w14:paraId="61866C7C" w14:textId="77777777" w:rsidR="00893FA9" w:rsidRPr="00355638" w:rsidRDefault="00893FA9" w:rsidP="00893FA9">
            <w:pPr>
              <w:jc w:val="center"/>
              <w:rPr>
                <w:color w:val="000000"/>
                <w:sz w:val="24"/>
                <w:szCs w:val="24"/>
              </w:rPr>
            </w:pPr>
            <w:r w:rsidRPr="00355638">
              <w:rPr>
                <w:color w:val="000000"/>
                <w:sz w:val="24"/>
                <w:szCs w:val="24"/>
              </w:rPr>
              <w:t xml:space="preserve">55 000  </w:t>
            </w:r>
          </w:p>
        </w:tc>
      </w:tr>
      <w:tr w:rsidR="00893FA9" w:rsidRPr="00355638" w14:paraId="6C8E3B4D"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03E13BE4" w14:textId="77777777" w:rsidR="00893FA9" w:rsidRPr="00355638" w:rsidRDefault="00893FA9" w:rsidP="00893FA9">
            <w:pPr>
              <w:rPr>
                <w:color w:val="000000"/>
                <w:sz w:val="24"/>
                <w:szCs w:val="24"/>
              </w:rPr>
            </w:pPr>
            <w:r w:rsidRPr="00355638">
              <w:rPr>
                <w:color w:val="000000"/>
                <w:sz w:val="24"/>
                <w:szCs w:val="24"/>
              </w:rPr>
              <w:t>Гильотинные ножницы (для резки листового металла в размер), толщина реза до 6 мм.</w:t>
            </w:r>
          </w:p>
        </w:tc>
        <w:tc>
          <w:tcPr>
            <w:tcW w:w="1119" w:type="dxa"/>
            <w:tcBorders>
              <w:top w:val="nil"/>
              <w:left w:val="nil"/>
              <w:bottom w:val="single" w:sz="4" w:space="0" w:color="auto"/>
              <w:right w:val="single" w:sz="4" w:space="0" w:color="auto"/>
            </w:tcBorders>
            <w:shd w:val="clear" w:color="000000" w:fill="FFFFFF"/>
            <w:vAlign w:val="bottom"/>
            <w:hideMark/>
          </w:tcPr>
          <w:p w14:paraId="72C35159"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4A14B406"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174B2B37" w14:textId="77777777" w:rsidR="00893FA9" w:rsidRPr="00355638" w:rsidRDefault="00893FA9" w:rsidP="00893FA9">
            <w:pPr>
              <w:jc w:val="center"/>
              <w:rPr>
                <w:color w:val="000000"/>
                <w:sz w:val="24"/>
                <w:szCs w:val="24"/>
              </w:rPr>
            </w:pPr>
            <w:r w:rsidRPr="00355638">
              <w:rPr>
                <w:color w:val="000000"/>
                <w:sz w:val="24"/>
                <w:szCs w:val="24"/>
              </w:rPr>
              <w:t xml:space="preserve">800 000  </w:t>
            </w:r>
          </w:p>
        </w:tc>
        <w:tc>
          <w:tcPr>
            <w:tcW w:w="1843" w:type="dxa"/>
            <w:tcBorders>
              <w:top w:val="nil"/>
              <w:left w:val="nil"/>
              <w:bottom w:val="single" w:sz="4" w:space="0" w:color="auto"/>
              <w:right w:val="single" w:sz="4" w:space="0" w:color="auto"/>
            </w:tcBorders>
            <w:shd w:val="clear" w:color="000000" w:fill="FFFFFF"/>
            <w:vAlign w:val="bottom"/>
            <w:hideMark/>
          </w:tcPr>
          <w:p w14:paraId="39C59913" w14:textId="77777777" w:rsidR="00893FA9" w:rsidRPr="00355638" w:rsidRDefault="00893FA9" w:rsidP="00893FA9">
            <w:pPr>
              <w:jc w:val="center"/>
              <w:rPr>
                <w:color w:val="000000"/>
                <w:sz w:val="24"/>
                <w:szCs w:val="24"/>
              </w:rPr>
            </w:pPr>
            <w:r w:rsidRPr="00355638">
              <w:rPr>
                <w:color w:val="000000"/>
                <w:sz w:val="24"/>
                <w:szCs w:val="24"/>
              </w:rPr>
              <w:t xml:space="preserve">800 000  </w:t>
            </w:r>
          </w:p>
        </w:tc>
      </w:tr>
      <w:tr w:rsidR="00893FA9" w:rsidRPr="00355638" w14:paraId="3E43E72A"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2785EB2A" w14:textId="77777777" w:rsidR="00893FA9" w:rsidRPr="00355638" w:rsidRDefault="00893FA9" w:rsidP="00893FA9">
            <w:pPr>
              <w:rPr>
                <w:color w:val="000000"/>
                <w:sz w:val="24"/>
                <w:szCs w:val="24"/>
              </w:rPr>
            </w:pPr>
            <w:r w:rsidRPr="00355638">
              <w:rPr>
                <w:color w:val="000000"/>
                <w:sz w:val="24"/>
                <w:szCs w:val="24"/>
              </w:rPr>
              <w:t>Сверлильный станок с Ф отверстия до 25 мм</w:t>
            </w:r>
          </w:p>
        </w:tc>
        <w:tc>
          <w:tcPr>
            <w:tcW w:w="1119" w:type="dxa"/>
            <w:tcBorders>
              <w:top w:val="nil"/>
              <w:left w:val="nil"/>
              <w:bottom w:val="single" w:sz="4" w:space="0" w:color="auto"/>
              <w:right w:val="single" w:sz="4" w:space="0" w:color="auto"/>
            </w:tcBorders>
            <w:shd w:val="clear" w:color="000000" w:fill="FFFFFF"/>
            <w:vAlign w:val="bottom"/>
            <w:hideMark/>
          </w:tcPr>
          <w:p w14:paraId="579B7D34"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031F10A8"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59CEAB8F" w14:textId="77777777" w:rsidR="00893FA9" w:rsidRPr="00355638" w:rsidRDefault="00893FA9" w:rsidP="00893FA9">
            <w:pPr>
              <w:jc w:val="center"/>
              <w:rPr>
                <w:color w:val="000000"/>
                <w:sz w:val="24"/>
                <w:szCs w:val="24"/>
              </w:rPr>
            </w:pPr>
            <w:r w:rsidRPr="00355638">
              <w:rPr>
                <w:color w:val="000000"/>
                <w:sz w:val="24"/>
                <w:szCs w:val="24"/>
              </w:rPr>
              <w:t xml:space="preserve">90 000  </w:t>
            </w:r>
          </w:p>
        </w:tc>
        <w:tc>
          <w:tcPr>
            <w:tcW w:w="1843" w:type="dxa"/>
            <w:tcBorders>
              <w:top w:val="nil"/>
              <w:left w:val="nil"/>
              <w:bottom w:val="single" w:sz="4" w:space="0" w:color="auto"/>
              <w:right w:val="single" w:sz="4" w:space="0" w:color="auto"/>
            </w:tcBorders>
            <w:shd w:val="clear" w:color="000000" w:fill="FFFFFF"/>
            <w:vAlign w:val="bottom"/>
            <w:hideMark/>
          </w:tcPr>
          <w:p w14:paraId="6898856F" w14:textId="77777777" w:rsidR="00893FA9" w:rsidRPr="00355638" w:rsidRDefault="00893FA9" w:rsidP="00893FA9">
            <w:pPr>
              <w:jc w:val="center"/>
              <w:rPr>
                <w:color w:val="000000"/>
                <w:sz w:val="24"/>
                <w:szCs w:val="24"/>
              </w:rPr>
            </w:pPr>
            <w:r w:rsidRPr="00355638">
              <w:rPr>
                <w:color w:val="000000"/>
                <w:sz w:val="24"/>
                <w:szCs w:val="24"/>
              </w:rPr>
              <w:t xml:space="preserve">90 000  </w:t>
            </w:r>
          </w:p>
        </w:tc>
      </w:tr>
      <w:tr w:rsidR="00893FA9" w:rsidRPr="00355638" w14:paraId="3B16A6F2"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4E08090E" w14:textId="77777777" w:rsidR="00893FA9" w:rsidRPr="00355638" w:rsidRDefault="00893FA9" w:rsidP="00893FA9">
            <w:pPr>
              <w:rPr>
                <w:color w:val="000000"/>
                <w:sz w:val="24"/>
                <w:szCs w:val="24"/>
              </w:rPr>
            </w:pPr>
            <w:r w:rsidRPr="00355638">
              <w:rPr>
                <w:color w:val="000000"/>
                <w:sz w:val="24"/>
                <w:szCs w:val="24"/>
              </w:rPr>
              <w:t>Сварочный аппарат полуавтоматический</w:t>
            </w:r>
          </w:p>
        </w:tc>
        <w:tc>
          <w:tcPr>
            <w:tcW w:w="1119" w:type="dxa"/>
            <w:tcBorders>
              <w:top w:val="nil"/>
              <w:left w:val="nil"/>
              <w:bottom w:val="single" w:sz="4" w:space="0" w:color="auto"/>
              <w:right w:val="single" w:sz="4" w:space="0" w:color="auto"/>
            </w:tcBorders>
            <w:shd w:val="clear" w:color="000000" w:fill="FFFFFF"/>
            <w:vAlign w:val="bottom"/>
            <w:hideMark/>
          </w:tcPr>
          <w:p w14:paraId="25502CEA"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0FD7C3C9" w14:textId="77777777" w:rsidR="00893FA9" w:rsidRPr="00355638" w:rsidRDefault="00893FA9" w:rsidP="00893FA9">
            <w:pPr>
              <w:jc w:val="center"/>
              <w:rPr>
                <w:color w:val="000000"/>
                <w:sz w:val="24"/>
                <w:szCs w:val="24"/>
              </w:rPr>
            </w:pPr>
            <w:r w:rsidRPr="00355638">
              <w:rPr>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bottom"/>
            <w:hideMark/>
          </w:tcPr>
          <w:p w14:paraId="637EA107" w14:textId="77777777" w:rsidR="00893FA9" w:rsidRPr="00355638" w:rsidRDefault="00893FA9" w:rsidP="00893FA9">
            <w:pPr>
              <w:jc w:val="center"/>
              <w:rPr>
                <w:color w:val="000000"/>
                <w:sz w:val="24"/>
                <w:szCs w:val="24"/>
              </w:rPr>
            </w:pPr>
            <w:r w:rsidRPr="00355638">
              <w:rPr>
                <w:color w:val="000000"/>
                <w:sz w:val="24"/>
                <w:szCs w:val="24"/>
              </w:rPr>
              <w:t xml:space="preserve">55 000  </w:t>
            </w:r>
          </w:p>
        </w:tc>
        <w:tc>
          <w:tcPr>
            <w:tcW w:w="1843" w:type="dxa"/>
            <w:tcBorders>
              <w:top w:val="nil"/>
              <w:left w:val="nil"/>
              <w:bottom w:val="single" w:sz="4" w:space="0" w:color="auto"/>
              <w:right w:val="single" w:sz="4" w:space="0" w:color="auto"/>
            </w:tcBorders>
            <w:shd w:val="clear" w:color="000000" w:fill="FFFFFF"/>
            <w:vAlign w:val="bottom"/>
            <w:hideMark/>
          </w:tcPr>
          <w:p w14:paraId="0BF46D6D" w14:textId="77777777" w:rsidR="00893FA9" w:rsidRPr="00355638" w:rsidRDefault="00893FA9" w:rsidP="00893FA9">
            <w:pPr>
              <w:jc w:val="center"/>
              <w:rPr>
                <w:color w:val="000000"/>
                <w:sz w:val="24"/>
                <w:szCs w:val="24"/>
              </w:rPr>
            </w:pPr>
            <w:r w:rsidRPr="00355638">
              <w:rPr>
                <w:color w:val="000000"/>
                <w:sz w:val="24"/>
                <w:szCs w:val="24"/>
              </w:rPr>
              <w:t xml:space="preserve">275 000  </w:t>
            </w:r>
          </w:p>
        </w:tc>
      </w:tr>
      <w:tr w:rsidR="00893FA9" w:rsidRPr="00355638" w14:paraId="737A7649"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6F0F5C2A" w14:textId="77777777" w:rsidR="00893FA9" w:rsidRPr="00355638" w:rsidRDefault="00893FA9" w:rsidP="00893FA9">
            <w:pPr>
              <w:rPr>
                <w:color w:val="000000"/>
                <w:sz w:val="24"/>
                <w:szCs w:val="24"/>
              </w:rPr>
            </w:pPr>
            <w:r w:rsidRPr="00355638">
              <w:rPr>
                <w:color w:val="000000"/>
                <w:sz w:val="24"/>
                <w:szCs w:val="24"/>
              </w:rPr>
              <w:t>Вентиляция сварочного поста</w:t>
            </w:r>
          </w:p>
        </w:tc>
        <w:tc>
          <w:tcPr>
            <w:tcW w:w="1119" w:type="dxa"/>
            <w:tcBorders>
              <w:top w:val="nil"/>
              <w:left w:val="nil"/>
              <w:bottom w:val="single" w:sz="4" w:space="0" w:color="auto"/>
              <w:right w:val="single" w:sz="4" w:space="0" w:color="auto"/>
            </w:tcBorders>
            <w:shd w:val="clear" w:color="000000" w:fill="FFFFFF"/>
            <w:vAlign w:val="bottom"/>
            <w:hideMark/>
          </w:tcPr>
          <w:p w14:paraId="3B4FB7AF"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7C469B4C"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3BC0B3F0" w14:textId="77777777" w:rsidR="00893FA9" w:rsidRPr="00355638" w:rsidRDefault="00893FA9" w:rsidP="00893FA9">
            <w:pPr>
              <w:jc w:val="center"/>
              <w:rPr>
                <w:color w:val="000000"/>
                <w:sz w:val="24"/>
                <w:szCs w:val="24"/>
              </w:rPr>
            </w:pPr>
            <w:r w:rsidRPr="00355638">
              <w:rPr>
                <w:color w:val="000000"/>
                <w:sz w:val="24"/>
                <w:szCs w:val="24"/>
              </w:rPr>
              <w:t xml:space="preserve">200 000  </w:t>
            </w:r>
          </w:p>
        </w:tc>
        <w:tc>
          <w:tcPr>
            <w:tcW w:w="1843" w:type="dxa"/>
            <w:tcBorders>
              <w:top w:val="nil"/>
              <w:left w:val="nil"/>
              <w:bottom w:val="single" w:sz="4" w:space="0" w:color="auto"/>
              <w:right w:val="single" w:sz="4" w:space="0" w:color="auto"/>
            </w:tcBorders>
            <w:shd w:val="clear" w:color="000000" w:fill="FFFFFF"/>
            <w:vAlign w:val="bottom"/>
            <w:hideMark/>
          </w:tcPr>
          <w:p w14:paraId="6AC3C571" w14:textId="77777777" w:rsidR="00893FA9" w:rsidRPr="00355638" w:rsidRDefault="00893FA9" w:rsidP="00893FA9">
            <w:pPr>
              <w:jc w:val="center"/>
              <w:rPr>
                <w:color w:val="000000"/>
                <w:sz w:val="24"/>
                <w:szCs w:val="24"/>
              </w:rPr>
            </w:pPr>
            <w:r w:rsidRPr="00355638">
              <w:rPr>
                <w:color w:val="000000"/>
                <w:sz w:val="24"/>
                <w:szCs w:val="24"/>
              </w:rPr>
              <w:t xml:space="preserve">200 000  </w:t>
            </w:r>
          </w:p>
        </w:tc>
      </w:tr>
      <w:tr w:rsidR="00893FA9" w:rsidRPr="00355638" w14:paraId="7D9C6191"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3C18C07C" w14:textId="77777777" w:rsidR="00893FA9" w:rsidRPr="00355638" w:rsidRDefault="00893FA9" w:rsidP="00893FA9">
            <w:pPr>
              <w:rPr>
                <w:color w:val="000000"/>
                <w:sz w:val="24"/>
                <w:szCs w:val="24"/>
              </w:rPr>
            </w:pPr>
            <w:r w:rsidRPr="00355638">
              <w:rPr>
                <w:color w:val="000000"/>
                <w:sz w:val="24"/>
                <w:szCs w:val="24"/>
              </w:rPr>
              <w:t>Болгарка большая</w:t>
            </w:r>
          </w:p>
        </w:tc>
        <w:tc>
          <w:tcPr>
            <w:tcW w:w="1119" w:type="dxa"/>
            <w:tcBorders>
              <w:top w:val="nil"/>
              <w:left w:val="nil"/>
              <w:bottom w:val="single" w:sz="4" w:space="0" w:color="auto"/>
              <w:right w:val="single" w:sz="4" w:space="0" w:color="auto"/>
            </w:tcBorders>
            <w:shd w:val="clear" w:color="000000" w:fill="FFFFFF"/>
            <w:vAlign w:val="bottom"/>
            <w:hideMark/>
          </w:tcPr>
          <w:p w14:paraId="1C9D3987"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56B4B9C5" w14:textId="77777777" w:rsidR="00893FA9" w:rsidRPr="00355638" w:rsidRDefault="00893FA9" w:rsidP="00893FA9">
            <w:pPr>
              <w:jc w:val="center"/>
              <w:rPr>
                <w:color w:val="000000"/>
                <w:sz w:val="24"/>
                <w:szCs w:val="24"/>
              </w:rPr>
            </w:pPr>
            <w:r w:rsidRPr="00355638">
              <w:rPr>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bottom"/>
            <w:hideMark/>
          </w:tcPr>
          <w:p w14:paraId="6E47B093" w14:textId="77777777" w:rsidR="00893FA9" w:rsidRPr="00355638" w:rsidRDefault="00893FA9" w:rsidP="00893FA9">
            <w:pPr>
              <w:jc w:val="center"/>
              <w:rPr>
                <w:color w:val="000000"/>
                <w:sz w:val="24"/>
                <w:szCs w:val="24"/>
              </w:rPr>
            </w:pPr>
            <w:r w:rsidRPr="00355638">
              <w:rPr>
                <w:color w:val="000000"/>
                <w:sz w:val="24"/>
                <w:szCs w:val="24"/>
              </w:rPr>
              <w:t xml:space="preserve">5 000  </w:t>
            </w:r>
          </w:p>
        </w:tc>
        <w:tc>
          <w:tcPr>
            <w:tcW w:w="1843" w:type="dxa"/>
            <w:tcBorders>
              <w:top w:val="nil"/>
              <w:left w:val="nil"/>
              <w:bottom w:val="single" w:sz="4" w:space="0" w:color="auto"/>
              <w:right w:val="single" w:sz="4" w:space="0" w:color="auto"/>
            </w:tcBorders>
            <w:shd w:val="clear" w:color="000000" w:fill="FFFFFF"/>
            <w:vAlign w:val="bottom"/>
            <w:hideMark/>
          </w:tcPr>
          <w:p w14:paraId="4F4DFAD3" w14:textId="77777777" w:rsidR="00893FA9" w:rsidRPr="00355638" w:rsidRDefault="00893FA9" w:rsidP="00893FA9">
            <w:pPr>
              <w:jc w:val="center"/>
              <w:rPr>
                <w:color w:val="000000"/>
                <w:sz w:val="24"/>
                <w:szCs w:val="24"/>
              </w:rPr>
            </w:pPr>
            <w:r w:rsidRPr="00355638">
              <w:rPr>
                <w:color w:val="000000"/>
                <w:sz w:val="24"/>
                <w:szCs w:val="24"/>
              </w:rPr>
              <w:t xml:space="preserve">25 000  </w:t>
            </w:r>
          </w:p>
        </w:tc>
      </w:tr>
      <w:tr w:rsidR="00893FA9" w:rsidRPr="00355638" w14:paraId="2D97DD11"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7357ED9C" w14:textId="77777777" w:rsidR="00893FA9" w:rsidRPr="00355638" w:rsidRDefault="00893FA9" w:rsidP="00893FA9">
            <w:pPr>
              <w:rPr>
                <w:color w:val="000000"/>
                <w:sz w:val="24"/>
                <w:szCs w:val="24"/>
              </w:rPr>
            </w:pPr>
            <w:r w:rsidRPr="00355638">
              <w:rPr>
                <w:color w:val="000000"/>
                <w:sz w:val="24"/>
                <w:szCs w:val="24"/>
              </w:rPr>
              <w:t>Болгарки малая</w:t>
            </w:r>
          </w:p>
        </w:tc>
        <w:tc>
          <w:tcPr>
            <w:tcW w:w="1119" w:type="dxa"/>
            <w:tcBorders>
              <w:top w:val="nil"/>
              <w:left w:val="nil"/>
              <w:bottom w:val="single" w:sz="4" w:space="0" w:color="auto"/>
              <w:right w:val="single" w:sz="4" w:space="0" w:color="auto"/>
            </w:tcBorders>
            <w:shd w:val="clear" w:color="000000" w:fill="FFFFFF"/>
            <w:vAlign w:val="bottom"/>
            <w:hideMark/>
          </w:tcPr>
          <w:p w14:paraId="0F437648"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2A1D5E55" w14:textId="77777777" w:rsidR="00893FA9" w:rsidRPr="00355638" w:rsidRDefault="00893FA9" w:rsidP="00893FA9">
            <w:pPr>
              <w:jc w:val="center"/>
              <w:rPr>
                <w:color w:val="000000"/>
                <w:sz w:val="24"/>
                <w:szCs w:val="24"/>
              </w:rPr>
            </w:pPr>
            <w:r w:rsidRPr="00355638">
              <w:rPr>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bottom"/>
            <w:hideMark/>
          </w:tcPr>
          <w:p w14:paraId="43B8A2DE" w14:textId="77777777" w:rsidR="00893FA9" w:rsidRPr="00355638" w:rsidRDefault="00893FA9" w:rsidP="00893FA9">
            <w:pPr>
              <w:jc w:val="center"/>
              <w:rPr>
                <w:color w:val="000000"/>
                <w:sz w:val="24"/>
                <w:szCs w:val="24"/>
              </w:rPr>
            </w:pPr>
            <w:r w:rsidRPr="00355638">
              <w:rPr>
                <w:color w:val="000000"/>
                <w:sz w:val="24"/>
                <w:szCs w:val="24"/>
              </w:rPr>
              <w:t xml:space="preserve">7 000  </w:t>
            </w:r>
          </w:p>
        </w:tc>
        <w:tc>
          <w:tcPr>
            <w:tcW w:w="1843" w:type="dxa"/>
            <w:tcBorders>
              <w:top w:val="nil"/>
              <w:left w:val="nil"/>
              <w:bottom w:val="single" w:sz="4" w:space="0" w:color="auto"/>
              <w:right w:val="single" w:sz="4" w:space="0" w:color="auto"/>
            </w:tcBorders>
            <w:shd w:val="clear" w:color="000000" w:fill="FFFFFF"/>
            <w:vAlign w:val="bottom"/>
            <w:hideMark/>
          </w:tcPr>
          <w:p w14:paraId="1D4CFD23" w14:textId="77777777" w:rsidR="00893FA9" w:rsidRPr="00355638" w:rsidRDefault="00893FA9" w:rsidP="00893FA9">
            <w:pPr>
              <w:jc w:val="center"/>
              <w:rPr>
                <w:color w:val="000000"/>
                <w:sz w:val="24"/>
                <w:szCs w:val="24"/>
              </w:rPr>
            </w:pPr>
            <w:r w:rsidRPr="00355638">
              <w:rPr>
                <w:color w:val="000000"/>
                <w:sz w:val="24"/>
                <w:szCs w:val="24"/>
              </w:rPr>
              <w:t xml:space="preserve">35 000  </w:t>
            </w:r>
          </w:p>
        </w:tc>
      </w:tr>
      <w:tr w:rsidR="00893FA9" w:rsidRPr="00355638" w14:paraId="76AD7C30"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3608953E" w14:textId="77777777" w:rsidR="00893FA9" w:rsidRPr="00355638" w:rsidRDefault="00893FA9" w:rsidP="00893FA9">
            <w:pPr>
              <w:rPr>
                <w:color w:val="000000"/>
                <w:sz w:val="24"/>
                <w:szCs w:val="24"/>
              </w:rPr>
            </w:pPr>
            <w:r w:rsidRPr="00355638">
              <w:rPr>
                <w:color w:val="000000"/>
                <w:sz w:val="24"/>
                <w:szCs w:val="24"/>
              </w:rPr>
              <w:lastRenderedPageBreak/>
              <w:t>Компрессор промышленный (винтовой)</w:t>
            </w:r>
          </w:p>
        </w:tc>
        <w:tc>
          <w:tcPr>
            <w:tcW w:w="1119" w:type="dxa"/>
            <w:tcBorders>
              <w:top w:val="nil"/>
              <w:left w:val="nil"/>
              <w:bottom w:val="single" w:sz="4" w:space="0" w:color="auto"/>
              <w:right w:val="single" w:sz="4" w:space="0" w:color="auto"/>
            </w:tcBorders>
            <w:shd w:val="clear" w:color="000000" w:fill="FFFFFF"/>
            <w:vAlign w:val="bottom"/>
            <w:hideMark/>
          </w:tcPr>
          <w:p w14:paraId="02522A9E"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2539A0A1"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2ED400EE" w14:textId="77777777" w:rsidR="00893FA9" w:rsidRPr="00355638" w:rsidRDefault="00893FA9" w:rsidP="00893FA9">
            <w:pPr>
              <w:jc w:val="center"/>
              <w:rPr>
                <w:color w:val="000000"/>
                <w:sz w:val="24"/>
                <w:szCs w:val="24"/>
              </w:rPr>
            </w:pPr>
            <w:r w:rsidRPr="00355638">
              <w:rPr>
                <w:color w:val="000000"/>
                <w:sz w:val="24"/>
                <w:szCs w:val="24"/>
              </w:rPr>
              <w:t xml:space="preserve">100 000  </w:t>
            </w:r>
          </w:p>
        </w:tc>
        <w:tc>
          <w:tcPr>
            <w:tcW w:w="1843" w:type="dxa"/>
            <w:tcBorders>
              <w:top w:val="nil"/>
              <w:left w:val="nil"/>
              <w:bottom w:val="single" w:sz="4" w:space="0" w:color="auto"/>
              <w:right w:val="single" w:sz="4" w:space="0" w:color="auto"/>
            </w:tcBorders>
            <w:shd w:val="clear" w:color="000000" w:fill="FFFFFF"/>
            <w:vAlign w:val="bottom"/>
            <w:hideMark/>
          </w:tcPr>
          <w:p w14:paraId="16347D09" w14:textId="77777777" w:rsidR="00893FA9" w:rsidRPr="00355638" w:rsidRDefault="00893FA9" w:rsidP="00893FA9">
            <w:pPr>
              <w:jc w:val="center"/>
              <w:rPr>
                <w:color w:val="000000"/>
                <w:sz w:val="24"/>
                <w:szCs w:val="24"/>
              </w:rPr>
            </w:pPr>
            <w:r w:rsidRPr="00355638">
              <w:rPr>
                <w:color w:val="000000"/>
                <w:sz w:val="24"/>
                <w:szCs w:val="24"/>
              </w:rPr>
              <w:t xml:space="preserve">100 000  </w:t>
            </w:r>
          </w:p>
        </w:tc>
      </w:tr>
      <w:tr w:rsidR="00893FA9" w:rsidRPr="00355638" w14:paraId="6EEE9562"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788226EF" w14:textId="77777777" w:rsidR="00893FA9" w:rsidRPr="00355638" w:rsidRDefault="00893FA9" w:rsidP="00893FA9">
            <w:pPr>
              <w:rPr>
                <w:color w:val="000000"/>
                <w:sz w:val="24"/>
                <w:szCs w:val="24"/>
              </w:rPr>
            </w:pPr>
            <w:r w:rsidRPr="00355638">
              <w:rPr>
                <w:color w:val="000000"/>
                <w:sz w:val="24"/>
                <w:szCs w:val="24"/>
              </w:rPr>
              <w:t>Краскопульт</w:t>
            </w:r>
          </w:p>
        </w:tc>
        <w:tc>
          <w:tcPr>
            <w:tcW w:w="1119" w:type="dxa"/>
            <w:tcBorders>
              <w:top w:val="nil"/>
              <w:left w:val="nil"/>
              <w:bottom w:val="single" w:sz="4" w:space="0" w:color="auto"/>
              <w:right w:val="single" w:sz="4" w:space="0" w:color="auto"/>
            </w:tcBorders>
            <w:shd w:val="clear" w:color="000000" w:fill="FFFFFF"/>
            <w:vAlign w:val="bottom"/>
            <w:hideMark/>
          </w:tcPr>
          <w:p w14:paraId="341C9570"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479DB1D8" w14:textId="77777777" w:rsidR="00893FA9" w:rsidRPr="00355638" w:rsidRDefault="00893FA9" w:rsidP="00893FA9">
            <w:pPr>
              <w:jc w:val="center"/>
              <w:rPr>
                <w:color w:val="000000"/>
                <w:sz w:val="24"/>
                <w:szCs w:val="24"/>
              </w:rPr>
            </w:pPr>
            <w:r w:rsidRPr="00355638">
              <w:rPr>
                <w:color w:val="000000"/>
                <w:sz w:val="24"/>
                <w:szCs w:val="24"/>
              </w:rPr>
              <w:t>2</w:t>
            </w:r>
          </w:p>
        </w:tc>
        <w:tc>
          <w:tcPr>
            <w:tcW w:w="1134" w:type="dxa"/>
            <w:tcBorders>
              <w:top w:val="nil"/>
              <w:left w:val="nil"/>
              <w:bottom w:val="single" w:sz="4" w:space="0" w:color="auto"/>
              <w:right w:val="single" w:sz="4" w:space="0" w:color="auto"/>
            </w:tcBorders>
            <w:shd w:val="clear" w:color="000000" w:fill="FFFFFF"/>
            <w:vAlign w:val="bottom"/>
            <w:hideMark/>
          </w:tcPr>
          <w:p w14:paraId="07BC823D" w14:textId="77777777" w:rsidR="00893FA9" w:rsidRPr="00355638" w:rsidRDefault="00893FA9" w:rsidP="00893FA9">
            <w:pPr>
              <w:jc w:val="center"/>
              <w:rPr>
                <w:color w:val="000000"/>
                <w:sz w:val="24"/>
                <w:szCs w:val="24"/>
              </w:rPr>
            </w:pPr>
            <w:r w:rsidRPr="00355638">
              <w:rPr>
                <w:color w:val="000000"/>
                <w:sz w:val="24"/>
                <w:szCs w:val="24"/>
              </w:rPr>
              <w:t xml:space="preserve">8 000  </w:t>
            </w:r>
          </w:p>
        </w:tc>
        <w:tc>
          <w:tcPr>
            <w:tcW w:w="1843" w:type="dxa"/>
            <w:tcBorders>
              <w:top w:val="nil"/>
              <w:left w:val="nil"/>
              <w:bottom w:val="single" w:sz="4" w:space="0" w:color="auto"/>
              <w:right w:val="single" w:sz="4" w:space="0" w:color="auto"/>
            </w:tcBorders>
            <w:shd w:val="clear" w:color="000000" w:fill="FFFFFF"/>
            <w:vAlign w:val="bottom"/>
            <w:hideMark/>
          </w:tcPr>
          <w:p w14:paraId="65DD1EAC" w14:textId="77777777" w:rsidR="00893FA9" w:rsidRPr="00355638" w:rsidRDefault="00893FA9" w:rsidP="00893FA9">
            <w:pPr>
              <w:jc w:val="center"/>
              <w:rPr>
                <w:color w:val="000000"/>
                <w:sz w:val="24"/>
                <w:szCs w:val="24"/>
              </w:rPr>
            </w:pPr>
            <w:r w:rsidRPr="00355638">
              <w:rPr>
                <w:color w:val="000000"/>
                <w:sz w:val="24"/>
                <w:szCs w:val="24"/>
              </w:rPr>
              <w:t xml:space="preserve">16 000  </w:t>
            </w:r>
          </w:p>
        </w:tc>
      </w:tr>
      <w:tr w:rsidR="00893FA9" w:rsidRPr="00355638" w14:paraId="41D9208C"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51E5B5D4" w14:textId="77777777" w:rsidR="00893FA9" w:rsidRPr="00355638" w:rsidRDefault="00893FA9" w:rsidP="00893FA9">
            <w:pPr>
              <w:rPr>
                <w:color w:val="000000"/>
                <w:sz w:val="24"/>
                <w:szCs w:val="24"/>
              </w:rPr>
            </w:pPr>
            <w:r w:rsidRPr="00355638">
              <w:rPr>
                <w:color w:val="000000"/>
                <w:sz w:val="24"/>
                <w:szCs w:val="24"/>
              </w:rPr>
              <w:t>Кран-балка 2т</w:t>
            </w:r>
          </w:p>
        </w:tc>
        <w:tc>
          <w:tcPr>
            <w:tcW w:w="1119" w:type="dxa"/>
            <w:tcBorders>
              <w:top w:val="nil"/>
              <w:left w:val="nil"/>
              <w:bottom w:val="single" w:sz="4" w:space="0" w:color="auto"/>
              <w:right w:val="single" w:sz="4" w:space="0" w:color="auto"/>
            </w:tcBorders>
            <w:shd w:val="clear" w:color="000000" w:fill="FFFFFF"/>
            <w:vAlign w:val="bottom"/>
            <w:hideMark/>
          </w:tcPr>
          <w:p w14:paraId="747D6F23"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0B1D8BDA"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078AE0AC" w14:textId="77777777" w:rsidR="00893FA9" w:rsidRPr="00355638" w:rsidRDefault="00893FA9" w:rsidP="00893FA9">
            <w:pPr>
              <w:jc w:val="center"/>
              <w:rPr>
                <w:color w:val="000000"/>
                <w:sz w:val="24"/>
                <w:szCs w:val="24"/>
              </w:rPr>
            </w:pPr>
            <w:r w:rsidRPr="00355638">
              <w:rPr>
                <w:color w:val="000000"/>
                <w:sz w:val="24"/>
                <w:szCs w:val="24"/>
              </w:rPr>
              <w:t xml:space="preserve">150 000  </w:t>
            </w:r>
          </w:p>
        </w:tc>
        <w:tc>
          <w:tcPr>
            <w:tcW w:w="1843" w:type="dxa"/>
            <w:tcBorders>
              <w:top w:val="nil"/>
              <w:left w:val="nil"/>
              <w:bottom w:val="single" w:sz="4" w:space="0" w:color="auto"/>
              <w:right w:val="single" w:sz="4" w:space="0" w:color="auto"/>
            </w:tcBorders>
            <w:shd w:val="clear" w:color="000000" w:fill="FFFFFF"/>
            <w:vAlign w:val="bottom"/>
            <w:hideMark/>
          </w:tcPr>
          <w:p w14:paraId="75D9DBFB" w14:textId="77777777" w:rsidR="00893FA9" w:rsidRPr="00355638" w:rsidRDefault="00893FA9" w:rsidP="00893FA9">
            <w:pPr>
              <w:jc w:val="center"/>
              <w:rPr>
                <w:color w:val="000000"/>
                <w:sz w:val="24"/>
                <w:szCs w:val="24"/>
              </w:rPr>
            </w:pPr>
            <w:r w:rsidRPr="00355638">
              <w:rPr>
                <w:color w:val="000000"/>
                <w:sz w:val="24"/>
                <w:szCs w:val="24"/>
              </w:rPr>
              <w:t xml:space="preserve">150 000  </w:t>
            </w:r>
          </w:p>
        </w:tc>
      </w:tr>
      <w:tr w:rsidR="00893FA9" w:rsidRPr="00355638" w14:paraId="531F786A"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41C27825" w14:textId="77777777" w:rsidR="00893FA9" w:rsidRPr="00355638" w:rsidRDefault="00893FA9" w:rsidP="00893FA9">
            <w:pPr>
              <w:rPr>
                <w:color w:val="000000"/>
                <w:sz w:val="24"/>
                <w:szCs w:val="24"/>
              </w:rPr>
            </w:pPr>
            <w:r w:rsidRPr="00355638">
              <w:rPr>
                <w:color w:val="000000"/>
                <w:sz w:val="24"/>
                <w:szCs w:val="24"/>
              </w:rPr>
              <w:t>Стеллажи для комплектующих</w:t>
            </w:r>
          </w:p>
        </w:tc>
        <w:tc>
          <w:tcPr>
            <w:tcW w:w="1119" w:type="dxa"/>
            <w:tcBorders>
              <w:top w:val="nil"/>
              <w:left w:val="nil"/>
              <w:bottom w:val="single" w:sz="4" w:space="0" w:color="auto"/>
              <w:right w:val="single" w:sz="4" w:space="0" w:color="auto"/>
            </w:tcBorders>
            <w:shd w:val="clear" w:color="000000" w:fill="FFFFFF"/>
            <w:vAlign w:val="bottom"/>
            <w:hideMark/>
          </w:tcPr>
          <w:p w14:paraId="5C8802C0"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68DE5B63" w14:textId="77777777" w:rsidR="00893FA9" w:rsidRPr="00355638" w:rsidRDefault="00893FA9" w:rsidP="00893FA9">
            <w:pPr>
              <w:jc w:val="center"/>
              <w:rPr>
                <w:color w:val="000000"/>
                <w:sz w:val="24"/>
                <w:szCs w:val="24"/>
              </w:rPr>
            </w:pPr>
            <w:r w:rsidRPr="00355638">
              <w:rPr>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bottom"/>
            <w:hideMark/>
          </w:tcPr>
          <w:p w14:paraId="3564C46D" w14:textId="77777777" w:rsidR="00893FA9" w:rsidRPr="00355638" w:rsidRDefault="00893FA9" w:rsidP="00893FA9">
            <w:pPr>
              <w:jc w:val="center"/>
              <w:rPr>
                <w:color w:val="000000"/>
                <w:sz w:val="24"/>
                <w:szCs w:val="24"/>
              </w:rPr>
            </w:pPr>
            <w:r w:rsidRPr="00355638">
              <w:rPr>
                <w:color w:val="000000"/>
                <w:sz w:val="24"/>
                <w:szCs w:val="24"/>
              </w:rPr>
              <w:t xml:space="preserve">10 000  </w:t>
            </w:r>
          </w:p>
        </w:tc>
        <w:tc>
          <w:tcPr>
            <w:tcW w:w="1843" w:type="dxa"/>
            <w:tcBorders>
              <w:top w:val="nil"/>
              <w:left w:val="nil"/>
              <w:bottom w:val="single" w:sz="4" w:space="0" w:color="auto"/>
              <w:right w:val="single" w:sz="4" w:space="0" w:color="auto"/>
            </w:tcBorders>
            <w:shd w:val="clear" w:color="000000" w:fill="FFFFFF"/>
            <w:vAlign w:val="bottom"/>
            <w:hideMark/>
          </w:tcPr>
          <w:p w14:paraId="75D04CCE" w14:textId="77777777" w:rsidR="00893FA9" w:rsidRPr="00355638" w:rsidRDefault="00893FA9" w:rsidP="00893FA9">
            <w:pPr>
              <w:jc w:val="center"/>
              <w:rPr>
                <w:color w:val="000000"/>
                <w:sz w:val="24"/>
                <w:szCs w:val="24"/>
              </w:rPr>
            </w:pPr>
            <w:r w:rsidRPr="00355638">
              <w:rPr>
                <w:color w:val="000000"/>
                <w:sz w:val="24"/>
                <w:szCs w:val="24"/>
              </w:rPr>
              <w:t xml:space="preserve">50 000  </w:t>
            </w:r>
          </w:p>
        </w:tc>
      </w:tr>
      <w:tr w:rsidR="00893FA9" w:rsidRPr="00355638" w14:paraId="74D846F6"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795B64D4" w14:textId="77777777" w:rsidR="00893FA9" w:rsidRPr="00355638" w:rsidRDefault="00893FA9" w:rsidP="00893FA9">
            <w:pPr>
              <w:rPr>
                <w:color w:val="000000"/>
                <w:sz w:val="24"/>
                <w:szCs w:val="24"/>
              </w:rPr>
            </w:pPr>
            <w:r w:rsidRPr="00355638">
              <w:rPr>
                <w:color w:val="000000"/>
                <w:sz w:val="24"/>
                <w:szCs w:val="24"/>
              </w:rPr>
              <w:t>Стеллажи для металла</w:t>
            </w:r>
          </w:p>
        </w:tc>
        <w:tc>
          <w:tcPr>
            <w:tcW w:w="1119" w:type="dxa"/>
            <w:tcBorders>
              <w:top w:val="nil"/>
              <w:left w:val="nil"/>
              <w:bottom w:val="single" w:sz="4" w:space="0" w:color="auto"/>
              <w:right w:val="single" w:sz="4" w:space="0" w:color="auto"/>
            </w:tcBorders>
            <w:shd w:val="clear" w:color="000000" w:fill="FFFFFF"/>
            <w:vAlign w:val="bottom"/>
            <w:hideMark/>
          </w:tcPr>
          <w:p w14:paraId="42380F8D"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7BB97BD8" w14:textId="77777777" w:rsidR="00893FA9" w:rsidRPr="00355638" w:rsidRDefault="00893FA9" w:rsidP="00893FA9">
            <w:pPr>
              <w:jc w:val="center"/>
              <w:rPr>
                <w:color w:val="000000"/>
                <w:sz w:val="24"/>
                <w:szCs w:val="24"/>
              </w:rPr>
            </w:pPr>
            <w:r w:rsidRPr="00355638">
              <w:rPr>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bottom"/>
            <w:hideMark/>
          </w:tcPr>
          <w:p w14:paraId="15D115B1" w14:textId="77777777" w:rsidR="00893FA9" w:rsidRPr="00355638" w:rsidRDefault="00893FA9" w:rsidP="00893FA9">
            <w:pPr>
              <w:jc w:val="center"/>
              <w:rPr>
                <w:color w:val="000000"/>
                <w:sz w:val="24"/>
                <w:szCs w:val="24"/>
              </w:rPr>
            </w:pPr>
            <w:r w:rsidRPr="00355638">
              <w:rPr>
                <w:color w:val="000000"/>
                <w:sz w:val="24"/>
                <w:szCs w:val="24"/>
              </w:rPr>
              <w:t xml:space="preserve">30 000  </w:t>
            </w:r>
          </w:p>
        </w:tc>
        <w:tc>
          <w:tcPr>
            <w:tcW w:w="1843" w:type="dxa"/>
            <w:tcBorders>
              <w:top w:val="nil"/>
              <w:left w:val="nil"/>
              <w:bottom w:val="single" w:sz="4" w:space="0" w:color="auto"/>
              <w:right w:val="single" w:sz="4" w:space="0" w:color="auto"/>
            </w:tcBorders>
            <w:shd w:val="clear" w:color="000000" w:fill="FFFFFF"/>
            <w:vAlign w:val="bottom"/>
            <w:hideMark/>
          </w:tcPr>
          <w:p w14:paraId="1139E379" w14:textId="77777777" w:rsidR="00893FA9" w:rsidRPr="00355638" w:rsidRDefault="00893FA9" w:rsidP="00893FA9">
            <w:pPr>
              <w:jc w:val="center"/>
              <w:rPr>
                <w:color w:val="000000"/>
                <w:sz w:val="24"/>
                <w:szCs w:val="24"/>
              </w:rPr>
            </w:pPr>
            <w:r w:rsidRPr="00355638">
              <w:rPr>
                <w:color w:val="000000"/>
                <w:sz w:val="24"/>
                <w:szCs w:val="24"/>
              </w:rPr>
              <w:t xml:space="preserve">150 000  </w:t>
            </w:r>
          </w:p>
        </w:tc>
      </w:tr>
      <w:tr w:rsidR="00893FA9" w:rsidRPr="00355638" w14:paraId="6A6DBB2D"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28273970" w14:textId="77777777" w:rsidR="00893FA9" w:rsidRPr="00355638" w:rsidRDefault="00893FA9" w:rsidP="00893FA9">
            <w:pPr>
              <w:rPr>
                <w:color w:val="000000"/>
                <w:sz w:val="24"/>
                <w:szCs w:val="24"/>
              </w:rPr>
            </w:pPr>
            <w:r w:rsidRPr="00355638">
              <w:rPr>
                <w:color w:val="000000"/>
                <w:sz w:val="24"/>
                <w:szCs w:val="24"/>
              </w:rPr>
              <w:t>Верстаки</w:t>
            </w:r>
          </w:p>
        </w:tc>
        <w:tc>
          <w:tcPr>
            <w:tcW w:w="1119" w:type="dxa"/>
            <w:tcBorders>
              <w:top w:val="nil"/>
              <w:left w:val="nil"/>
              <w:bottom w:val="single" w:sz="4" w:space="0" w:color="auto"/>
              <w:right w:val="single" w:sz="4" w:space="0" w:color="auto"/>
            </w:tcBorders>
            <w:shd w:val="clear" w:color="000000" w:fill="FFFFFF"/>
            <w:vAlign w:val="bottom"/>
            <w:hideMark/>
          </w:tcPr>
          <w:p w14:paraId="03D35116"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5CDA72D6" w14:textId="77777777" w:rsidR="00893FA9" w:rsidRPr="00355638" w:rsidRDefault="00893FA9" w:rsidP="00893FA9">
            <w:pPr>
              <w:jc w:val="center"/>
              <w:rPr>
                <w:color w:val="000000"/>
                <w:sz w:val="24"/>
                <w:szCs w:val="24"/>
              </w:rPr>
            </w:pPr>
            <w:r w:rsidRPr="00355638">
              <w:rPr>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bottom"/>
            <w:hideMark/>
          </w:tcPr>
          <w:p w14:paraId="43745E46" w14:textId="77777777" w:rsidR="00893FA9" w:rsidRPr="00355638" w:rsidRDefault="00893FA9" w:rsidP="00893FA9">
            <w:pPr>
              <w:jc w:val="center"/>
              <w:rPr>
                <w:color w:val="000000"/>
                <w:sz w:val="24"/>
                <w:szCs w:val="24"/>
              </w:rPr>
            </w:pPr>
            <w:r w:rsidRPr="00355638">
              <w:rPr>
                <w:color w:val="000000"/>
                <w:sz w:val="24"/>
                <w:szCs w:val="24"/>
              </w:rPr>
              <w:t xml:space="preserve">25 000  </w:t>
            </w:r>
          </w:p>
        </w:tc>
        <w:tc>
          <w:tcPr>
            <w:tcW w:w="1843" w:type="dxa"/>
            <w:tcBorders>
              <w:top w:val="nil"/>
              <w:left w:val="nil"/>
              <w:bottom w:val="single" w:sz="4" w:space="0" w:color="auto"/>
              <w:right w:val="single" w:sz="4" w:space="0" w:color="auto"/>
            </w:tcBorders>
            <w:shd w:val="clear" w:color="000000" w:fill="FFFFFF"/>
            <w:vAlign w:val="bottom"/>
            <w:hideMark/>
          </w:tcPr>
          <w:p w14:paraId="625177CC" w14:textId="77777777" w:rsidR="00893FA9" w:rsidRPr="00355638" w:rsidRDefault="00893FA9" w:rsidP="00893FA9">
            <w:pPr>
              <w:jc w:val="center"/>
              <w:rPr>
                <w:color w:val="000000"/>
                <w:sz w:val="24"/>
                <w:szCs w:val="24"/>
              </w:rPr>
            </w:pPr>
            <w:r w:rsidRPr="00355638">
              <w:rPr>
                <w:color w:val="000000"/>
                <w:sz w:val="24"/>
                <w:szCs w:val="24"/>
              </w:rPr>
              <w:t xml:space="preserve">125 000  </w:t>
            </w:r>
          </w:p>
        </w:tc>
      </w:tr>
      <w:tr w:rsidR="00893FA9" w:rsidRPr="00355638" w14:paraId="34DC4376"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0EB2A709" w14:textId="77777777" w:rsidR="00893FA9" w:rsidRPr="00355638" w:rsidRDefault="00893FA9" w:rsidP="00893FA9">
            <w:pPr>
              <w:rPr>
                <w:color w:val="000000"/>
                <w:sz w:val="24"/>
                <w:szCs w:val="24"/>
              </w:rPr>
            </w:pPr>
            <w:r w:rsidRPr="00355638">
              <w:rPr>
                <w:color w:val="000000"/>
                <w:sz w:val="24"/>
                <w:szCs w:val="24"/>
              </w:rPr>
              <w:t>Тиски средние</w:t>
            </w:r>
          </w:p>
        </w:tc>
        <w:tc>
          <w:tcPr>
            <w:tcW w:w="1119" w:type="dxa"/>
            <w:tcBorders>
              <w:top w:val="nil"/>
              <w:left w:val="nil"/>
              <w:bottom w:val="single" w:sz="4" w:space="0" w:color="auto"/>
              <w:right w:val="single" w:sz="4" w:space="0" w:color="auto"/>
            </w:tcBorders>
            <w:shd w:val="clear" w:color="000000" w:fill="FFFFFF"/>
            <w:vAlign w:val="bottom"/>
            <w:hideMark/>
          </w:tcPr>
          <w:p w14:paraId="76BEB725"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0D84ED19" w14:textId="77777777" w:rsidR="00893FA9" w:rsidRPr="00355638" w:rsidRDefault="00893FA9" w:rsidP="00893FA9">
            <w:pPr>
              <w:jc w:val="center"/>
              <w:rPr>
                <w:color w:val="000000"/>
                <w:sz w:val="24"/>
                <w:szCs w:val="24"/>
              </w:rPr>
            </w:pPr>
            <w:r w:rsidRPr="00355638">
              <w:rPr>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bottom"/>
            <w:hideMark/>
          </w:tcPr>
          <w:p w14:paraId="3F8885DD" w14:textId="77777777" w:rsidR="00893FA9" w:rsidRPr="00355638" w:rsidRDefault="00893FA9" w:rsidP="00893FA9">
            <w:pPr>
              <w:jc w:val="center"/>
              <w:rPr>
                <w:color w:val="000000"/>
                <w:sz w:val="24"/>
                <w:szCs w:val="24"/>
              </w:rPr>
            </w:pPr>
            <w:r w:rsidRPr="00355638">
              <w:rPr>
                <w:color w:val="000000"/>
                <w:sz w:val="24"/>
                <w:szCs w:val="24"/>
              </w:rPr>
              <w:t xml:space="preserve">9 000  </w:t>
            </w:r>
          </w:p>
        </w:tc>
        <w:tc>
          <w:tcPr>
            <w:tcW w:w="1843" w:type="dxa"/>
            <w:tcBorders>
              <w:top w:val="nil"/>
              <w:left w:val="nil"/>
              <w:bottom w:val="single" w:sz="4" w:space="0" w:color="auto"/>
              <w:right w:val="single" w:sz="4" w:space="0" w:color="auto"/>
            </w:tcBorders>
            <w:shd w:val="clear" w:color="000000" w:fill="FFFFFF"/>
            <w:vAlign w:val="bottom"/>
            <w:hideMark/>
          </w:tcPr>
          <w:p w14:paraId="73844872" w14:textId="77777777" w:rsidR="00893FA9" w:rsidRPr="00355638" w:rsidRDefault="00893FA9" w:rsidP="00893FA9">
            <w:pPr>
              <w:jc w:val="center"/>
              <w:rPr>
                <w:color w:val="000000"/>
                <w:sz w:val="24"/>
                <w:szCs w:val="24"/>
              </w:rPr>
            </w:pPr>
            <w:r w:rsidRPr="00355638">
              <w:rPr>
                <w:color w:val="000000"/>
                <w:sz w:val="24"/>
                <w:szCs w:val="24"/>
              </w:rPr>
              <w:t xml:space="preserve">45 000  </w:t>
            </w:r>
          </w:p>
        </w:tc>
      </w:tr>
      <w:tr w:rsidR="00893FA9" w:rsidRPr="00355638" w14:paraId="1A6CB9E3"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0114DE10" w14:textId="77777777" w:rsidR="00893FA9" w:rsidRPr="00355638" w:rsidRDefault="00893FA9" w:rsidP="00893FA9">
            <w:pPr>
              <w:rPr>
                <w:color w:val="000000"/>
                <w:sz w:val="24"/>
                <w:szCs w:val="24"/>
              </w:rPr>
            </w:pPr>
            <w:r w:rsidRPr="00355638">
              <w:rPr>
                <w:color w:val="000000"/>
                <w:sz w:val="24"/>
                <w:szCs w:val="24"/>
              </w:rPr>
              <w:t>Тиски большие</w:t>
            </w:r>
          </w:p>
        </w:tc>
        <w:tc>
          <w:tcPr>
            <w:tcW w:w="1119" w:type="dxa"/>
            <w:tcBorders>
              <w:top w:val="nil"/>
              <w:left w:val="nil"/>
              <w:bottom w:val="single" w:sz="4" w:space="0" w:color="auto"/>
              <w:right w:val="single" w:sz="4" w:space="0" w:color="auto"/>
            </w:tcBorders>
            <w:shd w:val="clear" w:color="000000" w:fill="FFFFFF"/>
            <w:vAlign w:val="bottom"/>
            <w:hideMark/>
          </w:tcPr>
          <w:p w14:paraId="1897B746"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0F5EB966" w14:textId="77777777" w:rsidR="00893FA9" w:rsidRPr="00355638" w:rsidRDefault="00893FA9" w:rsidP="00893FA9">
            <w:pPr>
              <w:jc w:val="center"/>
              <w:rPr>
                <w:color w:val="000000"/>
                <w:sz w:val="24"/>
                <w:szCs w:val="24"/>
              </w:rPr>
            </w:pPr>
            <w:r w:rsidRPr="00355638">
              <w:rPr>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bottom"/>
            <w:hideMark/>
          </w:tcPr>
          <w:p w14:paraId="3FFB292D" w14:textId="77777777" w:rsidR="00893FA9" w:rsidRPr="00355638" w:rsidRDefault="00893FA9" w:rsidP="00893FA9">
            <w:pPr>
              <w:jc w:val="center"/>
              <w:rPr>
                <w:color w:val="000000"/>
                <w:sz w:val="24"/>
                <w:szCs w:val="24"/>
              </w:rPr>
            </w:pPr>
            <w:r w:rsidRPr="00355638">
              <w:rPr>
                <w:color w:val="000000"/>
                <w:sz w:val="24"/>
                <w:szCs w:val="24"/>
              </w:rPr>
              <w:t xml:space="preserve">12 000  </w:t>
            </w:r>
          </w:p>
        </w:tc>
        <w:tc>
          <w:tcPr>
            <w:tcW w:w="1843" w:type="dxa"/>
            <w:tcBorders>
              <w:top w:val="nil"/>
              <w:left w:val="nil"/>
              <w:bottom w:val="single" w:sz="4" w:space="0" w:color="auto"/>
              <w:right w:val="single" w:sz="4" w:space="0" w:color="auto"/>
            </w:tcBorders>
            <w:shd w:val="clear" w:color="000000" w:fill="FFFFFF"/>
            <w:vAlign w:val="bottom"/>
            <w:hideMark/>
          </w:tcPr>
          <w:p w14:paraId="21677E80" w14:textId="77777777" w:rsidR="00893FA9" w:rsidRPr="00355638" w:rsidRDefault="00893FA9" w:rsidP="00893FA9">
            <w:pPr>
              <w:jc w:val="center"/>
              <w:rPr>
                <w:color w:val="000000"/>
                <w:sz w:val="24"/>
                <w:szCs w:val="24"/>
              </w:rPr>
            </w:pPr>
            <w:r w:rsidRPr="00355638">
              <w:rPr>
                <w:color w:val="000000"/>
                <w:sz w:val="24"/>
                <w:szCs w:val="24"/>
              </w:rPr>
              <w:t xml:space="preserve">60 000  </w:t>
            </w:r>
          </w:p>
        </w:tc>
      </w:tr>
      <w:tr w:rsidR="00893FA9" w:rsidRPr="00355638" w14:paraId="5C753E56"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5823F495" w14:textId="77777777" w:rsidR="00893FA9" w:rsidRPr="00355638" w:rsidRDefault="00893FA9" w:rsidP="00893FA9">
            <w:pPr>
              <w:rPr>
                <w:color w:val="000000"/>
                <w:sz w:val="24"/>
                <w:szCs w:val="24"/>
              </w:rPr>
            </w:pPr>
            <w:r w:rsidRPr="00355638">
              <w:rPr>
                <w:color w:val="000000"/>
                <w:sz w:val="24"/>
                <w:szCs w:val="24"/>
              </w:rPr>
              <w:t>Набор инструментов типа "арсенал"</w:t>
            </w:r>
          </w:p>
        </w:tc>
        <w:tc>
          <w:tcPr>
            <w:tcW w:w="1119" w:type="dxa"/>
            <w:tcBorders>
              <w:top w:val="nil"/>
              <w:left w:val="nil"/>
              <w:bottom w:val="single" w:sz="4" w:space="0" w:color="auto"/>
              <w:right w:val="single" w:sz="4" w:space="0" w:color="auto"/>
            </w:tcBorders>
            <w:shd w:val="clear" w:color="000000" w:fill="FFFFFF"/>
            <w:vAlign w:val="bottom"/>
            <w:hideMark/>
          </w:tcPr>
          <w:p w14:paraId="766ADE07"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7CD4B3F1" w14:textId="77777777" w:rsidR="00893FA9" w:rsidRPr="00355638" w:rsidRDefault="00893FA9" w:rsidP="00893FA9">
            <w:pPr>
              <w:jc w:val="center"/>
              <w:rPr>
                <w:color w:val="000000"/>
                <w:sz w:val="24"/>
                <w:szCs w:val="24"/>
              </w:rPr>
            </w:pPr>
            <w:r w:rsidRPr="00355638">
              <w:rPr>
                <w:color w:val="000000"/>
                <w:sz w:val="24"/>
                <w:szCs w:val="24"/>
              </w:rPr>
              <w:t>5</w:t>
            </w:r>
          </w:p>
        </w:tc>
        <w:tc>
          <w:tcPr>
            <w:tcW w:w="1134" w:type="dxa"/>
            <w:tcBorders>
              <w:top w:val="nil"/>
              <w:left w:val="nil"/>
              <w:bottom w:val="single" w:sz="4" w:space="0" w:color="auto"/>
              <w:right w:val="single" w:sz="4" w:space="0" w:color="auto"/>
            </w:tcBorders>
            <w:shd w:val="clear" w:color="000000" w:fill="FFFFFF"/>
            <w:vAlign w:val="bottom"/>
            <w:hideMark/>
          </w:tcPr>
          <w:p w14:paraId="07081911" w14:textId="77777777" w:rsidR="00893FA9" w:rsidRPr="00355638" w:rsidRDefault="00893FA9" w:rsidP="00893FA9">
            <w:pPr>
              <w:jc w:val="center"/>
              <w:rPr>
                <w:color w:val="000000"/>
                <w:sz w:val="24"/>
                <w:szCs w:val="24"/>
              </w:rPr>
            </w:pPr>
            <w:r w:rsidRPr="00355638">
              <w:rPr>
                <w:color w:val="000000"/>
                <w:sz w:val="24"/>
                <w:szCs w:val="24"/>
              </w:rPr>
              <w:t xml:space="preserve">10 000  </w:t>
            </w:r>
          </w:p>
        </w:tc>
        <w:tc>
          <w:tcPr>
            <w:tcW w:w="1843" w:type="dxa"/>
            <w:tcBorders>
              <w:top w:val="nil"/>
              <w:left w:val="nil"/>
              <w:bottom w:val="single" w:sz="4" w:space="0" w:color="auto"/>
              <w:right w:val="single" w:sz="4" w:space="0" w:color="auto"/>
            </w:tcBorders>
            <w:shd w:val="clear" w:color="000000" w:fill="FFFFFF"/>
            <w:vAlign w:val="bottom"/>
            <w:hideMark/>
          </w:tcPr>
          <w:p w14:paraId="5CB66609" w14:textId="77777777" w:rsidR="00893FA9" w:rsidRPr="00355638" w:rsidRDefault="00893FA9" w:rsidP="00893FA9">
            <w:pPr>
              <w:jc w:val="center"/>
              <w:rPr>
                <w:color w:val="000000"/>
                <w:sz w:val="24"/>
                <w:szCs w:val="24"/>
              </w:rPr>
            </w:pPr>
            <w:r w:rsidRPr="00355638">
              <w:rPr>
                <w:color w:val="000000"/>
                <w:sz w:val="24"/>
                <w:szCs w:val="24"/>
              </w:rPr>
              <w:t xml:space="preserve">50 000  </w:t>
            </w:r>
          </w:p>
        </w:tc>
      </w:tr>
      <w:tr w:rsidR="00893FA9" w:rsidRPr="00355638" w14:paraId="51B95E44"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18E545A2" w14:textId="77777777" w:rsidR="00893FA9" w:rsidRPr="00355638" w:rsidRDefault="00893FA9" w:rsidP="00893FA9">
            <w:pPr>
              <w:rPr>
                <w:color w:val="000000"/>
                <w:sz w:val="24"/>
                <w:szCs w:val="24"/>
              </w:rPr>
            </w:pPr>
            <w:r w:rsidRPr="00355638">
              <w:rPr>
                <w:color w:val="000000"/>
                <w:sz w:val="24"/>
                <w:szCs w:val="24"/>
              </w:rPr>
              <w:t>Окрасочно-сушильная камера</w:t>
            </w:r>
          </w:p>
        </w:tc>
        <w:tc>
          <w:tcPr>
            <w:tcW w:w="1119" w:type="dxa"/>
            <w:tcBorders>
              <w:top w:val="nil"/>
              <w:left w:val="nil"/>
              <w:bottom w:val="single" w:sz="4" w:space="0" w:color="auto"/>
              <w:right w:val="single" w:sz="4" w:space="0" w:color="auto"/>
            </w:tcBorders>
            <w:shd w:val="clear" w:color="000000" w:fill="FFFFFF"/>
            <w:vAlign w:val="bottom"/>
            <w:hideMark/>
          </w:tcPr>
          <w:p w14:paraId="2EAD09E8"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3F61C9A5"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258199E8" w14:textId="77777777" w:rsidR="00893FA9" w:rsidRPr="00355638" w:rsidRDefault="00893FA9" w:rsidP="00893FA9">
            <w:pPr>
              <w:jc w:val="center"/>
              <w:rPr>
                <w:color w:val="000000"/>
                <w:sz w:val="24"/>
                <w:szCs w:val="24"/>
              </w:rPr>
            </w:pPr>
            <w:r w:rsidRPr="00355638">
              <w:rPr>
                <w:color w:val="000000"/>
                <w:sz w:val="24"/>
                <w:szCs w:val="24"/>
              </w:rPr>
              <w:t xml:space="preserve">900 000  </w:t>
            </w:r>
          </w:p>
        </w:tc>
        <w:tc>
          <w:tcPr>
            <w:tcW w:w="1843" w:type="dxa"/>
            <w:tcBorders>
              <w:top w:val="nil"/>
              <w:left w:val="nil"/>
              <w:bottom w:val="single" w:sz="4" w:space="0" w:color="auto"/>
              <w:right w:val="single" w:sz="4" w:space="0" w:color="auto"/>
            </w:tcBorders>
            <w:shd w:val="clear" w:color="000000" w:fill="FFFFFF"/>
            <w:vAlign w:val="bottom"/>
            <w:hideMark/>
          </w:tcPr>
          <w:p w14:paraId="77FA2063" w14:textId="77777777" w:rsidR="00893FA9" w:rsidRPr="00355638" w:rsidRDefault="00893FA9" w:rsidP="00893FA9">
            <w:pPr>
              <w:jc w:val="center"/>
              <w:rPr>
                <w:color w:val="000000"/>
                <w:sz w:val="24"/>
                <w:szCs w:val="24"/>
              </w:rPr>
            </w:pPr>
            <w:r w:rsidRPr="00355638">
              <w:rPr>
                <w:color w:val="000000"/>
                <w:sz w:val="24"/>
                <w:szCs w:val="24"/>
              </w:rPr>
              <w:t xml:space="preserve">900 000  </w:t>
            </w:r>
          </w:p>
        </w:tc>
      </w:tr>
      <w:tr w:rsidR="00893FA9" w:rsidRPr="00355638" w14:paraId="206E112D"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4F622A8C" w14:textId="77777777" w:rsidR="00893FA9" w:rsidRPr="00355638" w:rsidRDefault="00893FA9" w:rsidP="00893FA9">
            <w:pPr>
              <w:rPr>
                <w:color w:val="000000"/>
                <w:sz w:val="24"/>
                <w:szCs w:val="24"/>
              </w:rPr>
            </w:pPr>
            <w:r>
              <w:rPr>
                <w:color w:val="000000"/>
                <w:sz w:val="24"/>
                <w:szCs w:val="24"/>
              </w:rPr>
              <w:t>Р</w:t>
            </w:r>
            <w:r w:rsidRPr="00355638">
              <w:rPr>
                <w:color w:val="000000"/>
                <w:sz w:val="24"/>
                <w:szCs w:val="24"/>
              </w:rPr>
              <w:t>егистрация компании и связанные расходы</w:t>
            </w:r>
          </w:p>
        </w:tc>
        <w:tc>
          <w:tcPr>
            <w:tcW w:w="1119" w:type="dxa"/>
            <w:tcBorders>
              <w:top w:val="nil"/>
              <w:left w:val="nil"/>
              <w:bottom w:val="single" w:sz="4" w:space="0" w:color="auto"/>
              <w:right w:val="single" w:sz="4" w:space="0" w:color="auto"/>
            </w:tcBorders>
            <w:shd w:val="clear" w:color="000000" w:fill="FFFFFF"/>
            <w:vAlign w:val="bottom"/>
            <w:hideMark/>
          </w:tcPr>
          <w:p w14:paraId="04072085"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207731C2"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17BCB619" w14:textId="77777777" w:rsidR="00893FA9" w:rsidRPr="00355638" w:rsidRDefault="00893FA9" w:rsidP="00893FA9">
            <w:pPr>
              <w:jc w:val="center"/>
              <w:rPr>
                <w:color w:val="000000"/>
                <w:sz w:val="24"/>
                <w:szCs w:val="24"/>
              </w:rPr>
            </w:pPr>
            <w:r w:rsidRPr="00355638">
              <w:rPr>
                <w:color w:val="000000"/>
                <w:sz w:val="24"/>
                <w:szCs w:val="24"/>
              </w:rPr>
              <w:t xml:space="preserve">70 000  </w:t>
            </w:r>
          </w:p>
        </w:tc>
        <w:tc>
          <w:tcPr>
            <w:tcW w:w="1843" w:type="dxa"/>
            <w:tcBorders>
              <w:top w:val="nil"/>
              <w:left w:val="nil"/>
              <w:bottom w:val="single" w:sz="4" w:space="0" w:color="auto"/>
              <w:right w:val="single" w:sz="4" w:space="0" w:color="auto"/>
            </w:tcBorders>
            <w:shd w:val="clear" w:color="000000" w:fill="FFFFFF"/>
            <w:vAlign w:val="bottom"/>
            <w:hideMark/>
          </w:tcPr>
          <w:p w14:paraId="3DA28FA9" w14:textId="77777777" w:rsidR="00893FA9" w:rsidRPr="00355638" w:rsidRDefault="00893FA9" w:rsidP="00893FA9">
            <w:pPr>
              <w:jc w:val="center"/>
              <w:rPr>
                <w:color w:val="000000"/>
                <w:sz w:val="24"/>
                <w:szCs w:val="24"/>
              </w:rPr>
            </w:pPr>
            <w:r w:rsidRPr="00355638">
              <w:rPr>
                <w:color w:val="000000"/>
                <w:sz w:val="24"/>
                <w:szCs w:val="24"/>
              </w:rPr>
              <w:t xml:space="preserve">70 000  </w:t>
            </w:r>
          </w:p>
        </w:tc>
      </w:tr>
      <w:tr w:rsidR="00893FA9" w:rsidRPr="00355638" w14:paraId="3CA60F22"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3995A977" w14:textId="77777777" w:rsidR="00893FA9" w:rsidRPr="00355638" w:rsidRDefault="00893FA9" w:rsidP="00893FA9">
            <w:pPr>
              <w:rPr>
                <w:color w:val="000000"/>
                <w:sz w:val="24"/>
                <w:szCs w:val="24"/>
              </w:rPr>
            </w:pPr>
            <w:r>
              <w:rPr>
                <w:color w:val="000000"/>
                <w:sz w:val="24"/>
                <w:szCs w:val="24"/>
              </w:rPr>
              <w:t>О</w:t>
            </w:r>
            <w:r w:rsidRPr="00355638">
              <w:rPr>
                <w:color w:val="000000"/>
                <w:sz w:val="24"/>
                <w:szCs w:val="24"/>
              </w:rPr>
              <w:t>фисное оборудование ( компьютеры и прочая техника)</w:t>
            </w:r>
          </w:p>
        </w:tc>
        <w:tc>
          <w:tcPr>
            <w:tcW w:w="1119" w:type="dxa"/>
            <w:tcBorders>
              <w:top w:val="nil"/>
              <w:left w:val="nil"/>
              <w:bottom w:val="single" w:sz="4" w:space="0" w:color="auto"/>
              <w:right w:val="single" w:sz="4" w:space="0" w:color="auto"/>
            </w:tcBorders>
            <w:shd w:val="clear" w:color="000000" w:fill="FFFFFF"/>
            <w:vAlign w:val="bottom"/>
            <w:hideMark/>
          </w:tcPr>
          <w:p w14:paraId="3D9303F6"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4C0BC404"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7A6BAA83" w14:textId="77777777" w:rsidR="00893FA9" w:rsidRPr="00355638" w:rsidRDefault="00893FA9" w:rsidP="00893FA9">
            <w:pPr>
              <w:jc w:val="center"/>
              <w:rPr>
                <w:color w:val="000000"/>
                <w:sz w:val="24"/>
                <w:szCs w:val="24"/>
              </w:rPr>
            </w:pPr>
            <w:r w:rsidRPr="00355638">
              <w:rPr>
                <w:color w:val="000000"/>
                <w:sz w:val="24"/>
                <w:szCs w:val="24"/>
              </w:rPr>
              <w:t xml:space="preserve">100 000  </w:t>
            </w:r>
          </w:p>
        </w:tc>
        <w:tc>
          <w:tcPr>
            <w:tcW w:w="1843" w:type="dxa"/>
            <w:tcBorders>
              <w:top w:val="nil"/>
              <w:left w:val="nil"/>
              <w:bottom w:val="single" w:sz="4" w:space="0" w:color="auto"/>
              <w:right w:val="single" w:sz="4" w:space="0" w:color="auto"/>
            </w:tcBorders>
            <w:shd w:val="clear" w:color="000000" w:fill="FFFFFF"/>
            <w:vAlign w:val="bottom"/>
            <w:hideMark/>
          </w:tcPr>
          <w:p w14:paraId="0F79545C" w14:textId="77777777" w:rsidR="00893FA9" w:rsidRPr="00355638" w:rsidRDefault="00893FA9" w:rsidP="00893FA9">
            <w:pPr>
              <w:jc w:val="center"/>
              <w:rPr>
                <w:color w:val="000000"/>
                <w:sz w:val="24"/>
                <w:szCs w:val="24"/>
              </w:rPr>
            </w:pPr>
            <w:r w:rsidRPr="00355638">
              <w:rPr>
                <w:color w:val="000000"/>
                <w:sz w:val="24"/>
                <w:szCs w:val="24"/>
              </w:rPr>
              <w:t xml:space="preserve">100 000  </w:t>
            </w:r>
          </w:p>
        </w:tc>
      </w:tr>
      <w:tr w:rsidR="00893FA9" w:rsidRPr="00355638" w14:paraId="11A89C0E"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499F70A8" w14:textId="77777777" w:rsidR="00893FA9" w:rsidRPr="00355638" w:rsidRDefault="00893FA9" w:rsidP="00893FA9">
            <w:pPr>
              <w:rPr>
                <w:color w:val="000000"/>
                <w:sz w:val="24"/>
                <w:szCs w:val="24"/>
              </w:rPr>
            </w:pPr>
            <w:r>
              <w:rPr>
                <w:color w:val="000000"/>
                <w:sz w:val="24"/>
                <w:szCs w:val="24"/>
              </w:rPr>
              <w:t>П</w:t>
            </w:r>
            <w:r w:rsidRPr="00355638">
              <w:rPr>
                <w:color w:val="000000"/>
                <w:sz w:val="24"/>
                <w:szCs w:val="24"/>
              </w:rPr>
              <w:t>рограммное обеспечение</w:t>
            </w:r>
          </w:p>
        </w:tc>
        <w:tc>
          <w:tcPr>
            <w:tcW w:w="1119" w:type="dxa"/>
            <w:tcBorders>
              <w:top w:val="nil"/>
              <w:left w:val="nil"/>
              <w:bottom w:val="single" w:sz="4" w:space="0" w:color="auto"/>
              <w:right w:val="single" w:sz="4" w:space="0" w:color="auto"/>
            </w:tcBorders>
            <w:shd w:val="clear" w:color="000000" w:fill="FFFFFF"/>
            <w:vAlign w:val="bottom"/>
            <w:hideMark/>
          </w:tcPr>
          <w:p w14:paraId="04B1A6B1"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2E54769F"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79576C94" w14:textId="77777777" w:rsidR="00893FA9" w:rsidRPr="00355638" w:rsidRDefault="00893FA9" w:rsidP="00893FA9">
            <w:pPr>
              <w:jc w:val="center"/>
              <w:rPr>
                <w:color w:val="000000"/>
                <w:sz w:val="24"/>
                <w:szCs w:val="24"/>
              </w:rPr>
            </w:pPr>
            <w:r w:rsidRPr="00355638">
              <w:rPr>
                <w:color w:val="000000"/>
                <w:sz w:val="24"/>
                <w:szCs w:val="24"/>
              </w:rPr>
              <w:t xml:space="preserve">130 000  </w:t>
            </w:r>
          </w:p>
        </w:tc>
        <w:tc>
          <w:tcPr>
            <w:tcW w:w="1843" w:type="dxa"/>
            <w:tcBorders>
              <w:top w:val="nil"/>
              <w:left w:val="nil"/>
              <w:bottom w:val="single" w:sz="4" w:space="0" w:color="auto"/>
              <w:right w:val="single" w:sz="4" w:space="0" w:color="auto"/>
            </w:tcBorders>
            <w:shd w:val="clear" w:color="000000" w:fill="FFFFFF"/>
            <w:vAlign w:val="bottom"/>
            <w:hideMark/>
          </w:tcPr>
          <w:p w14:paraId="29ED5A29" w14:textId="77777777" w:rsidR="00893FA9" w:rsidRPr="00355638" w:rsidRDefault="00893FA9" w:rsidP="00893FA9">
            <w:pPr>
              <w:jc w:val="center"/>
              <w:rPr>
                <w:color w:val="000000"/>
                <w:sz w:val="24"/>
                <w:szCs w:val="24"/>
              </w:rPr>
            </w:pPr>
            <w:r w:rsidRPr="00355638">
              <w:rPr>
                <w:color w:val="000000"/>
                <w:sz w:val="24"/>
                <w:szCs w:val="24"/>
              </w:rPr>
              <w:t xml:space="preserve">130 000  </w:t>
            </w:r>
          </w:p>
        </w:tc>
      </w:tr>
      <w:tr w:rsidR="00893FA9" w:rsidRPr="00355638" w14:paraId="6431DFF9"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0C7791AB" w14:textId="77777777" w:rsidR="00893FA9" w:rsidRPr="00355638" w:rsidRDefault="00893FA9" w:rsidP="00893FA9">
            <w:pPr>
              <w:rPr>
                <w:color w:val="000000"/>
                <w:sz w:val="24"/>
                <w:szCs w:val="24"/>
              </w:rPr>
            </w:pPr>
            <w:r>
              <w:rPr>
                <w:color w:val="000000"/>
                <w:sz w:val="24"/>
                <w:szCs w:val="24"/>
              </w:rPr>
              <w:t>М</w:t>
            </w:r>
            <w:r w:rsidRPr="00355638">
              <w:rPr>
                <w:color w:val="000000"/>
                <w:sz w:val="24"/>
                <w:szCs w:val="24"/>
              </w:rPr>
              <w:t>ебель</w:t>
            </w:r>
          </w:p>
        </w:tc>
        <w:tc>
          <w:tcPr>
            <w:tcW w:w="1119" w:type="dxa"/>
            <w:tcBorders>
              <w:top w:val="nil"/>
              <w:left w:val="nil"/>
              <w:bottom w:val="single" w:sz="4" w:space="0" w:color="auto"/>
              <w:right w:val="single" w:sz="4" w:space="0" w:color="auto"/>
            </w:tcBorders>
            <w:shd w:val="clear" w:color="000000" w:fill="FFFFFF"/>
            <w:vAlign w:val="bottom"/>
            <w:hideMark/>
          </w:tcPr>
          <w:p w14:paraId="621BF2A9"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6539174E"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5A400A57" w14:textId="77777777" w:rsidR="00893FA9" w:rsidRPr="00355638" w:rsidRDefault="00893FA9" w:rsidP="00893FA9">
            <w:pPr>
              <w:jc w:val="center"/>
              <w:rPr>
                <w:color w:val="000000"/>
                <w:sz w:val="24"/>
                <w:szCs w:val="24"/>
              </w:rPr>
            </w:pPr>
            <w:r w:rsidRPr="00355638">
              <w:rPr>
                <w:color w:val="000000"/>
                <w:sz w:val="24"/>
                <w:szCs w:val="24"/>
              </w:rPr>
              <w:t xml:space="preserve">100 000  </w:t>
            </w:r>
          </w:p>
        </w:tc>
        <w:tc>
          <w:tcPr>
            <w:tcW w:w="1843" w:type="dxa"/>
            <w:tcBorders>
              <w:top w:val="nil"/>
              <w:left w:val="nil"/>
              <w:bottom w:val="single" w:sz="4" w:space="0" w:color="auto"/>
              <w:right w:val="single" w:sz="4" w:space="0" w:color="auto"/>
            </w:tcBorders>
            <w:shd w:val="clear" w:color="000000" w:fill="FFFFFF"/>
            <w:vAlign w:val="bottom"/>
            <w:hideMark/>
          </w:tcPr>
          <w:p w14:paraId="65D980DF" w14:textId="77777777" w:rsidR="00893FA9" w:rsidRPr="00355638" w:rsidRDefault="00893FA9" w:rsidP="00893FA9">
            <w:pPr>
              <w:jc w:val="center"/>
              <w:rPr>
                <w:color w:val="000000"/>
                <w:sz w:val="24"/>
                <w:szCs w:val="24"/>
              </w:rPr>
            </w:pPr>
            <w:r w:rsidRPr="00355638">
              <w:rPr>
                <w:color w:val="000000"/>
                <w:sz w:val="24"/>
                <w:szCs w:val="24"/>
              </w:rPr>
              <w:t xml:space="preserve">100 000  </w:t>
            </w:r>
          </w:p>
        </w:tc>
      </w:tr>
      <w:tr w:rsidR="00893FA9" w:rsidRPr="00355638" w14:paraId="6D3A1972"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686A420D" w14:textId="77777777" w:rsidR="00893FA9" w:rsidRPr="00355638" w:rsidRDefault="00893FA9" w:rsidP="00893FA9">
            <w:pPr>
              <w:rPr>
                <w:color w:val="000000"/>
                <w:sz w:val="24"/>
                <w:szCs w:val="24"/>
              </w:rPr>
            </w:pPr>
            <w:r w:rsidRPr="00355638">
              <w:rPr>
                <w:color w:val="000000"/>
                <w:sz w:val="24"/>
                <w:szCs w:val="24"/>
              </w:rPr>
              <w:t>Грузовой автомобиль Газель</w:t>
            </w:r>
          </w:p>
        </w:tc>
        <w:tc>
          <w:tcPr>
            <w:tcW w:w="1119" w:type="dxa"/>
            <w:tcBorders>
              <w:top w:val="nil"/>
              <w:left w:val="nil"/>
              <w:bottom w:val="single" w:sz="4" w:space="0" w:color="auto"/>
              <w:right w:val="single" w:sz="4" w:space="0" w:color="auto"/>
            </w:tcBorders>
            <w:shd w:val="clear" w:color="000000" w:fill="FFFFFF"/>
            <w:vAlign w:val="bottom"/>
            <w:hideMark/>
          </w:tcPr>
          <w:p w14:paraId="4F74CA75"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4E87CD42"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4ADA4640" w14:textId="77777777" w:rsidR="00893FA9" w:rsidRPr="00355638" w:rsidRDefault="00893FA9" w:rsidP="00893FA9">
            <w:pPr>
              <w:jc w:val="center"/>
              <w:rPr>
                <w:color w:val="000000"/>
                <w:sz w:val="24"/>
                <w:szCs w:val="24"/>
              </w:rPr>
            </w:pPr>
            <w:r w:rsidRPr="00355638">
              <w:rPr>
                <w:color w:val="000000"/>
                <w:sz w:val="24"/>
                <w:szCs w:val="24"/>
              </w:rPr>
              <w:t xml:space="preserve">1 000 000  </w:t>
            </w:r>
          </w:p>
        </w:tc>
        <w:tc>
          <w:tcPr>
            <w:tcW w:w="1843" w:type="dxa"/>
            <w:tcBorders>
              <w:top w:val="nil"/>
              <w:left w:val="nil"/>
              <w:bottom w:val="single" w:sz="4" w:space="0" w:color="auto"/>
              <w:right w:val="single" w:sz="4" w:space="0" w:color="auto"/>
            </w:tcBorders>
            <w:shd w:val="clear" w:color="000000" w:fill="FFFFFF"/>
            <w:vAlign w:val="bottom"/>
            <w:hideMark/>
          </w:tcPr>
          <w:p w14:paraId="32C5E6F5" w14:textId="77777777" w:rsidR="00893FA9" w:rsidRPr="00355638" w:rsidRDefault="00893FA9" w:rsidP="00893FA9">
            <w:pPr>
              <w:jc w:val="center"/>
              <w:rPr>
                <w:color w:val="000000"/>
                <w:sz w:val="24"/>
                <w:szCs w:val="24"/>
              </w:rPr>
            </w:pPr>
            <w:r w:rsidRPr="00355638">
              <w:rPr>
                <w:color w:val="000000"/>
                <w:sz w:val="24"/>
                <w:szCs w:val="24"/>
              </w:rPr>
              <w:t xml:space="preserve">1 000 000  </w:t>
            </w:r>
          </w:p>
        </w:tc>
      </w:tr>
      <w:tr w:rsidR="00893FA9" w:rsidRPr="00355638" w14:paraId="25360ED4"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68EF1F73" w14:textId="77777777" w:rsidR="00893FA9" w:rsidRPr="00355638" w:rsidRDefault="00893FA9" w:rsidP="00893FA9">
            <w:pPr>
              <w:rPr>
                <w:color w:val="000000"/>
                <w:sz w:val="24"/>
                <w:szCs w:val="24"/>
              </w:rPr>
            </w:pPr>
            <w:r>
              <w:rPr>
                <w:color w:val="000000"/>
                <w:sz w:val="24"/>
                <w:szCs w:val="24"/>
              </w:rPr>
              <w:t>Р</w:t>
            </w:r>
            <w:r w:rsidRPr="00355638">
              <w:rPr>
                <w:color w:val="000000"/>
                <w:sz w:val="24"/>
                <w:szCs w:val="24"/>
              </w:rPr>
              <w:t>азовые расходы на организацию связи и интернета</w:t>
            </w:r>
          </w:p>
        </w:tc>
        <w:tc>
          <w:tcPr>
            <w:tcW w:w="1119" w:type="dxa"/>
            <w:tcBorders>
              <w:top w:val="nil"/>
              <w:left w:val="nil"/>
              <w:bottom w:val="single" w:sz="4" w:space="0" w:color="auto"/>
              <w:right w:val="single" w:sz="4" w:space="0" w:color="auto"/>
            </w:tcBorders>
            <w:shd w:val="clear" w:color="000000" w:fill="FFFFFF"/>
            <w:vAlign w:val="bottom"/>
            <w:hideMark/>
          </w:tcPr>
          <w:p w14:paraId="3896747E" w14:textId="77777777" w:rsidR="00893FA9" w:rsidRPr="00355638" w:rsidRDefault="00893FA9" w:rsidP="00893FA9">
            <w:pPr>
              <w:jc w:val="center"/>
              <w:rPr>
                <w:color w:val="000000"/>
                <w:sz w:val="24"/>
                <w:szCs w:val="24"/>
              </w:rPr>
            </w:pPr>
            <w:r w:rsidRPr="00355638">
              <w:rPr>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bottom"/>
            <w:hideMark/>
          </w:tcPr>
          <w:p w14:paraId="7EFFC6F5" w14:textId="77777777" w:rsidR="00893FA9" w:rsidRPr="00355638" w:rsidRDefault="00893FA9" w:rsidP="00893FA9">
            <w:pPr>
              <w:jc w:val="center"/>
              <w:rPr>
                <w:color w:val="000000"/>
                <w:sz w:val="24"/>
                <w:szCs w:val="24"/>
              </w:rPr>
            </w:pPr>
            <w:r w:rsidRPr="00355638">
              <w:rPr>
                <w:color w:val="000000"/>
                <w:sz w:val="24"/>
                <w:szCs w:val="24"/>
              </w:rPr>
              <w:t>1</w:t>
            </w:r>
          </w:p>
        </w:tc>
        <w:tc>
          <w:tcPr>
            <w:tcW w:w="1134" w:type="dxa"/>
            <w:tcBorders>
              <w:top w:val="nil"/>
              <w:left w:val="nil"/>
              <w:bottom w:val="single" w:sz="4" w:space="0" w:color="auto"/>
              <w:right w:val="single" w:sz="4" w:space="0" w:color="auto"/>
            </w:tcBorders>
            <w:shd w:val="clear" w:color="000000" w:fill="FFFFFF"/>
            <w:vAlign w:val="bottom"/>
            <w:hideMark/>
          </w:tcPr>
          <w:p w14:paraId="3580A642" w14:textId="77777777" w:rsidR="00893FA9" w:rsidRPr="00355638" w:rsidRDefault="00893FA9" w:rsidP="00893FA9">
            <w:pPr>
              <w:jc w:val="center"/>
              <w:rPr>
                <w:color w:val="000000"/>
                <w:sz w:val="24"/>
                <w:szCs w:val="24"/>
              </w:rPr>
            </w:pPr>
            <w:r w:rsidRPr="00355638">
              <w:rPr>
                <w:color w:val="000000"/>
                <w:sz w:val="24"/>
                <w:szCs w:val="24"/>
              </w:rPr>
              <w:t xml:space="preserve">60 000  </w:t>
            </w:r>
          </w:p>
        </w:tc>
        <w:tc>
          <w:tcPr>
            <w:tcW w:w="1843" w:type="dxa"/>
            <w:tcBorders>
              <w:top w:val="nil"/>
              <w:left w:val="nil"/>
              <w:bottom w:val="single" w:sz="4" w:space="0" w:color="auto"/>
              <w:right w:val="single" w:sz="4" w:space="0" w:color="auto"/>
            </w:tcBorders>
            <w:shd w:val="clear" w:color="000000" w:fill="FFFFFF"/>
            <w:vAlign w:val="bottom"/>
            <w:hideMark/>
          </w:tcPr>
          <w:p w14:paraId="2376F231" w14:textId="77777777" w:rsidR="00893FA9" w:rsidRPr="00355638" w:rsidRDefault="00893FA9" w:rsidP="00893FA9">
            <w:pPr>
              <w:jc w:val="center"/>
              <w:rPr>
                <w:color w:val="000000"/>
                <w:sz w:val="24"/>
                <w:szCs w:val="24"/>
              </w:rPr>
            </w:pPr>
            <w:r w:rsidRPr="00355638">
              <w:rPr>
                <w:color w:val="000000"/>
                <w:sz w:val="24"/>
                <w:szCs w:val="24"/>
              </w:rPr>
              <w:t xml:space="preserve">60 000  </w:t>
            </w:r>
          </w:p>
        </w:tc>
      </w:tr>
      <w:tr w:rsidR="00893FA9" w:rsidRPr="00355638" w14:paraId="19E8A0ED" w14:textId="77777777" w:rsidTr="00893FA9">
        <w:trPr>
          <w:trHeight w:val="300"/>
        </w:trPr>
        <w:tc>
          <w:tcPr>
            <w:tcW w:w="4268" w:type="dxa"/>
            <w:tcBorders>
              <w:top w:val="nil"/>
              <w:left w:val="single" w:sz="4" w:space="0" w:color="auto"/>
              <w:bottom w:val="single" w:sz="4" w:space="0" w:color="auto"/>
              <w:right w:val="single" w:sz="4" w:space="0" w:color="auto"/>
            </w:tcBorders>
            <w:shd w:val="clear" w:color="000000" w:fill="FFFFFF"/>
            <w:hideMark/>
          </w:tcPr>
          <w:p w14:paraId="25E3AA5E" w14:textId="77777777" w:rsidR="00893FA9" w:rsidRPr="00355638" w:rsidRDefault="00893FA9" w:rsidP="00893FA9">
            <w:pPr>
              <w:rPr>
                <w:b/>
                <w:sz w:val="24"/>
                <w:szCs w:val="24"/>
              </w:rPr>
            </w:pPr>
            <w:r w:rsidRPr="00355638">
              <w:rPr>
                <w:b/>
                <w:sz w:val="24"/>
                <w:szCs w:val="24"/>
              </w:rPr>
              <w:t>Итого:</w:t>
            </w:r>
          </w:p>
        </w:tc>
        <w:tc>
          <w:tcPr>
            <w:tcW w:w="1119" w:type="dxa"/>
            <w:tcBorders>
              <w:top w:val="nil"/>
              <w:left w:val="nil"/>
              <w:bottom w:val="single" w:sz="4" w:space="0" w:color="auto"/>
              <w:right w:val="single" w:sz="4" w:space="0" w:color="auto"/>
            </w:tcBorders>
            <w:shd w:val="clear" w:color="000000" w:fill="FFFFFF"/>
            <w:hideMark/>
          </w:tcPr>
          <w:p w14:paraId="2A0B9956" w14:textId="77777777" w:rsidR="00893FA9" w:rsidRDefault="00893FA9" w:rsidP="00893FA9"/>
        </w:tc>
        <w:tc>
          <w:tcPr>
            <w:tcW w:w="992" w:type="dxa"/>
            <w:tcBorders>
              <w:top w:val="nil"/>
              <w:left w:val="nil"/>
              <w:bottom w:val="single" w:sz="4" w:space="0" w:color="auto"/>
              <w:right w:val="single" w:sz="4" w:space="0" w:color="auto"/>
            </w:tcBorders>
            <w:shd w:val="clear" w:color="000000" w:fill="FFFFFF"/>
            <w:hideMark/>
          </w:tcPr>
          <w:p w14:paraId="1A065322" w14:textId="77777777" w:rsidR="00893FA9" w:rsidRDefault="00893FA9" w:rsidP="00893FA9"/>
        </w:tc>
        <w:tc>
          <w:tcPr>
            <w:tcW w:w="1134" w:type="dxa"/>
            <w:tcBorders>
              <w:top w:val="nil"/>
              <w:left w:val="nil"/>
              <w:bottom w:val="single" w:sz="4" w:space="0" w:color="auto"/>
              <w:right w:val="single" w:sz="4" w:space="0" w:color="auto"/>
            </w:tcBorders>
            <w:shd w:val="clear" w:color="000000" w:fill="FFFFFF"/>
            <w:hideMark/>
          </w:tcPr>
          <w:p w14:paraId="7FAFFF7D" w14:textId="77777777" w:rsidR="00893FA9" w:rsidRDefault="00893FA9" w:rsidP="00893FA9"/>
        </w:tc>
        <w:tc>
          <w:tcPr>
            <w:tcW w:w="1843" w:type="dxa"/>
            <w:tcBorders>
              <w:top w:val="nil"/>
              <w:left w:val="nil"/>
              <w:bottom w:val="single" w:sz="4" w:space="0" w:color="auto"/>
              <w:right w:val="single" w:sz="4" w:space="0" w:color="auto"/>
            </w:tcBorders>
            <w:shd w:val="clear" w:color="000000" w:fill="FFFFFF"/>
            <w:hideMark/>
          </w:tcPr>
          <w:p w14:paraId="1DE94AD5" w14:textId="77777777" w:rsidR="00893FA9" w:rsidRPr="00355638" w:rsidRDefault="00893FA9" w:rsidP="00893FA9">
            <w:pPr>
              <w:jc w:val="center"/>
              <w:rPr>
                <w:b/>
                <w:sz w:val="24"/>
                <w:szCs w:val="24"/>
              </w:rPr>
            </w:pPr>
            <w:r w:rsidRPr="00355638">
              <w:rPr>
                <w:b/>
                <w:sz w:val="24"/>
                <w:szCs w:val="24"/>
              </w:rPr>
              <w:t>4 886 000</w:t>
            </w:r>
          </w:p>
        </w:tc>
      </w:tr>
    </w:tbl>
    <w:p w14:paraId="1D4496AB" w14:textId="1CA17108" w:rsidR="00421E28" w:rsidRPr="006C37CC" w:rsidRDefault="00893FA9" w:rsidP="00893FA9">
      <w:pPr>
        <w:pStyle w:val="-31"/>
        <w:widowControl w:val="0"/>
        <w:tabs>
          <w:tab w:val="left" w:pos="993"/>
        </w:tabs>
        <w:spacing w:after="0" w:line="360" w:lineRule="auto"/>
        <w:ind w:right="5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 составлено на основе расчетов автора.</w:t>
      </w:r>
    </w:p>
    <w:p w14:paraId="4B35E5E0" w14:textId="2B7A2B89" w:rsidR="00C11713" w:rsidRDefault="00421E28" w:rsidP="00893FA9">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sidRPr="004C6819">
        <w:rPr>
          <w:rFonts w:ascii="Times New Roman" w:eastAsia="Times New Roman" w:hAnsi="Times New Roman"/>
          <w:sz w:val="24"/>
          <w:szCs w:val="24"/>
          <w:lang w:eastAsia="ru-RU"/>
        </w:rPr>
        <w:t>Основываясь на платежн</w:t>
      </w:r>
      <w:r>
        <w:rPr>
          <w:rFonts w:ascii="Times New Roman" w:eastAsia="Times New Roman" w:hAnsi="Times New Roman"/>
          <w:sz w:val="24"/>
          <w:szCs w:val="24"/>
          <w:lang w:eastAsia="ru-RU"/>
        </w:rPr>
        <w:t>ый</w:t>
      </w:r>
      <w:r w:rsidRPr="004C6819">
        <w:rPr>
          <w:rFonts w:ascii="Times New Roman" w:eastAsia="Times New Roman" w:hAnsi="Times New Roman"/>
          <w:sz w:val="24"/>
          <w:szCs w:val="24"/>
          <w:lang w:eastAsia="ru-RU"/>
        </w:rPr>
        <w:t xml:space="preserve"> спрос и производственны</w:t>
      </w:r>
      <w:r>
        <w:rPr>
          <w:rFonts w:ascii="Times New Roman" w:eastAsia="Times New Roman" w:hAnsi="Times New Roman"/>
          <w:sz w:val="24"/>
          <w:szCs w:val="24"/>
          <w:lang w:eastAsia="ru-RU"/>
        </w:rPr>
        <w:t>е</w:t>
      </w:r>
      <w:r w:rsidRPr="004C6819">
        <w:rPr>
          <w:rFonts w:ascii="Times New Roman" w:eastAsia="Times New Roman" w:hAnsi="Times New Roman"/>
          <w:sz w:val="24"/>
          <w:szCs w:val="24"/>
          <w:lang w:eastAsia="ru-RU"/>
        </w:rPr>
        <w:t xml:space="preserve"> мощност</w:t>
      </w:r>
      <w:r>
        <w:rPr>
          <w:rFonts w:ascii="Times New Roman" w:eastAsia="Times New Roman" w:hAnsi="Times New Roman"/>
          <w:sz w:val="24"/>
          <w:szCs w:val="24"/>
          <w:lang w:eastAsia="ru-RU"/>
        </w:rPr>
        <w:t>и</w:t>
      </w:r>
      <w:r w:rsidRPr="004C6819">
        <w:rPr>
          <w:rFonts w:ascii="Times New Roman" w:eastAsia="Times New Roman" w:hAnsi="Times New Roman"/>
          <w:sz w:val="24"/>
          <w:szCs w:val="24"/>
          <w:lang w:eastAsia="ru-RU"/>
        </w:rPr>
        <w:t xml:space="preserve"> предприятия</w:t>
      </w:r>
      <w:r>
        <w:rPr>
          <w:rFonts w:ascii="Times New Roman" w:eastAsia="Times New Roman" w:hAnsi="Times New Roman"/>
          <w:sz w:val="24"/>
          <w:szCs w:val="24"/>
          <w:lang w:eastAsia="ru-RU"/>
        </w:rPr>
        <w:t>,</w:t>
      </w:r>
      <w:r w:rsidRPr="004C68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рассмотрим</w:t>
      </w:r>
      <w:r w:rsidRPr="004C6819">
        <w:rPr>
          <w:rFonts w:ascii="Times New Roman" w:eastAsia="Times New Roman" w:hAnsi="Times New Roman"/>
          <w:sz w:val="24"/>
          <w:szCs w:val="24"/>
          <w:lang w:eastAsia="ru-RU"/>
        </w:rPr>
        <w:t xml:space="preserve"> целевые показатели</w:t>
      </w:r>
      <w:r>
        <w:rPr>
          <w:rFonts w:ascii="Times New Roman" w:eastAsia="Times New Roman" w:hAnsi="Times New Roman"/>
          <w:sz w:val="24"/>
          <w:szCs w:val="24"/>
          <w:lang w:eastAsia="ru-RU"/>
        </w:rPr>
        <w:t xml:space="preserve"> п</w:t>
      </w:r>
      <w:r w:rsidRPr="00450AE6">
        <w:rPr>
          <w:rFonts w:ascii="Times New Roman" w:eastAsia="Times New Roman" w:hAnsi="Times New Roman"/>
          <w:sz w:val="24"/>
          <w:szCs w:val="24"/>
          <w:lang w:eastAsia="ru-RU"/>
        </w:rPr>
        <w:t>лан</w:t>
      </w:r>
      <w:r>
        <w:rPr>
          <w:rFonts w:ascii="Times New Roman" w:eastAsia="Times New Roman" w:hAnsi="Times New Roman"/>
          <w:sz w:val="24"/>
          <w:szCs w:val="24"/>
          <w:lang w:eastAsia="ru-RU"/>
        </w:rPr>
        <w:t>а</w:t>
      </w:r>
      <w:r w:rsidRPr="00450AE6">
        <w:rPr>
          <w:rFonts w:ascii="Times New Roman" w:eastAsia="Times New Roman" w:hAnsi="Times New Roman"/>
          <w:sz w:val="24"/>
          <w:szCs w:val="24"/>
          <w:lang w:eastAsia="ru-RU"/>
        </w:rPr>
        <w:t xml:space="preserve"> продаж</w:t>
      </w:r>
      <w:r w:rsidR="00893FA9">
        <w:rPr>
          <w:rFonts w:ascii="Times New Roman" w:eastAsia="Times New Roman" w:hAnsi="Times New Roman"/>
          <w:sz w:val="24"/>
          <w:szCs w:val="24"/>
          <w:lang w:eastAsia="ru-RU"/>
        </w:rPr>
        <w:t xml:space="preserve"> (табл. 16</w:t>
      </w:r>
      <w:r>
        <w:rPr>
          <w:rFonts w:ascii="Times New Roman" w:eastAsia="Times New Roman" w:hAnsi="Times New Roman"/>
          <w:sz w:val="24"/>
          <w:szCs w:val="24"/>
          <w:lang w:eastAsia="ru-RU"/>
        </w:rPr>
        <w:t>).</w:t>
      </w:r>
    </w:p>
    <w:p w14:paraId="6DC08EB9" w14:textId="77777777" w:rsidR="005F4890" w:rsidRDefault="005F4890"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0F3052EF" w14:textId="58B4AFAF" w:rsidR="00421E28" w:rsidRPr="006C37CC" w:rsidRDefault="00F860D9"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w:t>
      </w:r>
      <w:r w:rsidR="00893FA9">
        <w:rPr>
          <w:rFonts w:ascii="Times New Roman" w:eastAsia="Times New Roman" w:hAnsi="Times New Roman"/>
          <w:sz w:val="24"/>
          <w:szCs w:val="24"/>
          <w:lang w:eastAsia="ru-RU"/>
        </w:rPr>
        <w:t>6</w:t>
      </w:r>
      <w:r w:rsidR="00421E28">
        <w:rPr>
          <w:rFonts w:ascii="Times New Roman" w:eastAsia="Times New Roman" w:hAnsi="Times New Roman"/>
          <w:sz w:val="24"/>
          <w:szCs w:val="24"/>
          <w:lang w:eastAsia="ru-RU"/>
        </w:rPr>
        <w:t>. Показатели плана продаж</w:t>
      </w:r>
    </w:p>
    <w:tbl>
      <w:tblPr>
        <w:tblW w:w="0" w:type="auto"/>
        <w:tblInd w:w="123" w:type="dxa"/>
        <w:tblLayout w:type="fixed"/>
        <w:tblCellMar>
          <w:left w:w="0" w:type="dxa"/>
          <w:right w:w="0" w:type="dxa"/>
        </w:tblCellMar>
        <w:tblLook w:val="0000" w:firstRow="0" w:lastRow="0" w:firstColumn="0" w:lastColumn="0" w:noHBand="0" w:noVBand="0"/>
      </w:tblPr>
      <w:tblGrid>
        <w:gridCol w:w="2405"/>
        <w:gridCol w:w="1702"/>
        <w:gridCol w:w="1911"/>
        <w:gridCol w:w="1805"/>
        <w:gridCol w:w="1807"/>
      </w:tblGrid>
      <w:tr w:rsidR="00893FA9" w:rsidRPr="004C6819" w14:paraId="635EF5CF" w14:textId="77777777" w:rsidTr="00893FA9">
        <w:tc>
          <w:tcPr>
            <w:tcW w:w="2405" w:type="dxa"/>
            <w:tcBorders>
              <w:top w:val="single" w:sz="4" w:space="0" w:color="000000"/>
              <w:left w:val="single" w:sz="4" w:space="0" w:color="000000"/>
              <w:bottom w:val="single" w:sz="4" w:space="0" w:color="000000"/>
              <w:right w:val="single" w:sz="4" w:space="0" w:color="000000"/>
            </w:tcBorders>
          </w:tcPr>
          <w:p w14:paraId="2AA07892" w14:textId="77777777" w:rsidR="00893FA9" w:rsidRPr="00421E28" w:rsidRDefault="00893FA9" w:rsidP="00893FA9">
            <w:pPr>
              <w:widowControl w:val="0"/>
              <w:tabs>
                <w:tab w:val="left" w:pos="1289"/>
              </w:tabs>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Целевые показатели/ Период</w:t>
            </w:r>
          </w:p>
        </w:tc>
        <w:tc>
          <w:tcPr>
            <w:tcW w:w="1702" w:type="dxa"/>
            <w:tcBorders>
              <w:top w:val="single" w:sz="4" w:space="0" w:color="000000"/>
              <w:left w:val="single" w:sz="4" w:space="0" w:color="000000"/>
              <w:bottom w:val="single" w:sz="4" w:space="0" w:color="000000"/>
              <w:right w:val="single" w:sz="4" w:space="0" w:color="000000"/>
            </w:tcBorders>
            <w:vAlign w:val="center"/>
          </w:tcPr>
          <w:p w14:paraId="693E4145"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sidRPr="00421E28">
              <w:rPr>
                <w:rFonts w:eastAsia="MS Mincho"/>
                <w:bCs/>
                <w:sz w:val="24"/>
                <w:szCs w:val="24"/>
              </w:rPr>
              <w:t>2 полугодие</w:t>
            </w:r>
          </w:p>
          <w:p w14:paraId="145AD1CE"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sidRPr="00421E28">
              <w:rPr>
                <w:rFonts w:eastAsia="MS Mincho"/>
                <w:bCs/>
                <w:sz w:val="24"/>
                <w:szCs w:val="24"/>
              </w:rPr>
              <w:t>201</w:t>
            </w:r>
            <w:r>
              <w:rPr>
                <w:rFonts w:eastAsia="MS Mincho"/>
                <w:bCs/>
                <w:sz w:val="24"/>
                <w:szCs w:val="24"/>
              </w:rPr>
              <w:t>6</w:t>
            </w:r>
          </w:p>
        </w:tc>
        <w:tc>
          <w:tcPr>
            <w:tcW w:w="1911" w:type="dxa"/>
            <w:tcBorders>
              <w:top w:val="single" w:sz="4" w:space="0" w:color="000000"/>
              <w:left w:val="single" w:sz="4" w:space="0" w:color="000000"/>
              <w:bottom w:val="single" w:sz="4" w:space="0" w:color="000000"/>
              <w:right w:val="single" w:sz="4" w:space="0" w:color="000000"/>
            </w:tcBorders>
            <w:vAlign w:val="center"/>
          </w:tcPr>
          <w:p w14:paraId="7B2F883A" w14:textId="77777777" w:rsidR="00893FA9" w:rsidRPr="00421E28" w:rsidRDefault="00893FA9" w:rsidP="00893FA9">
            <w:pPr>
              <w:widowControl w:val="0"/>
              <w:kinsoku w:val="0"/>
              <w:overflowPunct w:val="0"/>
              <w:autoSpaceDE w:val="0"/>
              <w:autoSpaceDN w:val="0"/>
              <w:adjustRightInd w:val="0"/>
              <w:ind w:left="57" w:right="57"/>
              <w:jc w:val="center"/>
              <w:rPr>
                <w:rFonts w:eastAsia="MS Mincho"/>
                <w:bCs/>
                <w:sz w:val="24"/>
                <w:szCs w:val="24"/>
              </w:rPr>
            </w:pPr>
            <w:r>
              <w:rPr>
                <w:rFonts w:eastAsia="MS Mincho"/>
                <w:bCs/>
                <w:sz w:val="24"/>
                <w:szCs w:val="24"/>
              </w:rPr>
              <w:t>1</w:t>
            </w:r>
            <w:r w:rsidRPr="00421E28">
              <w:rPr>
                <w:rFonts w:eastAsia="MS Mincho"/>
                <w:bCs/>
                <w:sz w:val="24"/>
                <w:szCs w:val="24"/>
              </w:rPr>
              <w:t xml:space="preserve"> полугодие</w:t>
            </w:r>
          </w:p>
          <w:p w14:paraId="698A0258"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sidRPr="00421E28">
              <w:rPr>
                <w:rFonts w:eastAsia="MS Mincho"/>
                <w:bCs/>
                <w:sz w:val="24"/>
                <w:szCs w:val="24"/>
              </w:rPr>
              <w:t>201</w:t>
            </w:r>
            <w:r>
              <w:rPr>
                <w:rFonts w:eastAsia="MS Mincho"/>
                <w:bCs/>
                <w:sz w:val="24"/>
                <w:szCs w:val="24"/>
              </w:rPr>
              <w:t>7</w:t>
            </w:r>
          </w:p>
        </w:tc>
        <w:tc>
          <w:tcPr>
            <w:tcW w:w="1805" w:type="dxa"/>
            <w:tcBorders>
              <w:top w:val="single" w:sz="4" w:space="0" w:color="000000"/>
              <w:left w:val="single" w:sz="4" w:space="0" w:color="000000"/>
              <w:bottom w:val="single" w:sz="4" w:space="0" w:color="000000"/>
              <w:right w:val="single" w:sz="4" w:space="0" w:color="000000"/>
            </w:tcBorders>
            <w:vAlign w:val="center"/>
          </w:tcPr>
          <w:p w14:paraId="6E88CBBF"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Pr>
                <w:rFonts w:eastAsia="MS Mincho"/>
                <w:bCs/>
                <w:sz w:val="24"/>
                <w:szCs w:val="24"/>
              </w:rPr>
              <w:t>2 полугодие 2017</w:t>
            </w:r>
          </w:p>
        </w:tc>
        <w:tc>
          <w:tcPr>
            <w:tcW w:w="1807" w:type="dxa"/>
            <w:tcBorders>
              <w:top w:val="single" w:sz="4" w:space="0" w:color="000000"/>
              <w:left w:val="single" w:sz="4" w:space="0" w:color="000000"/>
              <w:bottom w:val="single" w:sz="4" w:space="0" w:color="000000"/>
              <w:right w:val="single" w:sz="4" w:space="0" w:color="000000"/>
            </w:tcBorders>
            <w:vAlign w:val="center"/>
          </w:tcPr>
          <w:p w14:paraId="10FD602A"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Pr>
                <w:rFonts w:eastAsia="MS Mincho"/>
                <w:bCs/>
                <w:sz w:val="24"/>
                <w:szCs w:val="24"/>
              </w:rPr>
              <w:t>2018</w:t>
            </w:r>
          </w:p>
        </w:tc>
      </w:tr>
      <w:tr w:rsidR="00893FA9" w:rsidRPr="004C6819" w14:paraId="11B2B82E" w14:textId="77777777" w:rsidTr="00893FA9">
        <w:tc>
          <w:tcPr>
            <w:tcW w:w="2405" w:type="dxa"/>
            <w:tcBorders>
              <w:top w:val="single" w:sz="4" w:space="0" w:color="000000"/>
              <w:left w:val="single" w:sz="4" w:space="0" w:color="000000"/>
              <w:bottom w:val="single" w:sz="4" w:space="0" w:color="000000"/>
              <w:right w:val="single" w:sz="4" w:space="0" w:color="000000"/>
            </w:tcBorders>
          </w:tcPr>
          <w:p w14:paraId="4D08FC23" w14:textId="77777777" w:rsidR="00893FA9" w:rsidRPr="00421E28" w:rsidRDefault="00893FA9" w:rsidP="00893FA9">
            <w:pPr>
              <w:widowControl w:val="0"/>
              <w:kinsoku w:val="0"/>
              <w:overflowPunct w:val="0"/>
              <w:autoSpaceDE w:val="0"/>
              <w:autoSpaceDN w:val="0"/>
              <w:adjustRightInd w:val="0"/>
              <w:ind w:left="57" w:right="57"/>
              <w:rPr>
                <w:rFonts w:eastAsia="MS Mincho"/>
                <w:sz w:val="24"/>
                <w:szCs w:val="24"/>
              </w:rPr>
            </w:pPr>
            <w:r w:rsidRPr="00421E28">
              <w:rPr>
                <w:rFonts w:eastAsia="MS Mincho"/>
                <w:sz w:val="24"/>
                <w:szCs w:val="24"/>
              </w:rPr>
              <w:t>Объем продаж, шт.</w:t>
            </w:r>
          </w:p>
        </w:tc>
        <w:tc>
          <w:tcPr>
            <w:tcW w:w="1702" w:type="dxa"/>
            <w:tcBorders>
              <w:top w:val="single" w:sz="4" w:space="0" w:color="000000"/>
              <w:left w:val="single" w:sz="4" w:space="0" w:color="000000"/>
              <w:bottom w:val="single" w:sz="4" w:space="0" w:color="000000"/>
              <w:right w:val="single" w:sz="4" w:space="0" w:color="000000"/>
            </w:tcBorders>
            <w:vAlign w:val="center"/>
          </w:tcPr>
          <w:p w14:paraId="6CBDA0CE"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30 (27)</w:t>
            </w:r>
          </w:p>
        </w:tc>
        <w:tc>
          <w:tcPr>
            <w:tcW w:w="1911" w:type="dxa"/>
            <w:tcBorders>
              <w:top w:val="single" w:sz="4" w:space="0" w:color="000000"/>
              <w:left w:val="single" w:sz="4" w:space="0" w:color="000000"/>
              <w:bottom w:val="single" w:sz="4" w:space="0" w:color="000000"/>
              <w:right w:val="single" w:sz="4" w:space="0" w:color="000000"/>
            </w:tcBorders>
            <w:vAlign w:val="center"/>
          </w:tcPr>
          <w:p w14:paraId="41CEF3B9"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до 100 (90)</w:t>
            </w:r>
          </w:p>
        </w:tc>
        <w:tc>
          <w:tcPr>
            <w:tcW w:w="1805" w:type="dxa"/>
            <w:tcBorders>
              <w:top w:val="single" w:sz="4" w:space="0" w:color="000000"/>
              <w:left w:val="single" w:sz="4" w:space="0" w:color="000000"/>
              <w:bottom w:val="single" w:sz="4" w:space="0" w:color="000000"/>
              <w:right w:val="single" w:sz="4" w:space="0" w:color="000000"/>
            </w:tcBorders>
            <w:vAlign w:val="center"/>
          </w:tcPr>
          <w:p w14:paraId="3B68E7D5"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300 (270)</w:t>
            </w:r>
          </w:p>
        </w:tc>
        <w:tc>
          <w:tcPr>
            <w:tcW w:w="1807" w:type="dxa"/>
            <w:tcBorders>
              <w:top w:val="single" w:sz="4" w:space="0" w:color="000000"/>
              <w:left w:val="single" w:sz="4" w:space="0" w:color="000000"/>
              <w:bottom w:val="single" w:sz="4" w:space="0" w:color="000000"/>
              <w:right w:val="single" w:sz="4" w:space="0" w:color="000000"/>
            </w:tcBorders>
            <w:vAlign w:val="center"/>
          </w:tcPr>
          <w:p w14:paraId="4292B83C"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500 (450)</w:t>
            </w:r>
          </w:p>
        </w:tc>
      </w:tr>
      <w:tr w:rsidR="00893FA9" w:rsidRPr="004C6819" w14:paraId="647404B3" w14:textId="77777777" w:rsidTr="00893FA9">
        <w:tc>
          <w:tcPr>
            <w:tcW w:w="2405" w:type="dxa"/>
            <w:tcBorders>
              <w:top w:val="single" w:sz="4" w:space="0" w:color="000000"/>
              <w:left w:val="single" w:sz="4" w:space="0" w:color="000000"/>
              <w:bottom w:val="single" w:sz="4" w:space="0" w:color="000000"/>
              <w:right w:val="single" w:sz="4" w:space="0" w:color="000000"/>
            </w:tcBorders>
          </w:tcPr>
          <w:p w14:paraId="10508326" w14:textId="77777777" w:rsidR="00893FA9" w:rsidRPr="00421E28" w:rsidRDefault="00893FA9" w:rsidP="00893FA9">
            <w:pPr>
              <w:widowControl w:val="0"/>
              <w:tabs>
                <w:tab w:val="left" w:pos="1680"/>
              </w:tabs>
              <w:kinsoku w:val="0"/>
              <w:overflowPunct w:val="0"/>
              <w:autoSpaceDE w:val="0"/>
              <w:autoSpaceDN w:val="0"/>
              <w:adjustRightInd w:val="0"/>
              <w:ind w:left="57" w:right="57"/>
              <w:rPr>
                <w:rFonts w:eastAsia="MS Mincho"/>
                <w:sz w:val="24"/>
                <w:szCs w:val="24"/>
              </w:rPr>
            </w:pPr>
            <w:r w:rsidRPr="00421E28">
              <w:rPr>
                <w:rFonts w:eastAsia="MS Mincho"/>
                <w:sz w:val="24"/>
                <w:szCs w:val="24"/>
              </w:rPr>
              <w:t>Увеличение объема прибыли, %</w:t>
            </w:r>
          </w:p>
        </w:tc>
        <w:tc>
          <w:tcPr>
            <w:tcW w:w="1702" w:type="dxa"/>
            <w:tcBorders>
              <w:top w:val="single" w:sz="4" w:space="0" w:color="000000"/>
              <w:left w:val="single" w:sz="4" w:space="0" w:color="000000"/>
              <w:bottom w:val="single" w:sz="4" w:space="0" w:color="000000"/>
              <w:right w:val="single" w:sz="4" w:space="0" w:color="000000"/>
            </w:tcBorders>
            <w:vAlign w:val="center"/>
          </w:tcPr>
          <w:p w14:paraId="7BC3F263"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15%</w:t>
            </w:r>
          </w:p>
        </w:tc>
        <w:tc>
          <w:tcPr>
            <w:tcW w:w="1911" w:type="dxa"/>
            <w:tcBorders>
              <w:top w:val="single" w:sz="4" w:space="0" w:color="000000"/>
              <w:left w:val="single" w:sz="4" w:space="0" w:color="000000"/>
              <w:bottom w:val="single" w:sz="4" w:space="0" w:color="000000"/>
              <w:right w:val="single" w:sz="4" w:space="0" w:color="000000"/>
            </w:tcBorders>
            <w:vAlign w:val="center"/>
          </w:tcPr>
          <w:p w14:paraId="2736B8E7"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10%</w:t>
            </w:r>
          </w:p>
        </w:tc>
        <w:tc>
          <w:tcPr>
            <w:tcW w:w="1805" w:type="dxa"/>
            <w:tcBorders>
              <w:top w:val="single" w:sz="4" w:space="0" w:color="000000"/>
              <w:left w:val="single" w:sz="4" w:space="0" w:color="000000"/>
              <w:bottom w:val="single" w:sz="4" w:space="0" w:color="000000"/>
              <w:right w:val="single" w:sz="4" w:space="0" w:color="000000"/>
            </w:tcBorders>
            <w:vAlign w:val="center"/>
          </w:tcPr>
          <w:p w14:paraId="79602FFC"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14%</w:t>
            </w:r>
          </w:p>
        </w:tc>
        <w:tc>
          <w:tcPr>
            <w:tcW w:w="1807" w:type="dxa"/>
            <w:tcBorders>
              <w:top w:val="single" w:sz="4" w:space="0" w:color="000000"/>
              <w:left w:val="single" w:sz="4" w:space="0" w:color="000000"/>
              <w:bottom w:val="single" w:sz="4" w:space="0" w:color="000000"/>
              <w:right w:val="single" w:sz="4" w:space="0" w:color="000000"/>
            </w:tcBorders>
            <w:vAlign w:val="center"/>
          </w:tcPr>
          <w:p w14:paraId="7A1DCDFB" w14:textId="77777777" w:rsidR="00893FA9" w:rsidRPr="00421E28" w:rsidRDefault="00893FA9" w:rsidP="00893FA9">
            <w:pPr>
              <w:widowControl w:val="0"/>
              <w:kinsoku w:val="0"/>
              <w:overflowPunct w:val="0"/>
              <w:autoSpaceDE w:val="0"/>
              <w:autoSpaceDN w:val="0"/>
              <w:adjustRightInd w:val="0"/>
              <w:ind w:left="57" w:right="57"/>
              <w:jc w:val="center"/>
              <w:rPr>
                <w:rFonts w:eastAsia="MS Mincho"/>
                <w:sz w:val="24"/>
                <w:szCs w:val="24"/>
              </w:rPr>
            </w:pPr>
            <w:r w:rsidRPr="00421E28">
              <w:rPr>
                <w:rFonts w:eastAsia="MS Mincho"/>
                <w:sz w:val="24"/>
                <w:szCs w:val="24"/>
              </w:rPr>
              <w:t>30%</w:t>
            </w:r>
          </w:p>
        </w:tc>
      </w:tr>
    </w:tbl>
    <w:p w14:paraId="5C8BED80" w14:textId="77777777" w:rsidR="00421E28" w:rsidRPr="006C37CC"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7F231FB0" w14:textId="77777777" w:rsidR="00421E28" w:rsidRPr="00D87263" w:rsidRDefault="00421E2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sidRPr="00D87263">
        <w:rPr>
          <w:rFonts w:ascii="Times New Roman" w:eastAsia="Times New Roman" w:hAnsi="Times New Roman"/>
          <w:sz w:val="24"/>
          <w:szCs w:val="24"/>
          <w:lang w:eastAsia="ru-RU"/>
        </w:rPr>
        <w:t xml:space="preserve">Таким образом, </w:t>
      </w:r>
      <w:r w:rsidR="005123C7">
        <w:rPr>
          <w:rFonts w:ascii="Times New Roman" w:eastAsia="Times New Roman" w:hAnsi="Times New Roman"/>
          <w:sz w:val="24"/>
          <w:szCs w:val="24"/>
          <w:lang w:eastAsia="ru-RU"/>
        </w:rPr>
        <w:t>предполагается продать в 1 полугодии 2017</w:t>
      </w:r>
      <w:r w:rsidR="009A662C">
        <w:rPr>
          <w:rFonts w:ascii="Times New Roman" w:eastAsia="Times New Roman" w:hAnsi="Times New Roman"/>
          <w:sz w:val="24"/>
          <w:szCs w:val="24"/>
          <w:lang w:eastAsia="ru-RU"/>
        </w:rPr>
        <w:t xml:space="preserve"> г. 100</w:t>
      </w:r>
      <w:r>
        <w:rPr>
          <w:rFonts w:ascii="Times New Roman" w:eastAsia="Times New Roman" w:hAnsi="Times New Roman"/>
          <w:sz w:val="24"/>
          <w:szCs w:val="24"/>
          <w:lang w:eastAsia="ru-RU"/>
        </w:rPr>
        <w:t xml:space="preserve"> (</w:t>
      </w:r>
      <w:r w:rsidR="009A662C">
        <w:rPr>
          <w:rFonts w:ascii="Times New Roman" w:eastAsia="Times New Roman" w:hAnsi="Times New Roman"/>
          <w:sz w:val="24"/>
          <w:szCs w:val="24"/>
          <w:lang w:eastAsia="ru-RU"/>
        </w:rPr>
        <w:t>90</w:t>
      </w:r>
      <w:r w:rsidR="005123C7">
        <w:rPr>
          <w:rFonts w:ascii="Times New Roman" w:eastAsia="Times New Roman" w:hAnsi="Times New Roman"/>
          <w:sz w:val="24"/>
          <w:szCs w:val="24"/>
          <w:lang w:eastAsia="ru-RU"/>
        </w:rPr>
        <w:t>) прессов, во 2 полугодии 2017</w:t>
      </w:r>
      <w:r w:rsidRPr="00D87263">
        <w:rPr>
          <w:rFonts w:ascii="Times New Roman" w:eastAsia="Times New Roman" w:hAnsi="Times New Roman"/>
          <w:sz w:val="24"/>
          <w:szCs w:val="24"/>
          <w:lang w:eastAsia="ru-RU"/>
        </w:rPr>
        <w:t xml:space="preserve"> г. 30</w:t>
      </w:r>
      <w:r>
        <w:rPr>
          <w:rFonts w:ascii="Times New Roman" w:eastAsia="Times New Roman" w:hAnsi="Times New Roman"/>
          <w:sz w:val="24"/>
          <w:szCs w:val="24"/>
          <w:lang w:eastAsia="ru-RU"/>
        </w:rPr>
        <w:t>0</w:t>
      </w:r>
      <w:r w:rsidRPr="00D87263">
        <w:rPr>
          <w:rFonts w:ascii="Times New Roman" w:eastAsia="Times New Roman" w:hAnsi="Times New Roman"/>
          <w:sz w:val="24"/>
          <w:szCs w:val="24"/>
          <w:lang w:eastAsia="ru-RU"/>
        </w:rPr>
        <w:t xml:space="preserve"> (27</w:t>
      </w:r>
      <w:r>
        <w:rPr>
          <w:rFonts w:ascii="Times New Roman" w:eastAsia="Times New Roman" w:hAnsi="Times New Roman"/>
          <w:sz w:val="24"/>
          <w:szCs w:val="24"/>
          <w:lang w:eastAsia="ru-RU"/>
        </w:rPr>
        <w:t>0</w:t>
      </w:r>
      <w:r w:rsidRPr="00D87263">
        <w:rPr>
          <w:rFonts w:ascii="Times New Roman" w:eastAsia="Times New Roman" w:hAnsi="Times New Roman"/>
          <w:sz w:val="24"/>
          <w:szCs w:val="24"/>
          <w:lang w:eastAsia="ru-RU"/>
        </w:rPr>
        <w:t>) прессов,</w:t>
      </w:r>
      <w:r w:rsidR="009A662C">
        <w:rPr>
          <w:rFonts w:ascii="Times New Roman" w:eastAsia="Times New Roman" w:hAnsi="Times New Roman"/>
          <w:sz w:val="24"/>
          <w:szCs w:val="24"/>
          <w:lang w:eastAsia="ru-RU"/>
        </w:rPr>
        <w:t xml:space="preserve"> а уже в 2018 </w:t>
      </w:r>
      <w:r>
        <w:rPr>
          <w:rFonts w:ascii="Times New Roman" w:eastAsia="Times New Roman" w:hAnsi="Times New Roman"/>
          <w:sz w:val="24"/>
          <w:szCs w:val="24"/>
          <w:lang w:eastAsia="ru-RU"/>
        </w:rPr>
        <w:t>г. – 500 (450) прессов.</w:t>
      </w:r>
    </w:p>
    <w:p w14:paraId="01839B20" w14:textId="11EE6B76" w:rsidR="0057687E" w:rsidRDefault="00FE145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следующем параграфе</w:t>
      </w:r>
      <w:r w:rsidR="00421E28" w:rsidRPr="00CD4ABE">
        <w:rPr>
          <w:rFonts w:ascii="Times New Roman" w:eastAsia="Times New Roman" w:hAnsi="Times New Roman"/>
          <w:sz w:val="24"/>
          <w:szCs w:val="24"/>
          <w:lang w:eastAsia="ru-RU"/>
        </w:rPr>
        <w:t xml:space="preserve"> рассмотрим</w:t>
      </w:r>
      <w:r w:rsidR="00421E28">
        <w:rPr>
          <w:rFonts w:ascii="Times New Roman" w:eastAsia="Times New Roman" w:hAnsi="Times New Roman"/>
          <w:sz w:val="24"/>
          <w:szCs w:val="24"/>
          <w:lang w:eastAsia="ru-RU"/>
        </w:rPr>
        <w:t xml:space="preserve"> возможные</w:t>
      </w:r>
      <w:r w:rsidR="00421E28" w:rsidRPr="00D87263">
        <w:rPr>
          <w:rFonts w:ascii="Times New Roman" w:eastAsia="Times New Roman" w:hAnsi="Times New Roman"/>
          <w:sz w:val="24"/>
          <w:szCs w:val="24"/>
          <w:lang w:eastAsia="ru-RU"/>
        </w:rPr>
        <w:t xml:space="preserve"> риск</w:t>
      </w:r>
      <w:r w:rsidR="0057687E">
        <w:rPr>
          <w:rFonts w:ascii="Times New Roman" w:eastAsia="Times New Roman" w:hAnsi="Times New Roman"/>
          <w:sz w:val="24"/>
          <w:szCs w:val="24"/>
          <w:lang w:eastAsia="ru-RU"/>
        </w:rPr>
        <w:t>и проекта</w:t>
      </w:r>
      <w:r w:rsidR="00893FA9">
        <w:rPr>
          <w:rFonts w:ascii="Times New Roman" w:eastAsia="Times New Roman" w:hAnsi="Times New Roman"/>
          <w:sz w:val="24"/>
          <w:szCs w:val="24"/>
          <w:lang w:eastAsia="ru-RU"/>
        </w:rPr>
        <w:t>.</w:t>
      </w:r>
    </w:p>
    <w:p w14:paraId="6C3378B3" w14:textId="77777777" w:rsidR="00893FA9" w:rsidRDefault="00893FA9"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0DAA4CF6" w14:textId="77777777" w:rsidR="00893FA9" w:rsidRDefault="00893FA9" w:rsidP="00893FA9">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eastAsia="ru-RU"/>
        </w:rPr>
      </w:pPr>
    </w:p>
    <w:p w14:paraId="10DB1995" w14:textId="77777777" w:rsidR="00893FA9" w:rsidRPr="00893FA9" w:rsidRDefault="00893FA9" w:rsidP="00893FA9">
      <w:pPr>
        <w:pStyle w:val="2"/>
        <w:spacing w:line="360" w:lineRule="auto"/>
        <w:ind w:left="170" w:right="57" w:firstLine="709"/>
        <w:rPr>
          <w:sz w:val="24"/>
          <w:szCs w:val="24"/>
        </w:rPr>
      </w:pPr>
      <w:bookmarkStart w:id="43" w:name="_Toc354675737"/>
      <w:bookmarkStart w:id="44" w:name="_Toc354676572"/>
      <w:r w:rsidRPr="00893FA9">
        <w:rPr>
          <w:sz w:val="24"/>
          <w:szCs w:val="24"/>
        </w:rPr>
        <w:t>2.4. Оценка рисков и эффективности реализации разработанной стратегии</w:t>
      </w:r>
      <w:bookmarkEnd w:id="43"/>
      <w:bookmarkEnd w:id="44"/>
    </w:p>
    <w:p w14:paraId="40712140" w14:textId="77777777" w:rsidR="00893FA9" w:rsidRDefault="00893FA9" w:rsidP="00893FA9">
      <w:pPr>
        <w:pStyle w:val="-31"/>
        <w:widowControl w:val="0"/>
        <w:tabs>
          <w:tab w:val="left" w:pos="993"/>
        </w:tabs>
        <w:spacing w:after="0" w:line="360" w:lineRule="auto"/>
        <w:ind w:left="170" w:right="57" w:firstLine="709"/>
        <w:jc w:val="both"/>
        <w:rPr>
          <w:rFonts w:ascii="Times New Roman" w:eastAsia="Times New Roman" w:hAnsi="Times New Roman"/>
          <w:sz w:val="24"/>
          <w:szCs w:val="24"/>
          <w:lang w:eastAsia="ru-RU"/>
        </w:rPr>
      </w:pPr>
    </w:p>
    <w:p w14:paraId="4F156FF6" w14:textId="77777777" w:rsidR="00893FA9" w:rsidRDefault="00893FA9" w:rsidP="00893FA9">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реализации проекта возможны риски его внедрения.</w:t>
      </w:r>
    </w:p>
    <w:p w14:paraId="047516CC" w14:textId="77777777" w:rsidR="00893FA9" w:rsidRDefault="00893FA9" w:rsidP="00893FA9">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Рассмотрим</w:t>
      </w:r>
      <w:r w:rsidRPr="00D46A1D">
        <w:t xml:space="preserve"> </w:t>
      </w:r>
      <w:r>
        <w:rPr>
          <w:rFonts w:ascii="Times New Roman" w:eastAsia="Times New Roman" w:hAnsi="Times New Roman"/>
          <w:sz w:val="24"/>
          <w:szCs w:val="24"/>
          <w:lang w:eastAsia="ru-RU"/>
        </w:rPr>
        <w:t>в</w:t>
      </w:r>
      <w:r w:rsidRPr="00D46A1D">
        <w:rPr>
          <w:rFonts w:ascii="Times New Roman" w:eastAsia="Times New Roman" w:hAnsi="Times New Roman"/>
          <w:sz w:val="24"/>
          <w:szCs w:val="24"/>
          <w:lang w:eastAsia="ru-RU"/>
        </w:rPr>
        <w:t xml:space="preserve">озможные типы и источники рисков, </w:t>
      </w:r>
      <w:r>
        <w:rPr>
          <w:rFonts w:ascii="Times New Roman" w:eastAsia="Times New Roman" w:hAnsi="Times New Roman"/>
          <w:sz w:val="24"/>
          <w:szCs w:val="24"/>
          <w:lang w:eastAsia="ru-RU"/>
        </w:rPr>
        <w:t xml:space="preserve">а также </w:t>
      </w:r>
      <w:r w:rsidRPr="00D46A1D">
        <w:rPr>
          <w:rFonts w:ascii="Times New Roman" w:eastAsia="Times New Roman" w:hAnsi="Times New Roman"/>
          <w:sz w:val="24"/>
          <w:szCs w:val="24"/>
          <w:lang w:eastAsia="ru-RU"/>
        </w:rPr>
        <w:t>меры по их уменьшению</w:t>
      </w:r>
      <w:r>
        <w:rPr>
          <w:rFonts w:ascii="Times New Roman" w:eastAsia="Times New Roman" w:hAnsi="Times New Roman"/>
          <w:sz w:val="24"/>
          <w:szCs w:val="24"/>
          <w:lang w:eastAsia="ru-RU"/>
        </w:rPr>
        <w:t xml:space="preserve"> (табл. 17).</w:t>
      </w:r>
    </w:p>
    <w:p w14:paraId="5A9B468D" w14:textId="77777777" w:rsidR="00893FA9" w:rsidRDefault="00893FA9" w:rsidP="00893FA9">
      <w:pPr>
        <w:pStyle w:val="-31"/>
        <w:widowControl w:val="0"/>
        <w:tabs>
          <w:tab w:val="left" w:pos="993"/>
        </w:tabs>
        <w:spacing w:after="0" w:line="360" w:lineRule="auto"/>
        <w:ind w:left="0" w:right="57"/>
        <w:contextualSpacing w:val="0"/>
        <w:jc w:val="both"/>
        <w:rPr>
          <w:rFonts w:ascii="Times New Roman" w:eastAsia="Times New Roman" w:hAnsi="Times New Roman"/>
          <w:sz w:val="24"/>
          <w:szCs w:val="24"/>
          <w:lang w:eastAsia="ru-RU"/>
        </w:rPr>
        <w:sectPr w:rsidR="00893FA9" w:rsidSect="006C02B1">
          <w:pgSz w:w="11906" w:h="16838"/>
          <w:pgMar w:top="1134" w:right="567" w:bottom="1134" w:left="1701" w:header="709" w:footer="709" w:gutter="0"/>
          <w:pgNumType w:start="36"/>
          <w:cols w:space="708"/>
          <w:docGrid w:linePitch="360"/>
        </w:sectPr>
      </w:pPr>
    </w:p>
    <w:p w14:paraId="401BBCAC" w14:textId="59573C6D" w:rsidR="00421E28" w:rsidRDefault="00CD4ABE" w:rsidP="0030109E">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Таблица 17</w:t>
      </w:r>
      <w:r w:rsidR="00421E28">
        <w:rPr>
          <w:rFonts w:ascii="Times New Roman" w:eastAsia="Times New Roman" w:hAnsi="Times New Roman"/>
          <w:sz w:val="24"/>
          <w:szCs w:val="24"/>
          <w:lang w:eastAsia="ru-RU"/>
        </w:rPr>
        <w:t>. В</w:t>
      </w:r>
      <w:r w:rsidR="00421E28" w:rsidRPr="00D46A1D">
        <w:rPr>
          <w:rFonts w:ascii="Times New Roman" w:eastAsia="Times New Roman" w:hAnsi="Times New Roman"/>
          <w:sz w:val="24"/>
          <w:szCs w:val="24"/>
          <w:lang w:eastAsia="ru-RU"/>
        </w:rPr>
        <w:t>озможные типы и источники рисков</w:t>
      </w:r>
      <w:r w:rsidR="00421E28">
        <w:rPr>
          <w:rFonts w:ascii="Times New Roman" w:eastAsia="Times New Roman" w:hAnsi="Times New Roman"/>
          <w:sz w:val="24"/>
          <w:szCs w:val="24"/>
          <w:lang w:eastAsia="ru-RU"/>
        </w:rPr>
        <w:t xml:space="preserve">, </w:t>
      </w:r>
      <w:r w:rsidR="00421E28" w:rsidRPr="00D46A1D">
        <w:rPr>
          <w:rFonts w:ascii="Times New Roman" w:eastAsia="Times New Roman" w:hAnsi="Times New Roman"/>
          <w:sz w:val="24"/>
          <w:szCs w:val="24"/>
          <w:lang w:eastAsia="ru-RU"/>
        </w:rPr>
        <w:t>меры по их уменьшению</w:t>
      </w:r>
      <w:r>
        <w:rPr>
          <w:rFonts w:ascii="Times New Roman" w:eastAsia="Times New Roman" w:hAnsi="Times New Roman"/>
          <w:sz w:val="24"/>
          <w:szCs w:val="24"/>
          <w:lang w:eastAsia="ru-RU"/>
        </w:rPr>
        <w:t xml:space="preserve"> (составлено на основании материалов проекта)</w:t>
      </w:r>
      <w:r>
        <w:rPr>
          <w:rStyle w:val="a9"/>
          <w:rFonts w:ascii="Times New Roman" w:eastAsia="Times New Roman" w:hAnsi="Times New Roman"/>
          <w:sz w:val="24"/>
          <w:szCs w:val="24"/>
          <w:lang w:eastAsia="ru-RU"/>
        </w:rPr>
        <w:footnoteReference w:id="84"/>
      </w:r>
      <w:r w:rsidR="00893FA9">
        <w:rPr>
          <w:rFonts w:ascii="Times New Roman" w:eastAsia="Times New Roman" w:hAnsi="Times New Roman"/>
          <w:sz w:val="24"/>
          <w:szCs w:val="24"/>
          <w:lang w:eastAsia="ru-RU"/>
        </w:rPr>
        <w:t>.</w:t>
      </w:r>
    </w:p>
    <w:tbl>
      <w:tblPr>
        <w:tblW w:w="9650" w:type="dxa"/>
        <w:tblInd w:w="103" w:type="dxa"/>
        <w:tblLayout w:type="fixed"/>
        <w:tblCellMar>
          <w:left w:w="0" w:type="dxa"/>
          <w:right w:w="0" w:type="dxa"/>
        </w:tblCellMar>
        <w:tblLook w:val="0000" w:firstRow="0" w:lastRow="0" w:firstColumn="0" w:lastColumn="0" w:noHBand="0" w:noVBand="0"/>
      </w:tblPr>
      <w:tblGrid>
        <w:gridCol w:w="20"/>
        <w:gridCol w:w="1016"/>
        <w:gridCol w:w="3637"/>
        <w:gridCol w:w="1892"/>
        <w:gridCol w:w="3065"/>
        <w:gridCol w:w="20"/>
      </w:tblGrid>
      <w:tr w:rsidR="00421E28" w:rsidRPr="00B360EB" w14:paraId="506C70F9" w14:textId="77777777" w:rsidTr="00893FA9">
        <w:trPr>
          <w:gridBefore w:val="1"/>
          <w:wBefore w:w="20" w:type="dxa"/>
        </w:trPr>
        <w:tc>
          <w:tcPr>
            <w:tcW w:w="1016" w:type="dxa"/>
            <w:tcBorders>
              <w:top w:val="single" w:sz="4" w:space="0" w:color="000000"/>
              <w:left w:val="single" w:sz="4" w:space="0" w:color="000000"/>
              <w:bottom w:val="single" w:sz="4" w:space="0" w:color="000000"/>
              <w:right w:val="single" w:sz="4" w:space="0" w:color="000000"/>
            </w:tcBorders>
          </w:tcPr>
          <w:p w14:paraId="0321F7F1" w14:textId="77777777" w:rsidR="00421E28" w:rsidRPr="00421E28" w:rsidRDefault="00421E28" w:rsidP="00893FA9">
            <w:pPr>
              <w:widowControl w:val="0"/>
              <w:kinsoku w:val="0"/>
              <w:overflowPunct w:val="0"/>
              <w:autoSpaceDE w:val="0"/>
              <w:autoSpaceDN w:val="0"/>
              <w:adjustRightInd w:val="0"/>
              <w:spacing w:line="360" w:lineRule="auto"/>
              <w:ind w:left="170" w:right="57"/>
              <w:rPr>
                <w:rFonts w:eastAsia="MS Mincho"/>
                <w:sz w:val="24"/>
                <w:szCs w:val="24"/>
              </w:rPr>
            </w:pPr>
            <w:r w:rsidRPr="00421E28">
              <w:rPr>
                <w:rFonts w:eastAsia="MS Mincho"/>
                <w:bCs/>
                <w:sz w:val="24"/>
                <w:szCs w:val="24"/>
              </w:rPr>
              <w:t>Тип риска</w:t>
            </w:r>
          </w:p>
        </w:tc>
        <w:tc>
          <w:tcPr>
            <w:tcW w:w="3637" w:type="dxa"/>
            <w:tcBorders>
              <w:top w:val="single" w:sz="4" w:space="0" w:color="000000"/>
              <w:left w:val="single" w:sz="4" w:space="0" w:color="000000"/>
              <w:bottom w:val="single" w:sz="4" w:space="0" w:color="000000"/>
              <w:right w:val="single" w:sz="4" w:space="0" w:color="000000"/>
            </w:tcBorders>
          </w:tcPr>
          <w:p w14:paraId="4931953E" w14:textId="77777777" w:rsidR="00421E28" w:rsidRPr="00421E28" w:rsidRDefault="00421E28" w:rsidP="00893FA9">
            <w:pPr>
              <w:widowControl w:val="0"/>
              <w:kinsoku w:val="0"/>
              <w:overflowPunct w:val="0"/>
              <w:autoSpaceDE w:val="0"/>
              <w:autoSpaceDN w:val="0"/>
              <w:adjustRightInd w:val="0"/>
              <w:spacing w:line="360" w:lineRule="auto"/>
              <w:ind w:left="170" w:right="57" w:firstLine="709"/>
              <w:jc w:val="center"/>
              <w:rPr>
                <w:rFonts w:eastAsia="MS Mincho"/>
                <w:sz w:val="24"/>
                <w:szCs w:val="24"/>
              </w:rPr>
            </w:pPr>
            <w:r w:rsidRPr="00421E28">
              <w:rPr>
                <w:rFonts w:eastAsia="MS Mincho"/>
                <w:bCs/>
                <w:sz w:val="24"/>
                <w:szCs w:val="24"/>
              </w:rPr>
              <w:t>Источник</w:t>
            </w:r>
          </w:p>
        </w:tc>
        <w:tc>
          <w:tcPr>
            <w:tcW w:w="1892" w:type="dxa"/>
            <w:tcBorders>
              <w:top w:val="single" w:sz="4" w:space="0" w:color="000000"/>
              <w:left w:val="single" w:sz="4" w:space="0" w:color="000000"/>
              <w:bottom w:val="single" w:sz="4" w:space="0" w:color="000000"/>
              <w:right w:val="single" w:sz="4" w:space="0" w:color="000000"/>
            </w:tcBorders>
          </w:tcPr>
          <w:p w14:paraId="0E374A50" w14:textId="77777777" w:rsidR="00421E28" w:rsidRPr="00421E28" w:rsidRDefault="00421E28" w:rsidP="00893FA9">
            <w:pPr>
              <w:widowControl w:val="0"/>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bCs/>
                <w:sz w:val="24"/>
                <w:szCs w:val="24"/>
              </w:rPr>
              <w:t>Качественная характеристика</w:t>
            </w:r>
          </w:p>
        </w:tc>
        <w:tc>
          <w:tcPr>
            <w:tcW w:w="3085" w:type="dxa"/>
            <w:gridSpan w:val="2"/>
            <w:tcBorders>
              <w:top w:val="single" w:sz="4" w:space="0" w:color="000000"/>
              <w:left w:val="single" w:sz="4" w:space="0" w:color="000000"/>
              <w:bottom w:val="single" w:sz="4" w:space="0" w:color="000000"/>
              <w:right w:val="single" w:sz="4" w:space="0" w:color="000000"/>
            </w:tcBorders>
          </w:tcPr>
          <w:p w14:paraId="7A2AA0EC" w14:textId="77777777" w:rsidR="00421E28" w:rsidRPr="00421E28" w:rsidRDefault="00421E28" w:rsidP="00893FA9">
            <w:pPr>
              <w:widowControl w:val="0"/>
              <w:kinsoku w:val="0"/>
              <w:overflowPunct w:val="0"/>
              <w:autoSpaceDE w:val="0"/>
              <w:autoSpaceDN w:val="0"/>
              <w:adjustRightInd w:val="0"/>
              <w:spacing w:line="360" w:lineRule="auto"/>
              <w:ind w:left="170" w:right="57"/>
              <w:jc w:val="center"/>
              <w:rPr>
                <w:rFonts w:eastAsia="MS Mincho"/>
                <w:sz w:val="24"/>
                <w:szCs w:val="24"/>
              </w:rPr>
            </w:pPr>
            <w:r w:rsidRPr="00421E28">
              <w:rPr>
                <w:rFonts w:eastAsia="MS Mincho"/>
                <w:bCs/>
                <w:sz w:val="24"/>
                <w:szCs w:val="24"/>
              </w:rPr>
              <w:t>Меры по их уменьшению</w:t>
            </w:r>
          </w:p>
        </w:tc>
      </w:tr>
      <w:tr w:rsidR="00421E28" w:rsidRPr="00B360EB" w14:paraId="44CDA02E" w14:textId="77777777" w:rsidTr="00893FA9">
        <w:trPr>
          <w:gridBefore w:val="1"/>
          <w:wBefore w:w="20" w:type="dxa"/>
          <w:cantSplit/>
          <w:trHeight w:val="1134"/>
        </w:trPr>
        <w:tc>
          <w:tcPr>
            <w:tcW w:w="1016" w:type="dxa"/>
            <w:tcBorders>
              <w:top w:val="single" w:sz="4" w:space="0" w:color="000000"/>
              <w:left w:val="single" w:sz="4" w:space="0" w:color="000000"/>
              <w:bottom w:val="single" w:sz="4" w:space="0" w:color="000000"/>
              <w:right w:val="single" w:sz="4" w:space="0" w:color="000000"/>
            </w:tcBorders>
            <w:textDirection w:val="btLr"/>
            <w:vAlign w:val="center"/>
          </w:tcPr>
          <w:p w14:paraId="6B36E861" w14:textId="77777777" w:rsidR="00421E28" w:rsidRPr="00421E28" w:rsidRDefault="00421E28" w:rsidP="00B86422">
            <w:pPr>
              <w:widowControl w:val="0"/>
              <w:kinsoku w:val="0"/>
              <w:overflowPunct w:val="0"/>
              <w:autoSpaceDE w:val="0"/>
              <w:autoSpaceDN w:val="0"/>
              <w:adjustRightInd w:val="0"/>
              <w:spacing w:line="360" w:lineRule="auto"/>
              <w:ind w:left="170" w:right="57" w:firstLine="709"/>
              <w:jc w:val="center"/>
              <w:rPr>
                <w:rFonts w:eastAsia="MS Mincho"/>
                <w:sz w:val="24"/>
                <w:szCs w:val="24"/>
              </w:rPr>
            </w:pPr>
            <w:r w:rsidRPr="00421E28">
              <w:rPr>
                <w:rFonts w:eastAsia="MS Mincho"/>
                <w:sz w:val="24"/>
                <w:szCs w:val="24"/>
              </w:rPr>
              <w:t>Финансовые</w:t>
            </w:r>
          </w:p>
        </w:tc>
        <w:tc>
          <w:tcPr>
            <w:tcW w:w="3637" w:type="dxa"/>
            <w:tcBorders>
              <w:top w:val="single" w:sz="4" w:space="0" w:color="000000"/>
              <w:left w:val="single" w:sz="4" w:space="0" w:color="000000"/>
              <w:bottom w:val="single" w:sz="4" w:space="0" w:color="000000"/>
              <w:right w:val="single" w:sz="4" w:space="0" w:color="000000"/>
            </w:tcBorders>
          </w:tcPr>
          <w:p w14:paraId="5979D224" w14:textId="1DC043BA" w:rsidR="00421E28" w:rsidRPr="00421E28" w:rsidRDefault="00421E28" w:rsidP="00893FA9">
            <w:pPr>
              <w:widowControl w:val="0"/>
              <w:tabs>
                <w:tab w:val="left" w:pos="2184"/>
              </w:tabs>
              <w:kinsoku w:val="0"/>
              <w:overflowPunct w:val="0"/>
              <w:autoSpaceDE w:val="0"/>
              <w:autoSpaceDN w:val="0"/>
              <w:adjustRightInd w:val="0"/>
              <w:spacing w:line="360" w:lineRule="auto"/>
              <w:ind w:left="170" w:right="57"/>
              <w:rPr>
                <w:rFonts w:eastAsia="MS Mincho"/>
                <w:sz w:val="24"/>
                <w:szCs w:val="24"/>
              </w:rPr>
            </w:pPr>
            <w:r w:rsidRPr="00421E28">
              <w:rPr>
                <w:rFonts w:eastAsia="MS Mincho"/>
                <w:sz w:val="24"/>
                <w:szCs w:val="24"/>
              </w:rPr>
              <w:t>Изменения затрат предприятия, изменения</w:t>
            </w:r>
            <w:r w:rsidR="00893FA9">
              <w:rPr>
                <w:rFonts w:eastAsia="MS Mincho"/>
                <w:sz w:val="24"/>
                <w:szCs w:val="24"/>
              </w:rPr>
              <w:t xml:space="preserve"> </w:t>
            </w:r>
            <w:r w:rsidRPr="00421E28">
              <w:rPr>
                <w:rFonts w:eastAsia="MS Mincho"/>
                <w:sz w:val="24"/>
                <w:szCs w:val="24"/>
              </w:rPr>
              <w:t>финансовой ситуации,</w:t>
            </w:r>
            <w:r>
              <w:t xml:space="preserve"> </w:t>
            </w:r>
            <w:r w:rsidRPr="00421E28">
              <w:rPr>
                <w:rFonts w:eastAsia="MS Mincho"/>
                <w:sz w:val="24"/>
                <w:szCs w:val="24"/>
              </w:rPr>
              <w:t>ухудшение сбыта продукции (риски финансового планирования); возможный отказ коммерческого банка предоставить или продлить кредит (кредитный  риск); колебания процентных ставок по заемному капиталу (процентный риск)</w:t>
            </w:r>
          </w:p>
        </w:tc>
        <w:tc>
          <w:tcPr>
            <w:tcW w:w="1892" w:type="dxa"/>
            <w:tcBorders>
              <w:top w:val="single" w:sz="4" w:space="0" w:color="000000"/>
              <w:left w:val="single" w:sz="4" w:space="0" w:color="000000"/>
              <w:bottom w:val="single" w:sz="4" w:space="0" w:color="000000"/>
              <w:right w:val="single" w:sz="4" w:space="0" w:color="000000"/>
            </w:tcBorders>
          </w:tcPr>
          <w:p w14:paraId="317F84F2" w14:textId="77777777" w:rsidR="00421E28" w:rsidRPr="00421E28" w:rsidRDefault="00421E28" w:rsidP="00893FA9">
            <w:pPr>
              <w:widowControl w:val="0"/>
              <w:kinsoku w:val="0"/>
              <w:overflowPunct w:val="0"/>
              <w:autoSpaceDE w:val="0"/>
              <w:autoSpaceDN w:val="0"/>
              <w:adjustRightInd w:val="0"/>
              <w:spacing w:line="360" w:lineRule="auto"/>
              <w:ind w:right="57"/>
              <w:jc w:val="center"/>
              <w:rPr>
                <w:rFonts w:eastAsia="MS Mincho"/>
                <w:sz w:val="24"/>
                <w:szCs w:val="24"/>
              </w:rPr>
            </w:pPr>
            <w:r w:rsidRPr="00421E28">
              <w:rPr>
                <w:rFonts w:eastAsia="MS Mincho"/>
                <w:sz w:val="24"/>
                <w:szCs w:val="24"/>
              </w:rPr>
              <w:t>Средние</w:t>
            </w:r>
          </w:p>
        </w:tc>
        <w:tc>
          <w:tcPr>
            <w:tcW w:w="3085" w:type="dxa"/>
            <w:gridSpan w:val="2"/>
            <w:tcBorders>
              <w:top w:val="single" w:sz="4" w:space="0" w:color="000000"/>
              <w:left w:val="single" w:sz="4" w:space="0" w:color="000000"/>
              <w:bottom w:val="single" w:sz="4" w:space="0" w:color="000000"/>
              <w:right w:val="single" w:sz="4" w:space="0" w:color="000000"/>
            </w:tcBorders>
          </w:tcPr>
          <w:p w14:paraId="041C17E7" w14:textId="77777777" w:rsidR="00421E28" w:rsidRPr="00421E28" w:rsidRDefault="00421E28" w:rsidP="00893FA9">
            <w:pPr>
              <w:widowControl w:val="0"/>
              <w:tabs>
                <w:tab w:val="left" w:pos="1813"/>
                <w:tab w:val="left" w:pos="2953"/>
              </w:tabs>
              <w:kinsoku w:val="0"/>
              <w:overflowPunct w:val="0"/>
              <w:autoSpaceDE w:val="0"/>
              <w:autoSpaceDN w:val="0"/>
              <w:adjustRightInd w:val="0"/>
              <w:spacing w:line="360" w:lineRule="auto"/>
              <w:ind w:left="170" w:right="57"/>
              <w:rPr>
                <w:rFonts w:eastAsia="MS Mincho"/>
                <w:sz w:val="24"/>
                <w:szCs w:val="24"/>
              </w:rPr>
            </w:pPr>
            <w:r w:rsidRPr="00421E28">
              <w:rPr>
                <w:rFonts w:eastAsia="MS Mincho"/>
                <w:sz w:val="24"/>
                <w:szCs w:val="24"/>
              </w:rPr>
              <w:t>Возможный отказ от использования в высоких объемах заемного капитала и  чрезмерного</w:t>
            </w:r>
            <w:r>
              <w:t xml:space="preserve"> </w:t>
            </w:r>
            <w:r w:rsidRPr="00421E28">
              <w:rPr>
                <w:rFonts w:eastAsia="MS Mincho"/>
                <w:sz w:val="24"/>
                <w:szCs w:val="24"/>
              </w:rPr>
              <w:t xml:space="preserve">использования оборотных активов в </w:t>
            </w:r>
            <w:proofErr w:type="spellStart"/>
            <w:r w:rsidRPr="00421E28">
              <w:rPr>
                <w:rFonts w:eastAsia="MS Mincho"/>
                <w:sz w:val="24"/>
                <w:szCs w:val="24"/>
              </w:rPr>
              <w:t>низколиквидных</w:t>
            </w:r>
            <w:proofErr w:type="spellEnd"/>
            <w:r w:rsidRPr="00421E28">
              <w:rPr>
                <w:rFonts w:eastAsia="MS Mincho"/>
                <w:sz w:val="24"/>
                <w:szCs w:val="24"/>
              </w:rPr>
              <w:t xml:space="preserve"> формах</w:t>
            </w:r>
          </w:p>
        </w:tc>
      </w:tr>
      <w:tr w:rsidR="00421E28" w14:paraId="52E820C2" w14:textId="77777777" w:rsidTr="00893FA9">
        <w:trPr>
          <w:gridAfter w:val="1"/>
          <w:wAfter w:w="20" w:type="dxa"/>
          <w:cantSplit/>
          <w:trHeight w:val="1134"/>
        </w:trPr>
        <w:tc>
          <w:tcPr>
            <w:tcW w:w="1036"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1F86E572" w14:textId="77777777" w:rsidR="00421E28" w:rsidRPr="00D46A1D" w:rsidRDefault="00421E28" w:rsidP="00B86422">
            <w:pPr>
              <w:pStyle w:val="TableParagraph"/>
              <w:kinsoku w:val="0"/>
              <w:overflowPunct w:val="0"/>
              <w:spacing w:line="360" w:lineRule="auto"/>
              <w:ind w:left="170" w:right="57" w:firstLine="709"/>
              <w:jc w:val="center"/>
            </w:pPr>
            <w:r w:rsidRPr="00D46A1D">
              <w:t>Коммерческие</w:t>
            </w:r>
          </w:p>
        </w:tc>
        <w:tc>
          <w:tcPr>
            <w:tcW w:w="3637" w:type="dxa"/>
            <w:tcBorders>
              <w:top w:val="single" w:sz="4" w:space="0" w:color="000000"/>
              <w:left w:val="single" w:sz="4" w:space="0" w:color="000000"/>
              <w:bottom w:val="single" w:sz="4" w:space="0" w:color="000000"/>
              <w:right w:val="single" w:sz="4" w:space="0" w:color="000000"/>
            </w:tcBorders>
          </w:tcPr>
          <w:p w14:paraId="151D0D00" w14:textId="77777777" w:rsidR="00421E28" w:rsidRPr="00D46A1D" w:rsidRDefault="00421E28" w:rsidP="00893FA9">
            <w:pPr>
              <w:pStyle w:val="TableParagraph"/>
              <w:tabs>
                <w:tab w:val="left" w:pos="471"/>
                <w:tab w:val="left" w:pos="828"/>
                <w:tab w:val="left" w:pos="1313"/>
                <w:tab w:val="left" w:pos="1516"/>
                <w:tab w:val="left" w:pos="2011"/>
                <w:tab w:val="left" w:pos="2242"/>
                <w:tab w:val="left" w:pos="2611"/>
              </w:tabs>
              <w:kinsoku w:val="0"/>
              <w:overflowPunct w:val="0"/>
              <w:spacing w:line="360" w:lineRule="auto"/>
              <w:ind w:left="170" w:right="57"/>
            </w:pPr>
            <w:r w:rsidRPr="00D46A1D">
              <w:t>Нестабильная экономическая, политическая, демографическая</w:t>
            </w:r>
            <w:r>
              <w:t xml:space="preserve"> </w:t>
            </w:r>
            <w:r w:rsidRPr="00D46A1D">
              <w:t>и социальная ситуации в стране</w:t>
            </w:r>
            <w:r>
              <w:t xml:space="preserve"> </w:t>
            </w:r>
            <w:r w:rsidRPr="00D46A1D">
              <w:t>и</w:t>
            </w:r>
            <w:r>
              <w:t xml:space="preserve"> </w:t>
            </w:r>
            <w:r w:rsidRPr="00D46A1D">
              <w:t>в</w:t>
            </w:r>
            <w:r>
              <w:t xml:space="preserve"> </w:t>
            </w:r>
            <w:r w:rsidRPr="00D46A1D">
              <w:t>мире</w:t>
            </w:r>
            <w:r>
              <w:t xml:space="preserve"> </w:t>
            </w:r>
            <w:r w:rsidRPr="00D46A1D">
              <w:t>(</w:t>
            </w:r>
            <w:proofErr w:type="spellStart"/>
            <w:r w:rsidRPr="00D46A1D">
              <w:t>макрориски</w:t>
            </w:r>
            <w:proofErr w:type="spellEnd"/>
            <w:r w:rsidRPr="00D46A1D">
              <w:t>); нестабильность</w:t>
            </w:r>
            <w:r>
              <w:t xml:space="preserve"> </w:t>
            </w:r>
            <w:r w:rsidRPr="00D46A1D">
              <w:t>курса иностранной</w:t>
            </w:r>
            <w:r w:rsidRPr="00D46A1D">
              <w:tab/>
              <w:t>валюты, возможные</w:t>
            </w:r>
            <w:r>
              <w:t xml:space="preserve"> </w:t>
            </w:r>
            <w:r w:rsidRPr="00D46A1D">
              <w:t>комплектующие иностранных</w:t>
            </w:r>
            <w:r>
              <w:t xml:space="preserve"> </w:t>
            </w:r>
            <w:r w:rsidRPr="00D46A1D">
              <w:t xml:space="preserve">производителей могут  высоко подскочить в цене (валютный </w:t>
            </w:r>
            <w:r>
              <w:t>риск)</w:t>
            </w:r>
          </w:p>
        </w:tc>
        <w:tc>
          <w:tcPr>
            <w:tcW w:w="1892" w:type="dxa"/>
            <w:tcBorders>
              <w:top w:val="single" w:sz="4" w:space="0" w:color="000000"/>
              <w:left w:val="single" w:sz="4" w:space="0" w:color="000000"/>
              <w:bottom w:val="single" w:sz="4" w:space="0" w:color="000000"/>
              <w:right w:val="single" w:sz="4" w:space="0" w:color="000000"/>
            </w:tcBorders>
          </w:tcPr>
          <w:p w14:paraId="16887086" w14:textId="77777777" w:rsidR="00421E28" w:rsidRPr="00D46A1D" w:rsidRDefault="00421E28" w:rsidP="00893FA9">
            <w:pPr>
              <w:pStyle w:val="TableParagraph"/>
              <w:kinsoku w:val="0"/>
              <w:overflowPunct w:val="0"/>
              <w:spacing w:line="360" w:lineRule="auto"/>
              <w:ind w:right="57"/>
              <w:jc w:val="center"/>
            </w:pPr>
            <w:r w:rsidRPr="00D46A1D">
              <w:t>Средние</w:t>
            </w:r>
          </w:p>
        </w:tc>
        <w:tc>
          <w:tcPr>
            <w:tcW w:w="3065" w:type="dxa"/>
            <w:tcBorders>
              <w:top w:val="single" w:sz="4" w:space="0" w:color="000000"/>
              <w:left w:val="single" w:sz="4" w:space="0" w:color="000000"/>
              <w:bottom w:val="single" w:sz="4" w:space="0" w:color="000000"/>
              <w:right w:val="single" w:sz="4" w:space="0" w:color="000000"/>
            </w:tcBorders>
          </w:tcPr>
          <w:p w14:paraId="0B518F03" w14:textId="77777777" w:rsidR="00421E28" w:rsidRPr="00D46A1D" w:rsidRDefault="00421E28" w:rsidP="00893FA9">
            <w:pPr>
              <w:pStyle w:val="TableParagraph"/>
              <w:tabs>
                <w:tab w:val="left" w:pos="1373"/>
                <w:tab w:val="left" w:pos="1842"/>
                <w:tab w:val="left" w:pos="2011"/>
                <w:tab w:val="left" w:pos="2538"/>
              </w:tabs>
              <w:kinsoku w:val="0"/>
              <w:overflowPunct w:val="0"/>
              <w:spacing w:line="360" w:lineRule="auto"/>
              <w:ind w:left="170" w:right="57"/>
            </w:pPr>
            <w:r w:rsidRPr="00D46A1D">
              <w:t>Переход</w:t>
            </w:r>
            <w:r>
              <w:t xml:space="preserve"> </w:t>
            </w:r>
            <w:r w:rsidRPr="00D46A1D">
              <w:t>с</w:t>
            </w:r>
            <w:r>
              <w:t xml:space="preserve"> </w:t>
            </w:r>
            <w:r w:rsidRPr="00D46A1D">
              <w:t xml:space="preserve">иностранных </w:t>
            </w:r>
            <w:r>
              <w:t xml:space="preserve">комплектующих </w:t>
            </w:r>
            <w:r w:rsidRPr="00D46A1D">
              <w:t>на отечественные, проведение сценарных прогнозов деятельности</w:t>
            </w:r>
            <w:r>
              <w:t xml:space="preserve"> </w:t>
            </w:r>
            <w:r w:rsidRPr="00D46A1D">
              <w:t>с</w:t>
            </w:r>
            <w:r>
              <w:t xml:space="preserve"> </w:t>
            </w:r>
            <w:r w:rsidRPr="00D46A1D">
              <w:t xml:space="preserve">учетом </w:t>
            </w:r>
            <w:proofErr w:type="spellStart"/>
            <w:r w:rsidRPr="00D46A1D">
              <w:t>макроситуации</w:t>
            </w:r>
            <w:proofErr w:type="spellEnd"/>
            <w:r w:rsidRPr="00D46A1D">
              <w:t xml:space="preserve"> в стране и </w:t>
            </w:r>
            <w:r>
              <w:t>мире</w:t>
            </w:r>
          </w:p>
        </w:tc>
      </w:tr>
      <w:tr w:rsidR="00421E28" w14:paraId="68E93342" w14:textId="77777777" w:rsidTr="00893FA9">
        <w:trPr>
          <w:gridAfter w:val="1"/>
          <w:wAfter w:w="20" w:type="dxa"/>
          <w:cantSplit/>
          <w:trHeight w:val="1661"/>
        </w:trPr>
        <w:tc>
          <w:tcPr>
            <w:tcW w:w="1036"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2E3D94EF" w14:textId="77777777" w:rsidR="00421E28" w:rsidRPr="00D46A1D" w:rsidRDefault="00421E28" w:rsidP="00B86422">
            <w:pPr>
              <w:pStyle w:val="TableParagraph"/>
              <w:kinsoku w:val="0"/>
              <w:overflowPunct w:val="0"/>
              <w:spacing w:line="360" w:lineRule="auto"/>
              <w:ind w:left="170" w:right="57" w:firstLine="709"/>
              <w:jc w:val="center"/>
            </w:pPr>
            <w:r w:rsidRPr="00D46A1D">
              <w:t>Юридические</w:t>
            </w:r>
          </w:p>
        </w:tc>
        <w:tc>
          <w:tcPr>
            <w:tcW w:w="3637" w:type="dxa"/>
            <w:tcBorders>
              <w:top w:val="single" w:sz="4" w:space="0" w:color="000000"/>
              <w:left w:val="single" w:sz="4" w:space="0" w:color="000000"/>
              <w:bottom w:val="single" w:sz="4" w:space="0" w:color="000000"/>
              <w:right w:val="single" w:sz="4" w:space="0" w:color="000000"/>
            </w:tcBorders>
          </w:tcPr>
          <w:p w14:paraId="0B87623B" w14:textId="77777777" w:rsidR="00421E28" w:rsidRPr="00D46A1D" w:rsidRDefault="00421E28" w:rsidP="00893FA9">
            <w:pPr>
              <w:pStyle w:val="TableParagraph"/>
              <w:kinsoku w:val="0"/>
              <w:overflowPunct w:val="0"/>
              <w:spacing w:line="360" w:lineRule="auto"/>
              <w:ind w:left="170" w:right="57"/>
            </w:pPr>
            <w:r w:rsidRPr="00D46A1D">
              <w:t>Невыполнение партнером в соответствии с действующим законодательством своих обязательств</w:t>
            </w:r>
          </w:p>
        </w:tc>
        <w:tc>
          <w:tcPr>
            <w:tcW w:w="1892" w:type="dxa"/>
            <w:tcBorders>
              <w:top w:val="single" w:sz="4" w:space="0" w:color="000000"/>
              <w:left w:val="single" w:sz="4" w:space="0" w:color="000000"/>
              <w:bottom w:val="single" w:sz="4" w:space="0" w:color="000000"/>
              <w:right w:val="single" w:sz="4" w:space="0" w:color="000000"/>
            </w:tcBorders>
          </w:tcPr>
          <w:p w14:paraId="63D016E5" w14:textId="77777777" w:rsidR="00421E28" w:rsidRPr="00D46A1D" w:rsidRDefault="00421E28" w:rsidP="00893FA9">
            <w:pPr>
              <w:pStyle w:val="TableParagraph"/>
              <w:kinsoku w:val="0"/>
              <w:overflowPunct w:val="0"/>
              <w:spacing w:line="360" w:lineRule="auto"/>
              <w:ind w:right="57"/>
              <w:jc w:val="center"/>
            </w:pPr>
            <w:r w:rsidRPr="00D46A1D">
              <w:t>Низкие</w:t>
            </w:r>
          </w:p>
        </w:tc>
        <w:tc>
          <w:tcPr>
            <w:tcW w:w="3065" w:type="dxa"/>
            <w:tcBorders>
              <w:top w:val="single" w:sz="4" w:space="0" w:color="000000"/>
              <w:left w:val="single" w:sz="4" w:space="0" w:color="000000"/>
              <w:bottom w:val="single" w:sz="4" w:space="0" w:color="000000"/>
              <w:right w:val="single" w:sz="4" w:space="0" w:color="000000"/>
            </w:tcBorders>
          </w:tcPr>
          <w:p w14:paraId="410B4880" w14:textId="77777777" w:rsidR="00421E28" w:rsidRPr="00D46A1D" w:rsidRDefault="00421E28" w:rsidP="00893FA9">
            <w:pPr>
              <w:pStyle w:val="TableParagraph"/>
              <w:kinsoku w:val="0"/>
              <w:overflowPunct w:val="0"/>
              <w:spacing w:line="360" w:lineRule="auto"/>
              <w:ind w:left="170" w:right="57"/>
            </w:pPr>
            <w:r w:rsidRPr="00D46A1D">
              <w:t>Установление выплаты неустоек в случае отказа от обязательств, страхование рисков, а также тщательный отбор контрагентов</w:t>
            </w:r>
          </w:p>
        </w:tc>
      </w:tr>
      <w:tr w:rsidR="00421E28" w14:paraId="0185009B" w14:textId="77777777" w:rsidTr="00893FA9">
        <w:trPr>
          <w:gridAfter w:val="1"/>
          <w:wAfter w:w="20" w:type="dxa"/>
          <w:cantSplit/>
          <w:trHeight w:val="1134"/>
        </w:trPr>
        <w:tc>
          <w:tcPr>
            <w:tcW w:w="1036"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5560663C" w14:textId="77777777" w:rsidR="00421E28" w:rsidRPr="00D46A1D" w:rsidRDefault="00421E28" w:rsidP="00B86422">
            <w:pPr>
              <w:pStyle w:val="TableParagraph"/>
              <w:kinsoku w:val="0"/>
              <w:overflowPunct w:val="0"/>
              <w:spacing w:line="360" w:lineRule="auto"/>
              <w:ind w:left="170" w:right="57" w:firstLine="709"/>
              <w:jc w:val="center"/>
            </w:pPr>
            <w:r w:rsidRPr="00D46A1D">
              <w:lastRenderedPageBreak/>
              <w:t>Производственные</w:t>
            </w:r>
          </w:p>
        </w:tc>
        <w:tc>
          <w:tcPr>
            <w:tcW w:w="3637" w:type="dxa"/>
            <w:tcBorders>
              <w:top w:val="single" w:sz="4" w:space="0" w:color="000000"/>
              <w:left w:val="single" w:sz="4" w:space="0" w:color="000000"/>
              <w:bottom w:val="single" w:sz="4" w:space="0" w:color="000000"/>
              <w:right w:val="single" w:sz="4" w:space="0" w:color="000000"/>
            </w:tcBorders>
          </w:tcPr>
          <w:p w14:paraId="6E3EDDEA" w14:textId="77777777" w:rsidR="00421E28" w:rsidRPr="00D46A1D" w:rsidRDefault="00421E28" w:rsidP="00893FA9">
            <w:pPr>
              <w:pStyle w:val="TableParagraph"/>
              <w:tabs>
                <w:tab w:val="left" w:pos="2205"/>
              </w:tabs>
              <w:kinsoku w:val="0"/>
              <w:overflowPunct w:val="0"/>
              <w:spacing w:line="360" w:lineRule="auto"/>
              <w:ind w:left="170" w:right="57"/>
            </w:pPr>
            <w:r w:rsidRPr="00D46A1D">
              <w:t>Недостатки в системах правления и контроля (операционный</w:t>
            </w:r>
            <w:r>
              <w:t xml:space="preserve"> </w:t>
            </w:r>
            <w:r w:rsidRPr="00D46A1D">
              <w:t>риск),</w:t>
            </w:r>
          </w:p>
          <w:p w14:paraId="7CD45D34" w14:textId="4D39E6CC" w:rsidR="00421E28" w:rsidRPr="00D46A1D" w:rsidRDefault="00421E28" w:rsidP="00893FA9">
            <w:pPr>
              <w:pStyle w:val="TableParagraph"/>
              <w:tabs>
                <w:tab w:val="left" w:pos="1461"/>
                <w:tab w:val="left" w:pos="1606"/>
                <w:tab w:val="left" w:pos="1965"/>
                <w:tab w:val="left" w:pos="2042"/>
                <w:tab w:val="left" w:pos="2200"/>
                <w:tab w:val="left" w:pos="2401"/>
              </w:tabs>
              <w:kinsoku w:val="0"/>
              <w:overflowPunct w:val="0"/>
              <w:spacing w:line="360" w:lineRule="auto"/>
              <w:ind w:left="170" w:right="57"/>
            </w:pPr>
            <w:r>
              <w:t>н</w:t>
            </w:r>
            <w:r w:rsidRPr="00D46A1D">
              <w:t>еверный</w:t>
            </w:r>
            <w:r>
              <w:t xml:space="preserve"> </w:t>
            </w:r>
            <w:r w:rsidRPr="00D46A1D">
              <w:t>выбор</w:t>
            </w:r>
            <w:r w:rsidR="00893FA9">
              <w:t xml:space="preserve"> технологического оборудования,</w:t>
            </w:r>
            <w:r>
              <w:t xml:space="preserve"> </w:t>
            </w:r>
            <w:r w:rsidRPr="00D46A1D">
              <w:t>нехватка специалистов</w:t>
            </w:r>
            <w:r w:rsidRPr="00D46A1D">
              <w:tab/>
            </w:r>
            <w:r>
              <w:t xml:space="preserve"> </w:t>
            </w:r>
            <w:r w:rsidRPr="00D46A1D">
              <w:t>в</w:t>
            </w:r>
            <w:r>
              <w:t xml:space="preserve"> </w:t>
            </w:r>
            <w:r w:rsidRPr="00D46A1D">
              <w:t>области проектирования, производства и  реализации,  недостаток  в эффективном</w:t>
            </w:r>
            <w:r>
              <w:t xml:space="preserve"> </w:t>
            </w:r>
            <w:r w:rsidRPr="00D46A1D">
              <w:t>управлении техническим</w:t>
            </w:r>
            <w:r>
              <w:t xml:space="preserve"> </w:t>
            </w:r>
            <w:r w:rsidRPr="00D46A1D">
              <w:t>персоналом, допущенные</w:t>
            </w:r>
            <w:r>
              <w:t xml:space="preserve"> </w:t>
            </w:r>
            <w:r w:rsidRPr="00D46A1D">
              <w:t>ошибки</w:t>
            </w:r>
            <w:r>
              <w:t xml:space="preserve"> </w:t>
            </w:r>
            <w:r w:rsidRPr="00D46A1D">
              <w:t xml:space="preserve">при проектировании </w:t>
            </w:r>
            <w:r>
              <w:t>(технологический</w:t>
            </w:r>
            <w:r>
              <w:tab/>
            </w:r>
            <w:r w:rsidRPr="00D46A1D">
              <w:t>риск); вредность</w:t>
            </w:r>
            <w:r>
              <w:t xml:space="preserve"> </w:t>
            </w:r>
            <w:r w:rsidRPr="00D46A1D">
              <w:t>производства, аварии, пожары</w:t>
            </w:r>
          </w:p>
        </w:tc>
        <w:tc>
          <w:tcPr>
            <w:tcW w:w="1892" w:type="dxa"/>
            <w:tcBorders>
              <w:top w:val="single" w:sz="4" w:space="0" w:color="000000"/>
              <w:left w:val="single" w:sz="4" w:space="0" w:color="000000"/>
              <w:bottom w:val="single" w:sz="4" w:space="0" w:color="000000"/>
              <w:right w:val="single" w:sz="4" w:space="0" w:color="000000"/>
            </w:tcBorders>
          </w:tcPr>
          <w:p w14:paraId="7A089630" w14:textId="77777777" w:rsidR="00421E28" w:rsidRPr="00D46A1D" w:rsidRDefault="00421E28" w:rsidP="00893FA9">
            <w:pPr>
              <w:pStyle w:val="TableParagraph"/>
              <w:kinsoku w:val="0"/>
              <w:overflowPunct w:val="0"/>
              <w:spacing w:line="360" w:lineRule="auto"/>
              <w:ind w:right="57"/>
              <w:jc w:val="center"/>
            </w:pPr>
            <w:r w:rsidRPr="00D46A1D">
              <w:t>Средние</w:t>
            </w:r>
          </w:p>
        </w:tc>
        <w:tc>
          <w:tcPr>
            <w:tcW w:w="3065" w:type="dxa"/>
            <w:tcBorders>
              <w:top w:val="single" w:sz="4" w:space="0" w:color="000000"/>
              <w:left w:val="single" w:sz="4" w:space="0" w:color="000000"/>
              <w:bottom w:val="single" w:sz="4" w:space="0" w:color="000000"/>
              <w:right w:val="single" w:sz="4" w:space="0" w:color="000000"/>
            </w:tcBorders>
          </w:tcPr>
          <w:p w14:paraId="3676AAD8" w14:textId="77777777" w:rsidR="00421E28" w:rsidRPr="00D46A1D" w:rsidRDefault="00421E28" w:rsidP="00893FA9">
            <w:pPr>
              <w:pStyle w:val="TableParagraph"/>
              <w:tabs>
                <w:tab w:val="left" w:pos="1352"/>
                <w:tab w:val="left" w:pos="3031"/>
              </w:tabs>
              <w:kinsoku w:val="0"/>
              <w:overflowPunct w:val="0"/>
              <w:spacing w:line="360" w:lineRule="auto"/>
              <w:ind w:left="170" w:right="57"/>
            </w:pPr>
            <w:r w:rsidRPr="00D46A1D">
              <w:t>Опыт и строгий выбор технологий, контроль за производством и выбор персонала позволяет нам нивелировать данные риски и отнести их к категории «средние». Уменьшение их возможно с помощью усовершенствования системы</w:t>
            </w:r>
            <w:r>
              <w:t xml:space="preserve"> </w:t>
            </w:r>
            <w:r w:rsidRPr="00D46A1D">
              <w:t>производства</w:t>
            </w:r>
            <w:r>
              <w:t xml:space="preserve"> </w:t>
            </w:r>
            <w:r w:rsidRPr="00D46A1D">
              <w:t>и оптимизация бизнес-процессов</w:t>
            </w:r>
          </w:p>
        </w:tc>
      </w:tr>
      <w:tr w:rsidR="00421E28" w14:paraId="479EF18E" w14:textId="77777777" w:rsidTr="00893FA9">
        <w:trPr>
          <w:gridAfter w:val="1"/>
          <w:wAfter w:w="20" w:type="dxa"/>
          <w:cantSplit/>
          <w:trHeight w:val="1134"/>
        </w:trPr>
        <w:tc>
          <w:tcPr>
            <w:tcW w:w="1036"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6674EF81" w14:textId="77777777" w:rsidR="00421E28" w:rsidRPr="00D46A1D" w:rsidRDefault="00421E28" w:rsidP="00B86422">
            <w:pPr>
              <w:pStyle w:val="TableParagraph"/>
              <w:kinsoku w:val="0"/>
              <w:overflowPunct w:val="0"/>
              <w:spacing w:line="360" w:lineRule="auto"/>
              <w:ind w:left="170" w:right="57" w:firstLine="709"/>
              <w:jc w:val="center"/>
            </w:pPr>
            <w:r w:rsidRPr="00D46A1D">
              <w:t>Инвестиционные</w:t>
            </w:r>
          </w:p>
        </w:tc>
        <w:tc>
          <w:tcPr>
            <w:tcW w:w="3637" w:type="dxa"/>
            <w:tcBorders>
              <w:top w:val="single" w:sz="4" w:space="0" w:color="000000"/>
              <w:left w:val="single" w:sz="4" w:space="0" w:color="000000"/>
              <w:bottom w:val="single" w:sz="4" w:space="0" w:color="000000"/>
              <w:right w:val="single" w:sz="4" w:space="0" w:color="000000"/>
            </w:tcBorders>
          </w:tcPr>
          <w:p w14:paraId="2F1526B8" w14:textId="77777777" w:rsidR="00421E28" w:rsidRPr="00D46A1D" w:rsidRDefault="00421E28" w:rsidP="00893FA9">
            <w:pPr>
              <w:pStyle w:val="TableParagraph"/>
              <w:tabs>
                <w:tab w:val="left" w:pos="1814"/>
                <w:tab w:val="left" w:pos="2610"/>
              </w:tabs>
              <w:kinsoku w:val="0"/>
              <w:overflowPunct w:val="0"/>
              <w:spacing w:line="360" w:lineRule="auto"/>
              <w:ind w:left="170" w:right="57"/>
            </w:pPr>
            <w:r w:rsidRPr="00D46A1D">
              <w:t>Неопределенности, непредвиденные обстоятельства</w:t>
            </w:r>
            <w:r>
              <w:t xml:space="preserve"> </w:t>
            </w:r>
            <w:r w:rsidRPr="00D46A1D">
              <w:t>в инвестиционной</w:t>
            </w:r>
            <w:r w:rsidRPr="00D46A1D">
              <w:tab/>
              <w:t>сфере</w:t>
            </w:r>
            <w:r>
              <w:t xml:space="preserve"> </w:t>
            </w:r>
            <w:r w:rsidRPr="00D46A1D">
              <w:t>и инновационной деятельности</w:t>
            </w:r>
          </w:p>
        </w:tc>
        <w:tc>
          <w:tcPr>
            <w:tcW w:w="1892" w:type="dxa"/>
            <w:tcBorders>
              <w:top w:val="single" w:sz="4" w:space="0" w:color="000000"/>
              <w:left w:val="single" w:sz="4" w:space="0" w:color="000000"/>
              <w:bottom w:val="single" w:sz="4" w:space="0" w:color="000000"/>
              <w:right w:val="single" w:sz="4" w:space="0" w:color="000000"/>
            </w:tcBorders>
          </w:tcPr>
          <w:p w14:paraId="597B33A3" w14:textId="77777777" w:rsidR="00421E28" w:rsidRPr="00D46A1D" w:rsidRDefault="00421E28" w:rsidP="00893FA9">
            <w:pPr>
              <w:pStyle w:val="TableParagraph"/>
              <w:kinsoku w:val="0"/>
              <w:overflowPunct w:val="0"/>
              <w:spacing w:line="360" w:lineRule="auto"/>
              <w:ind w:right="57"/>
              <w:jc w:val="center"/>
            </w:pPr>
            <w:r w:rsidRPr="00D46A1D">
              <w:t>Низкие</w:t>
            </w:r>
          </w:p>
        </w:tc>
        <w:tc>
          <w:tcPr>
            <w:tcW w:w="3065" w:type="dxa"/>
            <w:tcBorders>
              <w:top w:val="single" w:sz="4" w:space="0" w:color="000000"/>
              <w:left w:val="single" w:sz="4" w:space="0" w:color="000000"/>
              <w:bottom w:val="single" w:sz="4" w:space="0" w:color="000000"/>
              <w:right w:val="single" w:sz="4" w:space="0" w:color="000000"/>
            </w:tcBorders>
          </w:tcPr>
          <w:p w14:paraId="6678E967" w14:textId="77777777" w:rsidR="00421E28" w:rsidRPr="00D46A1D" w:rsidRDefault="00421E28" w:rsidP="0057654F">
            <w:pPr>
              <w:pStyle w:val="TableParagraph"/>
              <w:tabs>
                <w:tab w:val="left" w:pos="2169"/>
                <w:tab w:val="left" w:pos="2531"/>
              </w:tabs>
              <w:kinsoku w:val="0"/>
              <w:overflowPunct w:val="0"/>
              <w:spacing w:line="360" w:lineRule="auto"/>
              <w:ind w:left="170" w:right="57"/>
            </w:pPr>
            <w:r w:rsidRPr="00D46A1D">
              <w:t>Страхование и хеджирование рисков и диверсификация инвестиций, а также</w:t>
            </w:r>
            <w:r>
              <w:t xml:space="preserve"> </w:t>
            </w:r>
            <w:r w:rsidRPr="00D46A1D">
              <w:t xml:space="preserve">необходимо </w:t>
            </w:r>
            <w:proofErr w:type="spellStart"/>
            <w:r w:rsidRPr="00D46A1D">
              <w:t>лимитирование</w:t>
            </w:r>
            <w:proofErr w:type="spellEnd"/>
            <w:r>
              <w:t xml:space="preserve"> </w:t>
            </w:r>
            <w:r w:rsidRPr="00D46A1D">
              <w:t xml:space="preserve">объема инвестируемых средств с целью </w:t>
            </w:r>
            <w:r>
              <w:t>м</w:t>
            </w:r>
            <w:r w:rsidRPr="00D46A1D">
              <w:t>инимизировать</w:t>
            </w:r>
            <w:r>
              <w:t xml:space="preserve"> </w:t>
            </w:r>
            <w:r w:rsidRPr="00D46A1D">
              <w:t>возможные убытки и глубокое изучение и уточнение данных проекта о доходности и рискованности избранных вложений</w:t>
            </w:r>
          </w:p>
        </w:tc>
      </w:tr>
    </w:tbl>
    <w:p w14:paraId="68DC8BE2" w14:textId="77777777" w:rsidR="00AD6338" w:rsidRDefault="00AD6338" w:rsidP="0057654F">
      <w:pPr>
        <w:pStyle w:val="-31"/>
        <w:widowControl w:val="0"/>
        <w:tabs>
          <w:tab w:val="left" w:pos="993"/>
        </w:tabs>
        <w:spacing w:after="0" w:line="360" w:lineRule="auto"/>
        <w:ind w:left="0" w:right="57"/>
        <w:contextualSpacing w:val="0"/>
        <w:jc w:val="both"/>
        <w:rPr>
          <w:rFonts w:ascii="Times New Roman" w:eastAsia="Times New Roman" w:hAnsi="Times New Roman"/>
          <w:sz w:val="24"/>
          <w:szCs w:val="24"/>
          <w:lang w:eastAsia="ru-RU"/>
        </w:rPr>
      </w:pPr>
    </w:p>
    <w:p w14:paraId="6FEF3BCF" w14:textId="77777777" w:rsidR="00AD6338" w:rsidRPr="006C37CC" w:rsidRDefault="00680F2F"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sidRPr="00B360EB">
        <w:rPr>
          <w:rFonts w:ascii="Times New Roman" w:eastAsia="Times New Roman" w:hAnsi="Times New Roman"/>
          <w:sz w:val="24"/>
          <w:szCs w:val="24"/>
          <w:lang w:eastAsia="ru-RU"/>
        </w:rPr>
        <w:t>Основ</w:t>
      </w:r>
      <w:r>
        <w:rPr>
          <w:rFonts w:ascii="Times New Roman" w:eastAsia="Times New Roman" w:hAnsi="Times New Roman"/>
          <w:sz w:val="24"/>
          <w:szCs w:val="24"/>
          <w:lang w:eastAsia="ru-RU"/>
        </w:rPr>
        <w:t>ные экономические показатели</w:t>
      </w:r>
      <w:r w:rsidRPr="00B360EB">
        <w:rPr>
          <w:rFonts w:ascii="Times New Roman" w:eastAsia="Times New Roman" w:hAnsi="Times New Roman"/>
          <w:sz w:val="24"/>
          <w:szCs w:val="24"/>
          <w:lang w:eastAsia="ru-RU"/>
        </w:rPr>
        <w:t xml:space="preserve"> к концу реализации проекта</w:t>
      </w:r>
      <w:r>
        <w:rPr>
          <w:rFonts w:ascii="Times New Roman" w:eastAsia="Times New Roman" w:hAnsi="Times New Roman"/>
          <w:sz w:val="24"/>
          <w:szCs w:val="24"/>
          <w:lang w:eastAsia="ru-RU"/>
        </w:rPr>
        <w:t xml:space="preserve"> отражены в табл. 18</w:t>
      </w:r>
      <w:r w:rsidRPr="00B360EB">
        <w:rPr>
          <w:rFonts w:ascii="Times New Roman" w:eastAsia="Times New Roman" w:hAnsi="Times New Roman"/>
          <w:sz w:val="24"/>
          <w:szCs w:val="24"/>
          <w:lang w:eastAsia="ru-RU"/>
        </w:rPr>
        <w:t>.</w:t>
      </w:r>
    </w:p>
    <w:p w14:paraId="0C5D386B" w14:textId="77777777" w:rsidR="0057654F" w:rsidRDefault="0057654F"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6F4A146B" w14:textId="77777777" w:rsidR="0057654F" w:rsidRDefault="0057654F"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07FE4BE1" w14:textId="77777777" w:rsidR="0057654F" w:rsidRDefault="0057654F"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47D664D1" w14:textId="41B1A5B8" w:rsidR="00680F2F" w:rsidRPr="006C37CC" w:rsidRDefault="00680F2F"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Таблица 18</w:t>
      </w:r>
      <w:r w:rsidRPr="00CB073D">
        <w:rPr>
          <w:rFonts w:ascii="Times New Roman" w:eastAsia="Times New Roman" w:hAnsi="Times New Roman"/>
          <w:sz w:val="24"/>
          <w:szCs w:val="24"/>
          <w:lang w:eastAsia="ru-RU"/>
        </w:rPr>
        <w:t xml:space="preserve"> показатели</w:t>
      </w:r>
      <w:r>
        <w:rPr>
          <w:rFonts w:ascii="Times New Roman" w:eastAsia="Times New Roman" w:hAnsi="Times New Roman"/>
          <w:sz w:val="24"/>
          <w:szCs w:val="24"/>
          <w:lang w:eastAsia="ru-RU"/>
        </w:rPr>
        <w:t xml:space="preserve"> проекта</w:t>
      </w:r>
      <w:r w:rsidR="0057654F">
        <w:rPr>
          <w:rFonts w:ascii="Times New Roman" w:eastAsia="Times New Roman" w:hAnsi="Times New Roman"/>
          <w:sz w:val="24"/>
          <w:szCs w:val="24"/>
          <w:lang w:eastAsia="ru-RU"/>
        </w:rPr>
        <w:t>.</w:t>
      </w:r>
    </w:p>
    <w:tbl>
      <w:tblPr>
        <w:tblW w:w="5000" w:type="pct"/>
        <w:tblCellMar>
          <w:left w:w="0" w:type="dxa"/>
          <w:right w:w="0" w:type="dxa"/>
        </w:tblCellMar>
        <w:tblLook w:val="0000" w:firstRow="0" w:lastRow="0" w:firstColumn="0" w:lastColumn="0" w:noHBand="0" w:noVBand="0"/>
      </w:tblPr>
      <w:tblGrid>
        <w:gridCol w:w="5918"/>
        <w:gridCol w:w="3730"/>
      </w:tblGrid>
      <w:tr w:rsidR="00680F2F" w:rsidRPr="00B360EB" w14:paraId="4D783954" w14:textId="77777777" w:rsidTr="00AD6338">
        <w:tc>
          <w:tcPr>
            <w:tcW w:w="3067" w:type="pct"/>
            <w:tcBorders>
              <w:top w:val="single" w:sz="4" w:space="0" w:color="000000"/>
              <w:left w:val="single" w:sz="4" w:space="0" w:color="000000"/>
              <w:bottom w:val="single" w:sz="4" w:space="0" w:color="000000"/>
              <w:right w:val="single" w:sz="4" w:space="0" w:color="000000"/>
            </w:tcBorders>
          </w:tcPr>
          <w:p w14:paraId="06E68011" w14:textId="77777777" w:rsidR="00680F2F" w:rsidRPr="00421E28" w:rsidRDefault="00680F2F" w:rsidP="00B86422">
            <w:pPr>
              <w:widowControl w:val="0"/>
              <w:kinsoku w:val="0"/>
              <w:overflowPunct w:val="0"/>
              <w:autoSpaceDE w:val="0"/>
              <w:autoSpaceDN w:val="0"/>
              <w:adjustRightInd w:val="0"/>
              <w:spacing w:line="360" w:lineRule="auto"/>
              <w:ind w:left="170" w:right="57" w:firstLine="709"/>
              <w:rPr>
                <w:rFonts w:eastAsia="MS Mincho"/>
                <w:sz w:val="24"/>
                <w:szCs w:val="24"/>
              </w:rPr>
            </w:pPr>
            <w:r w:rsidRPr="00421E28">
              <w:rPr>
                <w:rFonts w:eastAsia="MS Mincho"/>
                <w:spacing w:val="-1"/>
                <w:sz w:val="24"/>
                <w:szCs w:val="24"/>
              </w:rPr>
              <w:t>Собственные</w:t>
            </w:r>
            <w:r w:rsidRPr="00421E28">
              <w:rPr>
                <w:rFonts w:eastAsia="MS Mincho"/>
                <w:spacing w:val="-2"/>
                <w:sz w:val="24"/>
                <w:szCs w:val="24"/>
              </w:rPr>
              <w:t xml:space="preserve"> </w:t>
            </w:r>
            <w:r w:rsidRPr="00421E28">
              <w:rPr>
                <w:rFonts w:eastAsia="MS Mincho"/>
                <w:spacing w:val="-1"/>
                <w:sz w:val="24"/>
                <w:szCs w:val="24"/>
              </w:rPr>
              <w:t>средства:</w:t>
            </w:r>
          </w:p>
        </w:tc>
        <w:tc>
          <w:tcPr>
            <w:tcW w:w="1933" w:type="pct"/>
            <w:tcBorders>
              <w:top w:val="single" w:sz="4" w:space="0" w:color="000000"/>
              <w:left w:val="single" w:sz="4" w:space="0" w:color="000000"/>
              <w:bottom w:val="single" w:sz="4" w:space="0" w:color="000000"/>
              <w:right w:val="single" w:sz="4" w:space="0" w:color="000000"/>
            </w:tcBorders>
          </w:tcPr>
          <w:p w14:paraId="53CBD35B" w14:textId="77777777" w:rsidR="00680F2F" w:rsidRPr="00421E28" w:rsidRDefault="00680F2F" w:rsidP="00B86422">
            <w:pPr>
              <w:widowControl w:val="0"/>
              <w:kinsoku w:val="0"/>
              <w:overflowPunct w:val="0"/>
              <w:autoSpaceDE w:val="0"/>
              <w:autoSpaceDN w:val="0"/>
              <w:adjustRightInd w:val="0"/>
              <w:spacing w:line="360" w:lineRule="auto"/>
              <w:ind w:left="170" w:right="57" w:firstLine="709"/>
              <w:rPr>
                <w:rFonts w:eastAsia="MS Mincho"/>
                <w:sz w:val="24"/>
                <w:szCs w:val="24"/>
              </w:rPr>
            </w:pPr>
            <w:r w:rsidRPr="00421E28">
              <w:rPr>
                <w:rFonts w:eastAsia="MS Mincho"/>
                <w:sz w:val="24"/>
                <w:szCs w:val="24"/>
              </w:rPr>
              <w:t xml:space="preserve">1 млн. </w:t>
            </w:r>
            <w:r w:rsidRPr="00421E28">
              <w:rPr>
                <w:rFonts w:eastAsia="MS Mincho"/>
                <w:spacing w:val="-1"/>
                <w:sz w:val="24"/>
                <w:szCs w:val="24"/>
              </w:rPr>
              <w:t>руб.</w:t>
            </w:r>
          </w:p>
        </w:tc>
      </w:tr>
      <w:tr w:rsidR="00680F2F" w:rsidRPr="00B360EB" w14:paraId="43653915" w14:textId="77777777" w:rsidTr="00AD6338">
        <w:tc>
          <w:tcPr>
            <w:tcW w:w="3067" w:type="pct"/>
            <w:tcBorders>
              <w:top w:val="single" w:sz="4" w:space="0" w:color="000000"/>
              <w:left w:val="single" w:sz="4" w:space="0" w:color="000000"/>
              <w:bottom w:val="single" w:sz="4" w:space="0" w:color="000000"/>
              <w:right w:val="single" w:sz="4" w:space="0" w:color="000000"/>
            </w:tcBorders>
          </w:tcPr>
          <w:p w14:paraId="183C1B3E" w14:textId="77777777" w:rsidR="00680F2F" w:rsidRPr="00421E28" w:rsidRDefault="00252173" w:rsidP="00B86422">
            <w:pPr>
              <w:widowControl w:val="0"/>
              <w:kinsoku w:val="0"/>
              <w:overflowPunct w:val="0"/>
              <w:autoSpaceDE w:val="0"/>
              <w:autoSpaceDN w:val="0"/>
              <w:adjustRightInd w:val="0"/>
              <w:spacing w:line="360" w:lineRule="auto"/>
              <w:ind w:left="170" w:right="57" w:firstLine="709"/>
              <w:rPr>
                <w:rFonts w:eastAsia="MS Mincho"/>
                <w:sz w:val="24"/>
                <w:szCs w:val="24"/>
              </w:rPr>
            </w:pPr>
            <w:r w:rsidRPr="00421E28">
              <w:rPr>
                <w:rFonts w:eastAsia="MS Mincho"/>
                <w:spacing w:val="-1"/>
                <w:sz w:val="24"/>
                <w:szCs w:val="24"/>
              </w:rPr>
              <w:t>Заемные</w:t>
            </w:r>
            <w:r w:rsidRPr="00421E28">
              <w:rPr>
                <w:rFonts w:eastAsia="MS Mincho"/>
                <w:sz w:val="24"/>
                <w:szCs w:val="24"/>
              </w:rPr>
              <w:t xml:space="preserve"> </w:t>
            </w:r>
            <w:r w:rsidRPr="00421E28">
              <w:rPr>
                <w:rFonts w:eastAsia="MS Mincho"/>
                <w:spacing w:val="-1"/>
                <w:sz w:val="24"/>
                <w:szCs w:val="24"/>
              </w:rPr>
              <w:t>средства:</w:t>
            </w:r>
          </w:p>
        </w:tc>
        <w:tc>
          <w:tcPr>
            <w:tcW w:w="1933" w:type="pct"/>
            <w:tcBorders>
              <w:top w:val="single" w:sz="4" w:space="0" w:color="000000"/>
              <w:left w:val="single" w:sz="4" w:space="0" w:color="000000"/>
              <w:bottom w:val="single" w:sz="4" w:space="0" w:color="000000"/>
              <w:right w:val="single" w:sz="4" w:space="0" w:color="000000"/>
            </w:tcBorders>
          </w:tcPr>
          <w:p w14:paraId="54EDD730" w14:textId="77777777" w:rsidR="00680F2F" w:rsidRPr="00421E28" w:rsidRDefault="00252173" w:rsidP="00B86422">
            <w:pPr>
              <w:widowControl w:val="0"/>
              <w:kinsoku w:val="0"/>
              <w:overflowPunct w:val="0"/>
              <w:autoSpaceDE w:val="0"/>
              <w:autoSpaceDN w:val="0"/>
              <w:adjustRightInd w:val="0"/>
              <w:spacing w:line="360" w:lineRule="auto"/>
              <w:ind w:left="170" w:right="57" w:firstLine="709"/>
              <w:rPr>
                <w:rFonts w:eastAsia="MS Mincho"/>
                <w:sz w:val="24"/>
                <w:szCs w:val="24"/>
              </w:rPr>
            </w:pPr>
            <w:r>
              <w:rPr>
                <w:rFonts w:eastAsia="MS Mincho"/>
                <w:sz w:val="24"/>
                <w:szCs w:val="24"/>
              </w:rPr>
              <w:t>30</w:t>
            </w:r>
            <w:r w:rsidRPr="00421E28">
              <w:rPr>
                <w:rFonts w:eastAsia="MS Mincho"/>
                <w:sz w:val="24"/>
                <w:szCs w:val="24"/>
              </w:rPr>
              <w:t xml:space="preserve"> млн. </w:t>
            </w:r>
            <w:r w:rsidRPr="00421E28">
              <w:rPr>
                <w:rFonts w:eastAsia="MS Mincho"/>
                <w:spacing w:val="-1"/>
                <w:sz w:val="24"/>
                <w:szCs w:val="24"/>
              </w:rPr>
              <w:t>руб.</w:t>
            </w:r>
          </w:p>
        </w:tc>
      </w:tr>
      <w:tr w:rsidR="00680F2F" w:rsidRPr="00B360EB" w14:paraId="496615E2" w14:textId="77777777" w:rsidTr="00AD6338">
        <w:tc>
          <w:tcPr>
            <w:tcW w:w="3067" w:type="pct"/>
            <w:tcBorders>
              <w:top w:val="single" w:sz="4" w:space="0" w:color="000000"/>
              <w:left w:val="single" w:sz="4" w:space="0" w:color="000000"/>
              <w:bottom w:val="single" w:sz="4" w:space="0" w:color="000000"/>
              <w:right w:val="single" w:sz="4" w:space="0" w:color="000000"/>
            </w:tcBorders>
          </w:tcPr>
          <w:p w14:paraId="1D4BC302" w14:textId="77777777" w:rsidR="00680F2F" w:rsidRPr="00421E28" w:rsidRDefault="00252173" w:rsidP="00B86422">
            <w:pPr>
              <w:widowControl w:val="0"/>
              <w:kinsoku w:val="0"/>
              <w:overflowPunct w:val="0"/>
              <w:autoSpaceDE w:val="0"/>
              <w:autoSpaceDN w:val="0"/>
              <w:adjustRightInd w:val="0"/>
              <w:spacing w:line="360" w:lineRule="auto"/>
              <w:ind w:left="170" w:right="57" w:firstLine="709"/>
              <w:rPr>
                <w:rFonts w:eastAsia="MS Mincho"/>
                <w:sz w:val="24"/>
                <w:szCs w:val="24"/>
              </w:rPr>
            </w:pPr>
            <w:r w:rsidRPr="00421E28">
              <w:rPr>
                <w:rFonts w:eastAsia="MS Mincho"/>
                <w:spacing w:val="-1"/>
                <w:sz w:val="24"/>
                <w:szCs w:val="24"/>
              </w:rPr>
              <w:t>Расчетный</w:t>
            </w:r>
            <w:r w:rsidRPr="00421E28">
              <w:rPr>
                <w:rFonts w:eastAsia="MS Mincho"/>
                <w:sz w:val="24"/>
                <w:szCs w:val="24"/>
              </w:rPr>
              <w:t xml:space="preserve"> </w:t>
            </w:r>
            <w:r w:rsidRPr="00421E28">
              <w:rPr>
                <w:rFonts w:eastAsia="MS Mincho"/>
                <w:spacing w:val="-1"/>
                <w:sz w:val="24"/>
                <w:szCs w:val="24"/>
              </w:rPr>
              <w:t>период:</w:t>
            </w:r>
          </w:p>
        </w:tc>
        <w:tc>
          <w:tcPr>
            <w:tcW w:w="1933" w:type="pct"/>
            <w:tcBorders>
              <w:top w:val="single" w:sz="4" w:space="0" w:color="000000"/>
              <w:left w:val="single" w:sz="4" w:space="0" w:color="000000"/>
              <w:bottom w:val="single" w:sz="4" w:space="0" w:color="000000"/>
              <w:right w:val="single" w:sz="4" w:space="0" w:color="000000"/>
            </w:tcBorders>
          </w:tcPr>
          <w:p w14:paraId="7E84D82C" w14:textId="77777777" w:rsidR="00680F2F" w:rsidRPr="00421E28" w:rsidRDefault="00252173" w:rsidP="00B86422">
            <w:pPr>
              <w:widowControl w:val="0"/>
              <w:kinsoku w:val="0"/>
              <w:overflowPunct w:val="0"/>
              <w:autoSpaceDE w:val="0"/>
              <w:autoSpaceDN w:val="0"/>
              <w:adjustRightInd w:val="0"/>
              <w:spacing w:line="360" w:lineRule="auto"/>
              <w:ind w:left="170" w:right="57" w:firstLine="709"/>
              <w:rPr>
                <w:rFonts w:eastAsia="MS Mincho"/>
                <w:sz w:val="24"/>
                <w:szCs w:val="24"/>
              </w:rPr>
            </w:pPr>
            <w:r w:rsidRPr="00421E28">
              <w:rPr>
                <w:rFonts w:eastAsia="MS Mincho"/>
                <w:sz w:val="24"/>
                <w:szCs w:val="24"/>
              </w:rPr>
              <w:t>3 года</w:t>
            </w:r>
          </w:p>
        </w:tc>
      </w:tr>
      <w:tr w:rsidR="00680F2F" w:rsidRPr="00B360EB" w14:paraId="024F45FE" w14:textId="77777777" w:rsidTr="00AD6338">
        <w:tc>
          <w:tcPr>
            <w:tcW w:w="3067" w:type="pct"/>
            <w:tcBorders>
              <w:top w:val="single" w:sz="4" w:space="0" w:color="000000"/>
              <w:left w:val="single" w:sz="4" w:space="0" w:color="000000"/>
              <w:bottom w:val="single" w:sz="4" w:space="0" w:color="000000"/>
              <w:right w:val="single" w:sz="4" w:space="0" w:color="000000"/>
            </w:tcBorders>
          </w:tcPr>
          <w:p w14:paraId="6C62495A" w14:textId="77777777" w:rsidR="00680F2F" w:rsidRPr="00AD6338" w:rsidRDefault="00680F2F" w:rsidP="00B86422">
            <w:pPr>
              <w:widowControl w:val="0"/>
              <w:kinsoku w:val="0"/>
              <w:overflowPunct w:val="0"/>
              <w:autoSpaceDE w:val="0"/>
              <w:autoSpaceDN w:val="0"/>
              <w:adjustRightInd w:val="0"/>
              <w:spacing w:line="360" w:lineRule="auto"/>
              <w:ind w:left="170" w:right="57" w:firstLine="709"/>
              <w:rPr>
                <w:rFonts w:eastAsia="MS Mincho"/>
                <w:sz w:val="24"/>
                <w:szCs w:val="24"/>
              </w:rPr>
            </w:pPr>
            <w:r w:rsidRPr="00AD6338">
              <w:rPr>
                <w:rFonts w:eastAsia="MS Mincho"/>
                <w:sz w:val="24"/>
                <w:szCs w:val="24"/>
              </w:rPr>
              <w:t>Ставка дисконтирования</w:t>
            </w:r>
          </w:p>
        </w:tc>
        <w:tc>
          <w:tcPr>
            <w:tcW w:w="1933" w:type="pct"/>
            <w:tcBorders>
              <w:top w:val="single" w:sz="4" w:space="0" w:color="000000"/>
              <w:left w:val="single" w:sz="4" w:space="0" w:color="000000"/>
              <w:bottom w:val="single" w:sz="4" w:space="0" w:color="000000"/>
              <w:right w:val="single" w:sz="4" w:space="0" w:color="000000"/>
            </w:tcBorders>
          </w:tcPr>
          <w:p w14:paraId="11A50220" w14:textId="62129323" w:rsidR="00680F2F" w:rsidRPr="00AD6338" w:rsidRDefault="00F474B2" w:rsidP="00B86422">
            <w:pPr>
              <w:widowControl w:val="0"/>
              <w:kinsoku w:val="0"/>
              <w:overflowPunct w:val="0"/>
              <w:autoSpaceDE w:val="0"/>
              <w:autoSpaceDN w:val="0"/>
              <w:adjustRightInd w:val="0"/>
              <w:spacing w:line="360" w:lineRule="auto"/>
              <w:ind w:left="170" w:right="57" w:firstLine="709"/>
              <w:rPr>
                <w:rFonts w:eastAsia="MS Mincho"/>
                <w:sz w:val="24"/>
                <w:szCs w:val="24"/>
              </w:rPr>
            </w:pPr>
            <w:r>
              <w:rPr>
                <w:rFonts w:eastAsia="MS Mincho"/>
                <w:sz w:val="24"/>
                <w:szCs w:val="24"/>
              </w:rPr>
              <w:t>21,25</w:t>
            </w:r>
            <w:r w:rsidR="00680F2F" w:rsidRPr="00AD6338">
              <w:rPr>
                <w:rFonts w:eastAsia="MS Mincho"/>
                <w:sz w:val="24"/>
                <w:szCs w:val="24"/>
              </w:rPr>
              <w:t>%</w:t>
            </w:r>
          </w:p>
        </w:tc>
      </w:tr>
      <w:tr w:rsidR="00680F2F" w:rsidRPr="00B360EB" w14:paraId="4609A2FD" w14:textId="77777777" w:rsidTr="00AD6338">
        <w:tc>
          <w:tcPr>
            <w:tcW w:w="3067" w:type="pct"/>
            <w:tcBorders>
              <w:top w:val="single" w:sz="4" w:space="0" w:color="000000"/>
              <w:left w:val="single" w:sz="4" w:space="0" w:color="000000"/>
              <w:bottom w:val="single" w:sz="4" w:space="0" w:color="000000"/>
              <w:right w:val="single" w:sz="4" w:space="0" w:color="000000"/>
            </w:tcBorders>
          </w:tcPr>
          <w:p w14:paraId="363CD5E0" w14:textId="77777777" w:rsidR="00680F2F" w:rsidRPr="00AD6338" w:rsidRDefault="00680F2F" w:rsidP="00B86422">
            <w:pPr>
              <w:widowControl w:val="0"/>
              <w:kinsoku w:val="0"/>
              <w:overflowPunct w:val="0"/>
              <w:autoSpaceDE w:val="0"/>
              <w:autoSpaceDN w:val="0"/>
              <w:adjustRightInd w:val="0"/>
              <w:spacing w:line="360" w:lineRule="auto"/>
              <w:ind w:left="170" w:right="57" w:firstLine="709"/>
              <w:rPr>
                <w:rFonts w:eastAsia="MS Mincho"/>
                <w:sz w:val="24"/>
                <w:szCs w:val="24"/>
              </w:rPr>
            </w:pPr>
            <w:r w:rsidRPr="00AD6338">
              <w:rPr>
                <w:rFonts w:eastAsia="MS Mincho"/>
                <w:sz w:val="24"/>
                <w:szCs w:val="24"/>
              </w:rPr>
              <w:t xml:space="preserve">NPV: </w:t>
            </w:r>
          </w:p>
        </w:tc>
        <w:tc>
          <w:tcPr>
            <w:tcW w:w="1933" w:type="pct"/>
            <w:tcBorders>
              <w:top w:val="single" w:sz="4" w:space="0" w:color="000000"/>
              <w:left w:val="single" w:sz="4" w:space="0" w:color="000000"/>
              <w:bottom w:val="single" w:sz="4" w:space="0" w:color="000000"/>
              <w:right w:val="single" w:sz="4" w:space="0" w:color="000000"/>
            </w:tcBorders>
          </w:tcPr>
          <w:p w14:paraId="56E5B97C" w14:textId="572F5969" w:rsidR="00680F2F" w:rsidRPr="00EB798C" w:rsidRDefault="00EB798C" w:rsidP="0057654F">
            <w:pPr>
              <w:widowControl w:val="0"/>
              <w:kinsoku w:val="0"/>
              <w:overflowPunct w:val="0"/>
              <w:autoSpaceDE w:val="0"/>
              <w:autoSpaceDN w:val="0"/>
              <w:adjustRightInd w:val="0"/>
              <w:spacing w:line="360" w:lineRule="auto"/>
              <w:ind w:left="170" w:right="57" w:firstLine="709"/>
              <w:rPr>
                <w:rFonts w:eastAsia="MS Mincho"/>
                <w:spacing w:val="-1"/>
                <w:sz w:val="24"/>
                <w:szCs w:val="24"/>
              </w:rPr>
            </w:pPr>
            <w:r w:rsidRPr="00EB798C">
              <w:rPr>
                <w:color w:val="000000"/>
                <w:sz w:val="24"/>
                <w:szCs w:val="24"/>
              </w:rPr>
              <w:t xml:space="preserve">23,85 млн. </w:t>
            </w:r>
            <w:r w:rsidR="00680F2F" w:rsidRPr="00EB798C">
              <w:rPr>
                <w:rFonts w:eastAsia="MS Mincho"/>
                <w:spacing w:val="-1"/>
                <w:sz w:val="24"/>
                <w:szCs w:val="24"/>
              </w:rPr>
              <w:t>руб.</w:t>
            </w:r>
          </w:p>
        </w:tc>
      </w:tr>
    </w:tbl>
    <w:p w14:paraId="7ABE8EAF" w14:textId="77777777" w:rsidR="000F0EDE" w:rsidRDefault="000F0EDE"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5A2F4E59" w14:textId="63DD9588" w:rsidR="0057654F" w:rsidRPr="007A2D0B" w:rsidRDefault="00AD6338" w:rsidP="0057654F">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Ставка дисконтирования была рассчитана по методу </w:t>
      </w:r>
      <w:r w:rsidR="000F0EDE">
        <w:rPr>
          <w:rFonts w:ascii="Times New Roman" w:eastAsia="Times New Roman" w:hAnsi="Times New Roman"/>
          <w:sz w:val="24"/>
          <w:szCs w:val="24"/>
          <w:lang w:val="en-US" w:eastAsia="ru-RU"/>
        </w:rPr>
        <w:t>CAPM</w:t>
      </w:r>
      <w:r w:rsidR="0057654F">
        <w:rPr>
          <w:rFonts w:ascii="Times New Roman" w:eastAsia="Times New Roman" w:hAnsi="Times New Roman"/>
          <w:sz w:val="24"/>
          <w:szCs w:val="24"/>
          <w:lang w:eastAsia="ru-RU"/>
        </w:rPr>
        <w:t xml:space="preserve"> (</w:t>
      </w:r>
      <w:proofErr w:type="spellStart"/>
      <w:r w:rsidR="0057654F">
        <w:rPr>
          <w:rFonts w:ascii="Times New Roman" w:eastAsia="Times New Roman" w:hAnsi="Times New Roman"/>
          <w:sz w:val="24"/>
          <w:szCs w:val="24"/>
          <w:lang w:eastAsia="ru-RU"/>
        </w:rPr>
        <w:t>табл</w:t>
      </w:r>
      <w:proofErr w:type="spellEnd"/>
      <w:r w:rsidR="0057654F">
        <w:rPr>
          <w:rFonts w:ascii="Times New Roman" w:eastAsia="Times New Roman" w:hAnsi="Times New Roman"/>
          <w:sz w:val="24"/>
          <w:szCs w:val="24"/>
          <w:lang w:eastAsia="ru-RU"/>
        </w:rPr>
        <w:t xml:space="preserve"> 19).</w:t>
      </w:r>
    </w:p>
    <w:p w14:paraId="2F508FDF" w14:textId="77777777" w:rsidR="000F0EDE" w:rsidRPr="004024F8" w:rsidRDefault="000F0EDE"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val="en-US" w:eastAsia="ru-RU"/>
        </w:rPr>
        <w:t>Таблица</w:t>
      </w:r>
      <w:proofErr w:type="spellEnd"/>
      <w:r>
        <w:rPr>
          <w:rFonts w:ascii="Times New Roman" w:eastAsia="Times New Roman" w:hAnsi="Times New Roman"/>
          <w:sz w:val="24"/>
          <w:szCs w:val="24"/>
          <w:lang w:val="en-US" w:eastAsia="ru-RU"/>
        </w:rPr>
        <w:t xml:space="preserve"> 19.</w:t>
      </w:r>
      <w:r w:rsidR="004024F8">
        <w:rPr>
          <w:rFonts w:ascii="Times New Roman" w:eastAsia="Times New Roman" w:hAnsi="Times New Roman"/>
          <w:sz w:val="24"/>
          <w:szCs w:val="24"/>
          <w:lang w:val="en-US" w:eastAsia="ru-RU"/>
        </w:rPr>
        <w:t xml:space="preserve"> </w:t>
      </w:r>
      <w:proofErr w:type="spellStart"/>
      <w:r w:rsidR="004024F8">
        <w:rPr>
          <w:rFonts w:ascii="Times New Roman" w:eastAsia="Times New Roman" w:hAnsi="Times New Roman"/>
          <w:sz w:val="24"/>
          <w:szCs w:val="24"/>
          <w:lang w:val="en-US" w:eastAsia="ru-RU"/>
        </w:rPr>
        <w:t>Показатели</w:t>
      </w:r>
      <w:proofErr w:type="spellEnd"/>
      <w:r w:rsidR="004024F8">
        <w:rPr>
          <w:rFonts w:ascii="Times New Roman" w:eastAsia="Times New Roman" w:hAnsi="Times New Roman"/>
          <w:sz w:val="24"/>
          <w:szCs w:val="24"/>
          <w:lang w:val="en-US" w:eastAsia="ru-RU"/>
        </w:rPr>
        <w:t xml:space="preserve"> </w:t>
      </w:r>
      <w:proofErr w:type="spellStart"/>
      <w:r w:rsidR="004024F8">
        <w:rPr>
          <w:rFonts w:ascii="Times New Roman" w:eastAsia="Times New Roman" w:hAnsi="Times New Roman"/>
          <w:sz w:val="24"/>
          <w:szCs w:val="24"/>
          <w:lang w:val="en-US" w:eastAsia="ru-RU"/>
        </w:rPr>
        <w:t>ставки</w:t>
      </w:r>
      <w:proofErr w:type="spellEnd"/>
      <w:r w:rsidR="004024F8">
        <w:rPr>
          <w:rFonts w:ascii="Times New Roman" w:eastAsia="Times New Roman" w:hAnsi="Times New Roman"/>
          <w:sz w:val="24"/>
          <w:szCs w:val="24"/>
          <w:lang w:val="en-US" w:eastAsia="ru-RU"/>
        </w:rPr>
        <w:t xml:space="preserve"> </w:t>
      </w:r>
      <w:proofErr w:type="spellStart"/>
      <w:r w:rsidR="004024F8">
        <w:rPr>
          <w:rFonts w:ascii="Times New Roman" w:eastAsia="Times New Roman" w:hAnsi="Times New Roman"/>
          <w:sz w:val="24"/>
          <w:szCs w:val="24"/>
          <w:lang w:val="en-US" w:eastAsia="ru-RU"/>
        </w:rPr>
        <w:t>дисконтирования</w:t>
      </w:r>
      <w:proofErr w:type="spellEnd"/>
      <w:r w:rsidR="004024F8">
        <w:rPr>
          <w:rFonts w:ascii="Times New Roman" w:eastAsia="Times New Roman" w:hAnsi="Times New Roman"/>
          <w:sz w:val="24"/>
          <w:szCs w:val="24"/>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4AB7" w:rsidRPr="00911830" w14:paraId="7AA2799A" w14:textId="77777777" w:rsidTr="00911830">
        <w:tc>
          <w:tcPr>
            <w:tcW w:w="4927" w:type="dxa"/>
            <w:shd w:val="clear" w:color="auto" w:fill="auto"/>
          </w:tcPr>
          <w:p w14:paraId="40AC3CF2"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proofErr w:type="spellStart"/>
            <w:r w:rsidRPr="00911830">
              <w:rPr>
                <w:rFonts w:ascii="Times New Roman" w:eastAsia="Times New Roman" w:hAnsi="Times New Roman"/>
                <w:b/>
                <w:sz w:val="24"/>
                <w:szCs w:val="24"/>
                <w:lang w:val="en-US" w:eastAsia="ru-RU"/>
              </w:rPr>
              <w:t>Показатель</w:t>
            </w:r>
            <w:proofErr w:type="spellEnd"/>
          </w:p>
        </w:tc>
        <w:tc>
          <w:tcPr>
            <w:tcW w:w="4927" w:type="dxa"/>
            <w:shd w:val="clear" w:color="auto" w:fill="auto"/>
          </w:tcPr>
          <w:p w14:paraId="2AAAEF13"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proofErr w:type="spellStart"/>
            <w:r w:rsidRPr="00911830">
              <w:rPr>
                <w:rFonts w:ascii="Times New Roman" w:eastAsia="Times New Roman" w:hAnsi="Times New Roman"/>
                <w:b/>
                <w:sz w:val="24"/>
                <w:szCs w:val="24"/>
                <w:lang w:val="en-US" w:eastAsia="ru-RU"/>
              </w:rPr>
              <w:t>Значение</w:t>
            </w:r>
            <w:proofErr w:type="spellEnd"/>
          </w:p>
        </w:tc>
      </w:tr>
      <w:tr w:rsidR="007A4AB7" w:rsidRPr="00911830" w14:paraId="41258777" w14:textId="77777777" w:rsidTr="00911830">
        <w:tc>
          <w:tcPr>
            <w:tcW w:w="4927" w:type="dxa"/>
            <w:shd w:val="clear" w:color="auto" w:fill="auto"/>
          </w:tcPr>
          <w:p w14:paraId="461FF0A5"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eastAsia="Times New Roman" w:hAnsi="Times New Roman"/>
                <w:sz w:val="24"/>
                <w:szCs w:val="24"/>
                <w:lang w:val="en-US" w:eastAsia="ru-RU"/>
              </w:rPr>
              <w:t>R (</w:t>
            </w:r>
            <w:proofErr w:type="spellStart"/>
            <w:r w:rsidRPr="00911830">
              <w:rPr>
                <w:rFonts w:ascii="Times New Roman" w:eastAsia="Times New Roman" w:hAnsi="Times New Roman"/>
                <w:sz w:val="24"/>
                <w:szCs w:val="24"/>
                <w:lang w:val="en-US" w:eastAsia="ru-RU"/>
              </w:rPr>
              <w:t>евробонды</w:t>
            </w:r>
            <w:proofErr w:type="spellEnd"/>
            <w:r w:rsidRPr="00911830">
              <w:rPr>
                <w:rFonts w:ascii="Times New Roman" w:eastAsia="Times New Roman" w:hAnsi="Times New Roman"/>
                <w:sz w:val="24"/>
                <w:szCs w:val="24"/>
                <w:lang w:val="en-US" w:eastAsia="ru-RU"/>
              </w:rPr>
              <w:t>)</w:t>
            </w:r>
          </w:p>
        </w:tc>
        <w:tc>
          <w:tcPr>
            <w:tcW w:w="4927" w:type="dxa"/>
            <w:shd w:val="clear" w:color="auto" w:fill="auto"/>
          </w:tcPr>
          <w:p w14:paraId="525FD2C4"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hAnsi="Times New Roman"/>
                <w:color w:val="000000"/>
                <w:sz w:val="24"/>
                <w:szCs w:val="24"/>
              </w:rPr>
              <w:t>5,759</w:t>
            </w:r>
            <w:r w:rsidRPr="00911830">
              <w:rPr>
                <w:rStyle w:val="a9"/>
                <w:rFonts w:ascii="Times New Roman" w:hAnsi="Times New Roman"/>
                <w:color w:val="000000"/>
                <w:sz w:val="24"/>
                <w:szCs w:val="24"/>
              </w:rPr>
              <w:footnoteReference w:id="85"/>
            </w:r>
            <w:r w:rsidRPr="00911830">
              <w:rPr>
                <w:rFonts w:ascii="Times New Roman" w:hAnsi="Times New Roman"/>
                <w:color w:val="000000"/>
                <w:sz w:val="24"/>
                <w:szCs w:val="24"/>
              </w:rPr>
              <w:t xml:space="preserve"> </w:t>
            </w:r>
            <w:r w:rsidRPr="00911830">
              <w:rPr>
                <w:rFonts w:ascii="Times New Roman" w:hAnsi="Times New Roman"/>
                <w:color w:val="000000"/>
                <w:sz w:val="24"/>
                <w:szCs w:val="24"/>
                <w:lang w:val="en-US"/>
              </w:rPr>
              <w:t>%</w:t>
            </w:r>
          </w:p>
        </w:tc>
      </w:tr>
      <w:tr w:rsidR="007A4AB7" w:rsidRPr="00911830" w14:paraId="32F0DEC8" w14:textId="77777777" w:rsidTr="00911830">
        <w:tc>
          <w:tcPr>
            <w:tcW w:w="4927" w:type="dxa"/>
            <w:shd w:val="clear" w:color="auto" w:fill="auto"/>
          </w:tcPr>
          <w:p w14:paraId="57CAA709"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hAnsi="Times New Roman"/>
                <w:color w:val="424242"/>
                <w:sz w:val="24"/>
                <w:szCs w:val="24"/>
                <w:lang w:val="en-US"/>
              </w:rPr>
              <w:t xml:space="preserve">β </w:t>
            </w:r>
            <w:proofErr w:type="spellStart"/>
            <w:r w:rsidRPr="00911830">
              <w:rPr>
                <w:rFonts w:ascii="Times New Roman" w:hAnsi="Times New Roman"/>
                <w:color w:val="424242"/>
                <w:sz w:val="24"/>
                <w:szCs w:val="24"/>
                <w:lang w:val="en-US"/>
              </w:rPr>
              <w:t>коэффициент</w:t>
            </w:r>
            <w:proofErr w:type="spellEnd"/>
          </w:p>
        </w:tc>
        <w:tc>
          <w:tcPr>
            <w:tcW w:w="4927" w:type="dxa"/>
            <w:shd w:val="clear" w:color="auto" w:fill="auto"/>
          </w:tcPr>
          <w:p w14:paraId="1476F710"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hAnsi="Times New Roman"/>
                <w:color w:val="000000"/>
                <w:sz w:val="24"/>
                <w:szCs w:val="24"/>
              </w:rPr>
              <w:t>1,47</w:t>
            </w:r>
            <w:r w:rsidRPr="00911830">
              <w:rPr>
                <w:rStyle w:val="a9"/>
                <w:rFonts w:ascii="Times New Roman" w:hAnsi="Times New Roman"/>
                <w:color w:val="000000"/>
                <w:sz w:val="24"/>
                <w:szCs w:val="24"/>
              </w:rPr>
              <w:footnoteReference w:id="86"/>
            </w:r>
            <w:r w:rsidRPr="00911830">
              <w:rPr>
                <w:rFonts w:ascii="Times New Roman" w:hAnsi="Times New Roman"/>
                <w:color w:val="000000"/>
                <w:sz w:val="24"/>
                <w:szCs w:val="24"/>
              </w:rPr>
              <w:t xml:space="preserve"> %</w:t>
            </w:r>
          </w:p>
        </w:tc>
      </w:tr>
      <w:tr w:rsidR="007A4AB7" w:rsidRPr="00911830" w14:paraId="39750D6F" w14:textId="77777777" w:rsidTr="00911830">
        <w:tc>
          <w:tcPr>
            <w:tcW w:w="4927" w:type="dxa"/>
            <w:shd w:val="clear" w:color="auto" w:fill="auto"/>
          </w:tcPr>
          <w:p w14:paraId="5D9F5A73"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eastAsia="Times New Roman" w:hAnsi="Times New Roman"/>
                <w:sz w:val="24"/>
                <w:szCs w:val="24"/>
                <w:lang w:val="en-US" w:eastAsia="ru-RU"/>
              </w:rPr>
              <w:t>ERP (США)</w:t>
            </w:r>
          </w:p>
        </w:tc>
        <w:tc>
          <w:tcPr>
            <w:tcW w:w="4927" w:type="dxa"/>
            <w:shd w:val="clear" w:color="auto" w:fill="auto"/>
          </w:tcPr>
          <w:p w14:paraId="455DC5AB"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hAnsi="Times New Roman"/>
                <w:color w:val="000000"/>
                <w:sz w:val="24"/>
                <w:szCs w:val="24"/>
              </w:rPr>
              <w:t>5,69</w:t>
            </w:r>
            <w:r w:rsidRPr="00911830">
              <w:rPr>
                <w:rStyle w:val="a9"/>
                <w:rFonts w:ascii="Times New Roman" w:hAnsi="Times New Roman"/>
                <w:color w:val="000000"/>
                <w:sz w:val="24"/>
                <w:szCs w:val="24"/>
              </w:rPr>
              <w:footnoteReference w:id="87"/>
            </w:r>
            <w:r w:rsidRPr="00911830">
              <w:rPr>
                <w:rFonts w:ascii="Times New Roman" w:hAnsi="Times New Roman"/>
                <w:color w:val="000000"/>
                <w:sz w:val="24"/>
                <w:szCs w:val="24"/>
              </w:rPr>
              <w:t xml:space="preserve"> %</w:t>
            </w:r>
          </w:p>
        </w:tc>
      </w:tr>
      <w:tr w:rsidR="007A4AB7" w:rsidRPr="00911830" w14:paraId="639EF918" w14:textId="77777777" w:rsidTr="00911830">
        <w:tc>
          <w:tcPr>
            <w:tcW w:w="4927" w:type="dxa"/>
            <w:shd w:val="clear" w:color="auto" w:fill="auto"/>
          </w:tcPr>
          <w:p w14:paraId="5A912CC5"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proofErr w:type="spellStart"/>
            <w:r w:rsidRPr="00911830">
              <w:rPr>
                <w:rFonts w:ascii="Times New Roman" w:eastAsia="Times New Roman" w:hAnsi="Times New Roman"/>
                <w:sz w:val="24"/>
                <w:szCs w:val="24"/>
                <w:lang w:val="en-US" w:eastAsia="ru-RU"/>
              </w:rPr>
              <w:t>Treasurys</w:t>
            </w:r>
            <w:proofErr w:type="spellEnd"/>
          </w:p>
        </w:tc>
        <w:tc>
          <w:tcPr>
            <w:tcW w:w="4927" w:type="dxa"/>
            <w:shd w:val="clear" w:color="auto" w:fill="auto"/>
          </w:tcPr>
          <w:p w14:paraId="0E6F6C6B"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hAnsi="Times New Roman"/>
                <w:color w:val="000000"/>
                <w:sz w:val="24"/>
                <w:szCs w:val="24"/>
              </w:rPr>
              <w:t>2,36</w:t>
            </w:r>
            <w:r w:rsidRPr="00911830">
              <w:rPr>
                <w:rStyle w:val="a9"/>
                <w:rFonts w:ascii="Times New Roman" w:hAnsi="Times New Roman"/>
                <w:color w:val="000000"/>
                <w:sz w:val="24"/>
                <w:szCs w:val="24"/>
              </w:rPr>
              <w:footnoteReference w:id="88"/>
            </w:r>
            <w:r w:rsidRPr="00911830">
              <w:rPr>
                <w:rFonts w:ascii="Times New Roman" w:hAnsi="Times New Roman"/>
                <w:color w:val="000000"/>
                <w:sz w:val="24"/>
                <w:szCs w:val="24"/>
              </w:rPr>
              <w:t xml:space="preserve"> %</w:t>
            </w:r>
          </w:p>
        </w:tc>
      </w:tr>
      <w:tr w:rsidR="007A4AB7" w:rsidRPr="00911830" w14:paraId="78A3BF5D" w14:textId="77777777" w:rsidTr="00911830">
        <w:tc>
          <w:tcPr>
            <w:tcW w:w="4927" w:type="dxa"/>
            <w:shd w:val="clear" w:color="auto" w:fill="auto"/>
          </w:tcPr>
          <w:p w14:paraId="64C6FEB5"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eastAsia="ru-RU"/>
              </w:rPr>
            </w:pPr>
            <w:r w:rsidRPr="00911830">
              <w:rPr>
                <w:rFonts w:ascii="Times New Roman" w:eastAsia="Times New Roman" w:hAnsi="Times New Roman"/>
                <w:sz w:val="24"/>
                <w:szCs w:val="24"/>
                <w:lang w:eastAsia="ru-RU"/>
              </w:rPr>
              <w:t>ОФЗ</w:t>
            </w:r>
          </w:p>
        </w:tc>
        <w:tc>
          <w:tcPr>
            <w:tcW w:w="4927" w:type="dxa"/>
            <w:shd w:val="clear" w:color="auto" w:fill="auto"/>
          </w:tcPr>
          <w:p w14:paraId="412662A9"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hAnsi="Times New Roman"/>
                <w:color w:val="000000"/>
                <w:sz w:val="24"/>
                <w:szCs w:val="24"/>
              </w:rPr>
              <w:t>7,853</w:t>
            </w:r>
            <w:r w:rsidRPr="00911830">
              <w:rPr>
                <w:rStyle w:val="a9"/>
                <w:rFonts w:ascii="Times New Roman" w:hAnsi="Times New Roman"/>
                <w:color w:val="000000"/>
                <w:sz w:val="24"/>
                <w:szCs w:val="24"/>
              </w:rPr>
              <w:footnoteReference w:id="89"/>
            </w:r>
            <w:r w:rsidRPr="00911830">
              <w:rPr>
                <w:rFonts w:ascii="Times New Roman" w:hAnsi="Times New Roman"/>
                <w:color w:val="000000"/>
                <w:sz w:val="24"/>
                <w:szCs w:val="24"/>
              </w:rPr>
              <w:t xml:space="preserve"> %</w:t>
            </w:r>
          </w:p>
        </w:tc>
      </w:tr>
      <w:tr w:rsidR="007A4AB7" w:rsidRPr="00911830" w14:paraId="5130FA5A" w14:textId="77777777" w:rsidTr="00911830">
        <w:tc>
          <w:tcPr>
            <w:tcW w:w="4927" w:type="dxa"/>
            <w:shd w:val="clear" w:color="auto" w:fill="auto"/>
          </w:tcPr>
          <w:p w14:paraId="3CF1480C"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eastAsia="Times New Roman" w:hAnsi="Times New Roman"/>
                <w:sz w:val="24"/>
                <w:szCs w:val="24"/>
                <w:lang w:eastAsia="ru-RU"/>
              </w:rPr>
              <w:t>Константный коэффициент</w:t>
            </w:r>
          </w:p>
        </w:tc>
        <w:tc>
          <w:tcPr>
            <w:tcW w:w="4927" w:type="dxa"/>
            <w:shd w:val="clear" w:color="auto" w:fill="auto"/>
          </w:tcPr>
          <w:p w14:paraId="0F65D88B"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eastAsia="Times New Roman" w:hAnsi="Times New Roman"/>
                <w:sz w:val="24"/>
                <w:szCs w:val="24"/>
                <w:lang w:val="en-US" w:eastAsia="ru-RU"/>
              </w:rPr>
              <w:t>1,23</w:t>
            </w:r>
          </w:p>
        </w:tc>
      </w:tr>
      <w:tr w:rsidR="007A4AB7" w:rsidRPr="00911830" w14:paraId="62FC4441" w14:textId="77777777" w:rsidTr="00911830">
        <w:tc>
          <w:tcPr>
            <w:tcW w:w="4927" w:type="dxa"/>
            <w:shd w:val="clear" w:color="auto" w:fill="auto"/>
          </w:tcPr>
          <w:p w14:paraId="5F012ED4"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proofErr w:type="spellStart"/>
            <w:r w:rsidRPr="00911830">
              <w:rPr>
                <w:rFonts w:ascii="Times New Roman" w:eastAsia="Times New Roman" w:hAnsi="Times New Roman"/>
                <w:sz w:val="24"/>
                <w:szCs w:val="24"/>
                <w:lang w:val="en-US" w:eastAsia="ru-RU"/>
              </w:rPr>
              <w:t>Ставка</w:t>
            </w:r>
            <w:proofErr w:type="spellEnd"/>
            <w:r w:rsidRPr="00911830">
              <w:rPr>
                <w:rFonts w:ascii="Times New Roman" w:eastAsia="Times New Roman" w:hAnsi="Times New Roman"/>
                <w:sz w:val="24"/>
                <w:szCs w:val="24"/>
                <w:lang w:val="en-US" w:eastAsia="ru-RU"/>
              </w:rPr>
              <w:t xml:space="preserve"> </w:t>
            </w:r>
            <w:proofErr w:type="spellStart"/>
            <w:r w:rsidRPr="00911830">
              <w:rPr>
                <w:rFonts w:ascii="Times New Roman" w:eastAsia="Times New Roman" w:hAnsi="Times New Roman"/>
                <w:sz w:val="24"/>
                <w:szCs w:val="24"/>
                <w:lang w:val="en-US" w:eastAsia="ru-RU"/>
              </w:rPr>
              <w:t>дисконтирования</w:t>
            </w:r>
            <w:proofErr w:type="spellEnd"/>
          </w:p>
        </w:tc>
        <w:tc>
          <w:tcPr>
            <w:tcW w:w="4927" w:type="dxa"/>
            <w:shd w:val="clear" w:color="auto" w:fill="auto"/>
          </w:tcPr>
          <w:p w14:paraId="4B6E5694" w14:textId="77777777" w:rsidR="007A4AB7" w:rsidRPr="00911830" w:rsidRDefault="007A4AB7" w:rsidP="00B86422">
            <w:pPr>
              <w:spacing w:line="360" w:lineRule="auto"/>
              <w:ind w:left="170" w:right="57" w:firstLine="709"/>
              <w:jc w:val="center"/>
              <w:rPr>
                <w:color w:val="000000"/>
                <w:sz w:val="24"/>
                <w:szCs w:val="24"/>
              </w:rPr>
            </w:pPr>
            <w:r w:rsidRPr="00911830">
              <w:rPr>
                <w:color w:val="000000"/>
                <w:sz w:val="24"/>
                <w:szCs w:val="24"/>
              </w:rPr>
              <w:t>27,64</w:t>
            </w:r>
          </w:p>
        </w:tc>
      </w:tr>
      <w:tr w:rsidR="007A4AB7" w:rsidRPr="00911830" w14:paraId="42DF0BFB" w14:textId="77777777" w:rsidTr="00911830">
        <w:tc>
          <w:tcPr>
            <w:tcW w:w="4927" w:type="dxa"/>
            <w:shd w:val="clear" w:color="auto" w:fill="auto"/>
          </w:tcPr>
          <w:p w14:paraId="02D35F50"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proofErr w:type="spellStart"/>
            <w:r w:rsidRPr="00911830">
              <w:rPr>
                <w:rFonts w:ascii="Times New Roman" w:eastAsia="Times New Roman" w:hAnsi="Times New Roman"/>
                <w:sz w:val="24"/>
                <w:szCs w:val="24"/>
                <w:lang w:val="en-US" w:eastAsia="ru-RU"/>
              </w:rPr>
              <w:t>Средняя</w:t>
            </w:r>
            <w:proofErr w:type="spellEnd"/>
            <w:r w:rsidRPr="00911830">
              <w:rPr>
                <w:rFonts w:ascii="Times New Roman" w:eastAsia="Times New Roman" w:hAnsi="Times New Roman"/>
                <w:sz w:val="24"/>
                <w:szCs w:val="24"/>
                <w:lang w:val="en-US" w:eastAsia="ru-RU"/>
              </w:rPr>
              <w:t xml:space="preserve"> </w:t>
            </w:r>
            <w:proofErr w:type="spellStart"/>
            <w:r w:rsidRPr="00911830">
              <w:rPr>
                <w:rFonts w:ascii="Times New Roman" w:eastAsia="Times New Roman" w:hAnsi="Times New Roman"/>
                <w:sz w:val="24"/>
                <w:szCs w:val="24"/>
                <w:lang w:val="en-US" w:eastAsia="ru-RU"/>
              </w:rPr>
              <w:t>инфляция</w:t>
            </w:r>
            <w:proofErr w:type="spellEnd"/>
            <w:r w:rsidRPr="00911830">
              <w:rPr>
                <w:rFonts w:ascii="Times New Roman" w:eastAsia="Times New Roman" w:hAnsi="Times New Roman"/>
                <w:sz w:val="24"/>
                <w:szCs w:val="24"/>
                <w:lang w:val="en-US" w:eastAsia="ru-RU"/>
              </w:rPr>
              <w:t xml:space="preserve"> </w:t>
            </w:r>
            <w:proofErr w:type="spellStart"/>
            <w:r w:rsidRPr="00911830">
              <w:rPr>
                <w:rFonts w:ascii="Times New Roman" w:eastAsia="Times New Roman" w:hAnsi="Times New Roman"/>
                <w:sz w:val="24"/>
                <w:szCs w:val="24"/>
                <w:lang w:val="en-US" w:eastAsia="ru-RU"/>
              </w:rPr>
              <w:t>за</w:t>
            </w:r>
            <w:proofErr w:type="spellEnd"/>
            <w:r w:rsidRPr="00911830">
              <w:rPr>
                <w:rFonts w:ascii="Times New Roman" w:eastAsia="Times New Roman" w:hAnsi="Times New Roman"/>
                <w:sz w:val="24"/>
                <w:szCs w:val="24"/>
                <w:lang w:val="en-US" w:eastAsia="ru-RU"/>
              </w:rPr>
              <w:t xml:space="preserve"> 3 </w:t>
            </w:r>
            <w:proofErr w:type="spellStart"/>
            <w:r w:rsidRPr="00911830">
              <w:rPr>
                <w:rFonts w:ascii="Times New Roman" w:eastAsia="Times New Roman" w:hAnsi="Times New Roman"/>
                <w:sz w:val="24"/>
                <w:szCs w:val="24"/>
                <w:lang w:val="en-US" w:eastAsia="ru-RU"/>
              </w:rPr>
              <w:t>года</w:t>
            </w:r>
            <w:proofErr w:type="spellEnd"/>
          </w:p>
        </w:tc>
        <w:tc>
          <w:tcPr>
            <w:tcW w:w="4927" w:type="dxa"/>
            <w:shd w:val="clear" w:color="auto" w:fill="auto"/>
          </w:tcPr>
          <w:p w14:paraId="01FC308C"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hAnsi="Times New Roman"/>
                <w:color w:val="000000"/>
                <w:sz w:val="24"/>
                <w:szCs w:val="24"/>
              </w:rPr>
              <w:t>5,27</w:t>
            </w:r>
            <w:r w:rsidRPr="00911830">
              <w:rPr>
                <w:rStyle w:val="a9"/>
                <w:rFonts w:ascii="Times New Roman" w:hAnsi="Times New Roman"/>
                <w:color w:val="000000"/>
                <w:sz w:val="24"/>
                <w:szCs w:val="24"/>
              </w:rPr>
              <w:footnoteReference w:id="90"/>
            </w:r>
          </w:p>
        </w:tc>
      </w:tr>
      <w:tr w:rsidR="007A4AB7" w:rsidRPr="00911830" w14:paraId="0CA14D73" w14:textId="77777777" w:rsidTr="00911830">
        <w:tc>
          <w:tcPr>
            <w:tcW w:w="4927" w:type="dxa"/>
            <w:shd w:val="clear" w:color="auto" w:fill="auto"/>
          </w:tcPr>
          <w:p w14:paraId="01DB719A"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proofErr w:type="spellStart"/>
            <w:r w:rsidRPr="00911830">
              <w:rPr>
                <w:rFonts w:ascii="Times New Roman" w:eastAsia="Times New Roman" w:hAnsi="Times New Roman"/>
                <w:sz w:val="24"/>
                <w:szCs w:val="24"/>
                <w:lang w:val="en-US" w:eastAsia="ru-RU"/>
              </w:rPr>
              <w:t>Ставка</w:t>
            </w:r>
            <w:proofErr w:type="spellEnd"/>
            <w:r w:rsidRPr="00911830">
              <w:rPr>
                <w:rFonts w:ascii="Times New Roman" w:eastAsia="Times New Roman" w:hAnsi="Times New Roman"/>
                <w:sz w:val="24"/>
                <w:szCs w:val="24"/>
                <w:lang w:val="en-US" w:eastAsia="ru-RU"/>
              </w:rPr>
              <w:t xml:space="preserve"> </w:t>
            </w:r>
            <w:proofErr w:type="spellStart"/>
            <w:r w:rsidRPr="00911830">
              <w:rPr>
                <w:rFonts w:ascii="Times New Roman" w:eastAsia="Times New Roman" w:hAnsi="Times New Roman"/>
                <w:sz w:val="24"/>
                <w:szCs w:val="24"/>
                <w:lang w:val="en-US" w:eastAsia="ru-RU"/>
              </w:rPr>
              <w:t>дисконтирования</w:t>
            </w:r>
            <w:proofErr w:type="spellEnd"/>
            <w:r w:rsidRPr="00911830">
              <w:rPr>
                <w:rFonts w:ascii="Times New Roman" w:eastAsia="Times New Roman" w:hAnsi="Times New Roman"/>
                <w:sz w:val="24"/>
                <w:szCs w:val="24"/>
                <w:lang w:val="en-US" w:eastAsia="ru-RU"/>
              </w:rPr>
              <w:t xml:space="preserve"> </w:t>
            </w:r>
            <w:proofErr w:type="spellStart"/>
            <w:r w:rsidRPr="00911830">
              <w:rPr>
                <w:rFonts w:ascii="Times New Roman" w:eastAsia="Times New Roman" w:hAnsi="Times New Roman"/>
                <w:sz w:val="24"/>
                <w:szCs w:val="24"/>
                <w:lang w:val="en-US" w:eastAsia="ru-RU"/>
              </w:rPr>
              <w:t>скорректированная</w:t>
            </w:r>
            <w:proofErr w:type="spellEnd"/>
          </w:p>
        </w:tc>
        <w:tc>
          <w:tcPr>
            <w:tcW w:w="4927" w:type="dxa"/>
            <w:shd w:val="clear" w:color="auto" w:fill="auto"/>
          </w:tcPr>
          <w:p w14:paraId="5AA1CF79"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eastAsia="Times New Roman" w:hAnsi="Times New Roman"/>
                <w:sz w:val="24"/>
                <w:szCs w:val="24"/>
                <w:lang w:val="en-US" w:eastAsia="ru-RU"/>
              </w:rPr>
              <w:t>21,25</w:t>
            </w:r>
          </w:p>
        </w:tc>
      </w:tr>
      <w:tr w:rsidR="007A4AB7" w:rsidRPr="00911830" w14:paraId="2763A4F4" w14:textId="77777777" w:rsidTr="00911830">
        <w:tc>
          <w:tcPr>
            <w:tcW w:w="4927" w:type="dxa"/>
            <w:shd w:val="clear" w:color="auto" w:fill="auto"/>
          </w:tcPr>
          <w:p w14:paraId="2324DBE4"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proofErr w:type="spellStart"/>
            <w:r w:rsidRPr="00911830">
              <w:rPr>
                <w:rFonts w:ascii="Times New Roman" w:eastAsia="Times New Roman" w:hAnsi="Times New Roman"/>
                <w:sz w:val="24"/>
                <w:szCs w:val="24"/>
                <w:lang w:val="en-US" w:eastAsia="ru-RU"/>
              </w:rPr>
              <w:t>Месячная</w:t>
            </w:r>
            <w:proofErr w:type="spellEnd"/>
            <w:r w:rsidRPr="00911830">
              <w:rPr>
                <w:rFonts w:ascii="Times New Roman" w:eastAsia="Times New Roman" w:hAnsi="Times New Roman"/>
                <w:sz w:val="24"/>
                <w:szCs w:val="24"/>
                <w:lang w:val="en-US" w:eastAsia="ru-RU"/>
              </w:rPr>
              <w:t xml:space="preserve"> </w:t>
            </w:r>
            <w:proofErr w:type="spellStart"/>
            <w:r w:rsidRPr="00911830">
              <w:rPr>
                <w:rFonts w:ascii="Times New Roman" w:eastAsia="Times New Roman" w:hAnsi="Times New Roman"/>
                <w:sz w:val="24"/>
                <w:szCs w:val="24"/>
                <w:lang w:val="en-US" w:eastAsia="ru-RU"/>
              </w:rPr>
              <w:t>ставка</w:t>
            </w:r>
            <w:proofErr w:type="spellEnd"/>
            <w:r w:rsidRPr="00911830">
              <w:rPr>
                <w:rFonts w:ascii="Times New Roman" w:eastAsia="Times New Roman" w:hAnsi="Times New Roman"/>
                <w:sz w:val="24"/>
                <w:szCs w:val="24"/>
                <w:lang w:val="en-US" w:eastAsia="ru-RU"/>
              </w:rPr>
              <w:t xml:space="preserve"> </w:t>
            </w:r>
            <w:proofErr w:type="spellStart"/>
            <w:r w:rsidRPr="00911830">
              <w:rPr>
                <w:rFonts w:ascii="Times New Roman" w:eastAsia="Times New Roman" w:hAnsi="Times New Roman"/>
                <w:sz w:val="24"/>
                <w:szCs w:val="24"/>
                <w:lang w:val="en-US" w:eastAsia="ru-RU"/>
              </w:rPr>
              <w:t>дисконтирования</w:t>
            </w:r>
            <w:proofErr w:type="spellEnd"/>
            <w:r w:rsidRPr="00911830">
              <w:rPr>
                <w:rFonts w:ascii="Times New Roman" w:eastAsia="Times New Roman" w:hAnsi="Times New Roman"/>
                <w:sz w:val="24"/>
                <w:szCs w:val="24"/>
                <w:lang w:val="en-US" w:eastAsia="ru-RU"/>
              </w:rPr>
              <w:t xml:space="preserve"> (</w:t>
            </w:r>
            <w:proofErr w:type="spellStart"/>
            <w:r w:rsidRPr="00911830">
              <w:rPr>
                <w:rFonts w:ascii="Times New Roman" w:eastAsia="Times New Roman" w:hAnsi="Times New Roman"/>
                <w:sz w:val="24"/>
                <w:szCs w:val="24"/>
                <w:lang w:val="en-US" w:eastAsia="ru-RU"/>
              </w:rPr>
              <w:t>реальная</w:t>
            </w:r>
            <w:proofErr w:type="spellEnd"/>
            <w:r w:rsidRPr="00911830">
              <w:rPr>
                <w:rFonts w:ascii="Times New Roman" w:eastAsia="Times New Roman" w:hAnsi="Times New Roman"/>
                <w:sz w:val="24"/>
                <w:szCs w:val="24"/>
                <w:lang w:val="en-US" w:eastAsia="ru-RU"/>
              </w:rPr>
              <w:t>)</w:t>
            </w:r>
          </w:p>
        </w:tc>
        <w:tc>
          <w:tcPr>
            <w:tcW w:w="4927" w:type="dxa"/>
            <w:shd w:val="clear" w:color="auto" w:fill="auto"/>
          </w:tcPr>
          <w:p w14:paraId="58148C9F" w14:textId="77777777" w:rsidR="007A4AB7" w:rsidRPr="00911830" w:rsidRDefault="007A4AB7" w:rsidP="00B86422">
            <w:pPr>
              <w:pStyle w:val="-31"/>
              <w:widowControl w:val="0"/>
              <w:tabs>
                <w:tab w:val="left" w:pos="993"/>
              </w:tabs>
              <w:spacing w:after="0" w:line="360" w:lineRule="auto"/>
              <w:ind w:left="170" w:right="57" w:firstLine="709"/>
              <w:contextualSpacing w:val="0"/>
              <w:jc w:val="center"/>
              <w:rPr>
                <w:rFonts w:ascii="Times New Roman" w:eastAsia="Times New Roman" w:hAnsi="Times New Roman"/>
                <w:sz w:val="24"/>
                <w:szCs w:val="24"/>
                <w:lang w:val="en-US" w:eastAsia="ru-RU"/>
              </w:rPr>
            </w:pPr>
            <w:r w:rsidRPr="00911830">
              <w:rPr>
                <w:rFonts w:ascii="Times New Roman" w:eastAsia="Times New Roman" w:hAnsi="Times New Roman"/>
                <w:sz w:val="24"/>
                <w:szCs w:val="24"/>
                <w:lang w:val="en-US" w:eastAsia="ru-RU"/>
              </w:rPr>
              <w:t>1</w:t>
            </w:r>
            <w:r w:rsidR="0099293A">
              <w:rPr>
                <w:rFonts w:ascii="Times New Roman" w:eastAsia="Times New Roman" w:hAnsi="Times New Roman"/>
                <w:sz w:val="24"/>
                <w:szCs w:val="24"/>
                <w:lang w:val="en-US" w:eastAsia="ru-RU"/>
              </w:rPr>
              <w:t>,6</w:t>
            </w:r>
            <w:r w:rsidRPr="00911830">
              <w:rPr>
                <w:rFonts w:ascii="Times New Roman" w:eastAsia="Times New Roman" w:hAnsi="Times New Roman"/>
                <w:sz w:val="24"/>
                <w:szCs w:val="24"/>
                <w:lang w:val="en-US" w:eastAsia="ru-RU"/>
              </w:rPr>
              <w:t>19</w:t>
            </w:r>
          </w:p>
        </w:tc>
      </w:tr>
    </w:tbl>
    <w:p w14:paraId="34BBDB6A" w14:textId="77777777" w:rsidR="000F0EDE" w:rsidRDefault="000F0EDE"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val="en-US" w:eastAsia="ru-RU"/>
        </w:rPr>
      </w:pPr>
    </w:p>
    <w:p w14:paraId="25DD42E2" w14:textId="77777777" w:rsidR="00EB798C" w:rsidRPr="000F0EDE" w:rsidRDefault="00AD6338" w:rsidP="008F37CD">
      <w:pPr>
        <w:numPr>
          <w:ilvl w:val="0"/>
          <w:numId w:val="27"/>
        </w:numPr>
        <w:spacing w:line="360" w:lineRule="auto"/>
        <w:ind w:left="170" w:right="57" w:firstLine="709"/>
        <w:jc w:val="both"/>
        <w:rPr>
          <w:color w:val="000000"/>
          <w:sz w:val="24"/>
          <w:szCs w:val="24"/>
        </w:rPr>
      </w:pPr>
      <w:r w:rsidRPr="000F0EDE">
        <w:rPr>
          <w:sz w:val="24"/>
          <w:szCs w:val="24"/>
          <w:lang w:val="en-US"/>
        </w:rPr>
        <w:t>CAPM</w:t>
      </w:r>
      <w:r w:rsidR="00320A0D" w:rsidRPr="007A2D0B">
        <w:rPr>
          <w:sz w:val="24"/>
          <w:szCs w:val="24"/>
        </w:rPr>
        <w:t xml:space="preserve"> </w:t>
      </w:r>
      <w:r w:rsidRPr="007A2D0B">
        <w:rPr>
          <w:sz w:val="24"/>
          <w:szCs w:val="24"/>
        </w:rPr>
        <w:t>=</w:t>
      </w:r>
      <w:r w:rsidR="00320A0D" w:rsidRPr="007A2D0B">
        <w:rPr>
          <w:sz w:val="24"/>
          <w:szCs w:val="24"/>
        </w:rPr>
        <w:t xml:space="preserve"> </w:t>
      </w:r>
      <w:r w:rsidRPr="000F0EDE">
        <w:rPr>
          <w:color w:val="000000"/>
          <w:sz w:val="24"/>
          <w:szCs w:val="24"/>
        </w:rPr>
        <w:t>(0,05759+1,47x(0,0569+</w:t>
      </w:r>
      <w:r w:rsidRPr="000F0EDE">
        <w:rPr>
          <w:color w:val="005109"/>
          <w:sz w:val="24"/>
          <w:szCs w:val="24"/>
        </w:rPr>
        <w:t>(</w:t>
      </w:r>
      <w:r w:rsidRPr="000F0EDE">
        <w:rPr>
          <w:color w:val="000000"/>
          <w:sz w:val="24"/>
          <w:szCs w:val="24"/>
        </w:rPr>
        <w:t>0,05759-0,</w:t>
      </w:r>
      <w:r w:rsidRPr="00586E79">
        <w:rPr>
          <w:color w:val="000000"/>
          <w:sz w:val="24"/>
          <w:szCs w:val="24"/>
        </w:rPr>
        <w:t>0236</w:t>
      </w:r>
      <w:r w:rsidR="00586E79" w:rsidRPr="00586E79">
        <w:rPr>
          <w:sz w:val="24"/>
          <w:szCs w:val="24"/>
        </w:rPr>
        <w:t>)</w:t>
      </w:r>
      <w:r w:rsidRPr="00586E79">
        <w:rPr>
          <w:color w:val="000000"/>
          <w:sz w:val="24"/>
          <w:szCs w:val="24"/>
        </w:rPr>
        <w:t>x1</w:t>
      </w:r>
      <w:r w:rsidRPr="000F0EDE">
        <w:rPr>
          <w:color w:val="000000"/>
          <w:sz w:val="24"/>
          <w:szCs w:val="24"/>
        </w:rPr>
        <w:t>,5</w:t>
      </w:r>
      <w:r w:rsidRPr="000F0EDE">
        <w:rPr>
          <w:color w:val="005109"/>
          <w:sz w:val="24"/>
          <w:szCs w:val="24"/>
        </w:rPr>
        <w:t>)</w:t>
      </w:r>
      <w:r w:rsidRPr="000F0EDE">
        <w:rPr>
          <w:color w:val="000000"/>
          <w:sz w:val="24"/>
          <w:szCs w:val="24"/>
        </w:rPr>
        <w:t>)x</w:t>
      </w:r>
      <w:r w:rsidR="00EB798C" w:rsidRPr="000F0EDE">
        <w:rPr>
          <w:color w:val="000000"/>
          <w:sz w:val="24"/>
          <w:szCs w:val="24"/>
        </w:rPr>
        <w:t xml:space="preserve">(0,07853/0,05759)= </w:t>
      </w:r>
      <w:r w:rsidR="007A4AB7">
        <w:rPr>
          <w:color w:val="000000"/>
          <w:sz w:val="24"/>
          <w:szCs w:val="24"/>
        </w:rPr>
        <w:t>27,64</w:t>
      </w:r>
      <w:r w:rsidR="00EB798C" w:rsidRPr="000F0EDE">
        <w:rPr>
          <w:color w:val="000000"/>
          <w:sz w:val="24"/>
          <w:szCs w:val="24"/>
        </w:rPr>
        <w:t>% – ставка дисконтирования без учета инфляции;</w:t>
      </w:r>
    </w:p>
    <w:p w14:paraId="345B959E" w14:textId="77777777" w:rsidR="00AD6338" w:rsidRDefault="00EB798C" w:rsidP="008F37CD">
      <w:pPr>
        <w:numPr>
          <w:ilvl w:val="0"/>
          <w:numId w:val="27"/>
        </w:numPr>
        <w:spacing w:line="360" w:lineRule="auto"/>
        <w:ind w:left="170" w:right="57" w:firstLine="709"/>
        <w:jc w:val="both"/>
        <w:rPr>
          <w:color w:val="000000"/>
          <w:sz w:val="24"/>
          <w:szCs w:val="24"/>
          <w:lang w:val="en-US"/>
        </w:rPr>
      </w:pPr>
      <w:r>
        <w:rPr>
          <w:color w:val="000000"/>
          <w:sz w:val="24"/>
          <w:szCs w:val="24"/>
        </w:rPr>
        <w:t xml:space="preserve">Средняя инфляция за 3 года: </w:t>
      </w:r>
      <w:r w:rsidRPr="00EB798C">
        <w:rPr>
          <w:color w:val="000000"/>
          <w:sz w:val="24"/>
          <w:szCs w:val="24"/>
        </w:rPr>
        <w:t>(0,054+0,053+0,051)</w:t>
      </w:r>
      <w:r w:rsidR="007A4AB7" w:rsidRPr="00EB798C">
        <w:rPr>
          <w:color w:val="000000"/>
          <w:sz w:val="24"/>
          <w:szCs w:val="24"/>
        </w:rPr>
        <w:t xml:space="preserve"> </w:t>
      </w:r>
      <w:r w:rsidRPr="00EB798C">
        <w:rPr>
          <w:color w:val="000000"/>
          <w:sz w:val="24"/>
          <w:szCs w:val="24"/>
        </w:rPr>
        <w:t>/3=5,27</w:t>
      </w:r>
      <w:r w:rsidRPr="00EB798C">
        <w:rPr>
          <w:color w:val="000000"/>
          <w:sz w:val="24"/>
          <w:szCs w:val="24"/>
          <w:lang w:val="en-US"/>
        </w:rPr>
        <w:t>%</w:t>
      </w:r>
      <w:r>
        <w:rPr>
          <w:color w:val="000000"/>
          <w:sz w:val="24"/>
          <w:szCs w:val="24"/>
          <w:lang w:val="en-US"/>
        </w:rPr>
        <w:t>;</w:t>
      </w:r>
    </w:p>
    <w:p w14:paraId="15F090AA" w14:textId="50CC7B4F" w:rsidR="00AD6338" w:rsidRPr="00B3338A" w:rsidRDefault="00EB798C" w:rsidP="00B3338A">
      <w:pPr>
        <w:numPr>
          <w:ilvl w:val="0"/>
          <w:numId w:val="27"/>
        </w:numPr>
        <w:spacing w:line="360" w:lineRule="auto"/>
        <w:ind w:left="170" w:right="57" w:firstLine="709"/>
        <w:jc w:val="both"/>
        <w:rPr>
          <w:color w:val="000000"/>
          <w:sz w:val="24"/>
          <w:szCs w:val="24"/>
        </w:rPr>
      </w:pPr>
      <w:r>
        <w:rPr>
          <w:color w:val="000000"/>
          <w:sz w:val="24"/>
          <w:szCs w:val="24"/>
        </w:rPr>
        <w:t>Ставка дисконтирования скорректированная на темп инфляци</w:t>
      </w:r>
      <w:r w:rsidR="007A4AB7">
        <w:rPr>
          <w:color w:val="000000"/>
          <w:sz w:val="24"/>
          <w:szCs w:val="24"/>
        </w:rPr>
        <w:t>и: ((1+0,2948)/(1+0,0527))-1= 21,25</w:t>
      </w:r>
      <w:r w:rsidRPr="007A2D0B">
        <w:rPr>
          <w:color w:val="000000"/>
          <w:sz w:val="24"/>
          <w:szCs w:val="24"/>
        </w:rPr>
        <w:t>%</w:t>
      </w:r>
    </w:p>
    <w:p w14:paraId="7738612E" w14:textId="48F50B96" w:rsidR="00B3338A" w:rsidRDefault="00680F2F" w:rsidP="00B3338A">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Таким образом, ч</w:t>
      </w:r>
      <w:r w:rsidRPr="00CB237B">
        <w:rPr>
          <w:rFonts w:ascii="Times New Roman" w:eastAsia="Times New Roman" w:hAnsi="Times New Roman"/>
          <w:sz w:val="24"/>
          <w:szCs w:val="24"/>
          <w:lang w:eastAsia="ru-RU"/>
        </w:rPr>
        <w:t>истая приведенная стоимость (NPV)</w:t>
      </w:r>
      <w:r>
        <w:rPr>
          <w:rFonts w:ascii="Times New Roman" w:eastAsia="Times New Roman" w:hAnsi="Times New Roman"/>
          <w:sz w:val="24"/>
          <w:szCs w:val="24"/>
          <w:lang w:eastAsia="ru-RU"/>
        </w:rPr>
        <w:t xml:space="preserve"> внедренного проекта </w:t>
      </w:r>
      <w:r w:rsidRPr="00CB237B">
        <w:rPr>
          <w:rFonts w:ascii="Times New Roman" w:eastAsia="Times New Roman" w:hAnsi="Times New Roman"/>
          <w:sz w:val="24"/>
          <w:szCs w:val="24"/>
          <w:lang w:eastAsia="ru-RU"/>
        </w:rPr>
        <w:t>«Производство, продажа и обслуживание вертикальных прессов для утилизации отходов»</w:t>
      </w:r>
      <w:r w:rsidR="004024F8">
        <w:rPr>
          <w:rFonts w:ascii="Times New Roman" w:eastAsia="Times New Roman" w:hAnsi="Times New Roman"/>
          <w:sz w:val="24"/>
          <w:szCs w:val="24"/>
          <w:lang w:eastAsia="ru-RU"/>
        </w:rPr>
        <w:t xml:space="preserve"> за период 3 года составит 24,26 </w:t>
      </w:r>
      <w:r>
        <w:rPr>
          <w:rFonts w:ascii="Times New Roman" w:eastAsia="Times New Roman" w:hAnsi="Times New Roman"/>
          <w:sz w:val="24"/>
          <w:szCs w:val="24"/>
          <w:lang w:eastAsia="ru-RU"/>
        </w:rPr>
        <w:t xml:space="preserve">млн. </w:t>
      </w:r>
      <w:r w:rsidR="00B3338A">
        <w:rPr>
          <w:rFonts w:ascii="Times New Roman" w:eastAsia="Times New Roman" w:hAnsi="Times New Roman"/>
          <w:sz w:val="24"/>
          <w:szCs w:val="24"/>
          <w:lang w:eastAsia="ru-RU"/>
        </w:rPr>
        <w:t>руб. ( расчет представлен в п</w:t>
      </w:r>
      <w:r w:rsidR="00EB798C">
        <w:rPr>
          <w:rFonts w:ascii="Times New Roman" w:eastAsia="Times New Roman" w:hAnsi="Times New Roman"/>
          <w:sz w:val="24"/>
          <w:szCs w:val="24"/>
          <w:lang w:eastAsia="ru-RU"/>
        </w:rPr>
        <w:t>риложении 3).</w:t>
      </w:r>
    </w:p>
    <w:p w14:paraId="0AEC7E66" w14:textId="77777777" w:rsidR="001D68BF" w:rsidRDefault="00623953"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w:t>
      </w:r>
      <w:r w:rsidR="001D68BF">
        <w:rPr>
          <w:rFonts w:ascii="Times New Roman" w:eastAsia="Times New Roman" w:hAnsi="Times New Roman"/>
          <w:sz w:val="24"/>
          <w:szCs w:val="24"/>
          <w:lang w:eastAsia="ru-RU"/>
        </w:rPr>
        <w:t xml:space="preserve"> с выбранной стратегией концентрированного роста компании необходимо сделать упор на маркетинг. Следует увеличить расходы на различные выставки как российского, так международного уровня, делать публикации и рекламу в профильных изданиях, а также </w:t>
      </w:r>
      <w:r w:rsidR="00BF2686">
        <w:rPr>
          <w:rFonts w:ascii="Times New Roman" w:eastAsia="Times New Roman" w:hAnsi="Times New Roman"/>
          <w:sz w:val="24"/>
          <w:szCs w:val="24"/>
          <w:lang w:eastAsia="ru-RU"/>
        </w:rPr>
        <w:t xml:space="preserve"> </w:t>
      </w:r>
      <w:r w:rsidR="001D68BF">
        <w:rPr>
          <w:rFonts w:ascii="Times New Roman" w:eastAsia="Times New Roman" w:hAnsi="Times New Roman"/>
          <w:sz w:val="24"/>
          <w:szCs w:val="24"/>
          <w:lang w:eastAsia="ru-RU"/>
        </w:rPr>
        <w:t>участвовать в профильных конференциях.</w:t>
      </w:r>
    </w:p>
    <w:p w14:paraId="2DB9D03E" w14:textId="19F78C0E" w:rsidR="001D68BF" w:rsidRDefault="00CB0213"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Предпо</w:t>
      </w:r>
      <w:r w:rsidR="00B3338A">
        <w:rPr>
          <w:rFonts w:ascii="Times New Roman" w:eastAsia="Times New Roman" w:hAnsi="Times New Roman"/>
          <w:sz w:val="24"/>
          <w:szCs w:val="24"/>
          <w:lang w:eastAsia="ru-RU"/>
        </w:rPr>
        <w:t xml:space="preserve">ложительные затраты на </w:t>
      </w:r>
      <w:r>
        <w:rPr>
          <w:rFonts w:ascii="Times New Roman" w:eastAsia="Times New Roman" w:hAnsi="Times New Roman"/>
          <w:sz w:val="24"/>
          <w:szCs w:val="24"/>
          <w:lang w:eastAsia="ru-RU"/>
        </w:rPr>
        <w:t xml:space="preserve">маркетинговые </w:t>
      </w:r>
      <w:r w:rsidR="004024F8">
        <w:rPr>
          <w:rFonts w:ascii="Times New Roman" w:eastAsia="Times New Roman" w:hAnsi="Times New Roman"/>
          <w:sz w:val="24"/>
          <w:szCs w:val="24"/>
          <w:lang w:eastAsia="ru-RU"/>
        </w:rPr>
        <w:t>услуги на 2017-2018гг. (табл. 20</w:t>
      </w:r>
      <w:r>
        <w:rPr>
          <w:rFonts w:ascii="Times New Roman" w:eastAsia="Times New Roman" w:hAnsi="Times New Roman"/>
          <w:sz w:val="24"/>
          <w:szCs w:val="24"/>
          <w:lang w:eastAsia="ru-RU"/>
        </w:rPr>
        <w:t>).</w:t>
      </w:r>
      <w:r w:rsidR="00CE6B20">
        <w:rPr>
          <w:rFonts w:ascii="Times New Roman" w:eastAsia="Times New Roman" w:hAnsi="Times New Roman"/>
          <w:sz w:val="24"/>
          <w:szCs w:val="24"/>
          <w:lang w:eastAsia="ru-RU"/>
        </w:rPr>
        <w:t xml:space="preserve"> </w:t>
      </w:r>
    </w:p>
    <w:p w14:paraId="4C76B569" w14:textId="77777777" w:rsidR="00CE6B20" w:rsidRDefault="00CE6B20"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011A63A7" w14:textId="77777777" w:rsidR="006417B0" w:rsidRDefault="004024F8"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20</w:t>
      </w:r>
      <w:r w:rsidR="00CE6B20">
        <w:rPr>
          <w:rFonts w:ascii="Times New Roman" w:eastAsia="Times New Roman" w:hAnsi="Times New Roman"/>
          <w:sz w:val="24"/>
          <w:szCs w:val="24"/>
          <w:lang w:eastAsia="ru-RU"/>
        </w:rPr>
        <w:t>. Затр</w:t>
      </w:r>
      <w:r w:rsidR="006417B0">
        <w:rPr>
          <w:rFonts w:ascii="Times New Roman" w:eastAsia="Times New Roman" w:hAnsi="Times New Roman"/>
          <w:sz w:val="24"/>
          <w:szCs w:val="24"/>
          <w:lang w:eastAsia="ru-RU"/>
        </w:rPr>
        <w:t>аты на маркетинг в 2017-2</w:t>
      </w:r>
      <w:r w:rsidR="00E2146B">
        <w:rPr>
          <w:rFonts w:ascii="Times New Roman" w:eastAsia="Times New Roman" w:hAnsi="Times New Roman"/>
          <w:sz w:val="24"/>
          <w:szCs w:val="24"/>
          <w:lang w:eastAsia="ru-RU"/>
        </w:rPr>
        <w:t xml:space="preserve">018 гг.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465"/>
        <w:gridCol w:w="2462"/>
        <w:gridCol w:w="8"/>
        <w:gridCol w:w="1215"/>
        <w:gridCol w:w="1203"/>
      </w:tblGrid>
      <w:tr w:rsidR="00B3338A" w:rsidRPr="009C4F55" w14:paraId="0BEF4F6A" w14:textId="77777777" w:rsidTr="00B3338A">
        <w:tc>
          <w:tcPr>
            <w:tcW w:w="3064" w:type="dxa"/>
            <w:shd w:val="clear" w:color="auto" w:fill="auto"/>
          </w:tcPr>
          <w:p w14:paraId="0864963F"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Наименование</w:t>
            </w:r>
          </w:p>
        </w:tc>
        <w:tc>
          <w:tcPr>
            <w:tcW w:w="2465" w:type="dxa"/>
            <w:shd w:val="clear" w:color="auto" w:fill="auto"/>
          </w:tcPr>
          <w:p w14:paraId="15E4B639"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Количество за 2017 год</w:t>
            </w:r>
          </w:p>
        </w:tc>
        <w:tc>
          <w:tcPr>
            <w:tcW w:w="2462" w:type="dxa"/>
            <w:shd w:val="clear" w:color="auto" w:fill="auto"/>
          </w:tcPr>
          <w:p w14:paraId="022F5931"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Количество за 2018 год</w:t>
            </w:r>
          </w:p>
        </w:tc>
        <w:tc>
          <w:tcPr>
            <w:tcW w:w="1223" w:type="dxa"/>
            <w:gridSpan w:val="2"/>
            <w:shd w:val="clear" w:color="auto" w:fill="auto"/>
          </w:tcPr>
          <w:p w14:paraId="6D7D4DEB"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Цена за ед.(руб.)</w:t>
            </w:r>
          </w:p>
        </w:tc>
        <w:tc>
          <w:tcPr>
            <w:tcW w:w="1203" w:type="dxa"/>
            <w:shd w:val="clear" w:color="auto" w:fill="auto"/>
          </w:tcPr>
          <w:p w14:paraId="7B231526" w14:textId="77777777" w:rsidR="00B3338A" w:rsidRPr="009C4F55" w:rsidRDefault="00B3338A" w:rsidP="00B3338A">
            <w:pPr>
              <w:jc w:val="center"/>
              <w:rPr>
                <w:sz w:val="24"/>
                <w:szCs w:val="24"/>
              </w:rPr>
            </w:pPr>
            <w:r w:rsidRPr="009C4F55">
              <w:rPr>
                <w:sz w:val="24"/>
                <w:szCs w:val="24"/>
              </w:rPr>
              <w:t>Итог за 2 года (руб.)</w:t>
            </w:r>
          </w:p>
        </w:tc>
      </w:tr>
      <w:tr w:rsidR="00B3338A" w:rsidRPr="009C4F55" w14:paraId="3CC89F6A" w14:textId="77777777" w:rsidTr="00B3338A">
        <w:tc>
          <w:tcPr>
            <w:tcW w:w="3064" w:type="dxa"/>
            <w:shd w:val="clear" w:color="auto" w:fill="auto"/>
          </w:tcPr>
          <w:p w14:paraId="76C64BAE" w14:textId="77777777" w:rsidR="00B3338A" w:rsidRPr="009C4F55" w:rsidRDefault="00B3338A" w:rsidP="00B3338A">
            <w:pPr>
              <w:pStyle w:val="-31"/>
              <w:widowControl w:val="0"/>
              <w:tabs>
                <w:tab w:val="left" w:pos="993"/>
              </w:tabs>
              <w:spacing w:after="0" w:line="360" w:lineRule="auto"/>
              <w:ind w:left="0"/>
              <w:contextualSpacing w:val="0"/>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Публикации</w:t>
            </w:r>
          </w:p>
        </w:tc>
        <w:tc>
          <w:tcPr>
            <w:tcW w:w="2465" w:type="dxa"/>
            <w:shd w:val="clear" w:color="auto" w:fill="auto"/>
          </w:tcPr>
          <w:p w14:paraId="30523890"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4</w:t>
            </w:r>
          </w:p>
        </w:tc>
        <w:tc>
          <w:tcPr>
            <w:tcW w:w="2462" w:type="dxa"/>
            <w:shd w:val="clear" w:color="auto" w:fill="auto"/>
          </w:tcPr>
          <w:p w14:paraId="5D50CAF2"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4</w:t>
            </w:r>
          </w:p>
        </w:tc>
        <w:tc>
          <w:tcPr>
            <w:tcW w:w="1223" w:type="dxa"/>
            <w:gridSpan w:val="2"/>
            <w:shd w:val="clear" w:color="auto" w:fill="auto"/>
          </w:tcPr>
          <w:p w14:paraId="7F868F8F"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30 000</w:t>
            </w:r>
          </w:p>
        </w:tc>
        <w:tc>
          <w:tcPr>
            <w:tcW w:w="1203" w:type="dxa"/>
            <w:shd w:val="clear" w:color="auto" w:fill="auto"/>
          </w:tcPr>
          <w:p w14:paraId="683E657F" w14:textId="77777777" w:rsidR="00B3338A" w:rsidRPr="009C4F55" w:rsidRDefault="00B3338A" w:rsidP="00B3338A">
            <w:pPr>
              <w:jc w:val="center"/>
              <w:rPr>
                <w:sz w:val="24"/>
                <w:szCs w:val="24"/>
              </w:rPr>
            </w:pPr>
            <w:r w:rsidRPr="009C4F55">
              <w:rPr>
                <w:sz w:val="24"/>
                <w:szCs w:val="24"/>
              </w:rPr>
              <w:t>240 000</w:t>
            </w:r>
          </w:p>
        </w:tc>
      </w:tr>
      <w:tr w:rsidR="00B3338A" w:rsidRPr="009C4F55" w14:paraId="79776C80" w14:textId="77777777" w:rsidTr="00B3338A">
        <w:tc>
          <w:tcPr>
            <w:tcW w:w="3064" w:type="dxa"/>
            <w:shd w:val="clear" w:color="auto" w:fill="auto"/>
          </w:tcPr>
          <w:p w14:paraId="77987D05" w14:textId="77777777" w:rsidR="00B3338A" w:rsidRPr="009C4F55" w:rsidRDefault="00B3338A" w:rsidP="00B3338A">
            <w:pPr>
              <w:pStyle w:val="-31"/>
              <w:widowControl w:val="0"/>
              <w:tabs>
                <w:tab w:val="left" w:pos="993"/>
              </w:tabs>
              <w:spacing w:after="0" w:line="360" w:lineRule="auto"/>
              <w:ind w:left="0"/>
              <w:contextualSpacing w:val="0"/>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Участие в профильных конференциях</w:t>
            </w:r>
          </w:p>
        </w:tc>
        <w:tc>
          <w:tcPr>
            <w:tcW w:w="2465" w:type="dxa"/>
            <w:shd w:val="clear" w:color="auto" w:fill="auto"/>
          </w:tcPr>
          <w:p w14:paraId="30012F04"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2</w:t>
            </w:r>
          </w:p>
        </w:tc>
        <w:tc>
          <w:tcPr>
            <w:tcW w:w="2462" w:type="dxa"/>
            <w:shd w:val="clear" w:color="auto" w:fill="auto"/>
          </w:tcPr>
          <w:p w14:paraId="38756C38"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2</w:t>
            </w:r>
          </w:p>
        </w:tc>
        <w:tc>
          <w:tcPr>
            <w:tcW w:w="1223" w:type="dxa"/>
            <w:gridSpan w:val="2"/>
            <w:shd w:val="clear" w:color="auto" w:fill="auto"/>
          </w:tcPr>
          <w:p w14:paraId="0BC569ED"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100 000</w:t>
            </w:r>
          </w:p>
        </w:tc>
        <w:tc>
          <w:tcPr>
            <w:tcW w:w="1203" w:type="dxa"/>
            <w:shd w:val="clear" w:color="auto" w:fill="auto"/>
          </w:tcPr>
          <w:p w14:paraId="2F7D6AD0" w14:textId="77777777" w:rsidR="00B3338A" w:rsidRPr="009C4F55" w:rsidRDefault="00B3338A" w:rsidP="00B3338A">
            <w:pPr>
              <w:jc w:val="center"/>
              <w:rPr>
                <w:sz w:val="24"/>
                <w:szCs w:val="24"/>
              </w:rPr>
            </w:pPr>
            <w:r w:rsidRPr="009C4F55">
              <w:rPr>
                <w:sz w:val="24"/>
                <w:szCs w:val="24"/>
              </w:rPr>
              <w:t>400 000</w:t>
            </w:r>
          </w:p>
        </w:tc>
      </w:tr>
      <w:tr w:rsidR="00B3338A" w:rsidRPr="009C4F55" w14:paraId="02D9A16E" w14:textId="77777777" w:rsidTr="00B3338A">
        <w:tc>
          <w:tcPr>
            <w:tcW w:w="3064" w:type="dxa"/>
            <w:shd w:val="clear" w:color="auto" w:fill="auto"/>
          </w:tcPr>
          <w:p w14:paraId="758A5A84" w14:textId="77777777" w:rsidR="00B3338A" w:rsidRPr="009C4F55" w:rsidRDefault="00B3338A" w:rsidP="00B3338A">
            <w:pPr>
              <w:pStyle w:val="-31"/>
              <w:widowControl w:val="0"/>
              <w:tabs>
                <w:tab w:val="left" w:pos="993"/>
              </w:tabs>
              <w:spacing w:after="0" w:line="360" w:lineRule="auto"/>
              <w:ind w:left="0"/>
              <w:contextualSpacing w:val="0"/>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Реклама в профильных изданиях</w:t>
            </w:r>
          </w:p>
        </w:tc>
        <w:tc>
          <w:tcPr>
            <w:tcW w:w="2465" w:type="dxa"/>
            <w:shd w:val="clear" w:color="auto" w:fill="auto"/>
          </w:tcPr>
          <w:p w14:paraId="57BF6912"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12</w:t>
            </w:r>
          </w:p>
        </w:tc>
        <w:tc>
          <w:tcPr>
            <w:tcW w:w="2462" w:type="dxa"/>
            <w:shd w:val="clear" w:color="auto" w:fill="auto"/>
          </w:tcPr>
          <w:p w14:paraId="652EBFC3"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12</w:t>
            </w:r>
          </w:p>
        </w:tc>
        <w:tc>
          <w:tcPr>
            <w:tcW w:w="1223" w:type="dxa"/>
            <w:gridSpan w:val="2"/>
            <w:shd w:val="clear" w:color="auto" w:fill="auto"/>
          </w:tcPr>
          <w:p w14:paraId="4D7F8F14"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20 000</w:t>
            </w:r>
          </w:p>
        </w:tc>
        <w:tc>
          <w:tcPr>
            <w:tcW w:w="1203" w:type="dxa"/>
            <w:shd w:val="clear" w:color="auto" w:fill="auto"/>
          </w:tcPr>
          <w:p w14:paraId="31A0DA0B" w14:textId="77777777" w:rsidR="00B3338A" w:rsidRPr="009C4F55" w:rsidRDefault="00B3338A" w:rsidP="00B3338A">
            <w:pPr>
              <w:jc w:val="center"/>
              <w:rPr>
                <w:sz w:val="24"/>
                <w:szCs w:val="24"/>
              </w:rPr>
            </w:pPr>
            <w:r w:rsidRPr="009C4F55">
              <w:rPr>
                <w:sz w:val="24"/>
                <w:szCs w:val="24"/>
              </w:rPr>
              <w:t>480 000</w:t>
            </w:r>
          </w:p>
        </w:tc>
      </w:tr>
      <w:tr w:rsidR="00B3338A" w:rsidRPr="009C4F55" w14:paraId="6CD162C4" w14:textId="77777777" w:rsidTr="00B3338A">
        <w:tc>
          <w:tcPr>
            <w:tcW w:w="3064" w:type="dxa"/>
            <w:shd w:val="clear" w:color="auto" w:fill="auto"/>
          </w:tcPr>
          <w:p w14:paraId="7212ACBC" w14:textId="77777777" w:rsidR="00B3338A" w:rsidRPr="009C4F55" w:rsidRDefault="00B3338A" w:rsidP="00B3338A">
            <w:pPr>
              <w:pStyle w:val="-31"/>
              <w:widowControl w:val="0"/>
              <w:tabs>
                <w:tab w:val="left" w:pos="993"/>
              </w:tabs>
              <w:spacing w:after="0" w:line="360" w:lineRule="auto"/>
              <w:ind w:left="0"/>
              <w:contextualSpacing w:val="0"/>
              <w:rPr>
                <w:rFonts w:ascii="Times New Roman" w:eastAsia="Times New Roman" w:hAnsi="Times New Roman"/>
                <w:sz w:val="24"/>
                <w:szCs w:val="24"/>
                <w:lang w:eastAsia="ru-RU"/>
              </w:rPr>
            </w:pPr>
            <w:r w:rsidRPr="009C4F55">
              <w:rPr>
                <w:rFonts w:ascii="Times New Roman" w:hAnsi="Times New Roman"/>
                <w:color w:val="000000"/>
                <w:sz w:val="24"/>
                <w:szCs w:val="24"/>
              </w:rPr>
              <w:t xml:space="preserve">Участие в </w:t>
            </w:r>
            <w:proofErr w:type="spellStart"/>
            <w:r w:rsidRPr="009C4F55">
              <w:rPr>
                <w:rFonts w:ascii="Times New Roman" w:hAnsi="Times New Roman"/>
                <w:color w:val="000000"/>
                <w:sz w:val="24"/>
                <w:szCs w:val="24"/>
              </w:rPr>
              <w:t>международнои</w:t>
            </w:r>
            <w:proofErr w:type="spellEnd"/>
            <w:r w:rsidRPr="009C4F55">
              <w:rPr>
                <w:rFonts w:ascii="Times New Roman" w:hAnsi="Times New Roman"/>
                <w:color w:val="000000"/>
                <w:sz w:val="24"/>
                <w:szCs w:val="24"/>
              </w:rPr>
              <w:t xml:space="preserve">̆ выставке </w:t>
            </w:r>
            <w:proofErr w:type="spellStart"/>
            <w:r w:rsidRPr="009C4F55">
              <w:rPr>
                <w:rFonts w:ascii="Times New Roman" w:hAnsi="Times New Roman"/>
                <w:color w:val="000000"/>
                <w:sz w:val="24"/>
                <w:szCs w:val="24"/>
              </w:rPr>
              <w:t>EcoTech</w:t>
            </w:r>
            <w:proofErr w:type="spellEnd"/>
            <w:r w:rsidRPr="009C4F55">
              <w:rPr>
                <w:rFonts w:ascii="Times New Roman" w:hAnsi="Times New Roman"/>
                <w:color w:val="000000"/>
                <w:sz w:val="24"/>
                <w:szCs w:val="24"/>
              </w:rPr>
              <w:t xml:space="preserve"> 2017, 27-28 апреля г. Астана </w:t>
            </w:r>
          </w:p>
        </w:tc>
        <w:tc>
          <w:tcPr>
            <w:tcW w:w="2465" w:type="dxa"/>
            <w:shd w:val="clear" w:color="auto" w:fill="auto"/>
          </w:tcPr>
          <w:p w14:paraId="517995D8"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w:t>
            </w:r>
          </w:p>
        </w:tc>
        <w:tc>
          <w:tcPr>
            <w:tcW w:w="2462" w:type="dxa"/>
            <w:shd w:val="clear" w:color="auto" w:fill="auto"/>
          </w:tcPr>
          <w:p w14:paraId="40765F74"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w:t>
            </w:r>
          </w:p>
        </w:tc>
        <w:tc>
          <w:tcPr>
            <w:tcW w:w="1223" w:type="dxa"/>
            <w:gridSpan w:val="2"/>
            <w:shd w:val="clear" w:color="auto" w:fill="auto"/>
          </w:tcPr>
          <w:p w14:paraId="1838B2C5"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420 000</w:t>
            </w:r>
          </w:p>
        </w:tc>
        <w:tc>
          <w:tcPr>
            <w:tcW w:w="1203" w:type="dxa"/>
            <w:shd w:val="clear" w:color="auto" w:fill="auto"/>
          </w:tcPr>
          <w:p w14:paraId="522EE9EF" w14:textId="77777777" w:rsidR="00B3338A" w:rsidRPr="009C4F55" w:rsidRDefault="00B3338A" w:rsidP="00B3338A">
            <w:pPr>
              <w:jc w:val="center"/>
              <w:rPr>
                <w:sz w:val="24"/>
                <w:szCs w:val="24"/>
              </w:rPr>
            </w:pPr>
            <w:r w:rsidRPr="009C4F55">
              <w:rPr>
                <w:sz w:val="24"/>
                <w:szCs w:val="24"/>
              </w:rPr>
              <w:t>840 000</w:t>
            </w:r>
          </w:p>
        </w:tc>
      </w:tr>
      <w:tr w:rsidR="00B3338A" w:rsidRPr="009C4F55" w14:paraId="589C2EC0" w14:textId="77777777" w:rsidTr="00B3338A">
        <w:tc>
          <w:tcPr>
            <w:tcW w:w="3064" w:type="dxa"/>
            <w:shd w:val="clear" w:color="auto" w:fill="auto"/>
          </w:tcPr>
          <w:p w14:paraId="37C6FD74" w14:textId="77777777" w:rsidR="00B3338A" w:rsidRPr="009C4F55" w:rsidRDefault="00B3338A" w:rsidP="00B3338A">
            <w:pPr>
              <w:pStyle w:val="-31"/>
              <w:widowControl w:val="0"/>
              <w:tabs>
                <w:tab w:val="left" w:pos="993"/>
              </w:tabs>
              <w:spacing w:after="0" w:line="360" w:lineRule="auto"/>
              <w:ind w:left="0"/>
              <w:contextualSpacing w:val="0"/>
              <w:rPr>
                <w:rFonts w:ascii="Times New Roman" w:eastAsia="Times New Roman" w:hAnsi="Times New Roman"/>
                <w:sz w:val="24"/>
                <w:szCs w:val="24"/>
                <w:lang w:eastAsia="ru-RU"/>
              </w:rPr>
            </w:pPr>
            <w:r w:rsidRPr="009C4F55">
              <w:rPr>
                <w:rFonts w:ascii="Times New Roman" w:hAnsi="Times New Roman"/>
                <w:color w:val="000000"/>
                <w:sz w:val="24"/>
                <w:szCs w:val="24"/>
              </w:rPr>
              <w:t xml:space="preserve">Участие в </w:t>
            </w:r>
            <w:proofErr w:type="spellStart"/>
            <w:r w:rsidRPr="009C4F55">
              <w:rPr>
                <w:rFonts w:ascii="Times New Roman" w:hAnsi="Times New Roman"/>
                <w:color w:val="000000"/>
                <w:sz w:val="24"/>
                <w:szCs w:val="24"/>
              </w:rPr>
              <w:t>международнои</w:t>
            </w:r>
            <w:proofErr w:type="spellEnd"/>
            <w:r w:rsidRPr="009C4F55">
              <w:rPr>
                <w:rFonts w:ascii="Times New Roman" w:hAnsi="Times New Roman"/>
                <w:color w:val="000000"/>
                <w:sz w:val="24"/>
                <w:szCs w:val="24"/>
              </w:rPr>
              <w:t xml:space="preserve">̆ выставке </w:t>
            </w:r>
            <w:proofErr w:type="spellStart"/>
            <w:r w:rsidRPr="009C4F55">
              <w:rPr>
                <w:rFonts w:ascii="Times New Roman" w:hAnsi="Times New Roman"/>
                <w:color w:val="000000"/>
                <w:sz w:val="24"/>
                <w:szCs w:val="24"/>
              </w:rPr>
              <w:t>Waste</w:t>
            </w:r>
            <w:proofErr w:type="spellEnd"/>
            <w:r w:rsidRPr="009C4F55">
              <w:rPr>
                <w:rFonts w:ascii="Times New Roman" w:hAnsi="Times New Roman"/>
                <w:color w:val="000000"/>
                <w:sz w:val="24"/>
                <w:szCs w:val="24"/>
              </w:rPr>
              <w:t xml:space="preserve"> </w:t>
            </w:r>
            <w:proofErr w:type="spellStart"/>
            <w:r w:rsidRPr="009C4F55">
              <w:rPr>
                <w:rFonts w:ascii="Times New Roman" w:hAnsi="Times New Roman"/>
                <w:color w:val="000000"/>
                <w:sz w:val="24"/>
                <w:szCs w:val="24"/>
              </w:rPr>
              <w:t>Expo</w:t>
            </w:r>
            <w:proofErr w:type="spellEnd"/>
            <w:r w:rsidRPr="009C4F55">
              <w:rPr>
                <w:rFonts w:ascii="Times New Roman" w:hAnsi="Times New Roman"/>
                <w:color w:val="000000"/>
                <w:sz w:val="24"/>
                <w:szCs w:val="24"/>
              </w:rPr>
              <w:t xml:space="preserve"> 2017, 3 - 10 июня 2017, Лас-Вегас</w:t>
            </w:r>
          </w:p>
        </w:tc>
        <w:tc>
          <w:tcPr>
            <w:tcW w:w="2465" w:type="dxa"/>
            <w:shd w:val="clear" w:color="auto" w:fill="auto"/>
          </w:tcPr>
          <w:p w14:paraId="67F6158B"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w:t>
            </w:r>
          </w:p>
        </w:tc>
        <w:tc>
          <w:tcPr>
            <w:tcW w:w="2462" w:type="dxa"/>
            <w:shd w:val="clear" w:color="auto" w:fill="auto"/>
          </w:tcPr>
          <w:p w14:paraId="66A55D7F"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w:t>
            </w:r>
          </w:p>
        </w:tc>
        <w:tc>
          <w:tcPr>
            <w:tcW w:w="1223" w:type="dxa"/>
            <w:gridSpan w:val="2"/>
            <w:shd w:val="clear" w:color="auto" w:fill="auto"/>
          </w:tcPr>
          <w:p w14:paraId="7100AF78"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1 230 000</w:t>
            </w:r>
          </w:p>
        </w:tc>
        <w:tc>
          <w:tcPr>
            <w:tcW w:w="1203" w:type="dxa"/>
            <w:shd w:val="clear" w:color="auto" w:fill="auto"/>
          </w:tcPr>
          <w:p w14:paraId="425882BC" w14:textId="77777777" w:rsidR="00B3338A" w:rsidRPr="009C4F55" w:rsidRDefault="00B3338A" w:rsidP="00B3338A">
            <w:pPr>
              <w:jc w:val="center"/>
              <w:rPr>
                <w:sz w:val="24"/>
                <w:szCs w:val="24"/>
              </w:rPr>
            </w:pPr>
            <w:r w:rsidRPr="009C4F55">
              <w:rPr>
                <w:sz w:val="24"/>
                <w:szCs w:val="24"/>
              </w:rPr>
              <w:t>2 460 000</w:t>
            </w:r>
          </w:p>
        </w:tc>
      </w:tr>
      <w:tr w:rsidR="00B3338A" w:rsidRPr="009C4F55" w14:paraId="75DEE808" w14:textId="77777777" w:rsidTr="00B3338A">
        <w:tc>
          <w:tcPr>
            <w:tcW w:w="3064" w:type="dxa"/>
            <w:shd w:val="clear" w:color="auto" w:fill="auto"/>
          </w:tcPr>
          <w:p w14:paraId="7ABA6E63" w14:textId="77777777" w:rsidR="00B3338A" w:rsidRPr="009C4F55" w:rsidRDefault="00B3338A" w:rsidP="00B3338A">
            <w:pPr>
              <w:pStyle w:val="-31"/>
              <w:widowControl w:val="0"/>
              <w:tabs>
                <w:tab w:val="left" w:pos="993"/>
              </w:tabs>
              <w:spacing w:after="0" w:line="360" w:lineRule="auto"/>
              <w:ind w:left="0"/>
              <w:contextualSpacing w:val="0"/>
              <w:rPr>
                <w:rFonts w:ascii="Times New Roman" w:eastAsia="Times New Roman" w:hAnsi="Times New Roman"/>
                <w:sz w:val="24"/>
                <w:szCs w:val="24"/>
                <w:lang w:eastAsia="ru-RU"/>
              </w:rPr>
            </w:pPr>
            <w:r w:rsidRPr="009C4F55">
              <w:rPr>
                <w:rFonts w:ascii="Times New Roman" w:hAnsi="Times New Roman"/>
                <w:color w:val="000000"/>
                <w:sz w:val="24"/>
                <w:szCs w:val="24"/>
              </w:rPr>
              <w:t>Выставка: IFAT, май, Мюнхен</w:t>
            </w:r>
          </w:p>
        </w:tc>
        <w:tc>
          <w:tcPr>
            <w:tcW w:w="2465" w:type="dxa"/>
            <w:shd w:val="clear" w:color="auto" w:fill="auto"/>
          </w:tcPr>
          <w:p w14:paraId="5D29C8B8"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w:t>
            </w:r>
          </w:p>
        </w:tc>
        <w:tc>
          <w:tcPr>
            <w:tcW w:w="2462" w:type="dxa"/>
            <w:shd w:val="clear" w:color="auto" w:fill="auto"/>
          </w:tcPr>
          <w:p w14:paraId="27062552"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w:t>
            </w:r>
          </w:p>
        </w:tc>
        <w:tc>
          <w:tcPr>
            <w:tcW w:w="1223" w:type="dxa"/>
            <w:gridSpan w:val="2"/>
            <w:shd w:val="clear" w:color="auto" w:fill="auto"/>
          </w:tcPr>
          <w:p w14:paraId="31D27289"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440 000</w:t>
            </w:r>
          </w:p>
        </w:tc>
        <w:tc>
          <w:tcPr>
            <w:tcW w:w="1203" w:type="dxa"/>
            <w:shd w:val="clear" w:color="auto" w:fill="auto"/>
          </w:tcPr>
          <w:p w14:paraId="7180D100" w14:textId="77777777" w:rsidR="00B3338A" w:rsidRPr="009C4F55" w:rsidRDefault="00B3338A" w:rsidP="00B3338A">
            <w:pPr>
              <w:jc w:val="center"/>
              <w:rPr>
                <w:sz w:val="24"/>
                <w:szCs w:val="24"/>
              </w:rPr>
            </w:pPr>
            <w:r w:rsidRPr="009C4F55">
              <w:rPr>
                <w:sz w:val="24"/>
                <w:szCs w:val="24"/>
              </w:rPr>
              <w:t>880 000</w:t>
            </w:r>
          </w:p>
        </w:tc>
      </w:tr>
      <w:tr w:rsidR="00B3338A" w:rsidRPr="009C4F55" w14:paraId="662C04D9" w14:textId="77777777" w:rsidTr="00B3338A">
        <w:tc>
          <w:tcPr>
            <w:tcW w:w="3064" w:type="dxa"/>
            <w:shd w:val="clear" w:color="auto" w:fill="auto"/>
          </w:tcPr>
          <w:p w14:paraId="03785EA4" w14:textId="77777777" w:rsidR="00B3338A" w:rsidRPr="009C4F55" w:rsidRDefault="00B3338A" w:rsidP="00B3338A">
            <w:pPr>
              <w:pStyle w:val="-31"/>
              <w:widowControl w:val="0"/>
              <w:tabs>
                <w:tab w:val="left" w:pos="993"/>
              </w:tabs>
              <w:spacing w:after="0" w:line="360" w:lineRule="auto"/>
              <w:ind w:left="0"/>
              <w:contextualSpacing w:val="0"/>
              <w:rPr>
                <w:rFonts w:ascii="Times New Roman" w:eastAsia="Times New Roman" w:hAnsi="Times New Roman"/>
                <w:sz w:val="24"/>
                <w:szCs w:val="24"/>
                <w:lang w:eastAsia="ru-RU"/>
              </w:rPr>
            </w:pPr>
            <w:r w:rsidRPr="009C4F55">
              <w:rPr>
                <w:rFonts w:ascii="Times New Roman" w:hAnsi="Times New Roman"/>
                <w:color w:val="000000"/>
                <w:sz w:val="24"/>
                <w:szCs w:val="24"/>
              </w:rPr>
              <w:t xml:space="preserve">Выставка: </w:t>
            </w:r>
            <w:proofErr w:type="spellStart"/>
            <w:r w:rsidRPr="009C4F55">
              <w:rPr>
                <w:rFonts w:ascii="Times New Roman" w:hAnsi="Times New Roman"/>
                <w:color w:val="000000"/>
                <w:sz w:val="24"/>
                <w:szCs w:val="24"/>
              </w:rPr>
              <w:t>RosUpack</w:t>
            </w:r>
            <w:proofErr w:type="spellEnd"/>
            <w:r w:rsidRPr="009C4F55">
              <w:rPr>
                <w:rFonts w:ascii="Times New Roman" w:hAnsi="Times New Roman"/>
                <w:color w:val="000000"/>
                <w:sz w:val="24"/>
                <w:szCs w:val="24"/>
              </w:rPr>
              <w:t>, июнь, Москва</w:t>
            </w:r>
          </w:p>
        </w:tc>
        <w:tc>
          <w:tcPr>
            <w:tcW w:w="2465" w:type="dxa"/>
            <w:shd w:val="clear" w:color="auto" w:fill="auto"/>
          </w:tcPr>
          <w:p w14:paraId="3BD36410"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w:t>
            </w:r>
          </w:p>
        </w:tc>
        <w:tc>
          <w:tcPr>
            <w:tcW w:w="2462" w:type="dxa"/>
            <w:shd w:val="clear" w:color="auto" w:fill="auto"/>
          </w:tcPr>
          <w:p w14:paraId="37B29347"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w:t>
            </w:r>
          </w:p>
        </w:tc>
        <w:tc>
          <w:tcPr>
            <w:tcW w:w="1223" w:type="dxa"/>
            <w:gridSpan w:val="2"/>
            <w:shd w:val="clear" w:color="auto" w:fill="auto"/>
          </w:tcPr>
          <w:p w14:paraId="58C8DFFC"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165 000</w:t>
            </w:r>
          </w:p>
        </w:tc>
        <w:tc>
          <w:tcPr>
            <w:tcW w:w="1203" w:type="dxa"/>
            <w:shd w:val="clear" w:color="auto" w:fill="auto"/>
          </w:tcPr>
          <w:p w14:paraId="2D45B48B" w14:textId="77777777" w:rsidR="00B3338A" w:rsidRPr="009C4F55" w:rsidRDefault="00B3338A" w:rsidP="00B3338A">
            <w:pPr>
              <w:jc w:val="center"/>
              <w:rPr>
                <w:sz w:val="24"/>
                <w:szCs w:val="24"/>
              </w:rPr>
            </w:pPr>
            <w:r w:rsidRPr="009C4F55">
              <w:rPr>
                <w:sz w:val="24"/>
                <w:szCs w:val="24"/>
              </w:rPr>
              <w:t>330 000</w:t>
            </w:r>
          </w:p>
        </w:tc>
      </w:tr>
      <w:tr w:rsidR="00B3338A" w:rsidRPr="009C4F55" w14:paraId="6716BCE0" w14:textId="77777777" w:rsidTr="00B3338A">
        <w:tblPrEx>
          <w:tblLook w:val="0000" w:firstRow="0" w:lastRow="0" w:firstColumn="0" w:lastColumn="0" w:noHBand="0" w:noVBand="0"/>
        </w:tblPrEx>
        <w:trPr>
          <w:trHeight w:val="553"/>
        </w:trPr>
        <w:tc>
          <w:tcPr>
            <w:tcW w:w="3064" w:type="dxa"/>
            <w:shd w:val="clear" w:color="auto" w:fill="auto"/>
          </w:tcPr>
          <w:p w14:paraId="41C2D631" w14:textId="77777777" w:rsidR="00B3338A" w:rsidRPr="009C4F55" w:rsidRDefault="00B3338A" w:rsidP="00B3338A">
            <w:pPr>
              <w:pStyle w:val="-31"/>
              <w:widowControl w:val="0"/>
              <w:tabs>
                <w:tab w:val="left" w:pos="993"/>
              </w:tabs>
              <w:spacing w:line="360" w:lineRule="auto"/>
              <w:ind w:left="0"/>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Итого (руб.):</w:t>
            </w:r>
          </w:p>
        </w:tc>
        <w:tc>
          <w:tcPr>
            <w:tcW w:w="2465" w:type="dxa"/>
            <w:shd w:val="clear" w:color="auto" w:fill="auto"/>
          </w:tcPr>
          <w:p w14:paraId="6A9FFC13" w14:textId="77777777" w:rsidR="00B3338A" w:rsidRPr="009C4F55" w:rsidRDefault="00B3338A" w:rsidP="00B3338A">
            <w:pPr>
              <w:jc w:val="center"/>
              <w:rPr>
                <w:sz w:val="24"/>
                <w:szCs w:val="24"/>
              </w:rPr>
            </w:pPr>
          </w:p>
          <w:p w14:paraId="169662C9" w14:textId="77777777" w:rsidR="00B3338A" w:rsidRPr="009C4F55" w:rsidRDefault="00B3338A" w:rsidP="00B3338A">
            <w:pPr>
              <w:pStyle w:val="-31"/>
              <w:widowControl w:val="0"/>
              <w:tabs>
                <w:tab w:val="left" w:pos="993"/>
              </w:tabs>
              <w:spacing w:line="360" w:lineRule="auto"/>
              <w:ind w:left="0"/>
              <w:jc w:val="center"/>
              <w:rPr>
                <w:rFonts w:ascii="Times New Roman" w:eastAsia="Times New Roman" w:hAnsi="Times New Roman"/>
                <w:sz w:val="24"/>
                <w:szCs w:val="24"/>
                <w:lang w:eastAsia="ru-RU"/>
              </w:rPr>
            </w:pPr>
          </w:p>
        </w:tc>
        <w:tc>
          <w:tcPr>
            <w:tcW w:w="2470" w:type="dxa"/>
            <w:gridSpan w:val="2"/>
            <w:shd w:val="clear" w:color="auto" w:fill="auto"/>
          </w:tcPr>
          <w:p w14:paraId="2258727E" w14:textId="77777777" w:rsidR="00B3338A" w:rsidRPr="009C4F55" w:rsidRDefault="00B3338A" w:rsidP="00B3338A">
            <w:pPr>
              <w:jc w:val="center"/>
              <w:rPr>
                <w:sz w:val="24"/>
                <w:szCs w:val="24"/>
              </w:rPr>
            </w:pPr>
          </w:p>
          <w:p w14:paraId="362D0B77" w14:textId="77777777" w:rsidR="00B3338A" w:rsidRPr="009C4F55" w:rsidRDefault="00B3338A" w:rsidP="00B3338A">
            <w:pPr>
              <w:pStyle w:val="-31"/>
              <w:widowControl w:val="0"/>
              <w:tabs>
                <w:tab w:val="left" w:pos="993"/>
              </w:tabs>
              <w:spacing w:line="360" w:lineRule="auto"/>
              <w:ind w:left="0"/>
              <w:jc w:val="center"/>
              <w:rPr>
                <w:rFonts w:ascii="Times New Roman" w:eastAsia="Times New Roman" w:hAnsi="Times New Roman"/>
                <w:sz w:val="24"/>
                <w:szCs w:val="24"/>
                <w:lang w:eastAsia="ru-RU"/>
              </w:rPr>
            </w:pPr>
          </w:p>
        </w:tc>
        <w:tc>
          <w:tcPr>
            <w:tcW w:w="1215" w:type="dxa"/>
            <w:shd w:val="clear" w:color="auto" w:fill="auto"/>
          </w:tcPr>
          <w:p w14:paraId="791D96D7" w14:textId="77777777" w:rsidR="00B3338A" w:rsidRPr="009C4F55" w:rsidRDefault="00B3338A" w:rsidP="00B3338A">
            <w:pPr>
              <w:jc w:val="center"/>
              <w:rPr>
                <w:sz w:val="24"/>
                <w:szCs w:val="24"/>
              </w:rPr>
            </w:pPr>
          </w:p>
          <w:p w14:paraId="7F30A24C" w14:textId="77777777" w:rsidR="00B3338A" w:rsidRPr="009C4F55" w:rsidRDefault="00B3338A" w:rsidP="00B3338A">
            <w:pPr>
              <w:pStyle w:val="-31"/>
              <w:widowControl w:val="0"/>
              <w:tabs>
                <w:tab w:val="left" w:pos="993"/>
              </w:tabs>
              <w:spacing w:line="360" w:lineRule="auto"/>
              <w:ind w:left="0"/>
              <w:jc w:val="center"/>
              <w:rPr>
                <w:rFonts w:ascii="Times New Roman" w:eastAsia="Times New Roman" w:hAnsi="Times New Roman"/>
                <w:sz w:val="24"/>
                <w:szCs w:val="24"/>
                <w:lang w:eastAsia="ru-RU"/>
              </w:rPr>
            </w:pPr>
          </w:p>
        </w:tc>
        <w:tc>
          <w:tcPr>
            <w:tcW w:w="1203" w:type="dxa"/>
            <w:shd w:val="clear" w:color="auto" w:fill="auto"/>
          </w:tcPr>
          <w:p w14:paraId="07CF48E8" w14:textId="77777777" w:rsidR="00B3338A" w:rsidRPr="009C4F55" w:rsidRDefault="00B3338A" w:rsidP="00B3338A">
            <w:pPr>
              <w:jc w:val="center"/>
              <w:rPr>
                <w:sz w:val="24"/>
                <w:szCs w:val="24"/>
              </w:rPr>
            </w:pPr>
          </w:p>
          <w:p w14:paraId="362C932C" w14:textId="77777777" w:rsidR="00B3338A" w:rsidRPr="009C4F55" w:rsidRDefault="00B3338A" w:rsidP="00B3338A">
            <w:pPr>
              <w:pStyle w:val="-31"/>
              <w:widowControl w:val="0"/>
              <w:tabs>
                <w:tab w:val="left" w:pos="993"/>
              </w:tabs>
              <w:spacing w:line="360" w:lineRule="auto"/>
              <w:ind w:left="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5 630 000</w:t>
            </w:r>
          </w:p>
        </w:tc>
      </w:tr>
    </w:tbl>
    <w:p w14:paraId="1B4745D9" w14:textId="77777777" w:rsidR="001D68BF" w:rsidRDefault="00E2146B" w:rsidP="00B3338A">
      <w:pPr>
        <w:pStyle w:val="-31"/>
        <w:widowControl w:val="0"/>
        <w:tabs>
          <w:tab w:val="left" w:pos="993"/>
        </w:tabs>
        <w:spacing w:after="0" w:line="360" w:lineRule="auto"/>
        <w:ind w:left="0" w:right="5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 составлено автором.</w:t>
      </w:r>
    </w:p>
    <w:p w14:paraId="184F67F5" w14:textId="6E5185A4" w:rsidR="00E2146B" w:rsidRDefault="00E2146B"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увеличением различных маркетинговых мероприятий рост объема продаж увеличился к 1 кварталу 2017 года до 15 продаж прессов в месяц , во 2 квартал до 30, а во второе полугодие до 75 прессов в месяц. Основываясь на платежеспособн</w:t>
      </w:r>
      <w:r w:rsidR="009641BB">
        <w:rPr>
          <w:rFonts w:ascii="Times New Roman" w:eastAsia="Times New Roman" w:hAnsi="Times New Roman"/>
          <w:sz w:val="24"/>
          <w:szCs w:val="24"/>
          <w:lang w:eastAsia="ru-RU"/>
        </w:rPr>
        <w:t>ость пр</w:t>
      </w:r>
      <w:r w:rsidR="00760173">
        <w:rPr>
          <w:rFonts w:ascii="Times New Roman" w:eastAsia="Times New Roman" w:hAnsi="Times New Roman"/>
          <w:sz w:val="24"/>
          <w:szCs w:val="24"/>
          <w:lang w:eastAsia="ru-RU"/>
        </w:rPr>
        <w:t>едприятия и его производственных мощностях</w:t>
      </w:r>
      <w:r w:rsidR="009641BB">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 xml:space="preserve"> 2018 году компания </w:t>
      </w:r>
      <w:r w:rsidR="009641BB">
        <w:rPr>
          <w:rFonts w:ascii="Times New Roman" w:eastAsia="Times New Roman" w:hAnsi="Times New Roman"/>
          <w:sz w:val="24"/>
          <w:szCs w:val="24"/>
          <w:lang w:eastAsia="ru-RU"/>
        </w:rPr>
        <w:t xml:space="preserve">должна выйти на </w:t>
      </w:r>
      <w:r w:rsidR="009641BB">
        <w:rPr>
          <w:rFonts w:ascii="Times New Roman" w:eastAsia="Times New Roman" w:hAnsi="Times New Roman"/>
          <w:sz w:val="24"/>
          <w:szCs w:val="24"/>
          <w:lang w:eastAsia="ru-RU"/>
        </w:rPr>
        <w:lastRenderedPageBreak/>
        <w:t xml:space="preserve">уровень продаж в 100 прессов в месяц. </w:t>
      </w:r>
    </w:p>
    <w:p w14:paraId="3953D87A" w14:textId="270C12DB" w:rsidR="009641BB" w:rsidRPr="007A2D0B" w:rsidRDefault="009641BB"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Имея дополнительную информацию по</w:t>
      </w:r>
      <w:r w:rsidR="006A6643">
        <w:rPr>
          <w:rFonts w:ascii="Times New Roman" w:eastAsia="Times New Roman" w:hAnsi="Times New Roman"/>
          <w:sz w:val="24"/>
          <w:szCs w:val="24"/>
          <w:lang w:eastAsia="ru-RU"/>
        </w:rPr>
        <w:t xml:space="preserve"> расходам и доходам предприятия</w:t>
      </w:r>
      <w:r>
        <w:rPr>
          <w:rFonts w:ascii="Times New Roman" w:eastAsia="Times New Roman" w:hAnsi="Times New Roman"/>
          <w:sz w:val="24"/>
          <w:szCs w:val="24"/>
          <w:lang w:eastAsia="ru-RU"/>
        </w:rPr>
        <w:t xml:space="preserve">, рассчитываем новое значение </w:t>
      </w:r>
      <w:r>
        <w:rPr>
          <w:rFonts w:ascii="Times New Roman" w:eastAsia="Times New Roman" w:hAnsi="Times New Roman"/>
          <w:sz w:val="24"/>
          <w:szCs w:val="24"/>
          <w:lang w:val="en-US" w:eastAsia="ru-RU"/>
        </w:rPr>
        <w:t>NPV</w:t>
      </w:r>
      <w:r w:rsidR="00760173">
        <w:rPr>
          <w:rFonts w:ascii="Times New Roman" w:eastAsia="Times New Roman" w:hAnsi="Times New Roman"/>
          <w:sz w:val="24"/>
          <w:szCs w:val="24"/>
          <w:lang w:eastAsia="ru-RU"/>
        </w:rPr>
        <w:t xml:space="preserve"> (</w:t>
      </w:r>
      <w:r w:rsidRPr="007A2D0B">
        <w:rPr>
          <w:rFonts w:ascii="Times New Roman" w:eastAsia="Times New Roman" w:hAnsi="Times New Roman"/>
          <w:sz w:val="24"/>
          <w:szCs w:val="24"/>
          <w:lang w:eastAsia="ru-RU"/>
        </w:rPr>
        <w:t>Приложение 4)</w:t>
      </w:r>
    </w:p>
    <w:p w14:paraId="26ABBBE1" w14:textId="6E58B88F" w:rsidR="009641BB" w:rsidRPr="009641BB" w:rsidRDefault="009641BB" w:rsidP="00B3338A">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sidRPr="00B3338A">
        <w:rPr>
          <w:rFonts w:ascii="Times New Roman" w:eastAsia="Times New Roman" w:hAnsi="Times New Roman"/>
          <w:sz w:val="24"/>
          <w:szCs w:val="24"/>
          <w:lang w:eastAsia="ru-RU"/>
        </w:rPr>
        <w:t xml:space="preserve">С ростом объема производства и с увеличением затрат на маркетинг показатель </w:t>
      </w:r>
      <w:r w:rsidRPr="00B3338A">
        <w:rPr>
          <w:rFonts w:ascii="Times New Roman" w:eastAsia="Times New Roman" w:hAnsi="Times New Roman"/>
          <w:sz w:val="24"/>
          <w:szCs w:val="24"/>
          <w:lang w:val="en-US" w:eastAsia="ru-RU"/>
        </w:rPr>
        <w:t>NPV</w:t>
      </w:r>
      <w:r w:rsidR="00760173" w:rsidRPr="00B3338A">
        <w:rPr>
          <w:rFonts w:ascii="Times New Roman" w:eastAsia="Times New Roman" w:hAnsi="Times New Roman"/>
          <w:sz w:val="24"/>
          <w:szCs w:val="24"/>
          <w:lang w:val="en-US" w:eastAsia="ru-RU"/>
        </w:rPr>
        <w:t xml:space="preserve"> </w:t>
      </w:r>
      <w:r w:rsidRPr="00B3338A">
        <w:rPr>
          <w:rFonts w:ascii="Times New Roman" w:hAnsi="Times New Roman"/>
          <w:sz w:val="24"/>
          <w:szCs w:val="24"/>
        </w:rPr>
        <w:t xml:space="preserve">становится равен </w:t>
      </w:r>
      <w:r w:rsidR="004024F8" w:rsidRPr="00B3338A">
        <w:rPr>
          <w:rFonts w:ascii="Times New Roman" w:hAnsi="Times New Roman"/>
          <w:b/>
          <w:color w:val="000000"/>
          <w:sz w:val="24"/>
          <w:szCs w:val="24"/>
        </w:rPr>
        <w:t>56,88</w:t>
      </w:r>
      <w:r w:rsidRPr="00B3338A">
        <w:rPr>
          <w:rFonts w:ascii="Times New Roman" w:hAnsi="Times New Roman"/>
          <w:b/>
          <w:color w:val="000000"/>
          <w:sz w:val="24"/>
          <w:szCs w:val="24"/>
        </w:rPr>
        <w:t xml:space="preserve"> млн. рублей</w:t>
      </w:r>
      <w:r w:rsidRPr="00B3338A">
        <w:rPr>
          <w:rFonts w:ascii="Times New Roman" w:hAnsi="Times New Roman"/>
          <w:color w:val="000000"/>
          <w:sz w:val="24"/>
          <w:szCs w:val="24"/>
        </w:rPr>
        <w:t>, что превышает пр</w:t>
      </w:r>
      <w:r w:rsidR="004024F8" w:rsidRPr="00B3338A">
        <w:rPr>
          <w:rFonts w:ascii="Times New Roman" w:hAnsi="Times New Roman"/>
          <w:color w:val="000000"/>
          <w:sz w:val="24"/>
          <w:szCs w:val="24"/>
        </w:rPr>
        <w:t>едыдущий показатель в размере 24,26 млн. руб. больше, чем</w:t>
      </w:r>
      <w:r w:rsidRPr="00B3338A">
        <w:rPr>
          <w:rFonts w:ascii="Times New Roman" w:hAnsi="Times New Roman"/>
          <w:color w:val="000000"/>
          <w:sz w:val="24"/>
          <w:szCs w:val="24"/>
        </w:rPr>
        <w:t xml:space="preserve"> в 2 раза. Из этого следует, что компания выбрала правильную стратегию</w:t>
      </w:r>
      <w:r w:rsidR="00877E21" w:rsidRPr="00B3338A">
        <w:rPr>
          <w:rFonts w:ascii="Times New Roman" w:hAnsi="Times New Roman"/>
          <w:color w:val="000000"/>
          <w:sz w:val="24"/>
          <w:szCs w:val="24"/>
        </w:rPr>
        <w:t xml:space="preserve"> развития. </w:t>
      </w:r>
    </w:p>
    <w:p w14:paraId="25536023" w14:textId="2C3B4F2A" w:rsidR="009641BB" w:rsidRPr="006C02B1" w:rsidRDefault="00843C73"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Также ООО «</w:t>
      </w:r>
      <w:proofErr w:type="spellStart"/>
      <w:r w:rsidR="00877E21">
        <w:rPr>
          <w:rFonts w:ascii="Times New Roman" w:eastAsia="Times New Roman" w:hAnsi="Times New Roman"/>
          <w:sz w:val="24"/>
          <w:szCs w:val="24"/>
          <w:lang w:eastAsia="ru-RU"/>
        </w:rPr>
        <w:t>Валле</w:t>
      </w:r>
      <w:proofErr w:type="spellEnd"/>
      <w:r w:rsidR="00877E21">
        <w:rPr>
          <w:rFonts w:ascii="Times New Roman" w:eastAsia="Times New Roman" w:hAnsi="Times New Roman"/>
          <w:sz w:val="24"/>
          <w:szCs w:val="24"/>
          <w:lang w:eastAsia="ru-RU"/>
        </w:rPr>
        <w:t>» помимо маркетинга в рамках выбранной стратегии может вв</w:t>
      </w:r>
      <w:r w:rsidR="00760173">
        <w:rPr>
          <w:rFonts w:ascii="Times New Roman" w:eastAsia="Times New Roman" w:hAnsi="Times New Roman"/>
          <w:sz w:val="24"/>
          <w:szCs w:val="24"/>
          <w:lang w:eastAsia="ru-RU"/>
        </w:rPr>
        <w:t>ести сервисные услугу по обслуживанию прессов. Ч</w:t>
      </w:r>
      <w:r w:rsidR="00877E21">
        <w:rPr>
          <w:rFonts w:ascii="Times New Roman" w:eastAsia="Times New Roman" w:hAnsi="Times New Roman"/>
          <w:sz w:val="24"/>
          <w:szCs w:val="24"/>
          <w:lang w:eastAsia="ru-RU"/>
        </w:rPr>
        <w:t>ерез каждые 6 месяцев с момента установки п</w:t>
      </w:r>
      <w:r w:rsidR="00760173">
        <w:rPr>
          <w:rFonts w:ascii="Times New Roman" w:eastAsia="Times New Roman" w:hAnsi="Times New Roman"/>
          <w:sz w:val="24"/>
          <w:szCs w:val="24"/>
          <w:lang w:eastAsia="ru-RU"/>
        </w:rPr>
        <w:t>ресса будет требоваться технический осмотр, замена масла и</w:t>
      </w:r>
      <w:r w:rsidR="00877E21">
        <w:rPr>
          <w:rFonts w:ascii="Times New Roman" w:eastAsia="Times New Roman" w:hAnsi="Times New Roman"/>
          <w:sz w:val="24"/>
          <w:szCs w:val="24"/>
          <w:lang w:eastAsia="ru-RU"/>
        </w:rPr>
        <w:t xml:space="preserve"> различных мелких деталей. </w:t>
      </w:r>
      <w:r w:rsidR="006C02B1">
        <w:rPr>
          <w:rFonts w:ascii="Times New Roman" w:eastAsia="Times New Roman" w:hAnsi="Times New Roman"/>
          <w:sz w:val="24"/>
          <w:szCs w:val="24"/>
          <w:lang w:eastAsia="ru-RU"/>
        </w:rPr>
        <w:t>Стоимость услуги будет составлять 10</w:t>
      </w:r>
      <w:r w:rsidR="006C02B1" w:rsidRPr="007A2D0B">
        <w:rPr>
          <w:rFonts w:ascii="Times New Roman" w:eastAsia="Times New Roman" w:hAnsi="Times New Roman"/>
          <w:sz w:val="24"/>
          <w:szCs w:val="24"/>
          <w:lang w:eastAsia="ru-RU"/>
        </w:rPr>
        <w:t>% от цены пресса.</w:t>
      </w:r>
    </w:p>
    <w:p w14:paraId="0A9BD770" w14:textId="1EBE6B54" w:rsidR="00877E21" w:rsidRDefault="00877E21"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реализации данн</w:t>
      </w:r>
      <w:r w:rsidR="00CF3D04">
        <w:rPr>
          <w:rFonts w:ascii="Times New Roman" w:eastAsia="Times New Roman" w:hAnsi="Times New Roman"/>
          <w:sz w:val="24"/>
          <w:szCs w:val="24"/>
          <w:lang w:eastAsia="ru-RU"/>
        </w:rPr>
        <w:t>ой услуги</w:t>
      </w:r>
      <w:r w:rsidR="00843C73">
        <w:rPr>
          <w:rFonts w:ascii="Times New Roman" w:eastAsia="Times New Roman" w:hAnsi="Times New Roman"/>
          <w:sz w:val="24"/>
          <w:szCs w:val="24"/>
          <w:lang w:eastAsia="ru-RU"/>
        </w:rPr>
        <w:t xml:space="preserve"> предприятию необходимо расширить свой штат сотрудников. В связи с этим увел</w:t>
      </w:r>
      <w:r w:rsidR="00B3338A">
        <w:rPr>
          <w:rFonts w:ascii="Times New Roman" w:eastAsia="Times New Roman" w:hAnsi="Times New Roman"/>
          <w:sz w:val="24"/>
          <w:szCs w:val="24"/>
          <w:lang w:eastAsia="ru-RU"/>
        </w:rPr>
        <w:t xml:space="preserve">ичится и фонд заработной платы </w:t>
      </w:r>
      <w:r w:rsidR="00843C73">
        <w:rPr>
          <w:rFonts w:ascii="Times New Roman" w:eastAsia="Times New Roman" w:hAnsi="Times New Roman"/>
          <w:sz w:val="24"/>
          <w:szCs w:val="24"/>
          <w:lang w:eastAsia="ru-RU"/>
        </w:rPr>
        <w:t>( табл.</w:t>
      </w:r>
      <w:r w:rsidR="0099293A">
        <w:rPr>
          <w:rFonts w:ascii="Times New Roman" w:eastAsia="Times New Roman" w:hAnsi="Times New Roman"/>
          <w:sz w:val="24"/>
          <w:szCs w:val="24"/>
          <w:lang w:eastAsia="ru-RU"/>
        </w:rPr>
        <w:t xml:space="preserve"> 21</w:t>
      </w:r>
      <w:r w:rsidR="00843C73">
        <w:rPr>
          <w:rFonts w:ascii="Times New Roman" w:eastAsia="Times New Roman" w:hAnsi="Times New Roman"/>
          <w:sz w:val="24"/>
          <w:szCs w:val="24"/>
          <w:lang w:eastAsia="ru-RU"/>
        </w:rPr>
        <w:t>)</w:t>
      </w:r>
      <w:r w:rsidR="00B3338A">
        <w:rPr>
          <w:rFonts w:ascii="Times New Roman" w:eastAsia="Times New Roman" w:hAnsi="Times New Roman"/>
          <w:sz w:val="24"/>
          <w:szCs w:val="24"/>
          <w:lang w:eastAsia="ru-RU"/>
        </w:rPr>
        <w:t>.</w:t>
      </w:r>
    </w:p>
    <w:p w14:paraId="17A4AA6C" w14:textId="77777777" w:rsidR="00843C73" w:rsidRDefault="0099293A"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21</w:t>
      </w:r>
      <w:r w:rsidR="00843C73">
        <w:rPr>
          <w:rFonts w:ascii="Times New Roman" w:eastAsia="Times New Roman" w:hAnsi="Times New Roman"/>
          <w:sz w:val="24"/>
          <w:szCs w:val="24"/>
          <w:lang w:eastAsia="ru-RU"/>
        </w:rPr>
        <w:t>. Затраты н</w:t>
      </w:r>
      <w:r w:rsidR="009C74E8">
        <w:rPr>
          <w:rFonts w:ascii="Times New Roman" w:eastAsia="Times New Roman" w:hAnsi="Times New Roman"/>
          <w:sz w:val="24"/>
          <w:szCs w:val="24"/>
          <w:lang w:eastAsia="ru-RU"/>
        </w:rPr>
        <w:t>а оплату труда сервисным сотрудникам</w:t>
      </w:r>
      <w:r w:rsidR="00843C73">
        <w:rPr>
          <w:rFonts w:ascii="Times New Roman" w:eastAsia="Times New Roman" w:hAnsi="Times New Roman"/>
          <w:sz w:val="24"/>
          <w:szCs w:val="24"/>
          <w:lang w:eastAsia="ru-RU"/>
        </w:rPr>
        <w:t xml:space="preserve"> за 2017 год.</w:t>
      </w:r>
    </w:p>
    <w:tbl>
      <w:tblPr>
        <w:tblW w:w="8820" w:type="dxa"/>
        <w:tblInd w:w="93" w:type="dxa"/>
        <w:tblLook w:val="04A0" w:firstRow="1" w:lastRow="0" w:firstColumn="1" w:lastColumn="0" w:noHBand="0" w:noVBand="1"/>
      </w:tblPr>
      <w:tblGrid>
        <w:gridCol w:w="4612"/>
        <w:gridCol w:w="1517"/>
        <w:gridCol w:w="1362"/>
        <w:gridCol w:w="1329"/>
      </w:tblGrid>
      <w:tr w:rsidR="00B3338A" w:rsidRPr="00843C73" w14:paraId="2C1B25B1" w14:textId="77777777" w:rsidTr="00B3338A">
        <w:trPr>
          <w:trHeight w:val="760"/>
        </w:trPr>
        <w:tc>
          <w:tcPr>
            <w:tcW w:w="4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7501E" w14:textId="77777777" w:rsidR="00B3338A" w:rsidRPr="00843C73" w:rsidRDefault="00B3338A" w:rsidP="00B3338A">
            <w:pPr>
              <w:jc w:val="center"/>
              <w:rPr>
                <w:color w:val="000000"/>
                <w:sz w:val="24"/>
                <w:szCs w:val="24"/>
              </w:rPr>
            </w:pPr>
            <w:r w:rsidRPr="00843C73">
              <w:rPr>
                <w:color w:val="000000"/>
                <w:sz w:val="24"/>
                <w:szCs w:val="24"/>
              </w:rPr>
              <w:t>Должность</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63095F38" w14:textId="77777777" w:rsidR="00B3338A" w:rsidRPr="00843C73" w:rsidRDefault="00B3338A" w:rsidP="00B3338A">
            <w:pPr>
              <w:jc w:val="center"/>
              <w:rPr>
                <w:color w:val="000000"/>
                <w:sz w:val="24"/>
                <w:szCs w:val="24"/>
              </w:rPr>
            </w:pPr>
            <w:r w:rsidRPr="00843C73">
              <w:rPr>
                <w:color w:val="000000"/>
                <w:sz w:val="24"/>
                <w:szCs w:val="24"/>
              </w:rPr>
              <w:t>Количество сотрудников</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996DCC1" w14:textId="77777777" w:rsidR="00B3338A" w:rsidRPr="00843C73" w:rsidRDefault="00B3338A" w:rsidP="00B3338A">
            <w:pPr>
              <w:jc w:val="center"/>
              <w:rPr>
                <w:color w:val="000000"/>
                <w:sz w:val="24"/>
                <w:szCs w:val="24"/>
              </w:rPr>
            </w:pPr>
            <w:r w:rsidRPr="00843C73">
              <w:rPr>
                <w:color w:val="000000"/>
                <w:sz w:val="24"/>
                <w:szCs w:val="24"/>
              </w:rPr>
              <w:t>Заработная плата, тыс. руб.</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B9FCA28" w14:textId="77777777" w:rsidR="00B3338A" w:rsidRPr="00843C73" w:rsidRDefault="00B3338A" w:rsidP="00B3338A">
            <w:pPr>
              <w:jc w:val="center"/>
              <w:rPr>
                <w:color w:val="000000"/>
                <w:sz w:val="24"/>
                <w:szCs w:val="24"/>
              </w:rPr>
            </w:pPr>
            <w:r w:rsidRPr="00843C73">
              <w:rPr>
                <w:color w:val="000000"/>
                <w:sz w:val="24"/>
                <w:szCs w:val="24"/>
              </w:rPr>
              <w:t>Страховые взносы</w:t>
            </w:r>
          </w:p>
        </w:tc>
      </w:tr>
      <w:tr w:rsidR="00B3338A" w:rsidRPr="00843C73" w14:paraId="6EC0A0D9" w14:textId="77777777" w:rsidTr="00B3338A">
        <w:trPr>
          <w:trHeight w:val="300"/>
        </w:trPr>
        <w:tc>
          <w:tcPr>
            <w:tcW w:w="4720" w:type="dxa"/>
            <w:tcBorders>
              <w:top w:val="nil"/>
              <w:left w:val="single" w:sz="4" w:space="0" w:color="auto"/>
              <w:bottom w:val="single" w:sz="4" w:space="0" w:color="auto"/>
              <w:right w:val="single" w:sz="4" w:space="0" w:color="auto"/>
            </w:tcBorders>
            <w:shd w:val="clear" w:color="auto" w:fill="auto"/>
            <w:hideMark/>
          </w:tcPr>
          <w:p w14:paraId="2881C3E1" w14:textId="77777777" w:rsidR="00B3338A" w:rsidRPr="00843C73" w:rsidRDefault="00B3338A" w:rsidP="00B3338A">
            <w:pPr>
              <w:rPr>
                <w:color w:val="000000"/>
                <w:sz w:val="24"/>
                <w:szCs w:val="24"/>
              </w:rPr>
            </w:pPr>
            <w:r w:rsidRPr="00843C73">
              <w:rPr>
                <w:color w:val="000000"/>
                <w:sz w:val="24"/>
                <w:szCs w:val="24"/>
              </w:rPr>
              <w:t>Начальник отдела сервиса</w:t>
            </w:r>
          </w:p>
        </w:tc>
        <w:tc>
          <w:tcPr>
            <w:tcW w:w="1500" w:type="dxa"/>
            <w:tcBorders>
              <w:top w:val="nil"/>
              <w:left w:val="nil"/>
              <w:bottom w:val="single" w:sz="4" w:space="0" w:color="auto"/>
              <w:right w:val="single" w:sz="4" w:space="0" w:color="auto"/>
            </w:tcBorders>
            <w:shd w:val="clear" w:color="auto" w:fill="auto"/>
            <w:hideMark/>
          </w:tcPr>
          <w:p w14:paraId="15445AA5" w14:textId="77777777" w:rsidR="00B3338A" w:rsidRPr="00843C73" w:rsidRDefault="00B3338A" w:rsidP="00B3338A">
            <w:pPr>
              <w:jc w:val="center"/>
              <w:rPr>
                <w:color w:val="000000"/>
                <w:sz w:val="24"/>
                <w:szCs w:val="24"/>
              </w:rPr>
            </w:pPr>
            <w:r w:rsidRPr="00843C73">
              <w:rPr>
                <w:color w:val="000000"/>
                <w:sz w:val="24"/>
                <w:szCs w:val="24"/>
              </w:rPr>
              <w:t>1</w:t>
            </w:r>
          </w:p>
        </w:tc>
        <w:tc>
          <w:tcPr>
            <w:tcW w:w="1300" w:type="dxa"/>
            <w:tcBorders>
              <w:top w:val="nil"/>
              <w:left w:val="nil"/>
              <w:bottom w:val="single" w:sz="4" w:space="0" w:color="auto"/>
              <w:right w:val="single" w:sz="4" w:space="0" w:color="auto"/>
            </w:tcBorders>
            <w:shd w:val="clear" w:color="auto" w:fill="auto"/>
            <w:hideMark/>
          </w:tcPr>
          <w:p w14:paraId="7A561F7D" w14:textId="77777777" w:rsidR="00B3338A" w:rsidRPr="00843C73" w:rsidRDefault="00B3338A" w:rsidP="00B3338A">
            <w:pPr>
              <w:jc w:val="center"/>
              <w:rPr>
                <w:color w:val="000000"/>
                <w:sz w:val="24"/>
                <w:szCs w:val="24"/>
              </w:rPr>
            </w:pPr>
            <w:r w:rsidRPr="00843C73">
              <w:rPr>
                <w:color w:val="000000"/>
                <w:sz w:val="24"/>
                <w:szCs w:val="24"/>
              </w:rPr>
              <w:t>55</w:t>
            </w:r>
          </w:p>
        </w:tc>
        <w:tc>
          <w:tcPr>
            <w:tcW w:w="1300" w:type="dxa"/>
            <w:tcBorders>
              <w:top w:val="nil"/>
              <w:left w:val="nil"/>
              <w:bottom w:val="single" w:sz="4" w:space="0" w:color="auto"/>
              <w:right w:val="single" w:sz="4" w:space="0" w:color="auto"/>
            </w:tcBorders>
            <w:shd w:val="clear" w:color="auto" w:fill="auto"/>
            <w:noWrap/>
            <w:vAlign w:val="bottom"/>
            <w:hideMark/>
          </w:tcPr>
          <w:p w14:paraId="5502FD6A" w14:textId="77777777" w:rsidR="00B3338A" w:rsidRPr="00843C73" w:rsidRDefault="00B3338A" w:rsidP="00B3338A">
            <w:pPr>
              <w:jc w:val="center"/>
              <w:rPr>
                <w:color w:val="000000"/>
                <w:sz w:val="24"/>
                <w:szCs w:val="24"/>
              </w:rPr>
            </w:pPr>
          </w:p>
        </w:tc>
      </w:tr>
      <w:tr w:rsidR="00B3338A" w:rsidRPr="00843C73" w14:paraId="5787C04F" w14:textId="77777777" w:rsidTr="00B3338A">
        <w:trPr>
          <w:trHeight w:val="500"/>
        </w:trPr>
        <w:tc>
          <w:tcPr>
            <w:tcW w:w="4720" w:type="dxa"/>
            <w:tcBorders>
              <w:top w:val="nil"/>
              <w:left w:val="single" w:sz="4" w:space="0" w:color="auto"/>
              <w:bottom w:val="single" w:sz="4" w:space="0" w:color="auto"/>
              <w:right w:val="single" w:sz="4" w:space="0" w:color="auto"/>
            </w:tcBorders>
            <w:shd w:val="clear" w:color="auto" w:fill="auto"/>
            <w:hideMark/>
          </w:tcPr>
          <w:p w14:paraId="6EE7A0C3" w14:textId="77777777" w:rsidR="00B3338A" w:rsidRPr="00843C73" w:rsidRDefault="00B3338A" w:rsidP="00B3338A">
            <w:pPr>
              <w:rPr>
                <w:color w:val="000000"/>
                <w:sz w:val="24"/>
                <w:szCs w:val="24"/>
              </w:rPr>
            </w:pPr>
            <w:r w:rsidRPr="00843C73">
              <w:rPr>
                <w:color w:val="000000"/>
                <w:sz w:val="24"/>
                <w:szCs w:val="24"/>
              </w:rPr>
              <w:t>Специалист по сервисному обслуживанию</w:t>
            </w:r>
          </w:p>
        </w:tc>
        <w:tc>
          <w:tcPr>
            <w:tcW w:w="1500" w:type="dxa"/>
            <w:tcBorders>
              <w:top w:val="nil"/>
              <w:left w:val="nil"/>
              <w:bottom w:val="single" w:sz="4" w:space="0" w:color="auto"/>
              <w:right w:val="single" w:sz="4" w:space="0" w:color="auto"/>
            </w:tcBorders>
            <w:shd w:val="clear" w:color="auto" w:fill="auto"/>
            <w:hideMark/>
          </w:tcPr>
          <w:p w14:paraId="470F4376" w14:textId="77777777" w:rsidR="00B3338A" w:rsidRPr="00843C73" w:rsidRDefault="00B3338A" w:rsidP="00B3338A">
            <w:pPr>
              <w:jc w:val="center"/>
              <w:rPr>
                <w:color w:val="000000"/>
                <w:sz w:val="24"/>
                <w:szCs w:val="24"/>
              </w:rPr>
            </w:pPr>
            <w:r w:rsidRPr="00843C73">
              <w:rPr>
                <w:color w:val="000000"/>
                <w:sz w:val="24"/>
                <w:szCs w:val="24"/>
              </w:rPr>
              <w:t>2</w:t>
            </w:r>
          </w:p>
        </w:tc>
        <w:tc>
          <w:tcPr>
            <w:tcW w:w="1300" w:type="dxa"/>
            <w:tcBorders>
              <w:top w:val="nil"/>
              <w:left w:val="nil"/>
              <w:bottom w:val="single" w:sz="4" w:space="0" w:color="auto"/>
              <w:right w:val="single" w:sz="4" w:space="0" w:color="auto"/>
            </w:tcBorders>
            <w:shd w:val="clear" w:color="auto" w:fill="auto"/>
            <w:hideMark/>
          </w:tcPr>
          <w:p w14:paraId="2F9BF1FD" w14:textId="77777777" w:rsidR="00B3338A" w:rsidRPr="00843C73" w:rsidRDefault="00B3338A" w:rsidP="00B3338A">
            <w:pPr>
              <w:jc w:val="center"/>
              <w:rPr>
                <w:color w:val="000000"/>
                <w:sz w:val="24"/>
                <w:szCs w:val="24"/>
              </w:rPr>
            </w:pPr>
            <w:r w:rsidRPr="00843C73">
              <w:rPr>
                <w:color w:val="000000"/>
                <w:sz w:val="24"/>
                <w:szCs w:val="24"/>
              </w:rPr>
              <w:t>25</w:t>
            </w:r>
          </w:p>
        </w:tc>
        <w:tc>
          <w:tcPr>
            <w:tcW w:w="1300" w:type="dxa"/>
            <w:tcBorders>
              <w:top w:val="nil"/>
              <w:left w:val="nil"/>
              <w:bottom w:val="single" w:sz="4" w:space="0" w:color="auto"/>
              <w:right w:val="single" w:sz="4" w:space="0" w:color="auto"/>
            </w:tcBorders>
            <w:shd w:val="clear" w:color="auto" w:fill="auto"/>
            <w:noWrap/>
            <w:vAlign w:val="bottom"/>
            <w:hideMark/>
          </w:tcPr>
          <w:p w14:paraId="0C9F54E0" w14:textId="77777777" w:rsidR="00B3338A" w:rsidRPr="00843C73" w:rsidRDefault="00B3338A" w:rsidP="00B3338A">
            <w:pPr>
              <w:jc w:val="center"/>
              <w:rPr>
                <w:color w:val="000000"/>
                <w:sz w:val="24"/>
                <w:szCs w:val="24"/>
              </w:rPr>
            </w:pPr>
          </w:p>
        </w:tc>
      </w:tr>
      <w:tr w:rsidR="00B3338A" w:rsidRPr="00843C73" w14:paraId="3E333391" w14:textId="77777777" w:rsidTr="00B3338A">
        <w:trPr>
          <w:trHeight w:val="300"/>
        </w:trPr>
        <w:tc>
          <w:tcPr>
            <w:tcW w:w="4720" w:type="dxa"/>
            <w:tcBorders>
              <w:top w:val="nil"/>
              <w:left w:val="single" w:sz="4" w:space="0" w:color="auto"/>
              <w:bottom w:val="single" w:sz="4" w:space="0" w:color="auto"/>
              <w:right w:val="single" w:sz="4" w:space="0" w:color="auto"/>
            </w:tcBorders>
            <w:shd w:val="clear" w:color="auto" w:fill="auto"/>
            <w:hideMark/>
          </w:tcPr>
          <w:p w14:paraId="0DE9739D" w14:textId="77777777" w:rsidR="00B3338A" w:rsidRPr="00843C73" w:rsidRDefault="00B3338A" w:rsidP="00B3338A">
            <w:pPr>
              <w:rPr>
                <w:color w:val="000000"/>
                <w:sz w:val="24"/>
                <w:szCs w:val="24"/>
              </w:rPr>
            </w:pPr>
            <w:r w:rsidRPr="00843C73">
              <w:rPr>
                <w:color w:val="000000"/>
                <w:sz w:val="24"/>
                <w:szCs w:val="24"/>
              </w:rPr>
              <w:t>Итого в месяц</w:t>
            </w:r>
          </w:p>
        </w:tc>
        <w:tc>
          <w:tcPr>
            <w:tcW w:w="1500" w:type="dxa"/>
            <w:tcBorders>
              <w:top w:val="nil"/>
              <w:left w:val="nil"/>
              <w:bottom w:val="single" w:sz="4" w:space="0" w:color="auto"/>
              <w:right w:val="single" w:sz="4" w:space="0" w:color="auto"/>
            </w:tcBorders>
            <w:shd w:val="clear" w:color="auto" w:fill="auto"/>
            <w:hideMark/>
          </w:tcPr>
          <w:p w14:paraId="50050A80" w14:textId="77777777" w:rsidR="00B3338A" w:rsidRPr="00843C73" w:rsidRDefault="00B3338A" w:rsidP="00B3338A">
            <w:pPr>
              <w:jc w:val="center"/>
              <w:rPr>
                <w:color w:val="000000"/>
                <w:sz w:val="24"/>
                <w:szCs w:val="24"/>
              </w:rPr>
            </w:pPr>
            <w:r w:rsidRPr="00843C73">
              <w:rPr>
                <w:color w:val="000000"/>
                <w:sz w:val="24"/>
                <w:szCs w:val="24"/>
              </w:rPr>
              <w:t> </w:t>
            </w:r>
          </w:p>
        </w:tc>
        <w:tc>
          <w:tcPr>
            <w:tcW w:w="1300" w:type="dxa"/>
            <w:tcBorders>
              <w:top w:val="nil"/>
              <w:left w:val="nil"/>
              <w:bottom w:val="single" w:sz="4" w:space="0" w:color="auto"/>
              <w:right w:val="single" w:sz="4" w:space="0" w:color="auto"/>
            </w:tcBorders>
            <w:shd w:val="clear" w:color="auto" w:fill="auto"/>
            <w:hideMark/>
          </w:tcPr>
          <w:p w14:paraId="6C70C0BD" w14:textId="77777777" w:rsidR="00B3338A" w:rsidRPr="00843C73" w:rsidRDefault="00B3338A" w:rsidP="00B3338A">
            <w:pPr>
              <w:jc w:val="center"/>
              <w:rPr>
                <w:color w:val="000000"/>
                <w:sz w:val="24"/>
                <w:szCs w:val="24"/>
              </w:rPr>
            </w:pPr>
            <w:r w:rsidRPr="00843C73">
              <w:rPr>
                <w:color w:val="000000"/>
                <w:sz w:val="24"/>
                <w:szCs w:val="24"/>
              </w:rPr>
              <w:t>105</w:t>
            </w:r>
          </w:p>
        </w:tc>
        <w:tc>
          <w:tcPr>
            <w:tcW w:w="1300" w:type="dxa"/>
            <w:tcBorders>
              <w:top w:val="nil"/>
              <w:left w:val="nil"/>
              <w:bottom w:val="single" w:sz="4" w:space="0" w:color="auto"/>
              <w:right w:val="single" w:sz="4" w:space="0" w:color="auto"/>
            </w:tcBorders>
            <w:shd w:val="clear" w:color="auto" w:fill="auto"/>
            <w:noWrap/>
            <w:vAlign w:val="bottom"/>
            <w:hideMark/>
          </w:tcPr>
          <w:p w14:paraId="3C9F169C" w14:textId="77777777" w:rsidR="00B3338A" w:rsidRPr="00843C73" w:rsidRDefault="00B3338A" w:rsidP="00B3338A">
            <w:pPr>
              <w:jc w:val="center"/>
              <w:rPr>
                <w:color w:val="000000"/>
                <w:sz w:val="24"/>
                <w:szCs w:val="24"/>
              </w:rPr>
            </w:pPr>
            <w:r w:rsidRPr="00843C73">
              <w:rPr>
                <w:color w:val="000000"/>
                <w:sz w:val="24"/>
                <w:szCs w:val="24"/>
              </w:rPr>
              <w:t>31,5</w:t>
            </w:r>
          </w:p>
        </w:tc>
      </w:tr>
      <w:tr w:rsidR="00B3338A" w:rsidRPr="00843C73" w14:paraId="11F43A89" w14:textId="77777777" w:rsidTr="00B3338A">
        <w:trPr>
          <w:trHeight w:val="300"/>
        </w:trPr>
        <w:tc>
          <w:tcPr>
            <w:tcW w:w="4720" w:type="dxa"/>
            <w:tcBorders>
              <w:top w:val="nil"/>
              <w:left w:val="single" w:sz="4" w:space="0" w:color="auto"/>
              <w:bottom w:val="single" w:sz="4" w:space="0" w:color="auto"/>
              <w:right w:val="single" w:sz="4" w:space="0" w:color="auto"/>
            </w:tcBorders>
            <w:shd w:val="clear" w:color="auto" w:fill="auto"/>
            <w:hideMark/>
          </w:tcPr>
          <w:p w14:paraId="4D4E13CC" w14:textId="77777777" w:rsidR="00B3338A" w:rsidRPr="00843C73" w:rsidRDefault="00B3338A" w:rsidP="00B3338A">
            <w:pPr>
              <w:rPr>
                <w:color w:val="000000"/>
                <w:sz w:val="24"/>
                <w:szCs w:val="24"/>
              </w:rPr>
            </w:pPr>
            <w:r w:rsidRPr="00843C73">
              <w:rPr>
                <w:color w:val="000000"/>
                <w:sz w:val="24"/>
                <w:szCs w:val="24"/>
              </w:rPr>
              <w:t>Итого в год</w:t>
            </w:r>
          </w:p>
        </w:tc>
        <w:tc>
          <w:tcPr>
            <w:tcW w:w="1500" w:type="dxa"/>
            <w:tcBorders>
              <w:top w:val="nil"/>
              <w:left w:val="nil"/>
              <w:bottom w:val="single" w:sz="4" w:space="0" w:color="auto"/>
              <w:right w:val="single" w:sz="4" w:space="0" w:color="auto"/>
            </w:tcBorders>
            <w:shd w:val="clear" w:color="auto" w:fill="auto"/>
            <w:hideMark/>
          </w:tcPr>
          <w:p w14:paraId="475A55F2" w14:textId="77777777" w:rsidR="00B3338A" w:rsidRPr="00843C73" w:rsidRDefault="00B3338A" w:rsidP="00B3338A">
            <w:pPr>
              <w:jc w:val="center"/>
              <w:rPr>
                <w:color w:val="000000"/>
                <w:sz w:val="24"/>
                <w:szCs w:val="24"/>
              </w:rPr>
            </w:pPr>
            <w:r w:rsidRPr="00843C73">
              <w:rPr>
                <w:color w:val="000000"/>
                <w:sz w:val="24"/>
                <w:szCs w:val="24"/>
              </w:rPr>
              <w:t> </w:t>
            </w:r>
          </w:p>
        </w:tc>
        <w:tc>
          <w:tcPr>
            <w:tcW w:w="1300" w:type="dxa"/>
            <w:tcBorders>
              <w:top w:val="nil"/>
              <w:left w:val="nil"/>
              <w:bottom w:val="single" w:sz="4" w:space="0" w:color="auto"/>
              <w:right w:val="single" w:sz="4" w:space="0" w:color="auto"/>
            </w:tcBorders>
            <w:shd w:val="clear" w:color="auto" w:fill="auto"/>
            <w:hideMark/>
          </w:tcPr>
          <w:p w14:paraId="6FA000C6" w14:textId="77777777" w:rsidR="00B3338A" w:rsidRPr="00843C73" w:rsidRDefault="00B3338A" w:rsidP="00B3338A">
            <w:pPr>
              <w:jc w:val="center"/>
              <w:rPr>
                <w:color w:val="000000"/>
                <w:sz w:val="24"/>
                <w:szCs w:val="24"/>
              </w:rPr>
            </w:pPr>
            <w:r w:rsidRPr="00843C73">
              <w:rPr>
                <w:color w:val="000000"/>
                <w:sz w:val="24"/>
                <w:szCs w:val="24"/>
              </w:rPr>
              <w:t>1260</w:t>
            </w:r>
          </w:p>
        </w:tc>
        <w:tc>
          <w:tcPr>
            <w:tcW w:w="1300" w:type="dxa"/>
            <w:tcBorders>
              <w:top w:val="nil"/>
              <w:left w:val="nil"/>
              <w:bottom w:val="single" w:sz="4" w:space="0" w:color="auto"/>
              <w:right w:val="single" w:sz="4" w:space="0" w:color="auto"/>
            </w:tcBorders>
            <w:shd w:val="clear" w:color="auto" w:fill="auto"/>
            <w:noWrap/>
            <w:vAlign w:val="bottom"/>
            <w:hideMark/>
          </w:tcPr>
          <w:p w14:paraId="684AA04B" w14:textId="77777777" w:rsidR="00B3338A" w:rsidRPr="00843C73" w:rsidRDefault="00B3338A" w:rsidP="00B3338A">
            <w:pPr>
              <w:jc w:val="center"/>
              <w:rPr>
                <w:color w:val="000000"/>
                <w:sz w:val="24"/>
                <w:szCs w:val="24"/>
              </w:rPr>
            </w:pPr>
            <w:r w:rsidRPr="00843C73">
              <w:rPr>
                <w:color w:val="000000"/>
                <w:sz w:val="24"/>
                <w:szCs w:val="24"/>
              </w:rPr>
              <w:t>378</w:t>
            </w:r>
          </w:p>
        </w:tc>
      </w:tr>
      <w:tr w:rsidR="00B3338A" w:rsidRPr="00843C73" w14:paraId="5E3B2212" w14:textId="77777777" w:rsidTr="00B3338A">
        <w:trPr>
          <w:trHeight w:val="280"/>
        </w:trPr>
        <w:tc>
          <w:tcPr>
            <w:tcW w:w="4720" w:type="dxa"/>
            <w:tcBorders>
              <w:top w:val="nil"/>
              <w:left w:val="single" w:sz="4" w:space="0" w:color="auto"/>
              <w:bottom w:val="single" w:sz="4" w:space="0" w:color="auto"/>
              <w:right w:val="single" w:sz="4" w:space="0" w:color="auto"/>
            </w:tcBorders>
            <w:shd w:val="clear" w:color="auto" w:fill="auto"/>
            <w:hideMark/>
          </w:tcPr>
          <w:p w14:paraId="617652B7" w14:textId="77777777" w:rsidR="00B3338A" w:rsidRPr="00843C73" w:rsidRDefault="00B3338A" w:rsidP="00B3338A">
            <w:pPr>
              <w:rPr>
                <w:b/>
                <w:color w:val="000000"/>
                <w:sz w:val="24"/>
                <w:szCs w:val="24"/>
              </w:rPr>
            </w:pPr>
            <w:r w:rsidRPr="00843C73">
              <w:rPr>
                <w:b/>
                <w:color w:val="000000"/>
                <w:sz w:val="24"/>
                <w:szCs w:val="24"/>
              </w:rPr>
              <w:t xml:space="preserve"> Итого с начислениями в год</w:t>
            </w:r>
          </w:p>
        </w:tc>
        <w:tc>
          <w:tcPr>
            <w:tcW w:w="1500" w:type="dxa"/>
            <w:tcBorders>
              <w:top w:val="nil"/>
              <w:left w:val="nil"/>
              <w:bottom w:val="single" w:sz="4" w:space="0" w:color="auto"/>
              <w:right w:val="single" w:sz="4" w:space="0" w:color="auto"/>
            </w:tcBorders>
            <w:shd w:val="clear" w:color="auto" w:fill="auto"/>
            <w:noWrap/>
            <w:vAlign w:val="bottom"/>
            <w:hideMark/>
          </w:tcPr>
          <w:p w14:paraId="1350121F" w14:textId="77777777" w:rsidR="00B3338A" w:rsidRPr="00843C73" w:rsidRDefault="00B3338A" w:rsidP="00B3338A">
            <w:pPr>
              <w:rPr>
                <w:b/>
                <w:color w:val="000000"/>
                <w:sz w:val="24"/>
                <w:szCs w:val="24"/>
              </w:rPr>
            </w:pPr>
            <w:r w:rsidRPr="00843C73">
              <w:rPr>
                <w:b/>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D3E85C" w14:textId="77777777" w:rsidR="00B3338A" w:rsidRPr="00843C73" w:rsidRDefault="00B3338A" w:rsidP="00B3338A">
            <w:pPr>
              <w:jc w:val="center"/>
              <w:rPr>
                <w:b/>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14:paraId="3985D4A2" w14:textId="77777777" w:rsidR="00B3338A" w:rsidRPr="00843C73" w:rsidRDefault="00B3338A" w:rsidP="00B3338A">
            <w:pPr>
              <w:jc w:val="center"/>
              <w:rPr>
                <w:b/>
                <w:color w:val="000000"/>
                <w:sz w:val="24"/>
                <w:szCs w:val="24"/>
              </w:rPr>
            </w:pPr>
            <w:r w:rsidRPr="00843C73">
              <w:rPr>
                <w:b/>
                <w:color w:val="000000"/>
                <w:sz w:val="24"/>
                <w:szCs w:val="24"/>
              </w:rPr>
              <w:t>1638</w:t>
            </w:r>
          </w:p>
        </w:tc>
      </w:tr>
    </w:tbl>
    <w:p w14:paraId="08328C26" w14:textId="77777777" w:rsidR="00B3338A" w:rsidRDefault="00B3338A" w:rsidP="00B3338A">
      <w:pPr>
        <w:pStyle w:val="-31"/>
        <w:widowControl w:val="0"/>
        <w:tabs>
          <w:tab w:val="left" w:pos="993"/>
        </w:tabs>
        <w:spacing w:after="0" w:line="240" w:lineRule="atLeast"/>
        <w:ind w:left="0" w:right="57"/>
        <w:contextualSpacing w:val="0"/>
        <w:jc w:val="both"/>
        <w:rPr>
          <w:rFonts w:ascii="Times New Roman" w:eastAsia="Times New Roman" w:hAnsi="Times New Roman"/>
          <w:sz w:val="24"/>
          <w:szCs w:val="24"/>
          <w:lang w:eastAsia="ru-RU"/>
        </w:rPr>
      </w:pPr>
    </w:p>
    <w:p w14:paraId="155D00B2" w14:textId="2BF0641D" w:rsidR="00B3338A" w:rsidRDefault="00843C73" w:rsidP="00B3338A">
      <w:pPr>
        <w:pStyle w:val="-31"/>
        <w:widowControl w:val="0"/>
        <w:tabs>
          <w:tab w:val="left" w:pos="993"/>
        </w:tabs>
        <w:spacing w:after="0" w:line="240" w:lineRule="atLeast"/>
        <w:ind w:right="5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 составлено автором.</w:t>
      </w:r>
    </w:p>
    <w:p w14:paraId="403D6FE5" w14:textId="77777777" w:rsidR="00B3338A" w:rsidRDefault="00B3338A" w:rsidP="00B3338A">
      <w:pPr>
        <w:pStyle w:val="-31"/>
        <w:widowControl w:val="0"/>
        <w:tabs>
          <w:tab w:val="left" w:pos="993"/>
        </w:tabs>
        <w:spacing w:after="0" w:line="240" w:lineRule="atLeast"/>
        <w:ind w:right="57"/>
        <w:contextualSpacing w:val="0"/>
        <w:jc w:val="both"/>
        <w:rPr>
          <w:rFonts w:ascii="Times New Roman" w:eastAsia="Times New Roman" w:hAnsi="Times New Roman"/>
          <w:sz w:val="24"/>
          <w:szCs w:val="24"/>
          <w:lang w:eastAsia="ru-RU"/>
        </w:rPr>
      </w:pPr>
    </w:p>
    <w:p w14:paraId="398414FB" w14:textId="35152E5A" w:rsidR="00843C73" w:rsidRDefault="00760173"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ростом объемов продаж</w:t>
      </w:r>
      <w:r w:rsidR="00843C73">
        <w:rPr>
          <w:rFonts w:ascii="Times New Roman" w:eastAsia="Times New Roman" w:hAnsi="Times New Roman"/>
          <w:sz w:val="24"/>
          <w:szCs w:val="24"/>
          <w:lang w:eastAsia="ru-RU"/>
        </w:rPr>
        <w:t>, растет и потребность в</w:t>
      </w:r>
      <w:r w:rsidR="009C74E8">
        <w:rPr>
          <w:rFonts w:ascii="Times New Roman" w:eastAsia="Times New Roman" w:hAnsi="Times New Roman"/>
          <w:sz w:val="24"/>
          <w:szCs w:val="24"/>
          <w:lang w:eastAsia="ru-RU"/>
        </w:rPr>
        <w:t xml:space="preserve"> услугах сервиса, что ведет к ув</w:t>
      </w:r>
      <w:r w:rsidR="00843C73">
        <w:rPr>
          <w:rFonts w:ascii="Times New Roman" w:eastAsia="Times New Roman" w:hAnsi="Times New Roman"/>
          <w:sz w:val="24"/>
          <w:szCs w:val="24"/>
          <w:lang w:eastAsia="ru-RU"/>
        </w:rPr>
        <w:t>еличению числа специалистов по сервисному обслужив</w:t>
      </w:r>
      <w:r w:rsidR="009C74E8">
        <w:rPr>
          <w:rFonts w:ascii="Times New Roman" w:eastAsia="Times New Roman" w:hAnsi="Times New Roman"/>
          <w:sz w:val="24"/>
          <w:szCs w:val="24"/>
          <w:lang w:eastAsia="ru-RU"/>
        </w:rPr>
        <w:t>ан</w:t>
      </w:r>
      <w:r w:rsidR="00B3338A">
        <w:rPr>
          <w:rFonts w:ascii="Times New Roman" w:eastAsia="Times New Roman" w:hAnsi="Times New Roman"/>
          <w:sz w:val="24"/>
          <w:szCs w:val="24"/>
          <w:lang w:eastAsia="ru-RU"/>
        </w:rPr>
        <w:t xml:space="preserve">ию в 2018 году </w:t>
      </w:r>
      <w:r w:rsidR="0099293A">
        <w:rPr>
          <w:rFonts w:ascii="Times New Roman" w:eastAsia="Times New Roman" w:hAnsi="Times New Roman"/>
          <w:sz w:val="24"/>
          <w:szCs w:val="24"/>
          <w:lang w:eastAsia="ru-RU"/>
        </w:rPr>
        <w:t>(табл. 22</w:t>
      </w:r>
      <w:r w:rsidR="009C74E8">
        <w:rPr>
          <w:rFonts w:ascii="Times New Roman" w:eastAsia="Times New Roman" w:hAnsi="Times New Roman"/>
          <w:sz w:val="24"/>
          <w:szCs w:val="24"/>
          <w:lang w:eastAsia="ru-RU"/>
        </w:rPr>
        <w:t>)</w:t>
      </w:r>
      <w:r w:rsidR="00B3338A">
        <w:rPr>
          <w:rFonts w:ascii="Times New Roman" w:eastAsia="Times New Roman" w:hAnsi="Times New Roman"/>
          <w:sz w:val="24"/>
          <w:szCs w:val="24"/>
          <w:lang w:eastAsia="ru-RU"/>
        </w:rPr>
        <w:t>.</w:t>
      </w:r>
      <w:r w:rsidR="00843C73">
        <w:rPr>
          <w:rFonts w:ascii="Times New Roman" w:eastAsia="Times New Roman" w:hAnsi="Times New Roman"/>
          <w:sz w:val="24"/>
          <w:szCs w:val="24"/>
          <w:lang w:eastAsia="ru-RU"/>
        </w:rPr>
        <w:t xml:space="preserve"> </w:t>
      </w:r>
    </w:p>
    <w:p w14:paraId="1B25C477" w14:textId="77777777" w:rsidR="009C74E8" w:rsidRDefault="0099293A"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22</w:t>
      </w:r>
      <w:r w:rsidR="009C74E8">
        <w:rPr>
          <w:rFonts w:ascii="Times New Roman" w:eastAsia="Times New Roman" w:hAnsi="Times New Roman"/>
          <w:sz w:val="24"/>
          <w:szCs w:val="24"/>
          <w:lang w:eastAsia="ru-RU"/>
        </w:rPr>
        <w:t>. Затраты на оплату труда сервисным сотрудникам за 2018 год.</w:t>
      </w:r>
    </w:p>
    <w:tbl>
      <w:tblPr>
        <w:tblW w:w="8820" w:type="dxa"/>
        <w:tblInd w:w="93" w:type="dxa"/>
        <w:tblLook w:val="04A0" w:firstRow="1" w:lastRow="0" w:firstColumn="1" w:lastColumn="0" w:noHBand="0" w:noVBand="1"/>
      </w:tblPr>
      <w:tblGrid>
        <w:gridCol w:w="4612"/>
        <w:gridCol w:w="1517"/>
        <w:gridCol w:w="1362"/>
        <w:gridCol w:w="1329"/>
      </w:tblGrid>
      <w:tr w:rsidR="00B3338A" w:rsidRPr="00843C73" w14:paraId="53E8BDE0" w14:textId="77777777" w:rsidTr="00B3338A">
        <w:trPr>
          <w:trHeight w:val="760"/>
        </w:trPr>
        <w:tc>
          <w:tcPr>
            <w:tcW w:w="4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D6F43" w14:textId="77777777" w:rsidR="00B3338A" w:rsidRPr="00843C73" w:rsidRDefault="00B3338A" w:rsidP="00B3338A">
            <w:pPr>
              <w:jc w:val="center"/>
              <w:rPr>
                <w:color w:val="000000"/>
                <w:sz w:val="24"/>
                <w:szCs w:val="24"/>
              </w:rPr>
            </w:pPr>
            <w:r w:rsidRPr="00843C73">
              <w:rPr>
                <w:color w:val="000000"/>
                <w:sz w:val="24"/>
                <w:szCs w:val="24"/>
              </w:rPr>
              <w:t>Должность</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0F421EE8" w14:textId="77777777" w:rsidR="00B3338A" w:rsidRPr="00843C73" w:rsidRDefault="00B3338A" w:rsidP="00B3338A">
            <w:pPr>
              <w:jc w:val="center"/>
              <w:rPr>
                <w:color w:val="000000"/>
                <w:sz w:val="24"/>
                <w:szCs w:val="24"/>
              </w:rPr>
            </w:pPr>
            <w:r w:rsidRPr="00843C73">
              <w:rPr>
                <w:color w:val="000000"/>
                <w:sz w:val="24"/>
                <w:szCs w:val="24"/>
              </w:rPr>
              <w:t>Количество сотрудников</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6A85B48" w14:textId="77777777" w:rsidR="00B3338A" w:rsidRPr="00843C73" w:rsidRDefault="00B3338A" w:rsidP="00B3338A">
            <w:pPr>
              <w:jc w:val="center"/>
              <w:rPr>
                <w:color w:val="000000"/>
                <w:sz w:val="24"/>
                <w:szCs w:val="24"/>
              </w:rPr>
            </w:pPr>
            <w:r w:rsidRPr="00843C73">
              <w:rPr>
                <w:color w:val="000000"/>
                <w:sz w:val="24"/>
                <w:szCs w:val="24"/>
              </w:rPr>
              <w:t>Заработная плата, тыс. руб.</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3C2D16B" w14:textId="77777777" w:rsidR="00B3338A" w:rsidRPr="00843C73" w:rsidRDefault="00B3338A" w:rsidP="00B3338A">
            <w:pPr>
              <w:jc w:val="center"/>
              <w:rPr>
                <w:color w:val="000000"/>
                <w:sz w:val="24"/>
                <w:szCs w:val="24"/>
              </w:rPr>
            </w:pPr>
            <w:r w:rsidRPr="00843C73">
              <w:rPr>
                <w:color w:val="000000"/>
                <w:sz w:val="24"/>
                <w:szCs w:val="24"/>
              </w:rPr>
              <w:t>Страховые взносы</w:t>
            </w:r>
          </w:p>
        </w:tc>
      </w:tr>
      <w:tr w:rsidR="00B3338A" w:rsidRPr="00843C73" w14:paraId="190FB4C4" w14:textId="77777777" w:rsidTr="00B3338A">
        <w:trPr>
          <w:trHeight w:val="300"/>
        </w:trPr>
        <w:tc>
          <w:tcPr>
            <w:tcW w:w="4720" w:type="dxa"/>
            <w:tcBorders>
              <w:top w:val="nil"/>
              <w:left w:val="single" w:sz="4" w:space="0" w:color="auto"/>
              <w:bottom w:val="single" w:sz="4" w:space="0" w:color="auto"/>
              <w:right w:val="single" w:sz="4" w:space="0" w:color="auto"/>
            </w:tcBorders>
            <w:shd w:val="clear" w:color="auto" w:fill="auto"/>
            <w:hideMark/>
          </w:tcPr>
          <w:p w14:paraId="22C92992" w14:textId="77777777" w:rsidR="00B3338A" w:rsidRPr="00843C73" w:rsidRDefault="00B3338A" w:rsidP="00B3338A">
            <w:pPr>
              <w:rPr>
                <w:color w:val="000000"/>
                <w:sz w:val="24"/>
                <w:szCs w:val="24"/>
              </w:rPr>
            </w:pPr>
            <w:r w:rsidRPr="00843C73">
              <w:rPr>
                <w:color w:val="000000"/>
                <w:sz w:val="24"/>
                <w:szCs w:val="24"/>
              </w:rPr>
              <w:t>Начальник отдела сервиса</w:t>
            </w:r>
          </w:p>
        </w:tc>
        <w:tc>
          <w:tcPr>
            <w:tcW w:w="1500" w:type="dxa"/>
            <w:tcBorders>
              <w:top w:val="nil"/>
              <w:left w:val="nil"/>
              <w:bottom w:val="single" w:sz="4" w:space="0" w:color="auto"/>
              <w:right w:val="single" w:sz="4" w:space="0" w:color="auto"/>
            </w:tcBorders>
            <w:shd w:val="clear" w:color="auto" w:fill="auto"/>
            <w:hideMark/>
          </w:tcPr>
          <w:p w14:paraId="1A4C8ECC" w14:textId="77777777" w:rsidR="00B3338A" w:rsidRPr="00843C73" w:rsidRDefault="00B3338A" w:rsidP="00B3338A">
            <w:pPr>
              <w:jc w:val="center"/>
              <w:rPr>
                <w:color w:val="000000"/>
                <w:sz w:val="24"/>
                <w:szCs w:val="24"/>
              </w:rPr>
            </w:pPr>
            <w:r w:rsidRPr="00843C73">
              <w:rPr>
                <w:color w:val="000000"/>
                <w:sz w:val="24"/>
                <w:szCs w:val="24"/>
              </w:rPr>
              <w:t>1</w:t>
            </w:r>
          </w:p>
        </w:tc>
        <w:tc>
          <w:tcPr>
            <w:tcW w:w="1300" w:type="dxa"/>
            <w:tcBorders>
              <w:top w:val="nil"/>
              <w:left w:val="nil"/>
              <w:bottom w:val="single" w:sz="4" w:space="0" w:color="auto"/>
              <w:right w:val="single" w:sz="4" w:space="0" w:color="auto"/>
            </w:tcBorders>
            <w:shd w:val="clear" w:color="auto" w:fill="auto"/>
            <w:hideMark/>
          </w:tcPr>
          <w:p w14:paraId="060EE9E6" w14:textId="77777777" w:rsidR="00B3338A" w:rsidRPr="00843C73" w:rsidRDefault="00B3338A" w:rsidP="00B3338A">
            <w:pPr>
              <w:jc w:val="center"/>
              <w:rPr>
                <w:color w:val="000000"/>
                <w:sz w:val="24"/>
                <w:szCs w:val="24"/>
              </w:rPr>
            </w:pPr>
            <w:r w:rsidRPr="00843C73">
              <w:rPr>
                <w:color w:val="000000"/>
                <w:sz w:val="24"/>
                <w:szCs w:val="24"/>
              </w:rPr>
              <w:t>55</w:t>
            </w:r>
          </w:p>
        </w:tc>
        <w:tc>
          <w:tcPr>
            <w:tcW w:w="1300" w:type="dxa"/>
            <w:tcBorders>
              <w:top w:val="nil"/>
              <w:left w:val="nil"/>
              <w:bottom w:val="single" w:sz="4" w:space="0" w:color="auto"/>
              <w:right w:val="single" w:sz="4" w:space="0" w:color="auto"/>
            </w:tcBorders>
            <w:shd w:val="clear" w:color="auto" w:fill="auto"/>
            <w:noWrap/>
            <w:vAlign w:val="bottom"/>
            <w:hideMark/>
          </w:tcPr>
          <w:p w14:paraId="052FE277" w14:textId="77777777" w:rsidR="00B3338A" w:rsidRPr="00843C73" w:rsidRDefault="00B3338A" w:rsidP="00B3338A">
            <w:pPr>
              <w:jc w:val="center"/>
              <w:rPr>
                <w:color w:val="000000"/>
                <w:sz w:val="24"/>
                <w:szCs w:val="24"/>
              </w:rPr>
            </w:pPr>
          </w:p>
        </w:tc>
      </w:tr>
      <w:tr w:rsidR="00B3338A" w:rsidRPr="00843C73" w14:paraId="409D7F06" w14:textId="77777777" w:rsidTr="00B3338A">
        <w:trPr>
          <w:trHeight w:val="500"/>
        </w:trPr>
        <w:tc>
          <w:tcPr>
            <w:tcW w:w="4720" w:type="dxa"/>
            <w:tcBorders>
              <w:top w:val="nil"/>
              <w:left w:val="single" w:sz="4" w:space="0" w:color="auto"/>
              <w:bottom w:val="single" w:sz="4" w:space="0" w:color="auto"/>
              <w:right w:val="single" w:sz="4" w:space="0" w:color="auto"/>
            </w:tcBorders>
            <w:shd w:val="clear" w:color="auto" w:fill="auto"/>
            <w:hideMark/>
          </w:tcPr>
          <w:p w14:paraId="0A968C43" w14:textId="77777777" w:rsidR="00B3338A" w:rsidRPr="00843C73" w:rsidRDefault="00B3338A" w:rsidP="00B3338A">
            <w:pPr>
              <w:rPr>
                <w:color w:val="000000"/>
                <w:sz w:val="24"/>
                <w:szCs w:val="24"/>
              </w:rPr>
            </w:pPr>
            <w:r w:rsidRPr="00843C73">
              <w:rPr>
                <w:color w:val="000000"/>
                <w:sz w:val="24"/>
                <w:szCs w:val="24"/>
              </w:rPr>
              <w:t>Специалист по сервисному обслуживанию</w:t>
            </w:r>
          </w:p>
        </w:tc>
        <w:tc>
          <w:tcPr>
            <w:tcW w:w="1500" w:type="dxa"/>
            <w:tcBorders>
              <w:top w:val="nil"/>
              <w:left w:val="nil"/>
              <w:bottom w:val="single" w:sz="4" w:space="0" w:color="auto"/>
              <w:right w:val="single" w:sz="4" w:space="0" w:color="auto"/>
            </w:tcBorders>
            <w:shd w:val="clear" w:color="auto" w:fill="auto"/>
            <w:hideMark/>
          </w:tcPr>
          <w:p w14:paraId="4C8F9DA3" w14:textId="77777777" w:rsidR="00B3338A" w:rsidRPr="00843C73" w:rsidRDefault="00B3338A" w:rsidP="00B3338A">
            <w:pPr>
              <w:jc w:val="center"/>
              <w:rPr>
                <w:color w:val="000000"/>
                <w:sz w:val="24"/>
                <w:szCs w:val="24"/>
              </w:rPr>
            </w:pPr>
            <w:r>
              <w:rPr>
                <w:color w:val="000000"/>
                <w:sz w:val="24"/>
                <w:szCs w:val="24"/>
              </w:rPr>
              <w:t>6</w:t>
            </w:r>
          </w:p>
        </w:tc>
        <w:tc>
          <w:tcPr>
            <w:tcW w:w="1300" w:type="dxa"/>
            <w:tcBorders>
              <w:top w:val="nil"/>
              <w:left w:val="nil"/>
              <w:bottom w:val="single" w:sz="4" w:space="0" w:color="auto"/>
              <w:right w:val="single" w:sz="4" w:space="0" w:color="auto"/>
            </w:tcBorders>
            <w:shd w:val="clear" w:color="auto" w:fill="auto"/>
            <w:hideMark/>
          </w:tcPr>
          <w:p w14:paraId="3C9F5201" w14:textId="77777777" w:rsidR="00B3338A" w:rsidRPr="00843C73" w:rsidRDefault="00B3338A" w:rsidP="00B3338A">
            <w:pPr>
              <w:jc w:val="center"/>
              <w:rPr>
                <w:color w:val="000000"/>
                <w:sz w:val="24"/>
                <w:szCs w:val="24"/>
              </w:rPr>
            </w:pPr>
            <w:r w:rsidRPr="00843C73">
              <w:rPr>
                <w:color w:val="000000"/>
                <w:sz w:val="24"/>
                <w:szCs w:val="24"/>
              </w:rPr>
              <w:t>25</w:t>
            </w:r>
          </w:p>
        </w:tc>
        <w:tc>
          <w:tcPr>
            <w:tcW w:w="1300" w:type="dxa"/>
            <w:tcBorders>
              <w:top w:val="nil"/>
              <w:left w:val="nil"/>
              <w:bottom w:val="single" w:sz="4" w:space="0" w:color="auto"/>
              <w:right w:val="single" w:sz="4" w:space="0" w:color="auto"/>
            </w:tcBorders>
            <w:shd w:val="clear" w:color="auto" w:fill="auto"/>
            <w:noWrap/>
            <w:vAlign w:val="bottom"/>
            <w:hideMark/>
          </w:tcPr>
          <w:p w14:paraId="4719B765" w14:textId="77777777" w:rsidR="00B3338A" w:rsidRPr="00843C73" w:rsidRDefault="00B3338A" w:rsidP="00B3338A">
            <w:pPr>
              <w:jc w:val="center"/>
              <w:rPr>
                <w:color w:val="000000"/>
                <w:sz w:val="24"/>
                <w:szCs w:val="24"/>
              </w:rPr>
            </w:pPr>
          </w:p>
        </w:tc>
      </w:tr>
      <w:tr w:rsidR="00B3338A" w:rsidRPr="00843C73" w14:paraId="4F940A72" w14:textId="77777777" w:rsidTr="00B3338A">
        <w:trPr>
          <w:trHeight w:val="300"/>
        </w:trPr>
        <w:tc>
          <w:tcPr>
            <w:tcW w:w="4720" w:type="dxa"/>
            <w:tcBorders>
              <w:top w:val="nil"/>
              <w:left w:val="single" w:sz="4" w:space="0" w:color="auto"/>
              <w:bottom w:val="single" w:sz="4" w:space="0" w:color="auto"/>
              <w:right w:val="single" w:sz="4" w:space="0" w:color="auto"/>
            </w:tcBorders>
            <w:shd w:val="clear" w:color="auto" w:fill="auto"/>
            <w:hideMark/>
          </w:tcPr>
          <w:p w14:paraId="751EE125" w14:textId="77777777" w:rsidR="00B3338A" w:rsidRPr="00843C73" w:rsidRDefault="00B3338A" w:rsidP="00B3338A">
            <w:pPr>
              <w:rPr>
                <w:color w:val="000000"/>
                <w:sz w:val="24"/>
                <w:szCs w:val="24"/>
              </w:rPr>
            </w:pPr>
            <w:r w:rsidRPr="00843C73">
              <w:rPr>
                <w:color w:val="000000"/>
                <w:sz w:val="24"/>
                <w:szCs w:val="24"/>
              </w:rPr>
              <w:t>Итого в месяц</w:t>
            </w:r>
          </w:p>
        </w:tc>
        <w:tc>
          <w:tcPr>
            <w:tcW w:w="1500" w:type="dxa"/>
            <w:tcBorders>
              <w:top w:val="nil"/>
              <w:left w:val="nil"/>
              <w:bottom w:val="single" w:sz="4" w:space="0" w:color="auto"/>
              <w:right w:val="single" w:sz="4" w:space="0" w:color="auto"/>
            </w:tcBorders>
            <w:shd w:val="clear" w:color="auto" w:fill="auto"/>
            <w:hideMark/>
          </w:tcPr>
          <w:p w14:paraId="3CB02BB9" w14:textId="77777777" w:rsidR="00B3338A" w:rsidRPr="00843C73" w:rsidRDefault="00B3338A" w:rsidP="00B3338A">
            <w:pPr>
              <w:jc w:val="center"/>
              <w:rPr>
                <w:color w:val="000000"/>
                <w:sz w:val="24"/>
                <w:szCs w:val="24"/>
              </w:rPr>
            </w:pPr>
            <w:r w:rsidRPr="00843C73">
              <w:rPr>
                <w:color w:val="000000"/>
                <w:sz w:val="24"/>
                <w:szCs w:val="24"/>
              </w:rPr>
              <w:t> </w:t>
            </w:r>
          </w:p>
        </w:tc>
        <w:tc>
          <w:tcPr>
            <w:tcW w:w="1300" w:type="dxa"/>
            <w:tcBorders>
              <w:top w:val="nil"/>
              <w:left w:val="nil"/>
              <w:bottom w:val="single" w:sz="4" w:space="0" w:color="auto"/>
              <w:right w:val="single" w:sz="4" w:space="0" w:color="auto"/>
            </w:tcBorders>
            <w:shd w:val="clear" w:color="auto" w:fill="auto"/>
            <w:hideMark/>
          </w:tcPr>
          <w:p w14:paraId="4D8A259C" w14:textId="77777777" w:rsidR="00B3338A" w:rsidRPr="00843C73" w:rsidRDefault="00B3338A" w:rsidP="00B3338A">
            <w:pPr>
              <w:jc w:val="center"/>
              <w:rPr>
                <w:color w:val="000000"/>
                <w:sz w:val="24"/>
                <w:szCs w:val="24"/>
              </w:rPr>
            </w:pPr>
            <w:r>
              <w:rPr>
                <w:color w:val="000000"/>
                <w:sz w:val="24"/>
                <w:szCs w:val="24"/>
              </w:rPr>
              <w:t>205</w:t>
            </w:r>
          </w:p>
        </w:tc>
        <w:tc>
          <w:tcPr>
            <w:tcW w:w="1300" w:type="dxa"/>
            <w:tcBorders>
              <w:top w:val="nil"/>
              <w:left w:val="nil"/>
              <w:bottom w:val="single" w:sz="4" w:space="0" w:color="auto"/>
              <w:right w:val="single" w:sz="4" w:space="0" w:color="auto"/>
            </w:tcBorders>
            <w:shd w:val="clear" w:color="auto" w:fill="auto"/>
            <w:noWrap/>
            <w:vAlign w:val="bottom"/>
            <w:hideMark/>
          </w:tcPr>
          <w:p w14:paraId="47D19D80" w14:textId="77777777" w:rsidR="00B3338A" w:rsidRPr="00843C73" w:rsidRDefault="00B3338A" w:rsidP="00B3338A">
            <w:pPr>
              <w:jc w:val="center"/>
              <w:rPr>
                <w:color w:val="000000"/>
                <w:sz w:val="24"/>
                <w:szCs w:val="24"/>
              </w:rPr>
            </w:pPr>
            <w:r>
              <w:rPr>
                <w:color w:val="000000"/>
                <w:sz w:val="24"/>
                <w:szCs w:val="24"/>
              </w:rPr>
              <w:t>6</w:t>
            </w:r>
            <w:r w:rsidRPr="00843C73">
              <w:rPr>
                <w:color w:val="000000"/>
                <w:sz w:val="24"/>
                <w:szCs w:val="24"/>
              </w:rPr>
              <w:t>1,5</w:t>
            </w:r>
          </w:p>
        </w:tc>
      </w:tr>
      <w:tr w:rsidR="00B3338A" w:rsidRPr="00843C73" w14:paraId="0FD4450D" w14:textId="77777777" w:rsidTr="00B3338A">
        <w:trPr>
          <w:trHeight w:val="300"/>
        </w:trPr>
        <w:tc>
          <w:tcPr>
            <w:tcW w:w="4720" w:type="dxa"/>
            <w:tcBorders>
              <w:top w:val="nil"/>
              <w:left w:val="single" w:sz="4" w:space="0" w:color="auto"/>
              <w:bottom w:val="single" w:sz="4" w:space="0" w:color="auto"/>
              <w:right w:val="single" w:sz="4" w:space="0" w:color="auto"/>
            </w:tcBorders>
            <w:shd w:val="clear" w:color="auto" w:fill="auto"/>
            <w:hideMark/>
          </w:tcPr>
          <w:p w14:paraId="7D61942C" w14:textId="77777777" w:rsidR="00B3338A" w:rsidRPr="00843C73" w:rsidRDefault="00B3338A" w:rsidP="00B3338A">
            <w:pPr>
              <w:rPr>
                <w:color w:val="000000"/>
                <w:sz w:val="24"/>
                <w:szCs w:val="24"/>
              </w:rPr>
            </w:pPr>
            <w:r w:rsidRPr="00843C73">
              <w:rPr>
                <w:color w:val="000000"/>
                <w:sz w:val="24"/>
                <w:szCs w:val="24"/>
              </w:rPr>
              <w:t>Итого в год</w:t>
            </w:r>
          </w:p>
        </w:tc>
        <w:tc>
          <w:tcPr>
            <w:tcW w:w="1500" w:type="dxa"/>
            <w:tcBorders>
              <w:top w:val="nil"/>
              <w:left w:val="nil"/>
              <w:bottom w:val="single" w:sz="4" w:space="0" w:color="auto"/>
              <w:right w:val="single" w:sz="4" w:space="0" w:color="auto"/>
            </w:tcBorders>
            <w:shd w:val="clear" w:color="auto" w:fill="auto"/>
            <w:hideMark/>
          </w:tcPr>
          <w:p w14:paraId="237E573E" w14:textId="77777777" w:rsidR="00B3338A" w:rsidRPr="00843C73" w:rsidRDefault="00B3338A" w:rsidP="00B3338A">
            <w:pPr>
              <w:jc w:val="center"/>
              <w:rPr>
                <w:color w:val="000000"/>
                <w:sz w:val="24"/>
                <w:szCs w:val="24"/>
              </w:rPr>
            </w:pPr>
            <w:r w:rsidRPr="00843C73">
              <w:rPr>
                <w:color w:val="000000"/>
                <w:sz w:val="24"/>
                <w:szCs w:val="24"/>
              </w:rPr>
              <w:t> </w:t>
            </w:r>
          </w:p>
        </w:tc>
        <w:tc>
          <w:tcPr>
            <w:tcW w:w="1300" w:type="dxa"/>
            <w:tcBorders>
              <w:top w:val="nil"/>
              <w:left w:val="nil"/>
              <w:bottom w:val="single" w:sz="4" w:space="0" w:color="auto"/>
              <w:right w:val="single" w:sz="4" w:space="0" w:color="auto"/>
            </w:tcBorders>
            <w:shd w:val="clear" w:color="auto" w:fill="auto"/>
            <w:hideMark/>
          </w:tcPr>
          <w:p w14:paraId="40E5B7B8" w14:textId="77777777" w:rsidR="00B3338A" w:rsidRPr="00843C73" w:rsidRDefault="00B3338A" w:rsidP="00B3338A">
            <w:pPr>
              <w:jc w:val="center"/>
              <w:rPr>
                <w:color w:val="000000"/>
                <w:sz w:val="24"/>
                <w:szCs w:val="24"/>
              </w:rPr>
            </w:pPr>
            <w:r>
              <w:rPr>
                <w:color w:val="000000"/>
                <w:sz w:val="24"/>
                <w:szCs w:val="24"/>
              </w:rPr>
              <w:t>2460</w:t>
            </w:r>
          </w:p>
        </w:tc>
        <w:tc>
          <w:tcPr>
            <w:tcW w:w="1300" w:type="dxa"/>
            <w:tcBorders>
              <w:top w:val="nil"/>
              <w:left w:val="nil"/>
              <w:bottom w:val="single" w:sz="4" w:space="0" w:color="auto"/>
              <w:right w:val="single" w:sz="4" w:space="0" w:color="auto"/>
            </w:tcBorders>
            <w:shd w:val="clear" w:color="auto" w:fill="auto"/>
            <w:noWrap/>
            <w:vAlign w:val="bottom"/>
            <w:hideMark/>
          </w:tcPr>
          <w:p w14:paraId="47C5F1A6" w14:textId="77777777" w:rsidR="00B3338A" w:rsidRPr="00843C73" w:rsidRDefault="00B3338A" w:rsidP="00B3338A">
            <w:pPr>
              <w:jc w:val="center"/>
              <w:rPr>
                <w:color w:val="000000"/>
                <w:sz w:val="24"/>
                <w:szCs w:val="24"/>
              </w:rPr>
            </w:pPr>
            <w:r>
              <w:rPr>
                <w:color w:val="000000"/>
                <w:sz w:val="24"/>
                <w:szCs w:val="24"/>
              </w:rPr>
              <w:t>73</w:t>
            </w:r>
            <w:r w:rsidRPr="00843C73">
              <w:rPr>
                <w:color w:val="000000"/>
                <w:sz w:val="24"/>
                <w:szCs w:val="24"/>
              </w:rPr>
              <w:t>8</w:t>
            </w:r>
          </w:p>
        </w:tc>
      </w:tr>
      <w:tr w:rsidR="00B3338A" w:rsidRPr="00843C73" w14:paraId="3E17ACE1" w14:textId="77777777" w:rsidTr="00B3338A">
        <w:trPr>
          <w:trHeight w:val="280"/>
        </w:trPr>
        <w:tc>
          <w:tcPr>
            <w:tcW w:w="4720" w:type="dxa"/>
            <w:tcBorders>
              <w:top w:val="nil"/>
              <w:left w:val="single" w:sz="4" w:space="0" w:color="auto"/>
              <w:bottom w:val="single" w:sz="4" w:space="0" w:color="auto"/>
              <w:right w:val="single" w:sz="4" w:space="0" w:color="auto"/>
            </w:tcBorders>
            <w:shd w:val="clear" w:color="auto" w:fill="auto"/>
            <w:hideMark/>
          </w:tcPr>
          <w:p w14:paraId="5D69ABBC" w14:textId="77777777" w:rsidR="00B3338A" w:rsidRPr="00843C73" w:rsidRDefault="00B3338A" w:rsidP="00B3338A">
            <w:pPr>
              <w:rPr>
                <w:b/>
                <w:color w:val="000000"/>
                <w:sz w:val="24"/>
                <w:szCs w:val="24"/>
              </w:rPr>
            </w:pPr>
            <w:r w:rsidRPr="00843C73">
              <w:rPr>
                <w:b/>
                <w:color w:val="000000"/>
                <w:sz w:val="24"/>
                <w:szCs w:val="24"/>
              </w:rPr>
              <w:t xml:space="preserve"> Итого с начислениями в год</w:t>
            </w:r>
          </w:p>
        </w:tc>
        <w:tc>
          <w:tcPr>
            <w:tcW w:w="1500" w:type="dxa"/>
            <w:tcBorders>
              <w:top w:val="nil"/>
              <w:left w:val="nil"/>
              <w:bottom w:val="single" w:sz="4" w:space="0" w:color="auto"/>
              <w:right w:val="single" w:sz="4" w:space="0" w:color="auto"/>
            </w:tcBorders>
            <w:shd w:val="clear" w:color="auto" w:fill="auto"/>
            <w:noWrap/>
            <w:vAlign w:val="bottom"/>
            <w:hideMark/>
          </w:tcPr>
          <w:p w14:paraId="39EE24FD" w14:textId="77777777" w:rsidR="00B3338A" w:rsidRPr="00843C73" w:rsidRDefault="00B3338A" w:rsidP="00B3338A">
            <w:pPr>
              <w:rPr>
                <w:b/>
                <w:color w:val="000000"/>
                <w:sz w:val="24"/>
                <w:szCs w:val="24"/>
              </w:rPr>
            </w:pPr>
            <w:r w:rsidRPr="00843C73">
              <w:rPr>
                <w:b/>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0DC1A6" w14:textId="77777777" w:rsidR="00B3338A" w:rsidRPr="00843C73" w:rsidRDefault="00B3338A" w:rsidP="00B3338A">
            <w:pPr>
              <w:jc w:val="center"/>
              <w:rPr>
                <w:b/>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14:paraId="2ACAB893" w14:textId="77777777" w:rsidR="00B3338A" w:rsidRPr="00843C73" w:rsidRDefault="00B3338A" w:rsidP="00B3338A">
            <w:pPr>
              <w:jc w:val="center"/>
              <w:rPr>
                <w:b/>
                <w:color w:val="000000"/>
                <w:sz w:val="24"/>
                <w:szCs w:val="24"/>
              </w:rPr>
            </w:pPr>
            <w:r>
              <w:rPr>
                <w:b/>
                <w:color w:val="000000"/>
                <w:sz w:val="24"/>
                <w:szCs w:val="24"/>
              </w:rPr>
              <w:t>3198</w:t>
            </w:r>
          </w:p>
        </w:tc>
      </w:tr>
    </w:tbl>
    <w:p w14:paraId="0C8FE3A9" w14:textId="77777777" w:rsidR="00B3338A" w:rsidRDefault="00B3338A"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p>
    <w:p w14:paraId="673F948C" w14:textId="77777777" w:rsidR="009C74E8" w:rsidRDefault="00EF0A40"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 составлено автором.</w:t>
      </w:r>
    </w:p>
    <w:p w14:paraId="5CCE6BB7" w14:textId="0690B16A" w:rsidR="0099293A" w:rsidRDefault="00EF0A40" w:rsidP="00B3338A">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Предприятие понесет некоторые затраты на закупку дополнительных материалов и ко</w:t>
      </w:r>
      <w:r w:rsidR="00B3338A">
        <w:rPr>
          <w:rFonts w:ascii="Times New Roman" w:eastAsia="Times New Roman" w:hAnsi="Times New Roman"/>
          <w:sz w:val="24"/>
          <w:szCs w:val="24"/>
          <w:lang w:eastAsia="ru-RU"/>
        </w:rPr>
        <w:t>мплектующих для сервисных услуг</w:t>
      </w:r>
      <w:r w:rsidR="0099293A">
        <w:rPr>
          <w:rFonts w:ascii="Times New Roman" w:eastAsia="Times New Roman" w:hAnsi="Times New Roman"/>
          <w:sz w:val="24"/>
          <w:szCs w:val="24"/>
          <w:lang w:eastAsia="ru-RU"/>
        </w:rPr>
        <w:t xml:space="preserve"> ( табл.23</w:t>
      </w:r>
      <w:r w:rsidR="002530FC">
        <w:rPr>
          <w:rFonts w:ascii="Times New Roman" w:eastAsia="Times New Roman" w:hAnsi="Times New Roman"/>
          <w:sz w:val="24"/>
          <w:szCs w:val="24"/>
          <w:lang w:eastAsia="ru-RU"/>
        </w:rPr>
        <w:t>)</w:t>
      </w:r>
      <w:r w:rsidR="00B3338A">
        <w:rPr>
          <w:rFonts w:ascii="Times New Roman" w:eastAsia="Times New Roman" w:hAnsi="Times New Roman"/>
          <w:sz w:val="24"/>
          <w:szCs w:val="24"/>
          <w:lang w:eastAsia="ru-RU"/>
        </w:rPr>
        <w:t>.</w:t>
      </w:r>
    </w:p>
    <w:p w14:paraId="76072504" w14:textId="77777777" w:rsidR="00EF0A40" w:rsidRDefault="0099293A"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Таблица 23</w:t>
      </w:r>
      <w:r w:rsidR="00EF0A40">
        <w:rPr>
          <w:rFonts w:ascii="Times New Roman" w:eastAsia="Times New Roman" w:hAnsi="Times New Roman"/>
          <w:sz w:val="24"/>
          <w:szCs w:val="24"/>
          <w:lang w:eastAsia="ru-RU"/>
        </w:rPr>
        <w:t>. Затраты на материалы и комплектующие для сервисных услуг в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352"/>
        <w:gridCol w:w="1971"/>
        <w:gridCol w:w="1971"/>
        <w:gridCol w:w="1971"/>
      </w:tblGrid>
      <w:tr w:rsidR="00B3338A" w:rsidRPr="009C4F55" w14:paraId="295951DA" w14:textId="77777777" w:rsidTr="00B3338A">
        <w:trPr>
          <w:trHeight w:val="675"/>
        </w:trPr>
        <w:tc>
          <w:tcPr>
            <w:tcW w:w="2589" w:type="dxa"/>
            <w:shd w:val="clear" w:color="auto" w:fill="auto"/>
          </w:tcPr>
          <w:p w14:paraId="6870D7D4"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Наименование</w:t>
            </w:r>
          </w:p>
        </w:tc>
        <w:tc>
          <w:tcPr>
            <w:tcW w:w="1352" w:type="dxa"/>
            <w:shd w:val="clear" w:color="auto" w:fill="auto"/>
          </w:tcPr>
          <w:p w14:paraId="4C14DAD3"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Ед. измерения.</w:t>
            </w:r>
          </w:p>
        </w:tc>
        <w:tc>
          <w:tcPr>
            <w:tcW w:w="1971" w:type="dxa"/>
            <w:shd w:val="clear" w:color="auto" w:fill="auto"/>
          </w:tcPr>
          <w:p w14:paraId="571B9F53"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Количество</w:t>
            </w:r>
          </w:p>
        </w:tc>
        <w:tc>
          <w:tcPr>
            <w:tcW w:w="1971" w:type="dxa"/>
            <w:shd w:val="clear" w:color="auto" w:fill="auto"/>
          </w:tcPr>
          <w:p w14:paraId="59BC28B7"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Цена (руб.)</w:t>
            </w:r>
          </w:p>
        </w:tc>
        <w:tc>
          <w:tcPr>
            <w:tcW w:w="1971" w:type="dxa"/>
            <w:shd w:val="clear" w:color="auto" w:fill="auto"/>
          </w:tcPr>
          <w:p w14:paraId="2272CE19"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Затраты (руб.)</w:t>
            </w:r>
          </w:p>
        </w:tc>
      </w:tr>
      <w:tr w:rsidR="00B3338A" w:rsidRPr="009C4F55" w14:paraId="04D76CD5" w14:textId="77777777" w:rsidTr="00B3338A">
        <w:tc>
          <w:tcPr>
            <w:tcW w:w="2589" w:type="dxa"/>
            <w:shd w:val="clear" w:color="auto" w:fill="auto"/>
          </w:tcPr>
          <w:p w14:paraId="62A5D795" w14:textId="77777777" w:rsidR="00B3338A" w:rsidRPr="009C4F55" w:rsidRDefault="00B3338A" w:rsidP="00B3338A">
            <w:pPr>
              <w:pStyle w:val="-31"/>
              <w:widowControl w:val="0"/>
              <w:tabs>
                <w:tab w:val="left" w:pos="993"/>
              </w:tabs>
              <w:spacing w:after="0" w:line="360" w:lineRule="auto"/>
              <w:ind w:left="0"/>
              <w:contextualSpacing w:val="0"/>
              <w:jc w:val="both"/>
              <w:rPr>
                <w:rFonts w:ascii="Times New Roman" w:eastAsia="Times New Roman" w:hAnsi="Times New Roman"/>
                <w:sz w:val="24"/>
                <w:szCs w:val="24"/>
                <w:lang w:eastAsia="ru-RU"/>
              </w:rPr>
            </w:pPr>
            <w:r w:rsidRPr="009C4F55">
              <w:rPr>
                <w:rFonts w:ascii="Times New Roman" w:hAnsi="Times New Roman"/>
                <w:color w:val="000000"/>
                <w:sz w:val="24"/>
                <w:szCs w:val="24"/>
              </w:rPr>
              <w:t>Масло гидравлическое ВМГЕ 40</w:t>
            </w:r>
          </w:p>
        </w:tc>
        <w:tc>
          <w:tcPr>
            <w:tcW w:w="1352" w:type="dxa"/>
            <w:shd w:val="clear" w:color="auto" w:fill="auto"/>
          </w:tcPr>
          <w:p w14:paraId="0F4C6299"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л.</w:t>
            </w:r>
          </w:p>
        </w:tc>
        <w:tc>
          <w:tcPr>
            <w:tcW w:w="1971" w:type="dxa"/>
            <w:shd w:val="clear" w:color="auto" w:fill="auto"/>
          </w:tcPr>
          <w:p w14:paraId="006F378A"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22</w:t>
            </w:r>
          </w:p>
        </w:tc>
        <w:tc>
          <w:tcPr>
            <w:tcW w:w="1971" w:type="dxa"/>
            <w:shd w:val="clear" w:color="auto" w:fill="auto"/>
          </w:tcPr>
          <w:p w14:paraId="45B26633"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110</w:t>
            </w:r>
          </w:p>
        </w:tc>
        <w:tc>
          <w:tcPr>
            <w:tcW w:w="1971" w:type="dxa"/>
            <w:shd w:val="clear" w:color="auto" w:fill="auto"/>
          </w:tcPr>
          <w:p w14:paraId="68078DCA"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2420</w:t>
            </w:r>
          </w:p>
        </w:tc>
      </w:tr>
      <w:tr w:rsidR="00B3338A" w:rsidRPr="009C4F55" w14:paraId="1570604A" w14:textId="77777777" w:rsidTr="00B3338A">
        <w:tc>
          <w:tcPr>
            <w:tcW w:w="2589" w:type="dxa"/>
            <w:shd w:val="clear" w:color="auto" w:fill="auto"/>
          </w:tcPr>
          <w:p w14:paraId="5776D0D0" w14:textId="77777777" w:rsidR="00B3338A" w:rsidRPr="009C4F55" w:rsidRDefault="00B3338A" w:rsidP="00B3338A">
            <w:pPr>
              <w:pStyle w:val="-31"/>
              <w:widowControl w:val="0"/>
              <w:tabs>
                <w:tab w:val="left" w:pos="993"/>
              </w:tabs>
              <w:spacing w:after="0" w:line="360" w:lineRule="auto"/>
              <w:ind w:left="0"/>
              <w:contextualSpacing w:val="0"/>
              <w:jc w:val="both"/>
              <w:rPr>
                <w:rFonts w:ascii="Times New Roman" w:eastAsia="Times New Roman" w:hAnsi="Times New Roman"/>
                <w:sz w:val="24"/>
                <w:szCs w:val="24"/>
                <w:lang w:eastAsia="ru-RU"/>
              </w:rPr>
            </w:pPr>
            <w:r w:rsidRPr="009C4F55">
              <w:rPr>
                <w:rFonts w:ascii="Times New Roman" w:hAnsi="Times New Roman"/>
                <w:color w:val="000000"/>
                <w:sz w:val="24"/>
                <w:szCs w:val="24"/>
              </w:rPr>
              <w:t>Крепеж, провода, мелкие детали</w:t>
            </w:r>
          </w:p>
        </w:tc>
        <w:tc>
          <w:tcPr>
            <w:tcW w:w="1352" w:type="dxa"/>
            <w:shd w:val="clear" w:color="auto" w:fill="auto"/>
          </w:tcPr>
          <w:p w14:paraId="0435A690"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шт.</w:t>
            </w:r>
          </w:p>
        </w:tc>
        <w:tc>
          <w:tcPr>
            <w:tcW w:w="1971" w:type="dxa"/>
            <w:shd w:val="clear" w:color="auto" w:fill="auto"/>
          </w:tcPr>
          <w:p w14:paraId="1943A47A"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1</w:t>
            </w:r>
          </w:p>
        </w:tc>
        <w:tc>
          <w:tcPr>
            <w:tcW w:w="1971" w:type="dxa"/>
            <w:shd w:val="clear" w:color="auto" w:fill="auto"/>
          </w:tcPr>
          <w:p w14:paraId="53099EB5"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5000</w:t>
            </w:r>
          </w:p>
        </w:tc>
        <w:tc>
          <w:tcPr>
            <w:tcW w:w="1971" w:type="dxa"/>
            <w:shd w:val="clear" w:color="auto" w:fill="auto"/>
          </w:tcPr>
          <w:p w14:paraId="331A5D0C"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sz w:val="24"/>
                <w:szCs w:val="24"/>
                <w:lang w:eastAsia="ru-RU"/>
              </w:rPr>
            </w:pPr>
            <w:r w:rsidRPr="009C4F55">
              <w:rPr>
                <w:rFonts w:ascii="Times New Roman" w:eastAsia="Times New Roman" w:hAnsi="Times New Roman"/>
                <w:sz w:val="24"/>
                <w:szCs w:val="24"/>
                <w:lang w:eastAsia="ru-RU"/>
              </w:rPr>
              <w:t>5000</w:t>
            </w:r>
          </w:p>
        </w:tc>
      </w:tr>
      <w:tr w:rsidR="00B3338A" w:rsidRPr="009C4F55" w14:paraId="5A84F590" w14:textId="77777777" w:rsidTr="00B3338A">
        <w:tc>
          <w:tcPr>
            <w:tcW w:w="2589" w:type="dxa"/>
            <w:shd w:val="clear" w:color="auto" w:fill="auto"/>
          </w:tcPr>
          <w:p w14:paraId="132AC2F0" w14:textId="77777777" w:rsidR="00B3338A" w:rsidRPr="009C4F55" w:rsidRDefault="00B3338A" w:rsidP="00B3338A">
            <w:pPr>
              <w:pStyle w:val="-31"/>
              <w:widowControl w:val="0"/>
              <w:tabs>
                <w:tab w:val="left" w:pos="993"/>
              </w:tabs>
              <w:spacing w:after="0" w:line="360" w:lineRule="auto"/>
              <w:ind w:left="0"/>
              <w:contextualSpacing w:val="0"/>
              <w:jc w:val="both"/>
              <w:rPr>
                <w:rFonts w:ascii="Times New Roman" w:eastAsia="Times New Roman" w:hAnsi="Times New Roman"/>
                <w:b/>
                <w:sz w:val="24"/>
                <w:szCs w:val="24"/>
                <w:lang w:eastAsia="ru-RU"/>
              </w:rPr>
            </w:pPr>
            <w:r w:rsidRPr="009C4F55">
              <w:rPr>
                <w:rFonts w:ascii="Times New Roman" w:eastAsia="Times New Roman" w:hAnsi="Times New Roman"/>
                <w:b/>
                <w:sz w:val="24"/>
                <w:szCs w:val="24"/>
                <w:lang w:eastAsia="ru-RU"/>
              </w:rPr>
              <w:t>Итого:</w:t>
            </w:r>
          </w:p>
        </w:tc>
        <w:tc>
          <w:tcPr>
            <w:tcW w:w="1352" w:type="dxa"/>
            <w:shd w:val="clear" w:color="auto" w:fill="auto"/>
          </w:tcPr>
          <w:p w14:paraId="6A8532AC"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b/>
                <w:sz w:val="24"/>
                <w:szCs w:val="24"/>
                <w:lang w:eastAsia="ru-RU"/>
              </w:rPr>
            </w:pPr>
          </w:p>
        </w:tc>
        <w:tc>
          <w:tcPr>
            <w:tcW w:w="1971" w:type="dxa"/>
            <w:shd w:val="clear" w:color="auto" w:fill="auto"/>
          </w:tcPr>
          <w:p w14:paraId="12F5E740"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b/>
                <w:sz w:val="24"/>
                <w:szCs w:val="24"/>
                <w:lang w:eastAsia="ru-RU"/>
              </w:rPr>
            </w:pPr>
          </w:p>
        </w:tc>
        <w:tc>
          <w:tcPr>
            <w:tcW w:w="1971" w:type="dxa"/>
            <w:shd w:val="clear" w:color="auto" w:fill="auto"/>
          </w:tcPr>
          <w:p w14:paraId="7EB531E7"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b/>
                <w:sz w:val="24"/>
                <w:szCs w:val="24"/>
                <w:lang w:eastAsia="ru-RU"/>
              </w:rPr>
            </w:pPr>
          </w:p>
        </w:tc>
        <w:tc>
          <w:tcPr>
            <w:tcW w:w="1971" w:type="dxa"/>
            <w:shd w:val="clear" w:color="auto" w:fill="auto"/>
          </w:tcPr>
          <w:p w14:paraId="084858D7" w14:textId="77777777" w:rsidR="00B3338A" w:rsidRPr="009C4F55" w:rsidRDefault="00B3338A" w:rsidP="00B3338A">
            <w:pPr>
              <w:pStyle w:val="-31"/>
              <w:widowControl w:val="0"/>
              <w:tabs>
                <w:tab w:val="left" w:pos="993"/>
              </w:tabs>
              <w:spacing w:after="0" w:line="360" w:lineRule="auto"/>
              <w:ind w:left="0"/>
              <w:contextualSpacing w:val="0"/>
              <w:jc w:val="center"/>
              <w:rPr>
                <w:rFonts w:ascii="Times New Roman" w:eastAsia="Times New Roman" w:hAnsi="Times New Roman"/>
                <w:b/>
                <w:sz w:val="24"/>
                <w:szCs w:val="24"/>
                <w:lang w:eastAsia="ru-RU"/>
              </w:rPr>
            </w:pPr>
            <w:r w:rsidRPr="009C4F55">
              <w:rPr>
                <w:rFonts w:ascii="Times New Roman" w:eastAsia="Times New Roman" w:hAnsi="Times New Roman"/>
                <w:b/>
                <w:sz w:val="24"/>
                <w:szCs w:val="24"/>
                <w:lang w:eastAsia="ru-RU"/>
              </w:rPr>
              <w:t>7420</w:t>
            </w:r>
          </w:p>
        </w:tc>
      </w:tr>
    </w:tbl>
    <w:p w14:paraId="77F2D8F1" w14:textId="77777777" w:rsidR="00B3338A" w:rsidRDefault="00B3338A" w:rsidP="00B3338A">
      <w:pPr>
        <w:pStyle w:val="-31"/>
        <w:widowControl w:val="0"/>
        <w:tabs>
          <w:tab w:val="left" w:pos="993"/>
        </w:tabs>
        <w:spacing w:after="0" w:line="240" w:lineRule="atLeast"/>
        <w:ind w:left="170" w:right="57" w:firstLine="709"/>
        <w:contextualSpacing w:val="0"/>
        <w:jc w:val="both"/>
        <w:rPr>
          <w:rFonts w:ascii="Times New Roman" w:eastAsia="Times New Roman" w:hAnsi="Times New Roman"/>
          <w:sz w:val="24"/>
          <w:szCs w:val="24"/>
          <w:lang w:eastAsia="ru-RU"/>
        </w:rPr>
      </w:pPr>
    </w:p>
    <w:p w14:paraId="1C5209DF" w14:textId="77777777" w:rsidR="00EF0A40" w:rsidRDefault="002530FC" w:rsidP="00B3338A">
      <w:pPr>
        <w:pStyle w:val="-31"/>
        <w:widowControl w:val="0"/>
        <w:tabs>
          <w:tab w:val="left" w:pos="993"/>
        </w:tabs>
        <w:spacing w:after="0" w:line="240" w:lineRule="atLeast"/>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 составлено автором.</w:t>
      </w:r>
    </w:p>
    <w:p w14:paraId="125170FA" w14:textId="04C68394" w:rsidR="002530FC" w:rsidRPr="007A2D0B" w:rsidRDefault="002530FC" w:rsidP="00B86422">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Приняв во внимание все новые затраты на услуги и доходы от их реализации, еще раз произведем расчет показателя </w:t>
      </w:r>
      <w:r>
        <w:rPr>
          <w:rFonts w:ascii="Times New Roman" w:eastAsia="Times New Roman" w:hAnsi="Times New Roman"/>
          <w:sz w:val="24"/>
          <w:szCs w:val="24"/>
          <w:lang w:val="en-US" w:eastAsia="ru-RU"/>
        </w:rPr>
        <w:t>NPV</w:t>
      </w:r>
      <w:r w:rsidRPr="007A2D0B">
        <w:rPr>
          <w:rFonts w:ascii="Times New Roman" w:eastAsia="Times New Roman" w:hAnsi="Times New Roman"/>
          <w:sz w:val="24"/>
          <w:szCs w:val="24"/>
          <w:lang w:eastAsia="ru-RU"/>
        </w:rPr>
        <w:t xml:space="preserve"> с</w:t>
      </w:r>
      <w:r w:rsidR="006C02B1" w:rsidRPr="007A2D0B">
        <w:rPr>
          <w:rFonts w:ascii="Times New Roman" w:eastAsia="Times New Roman" w:hAnsi="Times New Roman"/>
          <w:sz w:val="24"/>
          <w:szCs w:val="24"/>
          <w:lang w:eastAsia="ru-RU"/>
        </w:rPr>
        <w:t xml:space="preserve"> учетом марке</w:t>
      </w:r>
      <w:r w:rsidR="00B3338A">
        <w:rPr>
          <w:rFonts w:ascii="Times New Roman" w:eastAsia="Times New Roman" w:hAnsi="Times New Roman"/>
          <w:sz w:val="24"/>
          <w:szCs w:val="24"/>
          <w:lang w:eastAsia="ru-RU"/>
        </w:rPr>
        <w:t xml:space="preserve">тинга и сервиса </w:t>
      </w:r>
      <w:r w:rsidR="006C02B1" w:rsidRPr="007A2D0B">
        <w:rPr>
          <w:rFonts w:ascii="Times New Roman" w:eastAsia="Times New Roman" w:hAnsi="Times New Roman"/>
          <w:sz w:val="24"/>
          <w:szCs w:val="24"/>
          <w:lang w:eastAsia="ru-RU"/>
        </w:rPr>
        <w:t>(</w:t>
      </w:r>
      <w:r w:rsidR="00B3338A">
        <w:rPr>
          <w:rFonts w:ascii="Times New Roman" w:eastAsia="Times New Roman" w:hAnsi="Times New Roman"/>
          <w:sz w:val="24"/>
          <w:szCs w:val="24"/>
          <w:lang w:eastAsia="ru-RU"/>
        </w:rPr>
        <w:t>расчеты представлены в п</w:t>
      </w:r>
      <w:r w:rsidR="008E5A90" w:rsidRPr="007A2D0B">
        <w:rPr>
          <w:rFonts w:ascii="Times New Roman" w:eastAsia="Times New Roman" w:hAnsi="Times New Roman"/>
          <w:sz w:val="24"/>
          <w:szCs w:val="24"/>
          <w:lang w:eastAsia="ru-RU"/>
        </w:rPr>
        <w:t>рил.</w:t>
      </w:r>
      <w:r w:rsidRPr="007A2D0B">
        <w:rPr>
          <w:rFonts w:ascii="Times New Roman" w:eastAsia="Times New Roman" w:hAnsi="Times New Roman"/>
          <w:sz w:val="24"/>
          <w:szCs w:val="24"/>
          <w:lang w:eastAsia="ru-RU"/>
        </w:rPr>
        <w:t xml:space="preserve"> 5).</w:t>
      </w:r>
    </w:p>
    <w:p w14:paraId="02F46757" w14:textId="612AB2CD" w:rsidR="002530FC" w:rsidRDefault="002530FC" w:rsidP="00B3338A">
      <w:pPr>
        <w:spacing w:line="360" w:lineRule="auto"/>
        <w:ind w:left="170" w:right="57" w:firstLine="709"/>
        <w:jc w:val="both"/>
        <w:rPr>
          <w:sz w:val="24"/>
          <w:szCs w:val="24"/>
        </w:rPr>
      </w:pPr>
      <w:r w:rsidRPr="007A2D0B">
        <w:rPr>
          <w:sz w:val="24"/>
          <w:szCs w:val="24"/>
        </w:rPr>
        <w:t xml:space="preserve">С новыми доходами от реализации сервисных услуг и с все тем же упором на маркетинг новый расчет дал  </w:t>
      </w:r>
      <w:r>
        <w:rPr>
          <w:sz w:val="24"/>
          <w:szCs w:val="24"/>
          <w:lang w:val="en-US"/>
        </w:rPr>
        <w:t>NPV</w:t>
      </w:r>
      <w:r w:rsidRPr="007A2D0B">
        <w:rPr>
          <w:sz w:val="24"/>
          <w:szCs w:val="24"/>
        </w:rPr>
        <w:t xml:space="preserve"> равное </w:t>
      </w:r>
      <w:r w:rsidR="004024F8">
        <w:rPr>
          <w:b/>
          <w:sz w:val="24"/>
          <w:szCs w:val="24"/>
        </w:rPr>
        <w:t>64,97</w:t>
      </w:r>
      <w:r>
        <w:rPr>
          <w:b/>
          <w:sz w:val="24"/>
          <w:szCs w:val="24"/>
        </w:rPr>
        <w:t xml:space="preserve"> млн. рублей. </w:t>
      </w:r>
      <w:r>
        <w:rPr>
          <w:sz w:val="24"/>
          <w:szCs w:val="24"/>
        </w:rPr>
        <w:t xml:space="preserve">По сравнению с изначальным показателем </w:t>
      </w:r>
      <w:r w:rsidR="00735DD0">
        <w:rPr>
          <w:sz w:val="24"/>
          <w:szCs w:val="24"/>
        </w:rPr>
        <w:tab/>
        <w:t>чистой приведенной стоимость, когда компания не применяет какой-</w:t>
      </w:r>
      <w:r w:rsidR="00760173">
        <w:rPr>
          <w:sz w:val="24"/>
          <w:szCs w:val="24"/>
        </w:rPr>
        <w:t>либо стра</w:t>
      </w:r>
      <w:r w:rsidR="004024F8">
        <w:rPr>
          <w:sz w:val="24"/>
          <w:szCs w:val="24"/>
        </w:rPr>
        <w:t>тегии, он вырос на 40,71</w:t>
      </w:r>
      <w:r w:rsidR="00735DD0">
        <w:rPr>
          <w:sz w:val="24"/>
          <w:szCs w:val="24"/>
        </w:rPr>
        <w:t xml:space="preserve"> </w:t>
      </w:r>
      <w:proofErr w:type="spellStart"/>
      <w:r w:rsidR="00735DD0">
        <w:rPr>
          <w:sz w:val="24"/>
          <w:szCs w:val="24"/>
        </w:rPr>
        <w:t>млн.руб</w:t>
      </w:r>
      <w:proofErr w:type="spellEnd"/>
      <w:r w:rsidR="00735DD0">
        <w:rPr>
          <w:sz w:val="24"/>
          <w:szCs w:val="24"/>
        </w:rPr>
        <w:t xml:space="preserve">. </w:t>
      </w:r>
    </w:p>
    <w:p w14:paraId="11AC145F" w14:textId="5877B15D" w:rsidR="00EC2D84" w:rsidRDefault="00A52BDF" w:rsidP="007D143F">
      <w:pPr>
        <w:spacing w:line="360" w:lineRule="auto"/>
        <w:ind w:left="170" w:right="57" w:firstLine="709"/>
        <w:jc w:val="both"/>
        <w:rPr>
          <w:sz w:val="24"/>
          <w:szCs w:val="24"/>
        </w:rPr>
      </w:pPr>
      <w:r>
        <w:rPr>
          <w:sz w:val="24"/>
          <w:szCs w:val="24"/>
        </w:rPr>
        <w:t>Внедрение</w:t>
      </w:r>
      <w:r w:rsidRPr="00A52BDF">
        <w:rPr>
          <w:sz w:val="24"/>
          <w:szCs w:val="24"/>
        </w:rPr>
        <w:t xml:space="preserve"> проекта «Производство, продажа и обслуживание вертикальных прессов для утилизации отходов», постепенного наращивание производства и продаж в течение трех лет вертикальных прессов выведет ООО «</w:t>
      </w:r>
      <w:proofErr w:type="spellStart"/>
      <w:r w:rsidRPr="00A52BDF">
        <w:rPr>
          <w:sz w:val="24"/>
          <w:szCs w:val="24"/>
        </w:rPr>
        <w:t>Валле</w:t>
      </w:r>
      <w:proofErr w:type="spellEnd"/>
      <w:r w:rsidRPr="00A52BDF">
        <w:rPr>
          <w:sz w:val="24"/>
          <w:szCs w:val="24"/>
        </w:rPr>
        <w:t>» из убытка на получение прибыли за счет роста продаж, внедрения новых услуг и активного упора на маркетинг.</w:t>
      </w:r>
    </w:p>
    <w:p w14:paraId="02DC31C1" w14:textId="77777777" w:rsidR="007D143F" w:rsidRPr="007D143F" w:rsidRDefault="007D143F" w:rsidP="007D143F">
      <w:pPr>
        <w:spacing w:line="360" w:lineRule="auto"/>
        <w:ind w:left="170" w:right="57" w:firstLine="709"/>
        <w:jc w:val="both"/>
        <w:rPr>
          <w:rFonts w:ascii="Calibri" w:hAnsi="Calibri"/>
          <w:color w:val="FF0000"/>
          <w:sz w:val="22"/>
          <w:szCs w:val="22"/>
        </w:rPr>
        <w:sectPr w:rsidR="007D143F" w:rsidRPr="007D143F" w:rsidSect="00D328D8">
          <w:pgSz w:w="11906" w:h="16838"/>
          <w:pgMar w:top="1134" w:right="567" w:bottom="1134" w:left="1701" w:header="709" w:footer="709" w:gutter="0"/>
          <w:pgNumType w:start="58"/>
          <w:cols w:space="708"/>
          <w:docGrid w:linePitch="360"/>
        </w:sectPr>
      </w:pPr>
    </w:p>
    <w:p w14:paraId="6305412B" w14:textId="77777777" w:rsidR="00421E28" w:rsidRDefault="00421E28" w:rsidP="007D143F">
      <w:pPr>
        <w:pStyle w:val="-31"/>
        <w:widowControl w:val="0"/>
        <w:tabs>
          <w:tab w:val="left" w:pos="993"/>
        </w:tabs>
        <w:spacing w:after="0" w:line="360" w:lineRule="auto"/>
        <w:ind w:left="0" w:right="57"/>
        <w:contextualSpacing w:val="0"/>
        <w:jc w:val="both"/>
        <w:rPr>
          <w:sz w:val="24"/>
          <w:szCs w:val="24"/>
        </w:rPr>
      </w:pPr>
    </w:p>
    <w:p w14:paraId="5BA1FDE3" w14:textId="77777777" w:rsidR="0057687E" w:rsidRPr="00C37BCE" w:rsidRDefault="0057687E" w:rsidP="00B86422">
      <w:pPr>
        <w:pStyle w:val="2"/>
        <w:spacing w:line="360" w:lineRule="auto"/>
        <w:ind w:left="170" w:right="57" w:firstLine="709"/>
      </w:pPr>
      <w:bookmarkStart w:id="45" w:name="_Toc354675738"/>
      <w:bookmarkStart w:id="46" w:name="_Toc354676573"/>
      <w:r w:rsidRPr="00C37BCE">
        <w:t>Заключение</w:t>
      </w:r>
      <w:bookmarkEnd w:id="45"/>
      <w:bookmarkEnd w:id="46"/>
    </w:p>
    <w:p w14:paraId="7095E38D" w14:textId="77777777" w:rsidR="0057687E" w:rsidRDefault="0057687E" w:rsidP="00B86422">
      <w:pPr>
        <w:spacing w:line="360" w:lineRule="auto"/>
        <w:ind w:left="170" w:right="57" w:firstLine="709"/>
        <w:jc w:val="both"/>
        <w:rPr>
          <w:b/>
          <w:sz w:val="24"/>
          <w:szCs w:val="24"/>
        </w:rPr>
      </w:pPr>
    </w:p>
    <w:p w14:paraId="41477C41" w14:textId="77777777" w:rsidR="0057687E" w:rsidRPr="00F52DF9" w:rsidRDefault="0057687E" w:rsidP="00B86422">
      <w:pPr>
        <w:widowControl w:val="0"/>
        <w:spacing w:line="360" w:lineRule="auto"/>
        <w:ind w:left="170" w:right="57" w:firstLine="709"/>
        <w:jc w:val="both"/>
        <w:rPr>
          <w:sz w:val="24"/>
          <w:szCs w:val="24"/>
        </w:rPr>
      </w:pPr>
      <w:r w:rsidRPr="00F52DF9">
        <w:rPr>
          <w:sz w:val="24"/>
          <w:szCs w:val="24"/>
        </w:rPr>
        <w:t>Грамотная стратегия развития является залогом успеха любой фирмы, поскольку выбор, обоснование и разработка стратегии это, прежде всего, стремление руководства в условиях неопределенности и согласно имеющимся ресурсам установить дальнейшие цели развития бизнеса, способы дальнейшего взаимодействия фирмы с внешней средой. Разработка стратегии позволяет выявить слабые места относительно конкурентов, которые мешают  достичь  намеченных целей, а также потенциальные угрозы, с которыми может столкнуться фирма в случае игнорирования слабых сторон. Выявление слабостей и путей их устранения повышает жизнеспособность фирмы, позволяет расширить зону своего влияния на рынке.</w:t>
      </w:r>
    </w:p>
    <w:p w14:paraId="6E768FF8" w14:textId="77777777" w:rsidR="0057687E" w:rsidRPr="00F52DF9" w:rsidRDefault="0057687E" w:rsidP="00B86422">
      <w:pPr>
        <w:widowControl w:val="0"/>
        <w:spacing w:line="360" w:lineRule="auto"/>
        <w:ind w:left="170" w:right="57" w:firstLine="709"/>
        <w:jc w:val="both"/>
        <w:rPr>
          <w:sz w:val="24"/>
          <w:szCs w:val="24"/>
        </w:rPr>
      </w:pPr>
      <w:r w:rsidRPr="00F52DF9">
        <w:rPr>
          <w:sz w:val="24"/>
          <w:szCs w:val="24"/>
        </w:rPr>
        <w:t>В выпускной квалификационной работе исследован выбор и обоснование стратегии развития малых инновационных предприятий на ранних стадиях жизненного цикла.</w:t>
      </w:r>
    </w:p>
    <w:p w14:paraId="557E0C70" w14:textId="77777777" w:rsidR="0057687E" w:rsidRPr="00F52DF9" w:rsidRDefault="0057687E" w:rsidP="00B86422">
      <w:pPr>
        <w:widowControl w:val="0"/>
        <w:spacing w:line="360" w:lineRule="auto"/>
        <w:ind w:left="170" w:right="57" w:firstLine="709"/>
        <w:jc w:val="both"/>
        <w:rPr>
          <w:sz w:val="24"/>
          <w:szCs w:val="24"/>
        </w:rPr>
      </w:pPr>
      <w:r w:rsidRPr="00F52DF9">
        <w:rPr>
          <w:sz w:val="24"/>
          <w:szCs w:val="24"/>
        </w:rPr>
        <w:t>В первой главе работы рассмотрено стратегическое управление малым инновационным предприятием на ранних стадиях жизненного цикла и определены виды стратегий с методикой формирования стратегии развития малых инновационных предприятий.</w:t>
      </w:r>
    </w:p>
    <w:p w14:paraId="5FAFFB87" w14:textId="77777777" w:rsidR="0057687E" w:rsidRPr="00F52DF9" w:rsidRDefault="0057687E" w:rsidP="00B86422">
      <w:pPr>
        <w:widowControl w:val="0"/>
        <w:spacing w:line="360" w:lineRule="auto"/>
        <w:ind w:left="170" w:right="57" w:firstLine="709"/>
        <w:jc w:val="both"/>
        <w:rPr>
          <w:sz w:val="24"/>
          <w:szCs w:val="24"/>
        </w:rPr>
      </w:pPr>
      <w:r w:rsidRPr="00F52DF9">
        <w:rPr>
          <w:sz w:val="24"/>
          <w:szCs w:val="24"/>
        </w:rPr>
        <w:t>Отражение полученных результатов нашло в разработке стратегии развития малого инновационного предприятия на ранней стадии жизненного цикла (ООО «</w:t>
      </w:r>
      <w:proofErr w:type="spellStart"/>
      <w:r w:rsidRPr="00F52DF9">
        <w:rPr>
          <w:sz w:val="24"/>
          <w:szCs w:val="24"/>
        </w:rPr>
        <w:t>Валле</w:t>
      </w:r>
      <w:proofErr w:type="spellEnd"/>
      <w:r w:rsidRPr="00F52DF9">
        <w:rPr>
          <w:sz w:val="24"/>
          <w:szCs w:val="24"/>
        </w:rPr>
        <w:t xml:space="preserve">»). Были решены следующие задачи: </w:t>
      </w:r>
    </w:p>
    <w:p w14:paraId="7D5157E2" w14:textId="77777777" w:rsidR="0057687E" w:rsidRPr="00F52DF9" w:rsidRDefault="0057687E" w:rsidP="008F37CD">
      <w:pPr>
        <w:pStyle w:val="-11"/>
        <w:widowControl w:val="0"/>
        <w:numPr>
          <w:ilvl w:val="0"/>
          <w:numId w:val="20"/>
        </w:numPr>
        <w:tabs>
          <w:tab w:val="left" w:pos="993"/>
        </w:tabs>
        <w:spacing w:after="0" w:line="360" w:lineRule="auto"/>
        <w:ind w:left="170" w:right="57" w:firstLine="709"/>
        <w:jc w:val="both"/>
        <w:rPr>
          <w:rFonts w:ascii="Times New Roman" w:hAnsi="Times New Roman"/>
          <w:sz w:val="24"/>
          <w:szCs w:val="24"/>
        </w:rPr>
      </w:pPr>
      <w:r w:rsidRPr="00F52DF9">
        <w:rPr>
          <w:rFonts w:ascii="Times New Roman" w:hAnsi="Times New Roman"/>
          <w:sz w:val="24"/>
          <w:szCs w:val="24"/>
        </w:rPr>
        <w:t>дана общая характеристика ООО «</w:t>
      </w:r>
      <w:proofErr w:type="spellStart"/>
      <w:r w:rsidRPr="00F52DF9">
        <w:rPr>
          <w:rFonts w:ascii="Times New Roman" w:hAnsi="Times New Roman"/>
          <w:sz w:val="24"/>
          <w:szCs w:val="24"/>
        </w:rPr>
        <w:t>Валле</w:t>
      </w:r>
      <w:proofErr w:type="spellEnd"/>
      <w:r w:rsidRPr="00F52DF9">
        <w:rPr>
          <w:rFonts w:ascii="Times New Roman" w:hAnsi="Times New Roman"/>
          <w:sz w:val="24"/>
          <w:szCs w:val="24"/>
        </w:rPr>
        <w:t>»;</w:t>
      </w:r>
    </w:p>
    <w:p w14:paraId="34A5843F" w14:textId="77777777" w:rsidR="0057687E" w:rsidRPr="00F52DF9" w:rsidRDefault="0057687E" w:rsidP="008F37CD">
      <w:pPr>
        <w:pStyle w:val="-11"/>
        <w:widowControl w:val="0"/>
        <w:numPr>
          <w:ilvl w:val="0"/>
          <w:numId w:val="20"/>
        </w:numPr>
        <w:tabs>
          <w:tab w:val="left" w:pos="993"/>
        </w:tabs>
        <w:spacing w:after="0" w:line="360" w:lineRule="auto"/>
        <w:ind w:left="170" w:right="57" w:firstLine="709"/>
        <w:jc w:val="both"/>
        <w:rPr>
          <w:rFonts w:ascii="Times New Roman" w:hAnsi="Times New Roman"/>
          <w:sz w:val="24"/>
          <w:szCs w:val="24"/>
        </w:rPr>
      </w:pPr>
      <w:r w:rsidRPr="00F52DF9">
        <w:rPr>
          <w:rFonts w:ascii="Times New Roman" w:hAnsi="Times New Roman"/>
          <w:sz w:val="24"/>
          <w:szCs w:val="24"/>
        </w:rPr>
        <w:t xml:space="preserve">оценены факторы внутренней и внешней среды, определяющие стратегию развития малого инновационного предприятия; </w:t>
      </w:r>
    </w:p>
    <w:p w14:paraId="4CCF2433" w14:textId="77777777" w:rsidR="0057687E" w:rsidRPr="00F52DF9" w:rsidRDefault="0057687E" w:rsidP="008F37CD">
      <w:pPr>
        <w:pStyle w:val="-11"/>
        <w:widowControl w:val="0"/>
        <w:numPr>
          <w:ilvl w:val="0"/>
          <w:numId w:val="20"/>
        </w:numPr>
        <w:tabs>
          <w:tab w:val="left" w:pos="993"/>
        </w:tabs>
        <w:spacing w:after="0" w:line="360" w:lineRule="auto"/>
        <w:ind w:left="170" w:right="57" w:firstLine="709"/>
        <w:jc w:val="both"/>
        <w:rPr>
          <w:rFonts w:ascii="Times New Roman" w:hAnsi="Times New Roman"/>
          <w:sz w:val="24"/>
          <w:szCs w:val="24"/>
        </w:rPr>
      </w:pPr>
      <w:r w:rsidRPr="00F52DF9">
        <w:rPr>
          <w:rFonts w:ascii="Times New Roman" w:hAnsi="Times New Roman"/>
          <w:sz w:val="24"/>
          <w:szCs w:val="24"/>
        </w:rPr>
        <w:t>разработаны стратегические альтернативы развития ООО «</w:t>
      </w:r>
      <w:proofErr w:type="spellStart"/>
      <w:r w:rsidRPr="00F52DF9">
        <w:rPr>
          <w:rFonts w:ascii="Times New Roman" w:hAnsi="Times New Roman"/>
          <w:sz w:val="24"/>
          <w:szCs w:val="24"/>
        </w:rPr>
        <w:t>Валле</w:t>
      </w:r>
      <w:proofErr w:type="spellEnd"/>
      <w:r w:rsidRPr="00F52DF9">
        <w:rPr>
          <w:rFonts w:ascii="Times New Roman" w:hAnsi="Times New Roman"/>
          <w:sz w:val="24"/>
          <w:szCs w:val="24"/>
        </w:rPr>
        <w:t>»;</w:t>
      </w:r>
    </w:p>
    <w:p w14:paraId="41ACA506" w14:textId="77777777" w:rsidR="0057687E" w:rsidRPr="00F52DF9" w:rsidRDefault="0057687E" w:rsidP="008F37CD">
      <w:pPr>
        <w:pStyle w:val="-11"/>
        <w:widowControl w:val="0"/>
        <w:numPr>
          <w:ilvl w:val="0"/>
          <w:numId w:val="20"/>
        </w:numPr>
        <w:tabs>
          <w:tab w:val="left" w:pos="993"/>
        </w:tabs>
        <w:spacing w:after="0" w:line="360" w:lineRule="auto"/>
        <w:ind w:left="170" w:right="57" w:firstLine="709"/>
        <w:contextualSpacing w:val="0"/>
        <w:jc w:val="both"/>
        <w:rPr>
          <w:rFonts w:ascii="Times New Roman" w:hAnsi="Times New Roman"/>
          <w:sz w:val="24"/>
          <w:szCs w:val="24"/>
        </w:rPr>
      </w:pPr>
      <w:r w:rsidRPr="00F52DF9">
        <w:rPr>
          <w:rFonts w:ascii="Times New Roman" w:hAnsi="Times New Roman"/>
          <w:sz w:val="24"/>
          <w:szCs w:val="24"/>
        </w:rPr>
        <w:t>оценены риски и эффективность реализации разработанной стратегии.</w:t>
      </w:r>
    </w:p>
    <w:p w14:paraId="4841ED3D" w14:textId="5AC60892" w:rsidR="00A52BDF" w:rsidRPr="00A52BDF" w:rsidRDefault="00A52BDF" w:rsidP="00A52BDF">
      <w:pPr>
        <w:pStyle w:val="-31"/>
        <w:widowControl w:val="0"/>
        <w:tabs>
          <w:tab w:val="left" w:pos="993"/>
        </w:tabs>
        <w:spacing w:after="0" w:line="360" w:lineRule="auto"/>
        <w:ind w:left="170" w:right="57"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внедрения</w:t>
      </w:r>
      <w:r w:rsidRPr="00A52BDF">
        <w:rPr>
          <w:rFonts w:ascii="Times New Roman" w:eastAsia="Times New Roman" w:hAnsi="Times New Roman"/>
          <w:sz w:val="24"/>
          <w:szCs w:val="24"/>
          <w:lang w:eastAsia="ru-RU"/>
        </w:rPr>
        <w:t xml:space="preserve"> проекта «Производство, продажа и обслуживание вертикальных прессов для утилизации отходов» за период 3 года обеспечивает чистую текущую стоимость почти в 24 млн. руб., однако у предприятия при реализации грамотной стратегии есть возможность существенно повысить свои доходы за счет более агрессивного маркетинга и предоставления услуг по сервисному обслуживанию. Внедрение предложенных мероприятий позволит увеличить </w:t>
      </w:r>
      <w:r w:rsidRPr="00A52BDF">
        <w:rPr>
          <w:rFonts w:ascii="Times New Roman" w:eastAsia="Times New Roman" w:hAnsi="Times New Roman"/>
          <w:sz w:val="24"/>
          <w:szCs w:val="24"/>
          <w:lang w:val="en-US" w:eastAsia="ru-RU"/>
        </w:rPr>
        <w:t>NPV</w:t>
      </w:r>
      <w:r w:rsidRPr="00A52BDF">
        <w:rPr>
          <w:rFonts w:ascii="Times New Roman" w:eastAsia="Times New Roman" w:hAnsi="Times New Roman"/>
          <w:sz w:val="24"/>
          <w:szCs w:val="24"/>
          <w:lang w:eastAsia="ru-RU"/>
        </w:rPr>
        <w:t xml:space="preserve"> проекта почти в три раза до 65 млн. рублей. Таким образом, предложенная стратегия эффективна и может быть рекомендована к реализации. </w:t>
      </w:r>
    </w:p>
    <w:p w14:paraId="4B559D15" w14:textId="77777777" w:rsidR="00E31CD6" w:rsidRDefault="00E31CD6" w:rsidP="00B86422">
      <w:pPr>
        <w:widowControl w:val="0"/>
        <w:spacing w:line="360" w:lineRule="auto"/>
        <w:ind w:left="170" w:right="57" w:firstLine="709"/>
        <w:jc w:val="both"/>
        <w:rPr>
          <w:sz w:val="24"/>
          <w:szCs w:val="24"/>
        </w:rPr>
        <w:sectPr w:rsidR="00E31CD6" w:rsidSect="00FE1458">
          <w:pgSz w:w="11906" w:h="16838"/>
          <w:pgMar w:top="1134" w:right="567" w:bottom="1134" w:left="1701" w:header="709" w:footer="709" w:gutter="0"/>
          <w:pgNumType w:start="64"/>
          <w:cols w:space="708"/>
          <w:docGrid w:linePitch="360"/>
        </w:sectPr>
      </w:pPr>
    </w:p>
    <w:p w14:paraId="2E781009" w14:textId="77777777" w:rsidR="00E31CD6" w:rsidRPr="00897688" w:rsidRDefault="00E31CD6" w:rsidP="00B86422">
      <w:pPr>
        <w:pStyle w:val="2"/>
        <w:spacing w:line="360" w:lineRule="auto"/>
        <w:ind w:left="170" w:right="57" w:firstLine="709"/>
      </w:pPr>
      <w:r w:rsidRPr="00897688">
        <w:lastRenderedPageBreak/>
        <w:t>Список литературы</w:t>
      </w:r>
    </w:p>
    <w:p w14:paraId="4F0C0834" w14:textId="77777777" w:rsidR="00E31CD6" w:rsidRDefault="00E31CD6" w:rsidP="00B86422">
      <w:pPr>
        <w:tabs>
          <w:tab w:val="left" w:pos="709"/>
        </w:tabs>
        <w:spacing w:line="360" w:lineRule="auto"/>
        <w:ind w:left="170" w:right="57" w:firstLine="709"/>
        <w:jc w:val="both"/>
        <w:rPr>
          <w:b/>
          <w:sz w:val="28"/>
          <w:szCs w:val="28"/>
        </w:rPr>
      </w:pPr>
    </w:p>
    <w:p w14:paraId="1BA3920D" w14:textId="7AAEFCD6"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Федеральный закон от 24.07.2007 № 209-ФЗ «О развитии малого и среднего предпринимательства в Российской Федерации"// Собрание законодательства Российской Федерации</w:t>
      </w:r>
      <w:r w:rsidR="002056F1" w:rsidRPr="00283A43">
        <w:rPr>
          <w:sz w:val="24"/>
          <w:szCs w:val="24"/>
        </w:rPr>
        <w:t>.</w:t>
      </w:r>
    </w:p>
    <w:p w14:paraId="6D26CA6C"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Федеральный закон №217-ФЗ ОТ 02.08.2009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p>
    <w:p w14:paraId="043078F0" w14:textId="1EC55BC4"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Федеральный закон от 24.07.2007 № 209-ФЗ «О развитии малого и среднего предпринимательства в Российской Федерации"// Собрание законодательства Российской Федерации</w:t>
      </w:r>
      <w:r w:rsidR="002056F1" w:rsidRPr="00283A43">
        <w:rPr>
          <w:sz w:val="24"/>
          <w:szCs w:val="24"/>
        </w:rPr>
        <w:t>.</w:t>
      </w:r>
    </w:p>
    <w:p w14:paraId="529C51A6"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Постановление Правительства РФ от 04.04.2016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14:paraId="51F52B90" w14:textId="77777777" w:rsidR="00E31CD6" w:rsidRPr="00283A43" w:rsidRDefault="00E31CD6" w:rsidP="00283A43">
      <w:pPr>
        <w:widowControl w:val="0"/>
        <w:numPr>
          <w:ilvl w:val="0"/>
          <w:numId w:val="24"/>
        </w:numPr>
        <w:autoSpaceDE w:val="0"/>
        <w:autoSpaceDN w:val="0"/>
        <w:adjustRightInd w:val="0"/>
        <w:spacing w:after="200"/>
        <w:ind w:left="170" w:right="57" w:firstLine="709"/>
        <w:contextualSpacing/>
        <w:jc w:val="both"/>
        <w:rPr>
          <w:rFonts w:eastAsia="MS Mincho"/>
          <w:sz w:val="24"/>
          <w:szCs w:val="24"/>
        </w:rPr>
      </w:pPr>
      <w:r w:rsidRPr="00283A43">
        <w:rPr>
          <w:sz w:val="24"/>
          <w:szCs w:val="24"/>
        </w:rPr>
        <w:t xml:space="preserve">Постановление Правительства Санкт-Петербурга от 23 июня 2014 г. N 495 «О государственной программе Санкт-Петербурга «Развитие промышленности, инновационной деятельности и агропромышленного комплекса в Санкт-Петербурге» на 2015-2020 годы. </w:t>
      </w:r>
    </w:p>
    <w:p w14:paraId="4595207C" w14:textId="77777777" w:rsidR="00E31CD6" w:rsidRPr="00283A43" w:rsidRDefault="00E31CD6" w:rsidP="00283A43">
      <w:pPr>
        <w:widowControl w:val="0"/>
        <w:numPr>
          <w:ilvl w:val="0"/>
          <w:numId w:val="24"/>
        </w:numPr>
        <w:autoSpaceDE w:val="0"/>
        <w:autoSpaceDN w:val="0"/>
        <w:adjustRightInd w:val="0"/>
        <w:spacing w:after="200"/>
        <w:ind w:left="170" w:right="57" w:firstLine="709"/>
        <w:contextualSpacing/>
        <w:jc w:val="both"/>
        <w:rPr>
          <w:rFonts w:eastAsia="MS Mincho"/>
          <w:sz w:val="24"/>
          <w:szCs w:val="24"/>
        </w:rPr>
      </w:pPr>
      <w:proofErr w:type="spellStart"/>
      <w:r w:rsidRPr="00283A43">
        <w:rPr>
          <w:sz w:val="24"/>
          <w:szCs w:val="24"/>
        </w:rPr>
        <w:t>Адизес</w:t>
      </w:r>
      <w:proofErr w:type="spellEnd"/>
      <w:r w:rsidRPr="00283A43">
        <w:rPr>
          <w:sz w:val="24"/>
          <w:szCs w:val="24"/>
        </w:rPr>
        <w:t xml:space="preserve">, И.К. Управление жизненным циклом корпорации/ И.К. </w:t>
      </w:r>
      <w:proofErr w:type="spellStart"/>
      <w:r w:rsidRPr="00283A43">
        <w:rPr>
          <w:sz w:val="24"/>
          <w:szCs w:val="24"/>
        </w:rPr>
        <w:t>Адизес</w:t>
      </w:r>
      <w:proofErr w:type="spellEnd"/>
      <w:r w:rsidRPr="00283A43">
        <w:rPr>
          <w:sz w:val="24"/>
          <w:szCs w:val="24"/>
        </w:rPr>
        <w:t xml:space="preserve">  - М.: Манн, Иванов и </w:t>
      </w:r>
      <w:proofErr w:type="spellStart"/>
      <w:r w:rsidRPr="00283A43">
        <w:rPr>
          <w:sz w:val="24"/>
          <w:szCs w:val="24"/>
        </w:rPr>
        <w:t>Фебер</w:t>
      </w:r>
      <w:proofErr w:type="spellEnd"/>
      <w:r w:rsidRPr="00283A43">
        <w:rPr>
          <w:sz w:val="24"/>
          <w:szCs w:val="24"/>
        </w:rPr>
        <w:t>, - 2014, - С.  85-109.</w:t>
      </w:r>
    </w:p>
    <w:p w14:paraId="38A16349"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Антонова, В.Г. Малый инновационный бизнес: особенности, проблемы и перспективы развития / В.Г. </w:t>
      </w:r>
      <w:proofErr w:type="spellStart"/>
      <w:r w:rsidRPr="00283A43">
        <w:rPr>
          <w:sz w:val="24"/>
          <w:szCs w:val="24"/>
        </w:rPr>
        <w:t>Анатонова</w:t>
      </w:r>
      <w:proofErr w:type="spellEnd"/>
      <w:r w:rsidRPr="00283A43">
        <w:rPr>
          <w:sz w:val="24"/>
          <w:szCs w:val="24"/>
        </w:rPr>
        <w:t xml:space="preserve">, А.А. </w:t>
      </w:r>
      <w:proofErr w:type="spellStart"/>
      <w:r w:rsidRPr="00283A43">
        <w:rPr>
          <w:sz w:val="24"/>
          <w:szCs w:val="24"/>
        </w:rPr>
        <w:t>Кубракова</w:t>
      </w:r>
      <w:proofErr w:type="spellEnd"/>
      <w:r w:rsidRPr="00283A43">
        <w:rPr>
          <w:sz w:val="24"/>
          <w:szCs w:val="24"/>
        </w:rPr>
        <w:t>//Петербургский экономический журнал. -  2013. № 4. -   С. 57.</w:t>
      </w:r>
    </w:p>
    <w:p w14:paraId="226AC9AD"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Валдайцев</w:t>
      </w:r>
      <w:proofErr w:type="spellEnd"/>
      <w:r w:rsidRPr="00283A43">
        <w:rPr>
          <w:sz w:val="24"/>
          <w:szCs w:val="24"/>
        </w:rPr>
        <w:t xml:space="preserve">, С.В. Малое инновационное предпринимательство. Учебное пособие /С.В. </w:t>
      </w:r>
      <w:proofErr w:type="spellStart"/>
      <w:r w:rsidRPr="00283A43">
        <w:rPr>
          <w:sz w:val="24"/>
          <w:szCs w:val="24"/>
        </w:rPr>
        <w:t>Валдайцев</w:t>
      </w:r>
      <w:proofErr w:type="spellEnd"/>
      <w:r w:rsidRPr="00283A43">
        <w:rPr>
          <w:sz w:val="24"/>
          <w:szCs w:val="24"/>
        </w:rPr>
        <w:t xml:space="preserve">, Н.Н. Молчанов, К. </w:t>
      </w:r>
      <w:proofErr w:type="spellStart"/>
      <w:r w:rsidRPr="00283A43">
        <w:rPr>
          <w:sz w:val="24"/>
          <w:szCs w:val="24"/>
        </w:rPr>
        <w:t>Пецольдт</w:t>
      </w:r>
      <w:proofErr w:type="spellEnd"/>
      <w:r w:rsidRPr="00283A43">
        <w:rPr>
          <w:sz w:val="24"/>
          <w:szCs w:val="24"/>
        </w:rPr>
        <w:t>. – М.: Проспект, 2016. – С. 3-9</w:t>
      </w:r>
    </w:p>
    <w:p w14:paraId="75C7C9BC"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Валитов</w:t>
      </w:r>
      <w:proofErr w:type="spellEnd"/>
      <w:r w:rsidRPr="00283A43">
        <w:rPr>
          <w:sz w:val="24"/>
          <w:szCs w:val="24"/>
        </w:rPr>
        <w:t xml:space="preserve">, Ш.М. Особенности создания и реализации </w:t>
      </w:r>
      <w:proofErr w:type="spellStart"/>
      <w:r w:rsidRPr="00283A43">
        <w:rPr>
          <w:sz w:val="24"/>
          <w:szCs w:val="24"/>
        </w:rPr>
        <w:t>стартап</w:t>
      </w:r>
      <w:proofErr w:type="spellEnd"/>
      <w:r w:rsidRPr="00283A43">
        <w:rPr>
          <w:sz w:val="24"/>
          <w:szCs w:val="24"/>
        </w:rPr>
        <w:t xml:space="preserve">-проектов в современной экономике/ Ш.М. </w:t>
      </w:r>
      <w:proofErr w:type="spellStart"/>
      <w:r w:rsidRPr="00283A43">
        <w:rPr>
          <w:sz w:val="24"/>
          <w:szCs w:val="24"/>
        </w:rPr>
        <w:t>Валитов</w:t>
      </w:r>
      <w:proofErr w:type="spellEnd"/>
      <w:r w:rsidRPr="00283A43">
        <w:rPr>
          <w:sz w:val="24"/>
          <w:szCs w:val="24"/>
        </w:rPr>
        <w:t>, Ш.Т. Ахметов. //Интеллект. Инновации. Инвестиции. -  2015. № 4. -  С. 18.</w:t>
      </w:r>
    </w:p>
    <w:p w14:paraId="0C9333FA"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Веснин, В.Р. Стратегическое управление. Учебник / В.Р. Веснин - М.: Проспект, 2014. -  С. 19-90</w:t>
      </w:r>
    </w:p>
    <w:p w14:paraId="063DA8E8"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Виханский</w:t>
      </w:r>
      <w:proofErr w:type="spellEnd"/>
      <w:r w:rsidRPr="00283A43">
        <w:rPr>
          <w:sz w:val="24"/>
          <w:szCs w:val="24"/>
        </w:rPr>
        <w:t xml:space="preserve">, О.С. Стратегическое управление / О.С. </w:t>
      </w:r>
      <w:proofErr w:type="spellStart"/>
      <w:r w:rsidRPr="00283A43">
        <w:rPr>
          <w:sz w:val="24"/>
          <w:szCs w:val="24"/>
        </w:rPr>
        <w:t>Виханский</w:t>
      </w:r>
      <w:proofErr w:type="spellEnd"/>
      <w:r w:rsidRPr="00283A43">
        <w:rPr>
          <w:sz w:val="24"/>
          <w:szCs w:val="24"/>
        </w:rPr>
        <w:t>. - М.:</w:t>
      </w:r>
      <w:proofErr w:type="spellStart"/>
      <w:r w:rsidRPr="00283A43">
        <w:rPr>
          <w:sz w:val="24"/>
          <w:szCs w:val="24"/>
        </w:rPr>
        <w:t>Экономистъ</w:t>
      </w:r>
      <w:proofErr w:type="spellEnd"/>
      <w:r w:rsidRPr="00283A43">
        <w:rPr>
          <w:sz w:val="24"/>
          <w:szCs w:val="24"/>
        </w:rPr>
        <w:t>. 2008.  – С. 17.</w:t>
      </w:r>
    </w:p>
    <w:p w14:paraId="068590C5"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Гаврильева</w:t>
      </w:r>
      <w:proofErr w:type="spellEnd"/>
      <w:r w:rsidRPr="00283A43">
        <w:rPr>
          <w:sz w:val="24"/>
          <w:szCs w:val="24"/>
        </w:rPr>
        <w:t xml:space="preserve">, К.Н. Правильный выбор стратегии – путь к развитию организации / К.Н. </w:t>
      </w:r>
      <w:proofErr w:type="spellStart"/>
      <w:r w:rsidRPr="00283A43">
        <w:rPr>
          <w:sz w:val="24"/>
          <w:szCs w:val="24"/>
        </w:rPr>
        <w:t>Гаврильева</w:t>
      </w:r>
      <w:proofErr w:type="spellEnd"/>
      <w:r w:rsidRPr="00283A43">
        <w:rPr>
          <w:sz w:val="24"/>
          <w:szCs w:val="24"/>
        </w:rPr>
        <w:t xml:space="preserve">, М.Е. Петров, С.С. </w:t>
      </w:r>
      <w:proofErr w:type="spellStart"/>
      <w:r w:rsidRPr="00283A43">
        <w:rPr>
          <w:sz w:val="24"/>
          <w:szCs w:val="24"/>
        </w:rPr>
        <w:t>Контрорусова</w:t>
      </w:r>
      <w:proofErr w:type="spellEnd"/>
      <w:r w:rsidRPr="00283A43">
        <w:rPr>
          <w:sz w:val="24"/>
          <w:szCs w:val="24"/>
        </w:rPr>
        <w:t xml:space="preserve"> // Образование и наука в современных условиях. – 2016. - №2 (7). – С. 169-172.</w:t>
      </w:r>
    </w:p>
    <w:p w14:paraId="4D0F89CA"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Гамберг</w:t>
      </w:r>
      <w:proofErr w:type="spellEnd"/>
      <w:r w:rsidRPr="00283A43">
        <w:rPr>
          <w:sz w:val="24"/>
          <w:szCs w:val="24"/>
        </w:rPr>
        <w:t xml:space="preserve">, А.Е. Анализ функциональных особенностей малого предприятия научно-технической сферы как конвертера инноваций / А.Е. </w:t>
      </w:r>
      <w:proofErr w:type="spellStart"/>
      <w:r w:rsidRPr="00283A43">
        <w:rPr>
          <w:sz w:val="24"/>
          <w:szCs w:val="24"/>
        </w:rPr>
        <w:t>Гамберг</w:t>
      </w:r>
      <w:proofErr w:type="spellEnd"/>
      <w:r w:rsidRPr="00283A43">
        <w:rPr>
          <w:sz w:val="24"/>
          <w:szCs w:val="24"/>
        </w:rPr>
        <w:t xml:space="preserve"> //Фундаментальные и прикладные исследования: проблемы и результаты. -  2016. № 28. -  С. 110-112</w:t>
      </w:r>
    </w:p>
    <w:p w14:paraId="6825FB5F"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Гамидуллаева</w:t>
      </w:r>
      <w:proofErr w:type="spellEnd"/>
      <w:r w:rsidRPr="00283A43">
        <w:rPr>
          <w:sz w:val="24"/>
          <w:szCs w:val="24"/>
        </w:rPr>
        <w:t xml:space="preserve">, Л.А. Стратегический анализ системы управления малым инновационным предпринимательством в России / Л.А. </w:t>
      </w:r>
      <w:proofErr w:type="spellStart"/>
      <w:r w:rsidRPr="00283A43">
        <w:rPr>
          <w:sz w:val="24"/>
          <w:szCs w:val="24"/>
        </w:rPr>
        <w:t>Гамидуллаева</w:t>
      </w:r>
      <w:proofErr w:type="spellEnd"/>
      <w:r w:rsidRPr="00283A43">
        <w:rPr>
          <w:sz w:val="24"/>
          <w:szCs w:val="24"/>
        </w:rPr>
        <w:t xml:space="preserve"> //Научный вестник. -  2014. № 1 (1). -  С. 10-19</w:t>
      </w:r>
    </w:p>
    <w:p w14:paraId="1429686C"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Грачева М. В. Инновационное предпринимательство, его риски и обеспечение безопасности : пособие для предпринимателя / М. В. Грачева. – М.: АНХ, - 2013, - С. 101</w:t>
      </w:r>
    </w:p>
    <w:p w14:paraId="3B4F075E"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Инновационный менеджмент: учеб. Пособие / В. П. </w:t>
      </w:r>
      <w:proofErr w:type="spellStart"/>
      <w:r w:rsidRPr="00283A43">
        <w:rPr>
          <w:sz w:val="24"/>
          <w:szCs w:val="24"/>
        </w:rPr>
        <w:t>Баранчеев</w:t>
      </w:r>
      <w:proofErr w:type="spellEnd"/>
      <w:r w:rsidRPr="00283A43">
        <w:rPr>
          <w:sz w:val="24"/>
          <w:szCs w:val="24"/>
        </w:rPr>
        <w:t xml:space="preserve"> [и др.]. – М. : </w:t>
      </w:r>
      <w:proofErr w:type="spellStart"/>
      <w:r w:rsidRPr="00283A43">
        <w:rPr>
          <w:sz w:val="24"/>
          <w:szCs w:val="24"/>
        </w:rPr>
        <w:t>Гардарики</w:t>
      </w:r>
      <w:proofErr w:type="spellEnd"/>
      <w:r w:rsidRPr="00283A43">
        <w:rPr>
          <w:sz w:val="24"/>
          <w:szCs w:val="24"/>
        </w:rPr>
        <w:t>, - 2014. – С. 218</w:t>
      </w:r>
    </w:p>
    <w:p w14:paraId="61DA8540"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Каржаев</w:t>
      </w:r>
      <w:proofErr w:type="spellEnd"/>
      <w:r w:rsidRPr="00283A43">
        <w:rPr>
          <w:sz w:val="24"/>
          <w:szCs w:val="24"/>
        </w:rPr>
        <w:t xml:space="preserve"> А. Т. Инновационные риски венчурного капитала и управление ими / А. Т. </w:t>
      </w:r>
      <w:proofErr w:type="spellStart"/>
      <w:r w:rsidRPr="00283A43">
        <w:rPr>
          <w:sz w:val="24"/>
          <w:szCs w:val="24"/>
        </w:rPr>
        <w:t>Каржаев</w:t>
      </w:r>
      <w:proofErr w:type="spellEnd"/>
      <w:r w:rsidRPr="00283A43">
        <w:rPr>
          <w:sz w:val="24"/>
          <w:szCs w:val="24"/>
        </w:rPr>
        <w:t>. – М.: Экономика, - 2013, – С. 21</w:t>
      </w:r>
    </w:p>
    <w:p w14:paraId="1736DBDE"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Козлов, М.В. Управление факторами среды, заинтересованными сторонами и ресурсами как основа формирования стратегии на малом инновационном предприятии / </w:t>
      </w:r>
      <w:r w:rsidRPr="00283A43">
        <w:rPr>
          <w:sz w:val="24"/>
          <w:szCs w:val="24"/>
        </w:rPr>
        <w:lastRenderedPageBreak/>
        <w:t>М.В. Козлов //Экономика и современный менеджмент: теория и практика.  - 2015. № 46. -  С. 50-61</w:t>
      </w:r>
    </w:p>
    <w:p w14:paraId="2E9D918A"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Коршунов, И.А. Анализ причин гибели и досрочные стратегии развития </w:t>
      </w:r>
      <w:proofErr w:type="spellStart"/>
      <w:r w:rsidRPr="00283A43">
        <w:rPr>
          <w:sz w:val="24"/>
          <w:szCs w:val="24"/>
        </w:rPr>
        <w:t>стартапов</w:t>
      </w:r>
      <w:proofErr w:type="spellEnd"/>
      <w:r w:rsidRPr="00283A43">
        <w:rPr>
          <w:sz w:val="24"/>
          <w:szCs w:val="24"/>
        </w:rPr>
        <w:t xml:space="preserve"> //И.А. </w:t>
      </w:r>
      <w:proofErr w:type="spellStart"/>
      <w:r w:rsidRPr="00283A43">
        <w:rPr>
          <w:sz w:val="24"/>
          <w:szCs w:val="24"/>
        </w:rPr>
        <w:t>Кошунов</w:t>
      </w:r>
      <w:proofErr w:type="spellEnd"/>
      <w:r w:rsidRPr="00283A43">
        <w:rPr>
          <w:sz w:val="24"/>
          <w:szCs w:val="24"/>
        </w:rPr>
        <w:t>, О.С. Гапонова //Экономический анализ: теория и практика.  - 2014. № 46 (397) -  С. 38-49.</w:t>
      </w:r>
    </w:p>
    <w:p w14:paraId="0D61C3CE"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Котлер</w:t>
      </w:r>
      <w:proofErr w:type="spellEnd"/>
      <w:r w:rsidRPr="00283A43">
        <w:rPr>
          <w:sz w:val="24"/>
          <w:szCs w:val="24"/>
        </w:rPr>
        <w:t xml:space="preserve">, Ф. Стратегический менеджмент по </w:t>
      </w:r>
      <w:proofErr w:type="spellStart"/>
      <w:r w:rsidRPr="00283A43">
        <w:rPr>
          <w:sz w:val="24"/>
          <w:szCs w:val="24"/>
        </w:rPr>
        <w:t>Котлеру</w:t>
      </w:r>
      <w:proofErr w:type="spellEnd"/>
      <w:r w:rsidRPr="00283A43">
        <w:rPr>
          <w:sz w:val="24"/>
          <w:szCs w:val="24"/>
        </w:rPr>
        <w:t xml:space="preserve">. Лучшие приемы и методы/Ф. </w:t>
      </w:r>
      <w:proofErr w:type="spellStart"/>
      <w:r w:rsidRPr="00283A43">
        <w:rPr>
          <w:sz w:val="24"/>
          <w:szCs w:val="24"/>
        </w:rPr>
        <w:t>Котлер</w:t>
      </w:r>
      <w:proofErr w:type="spellEnd"/>
      <w:r w:rsidRPr="00283A43">
        <w:rPr>
          <w:sz w:val="24"/>
          <w:szCs w:val="24"/>
        </w:rPr>
        <w:t xml:space="preserve">, Р. </w:t>
      </w:r>
      <w:proofErr w:type="spellStart"/>
      <w:r w:rsidRPr="00283A43">
        <w:rPr>
          <w:sz w:val="24"/>
          <w:szCs w:val="24"/>
        </w:rPr>
        <w:t>Бергер</w:t>
      </w:r>
      <w:proofErr w:type="spellEnd"/>
      <w:r w:rsidRPr="00283A43">
        <w:rPr>
          <w:sz w:val="24"/>
          <w:szCs w:val="24"/>
        </w:rPr>
        <w:t xml:space="preserve">, Н. </w:t>
      </w:r>
      <w:proofErr w:type="spellStart"/>
      <w:r w:rsidRPr="00283A43">
        <w:rPr>
          <w:sz w:val="24"/>
          <w:szCs w:val="24"/>
        </w:rPr>
        <w:t>Бикхофф</w:t>
      </w:r>
      <w:proofErr w:type="spellEnd"/>
      <w:r w:rsidRPr="00283A43">
        <w:rPr>
          <w:sz w:val="24"/>
          <w:szCs w:val="24"/>
        </w:rPr>
        <w:t xml:space="preserve">. - М: Альпина </w:t>
      </w:r>
      <w:proofErr w:type="spellStart"/>
      <w:r w:rsidRPr="00283A43">
        <w:rPr>
          <w:sz w:val="24"/>
          <w:szCs w:val="24"/>
        </w:rPr>
        <w:t>Паблишер</w:t>
      </w:r>
      <w:proofErr w:type="spellEnd"/>
      <w:r w:rsidRPr="00283A43">
        <w:rPr>
          <w:sz w:val="24"/>
          <w:szCs w:val="24"/>
        </w:rPr>
        <w:t>, 2012- С. 30-39</w:t>
      </w:r>
    </w:p>
    <w:p w14:paraId="7AA16B68"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Красникова, А. С. Малое инновационное предпринимательство: проблемы и пути решения / А.С. Красникова, В.С. Шибаева // Молодой ученый. — 2015. №7. — С. 440.</w:t>
      </w:r>
    </w:p>
    <w:p w14:paraId="1DA2701E"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Кремлев</w:t>
      </w:r>
      <w:proofErr w:type="spellEnd"/>
      <w:r w:rsidRPr="00283A43">
        <w:rPr>
          <w:sz w:val="24"/>
          <w:szCs w:val="24"/>
        </w:rPr>
        <w:t xml:space="preserve">, Д.А. Подход к формированию критериев оценки конкурентоспособности малых инновационных предприятий / Д.А. </w:t>
      </w:r>
      <w:proofErr w:type="spellStart"/>
      <w:r w:rsidRPr="00283A43">
        <w:rPr>
          <w:sz w:val="24"/>
          <w:szCs w:val="24"/>
        </w:rPr>
        <w:t>Кремлев</w:t>
      </w:r>
      <w:proofErr w:type="spellEnd"/>
      <w:r w:rsidRPr="00283A43">
        <w:rPr>
          <w:sz w:val="24"/>
          <w:szCs w:val="24"/>
        </w:rPr>
        <w:t xml:space="preserve"> //Актуальные проблемы современный науки, техники и образования. – 2016. Т.2. №1. - С. 136-138.</w:t>
      </w:r>
    </w:p>
    <w:p w14:paraId="7BB3E1C5" w14:textId="1968D7BF"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Лапуста</w:t>
      </w:r>
      <w:proofErr w:type="spellEnd"/>
      <w:r w:rsidRPr="00283A43">
        <w:rPr>
          <w:sz w:val="24"/>
          <w:szCs w:val="24"/>
        </w:rPr>
        <w:t xml:space="preserve"> М. Г. Риски в предпринимательской деятельности / М. Г. </w:t>
      </w:r>
      <w:proofErr w:type="spellStart"/>
      <w:r w:rsidRPr="00283A43">
        <w:rPr>
          <w:sz w:val="24"/>
          <w:szCs w:val="24"/>
        </w:rPr>
        <w:t>Лапуста</w:t>
      </w:r>
      <w:proofErr w:type="spellEnd"/>
      <w:r w:rsidRPr="00283A43">
        <w:rPr>
          <w:sz w:val="24"/>
          <w:szCs w:val="24"/>
        </w:rPr>
        <w:t xml:space="preserve">, Л. Г. </w:t>
      </w:r>
      <w:proofErr w:type="spellStart"/>
      <w:r w:rsidRPr="00283A43">
        <w:rPr>
          <w:sz w:val="24"/>
          <w:szCs w:val="24"/>
        </w:rPr>
        <w:t>Шаршукова</w:t>
      </w:r>
      <w:proofErr w:type="spellEnd"/>
      <w:r w:rsidRPr="00283A43">
        <w:rPr>
          <w:sz w:val="24"/>
          <w:szCs w:val="24"/>
        </w:rPr>
        <w:t>. – М.: ИНФРА-М, - 2012, – С. 76</w:t>
      </w:r>
      <w:r w:rsidR="00AB70E0">
        <w:rPr>
          <w:sz w:val="24"/>
          <w:szCs w:val="24"/>
        </w:rPr>
        <w:t>.</w:t>
      </w:r>
    </w:p>
    <w:p w14:paraId="3EE94F95" w14:textId="0C4DA2BD"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Лобанов А. Риск-менеджмент / А. Лобанов, С. Филин, А. Чугунов // Риск. – 2012. – № 4. – С. 30</w:t>
      </w:r>
      <w:r w:rsidR="00AB70E0">
        <w:rPr>
          <w:sz w:val="24"/>
          <w:szCs w:val="24"/>
        </w:rPr>
        <w:t>.</w:t>
      </w:r>
    </w:p>
    <w:p w14:paraId="179EDB47"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Лутченкова</w:t>
      </w:r>
      <w:proofErr w:type="spellEnd"/>
      <w:r w:rsidRPr="00283A43">
        <w:rPr>
          <w:sz w:val="24"/>
          <w:szCs w:val="24"/>
        </w:rPr>
        <w:t>, О.Н. Малый инновационный бизнес в современной России: проблемы и преимущества /О.Н. </w:t>
      </w:r>
      <w:proofErr w:type="spellStart"/>
      <w:r w:rsidRPr="00283A43">
        <w:rPr>
          <w:sz w:val="24"/>
          <w:szCs w:val="24"/>
        </w:rPr>
        <w:t>Лутченкова</w:t>
      </w:r>
      <w:proofErr w:type="spellEnd"/>
      <w:r w:rsidRPr="00283A43">
        <w:rPr>
          <w:sz w:val="24"/>
          <w:szCs w:val="24"/>
        </w:rPr>
        <w:t xml:space="preserve"> // Интеллектуальный потенциал XXI века: ступени познания. -  2014. № 24. -  С. 129-133.</w:t>
      </w:r>
    </w:p>
    <w:p w14:paraId="444EE598" w14:textId="02640602"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Мосенцова</w:t>
      </w:r>
      <w:proofErr w:type="spellEnd"/>
      <w:r w:rsidRPr="00283A43">
        <w:rPr>
          <w:sz w:val="24"/>
          <w:szCs w:val="24"/>
        </w:rPr>
        <w:t xml:space="preserve">, Е.И. Роль стратегического прогнозирования в развитии предпринимательских структур / Е.И. </w:t>
      </w:r>
      <w:proofErr w:type="spellStart"/>
      <w:r w:rsidRPr="00283A43">
        <w:rPr>
          <w:sz w:val="24"/>
          <w:szCs w:val="24"/>
        </w:rPr>
        <w:t>Мосенцова</w:t>
      </w:r>
      <w:proofErr w:type="spellEnd"/>
      <w:r w:rsidRPr="00283A43">
        <w:rPr>
          <w:sz w:val="24"/>
          <w:szCs w:val="24"/>
        </w:rPr>
        <w:t xml:space="preserve"> // Решение проблем развития предприятий: роль научных исследований. – 2016. - №8. – С. 16-17</w:t>
      </w:r>
      <w:r w:rsidR="00050855">
        <w:rPr>
          <w:sz w:val="24"/>
          <w:szCs w:val="24"/>
        </w:rPr>
        <w:t>.</w:t>
      </w:r>
    </w:p>
    <w:p w14:paraId="21CAD7E8"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Мотовилов О.В. Государственная поддержка малого инновационного предпринимательства в России / О.В. Мотовилов  // Вестник Санкт-Петербургского Государственного Университета. Серия 5, Экономика. – 2012. №1.  - С. 43.</w:t>
      </w:r>
    </w:p>
    <w:p w14:paraId="7DC99108"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Мусаелян</w:t>
      </w:r>
      <w:proofErr w:type="spellEnd"/>
      <w:r w:rsidRPr="00283A43">
        <w:rPr>
          <w:sz w:val="24"/>
          <w:szCs w:val="24"/>
        </w:rPr>
        <w:t xml:space="preserve">, А.К. Малое инновационное предпринимательство как ключевой фактор социально-экономического развития / А.К. </w:t>
      </w:r>
      <w:proofErr w:type="spellStart"/>
      <w:r w:rsidRPr="00283A43">
        <w:rPr>
          <w:sz w:val="24"/>
          <w:szCs w:val="24"/>
        </w:rPr>
        <w:t>Мусаелян</w:t>
      </w:r>
      <w:proofErr w:type="spellEnd"/>
      <w:r w:rsidRPr="00283A43">
        <w:rPr>
          <w:sz w:val="24"/>
          <w:szCs w:val="24"/>
        </w:rPr>
        <w:t xml:space="preserve">, И.Н. </w:t>
      </w:r>
      <w:proofErr w:type="spellStart"/>
      <w:r w:rsidRPr="00283A43">
        <w:rPr>
          <w:sz w:val="24"/>
          <w:szCs w:val="24"/>
        </w:rPr>
        <w:t>Белозубов</w:t>
      </w:r>
      <w:proofErr w:type="spellEnd"/>
      <w:r w:rsidRPr="00283A43">
        <w:rPr>
          <w:sz w:val="24"/>
          <w:szCs w:val="24"/>
        </w:rPr>
        <w:t xml:space="preserve"> // Интеллектуальные ресурсы - региональному развитию. -  2014. № 1. -  С. 58-60.</w:t>
      </w:r>
    </w:p>
    <w:p w14:paraId="38CDD120" w14:textId="77777777" w:rsidR="00E31CD6" w:rsidRPr="00283A43" w:rsidRDefault="00E31CD6" w:rsidP="00283A43">
      <w:pPr>
        <w:widowControl w:val="0"/>
        <w:numPr>
          <w:ilvl w:val="0"/>
          <w:numId w:val="24"/>
        </w:numPr>
        <w:spacing w:after="200"/>
        <w:ind w:left="170" w:right="57" w:firstLine="709"/>
        <w:contextualSpacing/>
        <w:jc w:val="both"/>
        <w:rPr>
          <w:sz w:val="24"/>
          <w:szCs w:val="24"/>
          <w:lang w:val="en-US"/>
        </w:rPr>
      </w:pPr>
      <w:r w:rsidRPr="00283A43">
        <w:rPr>
          <w:sz w:val="24"/>
          <w:szCs w:val="24"/>
        </w:rPr>
        <w:t xml:space="preserve">Панина, М.Ю.  Малый инновационный бизнес в России: тенденции развития, проблемы/ М.Ю. Панина // Инновационная наука. – 2016. </w:t>
      </w:r>
      <w:r w:rsidRPr="00283A43">
        <w:rPr>
          <w:sz w:val="24"/>
          <w:szCs w:val="24"/>
          <w:lang w:val="en-US"/>
        </w:rPr>
        <w:t xml:space="preserve">№6/1. – </w:t>
      </w:r>
      <w:r w:rsidRPr="00283A43">
        <w:rPr>
          <w:sz w:val="24"/>
          <w:szCs w:val="24"/>
        </w:rPr>
        <w:t>С</w:t>
      </w:r>
      <w:r w:rsidRPr="00283A43">
        <w:rPr>
          <w:sz w:val="24"/>
          <w:szCs w:val="24"/>
          <w:lang w:val="en-US"/>
        </w:rPr>
        <w:t>. 182.</w:t>
      </w:r>
    </w:p>
    <w:p w14:paraId="07D2549A"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Пономарева, А.И. Проблемы и перспективы развития, финансово-организационное и маркетинговое обеспечение </w:t>
      </w:r>
      <w:proofErr w:type="spellStart"/>
      <w:r w:rsidRPr="00283A43">
        <w:rPr>
          <w:sz w:val="24"/>
          <w:szCs w:val="24"/>
        </w:rPr>
        <w:t>стартапов</w:t>
      </w:r>
      <w:proofErr w:type="spellEnd"/>
      <w:r w:rsidRPr="00283A43">
        <w:rPr>
          <w:sz w:val="24"/>
          <w:szCs w:val="24"/>
        </w:rPr>
        <w:t xml:space="preserve"> как формы </w:t>
      </w:r>
      <w:proofErr w:type="spellStart"/>
      <w:r w:rsidRPr="00283A43">
        <w:rPr>
          <w:sz w:val="24"/>
          <w:szCs w:val="24"/>
        </w:rPr>
        <w:t>инновационно</w:t>
      </w:r>
      <w:proofErr w:type="spellEnd"/>
      <w:r w:rsidRPr="00283A43">
        <w:rPr>
          <w:sz w:val="24"/>
          <w:szCs w:val="24"/>
        </w:rPr>
        <w:t xml:space="preserve">-креативного предприятия /А.М. Пономарева // Государственное и муниципальное управление. Ученые записки СКАГС.  - 2015. № 4. -  С. 53-58. </w:t>
      </w:r>
    </w:p>
    <w:p w14:paraId="2B043D7C"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Портер, М. Конкурентная стратегия. Методика анализа отраслей конкурентов /М. Портер. Пер. </w:t>
      </w:r>
      <w:proofErr w:type="spellStart"/>
      <w:r w:rsidRPr="00283A43">
        <w:rPr>
          <w:sz w:val="24"/>
          <w:szCs w:val="24"/>
        </w:rPr>
        <w:t>И.Минервин</w:t>
      </w:r>
      <w:proofErr w:type="spellEnd"/>
      <w:r w:rsidRPr="00283A43">
        <w:rPr>
          <w:sz w:val="24"/>
          <w:szCs w:val="24"/>
        </w:rPr>
        <w:t xml:space="preserve">. – М.: Альпина </w:t>
      </w:r>
      <w:proofErr w:type="spellStart"/>
      <w:r w:rsidRPr="00283A43">
        <w:rPr>
          <w:sz w:val="24"/>
          <w:szCs w:val="24"/>
        </w:rPr>
        <w:t>Паблишер</w:t>
      </w:r>
      <w:proofErr w:type="spellEnd"/>
      <w:r w:rsidRPr="00283A43">
        <w:rPr>
          <w:sz w:val="24"/>
          <w:szCs w:val="24"/>
        </w:rPr>
        <w:t>, 2011. – С. 21-85</w:t>
      </w:r>
    </w:p>
    <w:p w14:paraId="5CB797F6"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Рогов, В.В. Трансформация концепции стратегического управления предприятиями при переходе на инновационный путь развития/ В.В. Рогов // Сервис в России и за рубежом. – 2013. №9 (47). – С. 153.</w:t>
      </w:r>
    </w:p>
    <w:p w14:paraId="5CC0CEFE" w14:textId="065F855B"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Стив Бланк, Боб </w:t>
      </w:r>
      <w:proofErr w:type="spellStart"/>
      <w:r w:rsidRPr="00283A43">
        <w:rPr>
          <w:sz w:val="24"/>
          <w:szCs w:val="24"/>
        </w:rPr>
        <w:t>Дорф</w:t>
      </w:r>
      <w:proofErr w:type="spellEnd"/>
      <w:r w:rsidRPr="00283A43">
        <w:rPr>
          <w:sz w:val="24"/>
          <w:szCs w:val="24"/>
        </w:rPr>
        <w:t xml:space="preserve">. </w:t>
      </w:r>
      <w:proofErr w:type="spellStart"/>
      <w:r w:rsidRPr="00283A43">
        <w:rPr>
          <w:sz w:val="24"/>
          <w:szCs w:val="24"/>
        </w:rPr>
        <w:t>Стартап</w:t>
      </w:r>
      <w:proofErr w:type="spellEnd"/>
      <w:r w:rsidRPr="00283A43">
        <w:rPr>
          <w:sz w:val="24"/>
          <w:szCs w:val="24"/>
        </w:rPr>
        <w:t xml:space="preserve">. Настольная книга основателя. М.: Альпина </w:t>
      </w:r>
      <w:proofErr w:type="spellStart"/>
      <w:r w:rsidRPr="00283A43">
        <w:rPr>
          <w:sz w:val="24"/>
          <w:szCs w:val="24"/>
        </w:rPr>
        <w:t>Паблишер</w:t>
      </w:r>
      <w:proofErr w:type="spellEnd"/>
      <w:r w:rsidRPr="00283A43">
        <w:rPr>
          <w:sz w:val="24"/>
          <w:szCs w:val="24"/>
        </w:rPr>
        <w:t>, - 2016, с. 118</w:t>
      </w:r>
      <w:r w:rsidR="00AB70E0">
        <w:rPr>
          <w:sz w:val="24"/>
          <w:szCs w:val="24"/>
        </w:rPr>
        <w:t>.</w:t>
      </w:r>
    </w:p>
    <w:p w14:paraId="6BD1DB3C"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Сычева, И.Н. Малое инновационное предпринимательство: проблемы и потенциал развития в нестационарных условиях //И.Н. Сычева, Я.Л. Овчинников//Экономика и бизнес: теория и практика.  - 2016. № 7.  - С. 70-78.</w:t>
      </w:r>
    </w:p>
    <w:p w14:paraId="6CD47B63" w14:textId="198BB21A"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Теребова</w:t>
      </w:r>
      <w:proofErr w:type="spellEnd"/>
      <w:r w:rsidRPr="00283A43">
        <w:rPr>
          <w:sz w:val="24"/>
          <w:szCs w:val="24"/>
        </w:rPr>
        <w:t xml:space="preserve"> С. Центр трансфера технологий как инструмент инновационного развития территории. / С. </w:t>
      </w:r>
      <w:proofErr w:type="spellStart"/>
      <w:r w:rsidRPr="00283A43">
        <w:rPr>
          <w:sz w:val="24"/>
          <w:szCs w:val="24"/>
        </w:rPr>
        <w:t>Теребова</w:t>
      </w:r>
      <w:proofErr w:type="spellEnd"/>
      <w:r w:rsidRPr="00283A43">
        <w:rPr>
          <w:sz w:val="24"/>
          <w:szCs w:val="24"/>
        </w:rPr>
        <w:t xml:space="preserve">  // Креативная экономика. - 2015. - Том 9. - № 7. - С. 840-843</w:t>
      </w:r>
      <w:r w:rsidR="00AB70E0">
        <w:rPr>
          <w:sz w:val="24"/>
          <w:szCs w:val="24"/>
        </w:rPr>
        <w:t>.</w:t>
      </w:r>
    </w:p>
    <w:p w14:paraId="2E8E8911" w14:textId="1F3C5235"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Фоломьев</w:t>
      </w:r>
      <w:proofErr w:type="spellEnd"/>
      <w:r w:rsidRPr="00283A43">
        <w:rPr>
          <w:sz w:val="24"/>
          <w:szCs w:val="24"/>
        </w:rPr>
        <w:t xml:space="preserve"> А. Н. Энциклопедический словарь. Современная рыночная экономика. Государственное регулирование экономических процессов / общ. ред. В. И. </w:t>
      </w:r>
      <w:proofErr w:type="spellStart"/>
      <w:r w:rsidRPr="00283A43">
        <w:rPr>
          <w:sz w:val="24"/>
          <w:szCs w:val="24"/>
        </w:rPr>
        <w:t>Кушлина</w:t>
      </w:r>
      <w:proofErr w:type="spellEnd"/>
      <w:r w:rsidRPr="00283A43">
        <w:rPr>
          <w:sz w:val="24"/>
          <w:szCs w:val="24"/>
        </w:rPr>
        <w:t xml:space="preserve">, В. П. </w:t>
      </w:r>
      <w:proofErr w:type="spellStart"/>
      <w:r w:rsidRPr="00283A43">
        <w:rPr>
          <w:sz w:val="24"/>
          <w:szCs w:val="24"/>
        </w:rPr>
        <w:t>Чичканова</w:t>
      </w:r>
      <w:proofErr w:type="spellEnd"/>
      <w:r w:rsidRPr="00283A43">
        <w:rPr>
          <w:sz w:val="24"/>
          <w:szCs w:val="24"/>
        </w:rPr>
        <w:t>. – М. : Из-во РАГС, - 2012. – С. 207</w:t>
      </w:r>
      <w:r w:rsidR="00AB70E0">
        <w:rPr>
          <w:sz w:val="24"/>
          <w:szCs w:val="24"/>
        </w:rPr>
        <w:t>.</w:t>
      </w:r>
    </w:p>
    <w:p w14:paraId="2D2D0DA5"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Фролова, К.А. Проблемы реализации </w:t>
      </w:r>
      <w:proofErr w:type="spellStart"/>
      <w:r w:rsidRPr="00283A43">
        <w:rPr>
          <w:sz w:val="24"/>
          <w:szCs w:val="24"/>
        </w:rPr>
        <w:t>стартапов</w:t>
      </w:r>
      <w:proofErr w:type="spellEnd"/>
      <w:r w:rsidRPr="00283A43">
        <w:rPr>
          <w:sz w:val="24"/>
          <w:szCs w:val="24"/>
        </w:rPr>
        <w:t xml:space="preserve"> в РФ / К.А. Фролова // Экономика и бизнес: теория и практика -  2015. № 3.  - С. 75-78.</w:t>
      </w:r>
    </w:p>
    <w:p w14:paraId="34713CD2"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lastRenderedPageBreak/>
        <w:t xml:space="preserve">Фролова, К.А. Состояние рынка </w:t>
      </w:r>
      <w:proofErr w:type="spellStart"/>
      <w:r w:rsidRPr="00283A43">
        <w:rPr>
          <w:sz w:val="24"/>
          <w:szCs w:val="24"/>
        </w:rPr>
        <w:t>стартапов</w:t>
      </w:r>
      <w:proofErr w:type="spellEnd"/>
      <w:r w:rsidRPr="00283A43">
        <w:rPr>
          <w:sz w:val="24"/>
          <w:szCs w:val="24"/>
        </w:rPr>
        <w:t xml:space="preserve"> в России / К.А. Фролова //Экономика и бизнес: теория и практика. - 2015. № 2. -  С. 78.</w:t>
      </w:r>
    </w:p>
    <w:p w14:paraId="773721DF"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Халина,  М.В.,  Риски развития </w:t>
      </w:r>
      <w:proofErr w:type="spellStart"/>
      <w:r w:rsidRPr="00283A43">
        <w:rPr>
          <w:sz w:val="24"/>
          <w:szCs w:val="24"/>
        </w:rPr>
        <w:t>стартапов</w:t>
      </w:r>
      <w:proofErr w:type="spellEnd"/>
      <w:r w:rsidRPr="00283A43">
        <w:rPr>
          <w:sz w:val="24"/>
          <w:szCs w:val="24"/>
        </w:rPr>
        <w:t xml:space="preserve"> в инновационной сфере ./М.В. Халина, Е.А. </w:t>
      </w:r>
      <w:proofErr w:type="spellStart"/>
      <w:r w:rsidRPr="00283A43">
        <w:rPr>
          <w:sz w:val="24"/>
          <w:szCs w:val="24"/>
        </w:rPr>
        <w:t>Милованова</w:t>
      </w:r>
      <w:proofErr w:type="spellEnd"/>
      <w:r w:rsidRPr="00283A43">
        <w:rPr>
          <w:sz w:val="24"/>
          <w:szCs w:val="24"/>
        </w:rPr>
        <w:t xml:space="preserve"> // Университетская наука. -  2016. -  № 1. -  С. 129.</w:t>
      </w:r>
    </w:p>
    <w:p w14:paraId="191B6332"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Чижевский А. А., Кузнецова В.А. Особенности этапов жизненного цикла организации. Научное сообщество студентов: материалы IX </w:t>
      </w:r>
      <w:proofErr w:type="spellStart"/>
      <w:r w:rsidRPr="00283A43">
        <w:rPr>
          <w:sz w:val="24"/>
          <w:szCs w:val="24"/>
        </w:rPr>
        <w:t>Междунар</w:t>
      </w:r>
      <w:proofErr w:type="spellEnd"/>
      <w:r w:rsidRPr="00283A43">
        <w:rPr>
          <w:sz w:val="24"/>
          <w:szCs w:val="24"/>
        </w:rPr>
        <w:t xml:space="preserve">. </w:t>
      </w:r>
      <w:proofErr w:type="spellStart"/>
      <w:r w:rsidRPr="00283A43">
        <w:rPr>
          <w:sz w:val="24"/>
          <w:szCs w:val="24"/>
        </w:rPr>
        <w:t>студенч</w:t>
      </w:r>
      <w:proofErr w:type="spellEnd"/>
      <w:r w:rsidRPr="00283A43">
        <w:rPr>
          <w:sz w:val="24"/>
          <w:szCs w:val="24"/>
        </w:rPr>
        <w:t xml:space="preserve">. науч.– </w:t>
      </w:r>
      <w:proofErr w:type="spellStart"/>
      <w:r w:rsidRPr="00283A43">
        <w:rPr>
          <w:sz w:val="24"/>
          <w:szCs w:val="24"/>
        </w:rPr>
        <w:t>практ</w:t>
      </w:r>
      <w:proofErr w:type="spellEnd"/>
      <w:r w:rsidRPr="00283A43">
        <w:rPr>
          <w:sz w:val="24"/>
          <w:szCs w:val="24"/>
        </w:rPr>
        <w:t xml:space="preserve">. </w:t>
      </w:r>
      <w:proofErr w:type="spellStart"/>
      <w:r w:rsidRPr="00283A43">
        <w:rPr>
          <w:sz w:val="24"/>
          <w:szCs w:val="24"/>
        </w:rPr>
        <w:t>конф</w:t>
      </w:r>
      <w:proofErr w:type="spellEnd"/>
      <w:r w:rsidRPr="00283A43">
        <w:rPr>
          <w:sz w:val="24"/>
          <w:szCs w:val="24"/>
        </w:rPr>
        <w:t xml:space="preserve">. (Чебоксары, 31 мая 2016 г.) / </w:t>
      </w:r>
      <w:proofErr w:type="spellStart"/>
      <w:r w:rsidRPr="00283A43">
        <w:rPr>
          <w:sz w:val="24"/>
          <w:szCs w:val="24"/>
        </w:rPr>
        <w:t>редкол</w:t>
      </w:r>
      <w:proofErr w:type="spellEnd"/>
      <w:r w:rsidRPr="00283A43">
        <w:rPr>
          <w:sz w:val="24"/>
          <w:szCs w:val="24"/>
        </w:rPr>
        <w:t>.: О.Н. Широков [и др.]. – Чебоксары: ЦНС «</w:t>
      </w:r>
      <w:proofErr w:type="spellStart"/>
      <w:r w:rsidRPr="00283A43">
        <w:rPr>
          <w:sz w:val="24"/>
          <w:szCs w:val="24"/>
        </w:rPr>
        <w:t>Интерактив</w:t>
      </w:r>
      <w:proofErr w:type="spellEnd"/>
      <w:r w:rsidRPr="00283A43">
        <w:rPr>
          <w:sz w:val="24"/>
          <w:szCs w:val="24"/>
        </w:rPr>
        <w:t xml:space="preserve"> плюс», 2016.  С. 267-269 </w:t>
      </w:r>
    </w:p>
    <w:p w14:paraId="4AB94051"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Чулков, Д.Н. Виды финансирования инновационного процесса. Жизненный цикл </w:t>
      </w:r>
      <w:proofErr w:type="spellStart"/>
      <w:r w:rsidRPr="00283A43">
        <w:rPr>
          <w:sz w:val="24"/>
          <w:szCs w:val="24"/>
        </w:rPr>
        <w:t>стартапа</w:t>
      </w:r>
      <w:proofErr w:type="spellEnd"/>
      <w:r w:rsidRPr="00283A43">
        <w:rPr>
          <w:sz w:val="24"/>
          <w:szCs w:val="24"/>
        </w:rPr>
        <w:t xml:space="preserve"> / Д.Н. Чулков // Аудитор. -  2014. № 4 (230). -  С. 86.</w:t>
      </w:r>
    </w:p>
    <w:p w14:paraId="3FE54462"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Шишкина, Т.С. Преимущества и недостатки внедрения стратегии диверсификации / Т.С. Шишкина // актуальные проблемы экономики современной России. – 2015. – Т.2. - №2. – С. 339-348. </w:t>
      </w:r>
    </w:p>
    <w:p w14:paraId="597D3F16"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proofErr w:type="spellStart"/>
      <w:r w:rsidRPr="00283A43">
        <w:rPr>
          <w:sz w:val="24"/>
          <w:szCs w:val="24"/>
        </w:rPr>
        <w:t>Шкарупелая</w:t>
      </w:r>
      <w:proofErr w:type="spellEnd"/>
      <w:r w:rsidRPr="00283A43">
        <w:rPr>
          <w:sz w:val="24"/>
          <w:szCs w:val="24"/>
        </w:rPr>
        <w:t xml:space="preserve">, М. </w:t>
      </w:r>
      <w:proofErr w:type="spellStart"/>
      <w:r w:rsidRPr="00283A43">
        <w:rPr>
          <w:sz w:val="24"/>
          <w:szCs w:val="24"/>
        </w:rPr>
        <w:t>Стартап</w:t>
      </w:r>
      <w:proofErr w:type="spellEnd"/>
      <w:r w:rsidRPr="00283A43">
        <w:rPr>
          <w:sz w:val="24"/>
          <w:szCs w:val="24"/>
        </w:rPr>
        <w:t xml:space="preserve"> как элемент инновационной деятельности / М. </w:t>
      </w:r>
      <w:proofErr w:type="spellStart"/>
      <w:r w:rsidRPr="00283A43">
        <w:rPr>
          <w:sz w:val="24"/>
          <w:szCs w:val="24"/>
        </w:rPr>
        <w:t>Шкарупелая</w:t>
      </w:r>
      <w:proofErr w:type="spellEnd"/>
      <w:r w:rsidRPr="00283A43">
        <w:rPr>
          <w:sz w:val="24"/>
          <w:szCs w:val="24"/>
        </w:rPr>
        <w:t xml:space="preserve"> //Актуальные вопросы инновационной экономики. -  2014. № 7. -  С. 190-192</w:t>
      </w:r>
    </w:p>
    <w:p w14:paraId="34EA26E1" w14:textId="5FF6D392"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Эрик Рис. Бизнес с нуля. Метод </w:t>
      </w:r>
      <w:proofErr w:type="spellStart"/>
      <w:r w:rsidRPr="00283A43">
        <w:rPr>
          <w:sz w:val="24"/>
          <w:szCs w:val="24"/>
        </w:rPr>
        <w:t>Lean</w:t>
      </w:r>
      <w:proofErr w:type="spellEnd"/>
      <w:r w:rsidRPr="00283A43">
        <w:rPr>
          <w:sz w:val="24"/>
          <w:szCs w:val="24"/>
        </w:rPr>
        <w:t xml:space="preserve"> </w:t>
      </w:r>
      <w:proofErr w:type="spellStart"/>
      <w:r w:rsidRPr="00283A43">
        <w:rPr>
          <w:sz w:val="24"/>
          <w:szCs w:val="24"/>
        </w:rPr>
        <w:t>Startup</w:t>
      </w:r>
      <w:proofErr w:type="spellEnd"/>
      <w:r w:rsidRPr="00283A43">
        <w:rPr>
          <w:sz w:val="24"/>
          <w:szCs w:val="24"/>
        </w:rPr>
        <w:t xml:space="preserve"> для быстрого тестирования идей и выбора бизнес-модели. М.: Альпина </w:t>
      </w:r>
      <w:proofErr w:type="spellStart"/>
      <w:r w:rsidRPr="00283A43">
        <w:rPr>
          <w:sz w:val="24"/>
          <w:szCs w:val="24"/>
        </w:rPr>
        <w:t>Паблишер</w:t>
      </w:r>
      <w:proofErr w:type="spellEnd"/>
      <w:r w:rsidRPr="00283A43">
        <w:rPr>
          <w:sz w:val="24"/>
          <w:szCs w:val="24"/>
        </w:rPr>
        <w:t>, - 2014, с. 151</w:t>
      </w:r>
      <w:r w:rsidR="002943BD">
        <w:rPr>
          <w:sz w:val="24"/>
          <w:szCs w:val="24"/>
        </w:rPr>
        <w:t>.</w:t>
      </w:r>
    </w:p>
    <w:p w14:paraId="15E25132" w14:textId="1B1F84A6" w:rsidR="00E31CD6" w:rsidRPr="00283A43" w:rsidRDefault="00E31CD6" w:rsidP="00283A43">
      <w:pPr>
        <w:widowControl w:val="0"/>
        <w:numPr>
          <w:ilvl w:val="0"/>
          <w:numId w:val="24"/>
        </w:numPr>
        <w:spacing w:after="200"/>
        <w:ind w:left="170" w:right="57" w:firstLine="709"/>
        <w:contextualSpacing/>
        <w:jc w:val="both"/>
        <w:rPr>
          <w:sz w:val="24"/>
          <w:szCs w:val="24"/>
          <w:lang w:val="en-US"/>
        </w:rPr>
      </w:pPr>
      <w:proofErr w:type="spellStart"/>
      <w:r w:rsidRPr="00283A43">
        <w:rPr>
          <w:sz w:val="24"/>
          <w:szCs w:val="24"/>
          <w:lang w:val="en-US"/>
        </w:rPr>
        <w:t>Hatten</w:t>
      </w:r>
      <w:proofErr w:type="spellEnd"/>
      <w:r w:rsidRPr="00283A43">
        <w:rPr>
          <w:sz w:val="24"/>
          <w:szCs w:val="24"/>
          <w:lang w:val="en-US"/>
        </w:rPr>
        <w:t xml:space="preserve">, T.S. Small Business Management. Entrepreneurship and Beyond / T.S. </w:t>
      </w:r>
      <w:proofErr w:type="spellStart"/>
      <w:r w:rsidRPr="00283A43">
        <w:rPr>
          <w:sz w:val="24"/>
          <w:szCs w:val="24"/>
          <w:lang w:val="en-US"/>
        </w:rPr>
        <w:t>Hatten</w:t>
      </w:r>
      <w:proofErr w:type="spellEnd"/>
      <w:r w:rsidRPr="00283A43">
        <w:rPr>
          <w:sz w:val="24"/>
          <w:szCs w:val="24"/>
          <w:lang w:val="en-US"/>
        </w:rPr>
        <w:t xml:space="preserve">, South-Western </w:t>
      </w:r>
      <w:proofErr w:type="spellStart"/>
      <w:r w:rsidRPr="00283A43">
        <w:rPr>
          <w:sz w:val="24"/>
          <w:szCs w:val="24"/>
          <w:lang w:val="en-US"/>
        </w:rPr>
        <w:t>Cengage</w:t>
      </w:r>
      <w:proofErr w:type="spellEnd"/>
      <w:r w:rsidRPr="00283A43">
        <w:rPr>
          <w:sz w:val="24"/>
          <w:szCs w:val="24"/>
          <w:lang w:val="en-US"/>
        </w:rPr>
        <w:t xml:space="preserve"> Learning, 2012. – </w:t>
      </w:r>
      <w:r w:rsidRPr="00283A43">
        <w:rPr>
          <w:sz w:val="24"/>
          <w:szCs w:val="24"/>
        </w:rPr>
        <w:t>Р</w:t>
      </w:r>
      <w:r w:rsidRPr="00283A43">
        <w:rPr>
          <w:sz w:val="24"/>
          <w:szCs w:val="24"/>
          <w:lang w:val="en-US"/>
        </w:rPr>
        <w:t>. 127</w:t>
      </w:r>
      <w:r w:rsidR="002943BD">
        <w:rPr>
          <w:sz w:val="24"/>
          <w:szCs w:val="24"/>
          <w:lang w:val="en-US"/>
        </w:rPr>
        <w:t>.</w:t>
      </w:r>
    </w:p>
    <w:p w14:paraId="26519B45" w14:textId="23308A68" w:rsidR="00E31CD6" w:rsidRPr="00283A43" w:rsidRDefault="00E31CD6" w:rsidP="00283A43">
      <w:pPr>
        <w:widowControl w:val="0"/>
        <w:numPr>
          <w:ilvl w:val="0"/>
          <w:numId w:val="24"/>
        </w:numPr>
        <w:spacing w:after="200"/>
        <w:ind w:left="170" w:right="57" w:firstLine="709"/>
        <w:contextualSpacing/>
        <w:jc w:val="both"/>
        <w:rPr>
          <w:sz w:val="24"/>
          <w:szCs w:val="24"/>
          <w:lang w:val="en-US"/>
        </w:rPr>
      </w:pPr>
      <w:proofErr w:type="spellStart"/>
      <w:r w:rsidRPr="00283A43">
        <w:rPr>
          <w:sz w:val="24"/>
          <w:szCs w:val="24"/>
          <w:lang w:val="en-US"/>
        </w:rPr>
        <w:t>Savlovschi</w:t>
      </w:r>
      <w:proofErr w:type="spellEnd"/>
      <w:r w:rsidRPr="00283A43">
        <w:rPr>
          <w:sz w:val="24"/>
          <w:szCs w:val="24"/>
          <w:lang w:val="en-US"/>
        </w:rPr>
        <w:t xml:space="preserve">, L.I. The Role of SMEs in Modern Economy // L.I.  </w:t>
      </w:r>
      <w:proofErr w:type="spellStart"/>
      <w:r w:rsidRPr="00283A43">
        <w:rPr>
          <w:sz w:val="24"/>
          <w:szCs w:val="24"/>
          <w:lang w:val="en-US"/>
        </w:rPr>
        <w:t>Savlovschi</w:t>
      </w:r>
      <w:proofErr w:type="spellEnd"/>
      <w:r w:rsidRPr="00283A43">
        <w:rPr>
          <w:sz w:val="24"/>
          <w:szCs w:val="24"/>
          <w:lang w:val="en-US"/>
        </w:rPr>
        <w:t xml:space="preserve">, N.R. </w:t>
      </w:r>
      <w:proofErr w:type="spellStart"/>
      <w:r w:rsidRPr="00283A43">
        <w:rPr>
          <w:sz w:val="24"/>
          <w:szCs w:val="24"/>
          <w:lang w:val="en-US"/>
        </w:rPr>
        <w:t>Robu</w:t>
      </w:r>
      <w:proofErr w:type="spellEnd"/>
      <w:r w:rsidRPr="00283A43">
        <w:rPr>
          <w:sz w:val="24"/>
          <w:szCs w:val="24"/>
          <w:lang w:val="en-US"/>
        </w:rPr>
        <w:t xml:space="preserve"> // </w:t>
      </w:r>
      <w:proofErr w:type="spellStart"/>
      <w:r w:rsidRPr="00283A43">
        <w:rPr>
          <w:sz w:val="24"/>
          <w:szCs w:val="24"/>
          <w:lang w:val="en-US"/>
        </w:rPr>
        <w:t>Economia</w:t>
      </w:r>
      <w:proofErr w:type="spellEnd"/>
      <w:r w:rsidRPr="00283A43">
        <w:rPr>
          <w:sz w:val="24"/>
          <w:szCs w:val="24"/>
          <w:lang w:val="en-US"/>
        </w:rPr>
        <w:t xml:space="preserve">. </w:t>
      </w:r>
      <w:proofErr w:type="spellStart"/>
      <w:r w:rsidRPr="00283A43">
        <w:rPr>
          <w:sz w:val="24"/>
          <w:szCs w:val="24"/>
          <w:lang w:val="en-US"/>
        </w:rPr>
        <w:t>Seria</w:t>
      </w:r>
      <w:proofErr w:type="spellEnd"/>
      <w:r w:rsidRPr="00283A43">
        <w:rPr>
          <w:sz w:val="24"/>
          <w:szCs w:val="24"/>
          <w:lang w:val="en-US"/>
        </w:rPr>
        <w:t xml:space="preserve"> Management. – 2011. - №14. – P. 277-281</w:t>
      </w:r>
      <w:r w:rsidR="002943BD">
        <w:rPr>
          <w:sz w:val="24"/>
          <w:szCs w:val="24"/>
          <w:lang w:val="en-US"/>
        </w:rPr>
        <w:t>.</w:t>
      </w:r>
    </w:p>
    <w:p w14:paraId="23BE7112"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lang w:val="en-US"/>
        </w:rPr>
        <w:t>Gilligan, C. Strategic Marketing Planning / C. Gilligan, R.M.S. Wilson. Butterworth</w:t>
      </w:r>
      <w:r w:rsidRPr="00283A43">
        <w:rPr>
          <w:sz w:val="24"/>
          <w:szCs w:val="24"/>
        </w:rPr>
        <w:t>-</w:t>
      </w:r>
      <w:r w:rsidRPr="00283A43">
        <w:rPr>
          <w:sz w:val="24"/>
          <w:szCs w:val="24"/>
          <w:lang w:val="en-US"/>
        </w:rPr>
        <w:t>Heinemann</w:t>
      </w:r>
      <w:r w:rsidRPr="00283A43">
        <w:rPr>
          <w:sz w:val="24"/>
          <w:szCs w:val="24"/>
        </w:rPr>
        <w:t>, 2009. – Р. 7.</w:t>
      </w:r>
    </w:p>
    <w:p w14:paraId="5C04928F" w14:textId="77777777" w:rsidR="00E31CD6" w:rsidRPr="00283A43" w:rsidRDefault="00E31CD6" w:rsidP="00283A43">
      <w:pPr>
        <w:widowControl w:val="0"/>
        <w:numPr>
          <w:ilvl w:val="0"/>
          <w:numId w:val="24"/>
        </w:numPr>
        <w:spacing w:after="200"/>
        <w:ind w:left="170" w:right="57" w:firstLine="709"/>
        <w:contextualSpacing/>
        <w:jc w:val="both"/>
        <w:rPr>
          <w:sz w:val="24"/>
          <w:szCs w:val="24"/>
          <w:lang w:val="en-US"/>
        </w:rPr>
      </w:pPr>
      <w:r w:rsidRPr="00283A43">
        <w:rPr>
          <w:sz w:val="24"/>
          <w:szCs w:val="24"/>
          <w:lang w:val="en-US"/>
        </w:rPr>
        <w:t xml:space="preserve">Enduring Ideas: The 7-S Framework (URL: </w:t>
      </w:r>
      <w:hyperlink r:id="rId32" w:history="1">
        <w:r w:rsidRPr="00283A43">
          <w:rPr>
            <w:sz w:val="24"/>
            <w:szCs w:val="24"/>
            <w:lang w:val="en-US"/>
          </w:rPr>
          <w:t>http://www.mckinsey.com/business-functions/strategy-and-corporate-finance/our-insights/enduring-ideas-the-7-s-framework</w:t>
        </w:r>
      </w:hyperlink>
      <w:r w:rsidRPr="00283A43">
        <w:rPr>
          <w:sz w:val="24"/>
          <w:szCs w:val="24"/>
          <w:lang w:val="en-US"/>
        </w:rPr>
        <w:t>) (</w:t>
      </w:r>
      <w:r w:rsidRPr="00283A43">
        <w:rPr>
          <w:sz w:val="24"/>
          <w:szCs w:val="24"/>
        </w:rPr>
        <w:t>дата</w:t>
      </w:r>
      <w:r w:rsidRPr="00283A43">
        <w:rPr>
          <w:sz w:val="24"/>
          <w:szCs w:val="24"/>
          <w:lang w:val="en-US"/>
        </w:rPr>
        <w:t xml:space="preserve"> </w:t>
      </w:r>
      <w:r w:rsidRPr="00283A43">
        <w:rPr>
          <w:sz w:val="24"/>
          <w:szCs w:val="24"/>
        </w:rPr>
        <w:t>обращения</w:t>
      </w:r>
      <w:r w:rsidRPr="00283A43">
        <w:rPr>
          <w:sz w:val="24"/>
          <w:szCs w:val="24"/>
          <w:lang w:val="en-US"/>
        </w:rPr>
        <w:t xml:space="preserve"> 06.05.2017)</w:t>
      </w:r>
    </w:p>
    <w:p w14:paraId="36775BAE" w14:textId="15064B15" w:rsidR="00E31CD6" w:rsidRPr="00283A43" w:rsidRDefault="00C170CB" w:rsidP="00283A43">
      <w:pPr>
        <w:widowControl w:val="0"/>
        <w:numPr>
          <w:ilvl w:val="0"/>
          <w:numId w:val="24"/>
        </w:numPr>
        <w:spacing w:after="200"/>
        <w:ind w:left="170" w:right="57" w:firstLine="709"/>
        <w:contextualSpacing/>
        <w:jc w:val="both"/>
        <w:rPr>
          <w:sz w:val="24"/>
          <w:szCs w:val="24"/>
        </w:rPr>
      </w:pPr>
      <w:hyperlink r:id="rId33" w:history="1">
        <w:r w:rsidR="00E31CD6" w:rsidRPr="00283A43">
          <w:rPr>
            <w:sz w:val="24"/>
            <w:szCs w:val="24"/>
          </w:rPr>
          <w:t>http://www.fasie.ru/</w:t>
        </w:r>
      </w:hyperlink>
      <w:r w:rsidR="00E31CD6" w:rsidRPr="00283A43">
        <w:rPr>
          <w:sz w:val="24"/>
          <w:szCs w:val="24"/>
        </w:rPr>
        <w:t xml:space="preserve"> - официальный интернет</w:t>
      </w:r>
      <w:r w:rsidR="00050855">
        <w:rPr>
          <w:sz w:val="24"/>
          <w:szCs w:val="24"/>
        </w:rPr>
        <w:t xml:space="preserve"> - </w:t>
      </w:r>
      <w:r w:rsidR="00E31CD6" w:rsidRPr="00283A43">
        <w:rPr>
          <w:sz w:val="24"/>
          <w:szCs w:val="24"/>
        </w:rPr>
        <w:t>ресурс Фонда содействия инноваци</w:t>
      </w:r>
      <w:r w:rsidR="002943BD">
        <w:rPr>
          <w:sz w:val="24"/>
          <w:szCs w:val="24"/>
        </w:rPr>
        <w:t>ям. (дата обращения 20.11.2016)</w:t>
      </w:r>
    </w:p>
    <w:p w14:paraId="1C04F2FC" w14:textId="669212E4" w:rsidR="00E31CD6" w:rsidRPr="00050855" w:rsidRDefault="00E31CD6" w:rsidP="00050855">
      <w:pPr>
        <w:widowControl w:val="0"/>
        <w:numPr>
          <w:ilvl w:val="0"/>
          <w:numId w:val="24"/>
        </w:numPr>
        <w:spacing w:after="200"/>
        <w:ind w:left="170" w:right="57" w:firstLine="709"/>
        <w:contextualSpacing/>
        <w:jc w:val="both"/>
        <w:rPr>
          <w:sz w:val="24"/>
          <w:szCs w:val="24"/>
          <w:lang w:val="en-US"/>
        </w:rPr>
      </w:pPr>
      <w:r w:rsidRPr="00283A43">
        <w:rPr>
          <w:sz w:val="24"/>
          <w:szCs w:val="24"/>
          <w:lang w:val="en-US"/>
        </w:rPr>
        <w:t>The new SME definition. User guide and model dec</w:t>
      </w:r>
      <w:r w:rsidR="00050855">
        <w:rPr>
          <w:sz w:val="24"/>
          <w:szCs w:val="24"/>
          <w:lang w:val="en-US"/>
        </w:rPr>
        <w:t xml:space="preserve">laration /  European Commission </w:t>
      </w:r>
      <w:r w:rsidRPr="00050855">
        <w:rPr>
          <w:sz w:val="24"/>
          <w:szCs w:val="24"/>
          <w:lang w:val="en-US"/>
        </w:rPr>
        <w:t xml:space="preserve">URL: </w:t>
      </w:r>
      <w:hyperlink r:id="rId34" w:history="1">
        <w:r w:rsidRPr="00050855">
          <w:rPr>
            <w:sz w:val="24"/>
            <w:szCs w:val="24"/>
            <w:lang w:val="en-US"/>
          </w:rPr>
          <w:t>https://www.ffg.at/sites/default/files/downloads/page/benutzerhandbuch_en.pdf</w:t>
        </w:r>
      </w:hyperlink>
      <w:r w:rsidR="00050855">
        <w:rPr>
          <w:sz w:val="24"/>
          <w:szCs w:val="24"/>
          <w:lang w:val="en-US"/>
        </w:rPr>
        <w:t xml:space="preserve"> </w:t>
      </w:r>
      <w:r w:rsidRPr="00050855">
        <w:rPr>
          <w:sz w:val="24"/>
          <w:szCs w:val="24"/>
          <w:lang w:val="en-US"/>
        </w:rPr>
        <w:t>(</w:t>
      </w:r>
      <w:r w:rsidRPr="00050855">
        <w:rPr>
          <w:sz w:val="24"/>
          <w:szCs w:val="24"/>
        </w:rPr>
        <w:t>дата</w:t>
      </w:r>
      <w:r w:rsidRPr="00050855">
        <w:rPr>
          <w:sz w:val="24"/>
          <w:szCs w:val="24"/>
          <w:lang w:val="en-US"/>
        </w:rPr>
        <w:t xml:space="preserve"> </w:t>
      </w:r>
      <w:r w:rsidRPr="00050855">
        <w:rPr>
          <w:sz w:val="24"/>
          <w:szCs w:val="24"/>
        </w:rPr>
        <w:t>обращения</w:t>
      </w:r>
      <w:r w:rsidR="002943BD">
        <w:rPr>
          <w:sz w:val="24"/>
          <w:szCs w:val="24"/>
          <w:lang w:val="en-US"/>
        </w:rPr>
        <w:t xml:space="preserve"> 20.11.2016)</w:t>
      </w:r>
    </w:p>
    <w:p w14:paraId="04EA800C" w14:textId="77777777" w:rsidR="00E31CD6" w:rsidRPr="00283A43" w:rsidRDefault="00E31CD6" w:rsidP="00283A43">
      <w:pPr>
        <w:widowControl w:val="0"/>
        <w:numPr>
          <w:ilvl w:val="0"/>
          <w:numId w:val="24"/>
        </w:numPr>
        <w:spacing w:after="200"/>
        <w:ind w:left="170" w:right="57" w:firstLine="709"/>
        <w:contextualSpacing/>
        <w:jc w:val="both"/>
        <w:rPr>
          <w:sz w:val="24"/>
          <w:szCs w:val="24"/>
          <w:lang w:val="en-US"/>
        </w:rPr>
      </w:pPr>
      <w:r w:rsidRPr="00283A43">
        <w:rPr>
          <w:sz w:val="24"/>
          <w:szCs w:val="24"/>
          <w:lang w:val="en-US"/>
        </w:rPr>
        <w:t xml:space="preserve">U.S. Department of the treasury URL: </w:t>
      </w:r>
      <w:hyperlink r:id="rId35" w:history="1">
        <w:r w:rsidRPr="00283A43">
          <w:rPr>
            <w:rStyle w:val="af"/>
            <w:color w:val="auto"/>
            <w:sz w:val="24"/>
            <w:szCs w:val="24"/>
            <w:u w:val="none"/>
            <w:lang w:val="en-US"/>
          </w:rPr>
          <w:t>https://www.treasury.gov/</w:t>
        </w:r>
      </w:hyperlink>
      <w:r w:rsidRPr="00283A43">
        <w:rPr>
          <w:sz w:val="24"/>
          <w:szCs w:val="24"/>
          <w:lang w:val="en-US"/>
        </w:rPr>
        <w:t xml:space="preserve"> (</w:t>
      </w:r>
      <w:r w:rsidRPr="00283A43">
        <w:rPr>
          <w:sz w:val="24"/>
          <w:szCs w:val="24"/>
        </w:rPr>
        <w:t>дата</w:t>
      </w:r>
      <w:r w:rsidRPr="00283A43">
        <w:rPr>
          <w:sz w:val="24"/>
          <w:szCs w:val="24"/>
          <w:lang w:val="en-US"/>
        </w:rPr>
        <w:t xml:space="preserve"> </w:t>
      </w:r>
      <w:r w:rsidRPr="00283A43">
        <w:rPr>
          <w:sz w:val="24"/>
          <w:szCs w:val="24"/>
        </w:rPr>
        <w:t>обращения</w:t>
      </w:r>
      <w:r w:rsidRPr="00283A43">
        <w:rPr>
          <w:sz w:val="24"/>
          <w:szCs w:val="24"/>
          <w:lang w:val="en-US"/>
        </w:rPr>
        <w:t xml:space="preserve"> 07.05.2017)</w:t>
      </w:r>
    </w:p>
    <w:p w14:paraId="12D56753" w14:textId="45585120"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lang w:val="en-US"/>
        </w:rPr>
        <w:t>URL</w:t>
      </w:r>
      <w:r w:rsidRPr="00283A43">
        <w:rPr>
          <w:sz w:val="24"/>
          <w:szCs w:val="24"/>
        </w:rPr>
        <w:t>:</w:t>
      </w:r>
      <w:r w:rsidR="00050855">
        <w:rPr>
          <w:sz w:val="24"/>
          <w:szCs w:val="24"/>
        </w:rPr>
        <w:t xml:space="preserve"> </w:t>
      </w:r>
      <w:hyperlink r:id="rId36" w:history="1">
        <w:r w:rsidRPr="00283A43">
          <w:rPr>
            <w:sz w:val="24"/>
            <w:szCs w:val="24"/>
          </w:rPr>
          <w:t xml:space="preserve">http://www.ingria-startup.ru/novosti/media_publications/eksperty_biznes-inkubatore </w:t>
        </w:r>
        <w:proofErr w:type="spellStart"/>
        <w:r w:rsidRPr="00283A43">
          <w:rPr>
            <w:sz w:val="24"/>
            <w:szCs w:val="24"/>
          </w:rPr>
          <w:t>predlozhennom_poltavchenko_ideya_davno_nazrela</w:t>
        </w:r>
        <w:proofErr w:type="spellEnd"/>
        <w:r w:rsidRPr="00283A43">
          <w:rPr>
            <w:sz w:val="24"/>
            <w:szCs w:val="24"/>
          </w:rPr>
          <w:t>/</w:t>
        </w:r>
      </w:hyperlink>
      <w:r w:rsidRPr="00283A43">
        <w:rPr>
          <w:sz w:val="24"/>
          <w:szCs w:val="24"/>
        </w:rPr>
        <w:t xml:space="preserve">  (дата обращения 19.04.2017)</w:t>
      </w:r>
    </w:p>
    <w:p w14:paraId="1FE984AA" w14:textId="77777777" w:rsidR="00E31CD6" w:rsidRPr="00283A43" w:rsidRDefault="00E31CD6" w:rsidP="00283A43">
      <w:pPr>
        <w:pStyle w:val="a7"/>
        <w:numPr>
          <w:ilvl w:val="0"/>
          <w:numId w:val="24"/>
        </w:numPr>
        <w:ind w:left="170" w:right="57" w:firstLine="709"/>
        <w:rPr>
          <w:sz w:val="24"/>
          <w:szCs w:val="24"/>
        </w:rPr>
      </w:pPr>
      <w:r w:rsidRPr="00283A43">
        <w:rPr>
          <w:sz w:val="24"/>
          <w:szCs w:val="24"/>
          <w:lang w:val="en-US"/>
        </w:rPr>
        <w:t>URL</w:t>
      </w:r>
      <w:r w:rsidRPr="00283A43">
        <w:rPr>
          <w:sz w:val="24"/>
          <w:szCs w:val="24"/>
        </w:rPr>
        <w:t xml:space="preserve">: </w:t>
      </w:r>
      <w:hyperlink r:id="rId37" w:history="1">
        <w:r w:rsidRPr="00283A43">
          <w:rPr>
            <w:rStyle w:val="af"/>
            <w:color w:val="auto"/>
            <w:sz w:val="24"/>
            <w:szCs w:val="24"/>
            <w:u w:val="none"/>
            <w:lang w:val="en-US"/>
          </w:rPr>
          <w:t>http</w:t>
        </w:r>
        <w:r w:rsidRPr="00283A43">
          <w:rPr>
            <w:rStyle w:val="af"/>
            <w:color w:val="auto"/>
            <w:sz w:val="24"/>
            <w:szCs w:val="24"/>
            <w:u w:val="none"/>
          </w:rPr>
          <w:t>://</w:t>
        </w:r>
        <w:r w:rsidRPr="00283A43">
          <w:rPr>
            <w:rStyle w:val="af"/>
            <w:color w:val="auto"/>
            <w:sz w:val="24"/>
            <w:szCs w:val="24"/>
            <w:u w:val="none"/>
            <w:lang w:val="en-US"/>
          </w:rPr>
          <w:t>www</w:t>
        </w:r>
        <w:r w:rsidRPr="00283A43">
          <w:rPr>
            <w:rStyle w:val="af"/>
            <w:color w:val="auto"/>
            <w:sz w:val="24"/>
            <w:szCs w:val="24"/>
            <w:u w:val="none"/>
          </w:rPr>
          <w:t>.</w:t>
        </w:r>
        <w:r w:rsidRPr="00283A43">
          <w:rPr>
            <w:rStyle w:val="af"/>
            <w:color w:val="auto"/>
            <w:sz w:val="24"/>
            <w:szCs w:val="24"/>
            <w:u w:val="none"/>
            <w:lang w:val="en-US"/>
          </w:rPr>
          <w:t>rusbonds</w:t>
        </w:r>
        <w:r w:rsidRPr="00283A43">
          <w:rPr>
            <w:rStyle w:val="af"/>
            <w:color w:val="auto"/>
            <w:sz w:val="24"/>
            <w:szCs w:val="24"/>
            <w:u w:val="none"/>
          </w:rPr>
          <w:t>.</w:t>
        </w:r>
        <w:proofErr w:type="spellStart"/>
        <w:r w:rsidRPr="00283A43">
          <w:rPr>
            <w:rStyle w:val="af"/>
            <w:color w:val="auto"/>
            <w:sz w:val="24"/>
            <w:szCs w:val="24"/>
            <w:u w:val="none"/>
            <w:lang w:val="en-US"/>
          </w:rPr>
          <w:t>ru</w:t>
        </w:r>
        <w:proofErr w:type="spellEnd"/>
      </w:hyperlink>
      <w:r w:rsidRPr="00283A43">
        <w:rPr>
          <w:sz w:val="24"/>
          <w:szCs w:val="24"/>
        </w:rPr>
        <w:t xml:space="preserve"> (дата обращения 07.05.2017)</w:t>
      </w:r>
    </w:p>
    <w:p w14:paraId="5C93395C" w14:textId="77777777" w:rsidR="00E31CD6" w:rsidRPr="00283A43" w:rsidRDefault="00E31CD6" w:rsidP="00283A43">
      <w:pPr>
        <w:pStyle w:val="a7"/>
        <w:numPr>
          <w:ilvl w:val="0"/>
          <w:numId w:val="24"/>
        </w:numPr>
        <w:ind w:left="170" w:right="57" w:firstLine="709"/>
        <w:rPr>
          <w:sz w:val="24"/>
          <w:szCs w:val="24"/>
        </w:rPr>
      </w:pPr>
      <w:r w:rsidRPr="00283A43">
        <w:rPr>
          <w:sz w:val="24"/>
          <w:szCs w:val="24"/>
        </w:rPr>
        <w:t xml:space="preserve">URL:  </w:t>
      </w:r>
      <w:hyperlink r:id="rId38" w:history="1">
        <w:r w:rsidRPr="00283A43">
          <w:rPr>
            <w:rStyle w:val="af"/>
            <w:color w:val="auto"/>
            <w:sz w:val="24"/>
            <w:szCs w:val="24"/>
            <w:u w:val="none"/>
          </w:rPr>
          <w:t>http://pages.stern.nyu.edu/~adamodar/</w:t>
        </w:r>
      </w:hyperlink>
      <w:r w:rsidRPr="00283A43">
        <w:rPr>
          <w:sz w:val="24"/>
          <w:szCs w:val="24"/>
        </w:rPr>
        <w:t xml:space="preserve"> ( дата обращения 07.05.2017)</w:t>
      </w:r>
    </w:p>
    <w:p w14:paraId="543E55A3" w14:textId="766823C8" w:rsidR="0058760C" w:rsidRPr="00283A43" w:rsidRDefault="0058760C" w:rsidP="00283A43">
      <w:pPr>
        <w:pStyle w:val="a7"/>
        <w:numPr>
          <w:ilvl w:val="0"/>
          <w:numId w:val="24"/>
        </w:numPr>
        <w:ind w:left="170" w:right="57" w:firstLine="709"/>
        <w:rPr>
          <w:sz w:val="24"/>
          <w:szCs w:val="24"/>
        </w:rPr>
      </w:pPr>
      <w:r w:rsidRPr="00283A43">
        <w:rPr>
          <w:sz w:val="24"/>
          <w:szCs w:val="24"/>
          <w:lang w:val="en-US"/>
        </w:rPr>
        <w:t xml:space="preserve">URL: </w:t>
      </w:r>
      <w:r w:rsidRPr="00283A43">
        <w:rPr>
          <w:sz w:val="24"/>
          <w:szCs w:val="24"/>
        </w:rPr>
        <w:t>http://www.enginrussia.ru/ (дата обращения 13.05.17)</w:t>
      </w:r>
    </w:p>
    <w:p w14:paraId="14319A22" w14:textId="72D5400C" w:rsidR="0058760C" w:rsidRPr="00283A43" w:rsidRDefault="0058760C" w:rsidP="00283A43">
      <w:pPr>
        <w:pStyle w:val="a7"/>
        <w:numPr>
          <w:ilvl w:val="0"/>
          <w:numId w:val="24"/>
        </w:numPr>
        <w:ind w:left="170" w:right="57" w:firstLine="709"/>
        <w:rPr>
          <w:sz w:val="24"/>
          <w:szCs w:val="24"/>
        </w:rPr>
      </w:pPr>
      <w:r w:rsidRPr="00283A43">
        <w:rPr>
          <w:sz w:val="24"/>
          <w:szCs w:val="24"/>
          <w:lang w:val="en-US"/>
        </w:rPr>
        <w:t xml:space="preserve">URL: </w:t>
      </w:r>
      <w:hyperlink r:id="rId39" w:history="1">
        <w:r w:rsidRPr="00283A43">
          <w:rPr>
            <w:rStyle w:val="af"/>
            <w:color w:val="auto"/>
            <w:sz w:val="24"/>
            <w:szCs w:val="24"/>
            <w:u w:val="none"/>
          </w:rPr>
          <w:t>http://www.rosstanko.ru/kuznechno-pressovoe-oborudovanie/rynok.html</w:t>
        </w:r>
      </w:hyperlink>
      <w:r w:rsidRPr="00283A43">
        <w:rPr>
          <w:sz w:val="24"/>
          <w:szCs w:val="24"/>
        </w:rPr>
        <w:t xml:space="preserve"> (дата обращения 13.05.17)</w:t>
      </w:r>
    </w:p>
    <w:p w14:paraId="5601193B" w14:textId="5AFF02DD" w:rsidR="003314E1" w:rsidRPr="00050855" w:rsidRDefault="00C170CB" w:rsidP="00283A43">
      <w:pPr>
        <w:pStyle w:val="a7"/>
        <w:numPr>
          <w:ilvl w:val="0"/>
          <w:numId w:val="24"/>
        </w:numPr>
        <w:ind w:left="170" w:right="57" w:firstLine="709"/>
        <w:rPr>
          <w:sz w:val="24"/>
          <w:szCs w:val="24"/>
        </w:rPr>
      </w:pPr>
      <w:hyperlink r:id="rId40" w:history="1">
        <w:r w:rsidR="00050855" w:rsidRPr="00050855">
          <w:rPr>
            <w:rStyle w:val="af"/>
            <w:color w:val="auto"/>
            <w:sz w:val="24"/>
            <w:szCs w:val="24"/>
            <w:u w:val="none"/>
          </w:rPr>
          <w:t>URL: https://www.lockobank.ru/business/loans/kredit-investitsionnyy-na-razvitie-biznesa/</w:t>
        </w:r>
      </w:hyperlink>
      <w:r w:rsidR="003314E1" w:rsidRPr="00050855">
        <w:rPr>
          <w:sz w:val="24"/>
          <w:szCs w:val="24"/>
        </w:rPr>
        <w:t xml:space="preserve"> (дата обращения 13.05.17)</w:t>
      </w:r>
    </w:p>
    <w:p w14:paraId="170C62D4"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050855">
        <w:rPr>
          <w:sz w:val="24"/>
          <w:szCs w:val="24"/>
        </w:rPr>
        <w:t>База</w:t>
      </w:r>
      <w:r w:rsidRPr="00283A43">
        <w:rPr>
          <w:sz w:val="24"/>
          <w:szCs w:val="24"/>
        </w:rPr>
        <w:t xml:space="preserve"> данных </w:t>
      </w:r>
      <w:proofErr w:type="spellStart"/>
      <w:r w:rsidRPr="00283A43">
        <w:rPr>
          <w:sz w:val="24"/>
          <w:szCs w:val="24"/>
        </w:rPr>
        <w:t>UIS.Stat</w:t>
      </w:r>
      <w:proofErr w:type="spellEnd"/>
      <w:r w:rsidRPr="00283A43">
        <w:rPr>
          <w:sz w:val="24"/>
          <w:szCs w:val="24"/>
        </w:rPr>
        <w:t xml:space="preserve">: «Наука, технологии и инновации». </w:t>
      </w:r>
      <w:r w:rsidRPr="00283A43">
        <w:rPr>
          <w:sz w:val="24"/>
          <w:szCs w:val="24"/>
          <w:lang w:val="en-US"/>
        </w:rPr>
        <w:t>URL</w:t>
      </w:r>
      <w:r w:rsidRPr="00283A43">
        <w:rPr>
          <w:sz w:val="24"/>
          <w:szCs w:val="24"/>
        </w:rPr>
        <w:t xml:space="preserve">: http://data.uis.unesco.org/Index.aspx? </w:t>
      </w:r>
      <w:proofErr w:type="spellStart"/>
      <w:r w:rsidRPr="00283A43">
        <w:rPr>
          <w:sz w:val="24"/>
          <w:szCs w:val="24"/>
        </w:rPr>
        <w:t>queryid</w:t>
      </w:r>
      <w:proofErr w:type="spellEnd"/>
      <w:r w:rsidRPr="00283A43">
        <w:rPr>
          <w:sz w:val="24"/>
          <w:szCs w:val="24"/>
        </w:rPr>
        <w:t>=74 (дата обращения 6.05.2017)</w:t>
      </w:r>
    </w:p>
    <w:p w14:paraId="513821C7"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Инновационная деятельность МП. [Электронный ресурс]. URL: http://www.dist-cons.ru/modules/innova/section1.html#1.4 (дата обращения 05.05.2017)</w:t>
      </w:r>
    </w:p>
    <w:p w14:paraId="7174A30F" w14:textId="77777777" w:rsidR="00E31CD6" w:rsidRPr="00283A43" w:rsidRDefault="00E31CD6" w:rsidP="00283A43">
      <w:pPr>
        <w:widowControl w:val="0"/>
        <w:numPr>
          <w:ilvl w:val="0"/>
          <w:numId w:val="24"/>
        </w:numPr>
        <w:spacing w:after="200"/>
        <w:ind w:left="170" w:right="57" w:firstLine="709"/>
        <w:contextualSpacing/>
        <w:jc w:val="both"/>
        <w:rPr>
          <w:sz w:val="24"/>
          <w:szCs w:val="24"/>
        </w:rPr>
      </w:pPr>
      <w:r w:rsidRPr="00283A43">
        <w:rPr>
          <w:sz w:val="24"/>
          <w:szCs w:val="24"/>
        </w:rPr>
        <w:t xml:space="preserve">Министерство экономического развития РФ </w:t>
      </w:r>
      <w:r w:rsidRPr="00283A43">
        <w:rPr>
          <w:sz w:val="24"/>
          <w:szCs w:val="24"/>
          <w:lang w:val="en-US"/>
        </w:rPr>
        <w:t>UPL</w:t>
      </w:r>
      <w:r w:rsidRPr="00283A43">
        <w:rPr>
          <w:sz w:val="24"/>
          <w:szCs w:val="24"/>
        </w:rPr>
        <w:t xml:space="preserve">: </w:t>
      </w:r>
      <w:hyperlink r:id="rId41" w:history="1">
        <w:r w:rsidRPr="00283A43">
          <w:rPr>
            <w:rStyle w:val="af"/>
            <w:color w:val="auto"/>
            <w:sz w:val="24"/>
            <w:szCs w:val="24"/>
            <w:u w:val="none"/>
            <w:lang w:val="en-US"/>
          </w:rPr>
          <w:t>http</w:t>
        </w:r>
        <w:r w:rsidRPr="00283A43">
          <w:rPr>
            <w:rStyle w:val="af"/>
            <w:color w:val="auto"/>
            <w:sz w:val="24"/>
            <w:szCs w:val="24"/>
            <w:u w:val="none"/>
          </w:rPr>
          <w:t>://</w:t>
        </w:r>
        <w:r w:rsidRPr="00283A43">
          <w:rPr>
            <w:rStyle w:val="af"/>
            <w:color w:val="auto"/>
            <w:sz w:val="24"/>
            <w:szCs w:val="24"/>
            <w:u w:val="none"/>
            <w:lang w:val="en-US"/>
          </w:rPr>
          <w:t>economy</w:t>
        </w:r>
        <w:r w:rsidRPr="00283A43">
          <w:rPr>
            <w:rStyle w:val="af"/>
            <w:color w:val="auto"/>
            <w:sz w:val="24"/>
            <w:szCs w:val="24"/>
            <w:u w:val="none"/>
          </w:rPr>
          <w:t>.</w:t>
        </w:r>
        <w:r w:rsidRPr="00283A43">
          <w:rPr>
            <w:rStyle w:val="af"/>
            <w:color w:val="auto"/>
            <w:sz w:val="24"/>
            <w:szCs w:val="24"/>
            <w:u w:val="none"/>
            <w:lang w:val="en-US"/>
          </w:rPr>
          <w:t>gov</w:t>
        </w:r>
        <w:r w:rsidRPr="00283A43">
          <w:rPr>
            <w:rStyle w:val="af"/>
            <w:color w:val="auto"/>
            <w:sz w:val="24"/>
            <w:szCs w:val="24"/>
            <w:u w:val="none"/>
          </w:rPr>
          <w:t>.</w:t>
        </w:r>
        <w:r w:rsidRPr="00283A43">
          <w:rPr>
            <w:rStyle w:val="af"/>
            <w:color w:val="auto"/>
            <w:sz w:val="24"/>
            <w:szCs w:val="24"/>
            <w:u w:val="none"/>
            <w:lang w:val="en-US"/>
          </w:rPr>
          <w:t>ru</w:t>
        </w:r>
        <w:r w:rsidRPr="00283A43">
          <w:rPr>
            <w:rStyle w:val="af"/>
            <w:color w:val="auto"/>
            <w:sz w:val="24"/>
            <w:szCs w:val="24"/>
            <w:u w:val="none"/>
          </w:rPr>
          <w:t>/</w:t>
        </w:r>
      </w:hyperlink>
      <w:r w:rsidRPr="00283A43">
        <w:rPr>
          <w:sz w:val="24"/>
          <w:szCs w:val="24"/>
        </w:rPr>
        <w:t xml:space="preserve"> (дата обращения 07.05.2017)</w:t>
      </w:r>
    </w:p>
    <w:p w14:paraId="22A07980" w14:textId="77777777" w:rsidR="00E31CD6" w:rsidRPr="00283A43" w:rsidRDefault="00E31CD6" w:rsidP="00283A43">
      <w:pPr>
        <w:widowControl w:val="0"/>
        <w:numPr>
          <w:ilvl w:val="0"/>
          <w:numId w:val="24"/>
        </w:numPr>
        <w:tabs>
          <w:tab w:val="left" w:pos="360"/>
        </w:tabs>
        <w:spacing w:after="200"/>
        <w:ind w:left="170" w:right="57" w:firstLine="709"/>
        <w:contextualSpacing/>
        <w:jc w:val="both"/>
        <w:rPr>
          <w:sz w:val="24"/>
          <w:szCs w:val="24"/>
        </w:rPr>
      </w:pPr>
      <w:r w:rsidRPr="00283A43">
        <w:rPr>
          <w:sz w:val="24"/>
          <w:szCs w:val="24"/>
        </w:rPr>
        <w:t xml:space="preserve">Учет и мониторинг малых инновационных предприятий образовательной сферы [Электронный ресурс]. </w:t>
      </w:r>
      <w:r w:rsidRPr="00283A43">
        <w:rPr>
          <w:sz w:val="24"/>
          <w:szCs w:val="24"/>
          <w:lang w:val="en-US"/>
        </w:rPr>
        <w:t>URL</w:t>
      </w:r>
      <w:r w:rsidRPr="00283A43">
        <w:rPr>
          <w:sz w:val="24"/>
          <w:szCs w:val="24"/>
        </w:rPr>
        <w:t xml:space="preserve">: </w:t>
      </w:r>
      <w:hyperlink r:id="rId42" w:history="1">
        <w:r w:rsidRPr="00283A43">
          <w:rPr>
            <w:sz w:val="24"/>
            <w:szCs w:val="24"/>
          </w:rPr>
          <w:t>https://mip.extech.ru/index.php</w:t>
        </w:r>
      </w:hyperlink>
      <w:r w:rsidRPr="00283A43">
        <w:rPr>
          <w:sz w:val="24"/>
          <w:szCs w:val="24"/>
        </w:rPr>
        <w:t xml:space="preserve"> (дата обращения 05.05.2017)</w:t>
      </w:r>
    </w:p>
    <w:p w14:paraId="1743B19F" w14:textId="12150460" w:rsidR="0057687E" w:rsidRDefault="0057687E" w:rsidP="00B86422">
      <w:pPr>
        <w:widowControl w:val="0"/>
        <w:spacing w:line="360" w:lineRule="auto"/>
        <w:ind w:left="170" w:right="57" w:firstLine="709"/>
        <w:jc w:val="both"/>
        <w:rPr>
          <w:sz w:val="24"/>
          <w:szCs w:val="24"/>
        </w:rPr>
        <w:sectPr w:rsidR="0057687E" w:rsidSect="00FE1458">
          <w:pgSz w:w="11906" w:h="16838"/>
          <w:pgMar w:top="1134" w:right="567" w:bottom="1134" w:left="1701" w:header="709" w:footer="709" w:gutter="0"/>
          <w:pgNumType w:start="65"/>
          <w:cols w:space="708"/>
          <w:docGrid w:linePitch="360"/>
        </w:sectPr>
      </w:pPr>
    </w:p>
    <w:p w14:paraId="1B01DD75" w14:textId="77777777" w:rsidR="0057687E" w:rsidRDefault="0057687E" w:rsidP="00B86422">
      <w:pPr>
        <w:pStyle w:val="2"/>
        <w:spacing w:line="360" w:lineRule="auto"/>
        <w:ind w:left="170" w:right="57" w:firstLine="709"/>
      </w:pPr>
    </w:p>
    <w:p w14:paraId="319989ED" w14:textId="77777777" w:rsidR="0057687E" w:rsidRPr="00F3032A" w:rsidRDefault="0057687E" w:rsidP="00B86422">
      <w:pPr>
        <w:pStyle w:val="2"/>
        <w:spacing w:line="360" w:lineRule="auto"/>
        <w:ind w:left="170" w:right="57" w:firstLine="709"/>
      </w:pPr>
      <w:bookmarkStart w:id="47" w:name="_Toc319554082"/>
      <w:bookmarkStart w:id="48" w:name="_Toc354675739"/>
      <w:bookmarkStart w:id="49" w:name="_Toc354676574"/>
      <w:r w:rsidRPr="00F3032A">
        <w:t xml:space="preserve">Приложение </w:t>
      </w:r>
      <w:bookmarkEnd w:id="47"/>
      <w:r w:rsidRPr="00F3032A">
        <w:t>1. Анкетный опрос сотрудников ООО «</w:t>
      </w:r>
      <w:proofErr w:type="spellStart"/>
      <w:r w:rsidRPr="00F3032A">
        <w:t>Валле</w:t>
      </w:r>
      <w:proofErr w:type="spellEnd"/>
      <w:r w:rsidRPr="00F3032A">
        <w:t>»</w:t>
      </w:r>
      <w:bookmarkEnd w:id="48"/>
      <w:bookmarkEnd w:id="49"/>
    </w:p>
    <w:p w14:paraId="6A4D1A51" w14:textId="77777777" w:rsidR="0057687E" w:rsidRPr="00CA6113" w:rsidRDefault="0057687E" w:rsidP="00B86422">
      <w:pPr>
        <w:spacing w:line="360" w:lineRule="auto"/>
        <w:ind w:left="170" w:right="57" w:firstLine="709"/>
        <w:contextualSpacing/>
        <w:rPr>
          <w:b/>
          <w:sz w:val="24"/>
          <w:szCs w:val="24"/>
        </w:rPr>
      </w:pPr>
    </w:p>
    <w:p w14:paraId="2AF791BC" w14:textId="77777777" w:rsidR="0057687E" w:rsidRPr="00CA6113" w:rsidRDefault="0057687E" w:rsidP="00B86422">
      <w:pPr>
        <w:spacing w:line="360" w:lineRule="auto"/>
        <w:ind w:left="170" w:right="57" w:firstLine="709"/>
        <w:rPr>
          <w:sz w:val="24"/>
          <w:szCs w:val="24"/>
        </w:rPr>
      </w:pPr>
    </w:p>
    <w:p w14:paraId="769E99E2" w14:textId="77777777" w:rsidR="0057687E" w:rsidRPr="00CA6113" w:rsidRDefault="0057687E" w:rsidP="00B86422">
      <w:pPr>
        <w:spacing w:line="360" w:lineRule="auto"/>
        <w:ind w:left="170" w:right="57" w:firstLine="709"/>
        <w:jc w:val="both"/>
        <w:rPr>
          <w:sz w:val="24"/>
          <w:szCs w:val="24"/>
        </w:rPr>
      </w:pPr>
      <w:r w:rsidRPr="00CA6113">
        <w:rPr>
          <w:rFonts w:ascii="Times" w:hAnsi="Times"/>
          <w:sz w:val="24"/>
          <w:szCs w:val="24"/>
        </w:rPr>
        <w:t xml:space="preserve">Уважаемые коллеги! </w:t>
      </w:r>
    </w:p>
    <w:p w14:paraId="3D8262F8" w14:textId="77777777" w:rsidR="0057687E" w:rsidRPr="00CA6113" w:rsidRDefault="0057687E" w:rsidP="00B86422">
      <w:pPr>
        <w:spacing w:line="360" w:lineRule="auto"/>
        <w:ind w:left="170" w:right="57" w:firstLine="709"/>
        <w:jc w:val="both"/>
        <w:rPr>
          <w:rFonts w:ascii="Times" w:hAnsi="Times"/>
          <w:sz w:val="24"/>
          <w:szCs w:val="24"/>
        </w:rPr>
      </w:pPr>
      <w:r w:rsidRPr="00CA6113">
        <w:rPr>
          <w:rFonts w:ascii="Times" w:hAnsi="Times"/>
          <w:sz w:val="24"/>
          <w:szCs w:val="24"/>
        </w:rPr>
        <w:t>Прошу пройти опрос о</w:t>
      </w:r>
      <w:r w:rsidRPr="00CA6113">
        <w:rPr>
          <w:sz w:val="24"/>
          <w:szCs w:val="24"/>
        </w:rPr>
        <w:t>б ООО «</w:t>
      </w:r>
      <w:proofErr w:type="spellStart"/>
      <w:r w:rsidRPr="00CA6113">
        <w:rPr>
          <w:sz w:val="24"/>
          <w:szCs w:val="24"/>
        </w:rPr>
        <w:t>Валле</w:t>
      </w:r>
      <w:proofErr w:type="spellEnd"/>
      <w:r w:rsidRPr="00CA6113">
        <w:rPr>
          <w:sz w:val="24"/>
          <w:szCs w:val="24"/>
        </w:rPr>
        <w:t>» с целью</w:t>
      </w:r>
      <w:r w:rsidRPr="00CA6113">
        <w:rPr>
          <w:rFonts w:ascii="Times" w:hAnsi="Times"/>
          <w:sz w:val="24"/>
          <w:szCs w:val="24"/>
        </w:rPr>
        <w:t xml:space="preserve"> анализа стратегического развития.</w:t>
      </w:r>
    </w:p>
    <w:p w14:paraId="4E1BA546" w14:textId="77777777" w:rsidR="0057687E" w:rsidRPr="00CA6113" w:rsidRDefault="0057687E" w:rsidP="00B86422">
      <w:pPr>
        <w:tabs>
          <w:tab w:val="left" w:pos="993"/>
        </w:tabs>
        <w:spacing w:line="360" w:lineRule="auto"/>
        <w:ind w:left="170" w:right="57" w:firstLine="709"/>
        <w:jc w:val="both"/>
        <w:rPr>
          <w:sz w:val="24"/>
          <w:szCs w:val="24"/>
        </w:rPr>
      </w:pPr>
      <w:r w:rsidRPr="00CA6113">
        <w:rPr>
          <w:rFonts w:ascii="Times" w:hAnsi="Times"/>
          <w:sz w:val="24"/>
          <w:szCs w:val="24"/>
        </w:rPr>
        <w:t>1.</w:t>
      </w:r>
      <w:r w:rsidRPr="00CA6113">
        <w:rPr>
          <w:rFonts w:ascii="Times" w:hAnsi="Times"/>
          <w:sz w:val="24"/>
          <w:szCs w:val="24"/>
        </w:rPr>
        <w:tab/>
      </w:r>
      <w:r w:rsidRPr="00CA6113">
        <w:rPr>
          <w:sz w:val="24"/>
          <w:szCs w:val="24"/>
        </w:rPr>
        <w:t>Назовите н</w:t>
      </w:r>
      <w:r w:rsidRPr="00CA6113">
        <w:rPr>
          <w:rFonts w:ascii="Times" w:hAnsi="Times"/>
          <w:sz w:val="24"/>
          <w:szCs w:val="24"/>
        </w:rPr>
        <w:t xml:space="preserve">а Ваш взгляд сильные </w:t>
      </w:r>
      <w:r w:rsidRPr="00CA6113">
        <w:rPr>
          <w:sz w:val="24"/>
          <w:szCs w:val="24"/>
        </w:rPr>
        <w:t>стороны предприятия, которые</w:t>
      </w:r>
      <w:r w:rsidRPr="00CA6113">
        <w:rPr>
          <w:rFonts w:ascii="Times" w:hAnsi="Times"/>
          <w:sz w:val="24"/>
          <w:szCs w:val="24"/>
        </w:rPr>
        <w:t xml:space="preserve"> помогут улучшить финансовое </w:t>
      </w:r>
      <w:r w:rsidRPr="00CA6113">
        <w:rPr>
          <w:sz w:val="24"/>
          <w:szCs w:val="24"/>
        </w:rPr>
        <w:t xml:space="preserve">положение </w:t>
      </w:r>
      <w:proofErr w:type="spellStart"/>
      <w:r w:rsidRPr="00CA6113">
        <w:rPr>
          <w:sz w:val="24"/>
          <w:szCs w:val="24"/>
        </w:rPr>
        <w:t>стартапа</w:t>
      </w:r>
      <w:proofErr w:type="spellEnd"/>
      <w:r w:rsidRPr="00CA6113">
        <w:rPr>
          <w:rFonts w:ascii="Times" w:hAnsi="Times"/>
          <w:sz w:val="24"/>
          <w:szCs w:val="24"/>
        </w:rPr>
        <w:t>, а также способствуют достижению стратегических целей</w:t>
      </w:r>
      <w:r>
        <w:rPr>
          <w:sz w:val="24"/>
          <w:szCs w:val="24"/>
        </w:rPr>
        <w:t>;</w:t>
      </w:r>
    </w:p>
    <w:p w14:paraId="15A05ED3" w14:textId="77777777" w:rsidR="0057687E" w:rsidRPr="00CA6113" w:rsidRDefault="0057687E" w:rsidP="00B86422">
      <w:pPr>
        <w:tabs>
          <w:tab w:val="left" w:pos="993"/>
        </w:tabs>
        <w:spacing w:line="360" w:lineRule="auto"/>
        <w:ind w:left="170" w:right="57" w:firstLine="709"/>
        <w:jc w:val="both"/>
        <w:rPr>
          <w:sz w:val="24"/>
          <w:szCs w:val="24"/>
        </w:rPr>
      </w:pPr>
      <w:r w:rsidRPr="00CA6113">
        <w:rPr>
          <w:rFonts w:ascii="Times" w:hAnsi="Times"/>
          <w:sz w:val="24"/>
          <w:szCs w:val="24"/>
        </w:rPr>
        <w:t>2.</w:t>
      </w:r>
      <w:r w:rsidRPr="00CA6113">
        <w:rPr>
          <w:rFonts w:ascii="Times" w:hAnsi="Times"/>
          <w:sz w:val="24"/>
          <w:szCs w:val="24"/>
        </w:rPr>
        <w:tab/>
        <w:t>Укажите главных, на Ваш взгляд, конкурентов ООО «</w:t>
      </w:r>
      <w:proofErr w:type="spellStart"/>
      <w:r w:rsidRPr="00CA6113">
        <w:rPr>
          <w:rFonts w:ascii="Times" w:hAnsi="Times"/>
          <w:sz w:val="24"/>
          <w:szCs w:val="24"/>
        </w:rPr>
        <w:t>Валле</w:t>
      </w:r>
      <w:proofErr w:type="spellEnd"/>
      <w:r w:rsidRPr="00CA6113">
        <w:rPr>
          <w:rFonts w:ascii="Times" w:hAnsi="Times"/>
          <w:sz w:val="24"/>
          <w:szCs w:val="24"/>
        </w:rPr>
        <w:t>»</w:t>
      </w:r>
      <w:r>
        <w:rPr>
          <w:sz w:val="24"/>
          <w:szCs w:val="24"/>
        </w:rPr>
        <w:t>;</w:t>
      </w:r>
    </w:p>
    <w:p w14:paraId="446289D0" w14:textId="77777777" w:rsidR="0057687E" w:rsidRPr="00CA6113" w:rsidRDefault="0057687E" w:rsidP="00B86422">
      <w:pPr>
        <w:tabs>
          <w:tab w:val="left" w:pos="993"/>
        </w:tabs>
        <w:spacing w:line="360" w:lineRule="auto"/>
        <w:ind w:left="170" w:right="57" w:firstLine="709"/>
        <w:jc w:val="both"/>
        <w:rPr>
          <w:sz w:val="26"/>
          <w:szCs w:val="24"/>
        </w:rPr>
      </w:pPr>
      <w:r w:rsidRPr="00CA6113">
        <w:rPr>
          <w:rFonts w:ascii="Times" w:hAnsi="Times"/>
          <w:sz w:val="24"/>
          <w:szCs w:val="24"/>
        </w:rPr>
        <w:t>3.</w:t>
      </w:r>
      <w:r w:rsidRPr="00CA6113">
        <w:rPr>
          <w:rFonts w:ascii="Times" w:hAnsi="Times"/>
          <w:sz w:val="24"/>
          <w:szCs w:val="24"/>
        </w:rPr>
        <w:tab/>
        <w:t xml:space="preserve">Укажите слабые и сильные </w:t>
      </w:r>
      <w:r w:rsidRPr="00CA6113">
        <w:rPr>
          <w:rFonts w:ascii="Times" w:hAnsi="Times"/>
          <w:sz w:val="26"/>
          <w:szCs w:val="24"/>
        </w:rPr>
        <w:t>стороны ООО «</w:t>
      </w:r>
      <w:proofErr w:type="spellStart"/>
      <w:r w:rsidRPr="00CA6113">
        <w:rPr>
          <w:rFonts w:ascii="Times" w:hAnsi="Times"/>
          <w:sz w:val="26"/>
          <w:szCs w:val="24"/>
        </w:rPr>
        <w:t>Валле</w:t>
      </w:r>
      <w:proofErr w:type="spellEnd"/>
      <w:r w:rsidRPr="00CA6113">
        <w:rPr>
          <w:rFonts w:ascii="Times" w:hAnsi="Times"/>
          <w:sz w:val="26"/>
          <w:szCs w:val="24"/>
        </w:rPr>
        <w:t>»</w:t>
      </w:r>
      <w:r>
        <w:rPr>
          <w:sz w:val="26"/>
          <w:szCs w:val="24"/>
        </w:rPr>
        <w:t xml:space="preserve"> </w:t>
      </w:r>
      <w:r w:rsidRPr="00CA6113">
        <w:rPr>
          <w:rFonts w:ascii="Times" w:hAnsi="Times"/>
          <w:sz w:val="26"/>
          <w:szCs w:val="24"/>
        </w:rPr>
        <w:t>по сравнению с главными конкурентами</w:t>
      </w:r>
      <w:r>
        <w:rPr>
          <w:sz w:val="26"/>
          <w:szCs w:val="24"/>
        </w:rPr>
        <w:t>;</w:t>
      </w:r>
    </w:p>
    <w:p w14:paraId="134DBD24" w14:textId="77777777" w:rsidR="0057687E" w:rsidRPr="00CA6113" w:rsidRDefault="0057687E" w:rsidP="00B86422">
      <w:pPr>
        <w:tabs>
          <w:tab w:val="left" w:pos="993"/>
        </w:tabs>
        <w:spacing w:line="360" w:lineRule="auto"/>
        <w:ind w:left="170" w:right="57" w:firstLine="709"/>
        <w:jc w:val="both"/>
        <w:rPr>
          <w:sz w:val="24"/>
          <w:szCs w:val="24"/>
        </w:rPr>
      </w:pPr>
      <w:r w:rsidRPr="00CA6113">
        <w:rPr>
          <w:rFonts w:ascii="Times" w:hAnsi="Times"/>
          <w:sz w:val="24"/>
          <w:szCs w:val="24"/>
        </w:rPr>
        <w:t>4.</w:t>
      </w:r>
      <w:r w:rsidRPr="00CA6113">
        <w:rPr>
          <w:rFonts w:ascii="Times" w:hAnsi="Times"/>
          <w:sz w:val="24"/>
          <w:szCs w:val="24"/>
        </w:rPr>
        <w:tab/>
        <w:t xml:space="preserve">Выделите основные возможности и перспективы для </w:t>
      </w:r>
      <w:r w:rsidRPr="00CA6113">
        <w:rPr>
          <w:sz w:val="24"/>
          <w:szCs w:val="24"/>
        </w:rPr>
        <w:t>развития предприятия на</w:t>
      </w:r>
      <w:r w:rsidRPr="00CA6113">
        <w:rPr>
          <w:rFonts w:ascii="Times" w:hAnsi="Times"/>
          <w:sz w:val="24"/>
          <w:szCs w:val="24"/>
        </w:rPr>
        <w:t xml:space="preserve"> ближайшие 5 лет</w:t>
      </w:r>
      <w:r>
        <w:rPr>
          <w:sz w:val="24"/>
          <w:szCs w:val="24"/>
        </w:rPr>
        <w:t>;</w:t>
      </w:r>
    </w:p>
    <w:p w14:paraId="285DD9FB" w14:textId="77777777" w:rsidR="0057687E" w:rsidRPr="00CA6113" w:rsidRDefault="0057687E" w:rsidP="00B86422">
      <w:pPr>
        <w:tabs>
          <w:tab w:val="left" w:pos="993"/>
        </w:tabs>
        <w:spacing w:line="360" w:lineRule="auto"/>
        <w:ind w:left="170" w:right="57" w:firstLine="709"/>
        <w:jc w:val="both"/>
        <w:rPr>
          <w:sz w:val="24"/>
          <w:szCs w:val="24"/>
        </w:rPr>
      </w:pPr>
      <w:r w:rsidRPr="00CA6113">
        <w:rPr>
          <w:rFonts w:ascii="Times" w:hAnsi="Times"/>
          <w:sz w:val="24"/>
          <w:szCs w:val="24"/>
        </w:rPr>
        <w:t>5.</w:t>
      </w:r>
      <w:r w:rsidRPr="00CA6113">
        <w:rPr>
          <w:rFonts w:ascii="Times" w:hAnsi="Times"/>
          <w:sz w:val="24"/>
          <w:szCs w:val="24"/>
        </w:rPr>
        <w:tab/>
        <w:t>Выделите основные угрозы внешнего окружения для существования ООО «</w:t>
      </w:r>
      <w:proofErr w:type="spellStart"/>
      <w:r w:rsidRPr="00CA6113">
        <w:rPr>
          <w:rFonts w:ascii="Times" w:hAnsi="Times"/>
          <w:sz w:val="24"/>
          <w:szCs w:val="24"/>
        </w:rPr>
        <w:t>Валле</w:t>
      </w:r>
      <w:proofErr w:type="spellEnd"/>
      <w:r w:rsidRPr="00CA6113">
        <w:rPr>
          <w:rFonts w:ascii="Times" w:hAnsi="Times"/>
          <w:sz w:val="24"/>
          <w:szCs w:val="24"/>
        </w:rPr>
        <w:t>» в его нынешнем виде</w:t>
      </w:r>
      <w:r>
        <w:rPr>
          <w:sz w:val="24"/>
          <w:szCs w:val="24"/>
        </w:rPr>
        <w:t>.</w:t>
      </w:r>
    </w:p>
    <w:p w14:paraId="33804C19" w14:textId="77777777" w:rsidR="0057687E" w:rsidRDefault="0057687E" w:rsidP="00B86422">
      <w:pPr>
        <w:tabs>
          <w:tab w:val="left" w:pos="993"/>
        </w:tabs>
        <w:spacing w:line="360" w:lineRule="auto"/>
        <w:ind w:left="170" w:right="57" w:firstLine="709"/>
        <w:jc w:val="both"/>
        <w:rPr>
          <w:sz w:val="24"/>
          <w:szCs w:val="24"/>
        </w:rPr>
      </w:pPr>
    </w:p>
    <w:p w14:paraId="5BF433B9" w14:textId="77777777" w:rsidR="0057687E" w:rsidRPr="00CA6113" w:rsidRDefault="0057687E" w:rsidP="00B86422">
      <w:pPr>
        <w:tabs>
          <w:tab w:val="left" w:pos="993"/>
        </w:tabs>
        <w:spacing w:line="360" w:lineRule="auto"/>
        <w:ind w:left="170" w:right="57" w:firstLine="709"/>
        <w:jc w:val="both"/>
        <w:rPr>
          <w:rFonts w:ascii="Times" w:hAnsi="Times"/>
          <w:sz w:val="24"/>
          <w:szCs w:val="24"/>
        </w:rPr>
      </w:pPr>
      <w:r w:rsidRPr="00CA6113">
        <w:rPr>
          <w:rFonts w:ascii="Times" w:hAnsi="Times"/>
          <w:sz w:val="24"/>
          <w:szCs w:val="24"/>
        </w:rPr>
        <w:t>Источник: составлено автором</w:t>
      </w:r>
    </w:p>
    <w:p w14:paraId="4271157A" w14:textId="77777777" w:rsidR="0057687E" w:rsidRPr="00CA6113" w:rsidRDefault="0057687E" w:rsidP="00B86422">
      <w:pPr>
        <w:tabs>
          <w:tab w:val="left" w:pos="993"/>
        </w:tabs>
        <w:spacing w:line="360" w:lineRule="auto"/>
        <w:ind w:left="170" w:right="57" w:firstLine="709"/>
        <w:rPr>
          <w:sz w:val="24"/>
          <w:szCs w:val="24"/>
        </w:rPr>
      </w:pPr>
    </w:p>
    <w:p w14:paraId="0751B7ED" w14:textId="77777777" w:rsidR="0057687E" w:rsidRPr="00CA6113" w:rsidRDefault="0057687E" w:rsidP="00B86422">
      <w:pPr>
        <w:tabs>
          <w:tab w:val="left" w:pos="993"/>
        </w:tabs>
        <w:spacing w:line="360" w:lineRule="auto"/>
        <w:ind w:left="170" w:right="57" w:firstLine="709"/>
        <w:rPr>
          <w:sz w:val="24"/>
          <w:szCs w:val="24"/>
        </w:rPr>
      </w:pPr>
    </w:p>
    <w:p w14:paraId="6509A0F7" w14:textId="77777777" w:rsidR="0057687E" w:rsidRPr="00F3032A" w:rsidRDefault="0057687E" w:rsidP="00B86422">
      <w:pPr>
        <w:pStyle w:val="2"/>
        <w:spacing w:line="360" w:lineRule="auto"/>
        <w:ind w:left="170" w:right="57" w:firstLine="709"/>
      </w:pPr>
      <w:bookmarkStart w:id="50" w:name="_Toc354675740"/>
      <w:bookmarkStart w:id="51" w:name="_Toc354676575"/>
      <w:r w:rsidRPr="00F3032A">
        <w:t>Приложение 2. Опрос о предоставляемых услугах ООО «</w:t>
      </w:r>
      <w:proofErr w:type="spellStart"/>
      <w:r w:rsidRPr="00F3032A">
        <w:t>Валле</w:t>
      </w:r>
      <w:proofErr w:type="spellEnd"/>
      <w:r w:rsidRPr="00F3032A">
        <w:t>»</w:t>
      </w:r>
      <w:bookmarkEnd w:id="50"/>
      <w:bookmarkEnd w:id="51"/>
    </w:p>
    <w:p w14:paraId="3D710177" w14:textId="77777777" w:rsidR="0057687E" w:rsidRPr="00CA6113" w:rsidRDefault="0057687E" w:rsidP="00B86422">
      <w:pPr>
        <w:spacing w:line="360" w:lineRule="auto"/>
        <w:ind w:left="170" w:right="57" w:firstLine="709"/>
        <w:jc w:val="both"/>
        <w:rPr>
          <w:rFonts w:ascii="Times" w:hAnsi="Times"/>
          <w:sz w:val="24"/>
          <w:szCs w:val="24"/>
        </w:rPr>
      </w:pPr>
    </w:p>
    <w:p w14:paraId="335214FD" w14:textId="77777777" w:rsidR="0057687E" w:rsidRPr="00623E96" w:rsidRDefault="0057687E" w:rsidP="008F37CD">
      <w:pPr>
        <w:pStyle w:val="-11"/>
        <w:numPr>
          <w:ilvl w:val="0"/>
          <w:numId w:val="21"/>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623E96">
        <w:rPr>
          <w:rFonts w:ascii="Times New Roman" w:eastAsia="Times New Roman" w:hAnsi="Times New Roman"/>
          <w:sz w:val="24"/>
          <w:szCs w:val="24"/>
          <w:lang w:eastAsia="ru-RU"/>
        </w:rPr>
        <w:t>По шкале от 1 до 5 оцените удовлетворенность качеством предлагаемых продукции и услуг ООО «</w:t>
      </w:r>
      <w:proofErr w:type="spellStart"/>
      <w:r w:rsidRPr="00623E96">
        <w:rPr>
          <w:rFonts w:ascii="Times New Roman" w:eastAsia="Times New Roman" w:hAnsi="Times New Roman"/>
          <w:sz w:val="24"/>
          <w:szCs w:val="24"/>
          <w:lang w:eastAsia="ru-RU"/>
        </w:rPr>
        <w:t>Валле</w:t>
      </w:r>
      <w:proofErr w:type="spellEnd"/>
      <w:r w:rsidRPr="00623E96">
        <w:rPr>
          <w:rFonts w:ascii="Times New Roman" w:eastAsia="Times New Roman" w:hAnsi="Times New Roman"/>
          <w:sz w:val="24"/>
          <w:szCs w:val="24"/>
          <w:lang w:eastAsia="ru-RU"/>
        </w:rPr>
        <w:t>»? 1-плохо, 5-отлично</w:t>
      </w:r>
    </w:p>
    <w:p w14:paraId="6EFBF0D2" w14:textId="77777777" w:rsidR="0057687E" w:rsidRPr="00623E96" w:rsidRDefault="0057687E" w:rsidP="00B86422">
      <w:pPr>
        <w:tabs>
          <w:tab w:val="left" w:pos="993"/>
        </w:tabs>
        <w:spacing w:line="360" w:lineRule="auto"/>
        <w:ind w:left="170" w:right="57" w:firstLine="709"/>
        <w:jc w:val="both"/>
        <w:rPr>
          <w:b/>
          <w:sz w:val="24"/>
          <w:szCs w:val="24"/>
        </w:rPr>
      </w:pPr>
      <w:r w:rsidRPr="00623E96">
        <w:rPr>
          <w:sz w:val="24"/>
          <w:szCs w:val="24"/>
        </w:rPr>
        <w:t>Оцените соотношение цена/качество (цена полностью оправдывает качество предоставляемых услуг; качество услуг не оправдывает цену за них; другое)</w:t>
      </w:r>
    </w:p>
    <w:p w14:paraId="525289FF" w14:textId="77777777" w:rsidR="0057687E" w:rsidRPr="00623E96" w:rsidRDefault="0057687E" w:rsidP="008F37CD">
      <w:pPr>
        <w:pStyle w:val="-11"/>
        <w:numPr>
          <w:ilvl w:val="0"/>
          <w:numId w:val="21"/>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623E96">
        <w:rPr>
          <w:rFonts w:ascii="Times New Roman" w:eastAsia="Times New Roman" w:hAnsi="Times New Roman"/>
          <w:sz w:val="24"/>
          <w:szCs w:val="24"/>
          <w:lang w:eastAsia="ru-RU"/>
        </w:rPr>
        <w:t>По шкале от 1 до 5 оцените удобство арендуемых помещений предприятием (исправная техника, качество интернет связи, удобная мебель). 1-плохо, 5-отлично</w:t>
      </w:r>
    </w:p>
    <w:p w14:paraId="4384D015" w14:textId="77777777" w:rsidR="0057687E" w:rsidRPr="00623E96" w:rsidRDefault="0057687E" w:rsidP="008F37CD">
      <w:pPr>
        <w:pStyle w:val="-11"/>
        <w:numPr>
          <w:ilvl w:val="0"/>
          <w:numId w:val="21"/>
        </w:numPr>
        <w:tabs>
          <w:tab w:val="left" w:pos="993"/>
        </w:tabs>
        <w:spacing w:after="0" w:line="360" w:lineRule="auto"/>
        <w:ind w:left="170" w:right="57" w:firstLine="709"/>
        <w:jc w:val="both"/>
        <w:rPr>
          <w:rFonts w:ascii="Times New Roman" w:eastAsia="Times New Roman" w:hAnsi="Times New Roman"/>
          <w:sz w:val="24"/>
          <w:szCs w:val="24"/>
          <w:lang w:eastAsia="ru-RU"/>
        </w:rPr>
      </w:pPr>
      <w:r w:rsidRPr="00623E96">
        <w:rPr>
          <w:rFonts w:ascii="Times New Roman" w:eastAsia="Times New Roman" w:hAnsi="Times New Roman"/>
          <w:sz w:val="24"/>
          <w:szCs w:val="24"/>
          <w:lang w:eastAsia="ru-RU"/>
        </w:rPr>
        <w:t>Оцените качество услуг в рамках инвестиционного направления:</w:t>
      </w:r>
    </w:p>
    <w:p w14:paraId="592F844D" w14:textId="77777777" w:rsidR="0057687E" w:rsidRPr="00623E96" w:rsidRDefault="0057687E" w:rsidP="008F37CD">
      <w:pPr>
        <w:pStyle w:val="-11"/>
        <w:numPr>
          <w:ilvl w:val="0"/>
          <w:numId w:val="22"/>
        </w:numPr>
        <w:tabs>
          <w:tab w:val="left" w:pos="993"/>
        </w:tabs>
        <w:spacing w:after="0" w:line="360" w:lineRule="auto"/>
        <w:ind w:left="170" w:right="57" w:firstLine="709"/>
        <w:jc w:val="both"/>
        <w:rPr>
          <w:rFonts w:ascii="Times New Roman" w:eastAsia="Times New Roman" w:hAnsi="Times New Roman"/>
          <w:b/>
          <w:sz w:val="24"/>
          <w:szCs w:val="24"/>
          <w:lang w:eastAsia="ru-RU"/>
        </w:rPr>
      </w:pPr>
      <w:r w:rsidRPr="00623E96">
        <w:rPr>
          <w:rFonts w:ascii="Times New Roman" w:eastAsia="Times New Roman" w:hAnsi="Times New Roman"/>
          <w:sz w:val="24"/>
          <w:szCs w:val="24"/>
          <w:lang w:eastAsia="ru-RU"/>
        </w:rPr>
        <w:t>полностью удовлетворен (встречи с инвесторами, индивидуальные консультации экспертов, рекомендации по повышению инвестиционной привлекательности);</w:t>
      </w:r>
    </w:p>
    <w:p w14:paraId="0EF3738A" w14:textId="77777777" w:rsidR="0057687E" w:rsidRPr="00623E96" w:rsidRDefault="0057687E" w:rsidP="008F37CD">
      <w:pPr>
        <w:pStyle w:val="-11"/>
        <w:numPr>
          <w:ilvl w:val="0"/>
          <w:numId w:val="22"/>
        </w:numPr>
        <w:tabs>
          <w:tab w:val="left" w:pos="993"/>
        </w:tabs>
        <w:spacing w:after="0" w:line="360" w:lineRule="auto"/>
        <w:ind w:left="170" w:right="57" w:firstLine="709"/>
        <w:jc w:val="both"/>
        <w:rPr>
          <w:rFonts w:ascii="Times New Roman" w:eastAsia="Times New Roman" w:hAnsi="Times New Roman"/>
          <w:b/>
          <w:sz w:val="24"/>
          <w:szCs w:val="24"/>
          <w:lang w:eastAsia="ru-RU"/>
        </w:rPr>
      </w:pPr>
      <w:r w:rsidRPr="00623E96">
        <w:rPr>
          <w:rFonts w:ascii="Times New Roman" w:eastAsia="Times New Roman" w:hAnsi="Times New Roman"/>
          <w:sz w:val="24"/>
          <w:szCs w:val="24"/>
          <w:lang w:eastAsia="ru-RU"/>
        </w:rPr>
        <w:t xml:space="preserve">количество встреч с инвесторами (VC </w:t>
      </w:r>
      <w:proofErr w:type="spellStart"/>
      <w:r w:rsidRPr="00623E96">
        <w:rPr>
          <w:rFonts w:ascii="Times New Roman" w:eastAsia="Times New Roman" w:hAnsi="Times New Roman"/>
          <w:sz w:val="24"/>
          <w:szCs w:val="24"/>
          <w:lang w:eastAsia="ru-RU"/>
        </w:rPr>
        <w:t>day</w:t>
      </w:r>
      <w:proofErr w:type="spellEnd"/>
      <w:r w:rsidRPr="00623E96">
        <w:rPr>
          <w:rFonts w:ascii="Times New Roman" w:eastAsia="Times New Roman" w:hAnsi="Times New Roman"/>
          <w:sz w:val="24"/>
          <w:szCs w:val="24"/>
          <w:lang w:eastAsia="ru-RU"/>
        </w:rPr>
        <w:t xml:space="preserve">, </w:t>
      </w:r>
      <w:proofErr w:type="spellStart"/>
      <w:r w:rsidRPr="00623E96">
        <w:rPr>
          <w:rFonts w:ascii="Times New Roman" w:eastAsia="Times New Roman" w:hAnsi="Times New Roman"/>
          <w:sz w:val="24"/>
          <w:szCs w:val="24"/>
          <w:lang w:eastAsia="ru-RU"/>
        </w:rPr>
        <w:t>one-on-one</w:t>
      </w:r>
      <w:proofErr w:type="spellEnd"/>
      <w:r w:rsidRPr="00623E96">
        <w:rPr>
          <w:rFonts w:ascii="Times New Roman" w:eastAsia="Times New Roman" w:hAnsi="Times New Roman"/>
          <w:sz w:val="24"/>
          <w:szCs w:val="24"/>
          <w:lang w:eastAsia="ru-RU"/>
        </w:rPr>
        <w:t>) недостаточно;</w:t>
      </w:r>
    </w:p>
    <w:p w14:paraId="2CA42863" w14:textId="77777777" w:rsidR="0057687E" w:rsidRPr="00623E96" w:rsidRDefault="0057687E" w:rsidP="008F37CD">
      <w:pPr>
        <w:pStyle w:val="-11"/>
        <w:numPr>
          <w:ilvl w:val="0"/>
          <w:numId w:val="22"/>
        </w:numPr>
        <w:tabs>
          <w:tab w:val="left" w:pos="993"/>
        </w:tabs>
        <w:spacing w:after="0" w:line="360" w:lineRule="auto"/>
        <w:ind w:left="170" w:right="57" w:firstLine="709"/>
        <w:jc w:val="both"/>
        <w:rPr>
          <w:rFonts w:ascii="Times New Roman" w:eastAsia="Times New Roman" w:hAnsi="Times New Roman"/>
          <w:b/>
          <w:sz w:val="24"/>
          <w:szCs w:val="24"/>
          <w:lang w:eastAsia="ru-RU"/>
        </w:rPr>
      </w:pPr>
      <w:r w:rsidRPr="00623E96">
        <w:rPr>
          <w:rFonts w:ascii="Times New Roman" w:eastAsia="Times New Roman" w:hAnsi="Times New Roman"/>
          <w:sz w:val="24"/>
          <w:szCs w:val="24"/>
          <w:lang w:eastAsia="ru-RU"/>
        </w:rPr>
        <w:lastRenderedPageBreak/>
        <w:t>рекомендации по повышению инвестиционной привлекательности нашего проекта от экспертов  не оказались полезными;</w:t>
      </w:r>
    </w:p>
    <w:p w14:paraId="30AE1ABC" w14:textId="77777777" w:rsidR="0057687E" w:rsidRPr="00623E96" w:rsidRDefault="0057687E" w:rsidP="008F37CD">
      <w:pPr>
        <w:pStyle w:val="-11"/>
        <w:numPr>
          <w:ilvl w:val="0"/>
          <w:numId w:val="22"/>
        </w:numPr>
        <w:tabs>
          <w:tab w:val="left" w:pos="993"/>
        </w:tabs>
        <w:spacing w:after="0" w:line="360" w:lineRule="auto"/>
        <w:ind w:left="170" w:right="57" w:firstLine="709"/>
        <w:jc w:val="both"/>
        <w:rPr>
          <w:rFonts w:ascii="Times New Roman" w:eastAsia="Times New Roman" w:hAnsi="Times New Roman"/>
          <w:b/>
          <w:sz w:val="24"/>
          <w:szCs w:val="24"/>
          <w:lang w:eastAsia="ru-RU"/>
        </w:rPr>
      </w:pPr>
      <w:r w:rsidRPr="00623E96">
        <w:rPr>
          <w:rFonts w:ascii="Times New Roman" w:eastAsia="Times New Roman" w:hAnsi="Times New Roman"/>
          <w:sz w:val="24"/>
          <w:szCs w:val="24"/>
          <w:lang w:eastAsia="ru-RU"/>
        </w:rPr>
        <w:t>другое</w:t>
      </w:r>
    </w:p>
    <w:p w14:paraId="22445DB0" w14:textId="77777777" w:rsidR="0057687E" w:rsidRPr="00CA6113" w:rsidRDefault="0057687E" w:rsidP="008F37CD">
      <w:pPr>
        <w:numPr>
          <w:ilvl w:val="0"/>
          <w:numId w:val="21"/>
        </w:numPr>
        <w:tabs>
          <w:tab w:val="left" w:pos="993"/>
        </w:tabs>
        <w:spacing w:line="360" w:lineRule="auto"/>
        <w:ind w:left="170" w:right="57" w:firstLine="709"/>
        <w:contextualSpacing/>
        <w:jc w:val="both"/>
        <w:rPr>
          <w:sz w:val="24"/>
          <w:szCs w:val="24"/>
        </w:rPr>
      </w:pPr>
      <w:r w:rsidRPr="00CA6113">
        <w:rPr>
          <w:sz w:val="24"/>
          <w:szCs w:val="24"/>
        </w:rPr>
        <w:t>Оцените качество услуг по направлению Центр трансфер технологий</w:t>
      </w:r>
      <w:r>
        <w:rPr>
          <w:sz w:val="24"/>
          <w:szCs w:val="24"/>
        </w:rPr>
        <w:t>:</w:t>
      </w:r>
    </w:p>
    <w:p w14:paraId="33CAF60A" w14:textId="77777777" w:rsidR="0057687E" w:rsidRPr="00CA6113" w:rsidRDefault="0057687E" w:rsidP="008F37CD">
      <w:pPr>
        <w:numPr>
          <w:ilvl w:val="0"/>
          <w:numId w:val="23"/>
        </w:numPr>
        <w:tabs>
          <w:tab w:val="left" w:pos="993"/>
        </w:tabs>
        <w:spacing w:line="360" w:lineRule="auto"/>
        <w:ind w:left="170" w:right="57" w:firstLine="709"/>
        <w:contextualSpacing/>
        <w:jc w:val="both"/>
        <w:rPr>
          <w:b/>
          <w:sz w:val="24"/>
          <w:szCs w:val="24"/>
        </w:rPr>
      </w:pPr>
      <w:r w:rsidRPr="00CA6113">
        <w:rPr>
          <w:sz w:val="24"/>
          <w:szCs w:val="24"/>
        </w:rPr>
        <w:t>полностью удовлетворен</w:t>
      </w:r>
      <w:r>
        <w:rPr>
          <w:sz w:val="24"/>
          <w:szCs w:val="24"/>
        </w:rPr>
        <w:t>ы</w:t>
      </w:r>
      <w:r w:rsidRPr="00CA6113">
        <w:rPr>
          <w:sz w:val="24"/>
          <w:szCs w:val="24"/>
        </w:rPr>
        <w:t xml:space="preserve"> (публикация и рассылка о проекте крупным компаниям и в СМИ,  достаточное количество встреч с представителями крупного бизнеса)</w:t>
      </w:r>
      <w:r>
        <w:rPr>
          <w:sz w:val="24"/>
          <w:szCs w:val="24"/>
        </w:rPr>
        <w:t>;</w:t>
      </w:r>
    </w:p>
    <w:p w14:paraId="0C4DB3F4" w14:textId="77777777" w:rsidR="0057687E" w:rsidRPr="00CA6113" w:rsidRDefault="0057687E" w:rsidP="008F37CD">
      <w:pPr>
        <w:numPr>
          <w:ilvl w:val="0"/>
          <w:numId w:val="23"/>
        </w:numPr>
        <w:tabs>
          <w:tab w:val="left" w:pos="993"/>
        </w:tabs>
        <w:spacing w:line="360" w:lineRule="auto"/>
        <w:ind w:left="170" w:right="57" w:firstLine="709"/>
        <w:contextualSpacing/>
        <w:jc w:val="both"/>
        <w:rPr>
          <w:b/>
          <w:sz w:val="24"/>
          <w:szCs w:val="24"/>
        </w:rPr>
      </w:pPr>
      <w:r w:rsidRPr="00CA6113">
        <w:rPr>
          <w:sz w:val="24"/>
          <w:szCs w:val="24"/>
        </w:rPr>
        <w:t>не хватает семинаров, конференций</w:t>
      </w:r>
      <w:r>
        <w:rPr>
          <w:sz w:val="24"/>
          <w:szCs w:val="24"/>
        </w:rPr>
        <w:t>, выставок и других мероприятий;</w:t>
      </w:r>
    </w:p>
    <w:p w14:paraId="1BFD54B6" w14:textId="77777777" w:rsidR="0057687E" w:rsidRPr="00CA6113" w:rsidRDefault="0057687E" w:rsidP="008F37CD">
      <w:pPr>
        <w:numPr>
          <w:ilvl w:val="0"/>
          <w:numId w:val="23"/>
        </w:numPr>
        <w:tabs>
          <w:tab w:val="left" w:pos="993"/>
        </w:tabs>
        <w:spacing w:line="360" w:lineRule="auto"/>
        <w:ind w:left="170" w:right="57" w:firstLine="709"/>
        <w:contextualSpacing/>
        <w:jc w:val="both"/>
        <w:rPr>
          <w:b/>
          <w:sz w:val="24"/>
          <w:szCs w:val="24"/>
        </w:rPr>
      </w:pPr>
      <w:r w:rsidRPr="00CA6113">
        <w:rPr>
          <w:sz w:val="24"/>
          <w:szCs w:val="24"/>
        </w:rPr>
        <w:t>не удовлетворен</w:t>
      </w:r>
      <w:r>
        <w:rPr>
          <w:sz w:val="24"/>
          <w:szCs w:val="24"/>
        </w:rPr>
        <w:t>ы</w:t>
      </w:r>
      <w:r w:rsidRPr="00CA6113">
        <w:rPr>
          <w:sz w:val="24"/>
          <w:szCs w:val="24"/>
        </w:rPr>
        <w:t xml:space="preserve"> качеством продвижения своего проекта в рассылках, СМИ и для крупных компаний</w:t>
      </w:r>
      <w:r>
        <w:rPr>
          <w:sz w:val="24"/>
          <w:szCs w:val="24"/>
        </w:rPr>
        <w:t>;</w:t>
      </w:r>
    </w:p>
    <w:p w14:paraId="60A77F04" w14:textId="77777777" w:rsidR="0057687E" w:rsidRPr="00CA6113" w:rsidRDefault="0057687E" w:rsidP="008F37CD">
      <w:pPr>
        <w:numPr>
          <w:ilvl w:val="0"/>
          <w:numId w:val="23"/>
        </w:numPr>
        <w:tabs>
          <w:tab w:val="left" w:pos="993"/>
        </w:tabs>
        <w:spacing w:line="360" w:lineRule="auto"/>
        <w:ind w:left="170" w:right="57" w:firstLine="709"/>
        <w:contextualSpacing/>
        <w:jc w:val="both"/>
        <w:rPr>
          <w:b/>
          <w:sz w:val="24"/>
          <w:szCs w:val="24"/>
        </w:rPr>
      </w:pPr>
      <w:r w:rsidRPr="00CA6113">
        <w:rPr>
          <w:sz w:val="24"/>
          <w:szCs w:val="24"/>
        </w:rPr>
        <w:t>количество встреч с представителями крупного бизнеса и другими потенциальными заказчиками не достаточно</w:t>
      </w:r>
      <w:r>
        <w:rPr>
          <w:sz w:val="24"/>
          <w:szCs w:val="24"/>
        </w:rPr>
        <w:t>;</w:t>
      </w:r>
    </w:p>
    <w:p w14:paraId="14C09F70" w14:textId="77777777" w:rsidR="0057687E" w:rsidRPr="00CA6113" w:rsidRDefault="0057687E" w:rsidP="008F37CD">
      <w:pPr>
        <w:numPr>
          <w:ilvl w:val="0"/>
          <w:numId w:val="23"/>
        </w:numPr>
        <w:tabs>
          <w:tab w:val="left" w:pos="993"/>
        </w:tabs>
        <w:spacing w:line="360" w:lineRule="auto"/>
        <w:ind w:left="170" w:right="57" w:firstLine="709"/>
        <w:contextualSpacing/>
        <w:jc w:val="both"/>
        <w:rPr>
          <w:sz w:val="24"/>
          <w:szCs w:val="24"/>
        </w:rPr>
      </w:pPr>
      <w:r w:rsidRPr="00CA6113">
        <w:rPr>
          <w:sz w:val="24"/>
          <w:szCs w:val="24"/>
        </w:rPr>
        <w:t>другое</w:t>
      </w:r>
      <w:r>
        <w:rPr>
          <w:sz w:val="24"/>
          <w:szCs w:val="24"/>
        </w:rPr>
        <w:t>.</w:t>
      </w:r>
    </w:p>
    <w:p w14:paraId="3CB13D24" w14:textId="77777777" w:rsidR="0057687E" w:rsidRPr="00CA6113" w:rsidRDefault="0057687E" w:rsidP="008F37CD">
      <w:pPr>
        <w:numPr>
          <w:ilvl w:val="0"/>
          <w:numId w:val="21"/>
        </w:numPr>
        <w:tabs>
          <w:tab w:val="left" w:pos="993"/>
        </w:tabs>
        <w:spacing w:line="360" w:lineRule="auto"/>
        <w:ind w:left="170" w:right="57" w:firstLine="709"/>
        <w:contextualSpacing/>
        <w:jc w:val="both"/>
        <w:rPr>
          <w:sz w:val="24"/>
          <w:szCs w:val="24"/>
        </w:rPr>
      </w:pPr>
      <w:r>
        <w:rPr>
          <w:sz w:val="24"/>
          <w:szCs w:val="24"/>
        </w:rPr>
        <w:t>М</w:t>
      </w:r>
      <w:r w:rsidRPr="00CA6113">
        <w:rPr>
          <w:sz w:val="24"/>
          <w:szCs w:val="24"/>
        </w:rPr>
        <w:t>ероприятия на какую тематику оказались для вас наиболее полезными?</w:t>
      </w:r>
    </w:p>
    <w:p w14:paraId="7683636B" w14:textId="77777777" w:rsidR="0057687E" w:rsidRPr="00CA6113" w:rsidRDefault="0057687E" w:rsidP="008F37CD">
      <w:pPr>
        <w:numPr>
          <w:ilvl w:val="0"/>
          <w:numId w:val="21"/>
        </w:numPr>
        <w:tabs>
          <w:tab w:val="left" w:pos="993"/>
        </w:tabs>
        <w:spacing w:line="360" w:lineRule="auto"/>
        <w:ind w:left="170" w:right="57" w:firstLine="709"/>
        <w:contextualSpacing/>
        <w:jc w:val="both"/>
        <w:rPr>
          <w:sz w:val="24"/>
          <w:szCs w:val="24"/>
        </w:rPr>
      </w:pPr>
      <w:r>
        <w:rPr>
          <w:sz w:val="24"/>
          <w:szCs w:val="24"/>
        </w:rPr>
        <w:t>М</w:t>
      </w:r>
      <w:r w:rsidRPr="00CA6113">
        <w:rPr>
          <w:sz w:val="24"/>
          <w:szCs w:val="24"/>
        </w:rPr>
        <w:t>ероприятия на какую тематику оказались для вас наименее полезными?</w:t>
      </w:r>
    </w:p>
    <w:p w14:paraId="2989FBCE" w14:textId="77777777" w:rsidR="0057687E" w:rsidRPr="00CA6113" w:rsidRDefault="0057687E" w:rsidP="008F37CD">
      <w:pPr>
        <w:numPr>
          <w:ilvl w:val="0"/>
          <w:numId w:val="21"/>
        </w:numPr>
        <w:tabs>
          <w:tab w:val="left" w:pos="993"/>
        </w:tabs>
        <w:spacing w:line="360" w:lineRule="auto"/>
        <w:ind w:left="170" w:right="57" w:firstLine="709"/>
        <w:contextualSpacing/>
        <w:jc w:val="both"/>
        <w:rPr>
          <w:sz w:val="24"/>
          <w:szCs w:val="24"/>
        </w:rPr>
      </w:pPr>
      <w:r w:rsidRPr="00CA6113">
        <w:rPr>
          <w:sz w:val="24"/>
          <w:szCs w:val="24"/>
        </w:rPr>
        <w:t>Какие мероприятия/стажировки вы бы хотели увидеть в  будущем?</w:t>
      </w:r>
    </w:p>
    <w:p w14:paraId="2D8DD219" w14:textId="77777777" w:rsidR="0057687E" w:rsidRPr="00CA6113" w:rsidRDefault="0057687E" w:rsidP="008F37CD">
      <w:pPr>
        <w:numPr>
          <w:ilvl w:val="0"/>
          <w:numId w:val="21"/>
        </w:numPr>
        <w:spacing w:line="360" w:lineRule="auto"/>
        <w:ind w:left="170" w:right="57" w:firstLine="709"/>
        <w:contextualSpacing/>
        <w:jc w:val="both"/>
        <w:rPr>
          <w:sz w:val="24"/>
          <w:szCs w:val="24"/>
        </w:rPr>
      </w:pPr>
      <w:r w:rsidRPr="00CA6113">
        <w:rPr>
          <w:sz w:val="24"/>
          <w:szCs w:val="24"/>
        </w:rPr>
        <w:t xml:space="preserve">Что сделает </w:t>
      </w:r>
      <w:r w:rsidRPr="009C0702">
        <w:rPr>
          <w:sz w:val="24"/>
          <w:szCs w:val="24"/>
        </w:rPr>
        <w:t>ООО «</w:t>
      </w:r>
      <w:proofErr w:type="spellStart"/>
      <w:r w:rsidRPr="009C0702">
        <w:rPr>
          <w:sz w:val="24"/>
          <w:szCs w:val="24"/>
        </w:rPr>
        <w:t>Валле</w:t>
      </w:r>
      <w:proofErr w:type="spellEnd"/>
      <w:r w:rsidRPr="009C0702">
        <w:rPr>
          <w:sz w:val="24"/>
          <w:szCs w:val="24"/>
        </w:rPr>
        <w:t>»</w:t>
      </w:r>
      <w:r>
        <w:rPr>
          <w:sz w:val="24"/>
          <w:szCs w:val="24"/>
        </w:rPr>
        <w:t xml:space="preserve"> </w:t>
      </w:r>
      <w:r w:rsidRPr="00CA6113">
        <w:rPr>
          <w:sz w:val="24"/>
          <w:szCs w:val="24"/>
        </w:rPr>
        <w:t xml:space="preserve">более привлекательным для потенциальных </w:t>
      </w:r>
      <w:r>
        <w:rPr>
          <w:sz w:val="24"/>
          <w:szCs w:val="24"/>
        </w:rPr>
        <w:t>клиентов</w:t>
      </w:r>
      <w:r w:rsidRPr="00CA6113">
        <w:rPr>
          <w:sz w:val="24"/>
          <w:szCs w:val="24"/>
        </w:rPr>
        <w:t>?</w:t>
      </w:r>
    </w:p>
    <w:p w14:paraId="34C1CEC4" w14:textId="77777777" w:rsidR="0057687E" w:rsidRDefault="0057687E" w:rsidP="00B86422">
      <w:pPr>
        <w:spacing w:line="360" w:lineRule="auto"/>
        <w:ind w:left="170" w:right="57" w:firstLine="709"/>
        <w:jc w:val="both"/>
        <w:rPr>
          <w:sz w:val="24"/>
          <w:szCs w:val="24"/>
        </w:rPr>
      </w:pPr>
    </w:p>
    <w:p w14:paraId="0A260C33" w14:textId="77777777" w:rsidR="0057687E" w:rsidRPr="00CA6113" w:rsidRDefault="0057687E" w:rsidP="00B86422">
      <w:pPr>
        <w:spacing w:line="360" w:lineRule="auto"/>
        <w:ind w:left="170" w:right="57" w:firstLine="709"/>
        <w:jc w:val="both"/>
        <w:rPr>
          <w:rFonts w:ascii="Times" w:hAnsi="Times"/>
          <w:sz w:val="24"/>
          <w:szCs w:val="24"/>
        </w:rPr>
      </w:pPr>
      <w:r w:rsidRPr="00CA6113">
        <w:rPr>
          <w:rFonts w:ascii="Times" w:hAnsi="Times"/>
          <w:sz w:val="24"/>
          <w:szCs w:val="24"/>
        </w:rPr>
        <w:t>Источник: составлено автором</w:t>
      </w:r>
    </w:p>
    <w:p w14:paraId="70AEAF94" w14:textId="77777777" w:rsidR="006D4CC4" w:rsidRDefault="006D4CC4" w:rsidP="00C8710F">
      <w:pPr>
        <w:widowControl w:val="0"/>
        <w:spacing w:line="360" w:lineRule="auto"/>
        <w:jc w:val="both"/>
        <w:rPr>
          <w:rFonts w:ascii="Times" w:hAnsi="Times"/>
          <w:sz w:val="24"/>
          <w:szCs w:val="24"/>
        </w:rPr>
        <w:sectPr w:rsidR="006D4CC4" w:rsidSect="00FE1458">
          <w:pgSz w:w="11906" w:h="16838"/>
          <w:pgMar w:top="1134" w:right="567" w:bottom="1134" w:left="1701" w:header="709" w:footer="709" w:gutter="0"/>
          <w:pgNumType w:start="69"/>
          <w:cols w:space="708"/>
          <w:docGrid w:linePitch="360"/>
        </w:sectPr>
      </w:pPr>
    </w:p>
    <w:p w14:paraId="7892C3AA" w14:textId="77777777" w:rsidR="00690E67" w:rsidRDefault="00690E67" w:rsidP="00897688">
      <w:pPr>
        <w:pStyle w:val="2"/>
      </w:pPr>
      <w:r w:rsidRPr="006D4CC4">
        <w:lastRenderedPageBreak/>
        <w:t>Приложение 3</w:t>
      </w:r>
      <w:r w:rsidR="006D4CC4">
        <w:t xml:space="preserve">. </w:t>
      </w:r>
      <w:r w:rsidRPr="006D4CC4">
        <w:t>Бюджет движения денежных средств</w:t>
      </w:r>
      <w:r w:rsidR="006D4CC4" w:rsidRPr="006D4CC4">
        <w:t xml:space="preserve"> ООО «ВАЛЛЕ»</w:t>
      </w:r>
      <w:r w:rsidR="006D4CC4">
        <w:t>.</w:t>
      </w:r>
    </w:p>
    <w:p w14:paraId="31693730" w14:textId="77777777" w:rsidR="006D4CC4" w:rsidRPr="006D4CC4" w:rsidRDefault="006D4CC4" w:rsidP="006D4CC4">
      <w:pPr>
        <w:jc w:val="center"/>
        <w:rPr>
          <w:b/>
          <w:sz w:val="28"/>
          <w:szCs w:val="28"/>
        </w:rPr>
      </w:pPr>
    </w:p>
    <w:p w14:paraId="2C76EB9B" w14:textId="77777777" w:rsidR="00690E67" w:rsidRDefault="00690E67" w:rsidP="00690E67">
      <w:pPr>
        <w:rPr>
          <w:sz w:val="24"/>
          <w:szCs w:val="24"/>
        </w:rPr>
      </w:pPr>
    </w:p>
    <w:tbl>
      <w:tblPr>
        <w:tblW w:w="16480" w:type="dxa"/>
        <w:tblInd w:w="-921" w:type="dxa"/>
        <w:tblLayout w:type="fixed"/>
        <w:tblLook w:val="04A0" w:firstRow="1" w:lastRow="0" w:firstColumn="1" w:lastColumn="0" w:noHBand="0" w:noVBand="1"/>
      </w:tblPr>
      <w:tblGrid>
        <w:gridCol w:w="3006"/>
        <w:gridCol w:w="1135"/>
        <w:gridCol w:w="1141"/>
        <w:gridCol w:w="992"/>
        <w:gridCol w:w="1134"/>
        <w:gridCol w:w="1134"/>
        <w:gridCol w:w="1134"/>
        <w:gridCol w:w="1134"/>
        <w:gridCol w:w="1134"/>
        <w:gridCol w:w="1134"/>
        <w:gridCol w:w="1134"/>
        <w:gridCol w:w="1134"/>
        <w:gridCol w:w="1134"/>
      </w:tblGrid>
      <w:tr w:rsidR="0099293A" w:rsidRPr="006F5C3C" w14:paraId="50D1E0D5" w14:textId="77777777" w:rsidTr="0099293A">
        <w:trPr>
          <w:trHeight w:val="280"/>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95181" w14:textId="77777777" w:rsidR="00EA4D88" w:rsidRPr="006F5C3C" w:rsidRDefault="00EA4D88" w:rsidP="00EA4D88">
            <w:pPr>
              <w:rPr>
                <w:rFonts w:ascii="Calibri" w:hAnsi="Calibri"/>
                <w:color w:val="000000"/>
                <w:sz w:val="18"/>
                <w:szCs w:val="18"/>
              </w:rPr>
            </w:pPr>
            <w:r w:rsidRPr="006F5C3C">
              <w:rPr>
                <w:rFonts w:ascii="Calibri" w:hAnsi="Calibri"/>
                <w:color w:val="000000"/>
                <w:sz w:val="18"/>
                <w:szCs w:val="18"/>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56F8A48B"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0</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1BCD4ACE"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DBB804D"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35DE0C"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6941E31"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57219B"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B10F0D"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9B3418"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2A7CC6"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5017BBD"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F4EA43"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CBD5B2" w14:textId="77777777" w:rsidR="00EA4D88" w:rsidRPr="006F5C3C" w:rsidRDefault="00EA4D88" w:rsidP="00EA4D88">
            <w:pPr>
              <w:jc w:val="center"/>
              <w:rPr>
                <w:rFonts w:ascii="Calibri" w:hAnsi="Calibri"/>
                <w:b/>
                <w:color w:val="000000"/>
                <w:sz w:val="18"/>
                <w:szCs w:val="18"/>
              </w:rPr>
            </w:pPr>
            <w:r w:rsidRPr="006F5C3C">
              <w:rPr>
                <w:rFonts w:ascii="Calibri" w:hAnsi="Calibri"/>
                <w:b/>
                <w:color w:val="000000"/>
                <w:sz w:val="18"/>
                <w:szCs w:val="18"/>
              </w:rPr>
              <w:t>11</w:t>
            </w:r>
          </w:p>
        </w:tc>
      </w:tr>
      <w:tr w:rsidR="0099293A" w:rsidRPr="006F5C3C" w14:paraId="775FD183"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1EAB3D0C"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Остаток ДС на начало</w:t>
            </w:r>
            <w:r w:rsidR="00CD38CF">
              <w:rPr>
                <w:rFonts w:ascii="Calibri" w:hAnsi="Calibri"/>
                <w:b/>
                <w:color w:val="000000"/>
                <w:sz w:val="18"/>
                <w:szCs w:val="18"/>
              </w:rPr>
              <w:t xml:space="preserve"> месяца</w:t>
            </w:r>
          </w:p>
        </w:tc>
        <w:tc>
          <w:tcPr>
            <w:tcW w:w="1135" w:type="dxa"/>
            <w:tcBorders>
              <w:top w:val="nil"/>
              <w:left w:val="nil"/>
              <w:bottom w:val="single" w:sz="4" w:space="0" w:color="auto"/>
              <w:right w:val="single" w:sz="4" w:space="0" w:color="auto"/>
            </w:tcBorders>
            <w:shd w:val="clear" w:color="auto" w:fill="auto"/>
            <w:noWrap/>
            <w:vAlign w:val="bottom"/>
            <w:hideMark/>
          </w:tcPr>
          <w:p w14:paraId="2A51BDE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1000000</w:t>
            </w:r>
          </w:p>
        </w:tc>
        <w:tc>
          <w:tcPr>
            <w:tcW w:w="1141" w:type="dxa"/>
            <w:tcBorders>
              <w:top w:val="nil"/>
              <w:left w:val="nil"/>
              <w:bottom w:val="single" w:sz="4" w:space="0" w:color="auto"/>
              <w:right w:val="single" w:sz="4" w:space="0" w:color="auto"/>
            </w:tcBorders>
            <w:shd w:val="clear" w:color="auto" w:fill="auto"/>
            <w:noWrap/>
            <w:vAlign w:val="bottom"/>
            <w:hideMark/>
          </w:tcPr>
          <w:p w14:paraId="1CEEA71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26114000</w:t>
            </w:r>
          </w:p>
        </w:tc>
        <w:tc>
          <w:tcPr>
            <w:tcW w:w="992" w:type="dxa"/>
            <w:tcBorders>
              <w:top w:val="nil"/>
              <w:left w:val="nil"/>
              <w:bottom w:val="single" w:sz="4" w:space="0" w:color="auto"/>
              <w:right w:val="single" w:sz="4" w:space="0" w:color="auto"/>
            </w:tcBorders>
            <w:shd w:val="clear" w:color="auto" w:fill="auto"/>
            <w:noWrap/>
            <w:vAlign w:val="bottom"/>
            <w:hideMark/>
          </w:tcPr>
          <w:p w14:paraId="0A8C562D"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25659000</w:t>
            </w:r>
          </w:p>
        </w:tc>
        <w:tc>
          <w:tcPr>
            <w:tcW w:w="1134" w:type="dxa"/>
            <w:tcBorders>
              <w:top w:val="nil"/>
              <w:left w:val="nil"/>
              <w:bottom w:val="single" w:sz="4" w:space="0" w:color="auto"/>
              <w:right w:val="single" w:sz="4" w:space="0" w:color="auto"/>
            </w:tcBorders>
            <w:shd w:val="clear" w:color="auto" w:fill="auto"/>
            <w:noWrap/>
            <w:vAlign w:val="bottom"/>
            <w:hideMark/>
          </w:tcPr>
          <w:p w14:paraId="44D2C0C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25204000</w:t>
            </w:r>
          </w:p>
        </w:tc>
        <w:tc>
          <w:tcPr>
            <w:tcW w:w="1134" w:type="dxa"/>
            <w:tcBorders>
              <w:top w:val="nil"/>
              <w:left w:val="nil"/>
              <w:bottom w:val="single" w:sz="4" w:space="0" w:color="auto"/>
              <w:right w:val="single" w:sz="4" w:space="0" w:color="auto"/>
            </w:tcBorders>
            <w:shd w:val="clear" w:color="auto" w:fill="auto"/>
            <w:noWrap/>
            <w:vAlign w:val="bottom"/>
            <w:hideMark/>
          </w:tcPr>
          <w:p w14:paraId="6439A618"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23648749,5</w:t>
            </w:r>
          </w:p>
        </w:tc>
        <w:tc>
          <w:tcPr>
            <w:tcW w:w="1134" w:type="dxa"/>
            <w:tcBorders>
              <w:top w:val="nil"/>
              <w:left w:val="nil"/>
              <w:bottom w:val="single" w:sz="4" w:space="0" w:color="auto"/>
              <w:right w:val="single" w:sz="4" w:space="0" w:color="auto"/>
            </w:tcBorders>
            <w:shd w:val="clear" w:color="auto" w:fill="auto"/>
            <w:noWrap/>
            <w:vAlign w:val="bottom"/>
            <w:hideMark/>
          </w:tcPr>
          <w:p w14:paraId="12A5DBD6"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22278948,5</w:t>
            </w:r>
          </w:p>
        </w:tc>
        <w:tc>
          <w:tcPr>
            <w:tcW w:w="1134" w:type="dxa"/>
            <w:tcBorders>
              <w:top w:val="nil"/>
              <w:left w:val="nil"/>
              <w:bottom w:val="single" w:sz="4" w:space="0" w:color="auto"/>
              <w:right w:val="single" w:sz="4" w:space="0" w:color="auto"/>
            </w:tcBorders>
            <w:shd w:val="clear" w:color="auto" w:fill="auto"/>
            <w:noWrap/>
            <w:vAlign w:val="bottom"/>
            <w:hideMark/>
          </w:tcPr>
          <w:p w14:paraId="7FEF508B"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20371298,5</w:t>
            </w:r>
          </w:p>
        </w:tc>
        <w:tc>
          <w:tcPr>
            <w:tcW w:w="1134" w:type="dxa"/>
            <w:tcBorders>
              <w:top w:val="nil"/>
              <w:left w:val="nil"/>
              <w:bottom w:val="single" w:sz="4" w:space="0" w:color="auto"/>
              <w:right w:val="single" w:sz="4" w:space="0" w:color="auto"/>
            </w:tcBorders>
            <w:shd w:val="clear" w:color="auto" w:fill="auto"/>
            <w:noWrap/>
            <w:vAlign w:val="bottom"/>
            <w:hideMark/>
          </w:tcPr>
          <w:p w14:paraId="1AF1E05B"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19443648,5</w:t>
            </w:r>
          </w:p>
        </w:tc>
        <w:tc>
          <w:tcPr>
            <w:tcW w:w="1134" w:type="dxa"/>
            <w:tcBorders>
              <w:top w:val="nil"/>
              <w:left w:val="nil"/>
              <w:bottom w:val="single" w:sz="4" w:space="0" w:color="auto"/>
              <w:right w:val="single" w:sz="4" w:space="0" w:color="auto"/>
            </w:tcBorders>
            <w:shd w:val="clear" w:color="auto" w:fill="auto"/>
            <w:noWrap/>
            <w:vAlign w:val="bottom"/>
            <w:hideMark/>
          </w:tcPr>
          <w:p w14:paraId="4C38C046"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18515998,5</w:t>
            </w:r>
          </w:p>
        </w:tc>
        <w:tc>
          <w:tcPr>
            <w:tcW w:w="1134" w:type="dxa"/>
            <w:tcBorders>
              <w:top w:val="nil"/>
              <w:left w:val="nil"/>
              <w:bottom w:val="single" w:sz="4" w:space="0" w:color="auto"/>
              <w:right w:val="single" w:sz="4" w:space="0" w:color="auto"/>
            </w:tcBorders>
            <w:shd w:val="clear" w:color="auto" w:fill="auto"/>
            <w:noWrap/>
            <w:vAlign w:val="bottom"/>
            <w:hideMark/>
          </w:tcPr>
          <w:p w14:paraId="383526A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17588348,5</w:t>
            </w:r>
          </w:p>
        </w:tc>
        <w:tc>
          <w:tcPr>
            <w:tcW w:w="1134" w:type="dxa"/>
            <w:tcBorders>
              <w:top w:val="nil"/>
              <w:left w:val="nil"/>
              <w:bottom w:val="single" w:sz="4" w:space="0" w:color="auto"/>
              <w:right w:val="single" w:sz="4" w:space="0" w:color="auto"/>
            </w:tcBorders>
            <w:shd w:val="clear" w:color="auto" w:fill="auto"/>
            <w:noWrap/>
            <w:vAlign w:val="bottom"/>
            <w:hideMark/>
          </w:tcPr>
          <w:p w14:paraId="6A17C93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16660698,5</w:t>
            </w:r>
          </w:p>
        </w:tc>
        <w:tc>
          <w:tcPr>
            <w:tcW w:w="1134" w:type="dxa"/>
            <w:tcBorders>
              <w:top w:val="nil"/>
              <w:left w:val="nil"/>
              <w:bottom w:val="single" w:sz="4" w:space="0" w:color="auto"/>
              <w:right w:val="single" w:sz="4" w:space="0" w:color="auto"/>
            </w:tcBorders>
            <w:shd w:val="clear" w:color="auto" w:fill="auto"/>
            <w:noWrap/>
            <w:vAlign w:val="bottom"/>
            <w:hideMark/>
          </w:tcPr>
          <w:p w14:paraId="2D8F8EA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15733048,5</w:t>
            </w:r>
          </w:p>
        </w:tc>
      </w:tr>
      <w:tr w:rsidR="0099293A" w:rsidRPr="006F5C3C" w14:paraId="5BBB59C3"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31F587AD"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Объем производства и реализации (шт</w:t>
            </w:r>
            <w:r w:rsidR="00744291" w:rsidRPr="009C4F55">
              <w:rPr>
                <w:rFonts w:ascii="Calibri" w:hAnsi="Calibri"/>
                <w:b/>
                <w:color w:val="000000"/>
                <w:sz w:val="18"/>
                <w:szCs w:val="18"/>
              </w:rPr>
              <w:t>.</w:t>
            </w:r>
            <w:r w:rsidRPr="009C4F55">
              <w:rPr>
                <w:rFonts w:ascii="Calibri" w:hAnsi="Calibri"/>
                <w:b/>
                <w:color w:val="000000"/>
                <w:sz w:val="18"/>
                <w:szCs w:val="18"/>
              </w:rPr>
              <w:t>)</w:t>
            </w:r>
          </w:p>
        </w:tc>
        <w:tc>
          <w:tcPr>
            <w:tcW w:w="1135" w:type="dxa"/>
            <w:tcBorders>
              <w:top w:val="nil"/>
              <w:left w:val="nil"/>
              <w:bottom w:val="single" w:sz="4" w:space="0" w:color="auto"/>
              <w:right w:val="single" w:sz="4" w:space="0" w:color="auto"/>
            </w:tcBorders>
            <w:shd w:val="clear" w:color="auto" w:fill="auto"/>
            <w:noWrap/>
            <w:vAlign w:val="bottom"/>
            <w:hideMark/>
          </w:tcPr>
          <w:p w14:paraId="3362BFB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41" w:type="dxa"/>
            <w:tcBorders>
              <w:top w:val="nil"/>
              <w:left w:val="nil"/>
              <w:bottom w:val="single" w:sz="4" w:space="0" w:color="auto"/>
              <w:right w:val="single" w:sz="4" w:space="0" w:color="auto"/>
            </w:tcBorders>
            <w:shd w:val="clear" w:color="auto" w:fill="auto"/>
            <w:noWrap/>
            <w:vAlign w:val="bottom"/>
            <w:hideMark/>
          </w:tcPr>
          <w:p w14:paraId="6E613DA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2386DA4E"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771A37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D9846B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5DD054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4B20AD9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3FAF6AAB"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479BF78A"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457445AB"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18A1977A"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0A3CDB7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w:t>
            </w:r>
          </w:p>
        </w:tc>
      </w:tr>
      <w:tr w:rsidR="0099293A" w:rsidRPr="006F5C3C" w14:paraId="40221457"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3D6F7444"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Поступления от реализации (руб</w:t>
            </w:r>
            <w:r w:rsidR="00744291" w:rsidRPr="009C4F55">
              <w:rPr>
                <w:rFonts w:ascii="Calibri" w:hAnsi="Calibri"/>
                <w:b/>
                <w:color w:val="000000"/>
                <w:sz w:val="18"/>
                <w:szCs w:val="18"/>
              </w:rPr>
              <w:t>.</w:t>
            </w:r>
            <w:r w:rsidRPr="009C4F55">
              <w:rPr>
                <w:rFonts w:ascii="Calibri" w:hAnsi="Calibri"/>
                <w:b/>
                <w:color w:val="000000"/>
                <w:sz w:val="18"/>
                <w:szCs w:val="18"/>
              </w:rPr>
              <w:t>)</w:t>
            </w:r>
          </w:p>
        </w:tc>
        <w:tc>
          <w:tcPr>
            <w:tcW w:w="1135" w:type="dxa"/>
            <w:tcBorders>
              <w:top w:val="nil"/>
              <w:left w:val="nil"/>
              <w:bottom w:val="single" w:sz="4" w:space="0" w:color="auto"/>
              <w:right w:val="single" w:sz="4" w:space="0" w:color="auto"/>
            </w:tcBorders>
            <w:shd w:val="clear" w:color="auto" w:fill="auto"/>
            <w:noWrap/>
            <w:vAlign w:val="bottom"/>
            <w:hideMark/>
          </w:tcPr>
          <w:p w14:paraId="77CC3A27"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41" w:type="dxa"/>
            <w:tcBorders>
              <w:top w:val="nil"/>
              <w:left w:val="nil"/>
              <w:bottom w:val="single" w:sz="4" w:space="0" w:color="auto"/>
              <w:right w:val="single" w:sz="4" w:space="0" w:color="auto"/>
            </w:tcBorders>
            <w:shd w:val="clear" w:color="auto" w:fill="auto"/>
            <w:noWrap/>
            <w:vAlign w:val="bottom"/>
            <w:hideMark/>
          </w:tcPr>
          <w:p w14:paraId="70DFE81F"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58D8D42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14F2BB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54BEB2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C885C47"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649035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7A11B150"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13CC3750"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1C72A53F"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753A29AA"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535D5F6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980000</w:t>
            </w:r>
          </w:p>
        </w:tc>
      </w:tr>
      <w:tr w:rsidR="0099293A" w:rsidRPr="006F5C3C" w14:paraId="778A347A"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7673153C"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Закупка комплектующих и материалов</w:t>
            </w:r>
          </w:p>
        </w:tc>
        <w:tc>
          <w:tcPr>
            <w:tcW w:w="1135" w:type="dxa"/>
            <w:tcBorders>
              <w:top w:val="nil"/>
              <w:left w:val="nil"/>
              <w:bottom w:val="single" w:sz="4" w:space="0" w:color="auto"/>
              <w:right w:val="single" w:sz="4" w:space="0" w:color="auto"/>
            </w:tcBorders>
            <w:shd w:val="clear" w:color="auto" w:fill="auto"/>
            <w:noWrap/>
            <w:vAlign w:val="bottom"/>
            <w:hideMark/>
          </w:tcPr>
          <w:p w14:paraId="3802918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41" w:type="dxa"/>
            <w:tcBorders>
              <w:top w:val="nil"/>
              <w:left w:val="nil"/>
              <w:bottom w:val="single" w:sz="4" w:space="0" w:color="auto"/>
              <w:right w:val="single" w:sz="4" w:space="0" w:color="auto"/>
            </w:tcBorders>
            <w:shd w:val="clear" w:color="auto" w:fill="auto"/>
            <w:noWrap/>
            <w:vAlign w:val="bottom"/>
            <w:hideMark/>
          </w:tcPr>
          <w:p w14:paraId="55952C06"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56C6CF6D"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4105BFF"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2A5FF7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546F437"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1E13B65A"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75476266"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4E96DCBD"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0C9F17E7"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4E64B93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0921FA4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484350</w:t>
            </w:r>
          </w:p>
        </w:tc>
      </w:tr>
      <w:tr w:rsidR="0099293A" w:rsidRPr="006F5C3C" w14:paraId="6E81DC94"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0C0C1440" w14:textId="77777777" w:rsidR="00EA4D88" w:rsidRPr="009C4F55" w:rsidRDefault="00744291" w:rsidP="00EA4D88">
            <w:pPr>
              <w:jc w:val="center"/>
              <w:rPr>
                <w:rFonts w:ascii="Calibri" w:hAnsi="Calibri"/>
                <w:b/>
                <w:color w:val="000000"/>
                <w:sz w:val="18"/>
                <w:szCs w:val="18"/>
              </w:rPr>
            </w:pPr>
            <w:r w:rsidRPr="009C4F55">
              <w:rPr>
                <w:rFonts w:ascii="Calibri" w:hAnsi="Calibri"/>
                <w:b/>
                <w:color w:val="000000"/>
                <w:sz w:val="18"/>
                <w:szCs w:val="18"/>
              </w:rPr>
              <w:t>Заработная плата</w:t>
            </w:r>
          </w:p>
        </w:tc>
        <w:tc>
          <w:tcPr>
            <w:tcW w:w="1135" w:type="dxa"/>
            <w:tcBorders>
              <w:top w:val="nil"/>
              <w:left w:val="nil"/>
              <w:bottom w:val="single" w:sz="4" w:space="0" w:color="auto"/>
              <w:right w:val="single" w:sz="4" w:space="0" w:color="auto"/>
            </w:tcBorders>
            <w:shd w:val="clear" w:color="auto" w:fill="auto"/>
            <w:noWrap/>
            <w:vAlign w:val="bottom"/>
            <w:hideMark/>
          </w:tcPr>
          <w:p w14:paraId="46718C5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41" w:type="dxa"/>
            <w:tcBorders>
              <w:top w:val="nil"/>
              <w:left w:val="nil"/>
              <w:bottom w:val="single" w:sz="4" w:space="0" w:color="auto"/>
              <w:right w:val="single" w:sz="4" w:space="0" w:color="auto"/>
            </w:tcBorders>
            <w:shd w:val="clear" w:color="auto" w:fill="auto"/>
            <w:noWrap/>
            <w:vAlign w:val="bottom"/>
            <w:hideMark/>
          </w:tcPr>
          <w:p w14:paraId="0D214B6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5155B26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FAA4EBE"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239BBEBE"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28F1523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4CEB1377"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7156AB1F"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24EFBDDF"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1C53E65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59B922C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2E78E1F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595000</w:t>
            </w:r>
          </w:p>
        </w:tc>
      </w:tr>
      <w:tr w:rsidR="0099293A" w:rsidRPr="006F5C3C" w14:paraId="273317B3"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06F812C7"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Страховые взносы</w:t>
            </w:r>
          </w:p>
        </w:tc>
        <w:tc>
          <w:tcPr>
            <w:tcW w:w="1135" w:type="dxa"/>
            <w:tcBorders>
              <w:top w:val="nil"/>
              <w:left w:val="nil"/>
              <w:bottom w:val="single" w:sz="4" w:space="0" w:color="auto"/>
              <w:right w:val="single" w:sz="4" w:space="0" w:color="auto"/>
            </w:tcBorders>
            <w:shd w:val="clear" w:color="auto" w:fill="auto"/>
            <w:noWrap/>
            <w:vAlign w:val="bottom"/>
            <w:hideMark/>
          </w:tcPr>
          <w:p w14:paraId="75F51D4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41" w:type="dxa"/>
            <w:tcBorders>
              <w:top w:val="nil"/>
              <w:left w:val="nil"/>
              <w:bottom w:val="single" w:sz="4" w:space="0" w:color="auto"/>
              <w:right w:val="single" w:sz="4" w:space="0" w:color="auto"/>
            </w:tcBorders>
            <w:shd w:val="clear" w:color="auto" w:fill="auto"/>
            <w:noWrap/>
            <w:vAlign w:val="bottom"/>
            <w:hideMark/>
          </w:tcPr>
          <w:p w14:paraId="577032F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065FD406"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55596B0"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5F82B3BB"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3435E5F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12C36D07"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6E3A5F8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506FFB3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73061F5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4CEE023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61D799C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178500</w:t>
            </w:r>
          </w:p>
        </w:tc>
      </w:tr>
      <w:tr w:rsidR="0099293A" w:rsidRPr="006F5C3C" w14:paraId="75DC20DB"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6E20EE8A"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Аренда</w:t>
            </w:r>
          </w:p>
        </w:tc>
        <w:tc>
          <w:tcPr>
            <w:tcW w:w="1135" w:type="dxa"/>
            <w:tcBorders>
              <w:top w:val="nil"/>
              <w:left w:val="nil"/>
              <w:bottom w:val="single" w:sz="4" w:space="0" w:color="auto"/>
              <w:right w:val="single" w:sz="4" w:space="0" w:color="auto"/>
            </w:tcBorders>
            <w:shd w:val="clear" w:color="auto" w:fill="auto"/>
            <w:noWrap/>
            <w:vAlign w:val="bottom"/>
            <w:hideMark/>
          </w:tcPr>
          <w:p w14:paraId="006C0D0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41" w:type="dxa"/>
            <w:tcBorders>
              <w:top w:val="nil"/>
              <w:left w:val="nil"/>
              <w:bottom w:val="single" w:sz="4" w:space="0" w:color="auto"/>
              <w:right w:val="single" w:sz="4" w:space="0" w:color="auto"/>
            </w:tcBorders>
            <w:shd w:val="clear" w:color="auto" w:fill="auto"/>
            <w:noWrap/>
            <w:vAlign w:val="bottom"/>
            <w:hideMark/>
          </w:tcPr>
          <w:p w14:paraId="4C3CD12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105000</w:t>
            </w:r>
          </w:p>
        </w:tc>
        <w:tc>
          <w:tcPr>
            <w:tcW w:w="992" w:type="dxa"/>
            <w:tcBorders>
              <w:top w:val="nil"/>
              <w:left w:val="nil"/>
              <w:bottom w:val="single" w:sz="4" w:space="0" w:color="auto"/>
              <w:right w:val="single" w:sz="4" w:space="0" w:color="auto"/>
            </w:tcBorders>
            <w:shd w:val="clear" w:color="auto" w:fill="auto"/>
            <w:noWrap/>
            <w:vAlign w:val="bottom"/>
            <w:hideMark/>
          </w:tcPr>
          <w:p w14:paraId="542FEE67"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105000</w:t>
            </w:r>
          </w:p>
        </w:tc>
        <w:tc>
          <w:tcPr>
            <w:tcW w:w="1134" w:type="dxa"/>
            <w:tcBorders>
              <w:top w:val="nil"/>
              <w:left w:val="nil"/>
              <w:bottom w:val="single" w:sz="4" w:space="0" w:color="auto"/>
              <w:right w:val="single" w:sz="4" w:space="0" w:color="auto"/>
            </w:tcBorders>
            <w:shd w:val="clear" w:color="auto" w:fill="auto"/>
            <w:noWrap/>
            <w:vAlign w:val="bottom"/>
            <w:hideMark/>
          </w:tcPr>
          <w:p w14:paraId="4DD9BDAF"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121000</w:t>
            </w:r>
          </w:p>
        </w:tc>
        <w:tc>
          <w:tcPr>
            <w:tcW w:w="1134" w:type="dxa"/>
            <w:tcBorders>
              <w:top w:val="nil"/>
              <w:left w:val="nil"/>
              <w:bottom w:val="single" w:sz="4" w:space="0" w:color="auto"/>
              <w:right w:val="single" w:sz="4" w:space="0" w:color="auto"/>
            </w:tcBorders>
            <w:shd w:val="clear" w:color="auto" w:fill="auto"/>
            <w:noWrap/>
            <w:vAlign w:val="bottom"/>
            <w:hideMark/>
          </w:tcPr>
          <w:p w14:paraId="354EBB5D"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2876C1FE"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6EFCF3A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791B56D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28DF003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0E18524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5618C016"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0E8DED7A"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191000</w:t>
            </w:r>
          </w:p>
        </w:tc>
      </w:tr>
      <w:tr w:rsidR="0099293A" w:rsidRPr="006F5C3C" w14:paraId="2A7E1668"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18E572F6"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Маркетинг</w:t>
            </w:r>
          </w:p>
        </w:tc>
        <w:tc>
          <w:tcPr>
            <w:tcW w:w="1135" w:type="dxa"/>
            <w:tcBorders>
              <w:top w:val="nil"/>
              <w:left w:val="nil"/>
              <w:bottom w:val="single" w:sz="4" w:space="0" w:color="auto"/>
              <w:right w:val="single" w:sz="4" w:space="0" w:color="auto"/>
            </w:tcBorders>
            <w:shd w:val="clear" w:color="auto" w:fill="auto"/>
            <w:noWrap/>
            <w:vAlign w:val="bottom"/>
            <w:hideMark/>
          </w:tcPr>
          <w:p w14:paraId="3578158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41" w:type="dxa"/>
            <w:tcBorders>
              <w:top w:val="nil"/>
              <w:left w:val="nil"/>
              <w:bottom w:val="single" w:sz="4" w:space="0" w:color="auto"/>
              <w:right w:val="single" w:sz="4" w:space="0" w:color="auto"/>
            </w:tcBorders>
            <w:shd w:val="clear" w:color="auto" w:fill="auto"/>
            <w:noWrap/>
            <w:vAlign w:val="bottom"/>
            <w:hideMark/>
          </w:tcPr>
          <w:p w14:paraId="5ADE541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1E4D398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3A56A0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310750,5</w:t>
            </w:r>
          </w:p>
        </w:tc>
        <w:tc>
          <w:tcPr>
            <w:tcW w:w="1134" w:type="dxa"/>
            <w:tcBorders>
              <w:top w:val="nil"/>
              <w:left w:val="nil"/>
              <w:bottom w:val="single" w:sz="4" w:space="0" w:color="auto"/>
              <w:right w:val="single" w:sz="4" w:space="0" w:color="auto"/>
            </w:tcBorders>
            <w:shd w:val="clear" w:color="auto" w:fill="auto"/>
            <w:noWrap/>
            <w:vAlign w:val="bottom"/>
            <w:hideMark/>
          </w:tcPr>
          <w:p w14:paraId="4BE08067"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55301</w:t>
            </w:r>
          </w:p>
        </w:tc>
        <w:tc>
          <w:tcPr>
            <w:tcW w:w="1134" w:type="dxa"/>
            <w:tcBorders>
              <w:top w:val="nil"/>
              <w:left w:val="nil"/>
              <w:bottom w:val="single" w:sz="4" w:space="0" w:color="auto"/>
              <w:right w:val="single" w:sz="4" w:space="0" w:color="auto"/>
            </w:tcBorders>
            <w:shd w:val="clear" w:color="auto" w:fill="auto"/>
            <w:noWrap/>
            <w:vAlign w:val="bottom"/>
            <w:hideMark/>
          </w:tcPr>
          <w:p w14:paraId="7EAAD9AA"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7B6D3E5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28FCE1D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0870363F"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53DDB327"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7B2EB5B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49FDD917"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50000</w:t>
            </w:r>
          </w:p>
        </w:tc>
      </w:tr>
      <w:tr w:rsidR="0099293A" w:rsidRPr="006F5C3C" w14:paraId="000FD051"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422E5F76"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Налоговые платежи (УСН)</w:t>
            </w:r>
          </w:p>
        </w:tc>
        <w:tc>
          <w:tcPr>
            <w:tcW w:w="1135" w:type="dxa"/>
            <w:tcBorders>
              <w:top w:val="nil"/>
              <w:left w:val="nil"/>
              <w:bottom w:val="single" w:sz="4" w:space="0" w:color="auto"/>
              <w:right w:val="single" w:sz="4" w:space="0" w:color="auto"/>
            </w:tcBorders>
            <w:shd w:val="clear" w:color="auto" w:fill="auto"/>
            <w:noWrap/>
            <w:vAlign w:val="bottom"/>
            <w:hideMark/>
          </w:tcPr>
          <w:p w14:paraId="0810F6E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41" w:type="dxa"/>
            <w:tcBorders>
              <w:top w:val="nil"/>
              <w:left w:val="nil"/>
              <w:bottom w:val="single" w:sz="4" w:space="0" w:color="auto"/>
              <w:right w:val="single" w:sz="4" w:space="0" w:color="auto"/>
            </w:tcBorders>
            <w:shd w:val="clear" w:color="auto" w:fill="auto"/>
            <w:noWrap/>
            <w:vAlign w:val="bottom"/>
            <w:hideMark/>
          </w:tcPr>
          <w:p w14:paraId="0DDBD46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456F616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CF7C5C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86ACFE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4B60F9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778091FB"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1A6D35A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6AAF4D9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624137A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7B00132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4CEB75B7"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58800</w:t>
            </w:r>
          </w:p>
        </w:tc>
      </w:tr>
      <w:tr w:rsidR="0099293A" w:rsidRPr="006F5C3C" w14:paraId="0A490EBE"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79B756F0"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Итого (текущая деятельность):</w:t>
            </w:r>
          </w:p>
        </w:tc>
        <w:tc>
          <w:tcPr>
            <w:tcW w:w="1135" w:type="dxa"/>
            <w:tcBorders>
              <w:top w:val="nil"/>
              <w:left w:val="nil"/>
              <w:bottom w:val="single" w:sz="4" w:space="0" w:color="auto"/>
              <w:right w:val="single" w:sz="4" w:space="0" w:color="auto"/>
            </w:tcBorders>
            <w:shd w:val="clear" w:color="auto" w:fill="auto"/>
            <w:noWrap/>
            <w:vAlign w:val="bottom"/>
            <w:hideMark/>
          </w:tcPr>
          <w:p w14:paraId="098F392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41" w:type="dxa"/>
            <w:tcBorders>
              <w:top w:val="nil"/>
              <w:left w:val="nil"/>
              <w:bottom w:val="single" w:sz="4" w:space="0" w:color="auto"/>
              <w:right w:val="single" w:sz="4" w:space="0" w:color="auto"/>
            </w:tcBorders>
            <w:shd w:val="clear" w:color="auto" w:fill="auto"/>
            <w:noWrap/>
            <w:vAlign w:val="bottom"/>
            <w:hideMark/>
          </w:tcPr>
          <w:p w14:paraId="568FD63F"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-105000</w:t>
            </w:r>
          </w:p>
        </w:tc>
        <w:tc>
          <w:tcPr>
            <w:tcW w:w="992" w:type="dxa"/>
            <w:tcBorders>
              <w:top w:val="nil"/>
              <w:left w:val="nil"/>
              <w:bottom w:val="single" w:sz="4" w:space="0" w:color="auto"/>
              <w:right w:val="single" w:sz="4" w:space="0" w:color="auto"/>
            </w:tcBorders>
            <w:shd w:val="clear" w:color="auto" w:fill="auto"/>
            <w:noWrap/>
            <w:vAlign w:val="bottom"/>
            <w:hideMark/>
          </w:tcPr>
          <w:p w14:paraId="671B034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-105000</w:t>
            </w:r>
          </w:p>
        </w:tc>
        <w:tc>
          <w:tcPr>
            <w:tcW w:w="1134" w:type="dxa"/>
            <w:tcBorders>
              <w:top w:val="nil"/>
              <w:left w:val="nil"/>
              <w:bottom w:val="single" w:sz="4" w:space="0" w:color="auto"/>
              <w:right w:val="single" w:sz="4" w:space="0" w:color="auto"/>
            </w:tcBorders>
            <w:shd w:val="clear" w:color="auto" w:fill="auto"/>
            <w:noWrap/>
            <w:vAlign w:val="bottom"/>
            <w:hideMark/>
          </w:tcPr>
          <w:p w14:paraId="1258C2B0"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-1205250,5</w:t>
            </w:r>
          </w:p>
        </w:tc>
        <w:tc>
          <w:tcPr>
            <w:tcW w:w="1134" w:type="dxa"/>
            <w:tcBorders>
              <w:top w:val="nil"/>
              <w:left w:val="nil"/>
              <w:bottom w:val="single" w:sz="4" w:space="0" w:color="auto"/>
              <w:right w:val="single" w:sz="4" w:space="0" w:color="auto"/>
            </w:tcBorders>
            <w:shd w:val="clear" w:color="auto" w:fill="auto"/>
            <w:noWrap/>
            <w:vAlign w:val="bottom"/>
            <w:hideMark/>
          </w:tcPr>
          <w:p w14:paraId="723186E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-1019801</w:t>
            </w:r>
          </w:p>
        </w:tc>
        <w:tc>
          <w:tcPr>
            <w:tcW w:w="1134" w:type="dxa"/>
            <w:tcBorders>
              <w:top w:val="nil"/>
              <w:left w:val="nil"/>
              <w:bottom w:val="single" w:sz="4" w:space="0" w:color="auto"/>
              <w:right w:val="single" w:sz="4" w:space="0" w:color="auto"/>
            </w:tcBorders>
            <w:shd w:val="clear" w:color="auto" w:fill="auto"/>
            <w:noWrap/>
            <w:vAlign w:val="bottom"/>
            <w:hideMark/>
          </w:tcPr>
          <w:p w14:paraId="7110D86E"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-1557650</w:t>
            </w:r>
          </w:p>
        </w:tc>
        <w:tc>
          <w:tcPr>
            <w:tcW w:w="1134" w:type="dxa"/>
            <w:tcBorders>
              <w:top w:val="nil"/>
              <w:left w:val="nil"/>
              <w:bottom w:val="single" w:sz="4" w:space="0" w:color="auto"/>
              <w:right w:val="single" w:sz="4" w:space="0" w:color="auto"/>
            </w:tcBorders>
            <w:shd w:val="clear" w:color="auto" w:fill="auto"/>
            <w:noWrap/>
            <w:vAlign w:val="bottom"/>
            <w:hideMark/>
          </w:tcPr>
          <w:p w14:paraId="2E4BDAB0"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2F116CFA"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4A8E80E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57F3B55F"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3B81D1BB"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7E57D310"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-577650</w:t>
            </w:r>
          </w:p>
        </w:tc>
      </w:tr>
      <w:tr w:rsidR="0099293A" w:rsidRPr="006F5C3C" w14:paraId="7F189C0B" w14:textId="77777777" w:rsidTr="0099293A">
        <w:trPr>
          <w:trHeight w:val="280"/>
        </w:trPr>
        <w:tc>
          <w:tcPr>
            <w:tcW w:w="3006" w:type="dxa"/>
            <w:tcBorders>
              <w:top w:val="nil"/>
              <w:left w:val="single" w:sz="4" w:space="0" w:color="auto"/>
              <w:bottom w:val="single" w:sz="4" w:space="0" w:color="auto"/>
              <w:right w:val="single" w:sz="4" w:space="0" w:color="auto"/>
            </w:tcBorders>
            <w:shd w:val="clear" w:color="000000" w:fill="FFFF00"/>
            <w:noWrap/>
            <w:vAlign w:val="bottom"/>
            <w:hideMark/>
          </w:tcPr>
          <w:p w14:paraId="2FC7414D"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Инвестиционная деятельность</w:t>
            </w:r>
            <w:r w:rsidR="00744291" w:rsidRPr="009C4F55">
              <w:rPr>
                <w:rFonts w:ascii="Calibri" w:hAnsi="Calibri"/>
                <w:b/>
                <w:color w:val="000000"/>
                <w:sz w:val="18"/>
                <w:szCs w:val="18"/>
              </w:rPr>
              <w:t>:</w:t>
            </w:r>
          </w:p>
        </w:tc>
        <w:tc>
          <w:tcPr>
            <w:tcW w:w="1135" w:type="dxa"/>
            <w:tcBorders>
              <w:top w:val="nil"/>
              <w:left w:val="nil"/>
              <w:bottom w:val="single" w:sz="4" w:space="0" w:color="auto"/>
              <w:right w:val="single" w:sz="4" w:space="0" w:color="auto"/>
            </w:tcBorders>
            <w:shd w:val="clear" w:color="auto" w:fill="auto"/>
            <w:noWrap/>
            <w:vAlign w:val="bottom"/>
            <w:hideMark/>
          </w:tcPr>
          <w:p w14:paraId="0A20FC3F" w14:textId="77777777" w:rsidR="00EA4D88" w:rsidRPr="006F5C3C" w:rsidRDefault="00EA4D88" w:rsidP="00EA4D88">
            <w:pPr>
              <w:jc w:val="center"/>
              <w:rPr>
                <w:rFonts w:ascii="Calibri" w:hAnsi="Calibri"/>
                <w:color w:val="000000"/>
                <w:sz w:val="18"/>
                <w:szCs w:val="18"/>
              </w:rPr>
            </w:pPr>
          </w:p>
        </w:tc>
        <w:tc>
          <w:tcPr>
            <w:tcW w:w="1141" w:type="dxa"/>
            <w:tcBorders>
              <w:top w:val="nil"/>
              <w:left w:val="nil"/>
              <w:bottom w:val="single" w:sz="4" w:space="0" w:color="auto"/>
              <w:right w:val="single" w:sz="4" w:space="0" w:color="auto"/>
            </w:tcBorders>
            <w:shd w:val="clear" w:color="auto" w:fill="auto"/>
            <w:noWrap/>
            <w:vAlign w:val="bottom"/>
            <w:hideMark/>
          </w:tcPr>
          <w:p w14:paraId="2E79A520" w14:textId="77777777" w:rsidR="00EA4D88" w:rsidRPr="006F5C3C" w:rsidRDefault="00EA4D88" w:rsidP="00EA4D88">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0BC084DC"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3B5A34B"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A465701"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784846D"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1D912E0"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FB60DF2"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641A5F9"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F892FFA"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D026096"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F40415F" w14:textId="77777777" w:rsidR="00EA4D88" w:rsidRPr="006F5C3C" w:rsidRDefault="00EA4D88" w:rsidP="00EA4D88">
            <w:pPr>
              <w:jc w:val="center"/>
              <w:rPr>
                <w:rFonts w:ascii="Calibri" w:hAnsi="Calibri"/>
                <w:color w:val="000000"/>
                <w:sz w:val="18"/>
                <w:szCs w:val="18"/>
              </w:rPr>
            </w:pPr>
          </w:p>
        </w:tc>
      </w:tr>
      <w:tr w:rsidR="0099293A" w:rsidRPr="006F5C3C" w14:paraId="2773EA17"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6E275D96"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Вложения в ОС</w:t>
            </w:r>
          </w:p>
        </w:tc>
        <w:tc>
          <w:tcPr>
            <w:tcW w:w="1135" w:type="dxa"/>
            <w:tcBorders>
              <w:top w:val="nil"/>
              <w:left w:val="nil"/>
              <w:bottom w:val="single" w:sz="4" w:space="0" w:color="auto"/>
              <w:right w:val="single" w:sz="4" w:space="0" w:color="auto"/>
            </w:tcBorders>
            <w:shd w:val="clear" w:color="auto" w:fill="auto"/>
            <w:noWrap/>
            <w:vAlign w:val="bottom"/>
            <w:hideMark/>
          </w:tcPr>
          <w:p w14:paraId="773E2C9D"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-4476000</w:t>
            </w:r>
          </w:p>
        </w:tc>
        <w:tc>
          <w:tcPr>
            <w:tcW w:w="1141" w:type="dxa"/>
            <w:tcBorders>
              <w:top w:val="nil"/>
              <w:left w:val="nil"/>
              <w:bottom w:val="single" w:sz="4" w:space="0" w:color="auto"/>
              <w:right w:val="single" w:sz="4" w:space="0" w:color="auto"/>
            </w:tcBorders>
            <w:shd w:val="clear" w:color="auto" w:fill="auto"/>
            <w:noWrap/>
            <w:vAlign w:val="bottom"/>
            <w:hideMark/>
          </w:tcPr>
          <w:p w14:paraId="27427D3F" w14:textId="77777777" w:rsidR="00EA4D88" w:rsidRPr="006F5C3C" w:rsidRDefault="00EA4D88" w:rsidP="00EA4D88">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3CCB9741"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9766962"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EB5CD75"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F98012F"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5722F55"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88E9FC1"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2937AB8"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ED7A2E2"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190A13A"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48618D9" w14:textId="77777777" w:rsidR="00EA4D88" w:rsidRPr="006F5C3C" w:rsidRDefault="00EA4D88" w:rsidP="00EA4D88">
            <w:pPr>
              <w:jc w:val="center"/>
              <w:rPr>
                <w:rFonts w:ascii="Calibri" w:hAnsi="Calibri"/>
                <w:color w:val="000000"/>
                <w:sz w:val="18"/>
                <w:szCs w:val="18"/>
              </w:rPr>
            </w:pPr>
          </w:p>
        </w:tc>
      </w:tr>
      <w:tr w:rsidR="0099293A" w:rsidRPr="006F5C3C" w14:paraId="6A80484D"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24E8431B"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Вложения в НМА</w:t>
            </w:r>
          </w:p>
        </w:tc>
        <w:tc>
          <w:tcPr>
            <w:tcW w:w="1135" w:type="dxa"/>
            <w:tcBorders>
              <w:top w:val="nil"/>
              <w:left w:val="nil"/>
              <w:bottom w:val="single" w:sz="4" w:space="0" w:color="auto"/>
              <w:right w:val="single" w:sz="4" w:space="0" w:color="auto"/>
            </w:tcBorders>
            <w:shd w:val="clear" w:color="auto" w:fill="auto"/>
            <w:noWrap/>
            <w:vAlign w:val="bottom"/>
            <w:hideMark/>
          </w:tcPr>
          <w:p w14:paraId="7D6338F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-410000</w:t>
            </w:r>
          </w:p>
        </w:tc>
        <w:tc>
          <w:tcPr>
            <w:tcW w:w="1141" w:type="dxa"/>
            <w:tcBorders>
              <w:top w:val="nil"/>
              <w:left w:val="nil"/>
              <w:bottom w:val="single" w:sz="4" w:space="0" w:color="auto"/>
              <w:right w:val="single" w:sz="4" w:space="0" w:color="auto"/>
            </w:tcBorders>
            <w:shd w:val="clear" w:color="auto" w:fill="auto"/>
            <w:noWrap/>
            <w:vAlign w:val="bottom"/>
            <w:hideMark/>
          </w:tcPr>
          <w:p w14:paraId="628DA450" w14:textId="77777777" w:rsidR="00EA4D88" w:rsidRPr="006F5C3C" w:rsidRDefault="00EA4D88" w:rsidP="00EA4D88">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6EE574A4"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3B8A0C6"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CFCCD09"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952848C"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DB3C421"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477F498"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8EF0D17"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5D5E2BA"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967DC54"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07C456D" w14:textId="77777777" w:rsidR="00EA4D88" w:rsidRPr="006F5C3C" w:rsidRDefault="00EA4D88" w:rsidP="00EA4D88">
            <w:pPr>
              <w:jc w:val="center"/>
              <w:rPr>
                <w:rFonts w:ascii="Calibri" w:hAnsi="Calibri"/>
                <w:color w:val="000000"/>
                <w:sz w:val="18"/>
                <w:szCs w:val="18"/>
              </w:rPr>
            </w:pPr>
          </w:p>
        </w:tc>
      </w:tr>
      <w:tr w:rsidR="0099293A" w:rsidRPr="006F5C3C" w14:paraId="10F15BEC"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5662ACC7"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Итого (инвестиционная деятельность):</w:t>
            </w:r>
          </w:p>
        </w:tc>
        <w:tc>
          <w:tcPr>
            <w:tcW w:w="1135" w:type="dxa"/>
            <w:tcBorders>
              <w:top w:val="nil"/>
              <w:left w:val="nil"/>
              <w:bottom w:val="single" w:sz="4" w:space="0" w:color="auto"/>
              <w:right w:val="single" w:sz="4" w:space="0" w:color="auto"/>
            </w:tcBorders>
            <w:shd w:val="clear" w:color="auto" w:fill="auto"/>
            <w:noWrap/>
            <w:vAlign w:val="bottom"/>
            <w:hideMark/>
          </w:tcPr>
          <w:p w14:paraId="228B435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-4886000</w:t>
            </w:r>
          </w:p>
        </w:tc>
        <w:tc>
          <w:tcPr>
            <w:tcW w:w="1141" w:type="dxa"/>
            <w:tcBorders>
              <w:top w:val="nil"/>
              <w:left w:val="nil"/>
              <w:bottom w:val="single" w:sz="4" w:space="0" w:color="auto"/>
              <w:right w:val="single" w:sz="4" w:space="0" w:color="auto"/>
            </w:tcBorders>
            <w:shd w:val="clear" w:color="auto" w:fill="auto"/>
            <w:noWrap/>
            <w:vAlign w:val="bottom"/>
            <w:hideMark/>
          </w:tcPr>
          <w:p w14:paraId="53A2E314" w14:textId="77777777" w:rsidR="00EA4D88" w:rsidRPr="006F5C3C" w:rsidRDefault="00EA4D88" w:rsidP="00EA4D88">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2AEE4FE2"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37B4DDF"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C672366"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BC5F386"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41C0BB6"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2FA0928"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D3DF450"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CD25E0D"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D6F1361"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947576B" w14:textId="77777777" w:rsidR="00EA4D88" w:rsidRPr="006F5C3C" w:rsidRDefault="00EA4D88" w:rsidP="00EA4D88">
            <w:pPr>
              <w:jc w:val="center"/>
              <w:rPr>
                <w:rFonts w:ascii="Calibri" w:hAnsi="Calibri"/>
                <w:color w:val="000000"/>
                <w:sz w:val="18"/>
                <w:szCs w:val="18"/>
              </w:rPr>
            </w:pPr>
          </w:p>
        </w:tc>
      </w:tr>
      <w:tr w:rsidR="0099293A" w:rsidRPr="006F5C3C" w14:paraId="2DD43014" w14:textId="77777777" w:rsidTr="0099293A">
        <w:trPr>
          <w:trHeight w:val="280"/>
        </w:trPr>
        <w:tc>
          <w:tcPr>
            <w:tcW w:w="3006" w:type="dxa"/>
            <w:tcBorders>
              <w:top w:val="nil"/>
              <w:left w:val="single" w:sz="4" w:space="0" w:color="auto"/>
              <w:bottom w:val="single" w:sz="4" w:space="0" w:color="auto"/>
              <w:right w:val="single" w:sz="4" w:space="0" w:color="auto"/>
            </w:tcBorders>
            <w:shd w:val="clear" w:color="000000" w:fill="FFFF00"/>
            <w:noWrap/>
            <w:vAlign w:val="bottom"/>
            <w:hideMark/>
          </w:tcPr>
          <w:p w14:paraId="16601B1E"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Финансовая деятельность</w:t>
            </w:r>
            <w:r w:rsidR="00744291" w:rsidRPr="009C4F55">
              <w:rPr>
                <w:rFonts w:ascii="Calibri" w:hAnsi="Calibri"/>
                <w:b/>
                <w:color w:val="000000"/>
                <w:sz w:val="18"/>
                <w:szCs w:val="18"/>
              </w:rPr>
              <w:t>:</w:t>
            </w:r>
          </w:p>
        </w:tc>
        <w:tc>
          <w:tcPr>
            <w:tcW w:w="1135" w:type="dxa"/>
            <w:tcBorders>
              <w:top w:val="nil"/>
              <w:left w:val="nil"/>
              <w:bottom w:val="single" w:sz="4" w:space="0" w:color="auto"/>
              <w:right w:val="single" w:sz="4" w:space="0" w:color="auto"/>
            </w:tcBorders>
            <w:shd w:val="clear" w:color="auto" w:fill="auto"/>
            <w:noWrap/>
            <w:vAlign w:val="bottom"/>
            <w:hideMark/>
          </w:tcPr>
          <w:p w14:paraId="7FFD1214" w14:textId="77777777" w:rsidR="00EA4D88" w:rsidRPr="006F5C3C" w:rsidRDefault="00EA4D88" w:rsidP="00EA4D88">
            <w:pPr>
              <w:jc w:val="center"/>
              <w:rPr>
                <w:rFonts w:ascii="Calibri" w:hAnsi="Calibri"/>
                <w:color w:val="000000"/>
                <w:sz w:val="18"/>
                <w:szCs w:val="18"/>
              </w:rPr>
            </w:pPr>
          </w:p>
        </w:tc>
        <w:tc>
          <w:tcPr>
            <w:tcW w:w="1141" w:type="dxa"/>
            <w:tcBorders>
              <w:top w:val="nil"/>
              <w:left w:val="nil"/>
              <w:bottom w:val="single" w:sz="4" w:space="0" w:color="auto"/>
              <w:right w:val="single" w:sz="4" w:space="0" w:color="auto"/>
            </w:tcBorders>
            <w:shd w:val="clear" w:color="auto" w:fill="auto"/>
            <w:noWrap/>
            <w:vAlign w:val="bottom"/>
            <w:hideMark/>
          </w:tcPr>
          <w:p w14:paraId="2AAB94B5" w14:textId="77777777" w:rsidR="00EA4D88" w:rsidRPr="006F5C3C" w:rsidRDefault="00EA4D88" w:rsidP="00EA4D88">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1374BEF2"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0CDFF91"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9D2133F"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B395339"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13A6FF9"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9E67B20"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A0E4209"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0080AB7"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F8FF835"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131C80B" w14:textId="77777777" w:rsidR="00EA4D88" w:rsidRPr="006F5C3C" w:rsidRDefault="00EA4D88" w:rsidP="00EA4D88">
            <w:pPr>
              <w:jc w:val="center"/>
              <w:rPr>
                <w:rFonts w:ascii="Calibri" w:hAnsi="Calibri"/>
                <w:color w:val="000000"/>
                <w:sz w:val="18"/>
                <w:szCs w:val="18"/>
              </w:rPr>
            </w:pPr>
          </w:p>
        </w:tc>
      </w:tr>
      <w:tr w:rsidR="0099293A" w:rsidRPr="006F5C3C" w14:paraId="0DAE8B9D"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40454030"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Получение кредита</w:t>
            </w:r>
          </w:p>
        </w:tc>
        <w:tc>
          <w:tcPr>
            <w:tcW w:w="1135" w:type="dxa"/>
            <w:tcBorders>
              <w:top w:val="nil"/>
              <w:left w:val="nil"/>
              <w:bottom w:val="single" w:sz="4" w:space="0" w:color="auto"/>
              <w:right w:val="single" w:sz="4" w:space="0" w:color="auto"/>
            </w:tcBorders>
            <w:shd w:val="clear" w:color="000000" w:fill="CCFFCC"/>
            <w:noWrap/>
            <w:vAlign w:val="bottom"/>
            <w:hideMark/>
          </w:tcPr>
          <w:p w14:paraId="3BBC51DF"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30000000</w:t>
            </w:r>
          </w:p>
        </w:tc>
        <w:tc>
          <w:tcPr>
            <w:tcW w:w="1141" w:type="dxa"/>
            <w:tcBorders>
              <w:top w:val="nil"/>
              <w:left w:val="nil"/>
              <w:bottom w:val="single" w:sz="4" w:space="0" w:color="auto"/>
              <w:right w:val="single" w:sz="4" w:space="0" w:color="auto"/>
            </w:tcBorders>
            <w:shd w:val="clear" w:color="auto" w:fill="auto"/>
            <w:noWrap/>
            <w:vAlign w:val="bottom"/>
            <w:hideMark/>
          </w:tcPr>
          <w:p w14:paraId="429DA916" w14:textId="77777777" w:rsidR="00EA4D88" w:rsidRPr="006F5C3C" w:rsidRDefault="00EA4D88" w:rsidP="00EA4D88">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356C7900"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D6ABDD5"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3015D23"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65EC981"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D651FC5"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B80B477"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398024A"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99C882D"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5212881"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41B7D9B" w14:textId="77777777" w:rsidR="00EA4D88" w:rsidRPr="006F5C3C" w:rsidRDefault="00EA4D88" w:rsidP="00EA4D88">
            <w:pPr>
              <w:jc w:val="center"/>
              <w:rPr>
                <w:rFonts w:ascii="Calibri" w:hAnsi="Calibri"/>
                <w:color w:val="000000"/>
                <w:sz w:val="18"/>
                <w:szCs w:val="18"/>
              </w:rPr>
            </w:pPr>
          </w:p>
        </w:tc>
      </w:tr>
      <w:tr w:rsidR="0099293A" w:rsidRPr="006F5C3C" w14:paraId="698C0C19"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7C2EB383"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Выплаты по кредиту(</w:t>
            </w:r>
            <w:proofErr w:type="spellStart"/>
            <w:r w:rsidRPr="009C4F55">
              <w:rPr>
                <w:rFonts w:ascii="Calibri" w:hAnsi="Calibri"/>
                <w:b/>
                <w:color w:val="000000"/>
                <w:sz w:val="18"/>
                <w:szCs w:val="18"/>
              </w:rPr>
              <w:t>аннуитетные</w:t>
            </w:r>
            <w:proofErr w:type="spellEnd"/>
            <w:r w:rsidRPr="009C4F55">
              <w:rPr>
                <w:rFonts w:ascii="Calibri" w:hAnsi="Calibri"/>
                <w:b/>
                <w:color w:val="000000"/>
                <w:sz w:val="18"/>
                <w:szCs w:val="18"/>
              </w:rPr>
              <w:t xml:space="preserve"> платежи)</w:t>
            </w:r>
          </w:p>
        </w:tc>
        <w:tc>
          <w:tcPr>
            <w:tcW w:w="1135" w:type="dxa"/>
            <w:tcBorders>
              <w:top w:val="nil"/>
              <w:left w:val="nil"/>
              <w:bottom w:val="single" w:sz="4" w:space="0" w:color="auto"/>
              <w:right w:val="single" w:sz="4" w:space="0" w:color="auto"/>
            </w:tcBorders>
            <w:shd w:val="clear" w:color="auto" w:fill="auto"/>
            <w:noWrap/>
            <w:vAlign w:val="bottom"/>
            <w:hideMark/>
          </w:tcPr>
          <w:p w14:paraId="26A9B29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0</w:t>
            </w:r>
          </w:p>
        </w:tc>
        <w:tc>
          <w:tcPr>
            <w:tcW w:w="1141" w:type="dxa"/>
            <w:tcBorders>
              <w:top w:val="nil"/>
              <w:left w:val="nil"/>
              <w:bottom w:val="single" w:sz="4" w:space="0" w:color="auto"/>
              <w:right w:val="single" w:sz="4" w:space="0" w:color="auto"/>
            </w:tcBorders>
            <w:shd w:val="clear" w:color="auto" w:fill="auto"/>
            <w:noWrap/>
            <w:vAlign w:val="bottom"/>
            <w:hideMark/>
          </w:tcPr>
          <w:p w14:paraId="5735D4A0"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992" w:type="dxa"/>
            <w:tcBorders>
              <w:top w:val="nil"/>
              <w:left w:val="nil"/>
              <w:bottom w:val="single" w:sz="4" w:space="0" w:color="auto"/>
              <w:right w:val="single" w:sz="4" w:space="0" w:color="auto"/>
            </w:tcBorders>
            <w:shd w:val="clear" w:color="auto" w:fill="auto"/>
            <w:noWrap/>
            <w:vAlign w:val="bottom"/>
            <w:hideMark/>
          </w:tcPr>
          <w:p w14:paraId="472AE2AE"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5346FDE8"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65879F2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1EF2386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4D6B4E1E"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28A0A84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3665257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615AB5AB"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6FF85BDA"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25E8A84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r>
      <w:tr w:rsidR="0099293A" w:rsidRPr="006F5C3C" w14:paraId="457B5EFF"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3CB8FB4A"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Итого ( финансовая деятельность):</w:t>
            </w:r>
          </w:p>
        </w:tc>
        <w:tc>
          <w:tcPr>
            <w:tcW w:w="1135" w:type="dxa"/>
            <w:tcBorders>
              <w:top w:val="nil"/>
              <w:left w:val="nil"/>
              <w:bottom w:val="single" w:sz="4" w:space="0" w:color="auto"/>
              <w:right w:val="single" w:sz="4" w:space="0" w:color="auto"/>
            </w:tcBorders>
            <w:shd w:val="clear" w:color="auto" w:fill="auto"/>
            <w:noWrap/>
            <w:vAlign w:val="bottom"/>
            <w:hideMark/>
          </w:tcPr>
          <w:p w14:paraId="1F8D286A"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30000000</w:t>
            </w:r>
          </w:p>
        </w:tc>
        <w:tc>
          <w:tcPr>
            <w:tcW w:w="1141" w:type="dxa"/>
            <w:tcBorders>
              <w:top w:val="nil"/>
              <w:left w:val="nil"/>
              <w:bottom w:val="single" w:sz="4" w:space="0" w:color="auto"/>
              <w:right w:val="single" w:sz="4" w:space="0" w:color="auto"/>
            </w:tcBorders>
            <w:shd w:val="clear" w:color="auto" w:fill="auto"/>
            <w:noWrap/>
            <w:vAlign w:val="bottom"/>
            <w:hideMark/>
          </w:tcPr>
          <w:p w14:paraId="05543EE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992" w:type="dxa"/>
            <w:tcBorders>
              <w:top w:val="nil"/>
              <w:left w:val="nil"/>
              <w:bottom w:val="single" w:sz="4" w:space="0" w:color="auto"/>
              <w:right w:val="single" w:sz="4" w:space="0" w:color="auto"/>
            </w:tcBorders>
            <w:shd w:val="clear" w:color="auto" w:fill="auto"/>
            <w:noWrap/>
            <w:vAlign w:val="bottom"/>
            <w:hideMark/>
          </w:tcPr>
          <w:p w14:paraId="0BFD057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04C6B9BD"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56D03A8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0D62806D"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16E5833B"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7DE839A8"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50F8F05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7928513A"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1AC11D4D"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7D8DD6EE"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-350000</w:t>
            </w:r>
          </w:p>
        </w:tc>
      </w:tr>
      <w:tr w:rsidR="0099293A" w:rsidRPr="006F5C3C" w14:paraId="6C45F02A" w14:textId="77777777" w:rsidTr="0099293A">
        <w:trPr>
          <w:trHeight w:val="280"/>
        </w:trPr>
        <w:tc>
          <w:tcPr>
            <w:tcW w:w="3006" w:type="dxa"/>
            <w:tcBorders>
              <w:top w:val="nil"/>
              <w:left w:val="single" w:sz="4" w:space="0" w:color="auto"/>
              <w:bottom w:val="single" w:sz="4" w:space="0" w:color="auto"/>
              <w:right w:val="single" w:sz="4" w:space="0" w:color="auto"/>
            </w:tcBorders>
            <w:shd w:val="clear" w:color="000000" w:fill="FFFF00"/>
            <w:noWrap/>
            <w:vAlign w:val="bottom"/>
            <w:hideMark/>
          </w:tcPr>
          <w:p w14:paraId="28F84444"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Чистый ДП</w:t>
            </w:r>
          </w:p>
        </w:tc>
        <w:tc>
          <w:tcPr>
            <w:tcW w:w="1135" w:type="dxa"/>
            <w:tcBorders>
              <w:top w:val="nil"/>
              <w:left w:val="nil"/>
              <w:bottom w:val="single" w:sz="4" w:space="0" w:color="auto"/>
              <w:right w:val="single" w:sz="4" w:space="0" w:color="auto"/>
            </w:tcBorders>
            <w:shd w:val="clear" w:color="auto" w:fill="auto"/>
            <w:noWrap/>
            <w:vAlign w:val="bottom"/>
            <w:hideMark/>
          </w:tcPr>
          <w:p w14:paraId="575FA03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25114000</w:t>
            </w:r>
          </w:p>
        </w:tc>
        <w:tc>
          <w:tcPr>
            <w:tcW w:w="1141" w:type="dxa"/>
            <w:tcBorders>
              <w:top w:val="nil"/>
              <w:left w:val="nil"/>
              <w:bottom w:val="single" w:sz="4" w:space="0" w:color="auto"/>
              <w:right w:val="single" w:sz="4" w:space="0" w:color="auto"/>
            </w:tcBorders>
            <w:shd w:val="clear" w:color="auto" w:fill="auto"/>
            <w:noWrap/>
            <w:vAlign w:val="bottom"/>
            <w:hideMark/>
          </w:tcPr>
          <w:p w14:paraId="0A91808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-455000</w:t>
            </w:r>
          </w:p>
        </w:tc>
        <w:tc>
          <w:tcPr>
            <w:tcW w:w="992" w:type="dxa"/>
            <w:tcBorders>
              <w:top w:val="nil"/>
              <w:left w:val="nil"/>
              <w:bottom w:val="single" w:sz="4" w:space="0" w:color="auto"/>
              <w:right w:val="single" w:sz="4" w:space="0" w:color="auto"/>
            </w:tcBorders>
            <w:shd w:val="clear" w:color="auto" w:fill="auto"/>
            <w:noWrap/>
            <w:vAlign w:val="bottom"/>
            <w:hideMark/>
          </w:tcPr>
          <w:p w14:paraId="0AFD414C"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-455000</w:t>
            </w:r>
          </w:p>
        </w:tc>
        <w:tc>
          <w:tcPr>
            <w:tcW w:w="1134" w:type="dxa"/>
            <w:tcBorders>
              <w:top w:val="nil"/>
              <w:left w:val="nil"/>
              <w:bottom w:val="single" w:sz="4" w:space="0" w:color="auto"/>
              <w:right w:val="single" w:sz="4" w:space="0" w:color="auto"/>
            </w:tcBorders>
            <w:shd w:val="clear" w:color="auto" w:fill="auto"/>
            <w:noWrap/>
            <w:vAlign w:val="bottom"/>
            <w:hideMark/>
          </w:tcPr>
          <w:p w14:paraId="30BEAA3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-1555250,5</w:t>
            </w:r>
          </w:p>
        </w:tc>
        <w:tc>
          <w:tcPr>
            <w:tcW w:w="1134" w:type="dxa"/>
            <w:tcBorders>
              <w:top w:val="nil"/>
              <w:left w:val="nil"/>
              <w:bottom w:val="single" w:sz="4" w:space="0" w:color="auto"/>
              <w:right w:val="single" w:sz="4" w:space="0" w:color="auto"/>
            </w:tcBorders>
            <w:shd w:val="clear" w:color="auto" w:fill="auto"/>
            <w:noWrap/>
            <w:vAlign w:val="bottom"/>
            <w:hideMark/>
          </w:tcPr>
          <w:p w14:paraId="1D9412BD"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-1369801</w:t>
            </w:r>
          </w:p>
        </w:tc>
        <w:tc>
          <w:tcPr>
            <w:tcW w:w="1134" w:type="dxa"/>
            <w:tcBorders>
              <w:top w:val="nil"/>
              <w:left w:val="nil"/>
              <w:bottom w:val="single" w:sz="4" w:space="0" w:color="auto"/>
              <w:right w:val="single" w:sz="4" w:space="0" w:color="auto"/>
            </w:tcBorders>
            <w:shd w:val="clear" w:color="auto" w:fill="auto"/>
            <w:noWrap/>
            <w:vAlign w:val="bottom"/>
            <w:hideMark/>
          </w:tcPr>
          <w:p w14:paraId="549F9694"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-1907650</w:t>
            </w:r>
          </w:p>
        </w:tc>
        <w:tc>
          <w:tcPr>
            <w:tcW w:w="1134" w:type="dxa"/>
            <w:tcBorders>
              <w:top w:val="nil"/>
              <w:left w:val="nil"/>
              <w:bottom w:val="single" w:sz="4" w:space="0" w:color="auto"/>
              <w:right w:val="single" w:sz="4" w:space="0" w:color="auto"/>
            </w:tcBorders>
            <w:shd w:val="clear" w:color="auto" w:fill="auto"/>
            <w:noWrap/>
            <w:vAlign w:val="bottom"/>
            <w:hideMark/>
          </w:tcPr>
          <w:p w14:paraId="09609545"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594B21F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326255B9"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017F6A0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1012935D"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33AC18F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-927650</w:t>
            </w:r>
          </w:p>
        </w:tc>
      </w:tr>
      <w:tr w:rsidR="0099293A" w:rsidRPr="006F5C3C" w14:paraId="0FDCDAB2"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521B6132"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Остаток ДС на конец</w:t>
            </w:r>
            <w:r w:rsidR="001F60FB">
              <w:rPr>
                <w:rFonts w:ascii="Calibri" w:hAnsi="Calibri"/>
                <w:b/>
                <w:color w:val="000000"/>
                <w:sz w:val="18"/>
                <w:szCs w:val="18"/>
              </w:rPr>
              <w:t xml:space="preserve"> месяца</w:t>
            </w:r>
          </w:p>
        </w:tc>
        <w:tc>
          <w:tcPr>
            <w:tcW w:w="1135" w:type="dxa"/>
            <w:tcBorders>
              <w:top w:val="nil"/>
              <w:left w:val="nil"/>
              <w:bottom w:val="single" w:sz="4" w:space="0" w:color="auto"/>
              <w:right w:val="single" w:sz="4" w:space="0" w:color="auto"/>
            </w:tcBorders>
            <w:shd w:val="clear" w:color="auto" w:fill="auto"/>
            <w:noWrap/>
            <w:vAlign w:val="bottom"/>
            <w:hideMark/>
          </w:tcPr>
          <w:p w14:paraId="7F6CACFA"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26114000</w:t>
            </w:r>
          </w:p>
        </w:tc>
        <w:tc>
          <w:tcPr>
            <w:tcW w:w="1141" w:type="dxa"/>
            <w:tcBorders>
              <w:top w:val="nil"/>
              <w:left w:val="nil"/>
              <w:bottom w:val="single" w:sz="4" w:space="0" w:color="auto"/>
              <w:right w:val="single" w:sz="4" w:space="0" w:color="auto"/>
            </w:tcBorders>
            <w:shd w:val="clear" w:color="auto" w:fill="auto"/>
            <w:noWrap/>
            <w:vAlign w:val="bottom"/>
            <w:hideMark/>
          </w:tcPr>
          <w:p w14:paraId="0734EFA8"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25659000</w:t>
            </w:r>
          </w:p>
        </w:tc>
        <w:tc>
          <w:tcPr>
            <w:tcW w:w="992" w:type="dxa"/>
            <w:tcBorders>
              <w:top w:val="nil"/>
              <w:left w:val="nil"/>
              <w:bottom w:val="single" w:sz="4" w:space="0" w:color="auto"/>
              <w:right w:val="single" w:sz="4" w:space="0" w:color="auto"/>
            </w:tcBorders>
            <w:shd w:val="clear" w:color="auto" w:fill="auto"/>
            <w:noWrap/>
            <w:vAlign w:val="bottom"/>
            <w:hideMark/>
          </w:tcPr>
          <w:p w14:paraId="14DAA4D3"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25204000</w:t>
            </w:r>
          </w:p>
        </w:tc>
        <w:tc>
          <w:tcPr>
            <w:tcW w:w="1134" w:type="dxa"/>
            <w:tcBorders>
              <w:top w:val="nil"/>
              <w:left w:val="nil"/>
              <w:bottom w:val="single" w:sz="4" w:space="0" w:color="auto"/>
              <w:right w:val="single" w:sz="4" w:space="0" w:color="auto"/>
            </w:tcBorders>
            <w:shd w:val="clear" w:color="auto" w:fill="auto"/>
            <w:noWrap/>
            <w:vAlign w:val="bottom"/>
            <w:hideMark/>
          </w:tcPr>
          <w:p w14:paraId="22F1ED40"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23648749,5</w:t>
            </w:r>
          </w:p>
        </w:tc>
        <w:tc>
          <w:tcPr>
            <w:tcW w:w="1134" w:type="dxa"/>
            <w:tcBorders>
              <w:top w:val="nil"/>
              <w:left w:val="nil"/>
              <w:bottom w:val="single" w:sz="4" w:space="0" w:color="auto"/>
              <w:right w:val="single" w:sz="4" w:space="0" w:color="auto"/>
            </w:tcBorders>
            <w:shd w:val="clear" w:color="auto" w:fill="auto"/>
            <w:noWrap/>
            <w:vAlign w:val="bottom"/>
            <w:hideMark/>
          </w:tcPr>
          <w:p w14:paraId="36276560"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22278948,5</w:t>
            </w:r>
          </w:p>
        </w:tc>
        <w:tc>
          <w:tcPr>
            <w:tcW w:w="1134" w:type="dxa"/>
            <w:tcBorders>
              <w:top w:val="nil"/>
              <w:left w:val="nil"/>
              <w:bottom w:val="single" w:sz="4" w:space="0" w:color="auto"/>
              <w:right w:val="single" w:sz="4" w:space="0" w:color="auto"/>
            </w:tcBorders>
            <w:shd w:val="clear" w:color="auto" w:fill="auto"/>
            <w:noWrap/>
            <w:vAlign w:val="bottom"/>
            <w:hideMark/>
          </w:tcPr>
          <w:p w14:paraId="2068E566"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20371298,5</w:t>
            </w:r>
          </w:p>
        </w:tc>
        <w:tc>
          <w:tcPr>
            <w:tcW w:w="1134" w:type="dxa"/>
            <w:tcBorders>
              <w:top w:val="nil"/>
              <w:left w:val="nil"/>
              <w:bottom w:val="single" w:sz="4" w:space="0" w:color="auto"/>
              <w:right w:val="single" w:sz="4" w:space="0" w:color="auto"/>
            </w:tcBorders>
            <w:shd w:val="clear" w:color="auto" w:fill="auto"/>
            <w:noWrap/>
            <w:vAlign w:val="bottom"/>
            <w:hideMark/>
          </w:tcPr>
          <w:p w14:paraId="7335458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19443648,5</w:t>
            </w:r>
          </w:p>
        </w:tc>
        <w:tc>
          <w:tcPr>
            <w:tcW w:w="1134" w:type="dxa"/>
            <w:tcBorders>
              <w:top w:val="nil"/>
              <w:left w:val="nil"/>
              <w:bottom w:val="single" w:sz="4" w:space="0" w:color="auto"/>
              <w:right w:val="single" w:sz="4" w:space="0" w:color="auto"/>
            </w:tcBorders>
            <w:shd w:val="clear" w:color="auto" w:fill="auto"/>
            <w:noWrap/>
            <w:vAlign w:val="bottom"/>
            <w:hideMark/>
          </w:tcPr>
          <w:p w14:paraId="5DB862B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18515998,5</w:t>
            </w:r>
          </w:p>
        </w:tc>
        <w:tc>
          <w:tcPr>
            <w:tcW w:w="1134" w:type="dxa"/>
            <w:tcBorders>
              <w:top w:val="nil"/>
              <w:left w:val="nil"/>
              <w:bottom w:val="single" w:sz="4" w:space="0" w:color="auto"/>
              <w:right w:val="single" w:sz="4" w:space="0" w:color="auto"/>
            </w:tcBorders>
            <w:shd w:val="clear" w:color="auto" w:fill="auto"/>
            <w:noWrap/>
            <w:vAlign w:val="bottom"/>
            <w:hideMark/>
          </w:tcPr>
          <w:p w14:paraId="05AF11D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17588348,5</w:t>
            </w:r>
          </w:p>
        </w:tc>
        <w:tc>
          <w:tcPr>
            <w:tcW w:w="1134" w:type="dxa"/>
            <w:tcBorders>
              <w:top w:val="nil"/>
              <w:left w:val="nil"/>
              <w:bottom w:val="single" w:sz="4" w:space="0" w:color="auto"/>
              <w:right w:val="single" w:sz="4" w:space="0" w:color="auto"/>
            </w:tcBorders>
            <w:shd w:val="clear" w:color="auto" w:fill="auto"/>
            <w:noWrap/>
            <w:vAlign w:val="bottom"/>
            <w:hideMark/>
          </w:tcPr>
          <w:p w14:paraId="284B5FE2"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16660698,5</w:t>
            </w:r>
          </w:p>
        </w:tc>
        <w:tc>
          <w:tcPr>
            <w:tcW w:w="1134" w:type="dxa"/>
            <w:tcBorders>
              <w:top w:val="nil"/>
              <w:left w:val="nil"/>
              <w:bottom w:val="single" w:sz="4" w:space="0" w:color="auto"/>
              <w:right w:val="single" w:sz="4" w:space="0" w:color="auto"/>
            </w:tcBorders>
            <w:shd w:val="clear" w:color="auto" w:fill="auto"/>
            <w:noWrap/>
            <w:vAlign w:val="bottom"/>
            <w:hideMark/>
          </w:tcPr>
          <w:p w14:paraId="6EAA3C96"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15733048,5</w:t>
            </w:r>
          </w:p>
        </w:tc>
        <w:tc>
          <w:tcPr>
            <w:tcW w:w="1134" w:type="dxa"/>
            <w:tcBorders>
              <w:top w:val="nil"/>
              <w:left w:val="nil"/>
              <w:bottom w:val="single" w:sz="4" w:space="0" w:color="auto"/>
              <w:right w:val="single" w:sz="4" w:space="0" w:color="auto"/>
            </w:tcBorders>
            <w:shd w:val="clear" w:color="auto" w:fill="auto"/>
            <w:noWrap/>
            <w:vAlign w:val="bottom"/>
            <w:hideMark/>
          </w:tcPr>
          <w:p w14:paraId="13E33E61" w14:textId="77777777" w:rsidR="00EA4D88" w:rsidRPr="006F5C3C" w:rsidRDefault="00EA4D88" w:rsidP="00EA4D88">
            <w:pPr>
              <w:jc w:val="center"/>
              <w:rPr>
                <w:rFonts w:ascii="Calibri" w:hAnsi="Calibri"/>
                <w:color w:val="000000"/>
                <w:sz w:val="18"/>
                <w:szCs w:val="18"/>
              </w:rPr>
            </w:pPr>
            <w:r w:rsidRPr="006F5C3C">
              <w:rPr>
                <w:rFonts w:ascii="Calibri" w:hAnsi="Calibri"/>
                <w:color w:val="000000"/>
                <w:sz w:val="18"/>
                <w:szCs w:val="18"/>
              </w:rPr>
              <w:t>14805398,5</w:t>
            </w:r>
          </w:p>
        </w:tc>
      </w:tr>
      <w:tr w:rsidR="0099293A" w:rsidRPr="006F5C3C" w14:paraId="54FCC413" w14:textId="77777777" w:rsidTr="0099293A">
        <w:trPr>
          <w:trHeight w:val="280"/>
        </w:trPr>
        <w:tc>
          <w:tcPr>
            <w:tcW w:w="3006" w:type="dxa"/>
            <w:tcBorders>
              <w:top w:val="nil"/>
              <w:left w:val="single" w:sz="4" w:space="0" w:color="auto"/>
              <w:bottom w:val="single" w:sz="4" w:space="0" w:color="auto"/>
              <w:right w:val="single" w:sz="4" w:space="0" w:color="auto"/>
            </w:tcBorders>
            <w:shd w:val="clear" w:color="auto" w:fill="auto"/>
            <w:noWrap/>
            <w:vAlign w:val="bottom"/>
            <w:hideMark/>
          </w:tcPr>
          <w:p w14:paraId="26BE8EC5"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Годовая ставка дисконтирования</w:t>
            </w:r>
          </w:p>
        </w:tc>
        <w:tc>
          <w:tcPr>
            <w:tcW w:w="1135" w:type="dxa"/>
            <w:tcBorders>
              <w:top w:val="nil"/>
              <w:left w:val="nil"/>
              <w:bottom w:val="single" w:sz="4" w:space="0" w:color="auto"/>
              <w:right w:val="single" w:sz="4" w:space="0" w:color="auto"/>
            </w:tcBorders>
            <w:shd w:val="clear" w:color="000000" w:fill="CCFFCC"/>
            <w:noWrap/>
            <w:vAlign w:val="bottom"/>
            <w:hideMark/>
          </w:tcPr>
          <w:p w14:paraId="7777E691" w14:textId="77777777" w:rsidR="00EA4D88" w:rsidRPr="006F5C3C" w:rsidRDefault="00744291" w:rsidP="00EA4D88">
            <w:pPr>
              <w:jc w:val="center"/>
              <w:rPr>
                <w:rFonts w:ascii="Calibri" w:hAnsi="Calibri"/>
                <w:color w:val="000000"/>
                <w:sz w:val="18"/>
                <w:szCs w:val="18"/>
              </w:rPr>
            </w:pPr>
            <w:r w:rsidRPr="006F5C3C">
              <w:rPr>
                <w:rFonts w:ascii="Calibri" w:hAnsi="Calibri"/>
                <w:color w:val="000000"/>
                <w:sz w:val="18"/>
                <w:szCs w:val="18"/>
              </w:rPr>
              <w:t>0,2</w:t>
            </w:r>
            <w:r w:rsidR="0099293A">
              <w:rPr>
                <w:rFonts w:ascii="Calibri" w:hAnsi="Calibri"/>
                <w:color w:val="000000"/>
                <w:sz w:val="18"/>
                <w:szCs w:val="18"/>
              </w:rPr>
              <w:t>125</w:t>
            </w:r>
          </w:p>
        </w:tc>
        <w:tc>
          <w:tcPr>
            <w:tcW w:w="1141" w:type="dxa"/>
            <w:tcBorders>
              <w:top w:val="nil"/>
              <w:left w:val="nil"/>
              <w:bottom w:val="single" w:sz="4" w:space="0" w:color="auto"/>
              <w:right w:val="single" w:sz="4" w:space="0" w:color="auto"/>
            </w:tcBorders>
            <w:shd w:val="clear" w:color="auto" w:fill="auto"/>
            <w:noWrap/>
            <w:vAlign w:val="bottom"/>
            <w:hideMark/>
          </w:tcPr>
          <w:p w14:paraId="4DD5420F" w14:textId="77777777" w:rsidR="00EA4D88" w:rsidRPr="006F5C3C" w:rsidRDefault="00EA4D88" w:rsidP="00EA4D88">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09541D2F"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AF03E7B"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D99ED8A"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53AC6E3"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AECC0C3"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7ABF1EC"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A6CD8F4"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CCBE9E6"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5D8ED8D"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E1E21A0" w14:textId="77777777" w:rsidR="00EA4D88" w:rsidRPr="006F5C3C" w:rsidRDefault="00EA4D88" w:rsidP="00EA4D88">
            <w:pPr>
              <w:jc w:val="center"/>
              <w:rPr>
                <w:rFonts w:ascii="Calibri" w:hAnsi="Calibri"/>
                <w:color w:val="000000"/>
                <w:sz w:val="18"/>
                <w:szCs w:val="18"/>
              </w:rPr>
            </w:pPr>
          </w:p>
        </w:tc>
      </w:tr>
      <w:tr w:rsidR="0099293A" w:rsidRPr="006F5C3C" w14:paraId="6720B4F9" w14:textId="77777777" w:rsidTr="0099293A">
        <w:trPr>
          <w:trHeight w:val="381"/>
        </w:trPr>
        <w:tc>
          <w:tcPr>
            <w:tcW w:w="3006" w:type="dxa"/>
            <w:tcBorders>
              <w:top w:val="nil"/>
              <w:left w:val="single" w:sz="4" w:space="0" w:color="auto"/>
              <w:bottom w:val="single" w:sz="4" w:space="0" w:color="auto"/>
              <w:right w:val="single" w:sz="4" w:space="0" w:color="auto"/>
            </w:tcBorders>
            <w:shd w:val="clear" w:color="000000" w:fill="CCC0DA"/>
            <w:noWrap/>
            <w:vAlign w:val="bottom"/>
            <w:hideMark/>
          </w:tcPr>
          <w:p w14:paraId="7FFAFBA5" w14:textId="77777777" w:rsidR="00EA4D88" w:rsidRPr="009C4F55" w:rsidRDefault="00EA4D88" w:rsidP="00EA4D88">
            <w:pPr>
              <w:jc w:val="center"/>
              <w:rPr>
                <w:rFonts w:ascii="Calibri" w:hAnsi="Calibri"/>
                <w:b/>
                <w:color w:val="000000"/>
                <w:sz w:val="18"/>
                <w:szCs w:val="18"/>
              </w:rPr>
            </w:pPr>
            <w:r w:rsidRPr="009C4F55">
              <w:rPr>
                <w:rFonts w:ascii="Calibri" w:hAnsi="Calibri"/>
                <w:b/>
                <w:color w:val="000000"/>
                <w:sz w:val="18"/>
                <w:szCs w:val="18"/>
              </w:rPr>
              <w:t>Месячная ставка дисконтирования</w:t>
            </w:r>
          </w:p>
        </w:tc>
        <w:tc>
          <w:tcPr>
            <w:tcW w:w="1135" w:type="dxa"/>
            <w:tcBorders>
              <w:top w:val="single" w:sz="4" w:space="0" w:color="auto"/>
              <w:left w:val="nil"/>
              <w:bottom w:val="single" w:sz="4" w:space="0" w:color="auto"/>
              <w:right w:val="single" w:sz="4" w:space="0" w:color="auto"/>
            </w:tcBorders>
            <w:shd w:val="clear" w:color="000000" w:fill="CCC0DA"/>
            <w:noWrap/>
            <w:vAlign w:val="bottom"/>
            <w:hideMark/>
          </w:tcPr>
          <w:p w14:paraId="5A94D49D" w14:textId="77777777" w:rsidR="00EA4D88" w:rsidRPr="006F5C3C" w:rsidRDefault="0099293A" w:rsidP="00744291">
            <w:pPr>
              <w:jc w:val="center"/>
              <w:rPr>
                <w:rFonts w:ascii="Calibri" w:hAnsi="Calibri"/>
                <w:color w:val="000000"/>
                <w:sz w:val="18"/>
                <w:szCs w:val="18"/>
              </w:rPr>
            </w:pPr>
            <w:r>
              <w:rPr>
                <w:rFonts w:ascii="Calibri" w:hAnsi="Calibri"/>
                <w:color w:val="000000"/>
                <w:sz w:val="18"/>
                <w:szCs w:val="18"/>
              </w:rPr>
              <w:t>0,01619</w:t>
            </w:r>
          </w:p>
        </w:tc>
        <w:tc>
          <w:tcPr>
            <w:tcW w:w="1141" w:type="dxa"/>
            <w:tcBorders>
              <w:top w:val="nil"/>
              <w:left w:val="nil"/>
              <w:bottom w:val="single" w:sz="4" w:space="0" w:color="auto"/>
              <w:right w:val="single" w:sz="4" w:space="0" w:color="auto"/>
            </w:tcBorders>
            <w:shd w:val="clear" w:color="auto" w:fill="auto"/>
            <w:noWrap/>
            <w:vAlign w:val="bottom"/>
            <w:hideMark/>
          </w:tcPr>
          <w:p w14:paraId="1AAD65A0" w14:textId="77777777" w:rsidR="00EA4D88" w:rsidRPr="006F5C3C" w:rsidRDefault="00EA4D88" w:rsidP="00EA4D88">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092075C2"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D5243A8"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7FA5601"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9C23342"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A357572"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FE763AA"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AE75503"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7B52F48"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CE392CD" w14:textId="77777777" w:rsidR="00EA4D88" w:rsidRPr="006F5C3C" w:rsidRDefault="00EA4D88" w:rsidP="00EA4D88">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183C4C5" w14:textId="77777777" w:rsidR="00EA4D88" w:rsidRPr="006F5C3C" w:rsidRDefault="00EA4D88" w:rsidP="00EA4D88">
            <w:pPr>
              <w:jc w:val="center"/>
              <w:rPr>
                <w:rFonts w:ascii="Calibri" w:hAnsi="Calibri"/>
                <w:color w:val="000000"/>
                <w:sz w:val="18"/>
                <w:szCs w:val="18"/>
              </w:rPr>
            </w:pPr>
          </w:p>
        </w:tc>
      </w:tr>
      <w:tr w:rsidR="0099293A" w:rsidRPr="00CA260A" w14:paraId="161B774E" w14:textId="77777777" w:rsidTr="0099293A">
        <w:trPr>
          <w:trHeight w:val="381"/>
        </w:trPr>
        <w:tc>
          <w:tcPr>
            <w:tcW w:w="3006" w:type="dxa"/>
            <w:tcBorders>
              <w:top w:val="nil"/>
              <w:left w:val="single" w:sz="4" w:space="0" w:color="auto"/>
              <w:bottom w:val="single" w:sz="4" w:space="0" w:color="auto"/>
              <w:right w:val="single" w:sz="4" w:space="0" w:color="auto"/>
            </w:tcBorders>
            <w:shd w:val="clear" w:color="000000" w:fill="CCC0DA"/>
            <w:noWrap/>
            <w:vAlign w:val="bottom"/>
            <w:hideMark/>
          </w:tcPr>
          <w:p w14:paraId="6CCB9496" w14:textId="77777777" w:rsidR="00295ADE" w:rsidRPr="00295ADE" w:rsidRDefault="00295ADE" w:rsidP="00295ADE">
            <w:pPr>
              <w:jc w:val="center"/>
              <w:rPr>
                <w:rFonts w:ascii="Calibri" w:hAnsi="Calibri"/>
                <w:b/>
                <w:color w:val="000000"/>
                <w:sz w:val="18"/>
                <w:szCs w:val="18"/>
              </w:rPr>
            </w:pPr>
            <w:r>
              <w:rPr>
                <w:rFonts w:ascii="Calibri" w:hAnsi="Calibri"/>
                <w:b/>
                <w:color w:val="000000"/>
                <w:sz w:val="18"/>
                <w:szCs w:val="18"/>
              </w:rPr>
              <w:t>Ч</w:t>
            </w:r>
            <w:r w:rsidRPr="00295ADE">
              <w:rPr>
                <w:rFonts w:ascii="Calibri" w:hAnsi="Calibri"/>
                <w:b/>
                <w:color w:val="000000"/>
                <w:sz w:val="18"/>
                <w:szCs w:val="18"/>
              </w:rPr>
              <w:t>истый дисконтир</w:t>
            </w:r>
            <w:r>
              <w:rPr>
                <w:rFonts w:ascii="Calibri" w:hAnsi="Calibri"/>
                <w:b/>
                <w:color w:val="000000"/>
                <w:sz w:val="18"/>
                <w:szCs w:val="18"/>
              </w:rPr>
              <w:t>ованный</w:t>
            </w:r>
            <w:r w:rsidRPr="00295ADE">
              <w:rPr>
                <w:rFonts w:ascii="Calibri" w:hAnsi="Calibri"/>
                <w:b/>
                <w:color w:val="000000"/>
                <w:sz w:val="18"/>
                <w:szCs w:val="18"/>
              </w:rPr>
              <w:t xml:space="preserve"> ДП</w:t>
            </w:r>
          </w:p>
        </w:tc>
        <w:tc>
          <w:tcPr>
            <w:tcW w:w="1135" w:type="dxa"/>
            <w:tcBorders>
              <w:top w:val="single" w:sz="4" w:space="0" w:color="auto"/>
              <w:left w:val="nil"/>
              <w:bottom w:val="single" w:sz="4" w:space="0" w:color="auto"/>
              <w:right w:val="single" w:sz="4" w:space="0" w:color="auto"/>
            </w:tcBorders>
            <w:shd w:val="clear" w:color="000000" w:fill="CCC0DA"/>
            <w:noWrap/>
            <w:vAlign w:val="bottom"/>
            <w:hideMark/>
          </w:tcPr>
          <w:p w14:paraId="5910406B" w14:textId="77777777" w:rsidR="00295ADE" w:rsidRPr="00295ADE" w:rsidRDefault="00295ADE" w:rsidP="00295ADE">
            <w:pPr>
              <w:jc w:val="center"/>
              <w:rPr>
                <w:rFonts w:ascii="Calibri" w:hAnsi="Calibri"/>
                <w:color w:val="000000"/>
                <w:sz w:val="18"/>
                <w:szCs w:val="18"/>
              </w:rPr>
            </w:pPr>
            <w:r w:rsidRPr="00295ADE">
              <w:rPr>
                <w:rFonts w:ascii="Calibri" w:hAnsi="Calibri"/>
                <w:color w:val="000000"/>
                <w:sz w:val="18"/>
                <w:szCs w:val="18"/>
              </w:rPr>
              <w:t>25114000</w:t>
            </w:r>
          </w:p>
        </w:tc>
        <w:tc>
          <w:tcPr>
            <w:tcW w:w="1141" w:type="dxa"/>
            <w:tcBorders>
              <w:top w:val="nil"/>
              <w:left w:val="nil"/>
              <w:bottom w:val="single" w:sz="4" w:space="0" w:color="auto"/>
              <w:right w:val="single" w:sz="4" w:space="0" w:color="auto"/>
            </w:tcBorders>
            <w:shd w:val="clear" w:color="auto" w:fill="auto"/>
            <w:noWrap/>
            <w:vAlign w:val="bottom"/>
            <w:hideMark/>
          </w:tcPr>
          <w:p w14:paraId="5F842182" w14:textId="77777777" w:rsidR="00295ADE" w:rsidRPr="00295ADE" w:rsidRDefault="00295ADE" w:rsidP="00295ADE">
            <w:pPr>
              <w:jc w:val="center"/>
              <w:rPr>
                <w:rFonts w:ascii="Calibri" w:hAnsi="Calibri"/>
                <w:color w:val="000000"/>
                <w:sz w:val="18"/>
                <w:szCs w:val="18"/>
              </w:rPr>
            </w:pPr>
            <w:r>
              <w:rPr>
                <w:rFonts w:ascii="Calibri" w:hAnsi="Calibri"/>
                <w:color w:val="000000"/>
                <w:sz w:val="18"/>
                <w:szCs w:val="18"/>
              </w:rPr>
              <w:t>-447751,48</w:t>
            </w:r>
          </w:p>
        </w:tc>
        <w:tc>
          <w:tcPr>
            <w:tcW w:w="992" w:type="dxa"/>
            <w:tcBorders>
              <w:top w:val="nil"/>
              <w:left w:val="nil"/>
              <w:bottom w:val="single" w:sz="4" w:space="0" w:color="auto"/>
              <w:right w:val="single" w:sz="4" w:space="0" w:color="auto"/>
            </w:tcBorders>
            <w:shd w:val="clear" w:color="auto" w:fill="auto"/>
            <w:noWrap/>
            <w:vAlign w:val="bottom"/>
            <w:hideMark/>
          </w:tcPr>
          <w:p w14:paraId="6B0673DB" w14:textId="77777777" w:rsidR="00295ADE" w:rsidRPr="00295ADE" w:rsidRDefault="00295ADE" w:rsidP="00295ADE">
            <w:pPr>
              <w:jc w:val="center"/>
              <w:rPr>
                <w:rFonts w:ascii="Calibri" w:hAnsi="Calibri"/>
                <w:color w:val="000000"/>
                <w:sz w:val="18"/>
                <w:szCs w:val="18"/>
              </w:rPr>
            </w:pPr>
            <w:r>
              <w:rPr>
                <w:rFonts w:ascii="Calibri" w:hAnsi="Calibri"/>
                <w:color w:val="000000"/>
                <w:sz w:val="18"/>
                <w:szCs w:val="18"/>
              </w:rPr>
              <w:t>-440618,4</w:t>
            </w:r>
          </w:p>
        </w:tc>
        <w:tc>
          <w:tcPr>
            <w:tcW w:w="1134" w:type="dxa"/>
            <w:tcBorders>
              <w:top w:val="nil"/>
              <w:left w:val="nil"/>
              <w:bottom w:val="single" w:sz="4" w:space="0" w:color="auto"/>
              <w:right w:val="single" w:sz="4" w:space="0" w:color="auto"/>
            </w:tcBorders>
            <w:shd w:val="clear" w:color="auto" w:fill="auto"/>
            <w:noWrap/>
            <w:vAlign w:val="bottom"/>
            <w:hideMark/>
          </w:tcPr>
          <w:p w14:paraId="71978D85" w14:textId="77777777" w:rsidR="00295ADE" w:rsidRPr="00295ADE" w:rsidRDefault="00295ADE" w:rsidP="00295ADE">
            <w:pPr>
              <w:jc w:val="center"/>
              <w:rPr>
                <w:rFonts w:ascii="Calibri" w:hAnsi="Calibri"/>
                <w:color w:val="000000"/>
                <w:sz w:val="18"/>
                <w:szCs w:val="18"/>
              </w:rPr>
            </w:pPr>
            <w:r>
              <w:rPr>
                <w:rFonts w:ascii="Calibri" w:hAnsi="Calibri"/>
                <w:color w:val="000000"/>
                <w:sz w:val="18"/>
                <w:szCs w:val="18"/>
              </w:rPr>
              <w:t>-1482099,2</w:t>
            </w:r>
          </w:p>
        </w:tc>
        <w:tc>
          <w:tcPr>
            <w:tcW w:w="1134" w:type="dxa"/>
            <w:tcBorders>
              <w:top w:val="nil"/>
              <w:left w:val="nil"/>
              <w:bottom w:val="single" w:sz="4" w:space="0" w:color="auto"/>
              <w:right w:val="single" w:sz="4" w:space="0" w:color="auto"/>
            </w:tcBorders>
            <w:shd w:val="clear" w:color="auto" w:fill="auto"/>
            <w:noWrap/>
            <w:vAlign w:val="bottom"/>
            <w:hideMark/>
          </w:tcPr>
          <w:p w14:paraId="5E1D15FC" w14:textId="77777777" w:rsidR="00295ADE" w:rsidRPr="00295ADE" w:rsidRDefault="00295ADE" w:rsidP="00295ADE">
            <w:pPr>
              <w:jc w:val="center"/>
              <w:rPr>
                <w:rFonts w:ascii="Calibri" w:hAnsi="Calibri"/>
                <w:color w:val="000000"/>
                <w:sz w:val="18"/>
                <w:szCs w:val="18"/>
              </w:rPr>
            </w:pPr>
            <w:r>
              <w:rPr>
                <w:rFonts w:ascii="Calibri" w:hAnsi="Calibri"/>
                <w:color w:val="000000"/>
                <w:sz w:val="18"/>
                <w:szCs w:val="18"/>
              </w:rPr>
              <w:t>-1284576,7</w:t>
            </w:r>
          </w:p>
        </w:tc>
        <w:tc>
          <w:tcPr>
            <w:tcW w:w="1134" w:type="dxa"/>
            <w:tcBorders>
              <w:top w:val="nil"/>
              <w:left w:val="nil"/>
              <w:bottom w:val="single" w:sz="4" w:space="0" w:color="auto"/>
              <w:right w:val="single" w:sz="4" w:space="0" w:color="auto"/>
            </w:tcBorders>
            <w:shd w:val="clear" w:color="auto" w:fill="auto"/>
            <w:noWrap/>
            <w:vAlign w:val="bottom"/>
            <w:hideMark/>
          </w:tcPr>
          <w:p w14:paraId="1CE14954" w14:textId="77777777" w:rsidR="00295ADE" w:rsidRPr="00295ADE" w:rsidRDefault="00295ADE" w:rsidP="00295ADE">
            <w:pPr>
              <w:jc w:val="center"/>
              <w:rPr>
                <w:rFonts w:ascii="Calibri" w:hAnsi="Calibri"/>
                <w:color w:val="000000"/>
                <w:sz w:val="18"/>
                <w:szCs w:val="18"/>
              </w:rPr>
            </w:pPr>
            <w:r>
              <w:rPr>
                <w:rFonts w:ascii="Calibri" w:hAnsi="Calibri"/>
                <w:color w:val="000000"/>
                <w:sz w:val="18"/>
                <w:szCs w:val="18"/>
              </w:rPr>
              <w:t>-1760462,9</w:t>
            </w:r>
          </w:p>
        </w:tc>
        <w:tc>
          <w:tcPr>
            <w:tcW w:w="1134" w:type="dxa"/>
            <w:tcBorders>
              <w:top w:val="nil"/>
              <w:left w:val="nil"/>
              <w:bottom w:val="single" w:sz="4" w:space="0" w:color="auto"/>
              <w:right w:val="single" w:sz="4" w:space="0" w:color="auto"/>
            </w:tcBorders>
            <w:shd w:val="clear" w:color="auto" w:fill="auto"/>
            <w:noWrap/>
            <w:vAlign w:val="bottom"/>
            <w:hideMark/>
          </w:tcPr>
          <w:p w14:paraId="09C6DAC2" w14:textId="77777777" w:rsidR="00295ADE" w:rsidRPr="00295ADE" w:rsidRDefault="00295ADE" w:rsidP="00295ADE">
            <w:pPr>
              <w:jc w:val="center"/>
              <w:rPr>
                <w:rFonts w:ascii="Calibri" w:hAnsi="Calibri"/>
                <w:color w:val="000000"/>
                <w:sz w:val="18"/>
                <w:szCs w:val="18"/>
              </w:rPr>
            </w:pPr>
            <w:r>
              <w:rPr>
                <w:rFonts w:ascii="Calibri" w:hAnsi="Calibri"/>
                <w:color w:val="000000"/>
                <w:sz w:val="18"/>
                <w:szCs w:val="18"/>
              </w:rPr>
              <w:t>-842438,05</w:t>
            </w:r>
          </w:p>
        </w:tc>
        <w:tc>
          <w:tcPr>
            <w:tcW w:w="1134" w:type="dxa"/>
            <w:tcBorders>
              <w:top w:val="nil"/>
              <w:left w:val="nil"/>
              <w:bottom w:val="single" w:sz="4" w:space="0" w:color="auto"/>
              <w:right w:val="single" w:sz="4" w:space="0" w:color="auto"/>
            </w:tcBorders>
            <w:shd w:val="clear" w:color="auto" w:fill="auto"/>
            <w:noWrap/>
            <w:vAlign w:val="bottom"/>
            <w:hideMark/>
          </w:tcPr>
          <w:p w14:paraId="2CC303A5" w14:textId="77777777" w:rsidR="00295ADE" w:rsidRPr="00295ADE" w:rsidRDefault="00295ADE" w:rsidP="00295ADE">
            <w:pPr>
              <w:jc w:val="center"/>
              <w:rPr>
                <w:rFonts w:ascii="Calibri" w:hAnsi="Calibri"/>
                <w:color w:val="000000"/>
                <w:sz w:val="18"/>
                <w:szCs w:val="18"/>
              </w:rPr>
            </w:pPr>
            <w:r>
              <w:rPr>
                <w:rFonts w:ascii="Calibri" w:hAnsi="Calibri"/>
                <w:color w:val="000000"/>
                <w:sz w:val="18"/>
                <w:szCs w:val="18"/>
              </w:rPr>
              <w:t>-829017,3</w:t>
            </w:r>
          </w:p>
        </w:tc>
        <w:tc>
          <w:tcPr>
            <w:tcW w:w="1134" w:type="dxa"/>
            <w:tcBorders>
              <w:top w:val="nil"/>
              <w:left w:val="nil"/>
              <w:bottom w:val="single" w:sz="4" w:space="0" w:color="auto"/>
              <w:right w:val="single" w:sz="4" w:space="0" w:color="auto"/>
            </w:tcBorders>
            <w:shd w:val="clear" w:color="auto" w:fill="auto"/>
            <w:noWrap/>
            <w:vAlign w:val="bottom"/>
            <w:hideMark/>
          </w:tcPr>
          <w:p w14:paraId="506F8923" w14:textId="77777777" w:rsidR="00295ADE" w:rsidRPr="00295ADE" w:rsidRDefault="00295ADE" w:rsidP="00295ADE">
            <w:pPr>
              <w:jc w:val="center"/>
              <w:rPr>
                <w:rFonts w:ascii="Calibri" w:hAnsi="Calibri"/>
                <w:color w:val="000000"/>
                <w:sz w:val="18"/>
                <w:szCs w:val="18"/>
              </w:rPr>
            </w:pPr>
            <w:r>
              <w:rPr>
                <w:rFonts w:ascii="Calibri" w:hAnsi="Calibri"/>
                <w:color w:val="000000"/>
                <w:sz w:val="18"/>
                <w:szCs w:val="18"/>
              </w:rPr>
              <w:t>-815810,4</w:t>
            </w:r>
          </w:p>
        </w:tc>
        <w:tc>
          <w:tcPr>
            <w:tcW w:w="1134" w:type="dxa"/>
            <w:tcBorders>
              <w:top w:val="nil"/>
              <w:left w:val="nil"/>
              <w:bottom w:val="single" w:sz="4" w:space="0" w:color="auto"/>
              <w:right w:val="single" w:sz="4" w:space="0" w:color="auto"/>
            </w:tcBorders>
            <w:shd w:val="clear" w:color="auto" w:fill="auto"/>
            <w:noWrap/>
            <w:vAlign w:val="bottom"/>
            <w:hideMark/>
          </w:tcPr>
          <w:p w14:paraId="61ECE665" w14:textId="77777777" w:rsidR="00295ADE" w:rsidRPr="00295ADE" w:rsidRDefault="00295ADE" w:rsidP="00295ADE">
            <w:pPr>
              <w:jc w:val="center"/>
              <w:rPr>
                <w:rFonts w:ascii="Calibri" w:hAnsi="Calibri"/>
                <w:color w:val="000000"/>
                <w:sz w:val="18"/>
                <w:szCs w:val="18"/>
              </w:rPr>
            </w:pPr>
            <w:r>
              <w:rPr>
                <w:rFonts w:ascii="Calibri" w:hAnsi="Calibri"/>
                <w:color w:val="000000"/>
                <w:sz w:val="18"/>
                <w:szCs w:val="18"/>
              </w:rPr>
              <w:t>-802813,91</w:t>
            </w:r>
          </w:p>
        </w:tc>
        <w:tc>
          <w:tcPr>
            <w:tcW w:w="1134" w:type="dxa"/>
            <w:tcBorders>
              <w:top w:val="nil"/>
              <w:left w:val="nil"/>
              <w:bottom w:val="single" w:sz="4" w:space="0" w:color="auto"/>
              <w:right w:val="single" w:sz="4" w:space="0" w:color="auto"/>
            </w:tcBorders>
            <w:shd w:val="clear" w:color="auto" w:fill="auto"/>
            <w:noWrap/>
            <w:vAlign w:val="bottom"/>
            <w:hideMark/>
          </w:tcPr>
          <w:p w14:paraId="584F92FF" w14:textId="77777777" w:rsidR="00295ADE" w:rsidRPr="00295ADE" w:rsidRDefault="00295ADE" w:rsidP="00295ADE">
            <w:pPr>
              <w:jc w:val="center"/>
              <w:rPr>
                <w:rFonts w:ascii="Calibri" w:hAnsi="Calibri"/>
                <w:color w:val="000000"/>
                <w:sz w:val="18"/>
                <w:szCs w:val="18"/>
              </w:rPr>
            </w:pPr>
            <w:r>
              <w:rPr>
                <w:rFonts w:ascii="Calibri" w:hAnsi="Calibri"/>
                <w:color w:val="000000"/>
                <w:sz w:val="18"/>
                <w:szCs w:val="18"/>
              </w:rPr>
              <w:t>-790024,4</w:t>
            </w:r>
          </w:p>
        </w:tc>
        <w:tc>
          <w:tcPr>
            <w:tcW w:w="1134" w:type="dxa"/>
            <w:tcBorders>
              <w:top w:val="nil"/>
              <w:left w:val="nil"/>
              <w:bottom w:val="single" w:sz="4" w:space="0" w:color="auto"/>
              <w:right w:val="single" w:sz="4" w:space="0" w:color="auto"/>
            </w:tcBorders>
            <w:shd w:val="clear" w:color="auto" w:fill="auto"/>
            <w:noWrap/>
            <w:vAlign w:val="bottom"/>
            <w:hideMark/>
          </w:tcPr>
          <w:p w14:paraId="7FC72676" w14:textId="77777777" w:rsidR="00295ADE" w:rsidRPr="00CA260A" w:rsidRDefault="00295ADE" w:rsidP="00295ADE">
            <w:pPr>
              <w:jc w:val="center"/>
              <w:rPr>
                <w:rFonts w:ascii="Calibri" w:hAnsi="Calibri"/>
                <w:color w:val="000000"/>
                <w:sz w:val="18"/>
                <w:szCs w:val="18"/>
              </w:rPr>
            </w:pPr>
            <w:r>
              <w:rPr>
                <w:rFonts w:ascii="Calibri" w:hAnsi="Calibri"/>
                <w:color w:val="000000"/>
                <w:sz w:val="18"/>
                <w:szCs w:val="18"/>
              </w:rPr>
              <w:t>-777438,7</w:t>
            </w:r>
          </w:p>
        </w:tc>
      </w:tr>
    </w:tbl>
    <w:p w14:paraId="36BC9752" w14:textId="77777777" w:rsidR="00295ADE" w:rsidRPr="00690E67" w:rsidRDefault="00295ADE" w:rsidP="00690E67">
      <w:pPr>
        <w:rPr>
          <w:sz w:val="24"/>
          <w:szCs w:val="24"/>
        </w:rPr>
      </w:pPr>
    </w:p>
    <w:tbl>
      <w:tblPr>
        <w:tblW w:w="16160" w:type="dxa"/>
        <w:tblInd w:w="-601" w:type="dxa"/>
        <w:tblLayout w:type="fixed"/>
        <w:tblLook w:val="04A0" w:firstRow="1" w:lastRow="0" w:firstColumn="1" w:lastColumn="0" w:noHBand="0" w:noVBand="1"/>
      </w:tblPr>
      <w:tblGrid>
        <w:gridCol w:w="1243"/>
        <w:gridCol w:w="1243"/>
        <w:gridCol w:w="1243"/>
        <w:gridCol w:w="1243"/>
        <w:gridCol w:w="1243"/>
        <w:gridCol w:w="1243"/>
        <w:gridCol w:w="1243"/>
        <w:gridCol w:w="1243"/>
        <w:gridCol w:w="1243"/>
        <w:gridCol w:w="1243"/>
        <w:gridCol w:w="1243"/>
        <w:gridCol w:w="1243"/>
        <w:gridCol w:w="1244"/>
      </w:tblGrid>
      <w:tr w:rsidR="00B905BF" w:rsidRPr="009C4F55" w14:paraId="613EC371" w14:textId="77777777" w:rsidTr="00B905BF">
        <w:trPr>
          <w:trHeight w:val="28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5F02A" w14:textId="77777777" w:rsidR="00EA4D88" w:rsidRPr="009C4F55" w:rsidRDefault="00EA4D88" w:rsidP="003C2510">
            <w:pPr>
              <w:jc w:val="center"/>
              <w:rPr>
                <w:rFonts w:ascii="Calibri" w:hAnsi="Calibri"/>
                <w:b/>
                <w:color w:val="000000"/>
              </w:rPr>
            </w:pPr>
            <w:r w:rsidRPr="009C4F55">
              <w:rPr>
                <w:rFonts w:ascii="Calibri" w:hAnsi="Calibri"/>
                <w:b/>
                <w:color w:val="000000"/>
              </w:rPr>
              <w:lastRenderedPageBreak/>
              <w:t>12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14:paraId="0ADB7120" w14:textId="77777777" w:rsidR="00EA4D88" w:rsidRPr="009C4F55" w:rsidRDefault="00EA4D88" w:rsidP="003C2510">
            <w:pPr>
              <w:jc w:val="center"/>
              <w:rPr>
                <w:rFonts w:ascii="Calibri" w:hAnsi="Calibri"/>
                <w:b/>
                <w:color w:val="000000"/>
              </w:rPr>
            </w:pPr>
            <w:r w:rsidRPr="009C4F55">
              <w:rPr>
                <w:rFonts w:ascii="Calibri" w:hAnsi="Calibri"/>
                <w:b/>
                <w:color w:val="000000"/>
              </w:rPr>
              <w:t>13</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1F8F8177" w14:textId="77777777" w:rsidR="00EA4D88" w:rsidRPr="009C4F55" w:rsidRDefault="00EA4D88" w:rsidP="003C2510">
            <w:pPr>
              <w:jc w:val="center"/>
              <w:rPr>
                <w:rFonts w:ascii="Calibri" w:hAnsi="Calibri"/>
                <w:b/>
                <w:color w:val="000000"/>
              </w:rPr>
            </w:pPr>
            <w:r w:rsidRPr="009C4F55">
              <w:rPr>
                <w:rFonts w:ascii="Calibri" w:hAnsi="Calibri"/>
                <w:b/>
                <w:color w:val="000000"/>
              </w:rPr>
              <w:t>14</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F66657B" w14:textId="77777777" w:rsidR="00EA4D88" w:rsidRPr="009C4F55" w:rsidRDefault="00EA4D88" w:rsidP="003C2510">
            <w:pPr>
              <w:jc w:val="center"/>
              <w:rPr>
                <w:rFonts w:ascii="Calibri" w:hAnsi="Calibri"/>
                <w:b/>
                <w:color w:val="000000"/>
              </w:rPr>
            </w:pPr>
            <w:r w:rsidRPr="009C4F55">
              <w:rPr>
                <w:rFonts w:ascii="Calibri" w:hAnsi="Calibri"/>
                <w:b/>
                <w:color w:val="000000"/>
              </w:rPr>
              <w:t>15</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765002D0" w14:textId="77777777" w:rsidR="00EA4D88" w:rsidRPr="009C4F55" w:rsidRDefault="00EA4D88" w:rsidP="003C2510">
            <w:pPr>
              <w:jc w:val="center"/>
              <w:rPr>
                <w:rFonts w:ascii="Calibri" w:hAnsi="Calibri"/>
                <w:b/>
                <w:color w:val="000000"/>
              </w:rPr>
            </w:pPr>
            <w:r w:rsidRPr="009C4F55">
              <w:rPr>
                <w:rFonts w:ascii="Calibri" w:hAnsi="Calibri"/>
                <w:b/>
                <w:color w:val="000000"/>
              </w:rPr>
              <w:t>16</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7688CB50" w14:textId="77777777" w:rsidR="00EA4D88" w:rsidRPr="009C4F55" w:rsidRDefault="00EA4D88" w:rsidP="003C2510">
            <w:pPr>
              <w:jc w:val="center"/>
              <w:rPr>
                <w:rFonts w:ascii="Calibri" w:hAnsi="Calibri"/>
                <w:b/>
                <w:color w:val="000000"/>
              </w:rPr>
            </w:pPr>
            <w:r w:rsidRPr="009C4F55">
              <w:rPr>
                <w:rFonts w:ascii="Calibri" w:hAnsi="Calibri"/>
                <w:b/>
                <w:color w:val="000000"/>
              </w:rPr>
              <w:t>17</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78ECAFAC" w14:textId="77777777" w:rsidR="00EA4D88" w:rsidRPr="009C4F55" w:rsidRDefault="00EA4D88" w:rsidP="003C2510">
            <w:pPr>
              <w:jc w:val="center"/>
              <w:rPr>
                <w:rFonts w:ascii="Calibri" w:hAnsi="Calibri"/>
                <w:b/>
                <w:color w:val="000000"/>
              </w:rPr>
            </w:pPr>
            <w:r w:rsidRPr="009C4F55">
              <w:rPr>
                <w:rFonts w:ascii="Calibri" w:hAnsi="Calibri"/>
                <w:b/>
                <w:color w:val="000000"/>
              </w:rPr>
              <w:t>18</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2B1C642E" w14:textId="77777777" w:rsidR="00EA4D88" w:rsidRPr="009C4F55" w:rsidRDefault="00EA4D88" w:rsidP="003C2510">
            <w:pPr>
              <w:jc w:val="center"/>
              <w:rPr>
                <w:rFonts w:ascii="Calibri" w:hAnsi="Calibri"/>
                <w:b/>
                <w:color w:val="000000"/>
              </w:rPr>
            </w:pPr>
            <w:r w:rsidRPr="009C4F55">
              <w:rPr>
                <w:rFonts w:ascii="Calibri" w:hAnsi="Calibri"/>
                <w:b/>
                <w:color w:val="000000"/>
              </w:rPr>
              <w:t>19</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7B3BF493" w14:textId="77777777" w:rsidR="00EA4D88" w:rsidRPr="009C4F55" w:rsidRDefault="00EA4D88" w:rsidP="003C2510">
            <w:pPr>
              <w:jc w:val="center"/>
              <w:rPr>
                <w:rFonts w:ascii="Calibri" w:hAnsi="Calibri"/>
                <w:b/>
                <w:color w:val="000000"/>
              </w:rPr>
            </w:pPr>
            <w:r w:rsidRPr="009C4F55">
              <w:rPr>
                <w:rFonts w:ascii="Calibri" w:hAnsi="Calibri"/>
                <w:b/>
                <w:color w:val="000000"/>
              </w:rPr>
              <w:t>20</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4622B0A0" w14:textId="77777777" w:rsidR="00EA4D88" w:rsidRPr="009C4F55" w:rsidRDefault="00EA4D88" w:rsidP="003C2510">
            <w:pPr>
              <w:jc w:val="center"/>
              <w:rPr>
                <w:rFonts w:ascii="Calibri" w:hAnsi="Calibri"/>
                <w:b/>
                <w:color w:val="000000"/>
              </w:rPr>
            </w:pPr>
            <w:r w:rsidRPr="009C4F55">
              <w:rPr>
                <w:rFonts w:ascii="Calibri" w:hAnsi="Calibri"/>
                <w:b/>
                <w:color w:val="000000"/>
              </w:rPr>
              <w:t>21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3BDEC277" w14:textId="77777777" w:rsidR="00EA4D88" w:rsidRPr="009C4F55" w:rsidRDefault="00EA4D88" w:rsidP="003C2510">
            <w:pPr>
              <w:jc w:val="center"/>
              <w:rPr>
                <w:rFonts w:ascii="Calibri" w:hAnsi="Calibri"/>
                <w:b/>
                <w:color w:val="000000"/>
              </w:rPr>
            </w:pPr>
            <w:r w:rsidRPr="009C4F55">
              <w:rPr>
                <w:rFonts w:ascii="Calibri" w:hAnsi="Calibri"/>
                <w:b/>
                <w:color w:val="000000"/>
              </w:rPr>
              <w:t>22</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6BD72EFD" w14:textId="77777777" w:rsidR="00EA4D88" w:rsidRPr="009C4F55" w:rsidRDefault="00EA4D88" w:rsidP="003C2510">
            <w:pPr>
              <w:jc w:val="center"/>
              <w:rPr>
                <w:rFonts w:ascii="Calibri" w:hAnsi="Calibri"/>
                <w:b/>
                <w:color w:val="000000"/>
              </w:rPr>
            </w:pPr>
            <w:r w:rsidRPr="009C4F55">
              <w:rPr>
                <w:rFonts w:ascii="Calibri" w:hAnsi="Calibri"/>
                <w:b/>
                <w:color w:val="000000"/>
              </w:rPr>
              <w:t>23</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39327EFF" w14:textId="77777777" w:rsidR="00EA4D88" w:rsidRPr="009C4F55" w:rsidRDefault="00EA4D88" w:rsidP="003C2510">
            <w:pPr>
              <w:jc w:val="center"/>
              <w:rPr>
                <w:rFonts w:ascii="Calibri" w:hAnsi="Calibri"/>
                <w:b/>
                <w:color w:val="000000"/>
              </w:rPr>
            </w:pPr>
            <w:r w:rsidRPr="009C4F55">
              <w:rPr>
                <w:rFonts w:ascii="Calibri" w:hAnsi="Calibri"/>
                <w:b/>
                <w:color w:val="000000"/>
              </w:rPr>
              <w:t>24</w:t>
            </w:r>
          </w:p>
        </w:tc>
      </w:tr>
      <w:tr w:rsidR="00B905BF" w:rsidRPr="009C4F55" w14:paraId="68D6A68F"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FDCB8D7" w14:textId="77777777" w:rsidR="00EA4D88" w:rsidRPr="009C4F55" w:rsidRDefault="003C2510" w:rsidP="003C2510">
            <w:pPr>
              <w:jc w:val="center"/>
              <w:rPr>
                <w:rFonts w:ascii="Calibri" w:hAnsi="Calibri"/>
                <w:color w:val="000000"/>
              </w:rPr>
            </w:pPr>
            <w:r w:rsidRPr="009C4F55">
              <w:rPr>
                <w:rFonts w:ascii="Calibri" w:hAnsi="Calibri"/>
                <w:color w:val="000000"/>
              </w:rPr>
              <w:t>14805399</w:t>
            </w:r>
          </w:p>
        </w:tc>
        <w:tc>
          <w:tcPr>
            <w:tcW w:w="1243" w:type="dxa"/>
            <w:tcBorders>
              <w:top w:val="nil"/>
              <w:left w:val="nil"/>
              <w:bottom w:val="single" w:sz="4" w:space="0" w:color="auto"/>
              <w:right w:val="single" w:sz="4" w:space="0" w:color="auto"/>
            </w:tcBorders>
            <w:shd w:val="clear" w:color="auto" w:fill="auto"/>
            <w:noWrap/>
            <w:vAlign w:val="bottom"/>
            <w:hideMark/>
          </w:tcPr>
          <w:p w14:paraId="11ABF470" w14:textId="77777777" w:rsidR="00EA4D88" w:rsidRPr="009C4F55" w:rsidRDefault="00EA4D88" w:rsidP="003C2510">
            <w:pPr>
              <w:jc w:val="center"/>
              <w:rPr>
                <w:rFonts w:ascii="Calibri" w:hAnsi="Calibri"/>
                <w:color w:val="000000"/>
              </w:rPr>
            </w:pPr>
            <w:r w:rsidRPr="009C4F55">
              <w:rPr>
                <w:rFonts w:ascii="Calibri" w:hAnsi="Calibri"/>
                <w:color w:val="000000"/>
              </w:rPr>
              <w:t>13877748,5</w:t>
            </w:r>
          </w:p>
        </w:tc>
        <w:tc>
          <w:tcPr>
            <w:tcW w:w="1243" w:type="dxa"/>
            <w:tcBorders>
              <w:top w:val="nil"/>
              <w:left w:val="nil"/>
              <w:bottom w:val="single" w:sz="4" w:space="0" w:color="auto"/>
              <w:right w:val="single" w:sz="4" w:space="0" w:color="auto"/>
            </w:tcBorders>
            <w:shd w:val="clear" w:color="auto" w:fill="auto"/>
            <w:noWrap/>
            <w:vAlign w:val="bottom"/>
            <w:hideMark/>
          </w:tcPr>
          <w:p w14:paraId="0CCD287C" w14:textId="77777777" w:rsidR="00EA4D88" w:rsidRPr="009C4F55" w:rsidRDefault="00EA4D88" w:rsidP="003C2510">
            <w:pPr>
              <w:jc w:val="center"/>
              <w:rPr>
                <w:rFonts w:ascii="Calibri" w:hAnsi="Calibri"/>
                <w:color w:val="000000"/>
              </w:rPr>
            </w:pPr>
            <w:r w:rsidRPr="009C4F55">
              <w:rPr>
                <w:rFonts w:ascii="Calibri" w:hAnsi="Calibri"/>
                <w:color w:val="000000"/>
              </w:rPr>
              <w:t>10773412,5</w:t>
            </w:r>
          </w:p>
        </w:tc>
        <w:tc>
          <w:tcPr>
            <w:tcW w:w="1243" w:type="dxa"/>
            <w:tcBorders>
              <w:top w:val="nil"/>
              <w:left w:val="nil"/>
              <w:bottom w:val="single" w:sz="4" w:space="0" w:color="auto"/>
              <w:right w:val="single" w:sz="4" w:space="0" w:color="auto"/>
            </w:tcBorders>
            <w:shd w:val="clear" w:color="auto" w:fill="auto"/>
            <w:noWrap/>
            <w:vAlign w:val="bottom"/>
            <w:hideMark/>
          </w:tcPr>
          <w:p w14:paraId="3596CE93" w14:textId="77777777" w:rsidR="00EA4D88" w:rsidRPr="009C4F55" w:rsidRDefault="00EA4D88" w:rsidP="003C2510">
            <w:pPr>
              <w:jc w:val="center"/>
              <w:rPr>
                <w:rFonts w:ascii="Calibri" w:hAnsi="Calibri"/>
                <w:color w:val="000000"/>
              </w:rPr>
            </w:pPr>
            <w:r w:rsidRPr="009C4F55">
              <w:rPr>
                <w:rFonts w:ascii="Calibri" w:hAnsi="Calibri"/>
                <w:color w:val="000000"/>
              </w:rPr>
              <w:t>9629076,5</w:t>
            </w:r>
          </w:p>
        </w:tc>
        <w:tc>
          <w:tcPr>
            <w:tcW w:w="1243" w:type="dxa"/>
            <w:tcBorders>
              <w:top w:val="nil"/>
              <w:left w:val="nil"/>
              <w:bottom w:val="single" w:sz="4" w:space="0" w:color="auto"/>
              <w:right w:val="single" w:sz="4" w:space="0" w:color="auto"/>
            </w:tcBorders>
            <w:shd w:val="clear" w:color="auto" w:fill="auto"/>
            <w:noWrap/>
            <w:vAlign w:val="bottom"/>
            <w:hideMark/>
          </w:tcPr>
          <w:p w14:paraId="757FB9B6" w14:textId="77777777" w:rsidR="00EA4D88" w:rsidRPr="009C4F55" w:rsidRDefault="00EA4D88" w:rsidP="003C2510">
            <w:pPr>
              <w:jc w:val="center"/>
              <w:rPr>
                <w:rFonts w:ascii="Calibri" w:hAnsi="Calibri"/>
                <w:color w:val="000000"/>
              </w:rPr>
            </w:pPr>
            <w:r w:rsidRPr="009C4F55">
              <w:rPr>
                <w:rFonts w:ascii="Calibri" w:hAnsi="Calibri"/>
                <w:color w:val="000000"/>
              </w:rPr>
              <w:t>8484740,5</w:t>
            </w:r>
          </w:p>
        </w:tc>
        <w:tc>
          <w:tcPr>
            <w:tcW w:w="1243" w:type="dxa"/>
            <w:tcBorders>
              <w:top w:val="nil"/>
              <w:left w:val="nil"/>
              <w:bottom w:val="single" w:sz="4" w:space="0" w:color="auto"/>
              <w:right w:val="single" w:sz="4" w:space="0" w:color="auto"/>
            </w:tcBorders>
            <w:shd w:val="clear" w:color="auto" w:fill="auto"/>
            <w:noWrap/>
            <w:vAlign w:val="bottom"/>
            <w:hideMark/>
          </w:tcPr>
          <w:p w14:paraId="400472EE" w14:textId="77777777" w:rsidR="00EA4D88" w:rsidRPr="009C4F55" w:rsidRDefault="00EA4D88" w:rsidP="003C2510">
            <w:pPr>
              <w:jc w:val="center"/>
              <w:rPr>
                <w:rFonts w:ascii="Calibri" w:hAnsi="Calibri"/>
                <w:color w:val="000000"/>
              </w:rPr>
            </w:pPr>
            <w:r w:rsidRPr="009C4F55">
              <w:rPr>
                <w:rFonts w:ascii="Calibri" w:hAnsi="Calibri"/>
                <w:color w:val="000000"/>
              </w:rPr>
              <w:t>6797254,5</w:t>
            </w:r>
          </w:p>
        </w:tc>
        <w:tc>
          <w:tcPr>
            <w:tcW w:w="1243" w:type="dxa"/>
            <w:tcBorders>
              <w:top w:val="nil"/>
              <w:left w:val="nil"/>
              <w:bottom w:val="single" w:sz="4" w:space="0" w:color="auto"/>
              <w:right w:val="single" w:sz="4" w:space="0" w:color="auto"/>
            </w:tcBorders>
            <w:shd w:val="clear" w:color="auto" w:fill="auto"/>
            <w:noWrap/>
            <w:vAlign w:val="bottom"/>
            <w:hideMark/>
          </w:tcPr>
          <w:p w14:paraId="05B9D906" w14:textId="77777777" w:rsidR="00EA4D88" w:rsidRPr="009C4F55" w:rsidRDefault="00EA4D88" w:rsidP="003C2510">
            <w:pPr>
              <w:jc w:val="center"/>
              <w:rPr>
                <w:rFonts w:ascii="Calibri" w:hAnsi="Calibri"/>
                <w:color w:val="000000"/>
              </w:rPr>
            </w:pPr>
            <w:r w:rsidRPr="009C4F55">
              <w:rPr>
                <w:rFonts w:ascii="Calibri" w:hAnsi="Calibri"/>
                <w:color w:val="000000"/>
              </w:rPr>
              <w:t>6089768,5</w:t>
            </w:r>
          </w:p>
        </w:tc>
        <w:tc>
          <w:tcPr>
            <w:tcW w:w="1243" w:type="dxa"/>
            <w:tcBorders>
              <w:top w:val="nil"/>
              <w:left w:val="nil"/>
              <w:bottom w:val="single" w:sz="4" w:space="0" w:color="auto"/>
              <w:right w:val="single" w:sz="4" w:space="0" w:color="auto"/>
            </w:tcBorders>
            <w:shd w:val="clear" w:color="auto" w:fill="auto"/>
            <w:noWrap/>
            <w:vAlign w:val="bottom"/>
            <w:hideMark/>
          </w:tcPr>
          <w:p w14:paraId="45C7765F" w14:textId="77777777" w:rsidR="00EA4D88" w:rsidRPr="009C4F55" w:rsidRDefault="00EA4D88" w:rsidP="003C2510">
            <w:pPr>
              <w:jc w:val="center"/>
              <w:rPr>
                <w:rFonts w:ascii="Calibri" w:hAnsi="Calibri"/>
                <w:color w:val="000000"/>
              </w:rPr>
            </w:pPr>
            <w:r w:rsidRPr="009C4F55">
              <w:rPr>
                <w:rFonts w:ascii="Calibri" w:hAnsi="Calibri"/>
                <w:color w:val="000000"/>
              </w:rPr>
              <w:t>5382282,5</w:t>
            </w:r>
          </w:p>
        </w:tc>
        <w:tc>
          <w:tcPr>
            <w:tcW w:w="1243" w:type="dxa"/>
            <w:tcBorders>
              <w:top w:val="nil"/>
              <w:left w:val="nil"/>
              <w:bottom w:val="single" w:sz="4" w:space="0" w:color="auto"/>
              <w:right w:val="single" w:sz="4" w:space="0" w:color="auto"/>
            </w:tcBorders>
            <w:shd w:val="clear" w:color="auto" w:fill="auto"/>
            <w:noWrap/>
            <w:vAlign w:val="bottom"/>
            <w:hideMark/>
          </w:tcPr>
          <w:p w14:paraId="10150763" w14:textId="77777777" w:rsidR="00EA4D88" w:rsidRPr="009C4F55" w:rsidRDefault="00EA4D88" w:rsidP="003C2510">
            <w:pPr>
              <w:jc w:val="center"/>
              <w:rPr>
                <w:rFonts w:ascii="Calibri" w:hAnsi="Calibri"/>
                <w:color w:val="000000"/>
              </w:rPr>
            </w:pPr>
            <w:r w:rsidRPr="009C4F55">
              <w:rPr>
                <w:rFonts w:ascii="Calibri" w:hAnsi="Calibri"/>
                <w:color w:val="000000"/>
              </w:rPr>
              <w:t>1415896,5</w:t>
            </w:r>
          </w:p>
        </w:tc>
        <w:tc>
          <w:tcPr>
            <w:tcW w:w="1243" w:type="dxa"/>
            <w:tcBorders>
              <w:top w:val="nil"/>
              <w:left w:val="nil"/>
              <w:bottom w:val="single" w:sz="4" w:space="0" w:color="auto"/>
              <w:right w:val="single" w:sz="4" w:space="0" w:color="auto"/>
            </w:tcBorders>
            <w:shd w:val="clear" w:color="auto" w:fill="auto"/>
            <w:noWrap/>
            <w:vAlign w:val="bottom"/>
            <w:hideMark/>
          </w:tcPr>
          <w:p w14:paraId="11C91186" w14:textId="77777777" w:rsidR="00EA4D88" w:rsidRPr="009C4F55" w:rsidRDefault="00EA4D88" w:rsidP="003C2510">
            <w:pPr>
              <w:jc w:val="center"/>
              <w:rPr>
                <w:rFonts w:ascii="Calibri" w:hAnsi="Calibri"/>
                <w:color w:val="000000"/>
              </w:rPr>
            </w:pPr>
            <w:r w:rsidRPr="009C4F55">
              <w:rPr>
                <w:rFonts w:ascii="Calibri" w:hAnsi="Calibri"/>
                <w:color w:val="000000"/>
              </w:rPr>
              <w:t>3329510,5</w:t>
            </w:r>
          </w:p>
        </w:tc>
        <w:tc>
          <w:tcPr>
            <w:tcW w:w="1243" w:type="dxa"/>
            <w:tcBorders>
              <w:top w:val="nil"/>
              <w:left w:val="nil"/>
              <w:bottom w:val="single" w:sz="4" w:space="0" w:color="auto"/>
              <w:right w:val="single" w:sz="4" w:space="0" w:color="auto"/>
            </w:tcBorders>
            <w:shd w:val="clear" w:color="auto" w:fill="auto"/>
            <w:noWrap/>
            <w:vAlign w:val="bottom"/>
            <w:hideMark/>
          </w:tcPr>
          <w:p w14:paraId="69B1E9C4" w14:textId="77777777" w:rsidR="00EA4D88" w:rsidRPr="009C4F55" w:rsidRDefault="00EA4D88" w:rsidP="003C2510">
            <w:pPr>
              <w:jc w:val="center"/>
              <w:rPr>
                <w:rFonts w:ascii="Calibri" w:hAnsi="Calibri"/>
                <w:color w:val="000000"/>
              </w:rPr>
            </w:pPr>
            <w:r w:rsidRPr="009C4F55">
              <w:rPr>
                <w:rFonts w:ascii="Calibri" w:hAnsi="Calibri"/>
                <w:color w:val="000000"/>
              </w:rPr>
              <w:t>5243124,5</w:t>
            </w:r>
          </w:p>
        </w:tc>
        <w:tc>
          <w:tcPr>
            <w:tcW w:w="1243" w:type="dxa"/>
            <w:tcBorders>
              <w:top w:val="nil"/>
              <w:left w:val="nil"/>
              <w:bottom w:val="single" w:sz="4" w:space="0" w:color="auto"/>
              <w:right w:val="single" w:sz="4" w:space="0" w:color="auto"/>
            </w:tcBorders>
            <w:shd w:val="clear" w:color="auto" w:fill="auto"/>
            <w:noWrap/>
            <w:vAlign w:val="bottom"/>
            <w:hideMark/>
          </w:tcPr>
          <w:p w14:paraId="6961E4DC" w14:textId="77777777" w:rsidR="00EA4D88" w:rsidRPr="009C4F55" w:rsidRDefault="00EA4D88" w:rsidP="003C2510">
            <w:pPr>
              <w:jc w:val="center"/>
              <w:rPr>
                <w:rFonts w:ascii="Calibri" w:hAnsi="Calibri"/>
                <w:color w:val="000000"/>
              </w:rPr>
            </w:pPr>
            <w:r w:rsidRPr="009C4F55">
              <w:rPr>
                <w:rFonts w:ascii="Calibri" w:hAnsi="Calibri"/>
                <w:color w:val="000000"/>
              </w:rPr>
              <w:t>7156738,5</w:t>
            </w:r>
          </w:p>
        </w:tc>
        <w:tc>
          <w:tcPr>
            <w:tcW w:w="1244" w:type="dxa"/>
            <w:tcBorders>
              <w:top w:val="nil"/>
              <w:left w:val="nil"/>
              <w:bottom w:val="single" w:sz="4" w:space="0" w:color="auto"/>
              <w:right w:val="single" w:sz="4" w:space="0" w:color="auto"/>
            </w:tcBorders>
            <w:shd w:val="clear" w:color="auto" w:fill="auto"/>
            <w:noWrap/>
            <w:vAlign w:val="bottom"/>
            <w:hideMark/>
          </w:tcPr>
          <w:p w14:paraId="6B95B1E6" w14:textId="77777777" w:rsidR="00EA4D88" w:rsidRPr="009C4F55" w:rsidRDefault="00EA4D88" w:rsidP="003C2510">
            <w:pPr>
              <w:jc w:val="center"/>
              <w:rPr>
                <w:rFonts w:ascii="Calibri" w:hAnsi="Calibri"/>
                <w:color w:val="000000"/>
              </w:rPr>
            </w:pPr>
            <w:r w:rsidRPr="009C4F55">
              <w:rPr>
                <w:rFonts w:ascii="Calibri" w:hAnsi="Calibri"/>
                <w:color w:val="000000"/>
              </w:rPr>
              <w:t>9070352,5</w:t>
            </w:r>
          </w:p>
        </w:tc>
      </w:tr>
      <w:tr w:rsidR="00B905BF" w:rsidRPr="009C4F55" w14:paraId="45A909C9"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DC0AC45" w14:textId="77777777" w:rsidR="00EA4D88" w:rsidRPr="009C4F55" w:rsidRDefault="00EA4D88" w:rsidP="003C2510">
            <w:pPr>
              <w:jc w:val="center"/>
              <w:rPr>
                <w:rFonts w:ascii="Calibri" w:hAnsi="Calibri"/>
                <w:color w:val="000000"/>
              </w:rPr>
            </w:pPr>
            <w:r w:rsidRPr="009C4F55">
              <w:rPr>
                <w:rFonts w:ascii="Calibri" w:hAnsi="Calibri"/>
                <w:color w:val="000000"/>
              </w:rPr>
              <w:t>5</w:t>
            </w:r>
          </w:p>
        </w:tc>
        <w:tc>
          <w:tcPr>
            <w:tcW w:w="1243" w:type="dxa"/>
            <w:tcBorders>
              <w:top w:val="nil"/>
              <w:left w:val="nil"/>
              <w:bottom w:val="single" w:sz="4" w:space="0" w:color="auto"/>
              <w:right w:val="single" w:sz="4" w:space="0" w:color="auto"/>
            </w:tcBorders>
            <w:shd w:val="clear" w:color="000000" w:fill="FFFFFF"/>
            <w:noWrap/>
            <w:vAlign w:val="bottom"/>
            <w:hideMark/>
          </w:tcPr>
          <w:p w14:paraId="339D9142" w14:textId="77777777" w:rsidR="00EA4D88" w:rsidRPr="009C4F55" w:rsidRDefault="00EA4D88" w:rsidP="003C2510">
            <w:pPr>
              <w:jc w:val="center"/>
              <w:rPr>
                <w:rFonts w:ascii="Calibri" w:hAnsi="Calibri"/>
                <w:color w:val="000000"/>
              </w:rPr>
            </w:pPr>
            <w:r w:rsidRPr="009C4F55">
              <w:rPr>
                <w:rFonts w:ascii="Calibri" w:hAnsi="Calibri"/>
                <w:color w:val="000000"/>
              </w:rPr>
              <w:t>15</w:t>
            </w:r>
          </w:p>
        </w:tc>
        <w:tc>
          <w:tcPr>
            <w:tcW w:w="1243" w:type="dxa"/>
            <w:tcBorders>
              <w:top w:val="nil"/>
              <w:left w:val="nil"/>
              <w:bottom w:val="single" w:sz="4" w:space="0" w:color="auto"/>
              <w:right w:val="single" w:sz="4" w:space="0" w:color="auto"/>
            </w:tcBorders>
            <w:shd w:val="clear" w:color="auto" w:fill="auto"/>
            <w:noWrap/>
            <w:vAlign w:val="bottom"/>
            <w:hideMark/>
          </w:tcPr>
          <w:p w14:paraId="3EDA61AD" w14:textId="77777777" w:rsidR="00EA4D88" w:rsidRPr="009C4F55" w:rsidRDefault="00EA4D88" w:rsidP="003C2510">
            <w:pPr>
              <w:jc w:val="center"/>
              <w:rPr>
                <w:rFonts w:ascii="Calibri" w:hAnsi="Calibri"/>
                <w:color w:val="000000"/>
              </w:rPr>
            </w:pPr>
            <w:r w:rsidRPr="009C4F55">
              <w:rPr>
                <w:rFonts w:ascii="Calibri" w:hAnsi="Calibri"/>
                <w:color w:val="000000"/>
              </w:rPr>
              <w:t>15</w:t>
            </w:r>
          </w:p>
        </w:tc>
        <w:tc>
          <w:tcPr>
            <w:tcW w:w="1243" w:type="dxa"/>
            <w:tcBorders>
              <w:top w:val="nil"/>
              <w:left w:val="nil"/>
              <w:bottom w:val="single" w:sz="4" w:space="0" w:color="auto"/>
              <w:right w:val="single" w:sz="4" w:space="0" w:color="auto"/>
            </w:tcBorders>
            <w:shd w:val="clear" w:color="auto" w:fill="auto"/>
            <w:noWrap/>
            <w:vAlign w:val="bottom"/>
            <w:hideMark/>
          </w:tcPr>
          <w:p w14:paraId="5AE1F560" w14:textId="77777777" w:rsidR="00EA4D88" w:rsidRPr="009C4F55" w:rsidRDefault="00EA4D88" w:rsidP="003C2510">
            <w:pPr>
              <w:jc w:val="center"/>
              <w:rPr>
                <w:rFonts w:ascii="Calibri" w:hAnsi="Calibri"/>
                <w:color w:val="000000"/>
              </w:rPr>
            </w:pPr>
            <w:r w:rsidRPr="009C4F55">
              <w:rPr>
                <w:rFonts w:ascii="Calibri" w:hAnsi="Calibri"/>
                <w:color w:val="000000"/>
              </w:rPr>
              <w:t>15</w:t>
            </w:r>
          </w:p>
        </w:tc>
        <w:tc>
          <w:tcPr>
            <w:tcW w:w="1243" w:type="dxa"/>
            <w:tcBorders>
              <w:top w:val="nil"/>
              <w:left w:val="nil"/>
              <w:bottom w:val="single" w:sz="4" w:space="0" w:color="auto"/>
              <w:right w:val="single" w:sz="4" w:space="0" w:color="auto"/>
            </w:tcBorders>
            <w:shd w:val="clear" w:color="auto" w:fill="auto"/>
            <w:noWrap/>
            <w:vAlign w:val="bottom"/>
            <w:hideMark/>
          </w:tcPr>
          <w:p w14:paraId="298F4150" w14:textId="77777777" w:rsidR="00EA4D88" w:rsidRPr="009C4F55" w:rsidRDefault="00EA4D88" w:rsidP="003C2510">
            <w:pPr>
              <w:jc w:val="center"/>
              <w:rPr>
                <w:rFonts w:ascii="Calibri" w:hAnsi="Calibri"/>
                <w:color w:val="000000"/>
              </w:rPr>
            </w:pPr>
            <w:r w:rsidRPr="009C4F55">
              <w:rPr>
                <w:rFonts w:ascii="Calibri" w:hAnsi="Calibri"/>
                <w:color w:val="000000"/>
              </w:rPr>
              <w:t>20</w:t>
            </w:r>
          </w:p>
        </w:tc>
        <w:tc>
          <w:tcPr>
            <w:tcW w:w="1243" w:type="dxa"/>
            <w:tcBorders>
              <w:top w:val="nil"/>
              <w:left w:val="nil"/>
              <w:bottom w:val="single" w:sz="4" w:space="0" w:color="auto"/>
              <w:right w:val="single" w:sz="4" w:space="0" w:color="auto"/>
            </w:tcBorders>
            <w:shd w:val="clear" w:color="auto" w:fill="auto"/>
            <w:noWrap/>
            <w:vAlign w:val="bottom"/>
            <w:hideMark/>
          </w:tcPr>
          <w:p w14:paraId="77C960F1" w14:textId="77777777" w:rsidR="00EA4D88" w:rsidRPr="009C4F55" w:rsidRDefault="00EA4D88" w:rsidP="003C2510">
            <w:pPr>
              <w:jc w:val="center"/>
              <w:rPr>
                <w:rFonts w:ascii="Calibri" w:hAnsi="Calibri"/>
                <w:color w:val="000000"/>
              </w:rPr>
            </w:pPr>
            <w:r w:rsidRPr="009C4F55">
              <w:rPr>
                <w:rFonts w:ascii="Calibri" w:hAnsi="Calibri"/>
                <w:color w:val="000000"/>
              </w:rPr>
              <w:t>20</w:t>
            </w:r>
          </w:p>
        </w:tc>
        <w:tc>
          <w:tcPr>
            <w:tcW w:w="1243" w:type="dxa"/>
            <w:tcBorders>
              <w:top w:val="nil"/>
              <w:left w:val="nil"/>
              <w:bottom w:val="single" w:sz="4" w:space="0" w:color="auto"/>
              <w:right w:val="single" w:sz="4" w:space="0" w:color="auto"/>
            </w:tcBorders>
            <w:shd w:val="clear" w:color="auto" w:fill="auto"/>
            <w:noWrap/>
            <w:vAlign w:val="bottom"/>
            <w:hideMark/>
          </w:tcPr>
          <w:p w14:paraId="0398F750" w14:textId="77777777" w:rsidR="00EA4D88" w:rsidRPr="009C4F55" w:rsidRDefault="00EA4D88" w:rsidP="003C2510">
            <w:pPr>
              <w:jc w:val="center"/>
              <w:rPr>
                <w:rFonts w:ascii="Calibri" w:hAnsi="Calibri"/>
                <w:color w:val="000000"/>
              </w:rPr>
            </w:pPr>
            <w:r w:rsidRPr="009C4F55">
              <w:rPr>
                <w:rFonts w:ascii="Calibri" w:hAnsi="Calibri"/>
                <w:color w:val="000000"/>
              </w:rPr>
              <w:t>20</w:t>
            </w:r>
          </w:p>
        </w:tc>
        <w:tc>
          <w:tcPr>
            <w:tcW w:w="1243" w:type="dxa"/>
            <w:tcBorders>
              <w:top w:val="nil"/>
              <w:left w:val="nil"/>
              <w:bottom w:val="single" w:sz="4" w:space="0" w:color="auto"/>
              <w:right w:val="single" w:sz="4" w:space="0" w:color="auto"/>
            </w:tcBorders>
            <w:shd w:val="clear" w:color="auto" w:fill="auto"/>
            <w:noWrap/>
            <w:vAlign w:val="bottom"/>
            <w:hideMark/>
          </w:tcPr>
          <w:p w14:paraId="1E5471FC" w14:textId="77777777" w:rsidR="00EA4D88" w:rsidRPr="009C4F55" w:rsidRDefault="00EA4D88" w:rsidP="003C2510">
            <w:pPr>
              <w:jc w:val="center"/>
              <w:rPr>
                <w:rFonts w:ascii="Calibri" w:hAnsi="Calibri"/>
                <w:color w:val="000000"/>
              </w:rPr>
            </w:pPr>
            <w:r w:rsidRPr="009C4F55">
              <w:rPr>
                <w:rFonts w:ascii="Calibri" w:hAnsi="Calibri"/>
                <w:color w:val="000000"/>
              </w:rPr>
              <w:t>50</w:t>
            </w:r>
          </w:p>
        </w:tc>
        <w:tc>
          <w:tcPr>
            <w:tcW w:w="1243" w:type="dxa"/>
            <w:tcBorders>
              <w:top w:val="nil"/>
              <w:left w:val="nil"/>
              <w:bottom w:val="single" w:sz="4" w:space="0" w:color="auto"/>
              <w:right w:val="single" w:sz="4" w:space="0" w:color="auto"/>
            </w:tcBorders>
            <w:shd w:val="clear" w:color="auto" w:fill="auto"/>
            <w:noWrap/>
            <w:vAlign w:val="bottom"/>
            <w:hideMark/>
          </w:tcPr>
          <w:p w14:paraId="28A593AF" w14:textId="77777777" w:rsidR="00EA4D88" w:rsidRPr="009C4F55" w:rsidRDefault="00EA4D88" w:rsidP="003C2510">
            <w:pPr>
              <w:jc w:val="center"/>
              <w:rPr>
                <w:rFonts w:ascii="Calibri" w:hAnsi="Calibri"/>
                <w:color w:val="000000"/>
              </w:rPr>
            </w:pPr>
            <w:r w:rsidRPr="009C4F55">
              <w:rPr>
                <w:rFonts w:ascii="Calibri" w:hAnsi="Calibri"/>
                <w:color w:val="000000"/>
              </w:rPr>
              <w:t>50</w:t>
            </w:r>
          </w:p>
        </w:tc>
        <w:tc>
          <w:tcPr>
            <w:tcW w:w="1243" w:type="dxa"/>
            <w:tcBorders>
              <w:top w:val="nil"/>
              <w:left w:val="nil"/>
              <w:bottom w:val="single" w:sz="4" w:space="0" w:color="auto"/>
              <w:right w:val="single" w:sz="4" w:space="0" w:color="auto"/>
            </w:tcBorders>
            <w:shd w:val="clear" w:color="auto" w:fill="auto"/>
            <w:noWrap/>
            <w:vAlign w:val="bottom"/>
            <w:hideMark/>
          </w:tcPr>
          <w:p w14:paraId="731F70D2" w14:textId="77777777" w:rsidR="00EA4D88" w:rsidRPr="009C4F55" w:rsidRDefault="00EA4D88" w:rsidP="003C2510">
            <w:pPr>
              <w:jc w:val="center"/>
              <w:rPr>
                <w:rFonts w:ascii="Calibri" w:hAnsi="Calibri"/>
                <w:color w:val="000000"/>
              </w:rPr>
            </w:pPr>
            <w:r w:rsidRPr="009C4F55">
              <w:rPr>
                <w:rFonts w:ascii="Calibri" w:hAnsi="Calibri"/>
                <w:color w:val="000000"/>
              </w:rPr>
              <w:t>50</w:t>
            </w:r>
          </w:p>
        </w:tc>
        <w:tc>
          <w:tcPr>
            <w:tcW w:w="1243" w:type="dxa"/>
            <w:tcBorders>
              <w:top w:val="nil"/>
              <w:left w:val="nil"/>
              <w:bottom w:val="single" w:sz="4" w:space="0" w:color="auto"/>
              <w:right w:val="single" w:sz="4" w:space="0" w:color="auto"/>
            </w:tcBorders>
            <w:shd w:val="clear" w:color="auto" w:fill="auto"/>
            <w:noWrap/>
            <w:vAlign w:val="bottom"/>
            <w:hideMark/>
          </w:tcPr>
          <w:p w14:paraId="183816BC" w14:textId="77777777" w:rsidR="00EA4D88" w:rsidRPr="009C4F55" w:rsidRDefault="00EA4D88" w:rsidP="003C2510">
            <w:pPr>
              <w:jc w:val="center"/>
              <w:rPr>
                <w:rFonts w:ascii="Calibri" w:hAnsi="Calibri"/>
                <w:color w:val="000000"/>
              </w:rPr>
            </w:pPr>
            <w:r w:rsidRPr="009C4F55">
              <w:rPr>
                <w:rFonts w:ascii="Calibri" w:hAnsi="Calibri"/>
                <w:color w:val="000000"/>
              </w:rPr>
              <w:t>50</w:t>
            </w:r>
          </w:p>
        </w:tc>
        <w:tc>
          <w:tcPr>
            <w:tcW w:w="1243" w:type="dxa"/>
            <w:tcBorders>
              <w:top w:val="nil"/>
              <w:left w:val="nil"/>
              <w:bottom w:val="single" w:sz="4" w:space="0" w:color="auto"/>
              <w:right w:val="single" w:sz="4" w:space="0" w:color="auto"/>
            </w:tcBorders>
            <w:shd w:val="clear" w:color="auto" w:fill="auto"/>
            <w:noWrap/>
            <w:vAlign w:val="bottom"/>
            <w:hideMark/>
          </w:tcPr>
          <w:p w14:paraId="3ACCFA3F" w14:textId="77777777" w:rsidR="00EA4D88" w:rsidRPr="009C4F55" w:rsidRDefault="00EA4D88" w:rsidP="003C2510">
            <w:pPr>
              <w:jc w:val="center"/>
              <w:rPr>
                <w:rFonts w:ascii="Calibri" w:hAnsi="Calibri"/>
                <w:color w:val="000000"/>
              </w:rPr>
            </w:pPr>
            <w:r w:rsidRPr="009C4F55">
              <w:rPr>
                <w:rFonts w:ascii="Calibri" w:hAnsi="Calibri"/>
                <w:color w:val="000000"/>
              </w:rPr>
              <w:t>50</w:t>
            </w:r>
          </w:p>
        </w:tc>
        <w:tc>
          <w:tcPr>
            <w:tcW w:w="1244" w:type="dxa"/>
            <w:tcBorders>
              <w:top w:val="nil"/>
              <w:left w:val="nil"/>
              <w:bottom w:val="single" w:sz="4" w:space="0" w:color="auto"/>
              <w:right w:val="single" w:sz="4" w:space="0" w:color="auto"/>
            </w:tcBorders>
            <w:shd w:val="clear" w:color="auto" w:fill="auto"/>
            <w:noWrap/>
            <w:vAlign w:val="bottom"/>
            <w:hideMark/>
          </w:tcPr>
          <w:p w14:paraId="64A91575" w14:textId="77777777" w:rsidR="00EA4D88" w:rsidRPr="009C4F55" w:rsidRDefault="00EA4D88" w:rsidP="003C2510">
            <w:pPr>
              <w:jc w:val="center"/>
              <w:rPr>
                <w:rFonts w:ascii="Calibri" w:hAnsi="Calibri"/>
                <w:color w:val="000000"/>
              </w:rPr>
            </w:pPr>
            <w:r w:rsidRPr="009C4F55">
              <w:rPr>
                <w:rFonts w:ascii="Calibri" w:hAnsi="Calibri"/>
                <w:color w:val="000000"/>
              </w:rPr>
              <w:t>50</w:t>
            </w:r>
          </w:p>
        </w:tc>
      </w:tr>
      <w:tr w:rsidR="00B905BF" w:rsidRPr="009C4F55" w14:paraId="382586D7"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0E94D86" w14:textId="77777777" w:rsidR="00EA4D88" w:rsidRPr="009C4F55" w:rsidRDefault="00EA4D88" w:rsidP="003C2510">
            <w:pPr>
              <w:jc w:val="center"/>
              <w:rPr>
                <w:rFonts w:ascii="Calibri" w:hAnsi="Calibri"/>
                <w:color w:val="000000"/>
              </w:rPr>
            </w:pPr>
            <w:r w:rsidRPr="009C4F55">
              <w:rPr>
                <w:rFonts w:ascii="Calibri" w:hAnsi="Calibri"/>
                <w:color w:val="000000"/>
              </w:rPr>
              <w:t>980000</w:t>
            </w:r>
          </w:p>
        </w:tc>
        <w:tc>
          <w:tcPr>
            <w:tcW w:w="1243" w:type="dxa"/>
            <w:tcBorders>
              <w:top w:val="nil"/>
              <w:left w:val="nil"/>
              <w:bottom w:val="single" w:sz="4" w:space="0" w:color="auto"/>
              <w:right w:val="single" w:sz="4" w:space="0" w:color="auto"/>
            </w:tcBorders>
            <w:shd w:val="clear" w:color="auto" w:fill="auto"/>
            <w:noWrap/>
            <w:vAlign w:val="bottom"/>
            <w:hideMark/>
          </w:tcPr>
          <w:p w14:paraId="114FB791" w14:textId="77777777" w:rsidR="00EA4D88" w:rsidRPr="009C4F55" w:rsidRDefault="00EA4D88" w:rsidP="003C2510">
            <w:pPr>
              <w:jc w:val="center"/>
              <w:rPr>
                <w:rFonts w:ascii="Calibri" w:hAnsi="Calibri"/>
                <w:color w:val="000000"/>
              </w:rPr>
            </w:pPr>
            <w:r w:rsidRPr="009C4F55">
              <w:rPr>
                <w:rFonts w:ascii="Calibri" w:hAnsi="Calibri"/>
                <w:color w:val="000000"/>
              </w:rPr>
              <w:t>980000</w:t>
            </w:r>
          </w:p>
        </w:tc>
        <w:tc>
          <w:tcPr>
            <w:tcW w:w="1243" w:type="dxa"/>
            <w:tcBorders>
              <w:top w:val="nil"/>
              <w:left w:val="nil"/>
              <w:bottom w:val="single" w:sz="4" w:space="0" w:color="auto"/>
              <w:right w:val="single" w:sz="4" w:space="0" w:color="auto"/>
            </w:tcBorders>
            <w:shd w:val="clear" w:color="auto" w:fill="auto"/>
            <w:noWrap/>
            <w:vAlign w:val="bottom"/>
            <w:hideMark/>
          </w:tcPr>
          <w:p w14:paraId="3A41FDC2" w14:textId="77777777" w:rsidR="00EA4D88" w:rsidRPr="009C4F55" w:rsidRDefault="00EA4D88" w:rsidP="003C2510">
            <w:pPr>
              <w:jc w:val="center"/>
              <w:rPr>
                <w:rFonts w:ascii="Calibri" w:hAnsi="Calibri"/>
                <w:color w:val="000000"/>
              </w:rPr>
            </w:pPr>
            <w:r w:rsidRPr="009C4F55">
              <w:rPr>
                <w:rFonts w:ascii="Calibri" w:hAnsi="Calibri"/>
                <w:color w:val="000000"/>
              </w:rPr>
              <w:t>2940000</w:t>
            </w:r>
          </w:p>
        </w:tc>
        <w:tc>
          <w:tcPr>
            <w:tcW w:w="1243" w:type="dxa"/>
            <w:tcBorders>
              <w:top w:val="nil"/>
              <w:left w:val="nil"/>
              <w:bottom w:val="single" w:sz="4" w:space="0" w:color="auto"/>
              <w:right w:val="single" w:sz="4" w:space="0" w:color="auto"/>
            </w:tcBorders>
            <w:shd w:val="clear" w:color="auto" w:fill="auto"/>
            <w:noWrap/>
            <w:vAlign w:val="bottom"/>
            <w:hideMark/>
          </w:tcPr>
          <w:p w14:paraId="10B0D6C8" w14:textId="77777777" w:rsidR="00EA4D88" w:rsidRPr="009C4F55" w:rsidRDefault="00EA4D88" w:rsidP="003C2510">
            <w:pPr>
              <w:jc w:val="center"/>
              <w:rPr>
                <w:rFonts w:ascii="Calibri" w:hAnsi="Calibri"/>
                <w:color w:val="000000"/>
              </w:rPr>
            </w:pPr>
            <w:r w:rsidRPr="009C4F55">
              <w:rPr>
                <w:rFonts w:ascii="Calibri" w:hAnsi="Calibri"/>
                <w:color w:val="000000"/>
              </w:rPr>
              <w:t>2940000</w:t>
            </w:r>
          </w:p>
        </w:tc>
        <w:tc>
          <w:tcPr>
            <w:tcW w:w="1243" w:type="dxa"/>
            <w:tcBorders>
              <w:top w:val="nil"/>
              <w:left w:val="nil"/>
              <w:bottom w:val="single" w:sz="4" w:space="0" w:color="auto"/>
              <w:right w:val="single" w:sz="4" w:space="0" w:color="auto"/>
            </w:tcBorders>
            <w:shd w:val="clear" w:color="auto" w:fill="auto"/>
            <w:noWrap/>
            <w:vAlign w:val="bottom"/>
            <w:hideMark/>
          </w:tcPr>
          <w:p w14:paraId="6B2C639C" w14:textId="77777777" w:rsidR="00EA4D88" w:rsidRPr="009C4F55" w:rsidRDefault="00EA4D88" w:rsidP="003C2510">
            <w:pPr>
              <w:jc w:val="center"/>
              <w:rPr>
                <w:rFonts w:ascii="Calibri" w:hAnsi="Calibri"/>
                <w:color w:val="000000"/>
              </w:rPr>
            </w:pPr>
            <w:r w:rsidRPr="009C4F55">
              <w:rPr>
                <w:rFonts w:ascii="Calibri" w:hAnsi="Calibri"/>
                <w:color w:val="000000"/>
              </w:rPr>
              <w:t>2940000</w:t>
            </w:r>
          </w:p>
        </w:tc>
        <w:tc>
          <w:tcPr>
            <w:tcW w:w="1243" w:type="dxa"/>
            <w:tcBorders>
              <w:top w:val="nil"/>
              <w:left w:val="nil"/>
              <w:bottom w:val="single" w:sz="4" w:space="0" w:color="auto"/>
              <w:right w:val="single" w:sz="4" w:space="0" w:color="auto"/>
            </w:tcBorders>
            <w:shd w:val="clear" w:color="auto" w:fill="auto"/>
            <w:noWrap/>
            <w:vAlign w:val="bottom"/>
            <w:hideMark/>
          </w:tcPr>
          <w:p w14:paraId="20F65747" w14:textId="77777777" w:rsidR="00EA4D88" w:rsidRPr="009C4F55" w:rsidRDefault="00EA4D88" w:rsidP="003C2510">
            <w:pPr>
              <w:jc w:val="center"/>
              <w:rPr>
                <w:rFonts w:ascii="Calibri" w:hAnsi="Calibri"/>
                <w:color w:val="000000"/>
              </w:rPr>
            </w:pPr>
            <w:r w:rsidRPr="009C4F55">
              <w:rPr>
                <w:rFonts w:ascii="Calibri" w:hAnsi="Calibri"/>
                <w:color w:val="000000"/>
              </w:rPr>
              <w:t>3920000</w:t>
            </w:r>
          </w:p>
        </w:tc>
        <w:tc>
          <w:tcPr>
            <w:tcW w:w="1243" w:type="dxa"/>
            <w:tcBorders>
              <w:top w:val="nil"/>
              <w:left w:val="nil"/>
              <w:bottom w:val="single" w:sz="4" w:space="0" w:color="auto"/>
              <w:right w:val="single" w:sz="4" w:space="0" w:color="auto"/>
            </w:tcBorders>
            <w:shd w:val="clear" w:color="auto" w:fill="auto"/>
            <w:noWrap/>
            <w:vAlign w:val="bottom"/>
            <w:hideMark/>
          </w:tcPr>
          <w:p w14:paraId="257EFF29" w14:textId="77777777" w:rsidR="00EA4D88" w:rsidRPr="009C4F55" w:rsidRDefault="00EA4D88" w:rsidP="003C2510">
            <w:pPr>
              <w:jc w:val="center"/>
              <w:rPr>
                <w:rFonts w:ascii="Calibri" w:hAnsi="Calibri"/>
                <w:color w:val="000000"/>
              </w:rPr>
            </w:pPr>
            <w:r w:rsidRPr="009C4F55">
              <w:rPr>
                <w:rFonts w:ascii="Calibri" w:hAnsi="Calibri"/>
                <w:color w:val="000000"/>
              </w:rPr>
              <w:t>3920000</w:t>
            </w:r>
          </w:p>
        </w:tc>
        <w:tc>
          <w:tcPr>
            <w:tcW w:w="1243" w:type="dxa"/>
            <w:tcBorders>
              <w:top w:val="nil"/>
              <w:left w:val="nil"/>
              <w:bottom w:val="single" w:sz="4" w:space="0" w:color="auto"/>
              <w:right w:val="single" w:sz="4" w:space="0" w:color="auto"/>
            </w:tcBorders>
            <w:shd w:val="clear" w:color="auto" w:fill="auto"/>
            <w:noWrap/>
            <w:vAlign w:val="bottom"/>
            <w:hideMark/>
          </w:tcPr>
          <w:p w14:paraId="140F7C7F" w14:textId="77777777" w:rsidR="00EA4D88" w:rsidRPr="009C4F55" w:rsidRDefault="00EA4D88" w:rsidP="003C2510">
            <w:pPr>
              <w:jc w:val="center"/>
              <w:rPr>
                <w:rFonts w:ascii="Calibri" w:hAnsi="Calibri"/>
                <w:color w:val="000000"/>
              </w:rPr>
            </w:pPr>
            <w:r w:rsidRPr="009C4F55">
              <w:rPr>
                <w:rFonts w:ascii="Calibri" w:hAnsi="Calibri"/>
                <w:color w:val="000000"/>
              </w:rPr>
              <w:t>3920000</w:t>
            </w:r>
          </w:p>
        </w:tc>
        <w:tc>
          <w:tcPr>
            <w:tcW w:w="1243" w:type="dxa"/>
            <w:tcBorders>
              <w:top w:val="nil"/>
              <w:left w:val="nil"/>
              <w:bottom w:val="single" w:sz="4" w:space="0" w:color="auto"/>
              <w:right w:val="single" w:sz="4" w:space="0" w:color="auto"/>
            </w:tcBorders>
            <w:shd w:val="clear" w:color="auto" w:fill="auto"/>
            <w:noWrap/>
            <w:vAlign w:val="bottom"/>
            <w:hideMark/>
          </w:tcPr>
          <w:p w14:paraId="3127DB3F" w14:textId="77777777" w:rsidR="00EA4D88" w:rsidRPr="009C4F55" w:rsidRDefault="00EA4D88" w:rsidP="003C2510">
            <w:pPr>
              <w:jc w:val="center"/>
              <w:rPr>
                <w:rFonts w:ascii="Calibri" w:hAnsi="Calibri"/>
                <w:color w:val="000000"/>
              </w:rPr>
            </w:pPr>
            <w:r w:rsidRPr="009C4F55">
              <w:rPr>
                <w:rFonts w:ascii="Calibri" w:hAnsi="Calibri"/>
                <w:color w:val="000000"/>
              </w:rPr>
              <w:t>9800000</w:t>
            </w:r>
          </w:p>
        </w:tc>
        <w:tc>
          <w:tcPr>
            <w:tcW w:w="1243" w:type="dxa"/>
            <w:tcBorders>
              <w:top w:val="nil"/>
              <w:left w:val="nil"/>
              <w:bottom w:val="single" w:sz="4" w:space="0" w:color="auto"/>
              <w:right w:val="single" w:sz="4" w:space="0" w:color="auto"/>
            </w:tcBorders>
            <w:shd w:val="clear" w:color="auto" w:fill="auto"/>
            <w:noWrap/>
            <w:vAlign w:val="bottom"/>
            <w:hideMark/>
          </w:tcPr>
          <w:p w14:paraId="6112C1D2" w14:textId="77777777" w:rsidR="00EA4D88" w:rsidRPr="009C4F55" w:rsidRDefault="00EA4D88" w:rsidP="003C2510">
            <w:pPr>
              <w:jc w:val="center"/>
              <w:rPr>
                <w:rFonts w:ascii="Calibri" w:hAnsi="Calibri"/>
                <w:color w:val="000000"/>
              </w:rPr>
            </w:pPr>
            <w:r w:rsidRPr="009C4F55">
              <w:rPr>
                <w:rFonts w:ascii="Calibri" w:hAnsi="Calibri"/>
                <w:color w:val="000000"/>
              </w:rPr>
              <w:t>9800000</w:t>
            </w:r>
          </w:p>
        </w:tc>
        <w:tc>
          <w:tcPr>
            <w:tcW w:w="1243" w:type="dxa"/>
            <w:tcBorders>
              <w:top w:val="nil"/>
              <w:left w:val="nil"/>
              <w:bottom w:val="single" w:sz="4" w:space="0" w:color="auto"/>
              <w:right w:val="single" w:sz="4" w:space="0" w:color="auto"/>
            </w:tcBorders>
            <w:shd w:val="clear" w:color="auto" w:fill="auto"/>
            <w:noWrap/>
            <w:vAlign w:val="bottom"/>
            <w:hideMark/>
          </w:tcPr>
          <w:p w14:paraId="27A28F80" w14:textId="77777777" w:rsidR="00EA4D88" w:rsidRPr="009C4F55" w:rsidRDefault="00EA4D88" w:rsidP="003C2510">
            <w:pPr>
              <w:jc w:val="center"/>
              <w:rPr>
                <w:rFonts w:ascii="Calibri" w:hAnsi="Calibri"/>
                <w:color w:val="000000"/>
              </w:rPr>
            </w:pPr>
            <w:r w:rsidRPr="009C4F55">
              <w:rPr>
                <w:rFonts w:ascii="Calibri" w:hAnsi="Calibri"/>
                <w:color w:val="000000"/>
              </w:rPr>
              <w:t>9800000</w:t>
            </w:r>
          </w:p>
        </w:tc>
        <w:tc>
          <w:tcPr>
            <w:tcW w:w="1243" w:type="dxa"/>
            <w:tcBorders>
              <w:top w:val="nil"/>
              <w:left w:val="nil"/>
              <w:bottom w:val="single" w:sz="4" w:space="0" w:color="auto"/>
              <w:right w:val="single" w:sz="4" w:space="0" w:color="auto"/>
            </w:tcBorders>
            <w:shd w:val="clear" w:color="auto" w:fill="auto"/>
            <w:noWrap/>
            <w:vAlign w:val="bottom"/>
            <w:hideMark/>
          </w:tcPr>
          <w:p w14:paraId="2267DECB" w14:textId="77777777" w:rsidR="00EA4D88" w:rsidRPr="009C4F55" w:rsidRDefault="00EA4D88" w:rsidP="003C2510">
            <w:pPr>
              <w:jc w:val="center"/>
              <w:rPr>
                <w:rFonts w:ascii="Calibri" w:hAnsi="Calibri"/>
                <w:color w:val="000000"/>
              </w:rPr>
            </w:pPr>
            <w:r w:rsidRPr="009C4F55">
              <w:rPr>
                <w:rFonts w:ascii="Calibri" w:hAnsi="Calibri"/>
                <w:color w:val="000000"/>
              </w:rPr>
              <w:t>9800000</w:t>
            </w:r>
          </w:p>
        </w:tc>
        <w:tc>
          <w:tcPr>
            <w:tcW w:w="1244" w:type="dxa"/>
            <w:tcBorders>
              <w:top w:val="nil"/>
              <w:left w:val="nil"/>
              <w:bottom w:val="single" w:sz="4" w:space="0" w:color="auto"/>
              <w:right w:val="single" w:sz="4" w:space="0" w:color="auto"/>
            </w:tcBorders>
            <w:shd w:val="clear" w:color="auto" w:fill="auto"/>
            <w:noWrap/>
            <w:vAlign w:val="bottom"/>
            <w:hideMark/>
          </w:tcPr>
          <w:p w14:paraId="05DADB8E" w14:textId="77777777" w:rsidR="00EA4D88" w:rsidRPr="009C4F55" w:rsidRDefault="00EA4D88" w:rsidP="003C2510">
            <w:pPr>
              <w:jc w:val="center"/>
              <w:rPr>
                <w:rFonts w:ascii="Calibri" w:hAnsi="Calibri"/>
                <w:color w:val="000000"/>
              </w:rPr>
            </w:pPr>
            <w:r w:rsidRPr="009C4F55">
              <w:rPr>
                <w:rFonts w:ascii="Calibri" w:hAnsi="Calibri"/>
                <w:color w:val="000000"/>
              </w:rPr>
              <w:t>9800000</w:t>
            </w:r>
          </w:p>
        </w:tc>
      </w:tr>
      <w:tr w:rsidR="00B905BF" w:rsidRPr="009C4F55" w14:paraId="054157F0"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2B2BF0C" w14:textId="77777777" w:rsidR="00EA4D88" w:rsidRPr="009C4F55" w:rsidRDefault="00EA4D88" w:rsidP="003C2510">
            <w:pPr>
              <w:jc w:val="center"/>
              <w:rPr>
                <w:rFonts w:ascii="Calibri" w:hAnsi="Calibri"/>
                <w:color w:val="000000"/>
              </w:rPr>
            </w:pPr>
            <w:r w:rsidRPr="009C4F55">
              <w:rPr>
                <w:rFonts w:ascii="Calibri" w:hAnsi="Calibri"/>
                <w:color w:val="000000"/>
              </w:rPr>
              <w:t>484350</w:t>
            </w:r>
          </w:p>
        </w:tc>
        <w:tc>
          <w:tcPr>
            <w:tcW w:w="1243" w:type="dxa"/>
            <w:tcBorders>
              <w:top w:val="nil"/>
              <w:left w:val="nil"/>
              <w:bottom w:val="single" w:sz="4" w:space="0" w:color="auto"/>
              <w:right w:val="single" w:sz="4" w:space="0" w:color="auto"/>
            </w:tcBorders>
            <w:shd w:val="clear" w:color="auto" w:fill="auto"/>
            <w:noWrap/>
            <w:vAlign w:val="bottom"/>
            <w:hideMark/>
          </w:tcPr>
          <w:p w14:paraId="6E57FA23" w14:textId="77777777" w:rsidR="00EA4D88" w:rsidRPr="009C4F55" w:rsidRDefault="00EA4D88" w:rsidP="003C2510">
            <w:pPr>
              <w:jc w:val="center"/>
              <w:rPr>
                <w:rFonts w:ascii="Calibri" w:hAnsi="Calibri"/>
                <w:color w:val="000000"/>
              </w:rPr>
            </w:pPr>
            <w:r w:rsidRPr="009C4F55">
              <w:rPr>
                <w:rFonts w:ascii="Calibri" w:hAnsi="Calibri"/>
                <w:color w:val="000000"/>
              </w:rPr>
              <w:t>1453050</w:t>
            </w:r>
          </w:p>
        </w:tc>
        <w:tc>
          <w:tcPr>
            <w:tcW w:w="1243" w:type="dxa"/>
            <w:tcBorders>
              <w:top w:val="nil"/>
              <w:left w:val="nil"/>
              <w:bottom w:val="single" w:sz="4" w:space="0" w:color="auto"/>
              <w:right w:val="single" w:sz="4" w:space="0" w:color="auto"/>
            </w:tcBorders>
            <w:shd w:val="clear" w:color="auto" w:fill="auto"/>
            <w:noWrap/>
            <w:vAlign w:val="bottom"/>
            <w:hideMark/>
          </w:tcPr>
          <w:p w14:paraId="4023F532" w14:textId="77777777" w:rsidR="00EA4D88" w:rsidRPr="009C4F55" w:rsidRDefault="00EA4D88" w:rsidP="003C2510">
            <w:pPr>
              <w:jc w:val="center"/>
              <w:rPr>
                <w:rFonts w:ascii="Calibri" w:hAnsi="Calibri"/>
                <w:color w:val="000000"/>
              </w:rPr>
            </w:pPr>
            <w:r w:rsidRPr="009C4F55">
              <w:rPr>
                <w:rFonts w:ascii="Calibri" w:hAnsi="Calibri"/>
                <w:color w:val="000000"/>
              </w:rPr>
              <w:t>1453050</w:t>
            </w:r>
          </w:p>
        </w:tc>
        <w:tc>
          <w:tcPr>
            <w:tcW w:w="1243" w:type="dxa"/>
            <w:tcBorders>
              <w:top w:val="nil"/>
              <w:left w:val="nil"/>
              <w:bottom w:val="single" w:sz="4" w:space="0" w:color="auto"/>
              <w:right w:val="single" w:sz="4" w:space="0" w:color="auto"/>
            </w:tcBorders>
            <w:shd w:val="clear" w:color="auto" w:fill="auto"/>
            <w:noWrap/>
            <w:vAlign w:val="bottom"/>
            <w:hideMark/>
          </w:tcPr>
          <w:p w14:paraId="3E8248F8" w14:textId="77777777" w:rsidR="00EA4D88" w:rsidRPr="009C4F55" w:rsidRDefault="00EA4D88" w:rsidP="003C2510">
            <w:pPr>
              <w:jc w:val="center"/>
              <w:rPr>
                <w:rFonts w:ascii="Calibri" w:hAnsi="Calibri"/>
                <w:color w:val="000000"/>
              </w:rPr>
            </w:pPr>
            <w:r w:rsidRPr="009C4F55">
              <w:rPr>
                <w:rFonts w:ascii="Calibri" w:hAnsi="Calibri"/>
                <w:color w:val="000000"/>
              </w:rPr>
              <w:t>1453050</w:t>
            </w:r>
          </w:p>
        </w:tc>
        <w:tc>
          <w:tcPr>
            <w:tcW w:w="1243" w:type="dxa"/>
            <w:tcBorders>
              <w:top w:val="nil"/>
              <w:left w:val="nil"/>
              <w:bottom w:val="single" w:sz="4" w:space="0" w:color="auto"/>
              <w:right w:val="single" w:sz="4" w:space="0" w:color="auto"/>
            </w:tcBorders>
            <w:shd w:val="clear" w:color="auto" w:fill="auto"/>
            <w:noWrap/>
            <w:vAlign w:val="bottom"/>
            <w:hideMark/>
          </w:tcPr>
          <w:p w14:paraId="273628B6" w14:textId="77777777" w:rsidR="00EA4D88" w:rsidRPr="009C4F55" w:rsidRDefault="00EA4D88" w:rsidP="003C2510">
            <w:pPr>
              <w:jc w:val="center"/>
              <w:rPr>
                <w:rFonts w:ascii="Calibri" w:hAnsi="Calibri"/>
                <w:color w:val="000000"/>
              </w:rPr>
            </w:pPr>
            <w:r w:rsidRPr="009C4F55">
              <w:rPr>
                <w:rFonts w:ascii="Calibri" w:hAnsi="Calibri"/>
                <w:color w:val="000000"/>
              </w:rPr>
              <w:t>1937400</w:t>
            </w:r>
          </w:p>
        </w:tc>
        <w:tc>
          <w:tcPr>
            <w:tcW w:w="1243" w:type="dxa"/>
            <w:tcBorders>
              <w:top w:val="nil"/>
              <w:left w:val="nil"/>
              <w:bottom w:val="single" w:sz="4" w:space="0" w:color="auto"/>
              <w:right w:val="single" w:sz="4" w:space="0" w:color="auto"/>
            </w:tcBorders>
            <w:shd w:val="clear" w:color="auto" w:fill="auto"/>
            <w:noWrap/>
            <w:vAlign w:val="bottom"/>
            <w:hideMark/>
          </w:tcPr>
          <w:p w14:paraId="63C4A70E" w14:textId="77777777" w:rsidR="00EA4D88" w:rsidRPr="009C4F55" w:rsidRDefault="00EA4D88" w:rsidP="003C2510">
            <w:pPr>
              <w:jc w:val="center"/>
              <w:rPr>
                <w:rFonts w:ascii="Calibri" w:hAnsi="Calibri"/>
                <w:color w:val="000000"/>
              </w:rPr>
            </w:pPr>
            <w:r w:rsidRPr="009C4F55">
              <w:rPr>
                <w:rFonts w:ascii="Calibri" w:hAnsi="Calibri"/>
                <w:color w:val="000000"/>
              </w:rPr>
              <w:t>1937400</w:t>
            </w:r>
          </w:p>
        </w:tc>
        <w:tc>
          <w:tcPr>
            <w:tcW w:w="1243" w:type="dxa"/>
            <w:tcBorders>
              <w:top w:val="nil"/>
              <w:left w:val="nil"/>
              <w:bottom w:val="single" w:sz="4" w:space="0" w:color="auto"/>
              <w:right w:val="single" w:sz="4" w:space="0" w:color="auto"/>
            </w:tcBorders>
            <w:shd w:val="clear" w:color="auto" w:fill="auto"/>
            <w:noWrap/>
            <w:vAlign w:val="bottom"/>
            <w:hideMark/>
          </w:tcPr>
          <w:p w14:paraId="0A49B53B" w14:textId="77777777" w:rsidR="00EA4D88" w:rsidRPr="009C4F55" w:rsidRDefault="00EA4D88" w:rsidP="003C2510">
            <w:pPr>
              <w:jc w:val="center"/>
              <w:rPr>
                <w:rFonts w:ascii="Calibri" w:hAnsi="Calibri"/>
                <w:color w:val="000000"/>
              </w:rPr>
            </w:pPr>
            <w:r w:rsidRPr="009C4F55">
              <w:rPr>
                <w:rFonts w:ascii="Calibri" w:hAnsi="Calibri"/>
                <w:color w:val="000000"/>
              </w:rPr>
              <w:t>1937400</w:t>
            </w:r>
          </w:p>
        </w:tc>
        <w:tc>
          <w:tcPr>
            <w:tcW w:w="1243" w:type="dxa"/>
            <w:tcBorders>
              <w:top w:val="nil"/>
              <w:left w:val="nil"/>
              <w:bottom w:val="single" w:sz="4" w:space="0" w:color="auto"/>
              <w:right w:val="single" w:sz="4" w:space="0" w:color="auto"/>
            </w:tcBorders>
            <w:shd w:val="clear" w:color="auto" w:fill="auto"/>
            <w:noWrap/>
            <w:vAlign w:val="bottom"/>
            <w:hideMark/>
          </w:tcPr>
          <w:p w14:paraId="48BA568D" w14:textId="77777777" w:rsidR="00EA4D88" w:rsidRPr="009C4F55" w:rsidRDefault="00EA4D88" w:rsidP="003C2510">
            <w:pPr>
              <w:jc w:val="center"/>
              <w:rPr>
                <w:rFonts w:ascii="Calibri" w:hAnsi="Calibri"/>
                <w:color w:val="000000"/>
              </w:rPr>
            </w:pPr>
            <w:r w:rsidRPr="009C4F55">
              <w:rPr>
                <w:rFonts w:ascii="Calibri" w:hAnsi="Calibri"/>
                <w:color w:val="000000"/>
              </w:rPr>
              <w:t>4843500</w:t>
            </w:r>
          </w:p>
        </w:tc>
        <w:tc>
          <w:tcPr>
            <w:tcW w:w="1243" w:type="dxa"/>
            <w:tcBorders>
              <w:top w:val="nil"/>
              <w:left w:val="nil"/>
              <w:bottom w:val="single" w:sz="4" w:space="0" w:color="auto"/>
              <w:right w:val="single" w:sz="4" w:space="0" w:color="auto"/>
            </w:tcBorders>
            <w:shd w:val="clear" w:color="auto" w:fill="auto"/>
            <w:noWrap/>
            <w:vAlign w:val="bottom"/>
            <w:hideMark/>
          </w:tcPr>
          <w:p w14:paraId="2F9728F4" w14:textId="77777777" w:rsidR="00EA4D88" w:rsidRPr="009C4F55" w:rsidRDefault="00EA4D88" w:rsidP="003C2510">
            <w:pPr>
              <w:jc w:val="center"/>
              <w:rPr>
                <w:rFonts w:ascii="Calibri" w:hAnsi="Calibri"/>
                <w:color w:val="000000"/>
              </w:rPr>
            </w:pPr>
            <w:r w:rsidRPr="009C4F55">
              <w:rPr>
                <w:rFonts w:ascii="Calibri" w:hAnsi="Calibri"/>
                <w:color w:val="000000"/>
              </w:rPr>
              <w:t>4843500</w:t>
            </w:r>
          </w:p>
        </w:tc>
        <w:tc>
          <w:tcPr>
            <w:tcW w:w="1243" w:type="dxa"/>
            <w:tcBorders>
              <w:top w:val="nil"/>
              <w:left w:val="nil"/>
              <w:bottom w:val="single" w:sz="4" w:space="0" w:color="auto"/>
              <w:right w:val="single" w:sz="4" w:space="0" w:color="auto"/>
            </w:tcBorders>
            <w:shd w:val="clear" w:color="auto" w:fill="auto"/>
            <w:noWrap/>
            <w:vAlign w:val="bottom"/>
            <w:hideMark/>
          </w:tcPr>
          <w:p w14:paraId="550AE84A" w14:textId="77777777" w:rsidR="00EA4D88" w:rsidRPr="009C4F55" w:rsidRDefault="00EA4D88" w:rsidP="003C2510">
            <w:pPr>
              <w:jc w:val="center"/>
              <w:rPr>
                <w:rFonts w:ascii="Calibri" w:hAnsi="Calibri"/>
                <w:color w:val="000000"/>
              </w:rPr>
            </w:pPr>
            <w:r w:rsidRPr="009C4F55">
              <w:rPr>
                <w:rFonts w:ascii="Calibri" w:hAnsi="Calibri"/>
                <w:color w:val="000000"/>
              </w:rPr>
              <w:t>4843500</w:t>
            </w:r>
          </w:p>
        </w:tc>
        <w:tc>
          <w:tcPr>
            <w:tcW w:w="1243" w:type="dxa"/>
            <w:tcBorders>
              <w:top w:val="nil"/>
              <w:left w:val="nil"/>
              <w:bottom w:val="single" w:sz="4" w:space="0" w:color="auto"/>
              <w:right w:val="single" w:sz="4" w:space="0" w:color="auto"/>
            </w:tcBorders>
            <w:shd w:val="clear" w:color="auto" w:fill="auto"/>
            <w:noWrap/>
            <w:vAlign w:val="bottom"/>
            <w:hideMark/>
          </w:tcPr>
          <w:p w14:paraId="1E7E3BF2" w14:textId="77777777" w:rsidR="00EA4D88" w:rsidRPr="009C4F55" w:rsidRDefault="00EA4D88" w:rsidP="003C2510">
            <w:pPr>
              <w:jc w:val="center"/>
              <w:rPr>
                <w:rFonts w:ascii="Calibri" w:hAnsi="Calibri"/>
                <w:color w:val="000000"/>
              </w:rPr>
            </w:pPr>
            <w:r w:rsidRPr="009C4F55">
              <w:rPr>
                <w:rFonts w:ascii="Calibri" w:hAnsi="Calibri"/>
                <w:color w:val="000000"/>
              </w:rPr>
              <w:t>4843500</w:t>
            </w:r>
          </w:p>
        </w:tc>
        <w:tc>
          <w:tcPr>
            <w:tcW w:w="1243" w:type="dxa"/>
            <w:tcBorders>
              <w:top w:val="nil"/>
              <w:left w:val="nil"/>
              <w:bottom w:val="single" w:sz="4" w:space="0" w:color="auto"/>
              <w:right w:val="single" w:sz="4" w:space="0" w:color="auto"/>
            </w:tcBorders>
            <w:shd w:val="clear" w:color="auto" w:fill="auto"/>
            <w:noWrap/>
            <w:vAlign w:val="bottom"/>
            <w:hideMark/>
          </w:tcPr>
          <w:p w14:paraId="6BCE7D51" w14:textId="77777777" w:rsidR="00EA4D88" w:rsidRPr="009C4F55" w:rsidRDefault="00EA4D88" w:rsidP="003C2510">
            <w:pPr>
              <w:jc w:val="center"/>
              <w:rPr>
                <w:rFonts w:ascii="Calibri" w:hAnsi="Calibri"/>
                <w:color w:val="000000"/>
              </w:rPr>
            </w:pPr>
            <w:r w:rsidRPr="009C4F55">
              <w:rPr>
                <w:rFonts w:ascii="Calibri" w:hAnsi="Calibri"/>
                <w:color w:val="000000"/>
              </w:rPr>
              <w:t>4843500</w:t>
            </w:r>
          </w:p>
        </w:tc>
        <w:tc>
          <w:tcPr>
            <w:tcW w:w="1244" w:type="dxa"/>
            <w:tcBorders>
              <w:top w:val="nil"/>
              <w:left w:val="nil"/>
              <w:bottom w:val="single" w:sz="4" w:space="0" w:color="auto"/>
              <w:right w:val="single" w:sz="4" w:space="0" w:color="auto"/>
            </w:tcBorders>
            <w:shd w:val="clear" w:color="auto" w:fill="auto"/>
            <w:noWrap/>
            <w:vAlign w:val="bottom"/>
            <w:hideMark/>
          </w:tcPr>
          <w:p w14:paraId="6BAA746D" w14:textId="77777777" w:rsidR="00EA4D88" w:rsidRPr="009C4F55" w:rsidRDefault="00EA4D88" w:rsidP="003C2510">
            <w:pPr>
              <w:jc w:val="center"/>
              <w:rPr>
                <w:rFonts w:ascii="Calibri" w:hAnsi="Calibri"/>
                <w:color w:val="000000"/>
              </w:rPr>
            </w:pPr>
            <w:r w:rsidRPr="009C4F55">
              <w:rPr>
                <w:rFonts w:ascii="Calibri" w:hAnsi="Calibri"/>
                <w:color w:val="000000"/>
              </w:rPr>
              <w:t>4843500</w:t>
            </w:r>
          </w:p>
        </w:tc>
      </w:tr>
      <w:tr w:rsidR="00B905BF" w:rsidRPr="009C4F55" w14:paraId="4ED6FFB7"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6D739AD"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79CC711E"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331C92D8"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6A3A478D"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58D7D951"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6BB8E43F"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2F192D57"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73ED1E2C"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6AAB6755"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4CA810B4"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6695A7A6"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164D787A"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c>
          <w:tcPr>
            <w:tcW w:w="1244" w:type="dxa"/>
            <w:tcBorders>
              <w:top w:val="nil"/>
              <w:left w:val="nil"/>
              <w:bottom w:val="single" w:sz="4" w:space="0" w:color="auto"/>
              <w:right w:val="single" w:sz="4" w:space="0" w:color="auto"/>
            </w:tcBorders>
            <w:shd w:val="clear" w:color="auto" w:fill="auto"/>
            <w:noWrap/>
            <w:vAlign w:val="bottom"/>
            <w:hideMark/>
          </w:tcPr>
          <w:p w14:paraId="3513ACC0" w14:textId="77777777" w:rsidR="00EA4D88" w:rsidRPr="009C4F55" w:rsidRDefault="00EA4D88" w:rsidP="003C2510">
            <w:pPr>
              <w:jc w:val="center"/>
              <w:rPr>
                <w:rFonts w:ascii="Calibri" w:hAnsi="Calibri"/>
                <w:color w:val="000000"/>
              </w:rPr>
            </w:pPr>
            <w:r w:rsidRPr="009C4F55">
              <w:rPr>
                <w:rFonts w:ascii="Calibri" w:hAnsi="Calibri"/>
                <w:color w:val="000000"/>
              </w:rPr>
              <w:t>595000</w:t>
            </w:r>
          </w:p>
        </w:tc>
      </w:tr>
      <w:tr w:rsidR="00B905BF" w:rsidRPr="009C4F55" w14:paraId="0CE4C43A"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91CF1A3"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566ED21B"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747F321E"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4EB2A0B5"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35CC2AAD"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748E1067"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09182C4B"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7F67E9DF"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50840BCB"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74C54748"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4F4C7B82"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442B08DC"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c>
          <w:tcPr>
            <w:tcW w:w="1244" w:type="dxa"/>
            <w:tcBorders>
              <w:top w:val="nil"/>
              <w:left w:val="nil"/>
              <w:bottom w:val="single" w:sz="4" w:space="0" w:color="auto"/>
              <w:right w:val="single" w:sz="4" w:space="0" w:color="auto"/>
            </w:tcBorders>
            <w:shd w:val="clear" w:color="auto" w:fill="auto"/>
            <w:noWrap/>
            <w:vAlign w:val="bottom"/>
            <w:hideMark/>
          </w:tcPr>
          <w:p w14:paraId="41FFC992" w14:textId="77777777" w:rsidR="00EA4D88" w:rsidRPr="009C4F55" w:rsidRDefault="00EA4D88" w:rsidP="003C2510">
            <w:pPr>
              <w:jc w:val="center"/>
              <w:rPr>
                <w:rFonts w:ascii="Calibri" w:hAnsi="Calibri"/>
                <w:color w:val="000000"/>
              </w:rPr>
            </w:pPr>
            <w:r w:rsidRPr="009C4F55">
              <w:rPr>
                <w:rFonts w:ascii="Calibri" w:hAnsi="Calibri"/>
                <w:color w:val="000000"/>
              </w:rPr>
              <w:t>178500</w:t>
            </w:r>
          </w:p>
        </w:tc>
      </w:tr>
      <w:tr w:rsidR="00B905BF" w:rsidRPr="009C4F55" w14:paraId="5F6319AE"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F48A4E9"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60EB4F31"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3E49EEC1"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355947CB"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3D23FCE1"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28A91E2E"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7AF78766"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05125935"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2BF4F130"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6ED59B59"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13B5882A"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36357D37"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c>
          <w:tcPr>
            <w:tcW w:w="1244" w:type="dxa"/>
            <w:tcBorders>
              <w:top w:val="nil"/>
              <w:left w:val="nil"/>
              <w:bottom w:val="single" w:sz="4" w:space="0" w:color="auto"/>
              <w:right w:val="single" w:sz="4" w:space="0" w:color="auto"/>
            </w:tcBorders>
            <w:shd w:val="clear" w:color="auto" w:fill="auto"/>
            <w:noWrap/>
            <w:vAlign w:val="bottom"/>
            <w:hideMark/>
          </w:tcPr>
          <w:p w14:paraId="3D11652C" w14:textId="77777777" w:rsidR="00EA4D88" w:rsidRPr="009C4F55" w:rsidRDefault="00EA4D88" w:rsidP="003C2510">
            <w:pPr>
              <w:jc w:val="center"/>
              <w:rPr>
                <w:rFonts w:ascii="Calibri" w:hAnsi="Calibri"/>
                <w:color w:val="000000"/>
              </w:rPr>
            </w:pPr>
            <w:r w:rsidRPr="009C4F55">
              <w:rPr>
                <w:rFonts w:ascii="Calibri" w:hAnsi="Calibri"/>
                <w:color w:val="000000"/>
              </w:rPr>
              <w:t>191000</w:t>
            </w:r>
          </w:p>
        </w:tc>
      </w:tr>
      <w:tr w:rsidR="00B905BF" w:rsidRPr="009C4F55" w14:paraId="2A1D2BFA"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7DD1A19"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3" w:type="dxa"/>
            <w:tcBorders>
              <w:top w:val="nil"/>
              <w:left w:val="nil"/>
              <w:bottom w:val="single" w:sz="4" w:space="0" w:color="auto"/>
              <w:right w:val="single" w:sz="4" w:space="0" w:color="auto"/>
            </w:tcBorders>
            <w:shd w:val="clear" w:color="auto" w:fill="auto"/>
            <w:noWrap/>
            <w:vAlign w:val="bottom"/>
            <w:hideMark/>
          </w:tcPr>
          <w:p w14:paraId="783F34E1"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3" w:type="dxa"/>
            <w:tcBorders>
              <w:top w:val="nil"/>
              <w:left w:val="nil"/>
              <w:bottom w:val="single" w:sz="4" w:space="0" w:color="auto"/>
              <w:right w:val="single" w:sz="4" w:space="0" w:color="auto"/>
            </w:tcBorders>
            <w:shd w:val="clear" w:color="auto" w:fill="auto"/>
            <w:noWrap/>
            <w:vAlign w:val="bottom"/>
            <w:hideMark/>
          </w:tcPr>
          <w:p w14:paraId="2BDC890F"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3" w:type="dxa"/>
            <w:tcBorders>
              <w:top w:val="nil"/>
              <w:left w:val="nil"/>
              <w:bottom w:val="single" w:sz="4" w:space="0" w:color="auto"/>
              <w:right w:val="single" w:sz="4" w:space="0" w:color="auto"/>
            </w:tcBorders>
            <w:shd w:val="clear" w:color="auto" w:fill="auto"/>
            <w:noWrap/>
            <w:vAlign w:val="bottom"/>
            <w:hideMark/>
          </w:tcPr>
          <w:p w14:paraId="4682DEE3"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3" w:type="dxa"/>
            <w:tcBorders>
              <w:top w:val="nil"/>
              <w:left w:val="nil"/>
              <w:bottom w:val="single" w:sz="4" w:space="0" w:color="auto"/>
              <w:right w:val="single" w:sz="4" w:space="0" w:color="auto"/>
            </w:tcBorders>
            <w:shd w:val="clear" w:color="auto" w:fill="auto"/>
            <w:noWrap/>
            <w:vAlign w:val="bottom"/>
            <w:hideMark/>
          </w:tcPr>
          <w:p w14:paraId="25AD8D86"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3" w:type="dxa"/>
            <w:tcBorders>
              <w:top w:val="nil"/>
              <w:left w:val="nil"/>
              <w:bottom w:val="single" w:sz="4" w:space="0" w:color="auto"/>
              <w:right w:val="single" w:sz="4" w:space="0" w:color="auto"/>
            </w:tcBorders>
            <w:shd w:val="clear" w:color="auto" w:fill="auto"/>
            <w:noWrap/>
            <w:vAlign w:val="bottom"/>
            <w:hideMark/>
          </w:tcPr>
          <w:p w14:paraId="0E1B061B"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3" w:type="dxa"/>
            <w:tcBorders>
              <w:top w:val="nil"/>
              <w:left w:val="nil"/>
              <w:bottom w:val="single" w:sz="4" w:space="0" w:color="auto"/>
              <w:right w:val="single" w:sz="4" w:space="0" w:color="auto"/>
            </w:tcBorders>
            <w:shd w:val="clear" w:color="auto" w:fill="auto"/>
            <w:noWrap/>
            <w:vAlign w:val="bottom"/>
            <w:hideMark/>
          </w:tcPr>
          <w:p w14:paraId="3DC5E4AB"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3" w:type="dxa"/>
            <w:tcBorders>
              <w:top w:val="nil"/>
              <w:left w:val="nil"/>
              <w:bottom w:val="single" w:sz="4" w:space="0" w:color="auto"/>
              <w:right w:val="single" w:sz="4" w:space="0" w:color="auto"/>
            </w:tcBorders>
            <w:shd w:val="clear" w:color="auto" w:fill="auto"/>
            <w:noWrap/>
            <w:vAlign w:val="bottom"/>
            <w:hideMark/>
          </w:tcPr>
          <w:p w14:paraId="6BE24A10"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3" w:type="dxa"/>
            <w:tcBorders>
              <w:top w:val="nil"/>
              <w:left w:val="nil"/>
              <w:bottom w:val="single" w:sz="4" w:space="0" w:color="auto"/>
              <w:right w:val="single" w:sz="4" w:space="0" w:color="auto"/>
            </w:tcBorders>
            <w:shd w:val="clear" w:color="auto" w:fill="auto"/>
            <w:noWrap/>
            <w:vAlign w:val="bottom"/>
            <w:hideMark/>
          </w:tcPr>
          <w:p w14:paraId="63402EC3"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3" w:type="dxa"/>
            <w:tcBorders>
              <w:top w:val="nil"/>
              <w:left w:val="nil"/>
              <w:bottom w:val="single" w:sz="4" w:space="0" w:color="auto"/>
              <w:right w:val="single" w:sz="4" w:space="0" w:color="auto"/>
            </w:tcBorders>
            <w:shd w:val="clear" w:color="auto" w:fill="auto"/>
            <w:noWrap/>
            <w:vAlign w:val="bottom"/>
            <w:hideMark/>
          </w:tcPr>
          <w:p w14:paraId="304EDEDC"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3" w:type="dxa"/>
            <w:tcBorders>
              <w:top w:val="nil"/>
              <w:left w:val="nil"/>
              <w:bottom w:val="single" w:sz="4" w:space="0" w:color="auto"/>
              <w:right w:val="single" w:sz="4" w:space="0" w:color="auto"/>
            </w:tcBorders>
            <w:shd w:val="clear" w:color="auto" w:fill="auto"/>
            <w:noWrap/>
            <w:vAlign w:val="bottom"/>
            <w:hideMark/>
          </w:tcPr>
          <w:p w14:paraId="5CC8669A"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3" w:type="dxa"/>
            <w:tcBorders>
              <w:top w:val="nil"/>
              <w:left w:val="nil"/>
              <w:bottom w:val="single" w:sz="4" w:space="0" w:color="auto"/>
              <w:right w:val="single" w:sz="4" w:space="0" w:color="auto"/>
            </w:tcBorders>
            <w:shd w:val="clear" w:color="auto" w:fill="auto"/>
            <w:noWrap/>
            <w:vAlign w:val="bottom"/>
            <w:hideMark/>
          </w:tcPr>
          <w:p w14:paraId="0F150321"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c>
          <w:tcPr>
            <w:tcW w:w="1244" w:type="dxa"/>
            <w:tcBorders>
              <w:top w:val="nil"/>
              <w:left w:val="nil"/>
              <w:bottom w:val="single" w:sz="4" w:space="0" w:color="auto"/>
              <w:right w:val="single" w:sz="4" w:space="0" w:color="auto"/>
            </w:tcBorders>
            <w:shd w:val="clear" w:color="auto" w:fill="auto"/>
            <w:noWrap/>
            <w:vAlign w:val="bottom"/>
            <w:hideMark/>
          </w:tcPr>
          <w:p w14:paraId="3425D305" w14:textId="77777777" w:rsidR="00EA4D88" w:rsidRPr="009C4F55" w:rsidRDefault="00EA4D88" w:rsidP="003C2510">
            <w:pPr>
              <w:jc w:val="center"/>
              <w:rPr>
                <w:rFonts w:ascii="Calibri" w:hAnsi="Calibri"/>
                <w:color w:val="000000"/>
              </w:rPr>
            </w:pPr>
            <w:r w:rsidRPr="009C4F55">
              <w:rPr>
                <w:rFonts w:ascii="Calibri" w:hAnsi="Calibri"/>
                <w:color w:val="000000"/>
              </w:rPr>
              <w:t>50000</w:t>
            </w:r>
          </w:p>
        </w:tc>
      </w:tr>
      <w:tr w:rsidR="00B905BF" w:rsidRPr="009C4F55" w14:paraId="172B2A0A"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C2CE266" w14:textId="77777777" w:rsidR="00EA4D88" w:rsidRPr="009C4F55" w:rsidRDefault="00EA4D88" w:rsidP="003C2510">
            <w:pPr>
              <w:jc w:val="center"/>
              <w:rPr>
                <w:rFonts w:ascii="Calibri" w:hAnsi="Calibri"/>
                <w:color w:val="000000"/>
              </w:rPr>
            </w:pPr>
            <w:r w:rsidRPr="009C4F55">
              <w:rPr>
                <w:rFonts w:ascii="Calibri" w:hAnsi="Calibri"/>
                <w:color w:val="000000"/>
              </w:rPr>
              <w:t>58800</w:t>
            </w:r>
          </w:p>
        </w:tc>
        <w:tc>
          <w:tcPr>
            <w:tcW w:w="1243" w:type="dxa"/>
            <w:tcBorders>
              <w:top w:val="nil"/>
              <w:left w:val="nil"/>
              <w:bottom w:val="single" w:sz="4" w:space="0" w:color="auto"/>
              <w:right w:val="single" w:sz="4" w:space="0" w:color="auto"/>
            </w:tcBorders>
            <w:shd w:val="clear" w:color="auto" w:fill="auto"/>
            <w:noWrap/>
            <w:vAlign w:val="bottom"/>
            <w:hideMark/>
          </w:tcPr>
          <w:p w14:paraId="20F62EF6" w14:textId="77777777" w:rsidR="00EA4D88" w:rsidRPr="009C4F55" w:rsidRDefault="00EA4D88" w:rsidP="003C2510">
            <w:pPr>
              <w:jc w:val="center"/>
              <w:rPr>
                <w:rFonts w:ascii="Calibri" w:hAnsi="Calibri"/>
                <w:color w:val="000000"/>
              </w:rPr>
            </w:pPr>
            <w:r w:rsidRPr="009C4F55">
              <w:rPr>
                <w:rFonts w:ascii="Calibri" w:hAnsi="Calibri"/>
                <w:color w:val="000000"/>
              </w:rPr>
              <w:t>176400</w:t>
            </w:r>
          </w:p>
        </w:tc>
        <w:tc>
          <w:tcPr>
            <w:tcW w:w="1243" w:type="dxa"/>
            <w:tcBorders>
              <w:top w:val="nil"/>
              <w:left w:val="nil"/>
              <w:bottom w:val="single" w:sz="4" w:space="0" w:color="auto"/>
              <w:right w:val="single" w:sz="4" w:space="0" w:color="auto"/>
            </w:tcBorders>
            <w:shd w:val="clear" w:color="auto" w:fill="auto"/>
            <w:noWrap/>
            <w:vAlign w:val="bottom"/>
            <w:hideMark/>
          </w:tcPr>
          <w:p w14:paraId="1F7446EC" w14:textId="77777777" w:rsidR="00EA4D88" w:rsidRPr="009C4F55" w:rsidRDefault="00EA4D88" w:rsidP="003C2510">
            <w:pPr>
              <w:jc w:val="center"/>
              <w:rPr>
                <w:rFonts w:ascii="Calibri" w:hAnsi="Calibri"/>
                <w:color w:val="000000"/>
              </w:rPr>
            </w:pPr>
            <w:r w:rsidRPr="009C4F55">
              <w:rPr>
                <w:rFonts w:ascii="Calibri" w:hAnsi="Calibri"/>
                <w:color w:val="000000"/>
              </w:rPr>
              <w:t>176400</w:t>
            </w:r>
          </w:p>
        </w:tc>
        <w:tc>
          <w:tcPr>
            <w:tcW w:w="1243" w:type="dxa"/>
            <w:tcBorders>
              <w:top w:val="nil"/>
              <w:left w:val="nil"/>
              <w:bottom w:val="single" w:sz="4" w:space="0" w:color="auto"/>
              <w:right w:val="single" w:sz="4" w:space="0" w:color="auto"/>
            </w:tcBorders>
            <w:shd w:val="clear" w:color="auto" w:fill="auto"/>
            <w:noWrap/>
            <w:vAlign w:val="bottom"/>
            <w:hideMark/>
          </w:tcPr>
          <w:p w14:paraId="4AD17E03" w14:textId="77777777" w:rsidR="00EA4D88" w:rsidRPr="009C4F55" w:rsidRDefault="00EA4D88" w:rsidP="003C2510">
            <w:pPr>
              <w:jc w:val="center"/>
              <w:rPr>
                <w:rFonts w:ascii="Calibri" w:hAnsi="Calibri"/>
                <w:color w:val="000000"/>
              </w:rPr>
            </w:pPr>
            <w:r w:rsidRPr="009C4F55">
              <w:rPr>
                <w:rFonts w:ascii="Calibri" w:hAnsi="Calibri"/>
                <w:color w:val="000000"/>
              </w:rPr>
              <w:t>176400</w:t>
            </w:r>
          </w:p>
        </w:tc>
        <w:tc>
          <w:tcPr>
            <w:tcW w:w="1243" w:type="dxa"/>
            <w:tcBorders>
              <w:top w:val="nil"/>
              <w:left w:val="nil"/>
              <w:bottom w:val="single" w:sz="4" w:space="0" w:color="auto"/>
              <w:right w:val="single" w:sz="4" w:space="0" w:color="auto"/>
            </w:tcBorders>
            <w:shd w:val="clear" w:color="auto" w:fill="auto"/>
            <w:noWrap/>
            <w:vAlign w:val="bottom"/>
            <w:hideMark/>
          </w:tcPr>
          <w:p w14:paraId="61DC0E5B" w14:textId="77777777" w:rsidR="00EA4D88" w:rsidRPr="009C4F55" w:rsidRDefault="00EA4D88" w:rsidP="003C2510">
            <w:pPr>
              <w:jc w:val="center"/>
              <w:rPr>
                <w:rFonts w:ascii="Calibri" w:hAnsi="Calibri"/>
                <w:color w:val="000000"/>
              </w:rPr>
            </w:pPr>
            <w:r w:rsidRPr="009C4F55">
              <w:rPr>
                <w:rFonts w:ascii="Calibri" w:hAnsi="Calibri"/>
                <w:color w:val="000000"/>
              </w:rPr>
              <w:t>235200</w:t>
            </w:r>
          </w:p>
        </w:tc>
        <w:tc>
          <w:tcPr>
            <w:tcW w:w="1243" w:type="dxa"/>
            <w:tcBorders>
              <w:top w:val="nil"/>
              <w:left w:val="nil"/>
              <w:bottom w:val="single" w:sz="4" w:space="0" w:color="auto"/>
              <w:right w:val="single" w:sz="4" w:space="0" w:color="auto"/>
            </w:tcBorders>
            <w:shd w:val="clear" w:color="auto" w:fill="auto"/>
            <w:noWrap/>
            <w:vAlign w:val="bottom"/>
            <w:hideMark/>
          </w:tcPr>
          <w:p w14:paraId="521FAE05" w14:textId="77777777" w:rsidR="00EA4D88" w:rsidRPr="009C4F55" w:rsidRDefault="00EA4D88" w:rsidP="003C2510">
            <w:pPr>
              <w:jc w:val="center"/>
              <w:rPr>
                <w:rFonts w:ascii="Calibri" w:hAnsi="Calibri"/>
                <w:color w:val="000000"/>
              </w:rPr>
            </w:pPr>
            <w:r w:rsidRPr="009C4F55">
              <w:rPr>
                <w:rFonts w:ascii="Calibri" w:hAnsi="Calibri"/>
                <w:color w:val="000000"/>
              </w:rPr>
              <w:t>235200</w:t>
            </w:r>
          </w:p>
        </w:tc>
        <w:tc>
          <w:tcPr>
            <w:tcW w:w="1243" w:type="dxa"/>
            <w:tcBorders>
              <w:top w:val="nil"/>
              <w:left w:val="nil"/>
              <w:bottom w:val="single" w:sz="4" w:space="0" w:color="auto"/>
              <w:right w:val="single" w:sz="4" w:space="0" w:color="auto"/>
            </w:tcBorders>
            <w:shd w:val="clear" w:color="auto" w:fill="auto"/>
            <w:noWrap/>
            <w:vAlign w:val="bottom"/>
            <w:hideMark/>
          </w:tcPr>
          <w:p w14:paraId="2463E46A" w14:textId="77777777" w:rsidR="00EA4D88" w:rsidRPr="009C4F55" w:rsidRDefault="00EA4D88" w:rsidP="003C2510">
            <w:pPr>
              <w:jc w:val="center"/>
              <w:rPr>
                <w:rFonts w:ascii="Calibri" w:hAnsi="Calibri"/>
                <w:color w:val="000000"/>
              </w:rPr>
            </w:pPr>
            <w:r w:rsidRPr="009C4F55">
              <w:rPr>
                <w:rFonts w:ascii="Calibri" w:hAnsi="Calibri"/>
                <w:color w:val="000000"/>
              </w:rPr>
              <w:t>235200</w:t>
            </w:r>
          </w:p>
        </w:tc>
        <w:tc>
          <w:tcPr>
            <w:tcW w:w="1243" w:type="dxa"/>
            <w:tcBorders>
              <w:top w:val="nil"/>
              <w:left w:val="nil"/>
              <w:bottom w:val="single" w:sz="4" w:space="0" w:color="auto"/>
              <w:right w:val="single" w:sz="4" w:space="0" w:color="auto"/>
            </w:tcBorders>
            <w:shd w:val="clear" w:color="auto" w:fill="auto"/>
            <w:noWrap/>
            <w:vAlign w:val="bottom"/>
            <w:hideMark/>
          </w:tcPr>
          <w:p w14:paraId="273E6DE2" w14:textId="77777777" w:rsidR="00EA4D88" w:rsidRPr="009C4F55" w:rsidRDefault="00EA4D88" w:rsidP="003C2510">
            <w:pPr>
              <w:jc w:val="center"/>
              <w:rPr>
                <w:rFonts w:ascii="Calibri" w:hAnsi="Calibri"/>
                <w:color w:val="000000"/>
              </w:rPr>
            </w:pPr>
            <w:r w:rsidRPr="009C4F55">
              <w:rPr>
                <w:rFonts w:ascii="Calibri" w:hAnsi="Calibri"/>
                <w:color w:val="000000"/>
              </w:rPr>
              <w:t>588000</w:t>
            </w:r>
          </w:p>
        </w:tc>
        <w:tc>
          <w:tcPr>
            <w:tcW w:w="1243" w:type="dxa"/>
            <w:tcBorders>
              <w:top w:val="nil"/>
              <w:left w:val="nil"/>
              <w:bottom w:val="single" w:sz="4" w:space="0" w:color="auto"/>
              <w:right w:val="single" w:sz="4" w:space="0" w:color="auto"/>
            </w:tcBorders>
            <w:shd w:val="clear" w:color="auto" w:fill="auto"/>
            <w:noWrap/>
            <w:vAlign w:val="bottom"/>
            <w:hideMark/>
          </w:tcPr>
          <w:p w14:paraId="210A337F" w14:textId="77777777" w:rsidR="00EA4D88" w:rsidRPr="009C4F55" w:rsidRDefault="00EA4D88" w:rsidP="003C2510">
            <w:pPr>
              <w:jc w:val="center"/>
              <w:rPr>
                <w:rFonts w:ascii="Calibri" w:hAnsi="Calibri"/>
                <w:color w:val="000000"/>
              </w:rPr>
            </w:pPr>
            <w:r w:rsidRPr="009C4F55">
              <w:rPr>
                <w:rFonts w:ascii="Calibri" w:hAnsi="Calibri"/>
                <w:color w:val="000000"/>
              </w:rPr>
              <w:t>588000</w:t>
            </w:r>
          </w:p>
        </w:tc>
        <w:tc>
          <w:tcPr>
            <w:tcW w:w="1243" w:type="dxa"/>
            <w:tcBorders>
              <w:top w:val="nil"/>
              <w:left w:val="nil"/>
              <w:bottom w:val="single" w:sz="4" w:space="0" w:color="auto"/>
              <w:right w:val="single" w:sz="4" w:space="0" w:color="auto"/>
            </w:tcBorders>
            <w:shd w:val="clear" w:color="auto" w:fill="auto"/>
            <w:noWrap/>
            <w:vAlign w:val="bottom"/>
            <w:hideMark/>
          </w:tcPr>
          <w:p w14:paraId="1F66520D" w14:textId="77777777" w:rsidR="00EA4D88" w:rsidRPr="009C4F55" w:rsidRDefault="00EA4D88" w:rsidP="003C2510">
            <w:pPr>
              <w:jc w:val="center"/>
              <w:rPr>
                <w:rFonts w:ascii="Calibri" w:hAnsi="Calibri"/>
                <w:color w:val="000000"/>
              </w:rPr>
            </w:pPr>
            <w:r w:rsidRPr="009C4F55">
              <w:rPr>
                <w:rFonts w:ascii="Calibri" w:hAnsi="Calibri"/>
                <w:color w:val="000000"/>
              </w:rPr>
              <w:t>588000</w:t>
            </w:r>
          </w:p>
        </w:tc>
        <w:tc>
          <w:tcPr>
            <w:tcW w:w="1243" w:type="dxa"/>
            <w:tcBorders>
              <w:top w:val="nil"/>
              <w:left w:val="nil"/>
              <w:bottom w:val="single" w:sz="4" w:space="0" w:color="auto"/>
              <w:right w:val="single" w:sz="4" w:space="0" w:color="auto"/>
            </w:tcBorders>
            <w:shd w:val="clear" w:color="auto" w:fill="auto"/>
            <w:noWrap/>
            <w:vAlign w:val="bottom"/>
            <w:hideMark/>
          </w:tcPr>
          <w:p w14:paraId="33667811" w14:textId="77777777" w:rsidR="00EA4D88" w:rsidRPr="009C4F55" w:rsidRDefault="00EA4D88" w:rsidP="003C2510">
            <w:pPr>
              <w:jc w:val="center"/>
              <w:rPr>
                <w:rFonts w:ascii="Calibri" w:hAnsi="Calibri"/>
                <w:color w:val="000000"/>
              </w:rPr>
            </w:pPr>
            <w:r w:rsidRPr="009C4F55">
              <w:rPr>
                <w:rFonts w:ascii="Calibri" w:hAnsi="Calibri"/>
                <w:color w:val="000000"/>
              </w:rPr>
              <w:t>588000</w:t>
            </w:r>
          </w:p>
        </w:tc>
        <w:tc>
          <w:tcPr>
            <w:tcW w:w="1243" w:type="dxa"/>
            <w:tcBorders>
              <w:top w:val="nil"/>
              <w:left w:val="nil"/>
              <w:bottom w:val="single" w:sz="4" w:space="0" w:color="auto"/>
              <w:right w:val="single" w:sz="4" w:space="0" w:color="auto"/>
            </w:tcBorders>
            <w:shd w:val="clear" w:color="auto" w:fill="auto"/>
            <w:noWrap/>
            <w:vAlign w:val="bottom"/>
            <w:hideMark/>
          </w:tcPr>
          <w:p w14:paraId="7D18F89E" w14:textId="77777777" w:rsidR="00EA4D88" w:rsidRPr="009C4F55" w:rsidRDefault="00EA4D88" w:rsidP="003C2510">
            <w:pPr>
              <w:jc w:val="center"/>
              <w:rPr>
                <w:rFonts w:ascii="Calibri" w:hAnsi="Calibri"/>
                <w:color w:val="000000"/>
              </w:rPr>
            </w:pPr>
            <w:r w:rsidRPr="009C4F55">
              <w:rPr>
                <w:rFonts w:ascii="Calibri" w:hAnsi="Calibri"/>
                <w:color w:val="000000"/>
              </w:rPr>
              <w:t>588000</w:t>
            </w:r>
          </w:p>
        </w:tc>
        <w:tc>
          <w:tcPr>
            <w:tcW w:w="1244" w:type="dxa"/>
            <w:tcBorders>
              <w:top w:val="nil"/>
              <w:left w:val="nil"/>
              <w:bottom w:val="single" w:sz="4" w:space="0" w:color="auto"/>
              <w:right w:val="single" w:sz="4" w:space="0" w:color="auto"/>
            </w:tcBorders>
            <w:shd w:val="clear" w:color="auto" w:fill="auto"/>
            <w:noWrap/>
            <w:vAlign w:val="bottom"/>
            <w:hideMark/>
          </w:tcPr>
          <w:p w14:paraId="4206BA70" w14:textId="77777777" w:rsidR="00EA4D88" w:rsidRPr="009C4F55" w:rsidRDefault="00EA4D88" w:rsidP="003C2510">
            <w:pPr>
              <w:jc w:val="center"/>
              <w:rPr>
                <w:rFonts w:ascii="Calibri" w:hAnsi="Calibri"/>
                <w:color w:val="000000"/>
              </w:rPr>
            </w:pPr>
            <w:r w:rsidRPr="009C4F55">
              <w:rPr>
                <w:rFonts w:ascii="Calibri" w:hAnsi="Calibri"/>
                <w:color w:val="000000"/>
              </w:rPr>
              <w:t>588000</w:t>
            </w:r>
          </w:p>
        </w:tc>
      </w:tr>
      <w:tr w:rsidR="00B905BF" w:rsidRPr="009C4F55" w14:paraId="156CB793"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DF882D1" w14:textId="77777777" w:rsidR="00EA4D88" w:rsidRPr="009C4F55" w:rsidRDefault="00EA4D88" w:rsidP="003C2510">
            <w:pPr>
              <w:jc w:val="center"/>
              <w:rPr>
                <w:rFonts w:ascii="Calibri" w:hAnsi="Calibri"/>
                <w:color w:val="000000"/>
              </w:rPr>
            </w:pPr>
            <w:r w:rsidRPr="009C4F55">
              <w:rPr>
                <w:rFonts w:ascii="Calibri" w:hAnsi="Calibri"/>
                <w:color w:val="000000"/>
              </w:rPr>
              <w:t>-577650</w:t>
            </w:r>
          </w:p>
        </w:tc>
        <w:tc>
          <w:tcPr>
            <w:tcW w:w="1243" w:type="dxa"/>
            <w:tcBorders>
              <w:top w:val="nil"/>
              <w:left w:val="nil"/>
              <w:bottom w:val="single" w:sz="4" w:space="0" w:color="auto"/>
              <w:right w:val="single" w:sz="4" w:space="0" w:color="auto"/>
            </w:tcBorders>
            <w:shd w:val="clear" w:color="auto" w:fill="auto"/>
            <w:noWrap/>
            <w:vAlign w:val="bottom"/>
            <w:hideMark/>
          </w:tcPr>
          <w:p w14:paraId="71BF8D2D" w14:textId="77777777" w:rsidR="00EA4D88" w:rsidRPr="009C4F55" w:rsidRDefault="00EA4D88" w:rsidP="003C2510">
            <w:pPr>
              <w:jc w:val="center"/>
              <w:rPr>
                <w:rFonts w:ascii="Calibri" w:hAnsi="Calibri"/>
                <w:color w:val="000000"/>
              </w:rPr>
            </w:pPr>
            <w:r w:rsidRPr="009C4F55">
              <w:rPr>
                <w:rFonts w:ascii="Calibri" w:hAnsi="Calibri"/>
                <w:color w:val="000000"/>
              </w:rPr>
              <w:t>-1663950</w:t>
            </w:r>
          </w:p>
        </w:tc>
        <w:tc>
          <w:tcPr>
            <w:tcW w:w="1243" w:type="dxa"/>
            <w:tcBorders>
              <w:top w:val="nil"/>
              <w:left w:val="nil"/>
              <w:bottom w:val="single" w:sz="4" w:space="0" w:color="auto"/>
              <w:right w:val="single" w:sz="4" w:space="0" w:color="auto"/>
            </w:tcBorders>
            <w:shd w:val="clear" w:color="000000" w:fill="FFFFFF"/>
            <w:noWrap/>
            <w:vAlign w:val="bottom"/>
            <w:hideMark/>
          </w:tcPr>
          <w:p w14:paraId="5C97DDEC" w14:textId="77777777" w:rsidR="00EA4D88" w:rsidRPr="009C4F55" w:rsidRDefault="00EA4D88" w:rsidP="003C2510">
            <w:pPr>
              <w:jc w:val="center"/>
              <w:rPr>
                <w:rFonts w:ascii="Calibri" w:hAnsi="Calibri"/>
                <w:color w:val="000000"/>
              </w:rPr>
            </w:pPr>
            <w:r w:rsidRPr="009C4F55">
              <w:rPr>
                <w:rFonts w:ascii="Calibri" w:hAnsi="Calibri"/>
                <w:color w:val="000000"/>
              </w:rPr>
              <w:t>296050</w:t>
            </w:r>
          </w:p>
        </w:tc>
        <w:tc>
          <w:tcPr>
            <w:tcW w:w="1243" w:type="dxa"/>
            <w:tcBorders>
              <w:top w:val="nil"/>
              <w:left w:val="nil"/>
              <w:bottom w:val="single" w:sz="4" w:space="0" w:color="auto"/>
              <w:right w:val="single" w:sz="4" w:space="0" w:color="auto"/>
            </w:tcBorders>
            <w:shd w:val="clear" w:color="auto" w:fill="auto"/>
            <w:noWrap/>
            <w:vAlign w:val="bottom"/>
            <w:hideMark/>
          </w:tcPr>
          <w:p w14:paraId="49299A33" w14:textId="77777777" w:rsidR="00EA4D88" w:rsidRPr="009C4F55" w:rsidRDefault="00EA4D88" w:rsidP="003C2510">
            <w:pPr>
              <w:jc w:val="center"/>
              <w:rPr>
                <w:rFonts w:ascii="Calibri" w:hAnsi="Calibri"/>
                <w:color w:val="000000"/>
              </w:rPr>
            </w:pPr>
            <w:r w:rsidRPr="009C4F55">
              <w:rPr>
                <w:rFonts w:ascii="Calibri" w:hAnsi="Calibri"/>
                <w:color w:val="000000"/>
              </w:rPr>
              <w:t>296050</w:t>
            </w:r>
          </w:p>
        </w:tc>
        <w:tc>
          <w:tcPr>
            <w:tcW w:w="1243" w:type="dxa"/>
            <w:tcBorders>
              <w:top w:val="nil"/>
              <w:left w:val="nil"/>
              <w:bottom w:val="single" w:sz="4" w:space="0" w:color="auto"/>
              <w:right w:val="single" w:sz="4" w:space="0" w:color="auto"/>
            </w:tcBorders>
            <w:shd w:val="clear" w:color="auto" w:fill="auto"/>
            <w:noWrap/>
            <w:vAlign w:val="bottom"/>
            <w:hideMark/>
          </w:tcPr>
          <w:p w14:paraId="5C0D6CD8" w14:textId="77777777" w:rsidR="00EA4D88" w:rsidRPr="009C4F55" w:rsidRDefault="00EA4D88" w:rsidP="003C2510">
            <w:pPr>
              <w:jc w:val="center"/>
              <w:rPr>
                <w:rFonts w:ascii="Calibri" w:hAnsi="Calibri"/>
                <w:color w:val="000000"/>
              </w:rPr>
            </w:pPr>
            <w:r w:rsidRPr="009C4F55">
              <w:rPr>
                <w:rFonts w:ascii="Calibri" w:hAnsi="Calibri"/>
                <w:color w:val="000000"/>
              </w:rPr>
              <w:t>-247100</w:t>
            </w:r>
          </w:p>
        </w:tc>
        <w:tc>
          <w:tcPr>
            <w:tcW w:w="1243" w:type="dxa"/>
            <w:tcBorders>
              <w:top w:val="nil"/>
              <w:left w:val="nil"/>
              <w:bottom w:val="single" w:sz="4" w:space="0" w:color="auto"/>
              <w:right w:val="single" w:sz="4" w:space="0" w:color="auto"/>
            </w:tcBorders>
            <w:shd w:val="clear" w:color="auto" w:fill="auto"/>
            <w:noWrap/>
            <w:vAlign w:val="bottom"/>
            <w:hideMark/>
          </w:tcPr>
          <w:p w14:paraId="0A157DE7" w14:textId="77777777" w:rsidR="00EA4D88" w:rsidRPr="009C4F55" w:rsidRDefault="00EA4D88" w:rsidP="003C2510">
            <w:pPr>
              <w:jc w:val="center"/>
              <w:rPr>
                <w:rFonts w:ascii="Calibri" w:hAnsi="Calibri"/>
                <w:color w:val="000000"/>
              </w:rPr>
            </w:pPr>
            <w:r w:rsidRPr="009C4F55">
              <w:rPr>
                <w:rFonts w:ascii="Calibri" w:hAnsi="Calibri"/>
                <w:color w:val="000000"/>
              </w:rPr>
              <w:t>732900</w:t>
            </w:r>
          </w:p>
        </w:tc>
        <w:tc>
          <w:tcPr>
            <w:tcW w:w="1243" w:type="dxa"/>
            <w:tcBorders>
              <w:top w:val="nil"/>
              <w:left w:val="nil"/>
              <w:bottom w:val="single" w:sz="4" w:space="0" w:color="auto"/>
              <w:right w:val="single" w:sz="4" w:space="0" w:color="auto"/>
            </w:tcBorders>
            <w:shd w:val="clear" w:color="auto" w:fill="auto"/>
            <w:noWrap/>
            <w:vAlign w:val="bottom"/>
            <w:hideMark/>
          </w:tcPr>
          <w:p w14:paraId="758BBBD0" w14:textId="77777777" w:rsidR="00EA4D88" w:rsidRPr="009C4F55" w:rsidRDefault="00EA4D88" w:rsidP="003C2510">
            <w:pPr>
              <w:jc w:val="center"/>
              <w:rPr>
                <w:rFonts w:ascii="Calibri" w:hAnsi="Calibri"/>
                <w:color w:val="000000"/>
              </w:rPr>
            </w:pPr>
            <w:r w:rsidRPr="009C4F55">
              <w:rPr>
                <w:rFonts w:ascii="Calibri" w:hAnsi="Calibri"/>
                <w:color w:val="000000"/>
              </w:rPr>
              <w:t>732900</w:t>
            </w:r>
          </w:p>
        </w:tc>
        <w:tc>
          <w:tcPr>
            <w:tcW w:w="1243" w:type="dxa"/>
            <w:tcBorders>
              <w:top w:val="nil"/>
              <w:left w:val="nil"/>
              <w:bottom w:val="single" w:sz="4" w:space="0" w:color="auto"/>
              <w:right w:val="single" w:sz="4" w:space="0" w:color="auto"/>
            </w:tcBorders>
            <w:shd w:val="clear" w:color="auto" w:fill="auto"/>
            <w:noWrap/>
            <w:vAlign w:val="bottom"/>
            <w:hideMark/>
          </w:tcPr>
          <w:p w14:paraId="0CB123E9" w14:textId="77777777" w:rsidR="00EA4D88" w:rsidRPr="009C4F55" w:rsidRDefault="00EA4D88" w:rsidP="003C2510">
            <w:pPr>
              <w:jc w:val="center"/>
              <w:rPr>
                <w:rFonts w:ascii="Calibri" w:hAnsi="Calibri"/>
                <w:color w:val="000000"/>
              </w:rPr>
            </w:pPr>
            <w:r w:rsidRPr="009C4F55">
              <w:rPr>
                <w:rFonts w:ascii="Calibri" w:hAnsi="Calibri"/>
                <w:color w:val="000000"/>
              </w:rPr>
              <w:t>-2526000</w:t>
            </w:r>
          </w:p>
        </w:tc>
        <w:tc>
          <w:tcPr>
            <w:tcW w:w="1243" w:type="dxa"/>
            <w:tcBorders>
              <w:top w:val="nil"/>
              <w:left w:val="nil"/>
              <w:bottom w:val="single" w:sz="4" w:space="0" w:color="auto"/>
              <w:right w:val="single" w:sz="4" w:space="0" w:color="auto"/>
            </w:tcBorders>
            <w:shd w:val="clear" w:color="auto" w:fill="auto"/>
            <w:noWrap/>
            <w:vAlign w:val="bottom"/>
            <w:hideMark/>
          </w:tcPr>
          <w:p w14:paraId="02BB532D" w14:textId="77777777" w:rsidR="00EA4D88" w:rsidRPr="009C4F55" w:rsidRDefault="00EA4D88" w:rsidP="003C2510">
            <w:pPr>
              <w:jc w:val="center"/>
              <w:rPr>
                <w:rFonts w:ascii="Calibri" w:hAnsi="Calibri"/>
                <w:color w:val="000000"/>
              </w:rPr>
            </w:pPr>
            <w:r w:rsidRPr="009C4F55">
              <w:rPr>
                <w:rFonts w:ascii="Calibri" w:hAnsi="Calibri"/>
                <w:color w:val="000000"/>
              </w:rPr>
              <w:t>3354000</w:t>
            </w:r>
          </w:p>
        </w:tc>
        <w:tc>
          <w:tcPr>
            <w:tcW w:w="1243" w:type="dxa"/>
            <w:tcBorders>
              <w:top w:val="nil"/>
              <w:left w:val="nil"/>
              <w:bottom w:val="single" w:sz="4" w:space="0" w:color="auto"/>
              <w:right w:val="single" w:sz="4" w:space="0" w:color="auto"/>
            </w:tcBorders>
            <w:shd w:val="clear" w:color="auto" w:fill="auto"/>
            <w:noWrap/>
            <w:vAlign w:val="bottom"/>
            <w:hideMark/>
          </w:tcPr>
          <w:p w14:paraId="67729B4B" w14:textId="77777777" w:rsidR="00EA4D88" w:rsidRPr="009C4F55" w:rsidRDefault="00EA4D88" w:rsidP="003C2510">
            <w:pPr>
              <w:jc w:val="center"/>
              <w:rPr>
                <w:rFonts w:ascii="Calibri" w:hAnsi="Calibri"/>
                <w:color w:val="000000"/>
              </w:rPr>
            </w:pPr>
            <w:r w:rsidRPr="009C4F55">
              <w:rPr>
                <w:rFonts w:ascii="Calibri" w:hAnsi="Calibri"/>
                <w:color w:val="000000"/>
              </w:rPr>
              <w:t>3354000</w:t>
            </w:r>
          </w:p>
        </w:tc>
        <w:tc>
          <w:tcPr>
            <w:tcW w:w="1243" w:type="dxa"/>
            <w:tcBorders>
              <w:top w:val="nil"/>
              <w:left w:val="nil"/>
              <w:bottom w:val="single" w:sz="4" w:space="0" w:color="auto"/>
              <w:right w:val="single" w:sz="4" w:space="0" w:color="auto"/>
            </w:tcBorders>
            <w:shd w:val="clear" w:color="auto" w:fill="auto"/>
            <w:noWrap/>
            <w:vAlign w:val="bottom"/>
            <w:hideMark/>
          </w:tcPr>
          <w:p w14:paraId="32BC840F" w14:textId="77777777" w:rsidR="00EA4D88" w:rsidRPr="009C4F55" w:rsidRDefault="00EA4D88" w:rsidP="003C2510">
            <w:pPr>
              <w:jc w:val="center"/>
              <w:rPr>
                <w:rFonts w:ascii="Calibri" w:hAnsi="Calibri"/>
                <w:color w:val="000000"/>
              </w:rPr>
            </w:pPr>
            <w:r w:rsidRPr="009C4F55">
              <w:rPr>
                <w:rFonts w:ascii="Calibri" w:hAnsi="Calibri"/>
                <w:color w:val="000000"/>
              </w:rPr>
              <w:t>3354000</w:t>
            </w:r>
          </w:p>
        </w:tc>
        <w:tc>
          <w:tcPr>
            <w:tcW w:w="1243" w:type="dxa"/>
            <w:tcBorders>
              <w:top w:val="nil"/>
              <w:left w:val="nil"/>
              <w:bottom w:val="single" w:sz="4" w:space="0" w:color="auto"/>
              <w:right w:val="single" w:sz="4" w:space="0" w:color="auto"/>
            </w:tcBorders>
            <w:shd w:val="clear" w:color="auto" w:fill="auto"/>
            <w:noWrap/>
            <w:vAlign w:val="bottom"/>
            <w:hideMark/>
          </w:tcPr>
          <w:p w14:paraId="05230EF1" w14:textId="77777777" w:rsidR="00EA4D88" w:rsidRPr="009C4F55" w:rsidRDefault="00EA4D88" w:rsidP="003C2510">
            <w:pPr>
              <w:jc w:val="center"/>
              <w:rPr>
                <w:rFonts w:ascii="Calibri" w:hAnsi="Calibri"/>
                <w:color w:val="000000"/>
              </w:rPr>
            </w:pPr>
            <w:r w:rsidRPr="009C4F55">
              <w:rPr>
                <w:rFonts w:ascii="Calibri" w:hAnsi="Calibri"/>
                <w:color w:val="000000"/>
              </w:rPr>
              <w:t>3354000</w:t>
            </w:r>
          </w:p>
        </w:tc>
        <w:tc>
          <w:tcPr>
            <w:tcW w:w="1244" w:type="dxa"/>
            <w:tcBorders>
              <w:top w:val="nil"/>
              <w:left w:val="nil"/>
              <w:bottom w:val="single" w:sz="4" w:space="0" w:color="auto"/>
              <w:right w:val="single" w:sz="4" w:space="0" w:color="auto"/>
            </w:tcBorders>
            <w:shd w:val="clear" w:color="auto" w:fill="auto"/>
            <w:noWrap/>
            <w:vAlign w:val="bottom"/>
            <w:hideMark/>
          </w:tcPr>
          <w:p w14:paraId="2D00DEB6" w14:textId="77777777" w:rsidR="00EA4D88" w:rsidRPr="009C4F55" w:rsidRDefault="00EA4D88" w:rsidP="003C2510">
            <w:pPr>
              <w:jc w:val="center"/>
              <w:rPr>
                <w:rFonts w:ascii="Calibri" w:hAnsi="Calibri"/>
                <w:color w:val="000000"/>
              </w:rPr>
            </w:pPr>
            <w:r w:rsidRPr="009C4F55">
              <w:rPr>
                <w:rFonts w:ascii="Calibri" w:hAnsi="Calibri"/>
                <w:color w:val="000000"/>
              </w:rPr>
              <w:t>3354000</w:t>
            </w:r>
          </w:p>
        </w:tc>
      </w:tr>
      <w:tr w:rsidR="00B905BF" w:rsidRPr="009C4F55" w14:paraId="74BBEC77"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6CB3283"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C5D703B"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67A75A74"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1A45F7DF"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0942F6CA"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69024F83"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18B15445"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65FAA252"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5B321A06"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C1D4A26"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AB251D8"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5FAB498" w14:textId="77777777" w:rsidR="00EA4D88" w:rsidRPr="009C4F55" w:rsidRDefault="00EA4D88" w:rsidP="003C2510">
            <w:pPr>
              <w:jc w:val="center"/>
              <w:rPr>
                <w:rFonts w:ascii="Calibri" w:hAnsi="Calibri"/>
                <w:color w:val="000000"/>
              </w:rPr>
            </w:pPr>
          </w:p>
        </w:tc>
        <w:tc>
          <w:tcPr>
            <w:tcW w:w="1244" w:type="dxa"/>
            <w:tcBorders>
              <w:top w:val="nil"/>
              <w:left w:val="nil"/>
              <w:bottom w:val="single" w:sz="4" w:space="0" w:color="auto"/>
              <w:right w:val="single" w:sz="4" w:space="0" w:color="auto"/>
            </w:tcBorders>
            <w:shd w:val="clear" w:color="auto" w:fill="auto"/>
            <w:noWrap/>
            <w:vAlign w:val="bottom"/>
            <w:hideMark/>
          </w:tcPr>
          <w:p w14:paraId="1DEEFF11" w14:textId="77777777" w:rsidR="00EA4D88" w:rsidRPr="009C4F55" w:rsidRDefault="00EA4D88" w:rsidP="003C2510">
            <w:pPr>
              <w:jc w:val="center"/>
              <w:rPr>
                <w:rFonts w:ascii="Calibri" w:hAnsi="Calibri"/>
                <w:color w:val="000000"/>
              </w:rPr>
            </w:pPr>
          </w:p>
        </w:tc>
      </w:tr>
      <w:tr w:rsidR="00B905BF" w:rsidRPr="009C4F55" w14:paraId="4429EA5B"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86B8165"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F4FFCBE"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AA00B4C"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8DE2945"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6DE1FA8E"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11560629"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C370E04"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57216EFE"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8ABE150"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4EF8824"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64468AE4"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014B476A" w14:textId="77777777" w:rsidR="00EA4D88" w:rsidRPr="009C4F55" w:rsidRDefault="00EA4D88" w:rsidP="003C2510">
            <w:pPr>
              <w:jc w:val="center"/>
              <w:rPr>
                <w:rFonts w:ascii="Calibri" w:hAnsi="Calibri"/>
                <w:color w:val="000000"/>
              </w:rPr>
            </w:pPr>
          </w:p>
        </w:tc>
        <w:tc>
          <w:tcPr>
            <w:tcW w:w="1244" w:type="dxa"/>
            <w:tcBorders>
              <w:top w:val="nil"/>
              <w:left w:val="nil"/>
              <w:bottom w:val="single" w:sz="4" w:space="0" w:color="auto"/>
              <w:right w:val="single" w:sz="4" w:space="0" w:color="auto"/>
            </w:tcBorders>
            <w:shd w:val="clear" w:color="auto" w:fill="auto"/>
            <w:noWrap/>
            <w:vAlign w:val="bottom"/>
            <w:hideMark/>
          </w:tcPr>
          <w:p w14:paraId="3FFF6747" w14:textId="77777777" w:rsidR="00EA4D88" w:rsidRPr="009C4F55" w:rsidRDefault="00EA4D88" w:rsidP="003C2510">
            <w:pPr>
              <w:jc w:val="center"/>
              <w:rPr>
                <w:rFonts w:ascii="Calibri" w:hAnsi="Calibri"/>
                <w:color w:val="000000"/>
              </w:rPr>
            </w:pPr>
          </w:p>
        </w:tc>
      </w:tr>
      <w:tr w:rsidR="00B905BF" w:rsidRPr="009C4F55" w14:paraId="77653E00"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7108904"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0651DC4"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233D4B2"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4973B177"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66C055C"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916802D"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5F400B99"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709D0D6"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0E9D7CEF"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4ACE9279"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1D607E4"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AF9B129" w14:textId="77777777" w:rsidR="00EA4D88" w:rsidRPr="009C4F55" w:rsidRDefault="00EA4D88" w:rsidP="003C2510">
            <w:pPr>
              <w:jc w:val="center"/>
              <w:rPr>
                <w:rFonts w:ascii="Calibri" w:hAnsi="Calibri"/>
                <w:color w:val="000000"/>
              </w:rPr>
            </w:pPr>
          </w:p>
        </w:tc>
        <w:tc>
          <w:tcPr>
            <w:tcW w:w="1244" w:type="dxa"/>
            <w:tcBorders>
              <w:top w:val="nil"/>
              <w:left w:val="nil"/>
              <w:bottom w:val="single" w:sz="4" w:space="0" w:color="auto"/>
              <w:right w:val="single" w:sz="4" w:space="0" w:color="auto"/>
            </w:tcBorders>
            <w:shd w:val="clear" w:color="auto" w:fill="auto"/>
            <w:noWrap/>
            <w:vAlign w:val="bottom"/>
            <w:hideMark/>
          </w:tcPr>
          <w:p w14:paraId="180E4B23" w14:textId="77777777" w:rsidR="00EA4D88" w:rsidRPr="009C4F55" w:rsidRDefault="00EA4D88" w:rsidP="003C2510">
            <w:pPr>
              <w:jc w:val="center"/>
              <w:rPr>
                <w:rFonts w:ascii="Calibri" w:hAnsi="Calibri"/>
                <w:color w:val="000000"/>
              </w:rPr>
            </w:pPr>
          </w:p>
        </w:tc>
      </w:tr>
      <w:tr w:rsidR="00B905BF" w:rsidRPr="009C4F55" w14:paraId="52A5C154"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208805D"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1B3114BA"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44F4EC1A"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03128BB3"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985F4DE"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30FD440"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14E5F83"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6B2EA46"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8D2566C"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84A42A6"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53EBDD34"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1A91FA52" w14:textId="77777777" w:rsidR="00EA4D88" w:rsidRPr="009C4F55" w:rsidRDefault="00EA4D88" w:rsidP="003C2510">
            <w:pPr>
              <w:jc w:val="center"/>
              <w:rPr>
                <w:rFonts w:ascii="Calibri" w:hAnsi="Calibri"/>
                <w:color w:val="000000"/>
              </w:rPr>
            </w:pPr>
          </w:p>
        </w:tc>
        <w:tc>
          <w:tcPr>
            <w:tcW w:w="1244" w:type="dxa"/>
            <w:tcBorders>
              <w:top w:val="nil"/>
              <w:left w:val="nil"/>
              <w:bottom w:val="single" w:sz="4" w:space="0" w:color="auto"/>
              <w:right w:val="single" w:sz="4" w:space="0" w:color="auto"/>
            </w:tcBorders>
            <w:shd w:val="clear" w:color="auto" w:fill="auto"/>
            <w:noWrap/>
            <w:vAlign w:val="bottom"/>
            <w:hideMark/>
          </w:tcPr>
          <w:p w14:paraId="6D3CDAE0" w14:textId="77777777" w:rsidR="00EA4D88" w:rsidRPr="009C4F55" w:rsidRDefault="00EA4D88" w:rsidP="003C2510">
            <w:pPr>
              <w:jc w:val="center"/>
              <w:rPr>
                <w:rFonts w:ascii="Calibri" w:hAnsi="Calibri"/>
                <w:color w:val="000000"/>
              </w:rPr>
            </w:pPr>
          </w:p>
        </w:tc>
      </w:tr>
      <w:tr w:rsidR="00B905BF" w:rsidRPr="009C4F55" w14:paraId="560C6D2A"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BF69A65"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E8DD739"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286B14D"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44C99BC"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9B29512"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430D89DD"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96EB135"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6913ADD"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C8BE676"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0E14FCDC"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56353C0B"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534D4DB5" w14:textId="77777777" w:rsidR="00EA4D88" w:rsidRPr="009C4F55" w:rsidRDefault="00EA4D88" w:rsidP="003C2510">
            <w:pPr>
              <w:jc w:val="center"/>
              <w:rPr>
                <w:rFonts w:ascii="Calibri" w:hAnsi="Calibri"/>
                <w:color w:val="000000"/>
              </w:rPr>
            </w:pPr>
          </w:p>
        </w:tc>
        <w:tc>
          <w:tcPr>
            <w:tcW w:w="1244" w:type="dxa"/>
            <w:tcBorders>
              <w:top w:val="nil"/>
              <w:left w:val="nil"/>
              <w:bottom w:val="single" w:sz="4" w:space="0" w:color="auto"/>
              <w:right w:val="single" w:sz="4" w:space="0" w:color="auto"/>
            </w:tcBorders>
            <w:shd w:val="clear" w:color="auto" w:fill="auto"/>
            <w:noWrap/>
            <w:vAlign w:val="bottom"/>
            <w:hideMark/>
          </w:tcPr>
          <w:p w14:paraId="57AAFF2E" w14:textId="77777777" w:rsidR="00EA4D88" w:rsidRPr="009C4F55" w:rsidRDefault="00EA4D88" w:rsidP="003C2510">
            <w:pPr>
              <w:jc w:val="center"/>
              <w:rPr>
                <w:rFonts w:ascii="Calibri" w:hAnsi="Calibri"/>
                <w:color w:val="000000"/>
              </w:rPr>
            </w:pPr>
          </w:p>
        </w:tc>
      </w:tr>
      <w:tr w:rsidR="00B905BF" w:rsidRPr="009C4F55" w14:paraId="77C9A4A1"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5C4BBDA"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57675AA2"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30CDAC9"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0F321402"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0F36530B"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21C76F5"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090C640F"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B6738C4"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01F97C37"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5B1F089F"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509A8FE8"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548FA773" w14:textId="77777777" w:rsidR="00EA4D88" w:rsidRPr="009C4F55" w:rsidRDefault="00EA4D88" w:rsidP="003C2510">
            <w:pPr>
              <w:jc w:val="center"/>
              <w:rPr>
                <w:rFonts w:ascii="Calibri" w:hAnsi="Calibri"/>
                <w:color w:val="000000"/>
              </w:rPr>
            </w:pPr>
          </w:p>
        </w:tc>
        <w:tc>
          <w:tcPr>
            <w:tcW w:w="1244" w:type="dxa"/>
            <w:tcBorders>
              <w:top w:val="nil"/>
              <w:left w:val="nil"/>
              <w:bottom w:val="single" w:sz="4" w:space="0" w:color="auto"/>
              <w:right w:val="single" w:sz="4" w:space="0" w:color="auto"/>
            </w:tcBorders>
            <w:shd w:val="clear" w:color="auto" w:fill="auto"/>
            <w:noWrap/>
            <w:vAlign w:val="bottom"/>
            <w:hideMark/>
          </w:tcPr>
          <w:p w14:paraId="2617BD65" w14:textId="77777777" w:rsidR="00EA4D88" w:rsidRPr="009C4F55" w:rsidRDefault="00EA4D88" w:rsidP="003C2510">
            <w:pPr>
              <w:jc w:val="center"/>
              <w:rPr>
                <w:rFonts w:ascii="Calibri" w:hAnsi="Calibri"/>
                <w:color w:val="000000"/>
              </w:rPr>
            </w:pPr>
          </w:p>
        </w:tc>
      </w:tr>
      <w:tr w:rsidR="00B905BF" w:rsidRPr="009C4F55" w14:paraId="226D4060"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DBDA5A2" w14:textId="77777777" w:rsidR="00EA4D88" w:rsidRPr="009C4F55" w:rsidRDefault="00EA4D88" w:rsidP="003C2510">
            <w:pPr>
              <w:jc w:val="center"/>
              <w:rPr>
                <w:rFonts w:ascii="Calibri" w:hAnsi="Calibri"/>
                <w:color w:val="000000"/>
              </w:rPr>
            </w:pPr>
            <w:r w:rsidRPr="009C4F55">
              <w:rPr>
                <w:rFonts w:ascii="Calibri" w:hAnsi="Calibri"/>
                <w:color w:val="000000"/>
              </w:rPr>
              <w:t>-350000</w:t>
            </w:r>
          </w:p>
        </w:tc>
        <w:tc>
          <w:tcPr>
            <w:tcW w:w="1243" w:type="dxa"/>
            <w:tcBorders>
              <w:top w:val="nil"/>
              <w:left w:val="nil"/>
              <w:bottom w:val="single" w:sz="4" w:space="0" w:color="auto"/>
              <w:right w:val="single" w:sz="4" w:space="0" w:color="auto"/>
            </w:tcBorders>
            <w:shd w:val="clear" w:color="auto" w:fill="auto"/>
            <w:noWrap/>
            <w:vAlign w:val="bottom"/>
            <w:hideMark/>
          </w:tcPr>
          <w:p w14:paraId="3F87F61E"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5DF9B490"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4F90E615"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04D79171"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5CF35F69"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7FA0244B"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3D9D59B1"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5886AC4C"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418CC703"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50BB8B0A"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45D1ED60"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4" w:type="dxa"/>
            <w:tcBorders>
              <w:top w:val="nil"/>
              <w:left w:val="nil"/>
              <w:bottom w:val="single" w:sz="4" w:space="0" w:color="auto"/>
              <w:right w:val="single" w:sz="4" w:space="0" w:color="auto"/>
            </w:tcBorders>
            <w:shd w:val="clear" w:color="auto" w:fill="auto"/>
            <w:noWrap/>
            <w:vAlign w:val="bottom"/>
            <w:hideMark/>
          </w:tcPr>
          <w:p w14:paraId="218C678D"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r>
      <w:tr w:rsidR="00B905BF" w:rsidRPr="009C4F55" w14:paraId="33127B66"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44B6689" w14:textId="77777777" w:rsidR="00EA4D88" w:rsidRPr="009C4F55" w:rsidRDefault="00EA4D88" w:rsidP="003C2510">
            <w:pPr>
              <w:jc w:val="center"/>
              <w:rPr>
                <w:rFonts w:ascii="Calibri" w:hAnsi="Calibri"/>
                <w:color w:val="000000"/>
              </w:rPr>
            </w:pPr>
            <w:r w:rsidRPr="009C4F55">
              <w:rPr>
                <w:rFonts w:ascii="Calibri" w:hAnsi="Calibri"/>
                <w:color w:val="000000"/>
              </w:rPr>
              <w:t>-350000</w:t>
            </w:r>
          </w:p>
        </w:tc>
        <w:tc>
          <w:tcPr>
            <w:tcW w:w="1243" w:type="dxa"/>
            <w:tcBorders>
              <w:top w:val="nil"/>
              <w:left w:val="nil"/>
              <w:bottom w:val="single" w:sz="4" w:space="0" w:color="auto"/>
              <w:right w:val="single" w:sz="4" w:space="0" w:color="auto"/>
            </w:tcBorders>
            <w:shd w:val="clear" w:color="auto" w:fill="auto"/>
            <w:noWrap/>
            <w:vAlign w:val="bottom"/>
            <w:hideMark/>
          </w:tcPr>
          <w:p w14:paraId="6BA9706E"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5E4B23EB"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03ADE73C"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418C9BC0"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4A3FDC02"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0EE8089A"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769EC78C"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445A2A43"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52143577"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6C53E9FF"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6A44DEAF"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c>
          <w:tcPr>
            <w:tcW w:w="1244" w:type="dxa"/>
            <w:tcBorders>
              <w:top w:val="nil"/>
              <w:left w:val="nil"/>
              <w:bottom w:val="single" w:sz="4" w:space="0" w:color="auto"/>
              <w:right w:val="single" w:sz="4" w:space="0" w:color="auto"/>
            </w:tcBorders>
            <w:shd w:val="clear" w:color="auto" w:fill="auto"/>
            <w:noWrap/>
            <w:vAlign w:val="bottom"/>
            <w:hideMark/>
          </w:tcPr>
          <w:p w14:paraId="6F1FD3EF" w14:textId="77777777" w:rsidR="00EA4D88" w:rsidRPr="009C4F55" w:rsidRDefault="00EA4D88" w:rsidP="003C2510">
            <w:pPr>
              <w:jc w:val="center"/>
              <w:rPr>
                <w:rFonts w:ascii="Calibri" w:hAnsi="Calibri"/>
                <w:color w:val="000000"/>
              </w:rPr>
            </w:pPr>
            <w:r w:rsidRPr="009C4F55">
              <w:rPr>
                <w:rFonts w:ascii="Calibri" w:hAnsi="Calibri"/>
                <w:color w:val="000000"/>
              </w:rPr>
              <w:t>-1440386</w:t>
            </w:r>
          </w:p>
        </w:tc>
      </w:tr>
      <w:tr w:rsidR="00B905BF" w:rsidRPr="009C4F55" w14:paraId="064EB9F0"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714D065" w14:textId="77777777" w:rsidR="00EA4D88" w:rsidRPr="009C4F55" w:rsidRDefault="00EA4D88" w:rsidP="003C2510">
            <w:pPr>
              <w:jc w:val="center"/>
              <w:rPr>
                <w:rFonts w:ascii="Calibri" w:hAnsi="Calibri"/>
                <w:color w:val="000000"/>
              </w:rPr>
            </w:pPr>
            <w:r w:rsidRPr="009C4F55">
              <w:rPr>
                <w:rFonts w:ascii="Calibri" w:hAnsi="Calibri"/>
                <w:color w:val="000000"/>
              </w:rPr>
              <w:t>-927650</w:t>
            </w:r>
          </w:p>
        </w:tc>
        <w:tc>
          <w:tcPr>
            <w:tcW w:w="1243" w:type="dxa"/>
            <w:tcBorders>
              <w:top w:val="nil"/>
              <w:left w:val="nil"/>
              <w:bottom w:val="single" w:sz="4" w:space="0" w:color="auto"/>
              <w:right w:val="single" w:sz="4" w:space="0" w:color="auto"/>
            </w:tcBorders>
            <w:shd w:val="clear" w:color="auto" w:fill="auto"/>
            <w:noWrap/>
            <w:vAlign w:val="bottom"/>
            <w:hideMark/>
          </w:tcPr>
          <w:p w14:paraId="248B9274" w14:textId="77777777" w:rsidR="00EA4D88" w:rsidRPr="009C4F55" w:rsidRDefault="00EA4D88" w:rsidP="003C2510">
            <w:pPr>
              <w:jc w:val="center"/>
              <w:rPr>
                <w:rFonts w:ascii="Calibri" w:hAnsi="Calibri"/>
                <w:color w:val="000000"/>
              </w:rPr>
            </w:pPr>
            <w:r w:rsidRPr="009C4F55">
              <w:rPr>
                <w:rFonts w:ascii="Calibri" w:hAnsi="Calibri"/>
                <w:color w:val="000000"/>
              </w:rPr>
              <w:t>-3104336</w:t>
            </w:r>
          </w:p>
        </w:tc>
        <w:tc>
          <w:tcPr>
            <w:tcW w:w="1243" w:type="dxa"/>
            <w:tcBorders>
              <w:top w:val="nil"/>
              <w:left w:val="nil"/>
              <w:bottom w:val="single" w:sz="4" w:space="0" w:color="auto"/>
              <w:right w:val="single" w:sz="4" w:space="0" w:color="auto"/>
            </w:tcBorders>
            <w:shd w:val="clear" w:color="auto" w:fill="auto"/>
            <w:noWrap/>
            <w:vAlign w:val="bottom"/>
            <w:hideMark/>
          </w:tcPr>
          <w:p w14:paraId="197E24DD" w14:textId="77777777" w:rsidR="00EA4D88" w:rsidRPr="009C4F55" w:rsidRDefault="00EA4D88" w:rsidP="003C2510">
            <w:pPr>
              <w:jc w:val="center"/>
              <w:rPr>
                <w:rFonts w:ascii="Calibri" w:hAnsi="Calibri"/>
                <w:color w:val="000000"/>
              </w:rPr>
            </w:pPr>
            <w:r w:rsidRPr="009C4F55">
              <w:rPr>
                <w:rFonts w:ascii="Calibri" w:hAnsi="Calibri"/>
                <w:color w:val="000000"/>
              </w:rPr>
              <w:t>-1144336</w:t>
            </w:r>
          </w:p>
        </w:tc>
        <w:tc>
          <w:tcPr>
            <w:tcW w:w="1243" w:type="dxa"/>
            <w:tcBorders>
              <w:top w:val="nil"/>
              <w:left w:val="nil"/>
              <w:bottom w:val="single" w:sz="4" w:space="0" w:color="auto"/>
              <w:right w:val="single" w:sz="4" w:space="0" w:color="auto"/>
            </w:tcBorders>
            <w:shd w:val="clear" w:color="auto" w:fill="auto"/>
            <w:noWrap/>
            <w:vAlign w:val="bottom"/>
            <w:hideMark/>
          </w:tcPr>
          <w:p w14:paraId="1758F905" w14:textId="77777777" w:rsidR="00EA4D88" w:rsidRPr="009C4F55" w:rsidRDefault="00EA4D88" w:rsidP="003C2510">
            <w:pPr>
              <w:jc w:val="center"/>
              <w:rPr>
                <w:rFonts w:ascii="Calibri" w:hAnsi="Calibri"/>
                <w:color w:val="000000"/>
              </w:rPr>
            </w:pPr>
            <w:r w:rsidRPr="009C4F55">
              <w:rPr>
                <w:rFonts w:ascii="Calibri" w:hAnsi="Calibri"/>
                <w:color w:val="000000"/>
              </w:rPr>
              <w:t>-1144336</w:t>
            </w:r>
          </w:p>
        </w:tc>
        <w:tc>
          <w:tcPr>
            <w:tcW w:w="1243" w:type="dxa"/>
            <w:tcBorders>
              <w:top w:val="nil"/>
              <w:left w:val="nil"/>
              <w:bottom w:val="single" w:sz="4" w:space="0" w:color="auto"/>
              <w:right w:val="single" w:sz="4" w:space="0" w:color="auto"/>
            </w:tcBorders>
            <w:shd w:val="clear" w:color="auto" w:fill="auto"/>
            <w:noWrap/>
            <w:vAlign w:val="bottom"/>
            <w:hideMark/>
          </w:tcPr>
          <w:p w14:paraId="4B55FA46" w14:textId="77777777" w:rsidR="00EA4D88" w:rsidRPr="009C4F55" w:rsidRDefault="00EA4D88" w:rsidP="003C2510">
            <w:pPr>
              <w:jc w:val="center"/>
              <w:rPr>
                <w:rFonts w:ascii="Calibri" w:hAnsi="Calibri"/>
                <w:color w:val="000000"/>
              </w:rPr>
            </w:pPr>
            <w:r w:rsidRPr="009C4F55">
              <w:rPr>
                <w:rFonts w:ascii="Calibri" w:hAnsi="Calibri"/>
                <w:color w:val="000000"/>
              </w:rPr>
              <w:t>-1687486</w:t>
            </w:r>
          </w:p>
        </w:tc>
        <w:tc>
          <w:tcPr>
            <w:tcW w:w="1243" w:type="dxa"/>
            <w:tcBorders>
              <w:top w:val="nil"/>
              <w:left w:val="nil"/>
              <w:bottom w:val="single" w:sz="4" w:space="0" w:color="auto"/>
              <w:right w:val="single" w:sz="4" w:space="0" w:color="auto"/>
            </w:tcBorders>
            <w:shd w:val="clear" w:color="auto" w:fill="auto"/>
            <w:noWrap/>
            <w:vAlign w:val="bottom"/>
            <w:hideMark/>
          </w:tcPr>
          <w:p w14:paraId="3C6F37E1" w14:textId="77777777" w:rsidR="00EA4D88" w:rsidRPr="009C4F55" w:rsidRDefault="00EA4D88" w:rsidP="003C2510">
            <w:pPr>
              <w:jc w:val="center"/>
              <w:rPr>
                <w:rFonts w:ascii="Calibri" w:hAnsi="Calibri"/>
                <w:color w:val="000000"/>
              </w:rPr>
            </w:pPr>
            <w:r w:rsidRPr="009C4F55">
              <w:rPr>
                <w:rFonts w:ascii="Calibri" w:hAnsi="Calibri"/>
                <w:color w:val="000000"/>
              </w:rPr>
              <w:t>-707486</w:t>
            </w:r>
          </w:p>
        </w:tc>
        <w:tc>
          <w:tcPr>
            <w:tcW w:w="1243" w:type="dxa"/>
            <w:tcBorders>
              <w:top w:val="nil"/>
              <w:left w:val="nil"/>
              <w:bottom w:val="single" w:sz="4" w:space="0" w:color="auto"/>
              <w:right w:val="single" w:sz="4" w:space="0" w:color="auto"/>
            </w:tcBorders>
            <w:shd w:val="clear" w:color="auto" w:fill="auto"/>
            <w:noWrap/>
            <w:vAlign w:val="bottom"/>
            <w:hideMark/>
          </w:tcPr>
          <w:p w14:paraId="11BF9486" w14:textId="77777777" w:rsidR="00EA4D88" w:rsidRPr="009C4F55" w:rsidRDefault="00EA4D88" w:rsidP="003C2510">
            <w:pPr>
              <w:jc w:val="center"/>
              <w:rPr>
                <w:rFonts w:ascii="Calibri" w:hAnsi="Calibri"/>
                <w:color w:val="000000"/>
              </w:rPr>
            </w:pPr>
            <w:r w:rsidRPr="009C4F55">
              <w:rPr>
                <w:rFonts w:ascii="Calibri" w:hAnsi="Calibri"/>
                <w:color w:val="000000"/>
              </w:rPr>
              <w:t>-707486</w:t>
            </w:r>
          </w:p>
        </w:tc>
        <w:tc>
          <w:tcPr>
            <w:tcW w:w="1243" w:type="dxa"/>
            <w:tcBorders>
              <w:top w:val="nil"/>
              <w:left w:val="nil"/>
              <w:bottom w:val="single" w:sz="4" w:space="0" w:color="auto"/>
              <w:right w:val="single" w:sz="4" w:space="0" w:color="auto"/>
            </w:tcBorders>
            <w:shd w:val="clear" w:color="auto" w:fill="auto"/>
            <w:noWrap/>
            <w:vAlign w:val="bottom"/>
            <w:hideMark/>
          </w:tcPr>
          <w:p w14:paraId="7DB18DBA" w14:textId="77777777" w:rsidR="00EA4D88" w:rsidRPr="009C4F55" w:rsidRDefault="00EA4D88" w:rsidP="003C2510">
            <w:pPr>
              <w:jc w:val="center"/>
              <w:rPr>
                <w:rFonts w:ascii="Calibri" w:hAnsi="Calibri"/>
                <w:color w:val="000000"/>
              </w:rPr>
            </w:pPr>
            <w:r w:rsidRPr="009C4F55">
              <w:rPr>
                <w:rFonts w:ascii="Calibri" w:hAnsi="Calibri"/>
                <w:color w:val="000000"/>
              </w:rPr>
              <w:t>-3966386</w:t>
            </w:r>
          </w:p>
        </w:tc>
        <w:tc>
          <w:tcPr>
            <w:tcW w:w="1243" w:type="dxa"/>
            <w:tcBorders>
              <w:top w:val="nil"/>
              <w:left w:val="nil"/>
              <w:bottom w:val="single" w:sz="4" w:space="0" w:color="auto"/>
              <w:right w:val="single" w:sz="4" w:space="0" w:color="auto"/>
            </w:tcBorders>
            <w:shd w:val="clear" w:color="auto" w:fill="auto"/>
            <w:noWrap/>
            <w:vAlign w:val="bottom"/>
            <w:hideMark/>
          </w:tcPr>
          <w:p w14:paraId="1F97097D" w14:textId="77777777" w:rsidR="00EA4D88" w:rsidRPr="009C4F55" w:rsidRDefault="00EA4D88" w:rsidP="003C2510">
            <w:pPr>
              <w:jc w:val="center"/>
              <w:rPr>
                <w:rFonts w:ascii="Calibri" w:hAnsi="Calibri"/>
                <w:color w:val="000000"/>
              </w:rPr>
            </w:pPr>
            <w:r w:rsidRPr="009C4F55">
              <w:rPr>
                <w:rFonts w:ascii="Calibri" w:hAnsi="Calibri"/>
                <w:color w:val="000000"/>
              </w:rPr>
              <w:t>1913614</w:t>
            </w:r>
          </w:p>
        </w:tc>
        <w:tc>
          <w:tcPr>
            <w:tcW w:w="1243" w:type="dxa"/>
            <w:tcBorders>
              <w:top w:val="nil"/>
              <w:left w:val="nil"/>
              <w:bottom w:val="single" w:sz="4" w:space="0" w:color="auto"/>
              <w:right w:val="single" w:sz="4" w:space="0" w:color="auto"/>
            </w:tcBorders>
            <w:shd w:val="clear" w:color="auto" w:fill="auto"/>
            <w:noWrap/>
            <w:vAlign w:val="bottom"/>
            <w:hideMark/>
          </w:tcPr>
          <w:p w14:paraId="0053D010" w14:textId="77777777" w:rsidR="00EA4D88" w:rsidRPr="009C4F55" w:rsidRDefault="00EA4D88" w:rsidP="003C2510">
            <w:pPr>
              <w:jc w:val="center"/>
              <w:rPr>
                <w:rFonts w:ascii="Calibri" w:hAnsi="Calibri"/>
                <w:color w:val="000000"/>
              </w:rPr>
            </w:pPr>
            <w:r w:rsidRPr="009C4F55">
              <w:rPr>
                <w:rFonts w:ascii="Calibri" w:hAnsi="Calibri"/>
                <w:color w:val="000000"/>
              </w:rPr>
              <w:t>1913614</w:t>
            </w:r>
          </w:p>
        </w:tc>
        <w:tc>
          <w:tcPr>
            <w:tcW w:w="1243" w:type="dxa"/>
            <w:tcBorders>
              <w:top w:val="nil"/>
              <w:left w:val="nil"/>
              <w:bottom w:val="single" w:sz="4" w:space="0" w:color="auto"/>
              <w:right w:val="single" w:sz="4" w:space="0" w:color="auto"/>
            </w:tcBorders>
            <w:shd w:val="clear" w:color="auto" w:fill="auto"/>
            <w:noWrap/>
            <w:vAlign w:val="bottom"/>
            <w:hideMark/>
          </w:tcPr>
          <w:p w14:paraId="2A61AC83" w14:textId="77777777" w:rsidR="00EA4D88" w:rsidRPr="009C4F55" w:rsidRDefault="00EA4D88" w:rsidP="003C2510">
            <w:pPr>
              <w:jc w:val="center"/>
              <w:rPr>
                <w:rFonts w:ascii="Calibri" w:hAnsi="Calibri"/>
                <w:color w:val="000000"/>
              </w:rPr>
            </w:pPr>
            <w:r w:rsidRPr="009C4F55">
              <w:rPr>
                <w:rFonts w:ascii="Calibri" w:hAnsi="Calibri"/>
                <w:color w:val="000000"/>
              </w:rPr>
              <w:t>1913614</w:t>
            </w:r>
          </w:p>
        </w:tc>
        <w:tc>
          <w:tcPr>
            <w:tcW w:w="1243" w:type="dxa"/>
            <w:tcBorders>
              <w:top w:val="nil"/>
              <w:left w:val="nil"/>
              <w:bottom w:val="single" w:sz="4" w:space="0" w:color="auto"/>
              <w:right w:val="single" w:sz="4" w:space="0" w:color="auto"/>
            </w:tcBorders>
            <w:shd w:val="clear" w:color="auto" w:fill="auto"/>
            <w:noWrap/>
            <w:vAlign w:val="bottom"/>
            <w:hideMark/>
          </w:tcPr>
          <w:p w14:paraId="0023E800" w14:textId="77777777" w:rsidR="00EA4D88" w:rsidRPr="009C4F55" w:rsidRDefault="00EA4D88" w:rsidP="003C2510">
            <w:pPr>
              <w:jc w:val="center"/>
              <w:rPr>
                <w:rFonts w:ascii="Calibri" w:hAnsi="Calibri"/>
                <w:color w:val="000000"/>
              </w:rPr>
            </w:pPr>
            <w:r w:rsidRPr="009C4F55">
              <w:rPr>
                <w:rFonts w:ascii="Calibri" w:hAnsi="Calibri"/>
                <w:color w:val="000000"/>
              </w:rPr>
              <w:t>1913614</w:t>
            </w:r>
          </w:p>
        </w:tc>
        <w:tc>
          <w:tcPr>
            <w:tcW w:w="1244" w:type="dxa"/>
            <w:tcBorders>
              <w:top w:val="nil"/>
              <w:left w:val="nil"/>
              <w:bottom w:val="single" w:sz="4" w:space="0" w:color="auto"/>
              <w:right w:val="single" w:sz="4" w:space="0" w:color="auto"/>
            </w:tcBorders>
            <w:shd w:val="clear" w:color="auto" w:fill="auto"/>
            <w:noWrap/>
            <w:vAlign w:val="bottom"/>
            <w:hideMark/>
          </w:tcPr>
          <w:p w14:paraId="7C87F1A8" w14:textId="77777777" w:rsidR="00EA4D88" w:rsidRPr="009C4F55" w:rsidRDefault="00EA4D88" w:rsidP="003C2510">
            <w:pPr>
              <w:jc w:val="center"/>
              <w:rPr>
                <w:rFonts w:ascii="Calibri" w:hAnsi="Calibri"/>
                <w:color w:val="000000"/>
              </w:rPr>
            </w:pPr>
            <w:r w:rsidRPr="009C4F55">
              <w:rPr>
                <w:rFonts w:ascii="Calibri" w:hAnsi="Calibri"/>
                <w:color w:val="000000"/>
              </w:rPr>
              <w:t>1913614</w:t>
            </w:r>
          </w:p>
        </w:tc>
      </w:tr>
      <w:tr w:rsidR="00B905BF" w:rsidRPr="009C4F55" w14:paraId="02317ACA"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53FF073" w14:textId="77777777" w:rsidR="00EA4D88" w:rsidRPr="009C4F55" w:rsidRDefault="003C2510" w:rsidP="003C2510">
            <w:pPr>
              <w:jc w:val="center"/>
              <w:rPr>
                <w:rFonts w:ascii="Calibri" w:hAnsi="Calibri"/>
                <w:color w:val="000000"/>
              </w:rPr>
            </w:pPr>
            <w:r w:rsidRPr="009C4F55">
              <w:rPr>
                <w:rFonts w:ascii="Calibri" w:hAnsi="Calibri"/>
                <w:color w:val="000000"/>
              </w:rPr>
              <w:t>13877749</w:t>
            </w:r>
          </w:p>
        </w:tc>
        <w:tc>
          <w:tcPr>
            <w:tcW w:w="1243" w:type="dxa"/>
            <w:tcBorders>
              <w:top w:val="nil"/>
              <w:left w:val="nil"/>
              <w:bottom w:val="single" w:sz="4" w:space="0" w:color="auto"/>
              <w:right w:val="single" w:sz="4" w:space="0" w:color="auto"/>
            </w:tcBorders>
            <w:shd w:val="clear" w:color="auto" w:fill="auto"/>
            <w:noWrap/>
            <w:vAlign w:val="bottom"/>
            <w:hideMark/>
          </w:tcPr>
          <w:p w14:paraId="50F83176" w14:textId="77777777" w:rsidR="00EA4D88" w:rsidRPr="009C4F55" w:rsidRDefault="00EA4D88" w:rsidP="003C2510">
            <w:pPr>
              <w:jc w:val="center"/>
              <w:rPr>
                <w:rFonts w:ascii="Calibri" w:hAnsi="Calibri"/>
                <w:color w:val="000000"/>
              </w:rPr>
            </w:pPr>
            <w:r w:rsidRPr="009C4F55">
              <w:rPr>
                <w:rFonts w:ascii="Calibri" w:hAnsi="Calibri"/>
                <w:color w:val="000000"/>
              </w:rPr>
              <w:t>10773412,5</w:t>
            </w:r>
          </w:p>
        </w:tc>
        <w:tc>
          <w:tcPr>
            <w:tcW w:w="1243" w:type="dxa"/>
            <w:tcBorders>
              <w:top w:val="nil"/>
              <w:left w:val="nil"/>
              <w:bottom w:val="single" w:sz="4" w:space="0" w:color="auto"/>
              <w:right w:val="single" w:sz="4" w:space="0" w:color="auto"/>
            </w:tcBorders>
            <w:shd w:val="clear" w:color="auto" w:fill="auto"/>
            <w:noWrap/>
            <w:vAlign w:val="bottom"/>
            <w:hideMark/>
          </w:tcPr>
          <w:p w14:paraId="5C8E52DC" w14:textId="77777777" w:rsidR="00EA4D88" w:rsidRPr="009C4F55" w:rsidRDefault="00EA4D88" w:rsidP="003C2510">
            <w:pPr>
              <w:jc w:val="center"/>
              <w:rPr>
                <w:rFonts w:ascii="Calibri" w:hAnsi="Calibri"/>
                <w:color w:val="000000"/>
              </w:rPr>
            </w:pPr>
            <w:r w:rsidRPr="009C4F55">
              <w:rPr>
                <w:rFonts w:ascii="Calibri" w:hAnsi="Calibri"/>
                <w:color w:val="000000"/>
              </w:rPr>
              <w:t>9629076,5</w:t>
            </w:r>
          </w:p>
        </w:tc>
        <w:tc>
          <w:tcPr>
            <w:tcW w:w="1243" w:type="dxa"/>
            <w:tcBorders>
              <w:top w:val="nil"/>
              <w:left w:val="nil"/>
              <w:bottom w:val="single" w:sz="4" w:space="0" w:color="auto"/>
              <w:right w:val="single" w:sz="4" w:space="0" w:color="auto"/>
            </w:tcBorders>
            <w:shd w:val="clear" w:color="auto" w:fill="auto"/>
            <w:noWrap/>
            <w:vAlign w:val="bottom"/>
            <w:hideMark/>
          </w:tcPr>
          <w:p w14:paraId="5B0D9757" w14:textId="77777777" w:rsidR="00EA4D88" w:rsidRPr="009C4F55" w:rsidRDefault="00EA4D88" w:rsidP="003C2510">
            <w:pPr>
              <w:jc w:val="center"/>
              <w:rPr>
                <w:rFonts w:ascii="Calibri" w:hAnsi="Calibri"/>
                <w:color w:val="000000"/>
              </w:rPr>
            </w:pPr>
            <w:r w:rsidRPr="009C4F55">
              <w:rPr>
                <w:rFonts w:ascii="Calibri" w:hAnsi="Calibri"/>
                <w:color w:val="000000"/>
              </w:rPr>
              <w:t>8484740,5</w:t>
            </w:r>
          </w:p>
        </w:tc>
        <w:tc>
          <w:tcPr>
            <w:tcW w:w="1243" w:type="dxa"/>
            <w:tcBorders>
              <w:top w:val="nil"/>
              <w:left w:val="nil"/>
              <w:bottom w:val="single" w:sz="4" w:space="0" w:color="auto"/>
              <w:right w:val="single" w:sz="4" w:space="0" w:color="auto"/>
            </w:tcBorders>
            <w:shd w:val="clear" w:color="auto" w:fill="auto"/>
            <w:noWrap/>
            <w:vAlign w:val="bottom"/>
            <w:hideMark/>
          </w:tcPr>
          <w:p w14:paraId="3373C125" w14:textId="77777777" w:rsidR="00EA4D88" w:rsidRPr="009C4F55" w:rsidRDefault="00EA4D88" w:rsidP="003C2510">
            <w:pPr>
              <w:jc w:val="center"/>
              <w:rPr>
                <w:rFonts w:ascii="Calibri" w:hAnsi="Calibri"/>
                <w:color w:val="000000"/>
              </w:rPr>
            </w:pPr>
            <w:r w:rsidRPr="009C4F55">
              <w:rPr>
                <w:rFonts w:ascii="Calibri" w:hAnsi="Calibri"/>
                <w:color w:val="000000"/>
              </w:rPr>
              <w:t>6797254,5</w:t>
            </w:r>
          </w:p>
        </w:tc>
        <w:tc>
          <w:tcPr>
            <w:tcW w:w="1243" w:type="dxa"/>
            <w:tcBorders>
              <w:top w:val="nil"/>
              <w:left w:val="nil"/>
              <w:bottom w:val="single" w:sz="4" w:space="0" w:color="auto"/>
              <w:right w:val="single" w:sz="4" w:space="0" w:color="auto"/>
            </w:tcBorders>
            <w:shd w:val="clear" w:color="auto" w:fill="auto"/>
            <w:noWrap/>
            <w:vAlign w:val="bottom"/>
            <w:hideMark/>
          </w:tcPr>
          <w:p w14:paraId="7AC5686D" w14:textId="77777777" w:rsidR="00EA4D88" w:rsidRPr="009C4F55" w:rsidRDefault="00EA4D88" w:rsidP="003C2510">
            <w:pPr>
              <w:jc w:val="center"/>
              <w:rPr>
                <w:rFonts w:ascii="Calibri" w:hAnsi="Calibri"/>
                <w:color w:val="000000"/>
              </w:rPr>
            </w:pPr>
            <w:r w:rsidRPr="009C4F55">
              <w:rPr>
                <w:rFonts w:ascii="Calibri" w:hAnsi="Calibri"/>
                <w:color w:val="000000"/>
              </w:rPr>
              <w:t>6089768,5</w:t>
            </w:r>
          </w:p>
        </w:tc>
        <w:tc>
          <w:tcPr>
            <w:tcW w:w="1243" w:type="dxa"/>
            <w:tcBorders>
              <w:top w:val="nil"/>
              <w:left w:val="nil"/>
              <w:bottom w:val="single" w:sz="4" w:space="0" w:color="auto"/>
              <w:right w:val="single" w:sz="4" w:space="0" w:color="auto"/>
            </w:tcBorders>
            <w:shd w:val="clear" w:color="auto" w:fill="auto"/>
            <w:noWrap/>
            <w:vAlign w:val="bottom"/>
            <w:hideMark/>
          </w:tcPr>
          <w:p w14:paraId="02442273" w14:textId="77777777" w:rsidR="00EA4D88" w:rsidRPr="009C4F55" w:rsidRDefault="00EA4D88" w:rsidP="003C2510">
            <w:pPr>
              <w:jc w:val="center"/>
              <w:rPr>
                <w:rFonts w:ascii="Calibri" w:hAnsi="Calibri"/>
                <w:color w:val="000000"/>
              </w:rPr>
            </w:pPr>
            <w:r w:rsidRPr="009C4F55">
              <w:rPr>
                <w:rFonts w:ascii="Calibri" w:hAnsi="Calibri"/>
                <w:color w:val="000000"/>
              </w:rPr>
              <w:t>5382282,5</w:t>
            </w:r>
          </w:p>
        </w:tc>
        <w:tc>
          <w:tcPr>
            <w:tcW w:w="1243" w:type="dxa"/>
            <w:tcBorders>
              <w:top w:val="nil"/>
              <w:left w:val="nil"/>
              <w:bottom w:val="single" w:sz="4" w:space="0" w:color="auto"/>
              <w:right w:val="single" w:sz="4" w:space="0" w:color="auto"/>
            </w:tcBorders>
            <w:shd w:val="clear" w:color="000000" w:fill="FFFFFF"/>
            <w:noWrap/>
            <w:vAlign w:val="bottom"/>
            <w:hideMark/>
          </w:tcPr>
          <w:p w14:paraId="0AEA4B34" w14:textId="77777777" w:rsidR="00EA4D88" w:rsidRPr="009C4F55" w:rsidRDefault="00EA4D88" w:rsidP="003C2510">
            <w:pPr>
              <w:jc w:val="center"/>
              <w:rPr>
                <w:rFonts w:ascii="Calibri" w:hAnsi="Calibri"/>
                <w:color w:val="000000"/>
              </w:rPr>
            </w:pPr>
            <w:r w:rsidRPr="009C4F55">
              <w:rPr>
                <w:rFonts w:ascii="Calibri" w:hAnsi="Calibri"/>
                <w:color w:val="000000"/>
              </w:rPr>
              <w:t>1415896,5</w:t>
            </w:r>
          </w:p>
        </w:tc>
        <w:tc>
          <w:tcPr>
            <w:tcW w:w="1243" w:type="dxa"/>
            <w:tcBorders>
              <w:top w:val="nil"/>
              <w:left w:val="nil"/>
              <w:bottom w:val="single" w:sz="4" w:space="0" w:color="auto"/>
              <w:right w:val="single" w:sz="4" w:space="0" w:color="auto"/>
            </w:tcBorders>
            <w:shd w:val="clear" w:color="auto" w:fill="auto"/>
            <w:noWrap/>
            <w:vAlign w:val="bottom"/>
            <w:hideMark/>
          </w:tcPr>
          <w:p w14:paraId="5953D0EC" w14:textId="77777777" w:rsidR="00EA4D88" w:rsidRPr="009C4F55" w:rsidRDefault="00EA4D88" w:rsidP="003C2510">
            <w:pPr>
              <w:jc w:val="center"/>
              <w:rPr>
                <w:rFonts w:ascii="Calibri" w:hAnsi="Calibri"/>
                <w:color w:val="000000"/>
              </w:rPr>
            </w:pPr>
            <w:r w:rsidRPr="009C4F55">
              <w:rPr>
                <w:rFonts w:ascii="Calibri" w:hAnsi="Calibri"/>
                <w:color w:val="000000"/>
              </w:rPr>
              <w:t>3329510,5</w:t>
            </w:r>
          </w:p>
        </w:tc>
        <w:tc>
          <w:tcPr>
            <w:tcW w:w="1243" w:type="dxa"/>
            <w:tcBorders>
              <w:top w:val="nil"/>
              <w:left w:val="nil"/>
              <w:bottom w:val="single" w:sz="4" w:space="0" w:color="auto"/>
              <w:right w:val="single" w:sz="4" w:space="0" w:color="auto"/>
            </w:tcBorders>
            <w:shd w:val="clear" w:color="auto" w:fill="auto"/>
            <w:noWrap/>
            <w:vAlign w:val="bottom"/>
            <w:hideMark/>
          </w:tcPr>
          <w:p w14:paraId="7F82E60E" w14:textId="77777777" w:rsidR="00EA4D88" w:rsidRPr="009C4F55" w:rsidRDefault="00EA4D88" w:rsidP="003C2510">
            <w:pPr>
              <w:jc w:val="center"/>
              <w:rPr>
                <w:rFonts w:ascii="Calibri" w:hAnsi="Calibri"/>
                <w:color w:val="000000"/>
              </w:rPr>
            </w:pPr>
            <w:r w:rsidRPr="009C4F55">
              <w:rPr>
                <w:rFonts w:ascii="Calibri" w:hAnsi="Calibri"/>
                <w:color w:val="000000"/>
              </w:rPr>
              <w:t>5243124,5</w:t>
            </w:r>
          </w:p>
        </w:tc>
        <w:tc>
          <w:tcPr>
            <w:tcW w:w="1243" w:type="dxa"/>
            <w:tcBorders>
              <w:top w:val="nil"/>
              <w:left w:val="nil"/>
              <w:bottom w:val="single" w:sz="4" w:space="0" w:color="auto"/>
              <w:right w:val="single" w:sz="4" w:space="0" w:color="auto"/>
            </w:tcBorders>
            <w:shd w:val="clear" w:color="auto" w:fill="auto"/>
            <w:noWrap/>
            <w:vAlign w:val="bottom"/>
            <w:hideMark/>
          </w:tcPr>
          <w:p w14:paraId="5BC0B36D" w14:textId="77777777" w:rsidR="00EA4D88" w:rsidRPr="009C4F55" w:rsidRDefault="00EA4D88" w:rsidP="003C2510">
            <w:pPr>
              <w:jc w:val="center"/>
              <w:rPr>
                <w:rFonts w:ascii="Calibri" w:hAnsi="Calibri"/>
                <w:color w:val="000000"/>
              </w:rPr>
            </w:pPr>
            <w:r w:rsidRPr="009C4F55">
              <w:rPr>
                <w:rFonts w:ascii="Calibri" w:hAnsi="Calibri"/>
                <w:color w:val="000000"/>
              </w:rPr>
              <w:t>7156738,5</w:t>
            </w:r>
          </w:p>
        </w:tc>
        <w:tc>
          <w:tcPr>
            <w:tcW w:w="1243" w:type="dxa"/>
            <w:tcBorders>
              <w:top w:val="nil"/>
              <w:left w:val="nil"/>
              <w:bottom w:val="single" w:sz="4" w:space="0" w:color="auto"/>
              <w:right w:val="single" w:sz="4" w:space="0" w:color="auto"/>
            </w:tcBorders>
            <w:shd w:val="clear" w:color="auto" w:fill="auto"/>
            <w:noWrap/>
            <w:vAlign w:val="bottom"/>
            <w:hideMark/>
          </w:tcPr>
          <w:p w14:paraId="0AB03EAF" w14:textId="77777777" w:rsidR="00EA4D88" w:rsidRPr="009C4F55" w:rsidRDefault="00EA4D88" w:rsidP="003C2510">
            <w:pPr>
              <w:jc w:val="center"/>
              <w:rPr>
                <w:rFonts w:ascii="Calibri" w:hAnsi="Calibri"/>
                <w:color w:val="000000"/>
              </w:rPr>
            </w:pPr>
            <w:r w:rsidRPr="009C4F55">
              <w:rPr>
                <w:rFonts w:ascii="Calibri" w:hAnsi="Calibri"/>
                <w:color w:val="000000"/>
              </w:rPr>
              <w:t>9070352,5</w:t>
            </w:r>
          </w:p>
        </w:tc>
        <w:tc>
          <w:tcPr>
            <w:tcW w:w="1244" w:type="dxa"/>
            <w:tcBorders>
              <w:top w:val="nil"/>
              <w:left w:val="nil"/>
              <w:bottom w:val="single" w:sz="4" w:space="0" w:color="auto"/>
              <w:right w:val="single" w:sz="4" w:space="0" w:color="auto"/>
            </w:tcBorders>
            <w:shd w:val="clear" w:color="auto" w:fill="auto"/>
            <w:noWrap/>
            <w:vAlign w:val="bottom"/>
            <w:hideMark/>
          </w:tcPr>
          <w:p w14:paraId="26616A23" w14:textId="77777777" w:rsidR="00EA4D88" w:rsidRPr="009C4F55" w:rsidRDefault="00EA4D88" w:rsidP="003C2510">
            <w:pPr>
              <w:jc w:val="center"/>
              <w:rPr>
                <w:rFonts w:ascii="Calibri" w:hAnsi="Calibri"/>
                <w:color w:val="000000"/>
              </w:rPr>
            </w:pPr>
            <w:r w:rsidRPr="009C4F55">
              <w:rPr>
                <w:rFonts w:ascii="Calibri" w:hAnsi="Calibri"/>
                <w:color w:val="000000"/>
              </w:rPr>
              <w:t>10983966,5</w:t>
            </w:r>
          </w:p>
        </w:tc>
      </w:tr>
      <w:tr w:rsidR="00B905BF" w:rsidRPr="009C4F55" w14:paraId="18A583B9"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F404218"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1F345ABB"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6897168"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51D06278"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425E7E92"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E2A6CDF"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C9F8BF0"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0FC869BB"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168CE202"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5C72D9C"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352D8D11" w14:textId="77777777" w:rsidR="00EA4D88" w:rsidRPr="009C4F55" w:rsidRDefault="00EA4D88" w:rsidP="003C2510">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F89A563" w14:textId="77777777" w:rsidR="00EA4D88" w:rsidRPr="009C4F55" w:rsidRDefault="00EA4D88" w:rsidP="003C2510">
            <w:pPr>
              <w:jc w:val="center"/>
              <w:rPr>
                <w:rFonts w:ascii="Calibri" w:hAnsi="Calibri"/>
                <w:color w:val="000000"/>
              </w:rPr>
            </w:pPr>
          </w:p>
        </w:tc>
        <w:tc>
          <w:tcPr>
            <w:tcW w:w="1244" w:type="dxa"/>
            <w:tcBorders>
              <w:top w:val="nil"/>
              <w:left w:val="nil"/>
              <w:bottom w:val="single" w:sz="4" w:space="0" w:color="auto"/>
              <w:right w:val="single" w:sz="4" w:space="0" w:color="auto"/>
            </w:tcBorders>
            <w:shd w:val="clear" w:color="auto" w:fill="auto"/>
            <w:noWrap/>
            <w:vAlign w:val="bottom"/>
            <w:hideMark/>
          </w:tcPr>
          <w:p w14:paraId="4E9A8322" w14:textId="77777777" w:rsidR="00EA4D88" w:rsidRPr="009C4F55" w:rsidRDefault="00EA4D88" w:rsidP="003C2510">
            <w:pPr>
              <w:jc w:val="center"/>
              <w:rPr>
                <w:rFonts w:ascii="Calibri" w:hAnsi="Calibri"/>
                <w:color w:val="000000"/>
              </w:rPr>
            </w:pPr>
          </w:p>
        </w:tc>
      </w:tr>
      <w:tr w:rsidR="00B905BF" w:rsidRPr="009C4F55" w14:paraId="54328C2F" w14:textId="77777777" w:rsidTr="00B905B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0BB17EA" w14:textId="77777777" w:rsidR="00EA4D88" w:rsidRPr="009C4F55" w:rsidRDefault="00EA4D88" w:rsidP="00B905BF">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44913F54" w14:textId="77777777" w:rsidR="00EA4D88" w:rsidRPr="009C4F55" w:rsidRDefault="00EA4D88" w:rsidP="00B905BF">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133752C2" w14:textId="77777777" w:rsidR="00EA4D88" w:rsidRPr="009C4F55" w:rsidRDefault="00EA4D88" w:rsidP="00B905BF">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4C6E9CC4" w14:textId="77777777" w:rsidR="00EA4D88" w:rsidRPr="009C4F55" w:rsidRDefault="00EA4D88" w:rsidP="00B905BF">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4A80DF33" w14:textId="77777777" w:rsidR="00EA4D88" w:rsidRPr="009C4F55" w:rsidRDefault="00EA4D88" w:rsidP="00B905BF">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4CFF72C1" w14:textId="77777777" w:rsidR="00EA4D88" w:rsidRPr="009C4F55" w:rsidRDefault="00EA4D88" w:rsidP="00B905BF">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EE23E09" w14:textId="77777777" w:rsidR="00EA4D88" w:rsidRPr="009C4F55" w:rsidRDefault="00EA4D88" w:rsidP="00B905BF">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4872DD00" w14:textId="77777777" w:rsidR="00EA4D88" w:rsidRPr="009C4F55" w:rsidRDefault="00EA4D88" w:rsidP="00B905BF">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79951B0B" w14:textId="77777777" w:rsidR="00EA4D88" w:rsidRPr="009C4F55" w:rsidRDefault="00EA4D88" w:rsidP="00B905BF">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683B713A" w14:textId="77777777" w:rsidR="00EA4D88" w:rsidRPr="009C4F55" w:rsidRDefault="00EA4D88" w:rsidP="00B905BF">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4B739E34" w14:textId="77777777" w:rsidR="00EA4D88" w:rsidRPr="009C4F55" w:rsidRDefault="00EA4D88" w:rsidP="00B905BF">
            <w:pPr>
              <w:jc w:val="center"/>
              <w:rPr>
                <w:rFonts w:ascii="Calibri" w:hAnsi="Calibri"/>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2D890C74" w14:textId="77777777" w:rsidR="00EA4D88" w:rsidRPr="009C4F55" w:rsidRDefault="00EA4D88" w:rsidP="00B905BF">
            <w:pPr>
              <w:jc w:val="center"/>
              <w:rPr>
                <w:rFonts w:ascii="Calibri" w:hAnsi="Calibri"/>
                <w:color w:val="000000"/>
              </w:rPr>
            </w:pPr>
          </w:p>
        </w:tc>
        <w:tc>
          <w:tcPr>
            <w:tcW w:w="1244" w:type="dxa"/>
            <w:tcBorders>
              <w:top w:val="nil"/>
              <w:left w:val="nil"/>
              <w:bottom w:val="single" w:sz="4" w:space="0" w:color="auto"/>
              <w:right w:val="single" w:sz="4" w:space="0" w:color="auto"/>
            </w:tcBorders>
            <w:shd w:val="clear" w:color="auto" w:fill="auto"/>
            <w:noWrap/>
            <w:vAlign w:val="bottom"/>
            <w:hideMark/>
          </w:tcPr>
          <w:p w14:paraId="7DAF96A1" w14:textId="77777777" w:rsidR="00EA4D88" w:rsidRPr="009C4F55" w:rsidRDefault="00EA4D88" w:rsidP="00B905BF">
            <w:pPr>
              <w:jc w:val="center"/>
              <w:rPr>
                <w:rFonts w:ascii="Calibri" w:hAnsi="Calibri"/>
                <w:color w:val="000000"/>
              </w:rPr>
            </w:pPr>
          </w:p>
        </w:tc>
      </w:tr>
      <w:tr w:rsidR="00B905BF" w:rsidRPr="00A26207" w14:paraId="798E19D1" w14:textId="77777777" w:rsidTr="00B905BF">
        <w:trPr>
          <w:trHeight w:val="28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8BDEB" w14:textId="77777777" w:rsidR="0099293A" w:rsidRPr="00B905BF" w:rsidRDefault="0099293A" w:rsidP="00B905BF">
            <w:pPr>
              <w:jc w:val="center"/>
              <w:rPr>
                <w:rFonts w:ascii="Calibri" w:hAnsi="Calibri"/>
                <w:color w:val="000000"/>
              </w:rPr>
            </w:pPr>
            <w:r w:rsidRPr="00B905BF">
              <w:rPr>
                <w:rFonts w:ascii="Calibri" w:hAnsi="Calibri"/>
                <w:color w:val="000000"/>
              </w:rPr>
              <w:t>-765053,5</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45DAA7DA" w14:textId="77777777" w:rsidR="0099293A" w:rsidRPr="00B905BF" w:rsidRDefault="0099293A" w:rsidP="00B905BF">
            <w:pPr>
              <w:jc w:val="center"/>
              <w:rPr>
                <w:rFonts w:ascii="Calibri" w:hAnsi="Calibri"/>
                <w:color w:val="000000"/>
              </w:rPr>
            </w:pPr>
            <w:r w:rsidRPr="00B905BF">
              <w:rPr>
                <w:rFonts w:ascii="Calibri" w:hAnsi="Calibri"/>
                <w:color w:val="000000"/>
              </w:rPr>
              <w:t>-2519428,34</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70663AF9" w14:textId="77777777" w:rsidR="0099293A" w:rsidRPr="00B905BF" w:rsidRDefault="0099293A" w:rsidP="00B905BF">
            <w:pPr>
              <w:jc w:val="center"/>
              <w:rPr>
                <w:rFonts w:ascii="Calibri" w:hAnsi="Calibri"/>
                <w:color w:val="000000"/>
              </w:rPr>
            </w:pPr>
            <w:r w:rsidRPr="00B905BF">
              <w:rPr>
                <w:rFonts w:ascii="Calibri" w:hAnsi="Calibri"/>
                <w:color w:val="000000"/>
              </w:rPr>
              <w:t>-913929,06</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1CF14810" w14:textId="77777777" w:rsidR="0099293A" w:rsidRPr="00B905BF" w:rsidRDefault="0099293A" w:rsidP="00B905BF">
            <w:pPr>
              <w:jc w:val="center"/>
              <w:rPr>
                <w:rFonts w:ascii="Calibri" w:hAnsi="Calibri"/>
                <w:color w:val="000000"/>
              </w:rPr>
            </w:pPr>
            <w:r w:rsidRPr="00B905BF">
              <w:rPr>
                <w:rFonts w:ascii="Calibri" w:hAnsi="Calibri"/>
                <w:color w:val="000000"/>
              </w:rPr>
              <w:t>-899369,44</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6F664CF9" w14:textId="77777777" w:rsidR="0099293A" w:rsidRPr="00B905BF" w:rsidRDefault="0099293A" w:rsidP="00B905BF">
            <w:pPr>
              <w:jc w:val="center"/>
              <w:rPr>
                <w:rFonts w:ascii="Calibri" w:hAnsi="Calibri"/>
                <w:color w:val="000000"/>
              </w:rPr>
            </w:pPr>
            <w:r w:rsidRPr="00B905BF">
              <w:rPr>
                <w:rFonts w:ascii="Calibri" w:hAnsi="Calibri"/>
                <w:color w:val="000000"/>
              </w:rPr>
              <w:t>-1305119,81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42A3F161" w14:textId="77777777" w:rsidR="0099293A" w:rsidRPr="00B905BF" w:rsidRDefault="0099293A" w:rsidP="00B905BF">
            <w:pPr>
              <w:jc w:val="center"/>
              <w:rPr>
                <w:rFonts w:ascii="Calibri" w:hAnsi="Calibri"/>
                <w:color w:val="000000"/>
              </w:rPr>
            </w:pPr>
            <w:r w:rsidRPr="00B905BF">
              <w:rPr>
                <w:rFonts w:ascii="Calibri" w:hAnsi="Calibri"/>
                <w:color w:val="000000"/>
              </w:rPr>
              <w:t>-538460,3</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266FF912" w14:textId="77777777" w:rsidR="0099293A" w:rsidRPr="00B905BF" w:rsidRDefault="0099293A" w:rsidP="00B905BF">
            <w:pPr>
              <w:jc w:val="center"/>
              <w:rPr>
                <w:rFonts w:ascii="Calibri" w:hAnsi="Calibri"/>
                <w:color w:val="000000"/>
              </w:rPr>
            </w:pPr>
            <w:r w:rsidRPr="00B905BF">
              <w:rPr>
                <w:rFonts w:ascii="Calibri" w:hAnsi="Calibri"/>
                <w:color w:val="000000"/>
              </w:rPr>
              <w:t>-529882,2</w:t>
            </w:r>
          </w:p>
        </w:tc>
        <w:tc>
          <w:tcPr>
            <w:tcW w:w="1243" w:type="dxa"/>
            <w:tcBorders>
              <w:top w:val="single" w:sz="4" w:space="0" w:color="auto"/>
              <w:left w:val="nil"/>
              <w:bottom w:val="single" w:sz="4" w:space="0" w:color="auto"/>
              <w:right w:val="single" w:sz="4" w:space="0" w:color="auto"/>
            </w:tcBorders>
            <w:shd w:val="clear" w:color="auto" w:fill="auto"/>
            <w:vAlign w:val="bottom"/>
          </w:tcPr>
          <w:p w14:paraId="30B2F16B" w14:textId="77777777" w:rsidR="0099293A" w:rsidRPr="00B905BF" w:rsidRDefault="0099293A" w:rsidP="00B905BF">
            <w:pPr>
              <w:jc w:val="center"/>
              <w:rPr>
                <w:rFonts w:ascii="Calibri" w:hAnsi="Calibri"/>
                <w:color w:val="000000"/>
              </w:rPr>
            </w:pPr>
            <w:r w:rsidRPr="00B905BF">
              <w:rPr>
                <w:rFonts w:ascii="Calibri" w:hAnsi="Calibri"/>
                <w:color w:val="000000"/>
              </w:rPr>
              <w:t>-2923358,6</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BE47375" w14:textId="77777777" w:rsidR="0099293A" w:rsidRPr="00B905BF" w:rsidRDefault="0099293A" w:rsidP="00B905BF">
            <w:pPr>
              <w:jc w:val="center"/>
              <w:rPr>
                <w:rFonts w:ascii="Calibri" w:hAnsi="Calibri"/>
                <w:color w:val="000000"/>
              </w:rPr>
            </w:pPr>
            <w:r w:rsidRPr="00B905BF">
              <w:rPr>
                <w:rFonts w:ascii="Calibri" w:hAnsi="Calibri"/>
                <w:color w:val="000000"/>
              </w:rPr>
              <w:t>1387928,5</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662E2452" w14:textId="77777777" w:rsidR="0099293A" w:rsidRPr="00B905BF" w:rsidRDefault="0099293A" w:rsidP="00B905BF">
            <w:pPr>
              <w:jc w:val="center"/>
              <w:rPr>
                <w:rFonts w:ascii="Calibri" w:hAnsi="Calibri"/>
                <w:color w:val="000000"/>
              </w:rPr>
            </w:pPr>
            <w:r w:rsidRPr="00B905BF">
              <w:rPr>
                <w:rFonts w:ascii="Calibri" w:hAnsi="Calibri"/>
                <w:color w:val="000000"/>
              </w:rPr>
              <w:t>1365817,7</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13344F4F" w14:textId="77777777" w:rsidR="0099293A" w:rsidRPr="00B905BF" w:rsidRDefault="0099293A" w:rsidP="00B905BF">
            <w:pPr>
              <w:jc w:val="center"/>
              <w:rPr>
                <w:rFonts w:ascii="Calibri" w:hAnsi="Calibri"/>
                <w:color w:val="000000"/>
              </w:rPr>
            </w:pPr>
            <w:r w:rsidRPr="00B905BF">
              <w:rPr>
                <w:rFonts w:ascii="Calibri" w:hAnsi="Calibri"/>
                <w:color w:val="000000"/>
              </w:rPr>
              <w:t>1344059,1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8D3444B" w14:textId="77777777" w:rsidR="0099293A" w:rsidRPr="00B905BF" w:rsidRDefault="0099293A" w:rsidP="00B905BF">
            <w:pPr>
              <w:jc w:val="center"/>
              <w:rPr>
                <w:rFonts w:ascii="Calibri" w:hAnsi="Calibri"/>
                <w:color w:val="000000"/>
              </w:rPr>
            </w:pPr>
            <w:r w:rsidRPr="00B905BF">
              <w:rPr>
                <w:rFonts w:ascii="Calibri" w:hAnsi="Calibri"/>
                <w:color w:val="000000"/>
              </w:rPr>
              <w:t>1322647,16</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3BEFCCBC" w14:textId="77777777" w:rsidR="0099293A" w:rsidRPr="00B905BF" w:rsidRDefault="0099293A" w:rsidP="00B905BF">
            <w:pPr>
              <w:jc w:val="center"/>
              <w:rPr>
                <w:rFonts w:ascii="Calibri" w:hAnsi="Calibri"/>
                <w:color w:val="000000"/>
              </w:rPr>
            </w:pPr>
            <w:r w:rsidRPr="00B905BF">
              <w:rPr>
                <w:rFonts w:ascii="Calibri" w:hAnsi="Calibri"/>
                <w:color w:val="000000"/>
              </w:rPr>
              <w:t>1301576,33</w:t>
            </w:r>
          </w:p>
        </w:tc>
      </w:tr>
    </w:tbl>
    <w:p w14:paraId="5B8158BE" w14:textId="77777777" w:rsidR="004E2EB7" w:rsidRPr="00A26207" w:rsidRDefault="004E2EB7" w:rsidP="004E2EB7">
      <w:pPr>
        <w:rPr>
          <w:sz w:val="18"/>
          <w:szCs w:val="18"/>
        </w:rPr>
      </w:pPr>
    </w:p>
    <w:p w14:paraId="0C364792" w14:textId="77777777" w:rsidR="004E2EB7" w:rsidRDefault="004E2EB7" w:rsidP="003C2510">
      <w:pPr>
        <w:jc w:val="center"/>
        <w:rPr>
          <w:rFonts w:ascii="Calibri" w:hAnsi="Calibri"/>
        </w:rPr>
      </w:pPr>
    </w:p>
    <w:p w14:paraId="196457A6" w14:textId="77777777" w:rsidR="004E2EB7" w:rsidRDefault="004E2EB7" w:rsidP="003C2510">
      <w:pPr>
        <w:jc w:val="center"/>
        <w:rPr>
          <w:rFonts w:ascii="Calibri" w:hAnsi="Calibri"/>
        </w:rPr>
      </w:pPr>
    </w:p>
    <w:p w14:paraId="39834A34" w14:textId="77777777" w:rsidR="004E2EB7" w:rsidRDefault="004E2EB7" w:rsidP="003C2510">
      <w:pPr>
        <w:jc w:val="center"/>
        <w:rPr>
          <w:rFonts w:ascii="Calibri" w:hAnsi="Calibri"/>
        </w:rPr>
      </w:pPr>
    </w:p>
    <w:p w14:paraId="7CC290FE" w14:textId="77777777" w:rsidR="004E2EB7" w:rsidRDefault="004E2EB7" w:rsidP="003C2510">
      <w:pPr>
        <w:jc w:val="center"/>
        <w:rPr>
          <w:rFonts w:ascii="Calibri" w:hAnsi="Calibri"/>
        </w:rPr>
      </w:pPr>
    </w:p>
    <w:p w14:paraId="4F4153E3" w14:textId="77777777" w:rsidR="004E2EB7" w:rsidRDefault="004E2EB7" w:rsidP="003C2510">
      <w:pPr>
        <w:jc w:val="center"/>
        <w:rPr>
          <w:rFonts w:ascii="Calibri" w:hAnsi="Calibri"/>
        </w:rPr>
      </w:pPr>
    </w:p>
    <w:p w14:paraId="183C0FCC" w14:textId="77777777" w:rsidR="004E2EB7" w:rsidRDefault="004E2EB7" w:rsidP="003C2510">
      <w:pPr>
        <w:jc w:val="center"/>
        <w:rPr>
          <w:rFonts w:ascii="Calibri" w:hAnsi="Calibri"/>
        </w:rPr>
      </w:pPr>
    </w:p>
    <w:p w14:paraId="5336C0E7" w14:textId="77777777" w:rsidR="00B905BF" w:rsidRDefault="00B905BF" w:rsidP="003C2510">
      <w:pPr>
        <w:jc w:val="center"/>
        <w:rPr>
          <w:rFonts w:ascii="Calibri" w:hAnsi="Calibri"/>
        </w:rPr>
      </w:pPr>
    </w:p>
    <w:p w14:paraId="769335CE" w14:textId="77777777" w:rsidR="004E2EB7" w:rsidRPr="009C4F55" w:rsidRDefault="004E2EB7" w:rsidP="003C2510">
      <w:pPr>
        <w:jc w:val="center"/>
        <w:rPr>
          <w:rFonts w:ascii="Calibri" w:hAnsi="Calibri"/>
        </w:rPr>
      </w:pPr>
    </w:p>
    <w:tbl>
      <w:tblPr>
        <w:tblW w:w="15593" w:type="dxa"/>
        <w:tblInd w:w="-176" w:type="dxa"/>
        <w:tblLayout w:type="fixed"/>
        <w:tblLook w:val="04A0" w:firstRow="1" w:lastRow="0" w:firstColumn="1" w:lastColumn="0" w:noHBand="0" w:noVBand="1"/>
      </w:tblPr>
      <w:tblGrid>
        <w:gridCol w:w="1135"/>
        <w:gridCol w:w="1417"/>
        <w:gridCol w:w="1300"/>
        <w:gridCol w:w="1394"/>
        <w:gridCol w:w="1275"/>
        <w:gridCol w:w="1276"/>
        <w:gridCol w:w="1276"/>
        <w:gridCol w:w="1276"/>
        <w:gridCol w:w="1275"/>
        <w:gridCol w:w="1276"/>
        <w:gridCol w:w="1418"/>
        <w:gridCol w:w="1275"/>
      </w:tblGrid>
      <w:tr w:rsidR="00C8710F" w:rsidRPr="009C4F55" w14:paraId="46CEE887" w14:textId="77777777" w:rsidTr="00326664">
        <w:trPr>
          <w:trHeight w:val="28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42284" w14:textId="77777777" w:rsidR="00A846C6" w:rsidRPr="009C4F55" w:rsidRDefault="00A846C6" w:rsidP="00A846C6">
            <w:pPr>
              <w:jc w:val="center"/>
              <w:rPr>
                <w:rFonts w:ascii="Calibri" w:hAnsi="Calibri"/>
                <w:b/>
                <w:color w:val="000000"/>
              </w:rPr>
            </w:pPr>
            <w:r w:rsidRPr="009C4F55">
              <w:rPr>
                <w:rFonts w:ascii="Calibri" w:hAnsi="Calibri"/>
                <w:b/>
                <w:color w:val="000000"/>
              </w:rPr>
              <w:lastRenderedPageBreak/>
              <w:t>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2CCD09" w14:textId="77777777" w:rsidR="00A846C6" w:rsidRPr="009C4F55" w:rsidRDefault="00A846C6" w:rsidP="00A846C6">
            <w:pPr>
              <w:jc w:val="center"/>
              <w:rPr>
                <w:rFonts w:ascii="Calibri" w:hAnsi="Calibri"/>
                <w:b/>
                <w:color w:val="000000"/>
              </w:rPr>
            </w:pPr>
            <w:r w:rsidRPr="009C4F55">
              <w:rPr>
                <w:rFonts w:ascii="Calibri" w:hAnsi="Calibri"/>
                <w:b/>
                <w:color w:val="000000"/>
              </w:rPr>
              <w:t>26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1C2BD1E" w14:textId="77777777" w:rsidR="00A846C6" w:rsidRPr="009C4F55" w:rsidRDefault="00A846C6" w:rsidP="00A846C6">
            <w:pPr>
              <w:jc w:val="center"/>
              <w:rPr>
                <w:rFonts w:ascii="Calibri" w:hAnsi="Calibri"/>
                <w:b/>
                <w:color w:val="000000"/>
              </w:rPr>
            </w:pPr>
            <w:r w:rsidRPr="009C4F55">
              <w:rPr>
                <w:rFonts w:ascii="Calibri" w:hAnsi="Calibri"/>
                <w:b/>
                <w:color w:val="000000"/>
              </w:rPr>
              <w:t>27</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06DE027E" w14:textId="77777777" w:rsidR="00A846C6" w:rsidRPr="009C4F55" w:rsidRDefault="00A846C6" w:rsidP="00A846C6">
            <w:pPr>
              <w:jc w:val="center"/>
              <w:rPr>
                <w:rFonts w:ascii="Calibri" w:hAnsi="Calibri"/>
                <w:b/>
                <w:color w:val="000000"/>
              </w:rPr>
            </w:pPr>
            <w:r w:rsidRPr="009C4F55">
              <w:rPr>
                <w:rFonts w:ascii="Calibri" w:hAnsi="Calibri"/>
                <w:b/>
                <w:color w:val="000000"/>
              </w:rPr>
              <w:t>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12400B" w14:textId="77777777" w:rsidR="00A846C6" w:rsidRPr="009C4F55" w:rsidRDefault="00A846C6" w:rsidP="00A846C6">
            <w:pPr>
              <w:jc w:val="center"/>
              <w:rPr>
                <w:rFonts w:ascii="Calibri" w:hAnsi="Calibri"/>
                <w:b/>
                <w:color w:val="000000"/>
              </w:rPr>
            </w:pPr>
            <w:r w:rsidRPr="009C4F55">
              <w:rPr>
                <w:rFonts w:ascii="Calibri" w:hAnsi="Calibri"/>
                <w:b/>
                <w:color w:val="000000"/>
              </w:rPr>
              <w:t>29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2F962C" w14:textId="77777777" w:rsidR="00A846C6" w:rsidRPr="009C4F55" w:rsidRDefault="00A846C6" w:rsidP="00A846C6">
            <w:pPr>
              <w:jc w:val="center"/>
              <w:rPr>
                <w:rFonts w:ascii="Calibri" w:hAnsi="Calibri"/>
                <w:b/>
                <w:color w:val="000000"/>
              </w:rPr>
            </w:pPr>
            <w:r w:rsidRPr="009C4F55">
              <w:rPr>
                <w:rFonts w:ascii="Calibri" w:hAnsi="Calibri"/>
                <w:b/>
                <w:color w:val="000000"/>
              </w:rPr>
              <w:t>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A10E51" w14:textId="77777777" w:rsidR="00A846C6" w:rsidRPr="009C4F55" w:rsidRDefault="00A846C6" w:rsidP="00A846C6">
            <w:pPr>
              <w:jc w:val="center"/>
              <w:rPr>
                <w:rFonts w:ascii="Calibri" w:hAnsi="Calibri"/>
                <w:b/>
                <w:color w:val="000000"/>
              </w:rPr>
            </w:pPr>
            <w:r w:rsidRPr="009C4F55">
              <w:rPr>
                <w:rFonts w:ascii="Calibri" w:hAnsi="Calibri"/>
                <w:b/>
                <w:color w:val="000000"/>
              </w:rPr>
              <w:t>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AF2ED7" w14:textId="77777777" w:rsidR="00A846C6" w:rsidRPr="009C4F55" w:rsidRDefault="00A846C6" w:rsidP="00A846C6">
            <w:pPr>
              <w:jc w:val="center"/>
              <w:rPr>
                <w:rFonts w:ascii="Calibri" w:hAnsi="Calibri"/>
                <w:b/>
                <w:color w:val="000000"/>
              </w:rPr>
            </w:pPr>
            <w:r w:rsidRPr="009C4F55">
              <w:rPr>
                <w:rFonts w:ascii="Calibri" w:hAnsi="Calibri"/>
                <w:b/>
                <w:color w:val="000000"/>
              </w:rPr>
              <w:t>32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A4B9C9" w14:textId="77777777" w:rsidR="00A846C6" w:rsidRPr="009C4F55" w:rsidRDefault="00A846C6" w:rsidP="00A846C6">
            <w:pPr>
              <w:jc w:val="center"/>
              <w:rPr>
                <w:rFonts w:ascii="Calibri" w:hAnsi="Calibri"/>
                <w:b/>
                <w:color w:val="000000"/>
              </w:rPr>
            </w:pPr>
            <w:r w:rsidRPr="009C4F55">
              <w:rPr>
                <w:rFonts w:ascii="Calibri" w:hAnsi="Calibri"/>
                <w:b/>
                <w:color w:val="000000"/>
              </w:rPr>
              <w:t>33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781907" w14:textId="77777777" w:rsidR="00A846C6" w:rsidRPr="009C4F55" w:rsidRDefault="00A846C6" w:rsidP="00A846C6">
            <w:pPr>
              <w:jc w:val="center"/>
              <w:rPr>
                <w:rFonts w:ascii="Calibri" w:hAnsi="Calibri"/>
                <w:b/>
                <w:color w:val="000000"/>
              </w:rPr>
            </w:pPr>
            <w:r w:rsidRPr="009C4F55">
              <w:rPr>
                <w:rFonts w:ascii="Calibri" w:hAnsi="Calibri"/>
                <w:b/>
                <w:color w:val="000000"/>
              </w:rPr>
              <w:t>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65068D" w14:textId="77777777" w:rsidR="00A846C6" w:rsidRPr="009C4F55" w:rsidRDefault="00A846C6" w:rsidP="00A846C6">
            <w:pPr>
              <w:jc w:val="center"/>
              <w:rPr>
                <w:rFonts w:ascii="Calibri" w:hAnsi="Calibri"/>
                <w:b/>
                <w:color w:val="000000"/>
              </w:rPr>
            </w:pPr>
            <w:r w:rsidRPr="009C4F55">
              <w:rPr>
                <w:rFonts w:ascii="Calibri" w:hAnsi="Calibri"/>
                <w:b/>
                <w:color w:val="000000"/>
              </w:rPr>
              <w:t>35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B8FD02" w14:textId="77777777" w:rsidR="00A846C6" w:rsidRPr="009C4F55" w:rsidRDefault="00A846C6" w:rsidP="00A846C6">
            <w:pPr>
              <w:jc w:val="center"/>
              <w:rPr>
                <w:rFonts w:ascii="Calibri" w:hAnsi="Calibri"/>
                <w:b/>
                <w:color w:val="000000"/>
              </w:rPr>
            </w:pPr>
            <w:r w:rsidRPr="009C4F55">
              <w:rPr>
                <w:rFonts w:ascii="Calibri" w:hAnsi="Calibri"/>
                <w:b/>
                <w:color w:val="000000"/>
              </w:rPr>
              <w:t>36</w:t>
            </w:r>
          </w:p>
        </w:tc>
      </w:tr>
      <w:tr w:rsidR="00C8710F" w:rsidRPr="009C4F55" w14:paraId="6CC45122"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ABB62BB" w14:textId="77777777" w:rsidR="00A846C6" w:rsidRPr="009C4F55" w:rsidRDefault="00A846C6" w:rsidP="00A846C6">
            <w:pPr>
              <w:jc w:val="center"/>
              <w:rPr>
                <w:rFonts w:ascii="Calibri" w:hAnsi="Calibri"/>
                <w:color w:val="000000"/>
              </w:rPr>
            </w:pPr>
            <w:r w:rsidRPr="009C4F55">
              <w:rPr>
                <w:rFonts w:ascii="Calibri" w:hAnsi="Calibri"/>
                <w:color w:val="000000"/>
              </w:rPr>
              <w:t>10983967</w:t>
            </w:r>
          </w:p>
        </w:tc>
        <w:tc>
          <w:tcPr>
            <w:tcW w:w="1417" w:type="dxa"/>
            <w:tcBorders>
              <w:top w:val="nil"/>
              <w:left w:val="nil"/>
              <w:bottom w:val="single" w:sz="4" w:space="0" w:color="auto"/>
              <w:right w:val="single" w:sz="4" w:space="0" w:color="auto"/>
            </w:tcBorders>
            <w:shd w:val="clear" w:color="auto" w:fill="auto"/>
            <w:noWrap/>
            <w:vAlign w:val="bottom"/>
            <w:hideMark/>
          </w:tcPr>
          <w:p w14:paraId="51C751AF" w14:textId="77777777" w:rsidR="00A846C6" w:rsidRPr="009C4F55" w:rsidRDefault="00A846C6" w:rsidP="00A846C6">
            <w:pPr>
              <w:jc w:val="center"/>
              <w:rPr>
                <w:rFonts w:ascii="Calibri" w:hAnsi="Calibri"/>
                <w:color w:val="000000"/>
              </w:rPr>
            </w:pPr>
            <w:r w:rsidRPr="009C4F55">
              <w:rPr>
                <w:rFonts w:ascii="Calibri" w:hAnsi="Calibri"/>
                <w:color w:val="000000"/>
              </w:rPr>
              <w:t>12897580,5</w:t>
            </w:r>
          </w:p>
        </w:tc>
        <w:tc>
          <w:tcPr>
            <w:tcW w:w="1300" w:type="dxa"/>
            <w:tcBorders>
              <w:top w:val="nil"/>
              <w:left w:val="nil"/>
              <w:bottom w:val="single" w:sz="4" w:space="0" w:color="auto"/>
              <w:right w:val="single" w:sz="4" w:space="0" w:color="auto"/>
            </w:tcBorders>
            <w:shd w:val="clear" w:color="auto" w:fill="auto"/>
            <w:noWrap/>
            <w:vAlign w:val="bottom"/>
            <w:hideMark/>
          </w:tcPr>
          <w:p w14:paraId="669597CA" w14:textId="77777777" w:rsidR="00A846C6" w:rsidRPr="009C4F55" w:rsidRDefault="00A846C6" w:rsidP="00A846C6">
            <w:pPr>
              <w:jc w:val="center"/>
              <w:rPr>
                <w:rFonts w:ascii="Calibri" w:hAnsi="Calibri"/>
                <w:color w:val="000000"/>
              </w:rPr>
            </w:pPr>
            <w:r w:rsidRPr="009C4F55">
              <w:rPr>
                <w:rFonts w:ascii="Calibri" w:hAnsi="Calibri"/>
                <w:color w:val="000000"/>
              </w:rPr>
              <w:t>14811194,5</w:t>
            </w:r>
          </w:p>
        </w:tc>
        <w:tc>
          <w:tcPr>
            <w:tcW w:w="1394" w:type="dxa"/>
            <w:tcBorders>
              <w:top w:val="nil"/>
              <w:left w:val="nil"/>
              <w:bottom w:val="single" w:sz="4" w:space="0" w:color="auto"/>
              <w:right w:val="single" w:sz="4" w:space="0" w:color="auto"/>
            </w:tcBorders>
            <w:shd w:val="clear" w:color="auto" w:fill="auto"/>
            <w:noWrap/>
            <w:vAlign w:val="bottom"/>
            <w:hideMark/>
          </w:tcPr>
          <w:p w14:paraId="13ED0BD5" w14:textId="77777777" w:rsidR="00A846C6" w:rsidRPr="009C4F55" w:rsidRDefault="00A846C6" w:rsidP="00A846C6">
            <w:pPr>
              <w:jc w:val="center"/>
              <w:rPr>
                <w:rFonts w:ascii="Calibri" w:hAnsi="Calibri"/>
                <w:color w:val="000000"/>
              </w:rPr>
            </w:pPr>
            <w:r w:rsidRPr="009C4F55">
              <w:rPr>
                <w:rFonts w:ascii="Calibri" w:hAnsi="Calibri"/>
                <w:color w:val="000000"/>
              </w:rPr>
              <w:t>16724808,5</w:t>
            </w:r>
          </w:p>
        </w:tc>
        <w:tc>
          <w:tcPr>
            <w:tcW w:w="1275" w:type="dxa"/>
            <w:tcBorders>
              <w:top w:val="nil"/>
              <w:left w:val="nil"/>
              <w:bottom w:val="single" w:sz="4" w:space="0" w:color="auto"/>
              <w:right w:val="single" w:sz="4" w:space="0" w:color="auto"/>
            </w:tcBorders>
            <w:shd w:val="clear" w:color="auto" w:fill="auto"/>
            <w:noWrap/>
            <w:vAlign w:val="bottom"/>
            <w:hideMark/>
          </w:tcPr>
          <w:p w14:paraId="07EBAFFE" w14:textId="77777777" w:rsidR="00A846C6" w:rsidRPr="009C4F55" w:rsidRDefault="00A846C6" w:rsidP="00A846C6">
            <w:pPr>
              <w:jc w:val="center"/>
              <w:rPr>
                <w:rFonts w:ascii="Calibri" w:hAnsi="Calibri"/>
                <w:color w:val="000000"/>
              </w:rPr>
            </w:pPr>
            <w:r w:rsidRPr="009C4F55">
              <w:rPr>
                <w:rFonts w:ascii="Calibri" w:hAnsi="Calibri"/>
                <w:color w:val="000000"/>
              </w:rPr>
              <w:t>18638422,5</w:t>
            </w:r>
          </w:p>
        </w:tc>
        <w:tc>
          <w:tcPr>
            <w:tcW w:w="1276" w:type="dxa"/>
            <w:tcBorders>
              <w:top w:val="nil"/>
              <w:left w:val="nil"/>
              <w:bottom w:val="single" w:sz="4" w:space="0" w:color="auto"/>
              <w:right w:val="single" w:sz="4" w:space="0" w:color="auto"/>
            </w:tcBorders>
            <w:shd w:val="clear" w:color="auto" w:fill="auto"/>
            <w:noWrap/>
            <w:vAlign w:val="bottom"/>
            <w:hideMark/>
          </w:tcPr>
          <w:p w14:paraId="77CB4CEE" w14:textId="77777777" w:rsidR="00A846C6" w:rsidRPr="009C4F55" w:rsidRDefault="00A846C6" w:rsidP="00A846C6">
            <w:pPr>
              <w:jc w:val="center"/>
              <w:rPr>
                <w:rFonts w:ascii="Calibri" w:hAnsi="Calibri"/>
                <w:color w:val="000000"/>
              </w:rPr>
            </w:pPr>
            <w:r w:rsidRPr="009C4F55">
              <w:rPr>
                <w:rFonts w:ascii="Calibri" w:hAnsi="Calibri"/>
                <w:color w:val="000000"/>
              </w:rPr>
              <w:t>20552036,5</w:t>
            </w:r>
          </w:p>
        </w:tc>
        <w:tc>
          <w:tcPr>
            <w:tcW w:w="1276" w:type="dxa"/>
            <w:tcBorders>
              <w:top w:val="nil"/>
              <w:left w:val="nil"/>
              <w:bottom w:val="single" w:sz="4" w:space="0" w:color="auto"/>
              <w:right w:val="single" w:sz="4" w:space="0" w:color="auto"/>
            </w:tcBorders>
            <w:shd w:val="clear" w:color="auto" w:fill="auto"/>
            <w:noWrap/>
            <w:vAlign w:val="bottom"/>
            <w:hideMark/>
          </w:tcPr>
          <w:p w14:paraId="4D53465D" w14:textId="77777777" w:rsidR="00A846C6" w:rsidRPr="009C4F55" w:rsidRDefault="00A846C6" w:rsidP="00A846C6">
            <w:pPr>
              <w:jc w:val="center"/>
              <w:rPr>
                <w:rFonts w:ascii="Calibri" w:hAnsi="Calibri"/>
                <w:color w:val="000000"/>
              </w:rPr>
            </w:pPr>
            <w:r w:rsidRPr="009C4F55">
              <w:rPr>
                <w:rFonts w:ascii="Calibri" w:hAnsi="Calibri"/>
                <w:color w:val="000000"/>
              </w:rPr>
              <w:t>22465650,5</w:t>
            </w:r>
          </w:p>
        </w:tc>
        <w:tc>
          <w:tcPr>
            <w:tcW w:w="1276" w:type="dxa"/>
            <w:tcBorders>
              <w:top w:val="nil"/>
              <w:left w:val="nil"/>
              <w:bottom w:val="single" w:sz="4" w:space="0" w:color="auto"/>
              <w:right w:val="single" w:sz="4" w:space="0" w:color="auto"/>
            </w:tcBorders>
            <w:shd w:val="clear" w:color="auto" w:fill="auto"/>
            <w:noWrap/>
            <w:vAlign w:val="bottom"/>
            <w:hideMark/>
          </w:tcPr>
          <w:p w14:paraId="0EBF3A06" w14:textId="77777777" w:rsidR="00A846C6" w:rsidRPr="009C4F55" w:rsidRDefault="00A846C6" w:rsidP="00A846C6">
            <w:pPr>
              <w:jc w:val="center"/>
              <w:rPr>
                <w:rFonts w:ascii="Calibri" w:hAnsi="Calibri"/>
                <w:color w:val="000000"/>
              </w:rPr>
            </w:pPr>
            <w:r w:rsidRPr="009C4F55">
              <w:rPr>
                <w:rFonts w:ascii="Calibri" w:hAnsi="Calibri"/>
                <w:color w:val="000000"/>
              </w:rPr>
              <w:t>24379264,5</w:t>
            </w:r>
          </w:p>
        </w:tc>
        <w:tc>
          <w:tcPr>
            <w:tcW w:w="1275" w:type="dxa"/>
            <w:tcBorders>
              <w:top w:val="nil"/>
              <w:left w:val="nil"/>
              <w:bottom w:val="single" w:sz="4" w:space="0" w:color="auto"/>
              <w:right w:val="single" w:sz="4" w:space="0" w:color="auto"/>
            </w:tcBorders>
            <w:shd w:val="clear" w:color="auto" w:fill="auto"/>
            <w:noWrap/>
            <w:vAlign w:val="bottom"/>
            <w:hideMark/>
          </w:tcPr>
          <w:p w14:paraId="5921C2A8" w14:textId="77777777" w:rsidR="00A846C6" w:rsidRPr="009C4F55" w:rsidRDefault="00A846C6" w:rsidP="00A846C6">
            <w:pPr>
              <w:jc w:val="center"/>
              <w:rPr>
                <w:rFonts w:ascii="Calibri" w:hAnsi="Calibri"/>
                <w:color w:val="000000"/>
              </w:rPr>
            </w:pPr>
            <w:r w:rsidRPr="009C4F55">
              <w:rPr>
                <w:rFonts w:ascii="Calibri" w:hAnsi="Calibri"/>
                <w:color w:val="000000"/>
              </w:rPr>
              <w:t>26292878,5</w:t>
            </w:r>
          </w:p>
        </w:tc>
        <w:tc>
          <w:tcPr>
            <w:tcW w:w="1276" w:type="dxa"/>
            <w:tcBorders>
              <w:top w:val="nil"/>
              <w:left w:val="nil"/>
              <w:bottom w:val="single" w:sz="4" w:space="0" w:color="auto"/>
              <w:right w:val="single" w:sz="4" w:space="0" w:color="auto"/>
            </w:tcBorders>
            <w:shd w:val="clear" w:color="auto" w:fill="auto"/>
            <w:noWrap/>
            <w:vAlign w:val="bottom"/>
            <w:hideMark/>
          </w:tcPr>
          <w:p w14:paraId="7F3595FF" w14:textId="77777777" w:rsidR="00A846C6" w:rsidRPr="009C4F55" w:rsidRDefault="00A846C6" w:rsidP="00A846C6">
            <w:pPr>
              <w:jc w:val="center"/>
              <w:rPr>
                <w:rFonts w:ascii="Calibri" w:hAnsi="Calibri"/>
                <w:color w:val="000000"/>
              </w:rPr>
            </w:pPr>
            <w:r w:rsidRPr="009C4F55">
              <w:rPr>
                <w:rFonts w:ascii="Calibri" w:hAnsi="Calibri"/>
                <w:color w:val="000000"/>
              </w:rPr>
              <w:t>28206492,5</w:t>
            </w:r>
          </w:p>
        </w:tc>
        <w:tc>
          <w:tcPr>
            <w:tcW w:w="1418" w:type="dxa"/>
            <w:tcBorders>
              <w:top w:val="nil"/>
              <w:left w:val="nil"/>
              <w:bottom w:val="single" w:sz="4" w:space="0" w:color="auto"/>
              <w:right w:val="single" w:sz="4" w:space="0" w:color="auto"/>
            </w:tcBorders>
            <w:shd w:val="clear" w:color="auto" w:fill="auto"/>
            <w:noWrap/>
            <w:vAlign w:val="bottom"/>
            <w:hideMark/>
          </w:tcPr>
          <w:p w14:paraId="45C85837" w14:textId="77777777" w:rsidR="00A846C6" w:rsidRPr="009C4F55" w:rsidRDefault="00A846C6" w:rsidP="00A846C6">
            <w:pPr>
              <w:jc w:val="center"/>
              <w:rPr>
                <w:rFonts w:ascii="Calibri" w:hAnsi="Calibri"/>
                <w:color w:val="000000"/>
              </w:rPr>
            </w:pPr>
            <w:r w:rsidRPr="009C4F55">
              <w:rPr>
                <w:rFonts w:ascii="Calibri" w:hAnsi="Calibri"/>
                <w:color w:val="000000"/>
              </w:rPr>
              <w:t>30120106,5</w:t>
            </w:r>
          </w:p>
        </w:tc>
        <w:tc>
          <w:tcPr>
            <w:tcW w:w="1275" w:type="dxa"/>
            <w:tcBorders>
              <w:top w:val="nil"/>
              <w:left w:val="nil"/>
              <w:bottom w:val="single" w:sz="4" w:space="0" w:color="auto"/>
              <w:right w:val="single" w:sz="4" w:space="0" w:color="auto"/>
            </w:tcBorders>
            <w:shd w:val="clear" w:color="auto" w:fill="auto"/>
            <w:noWrap/>
            <w:vAlign w:val="bottom"/>
            <w:hideMark/>
          </w:tcPr>
          <w:p w14:paraId="31ED0422" w14:textId="77777777" w:rsidR="00A846C6" w:rsidRPr="009C4F55" w:rsidRDefault="00A846C6" w:rsidP="00A846C6">
            <w:pPr>
              <w:jc w:val="center"/>
              <w:rPr>
                <w:rFonts w:ascii="Calibri" w:hAnsi="Calibri"/>
                <w:color w:val="000000"/>
              </w:rPr>
            </w:pPr>
            <w:r w:rsidRPr="009C4F55">
              <w:rPr>
                <w:rFonts w:ascii="Calibri" w:hAnsi="Calibri"/>
                <w:color w:val="000000"/>
              </w:rPr>
              <w:t>32033720,5</w:t>
            </w:r>
          </w:p>
        </w:tc>
      </w:tr>
      <w:tr w:rsidR="00C8710F" w:rsidRPr="009C4F55" w14:paraId="48D031CB"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2697BD0" w14:textId="77777777" w:rsidR="001F3FF6" w:rsidRPr="009C4F55" w:rsidRDefault="001F3FF6" w:rsidP="001F3FF6">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63BFBB25" w14:textId="77777777" w:rsidR="001F3FF6" w:rsidRPr="009C4F55" w:rsidRDefault="001F3FF6" w:rsidP="00A846C6">
            <w:pPr>
              <w:jc w:val="center"/>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4D7B5973" w14:textId="77777777" w:rsidR="001F3FF6" w:rsidRPr="009C4F55" w:rsidRDefault="001F3FF6" w:rsidP="00A846C6">
            <w:pPr>
              <w:jc w:val="center"/>
              <w:rPr>
                <w:rFonts w:ascii="Calibri" w:hAnsi="Calibri"/>
                <w:color w:val="000000"/>
              </w:rPr>
            </w:pPr>
          </w:p>
        </w:tc>
        <w:tc>
          <w:tcPr>
            <w:tcW w:w="1394" w:type="dxa"/>
            <w:tcBorders>
              <w:top w:val="nil"/>
              <w:left w:val="nil"/>
              <w:bottom w:val="single" w:sz="4" w:space="0" w:color="auto"/>
              <w:right w:val="single" w:sz="4" w:space="0" w:color="auto"/>
            </w:tcBorders>
            <w:shd w:val="clear" w:color="auto" w:fill="auto"/>
            <w:noWrap/>
            <w:vAlign w:val="bottom"/>
          </w:tcPr>
          <w:p w14:paraId="102376E8" w14:textId="77777777" w:rsidR="001F3FF6" w:rsidRPr="009C4F55" w:rsidRDefault="001F3FF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tcPr>
          <w:p w14:paraId="3B956BDD" w14:textId="77777777" w:rsidR="001F3FF6" w:rsidRPr="009C4F55" w:rsidRDefault="001F3FF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6E57BEFF" w14:textId="77777777" w:rsidR="001F3FF6" w:rsidRPr="009C4F55" w:rsidRDefault="001F3FF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74721F1" w14:textId="77777777" w:rsidR="001F3FF6" w:rsidRPr="009C4F55" w:rsidRDefault="001F3FF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EEDE435" w14:textId="77777777" w:rsidR="001F3FF6" w:rsidRPr="009C4F55" w:rsidRDefault="001F3FF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tcPr>
          <w:p w14:paraId="47588DEF" w14:textId="77777777" w:rsidR="001F3FF6" w:rsidRPr="009C4F55" w:rsidRDefault="001F3FF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2B49EB02" w14:textId="77777777" w:rsidR="001F3FF6" w:rsidRPr="009C4F55" w:rsidRDefault="001F3FF6" w:rsidP="00A846C6">
            <w:pPr>
              <w:jc w:val="cente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4DC975C1" w14:textId="77777777" w:rsidR="001F3FF6" w:rsidRPr="009C4F55" w:rsidRDefault="001F3FF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tcPr>
          <w:p w14:paraId="44B758A3" w14:textId="77777777" w:rsidR="001F3FF6" w:rsidRPr="009C4F55" w:rsidRDefault="001F3FF6" w:rsidP="00A846C6">
            <w:pPr>
              <w:jc w:val="center"/>
              <w:rPr>
                <w:rFonts w:ascii="Calibri" w:hAnsi="Calibri"/>
                <w:color w:val="000000"/>
              </w:rPr>
            </w:pPr>
          </w:p>
        </w:tc>
      </w:tr>
      <w:tr w:rsidR="00C8710F" w:rsidRPr="009C4F55" w14:paraId="6652034E"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61304A5"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52A62E38"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c>
          <w:tcPr>
            <w:tcW w:w="1300" w:type="dxa"/>
            <w:tcBorders>
              <w:top w:val="nil"/>
              <w:left w:val="nil"/>
              <w:bottom w:val="single" w:sz="4" w:space="0" w:color="auto"/>
              <w:right w:val="single" w:sz="4" w:space="0" w:color="auto"/>
            </w:tcBorders>
            <w:shd w:val="clear" w:color="auto" w:fill="auto"/>
            <w:noWrap/>
            <w:vAlign w:val="bottom"/>
            <w:hideMark/>
          </w:tcPr>
          <w:p w14:paraId="4C47F2FC"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c>
          <w:tcPr>
            <w:tcW w:w="1394" w:type="dxa"/>
            <w:tcBorders>
              <w:top w:val="nil"/>
              <w:left w:val="nil"/>
              <w:bottom w:val="single" w:sz="4" w:space="0" w:color="auto"/>
              <w:right w:val="single" w:sz="4" w:space="0" w:color="auto"/>
            </w:tcBorders>
            <w:shd w:val="clear" w:color="auto" w:fill="auto"/>
            <w:noWrap/>
            <w:vAlign w:val="bottom"/>
            <w:hideMark/>
          </w:tcPr>
          <w:p w14:paraId="7F4182D0"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c>
          <w:tcPr>
            <w:tcW w:w="1275" w:type="dxa"/>
            <w:tcBorders>
              <w:top w:val="nil"/>
              <w:left w:val="nil"/>
              <w:bottom w:val="single" w:sz="4" w:space="0" w:color="auto"/>
              <w:right w:val="single" w:sz="4" w:space="0" w:color="auto"/>
            </w:tcBorders>
            <w:shd w:val="clear" w:color="auto" w:fill="auto"/>
            <w:noWrap/>
            <w:vAlign w:val="bottom"/>
            <w:hideMark/>
          </w:tcPr>
          <w:p w14:paraId="0F445A87"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4C51B559"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75A6FC08"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221FC3E8"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c>
          <w:tcPr>
            <w:tcW w:w="1275" w:type="dxa"/>
            <w:tcBorders>
              <w:top w:val="nil"/>
              <w:left w:val="nil"/>
              <w:bottom w:val="single" w:sz="4" w:space="0" w:color="auto"/>
              <w:right w:val="single" w:sz="4" w:space="0" w:color="auto"/>
            </w:tcBorders>
            <w:shd w:val="clear" w:color="auto" w:fill="auto"/>
            <w:noWrap/>
            <w:vAlign w:val="bottom"/>
            <w:hideMark/>
          </w:tcPr>
          <w:p w14:paraId="37AB5EA5"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445A9EBB"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c>
          <w:tcPr>
            <w:tcW w:w="1418" w:type="dxa"/>
            <w:tcBorders>
              <w:top w:val="nil"/>
              <w:left w:val="nil"/>
              <w:bottom w:val="single" w:sz="4" w:space="0" w:color="auto"/>
              <w:right w:val="single" w:sz="4" w:space="0" w:color="auto"/>
            </w:tcBorders>
            <w:shd w:val="clear" w:color="auto" w:fill="auto"/>
            <w:noWrap/>
            <w:vAlign w:val="bottom"/>
            <w:hideMark/>
          </w:tcPr>
          <w:p w14:paraId="63884E03"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c>
          <w:tcPr>
            <w:tcW w:w="1275" w:type="dxa"/>
            <w:tcBorders>
              <w:top w:val="nil"/>
              <w:left w:val="nil"/>
              <w:bottom w:val="single" w:sz="4" w:space="0" w:color="auto"/>
              <w:right w:val="single" w:sz="4" w:space="0" w:color="auto"/>
            </w:tcBorders>
            <w:shd w:val="clear" w:color="auto" w:fill="auto"/>
            <w:noWrap/>
            <w:vAlign w:val="bottom"/>
            <w:hideMark/>
          </w:tcPr>
          <w:p w14:paraId="7F25C05F" w14:textId="77777777" w:rsidR="00A846C6" w:rsidRPr="009C4F55" w:rsidRDefault="00A846C6" w:rsidP="00A846C6">
            <w:pPr>
              <w:jc w:val="center"/>
              <w:rPr>
                <w:rFonts w:ascii="Calibri" w:hAnsi="Calibri"/>
                <w:color w:val="000000"/>
              </w:rPr>
            </w:pPr>
            <w:r w:rsidRPr="009C4F55">
              <w:rPr>
                <w:rFonts w:ascii="Calibri" w:hAnsi="Calibri"/>
                <w:color w:val="000000"/>
              </w:rPr>
              <w:t>50</w:t>
            </w:r>
          </w:p>
        </w:tc>
      </w:tr>
      <w:tr w:rsidR="00C8710F" w:rsidRPr="009C4F55" w14:paraId="6CB9C737"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355BED8"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c>
          <w:tcPr>
            <w:tcW w:w="1417" w:type="dxa"/>
            <w:tcBorders>
              <w:top w:val="nil"/>
              <w:left w:val="nil"/>
              <w:bottom w:val="single" w:sz="4" w:space="0" w:color="auto"/>
              <w:right w:val="single" w:sz="4" w:space="0" w:color="auto"/>
            </w:tcBorders>
            <w:shd w:val="clear" w:color="auto" w:fill="auto"/>
            <w:noWrap/>
            <w:vAlign w:val="bottom"/>
            <w:hideMark/>
          </w:tcPr>
          <w:p w14:paraId="3B8759CF"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c>
          <w:tcPr>
            <w:tcW w:w="1300" w:type="dxa"/>
            <w:tcBorders>
              <w:top w:val="nil"/>
              <w:left w:val="nil"/>
              <w:bottom w:val="single" w:sz="4" w:space="0" w:color="auto"/>
              <w:right w:val="single" w:sz="4" w:space="0" w:color="auto"/>
            </w:tcBorders>
            <w:shd w:val="clear" w:color="auto" w:fill="auto"/>
            <w:noWrap/>
            <w:vAlign w:val="bottom"/>
            <w:hideMark/>
          </w:tcPr>
          <w:p w14:paraId="528D1F0F"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c>
          <w:tcPr>
            <w:tcW w:w="1394" w:type="dxa"/>
            <w:tcBorders>
              <w:top w:val="nil"/>
              <w:left w:val="nil"/>
              <w:bottom w:val="single" w:sz="4" w:space="0" w:color="auto"/>
              <w:right w:val="single" w:sz="4" w:space="0" w:color="auto"/>
            </w:tcBorders>
            <w:shd w:val="clear" w:color="auto" w:fill="auto"/>
            <w:noWrap/>
            <w:vAlign w:val="bottom"/>
            <w:hideMark/>
          </w:tcPr>
          <w:p w14:paraId="0AED5985"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c>
          <w:tcPr>
            <w:tcW w:w="1275" w:type="dxa"/>
            <w:tcBorders>
              <w:top w:val="nil"/>
              <w:left w:val="nil"/>
              <w:bottom w:val="single" w:sz="4" w:space="0" w:color="auto"/>
              <w:right w:val="single" w:sz="4" w:space="0" w:color="auto"/>
            </w:tcBorders>
            <w:shd w:val="clear" w:color="auto" w:fill="auto"/>
            <w:noWrap/>
            <w:vAlign w:val="bottom"/>
            <w:hideMark/>
          </w:tcPr>
          <w:p w14:paraId="4E8FF957"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c>
          <w:tcPr>
            <w:tcW w:w="1276" w:type="dxa"/>
            <w:tcBorders>
              <w:top w:val="nil"/>
              <w:left w:val="nil"/>
              <w:bottom w:val="single" w:sz="4" w:space="0" w:color="auto"/>
              <w:right w:val="single" w:sz="4" w:space="0" w:color="auto"/>
            </w:tcBorders>
            <w:shd w:val="clear" w:color="auto" w:fill="auto"/>
            <w:noWrap/>
            <w:vAlign w:val="bottom"/>
            <w:hideMark/>
          </w:tcPr>
          <w:p w14:paraId="045D5706"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c>
          <w:tcPr>
            <w:tcW w:w="1276" w:type="dxa"/>
            <w:tcBorders>
              <w:top w:val="nil"/>
              <w:left w:val="nil"/>
              <w:bottom w:val="single" w:sz="4" w:space="0" w:color="auto"/>
              <w:right w:val="single" w:sz="4" w:space="0" w:color="auto"/>
            </w:tcBorders>
            <w:shd w:val="clear" w:color="auto" w:fill="auto"/>
            <w:noWrap/>
            <w:vAlign w:val="bottom"/>
            <w:hideMark/>
          </w:tcPr>
          <w:p w14:paraId="0BE0418C"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c>
          <w:tcPr>
            <w:tcW w:w="1276" w:type="dxa"/>
            <w:tcBorders>
              <w:top w:val="nil"/>
              <w:left w:val="nil"/>
              <w:bottom w:val="single" w:sz="4" w:space="0" w:color="auto"/>
              <w:right w:val="single" w:sz="4" w:space="0" w:color="auto"/>
            </w:tcBorders>
            <w:shd w:val="clear" w:color="auto" w:fill="auto"/>
            <w:noWrap/>
            <w:vAlign w:val="bottom"/>
            <w:hideMark/>
          </w:tcPr>
          <w:p w14:paraId="353F4C76"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c>
          <w:tcPr>
            <w:tcW w:w="1275" w:type="dxa"/>
            <w:tcBorders>
              <w:top w:val="nil"/>
              <w:left w:val="nil"/>
              <w:bottom w:val="single" w:sz="4" w:space="0" w:color="auto"/>
              <w:right w:val="single" w:sz="4" w:space="0" w:color="auto"/>
            </w:tcBorders>
            <w:shd w:val="clear" w:color="auto" w:fill="auto"/>
            <w:noWrap/>
            <w:vAlign w:val="bottom"/>
            <w:hideMark/>
          </w:tcPr>
          <w:p w14:paraId="586511F9"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c>
          <w:tcPr>
            <w:tcW w:w="1276" w:type="dxa"/>
            <w:tcBorders>
              <w:top w:val="nil"/>
              <w:left w:val="nil"/>
              <w:bottom w:val="single" w:sz="4" w:space="0" w:color="auto"/>
              <w:right w:val="single" w:sz="4" w:space="0" w:color="auto"/>
            </w:tcBorders>
            <w:shd w:val="clear" w:color="auto" w:fill="auto"/>
            <w:noWrap/>
            <w:vAlign w:val="bottom"/>
            <w:hideMark/>
          </w:tcPr>
          <w:p w14:paraId="386F65C2"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c>
          <w:tcPr>
            <w:tcW w:w="1418" w:type="dxa"/>
            <w:tcBorders>
              <w:top w:val="nil"/>
              <w:left w:val="nil"/>
              <w:bottom w:val="single" w:sz="4" w:space="0" w:color="auto"/>
              <w:right w:val="single" w:sz="4" w:space="0" w:color="auto"/>
            </w:tcBorders>
            <w:shd w:val="clear" w:color="auto" w:fill="auto"/>
            <w:noWrap/>
            <w:vAlign w:val="bottom"/>
            <w:hideMark/>
          </w:tcPr>
          <w:p w14:paraId="249F9753"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c>
          <w:tcPr>
            <w:tcW w:w="1275" w:type="dxa"/>
            <w:tcBorders>
              <w:top w:val="nil"/>
              <w:left w:val="nil"/>
              <w:bottom w:val="single" w:sz="4" w:space="0" w:color="auto"/>
              <w:right w:val="single" w:sz="4" w:space="0" w:color="auto"/>
            </w:tcBorders>
            <w:shd w:val="clear" w:color="auto" w:fill="auto"/>
            <w:noWrap/>
            <w:vAlign w:val="bottom"/>
            <w:hideMark/>
          </w:tcPr>
          <w:p w14:paraId="197D0872" w14:textId="77777777" w:rsidR="00A846C6" w:rsidRPr="009C4F55" w:rsidRDefault="00A846C6" w:rsidP="00A846C6">
            <w:pPr>
              <w:jc w:val="center"/>
              <w:rPr>
                <w:rFonts w:ascii="Calibri" w:hAnsi="Calibri"/>
                <w:color w:val="000000"/>
              </w:rPr>
            </w:pPr>
            <w:r w:rsidRPr="009C4F55">
              <w:rPr>
                <w:rFonts w:ascii="Calibri" w:hAnsi="Calibri"/>
                <w:color w:val="000000"/>
              </w:rPr>
              <w:t>9800000</w:t>
            </w:r>
          </w:p>
        </w:tc>
      </w:tr>
      <w:tr w:rsidR="00C8710F" w:rsidRPr="009C4F55" w14:paraId="3A07D234"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E1C85F6"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c>
          <w:tcPr>
            <w:tcW w:w="1417" w:type="dxa"/>
            <w:tcBorders>
              <w:top w:val="nil"/>
              <w:left w:val="nil"/>
              <w:bottom w:val="single" w:sz="4" w:space="0" w:color="auto"/>
              <w:right w:val="single" w:sz="4" w:space="0" w:color="auto"/>
            </w:tcBorders>
            <w:shd w:val="clear" w:color="auto" w:fill="auto"/>
            <w:noWrap/>
            <w:vAlign w:val="bottom"/>
            <w:hideMark/>
          </w:tcPr>
          <w:p w14:paraId="174C074F"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c>
          <w:tcPr>
            <w:tcW w:w="1300" w:type="dxa"/>
            <w:tcBorders>
              <w:top w:val="nil"/>
              <w:left w:val="nil"/>
              <w:bottom w:val="single" w:sz="4" w:space="0" w:color="auto"/>
              <w:right w:val="single" w:sz="4" w:space="0" w:color="auto"/>
            </w:tcBorders>
            <w:shd w:val="clear" w:color="auto" w:fill="auto"/>
            <w:noWrap/>
            <w:vAlign w:val="bottom"/>
            <w:hideMark/>
          </w:tcPr>
          <w:p w14:paraId="5AC12C7A"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c>
          <w:tcPr>
            <w:tcW w:w="1394" w:type="dxa"/>
            <w:tcBorders>
              <w:top w:val="nil"/>
              <w:left w:val="nil"/>
              <w:bottom w:val="single" w:sz="4" w:space="0" w:color="auto"/>
              <w:right w:val="single" w:sz="4" w:space="0" w:color="auto"/>
            </w:tcBorders>
            <w:shd w:val="clear" w:color="auto" w:fill="auto"/>
            <w:noWrap/>
            <w:vAlign w:val="bottom"/>
            <w:hideMark/>
          </w:tcPr>
          <w:p w14:paraId="3FD428CD"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c>
          <w:tcPr>
            <w:tcW w:w="1275" w:type="dxa"/>
            <w:tcBorders>
              <w:top w:val="nil"/>
              <w:left w:val="nil"/>
              <w:bottom w:val="single" w:sz="4" w:space="0" w:color="auto"/>
              <w:right w:val="single" w:sz="4" w:space="0" w:color="auto"/>
            </w:tcBorders>
            <w:shd w:val="clear" w:color="auto" w:fill="auto"/>
            <w:noWrap/>
            <w:vAlign w:val="bottom"/>
            <w:hideMark/>
          </w:tcPr>
          <w:p w14:paraId="492E0A34"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c>
          <w:tcPr>
            <w:tcW w:w="1276" w:type="dxa"/>
            <w:tcBorders>
              <w:top w:val="nil"/>
              <w:left w:val="nil"/>
              <w:bottom w:val="single" w:sz="4" w:space="0" w:color="auto"/>
              <w:right w:val="single" w:sz="4" w:space="0" w:color="auto"/>
            </w:tcBorders>
            <w:shd w:val="clear" w:color="auto" w:fill="auto"/>
            <w:noWrap/>
            <w:vAlign w:val="bottom"/>
            <w:hideMark/>
          </w:tcPr>
          <w:p w14:paraId="064A3C8B"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c>
          <w:tcPr>
            <w:tcW w:w="1276" w:type="dxa"/>
            <w:tcBorders>
              <w:top w:val="nil"/>
              <w:left w:val="nil"/>
              <w:bottom w:val="single" w:sz="4" w:space="0" w:color="auto"/>
              <w:right w:val="single" w:sz="4" w:space="0" w:color="auto"/>
            </w:tcBorders>
            <w:shd w:val="clear" w:color="auto" w:fill="auto"/>
            <w:noWrap/>
            <w:vAlign w:val="bottom"/>
            <w:hideMark/>
          </w:tcPr>
          <w:p w14:paraId="69015731"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c>
          <w:tcPr>
            <w:tcW w:w="1276" w:type="dxa"/>
            <w:tcBorders>
              <w:top w:val="nil"/>
              <w:left w:val="nil"/>
              <w:bottom w:val="single" w:sz="4" w:space="0" w:color="auto"/>
              <w:right w:val="single" w:sz="4" w:space="0" w:color="auto"/>
            </w:tcBorders>
            <w:shd w:val="clear" w:color="auto" w:fill="auto"/>
            <w:noWrap/>
            <w:vAlign w:val="bottom"/>
            <w:hideMark/>
          </w:tcPr>
          <w:p w14:paraId="737AE391"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c>
          <w:tcPr>
            <w:tcW w:w="1275" w:type="dxa"/>
            <w:tcBorders>
              <w:top w:val="nil"/>
              <w:left w:val="nil"/>
              <w:bottom w:val="single" w:sz="4" w:space="0" w:color="auto"/>
              <w:right w:val="single" w:sz="4" w:space="0" w:color="auto"/>
            </w:tcBorders>
            <w:shd w:val="clear" w:color="auto" w:fill="auto"/>
            <w:noWrap/>
            <w:vAlign w:val="bottom"/>
            <w:hideMark/>
          </w:tcPr>
          <w:p w14:paraId="4C7919AD"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c>
          <w:tcPr>
            <w:tcW w:w="1276" w:type="dxa"/>
            <w:tcBorders>
              <w:top w:val="nil"/>
              <w:left w:val="nil"/>
              <w:bottom w:val="single" w:sz="4" w:space="0" w:color="auto"/>
              <w:right w:val="single" w:sz="4" w:space="0" w:color="auto"/>
            </w:tcBorders>
            <w:shd w:val="clear" w:color="auto" w:fill="auto"/>
            <w:noWrap/>
            <w:vAlign w:val="bottom"/>
            <w:hideMark/>
          </w:tcPr>
          <w:p w14:paraId="5CDAE02E"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c>
          <w:tcPr>
            <w:tcW w:w="1418" w:type="dxa"/>
            <w:tcBorders>
              <w:top w:val="nil"/>
              <w:left w:val="nil"/>
              <w:bottom w:val="single" w:sz="4" w:space="0" w:color="auto"/>
              <w:right w:val="single" w:sz="4" w:space="0" w:color="auto"/>
            </w:tcBorders>
            <w:shd w:val="clear" w:color="auto" w:fill="auto"/>
            <w:noWrap/>
            <w:vAlign w:val="bottom"/>
            <w:hideMark/>
          </w:tcPr>
          <w:p w14:paraId="53D738D9"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c>
          <w:tcPr>
            <w:tcW w:w="1275" w:type="dxa"/>
            <w:tcBorders>
              <w:top w:val="nil"/>
              <w:left w:val="nil"/>
              <w:bottom w:val="single" w:sz="4" w:space="0" w:color="auto"/>
              <w:right w:val="single" w:sz="4" w:space="0" w:color="auto"/>
            </w:tcBorders>
            <w:shd w:val="clear" w:color="auto" w:fill="auto"/>
            <w:noWrap/>
            <w:vAlign w:val="bottom"/>
            <w:hideMark/>
          </w:tcPr>
          <w:p w14:paraId="02ACCB81" w14:textId="77777777" w:rsidR="00A846C6" w:rsidRPr="009C4F55" w:rsidRDefault="00A846C6" w:rsidP="00A846C6">
            <w:pPr>
              <w:jc w:val="center"/>
              <w:rPr>
                <w:rFonts w:ascii="Calibri" w:hAnsi="Calibri"/>
                <w:color w:val="000000"/>
              </w:rPr>
            </w:pPr>
            <w:r w:rsidRPr="009C4F55">
              <w:rPr>
                <w:rFonts w:ascii="Calibri" w:hAnsi="Calibri"/>
                <w:color w:val="000000"/>
              </w:rPr>
              <w:t>4843500</w:t>
            </w:r>
          </w:p>
        </w:tc>
      </w:tr>
      <w:tr w:rsidR="00C8710F" w:rsidRPr="009C4F55" w14:paraId="54D00049"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17F387"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c>
          <w:tcPr>
            <w:tcW w:w="1417" w:type="dxa"/>
            <w:tcBorders>
              <w:top w:val="nil"/>
              <w:left w:val="nil"/>
              <w:bottom w:val="single" w:sz="4" w:space="0" w:color="auto"/>
              <w:right w:val="single" w:sz="4" w:space="0" w:color="auto"/>
            </w:tcBorders>
            <w:shd w:val="clear" w:color="auto" w:fill="auto"/>
            <w:noWrap/>
            <w:vAlign w:val="bottom"/>
            <w:hideMark/>
          </w:tcPr>
          <w:p w14:paraId="06E65C56"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c>
          <w:tcPr>
            <w:tcW w:w="1300" w:type="dxa"/>
            <w:tcBorders>
              <w:top w:val="nil"/>
              <w:left w:val="nil"/>
              <w:bottom w:val="single" w:sz="4" w:space="0" w:color="auto"/>
              <w:right w:val="single" w:sz="4" w:space="0" w:color="auto"/>
            </w:tcBorders>
            <w:shd w:val="clear" w:color="auto" w:fill="auto"/>
            <w:noWrap/>
            <w:vAlign w:val="bottom"/>
            <w:hideMark/>
          </w:tcPr>
          <w:p w14:paraId="4E70FDFF"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c>
          <w:tcPr>
            <w:tcW w:w="1394" w:type="dxa"/>
            <w:tcBorders>
              <w:top w:val="nil"/>
              <w:left w:val="nil"/>
              <w:bottom w:val="single" w:sz="4" w:space="0" w:color="auto"/>
              <w:right w:val="single" w:sz="4" w:space="0" w:color="auto"/>
            </w:tcBorders>
            <w:shd w:val="clear" w:color="auto" w:fill="auto"/>
            <w:noWrap/>
            <w:vAlign w:val="bottom"/>
            <w:hideMark/>
          </w:tcPr>
          <w:p w14:paraId="5FCD06A9"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c>
          <w:tcPr>
            <w:tcW w:w="1275" w:type="dxa"/>
            <w:tcBorders>
              <w:top w:val="nil"/>
              <w:left w:val="nil"/>
              <w:bottom w:val="single" w:sz="4" w:space="0" w:color="auto"/>
              <w:right w:val="single" w:sz="4" w:space="0" w:color="auto"/>
            </w:tcBorders>
            <w:shd w:val="clear" w:color="auto" w:fill="auto"/>
            <w:noWrap/>
            <w:vAlign w:val="bottom"/>
            <w:hideMark/>
          </w:tcPr>
          <w:p w14:paraId="5785783B"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c>
          <w:tcPr>
            <w:tcW w:w="1276" w:type="dxa"/>
            <w:tcBorders>
              <w:top w:val="nil"/>
              <w:left w:val="nil"/>
              <w:bottom w:val="single" w:sz="4" w:space="0" w:color="auto"/>
              <w:right w:val="single" w:sz="4" w:space="0" w:color="auto"/>
            </w:tcBorders>
            <w:shd w:val="clear" w:color="auto" w:fill="auto"/>
            <w:noWrap/>
            <w:vAlign w:val="bottom"/>
            <w:hideMark/>
          </w:tcPr>
          <w:p w14:paraId="36624C6C"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c>
          <w:tcPr>
            <w:tcW w:w="1276" w:type="dxa"/>
            <w:tcBorders>
              <w:top w:val="nil"/>
              <w:left w:val="nil"/>
              <w:bottom w:val="single" w:sz="4" w:space="0" w:color="auto"/>
              <w:right w:val="single" w:sz="4" w:space="0" w:color="auto"/>
            </w:tcBorders>
            <w:shd w:val="clear" w:color="auto" w:fill="auto"/>
            <w:noWrap/>
            <w:vAlign w:val="bottom"/>
            <w:hideMark/>
          </w:tcPr>
          <w:p w14:paraId="741A8EAB"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c>
          <w:tcPr>
            <w:tcW w:w="1276" w:type="dxa"/>
            <w:tcBorders>
              <w:top w:val="nil"/>
              <w:left w:val="nil"/>
              <w:bottom w:val="single" w:sz="4" w:space="0" w:color="auto"/>
              <w:right w:val="single" w:sz="4" w:space="0" w:color="auto"/>
            </w:tcBorders>
            <w:shd w:val="clear" w:color="auto" w:fill="auto"/>
            <w:noWrap/>
            <w:vAlign w:val="bottom"/>
            <w:hideMark/>
          </w:tcPr>
          <w:p w14:paraId="39E0223E"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c>
          <w:tcPr>
            <w:tcW w:w="1275" w:type="dxa"/>
            <w:tcBorders>
              <w:top w:val="nil"/>
              <w:left w:val="nil"/>
              <w:bottom w:val="single" w:sz="4" w:space="0" w:color="auto"/>
              <w:right w:val="single" w:sz="4" w:space="0" w:color="auto"/>
            </w:tcBorders>
            <w:shd w:val="clear" w:color="auto" w:fill="auto"/>
            <w:noWrap/>
            <w:vAlign w:val="bottom"/>
            <w:hideMark/>
          </w:tcPr>
          <w:p w14:paraId="668E828E"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c>
          <w:tcPr>
            <w:tcW w:w="1276" w:type="dxa"/>
            <w:tcBorders>
              <w:top w:val="nil"/>
              <w:left w:val="nil"/>
              <w:bottom w:val="single" w:sz="4" w:space="0" w:color="auto"/>
              <w:right w:val="single" w:sz="4" w:space="0" w:color="auto"/>
            </w:tcBorders>
            <w:shd w:val="clear" w:color="auto" w:fill="auto"/>
            <w:noWrap/>
            <w:vAlign w:val="bottom"/>
            <w:hideMark/>
          </w:tcPr>
          <w:p w14:paraId="04338038"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c>
          <w:tcPr>
            <w:tcW w:w="1418" w:type="dxa"/>
            <w:tcBorders>
              <w:top w:val="nil"/>
              <w:left w:val="nil"/>
              <w:bottom w:val="single" w:sz="4" w:space="0" w:color="auto"/>
              <w:right w:val="single" w:sz="4" w:space="0" w:color="auto"/>
            </w:tcBorders>
            <w:shd w:val="clear" w:color="auto" w:fill="auto"/>
            <w:noWrap/>
            <w:vAlign w:val="bottom"/>
            <w:hideMark/>
          </w:tcPr>
          <w:p w14:paraId="46CA96C5"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c>
          <w:tcPr>
            <w:tcW w:w="1275" w:type="dxa"/>
            <w:tcBorders>
              <w:top w:val="nil"/>
              <w:left w:val="nil"/>
              <w:bottom w:val="single" w:sz="4" w:space="0" w:color="auto"/>
              <w:right w:val="single" w:sz="4" w:space="0" w:color="auto"/>
            </w:tcBorders>
            <w:shd w:val="clear" w:color="auto" w:fill="auto"/>
            <w:noWrap/>
            <w:vAlign w:val="bottom"/>
            <w:hideMark/>
          </w:tcPr>
          <w:p w14:paraId="6506E6C5" w14:textId="77777777" w:rsidR="00A846C6" w:rsidRPr="009C4F55" w:rsidRDefault="00A846C6" w:rsidP="00A846C6">
            <w:pPr>
              <w:jc w:val="center"/>
              <w:rPr>
                <w:rFonts w:ascii="Calibri" w:hAnsi="Calibri"/>
                <w:color w:val="000000"/>
              </w:rPr>
            </w:pPr>
            <w:r w:rsidRPr="009C4F55">
              <w:rPr>
                <w:rFonts w:ascii="Calibri" w:hAnsi="Calibri"/>
                <w:color w:val="000000"/>
              </w:rPr>
              <w:t>595000</w:t>
            </w:r>
          </w:p>
        </w:tc>
      </w:tr>
      <w:tr w:rsidR="00C8710F" w:rsidRPr="009C4F55" w14:paraId="4E25A7A6"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AA7DFDD"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c>
          <w:tcPr>
            <w:tcW w:w="1417" w:type="dxa"/>
            <w:tcBorders>
              <w:top w:val="nil"/>
              <w:left w:val="nil"/>
              <w:bottom w:val="single" w:sz="4" w:space="0" w:color="auto"/>
              <w:right w:val="single" w:sz="4" w:space="0" w:color="auto"/>
            </w:tcBorders>
            <w:shd w:val="clear" w:color="auto" w:fill="auto"/>
            <w:noWrap/>
            <w:vAlign w:val="bottom"/>
            <w:hideMark/>
          </w:tcPr>
          <w:p w14:paraId="2543F7FB"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c>
          <w:tcPr>
            <w:tcW w:w="1300" w:type="dxa"/>
            <w:tcBorders>
              <w:top w:val="nil"/>
              <w:left w:val="nil"/>
              <w:bottom w:val="single" w:sz="4" w:space="0" w:color="auto"/>
              <w:right w:val="single" w:sz="4" w:space="0" w:color="auto"/>
            </w:tcBorders>
            <w:shd w:val="clear" w:color="auto" w:fill="auto"/>
            <w:noWrap/>
            <w:vAlign w:val="bottom"/>
            <w:hideMark/>
          </w:tcPr>
          <w:p w14:paraId="3B8D11BB"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c>
          <w:tcPr>
            <w:tcW w:w="1394" w:type="dxa"/>
            <w:tcBorders>
              <w:top w:val="nil"/>
              <w:left w:val="nil"/>
              <w:bottom w:val="single" w:sz="4" w:space="0" w:color="auto"/>
              <w:right w:val="single" w:sz="4" w:space="0" w:color="auto"/>
            </w:tcBorders>
            <w:shd w:val="clear" w:color="auto" w:fill="auto"/>
            <w:noWrap/>
            <w:vAlign w:val="bottom"/>
            <w:hideMark/>
          </w:tcPr>
          <w:p w14:paraId="2DEDF998"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c>
          <w:tcPr>
            <w:tcW w:w="1275" w:type="dxa"/>
            <w:tcBorders>
              <w:top w:val="nil"/>
              <w:left w:val="nil"/>
              <w:bottom w:val="single" w:sz="4" w:space="0" w:color="auto"/>
              <w:right w:val="single" w:sz="4" w:space="0" w:color="auto"/>
            </w:tcBorders>
            <w:shd w:val="clear" w:color="auto" w:fill="auto"/>
            <w:noWrap/>
            <w:vAlign w:val="bottom"/>
            <w:hideMark/>
          </w:tcPr>
          <w:p w14:paraId="1D8CFAB6"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c>
          <w:tcPr>
            <w:tcW w:w="1276" w:type="dxa"/>
            <w:tcBorders>
              <w:top w:val="nil"/>
              <w:left w:val="nil"/>
              <w:bottom w:val="single" w:sz="4" w:space="0" w:color="auto"/>
              <w:right w:val="single" w:sz="4" w:space="0" w:color="auto"/>
            </w:tcBorders>
            <w:shd w:val="clear" w:color="auto" w:fill="auto"/>
            <w:noWrap/>
            <w:vAlign w:val="bottom"/>
            <w:hideMark/>
          </w:tcPr>
          <w:p w14:paraId="447ADE53"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c>
          <w:tcPr>
            <w:tcW w:w="1276" w:type="dxa"/>
            <w:tcBorders>
              <w:top w:val="nil"/>
              <w:left w:val="nil"/>
              <w:bottom w:val="single" w:sz="4" w:space="0" w:color="auto"/>
              <w:right w:val="single" w:sz="4" w:space="0" w:color="auto"/>
            </w:tcBorders>
            <w:shd w:val="clear" w:color="auto" w:fill="auto"/>
            <w:noWrap/>
            <w:vAlign w:val="bottom"/>
            <w:hideMark/>
          </w:tcPr>
          <w:p w14:paraId="38AFF78F"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c>
          <w:tcPr>
            <w:tcW w:w="1276" w:type="dxa"/>
            <w:tcBorders>
              <w:top w:val="nil"/>
              <w:left w:val="nil"/>
              <w:bottom w:val="single" w:sz="4" w:space="0" w:color="auto"/>
              <w:right w:val="single" w:sz="4" w:space="0" w:color="auto"/>
            </w:tcBorders>
            <w:shd w:val="clear" w:color="auto" w:fill="auto"/>
            <w:noWrap/>
            <w:vAlign w:val="bottom"/>
            <w:hideMark/>
          </w:tcPr>
          <w:p w14:paraId="51B907E2"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c>
          <w:tcPr>
            <w:tcW w:w="1275" w:type="dxa"/>
            <w:tcBorders>
              <w:top w:val="nil"/>
              <w:left w:val="nil"/>
              <w:bottom w:val="single" w:sz="4" w:space="0" w:color="auto"/>
              <w:right w:val="single" w:sz="4" w:space="0" w:color="auto"/>
            </w:tcBorders>
            <w:shd w:val="clear" w:color="auto" w:fill="auto"/>
            <w:noWrap/>
            <w:vAlign w:val="bottom"/>
            <w:hideMark/>
          </w:tcPr>
          <w:p w14:paraId="42704843"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c>
          <w:tcPr>
            <w:tcW w:w="1276" w:type="dxa"/>
            <w:tcBorders>
              <w:top w:val="nil"/>
              <w:left w:val="nil"/>
              <w:bottom w:val="single" w:sz="4" w:space="0" w:color="auto"/>
              <w:right w:val="single" w:sz="4" w:space="0" w:color="auto"/>
            </w:tcBorders>
            <w:shd w:val="clear" w:color="auto" w:fill="auto"/>
            <w:noWrap/>
            <w:vAlign w:val="bottom"/>
            <w:hideMark/>
          </w:tcPr>
          <w:p w14:paraId="6891000A"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c>
          <w:tcPr>
            <w:tcW w:w="1418" w:type="dxa"/>
            <w:tcBorders>
              <w:top w:val="nil"/>
              <w:left w:val="nil"/>
              <w:bottom w:val="single" w:sz="4" w:space="0" w:color="auto"/>
              <w:right w:val="single" w:sz="4" w:space="0" w:color="auto"/>
            </w:tcBorders>
            <w:shd w:val="clear" w:color="auto" w:fill="auto"/>
            <w:noWrap/>
            <w:vAlign w:val="bottom"/>
            <w:hideMark/>
          </w:tcPr>
          <w:p w14:paraId="1DBB6756"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c>
          <w:tcPr>
            <w:tcW w:w="1275" w:type="dxa"/>
            <w:tcBorders>
              <w:top w:val="nil"/>
              <w:left w:val="nil"/>
              <w:bottom w:val="single" w:sz="4" w:space="0" w:color="auto"/>
              <w:right w:val="single" w:sz="4" w:space="0" w:color="auto"/>
            </w:tcBorders>
            <w:shd w:val="clear" w:color="auto" w:fill="auto"/>
            <w:noWrap/>
            <w:vAlign w:val="bottom"/>
            <w:hideMark/>
          </w:tcPr>
          <w:p w14:paraId="397810B4" w14:textId="77777777" w:rsidR="00A846C6" w:rsidRPr="009C4F55" w:rsidRDefault="00A846C6" w:rsidP="00A846C6">
            <w:pPr>
              <w:jc w:val="center"/>
              <w:rPr>
                <w:rFonts w:ascii="Calibri" w:hAnsi="Calibri"/>
                <w:color w:val="000000"/>
              </w:rPr>
            </w:pPr>
            <w:r w:rsidRPr="009C4F55">
              <w:rPr>
                <w:rFonts w:ascii="Calibri" w:hAnsi="Calibri"/>
                <w:color w:val="000000"/>
              </w:rPr>
              <w:t>178500</w:t>
            </w:r>
          </w:p>
        </w:tc>
      </w:tr>
      <w:tr w:rsidR="00C8710F" w:rsidRPr="009C4F55" w14:paraId="10689A7D"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59D787A"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c>
          <w:tcPr>
            <w:tcW w:w="1417" w:type="dxa"/>
            <w:tcBorders>
              <w:top w:val="nil"/>
              <w:left w:val="nil"/>
              <w:bottom w:val="single" w:sz="4" w:space="0" w:color="auto"/>
              <w:right w:val="single" w:sz="4" w:space="0" w:color="auto"/>
            </w:tcBorders>
            <w:shd w:val="clear" w:color="auto" w:fill="auto"/>
            <w:noWrap/>
            <w:vAlign w:val="bottom"/>
            <w:hideMark/>
          </w:tcPr>
          <w:p w14:paraId="5523ACBF"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c>
          <w:tcPr>
            <w:tcW w:w="1300" w:type="dxa"/>
            <w:tcBorders>
              <w:top w:val="nil"/>
              <w:left w:val="nil"/>
              <w:bottom w:val="single" w:sz="4" w:space="0" w:color="auto"/>
              <w:right w:val="single" w:sz="4" w:space="0" w:color="auto"/>
            </w:tcBorders>
            <w:shd w:val="clear" w:color="auto" w:fill="auto"/>
            <w:noWrap/>
            <w:vAlign w:val="bottom"/>
            <w:hideMark/>
          </w:tcPr>
          <w:p w14:paraId="54A6FFB7"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c>
          <w:tcPr>
            <w:tcW w:w="1394" w:type="dxa"/>
            <w:tcBorders>
              <w:top w:val="nil"/>
              <w:left w:val="nil"/>
              <w:bottom w:val="single" w:sz="4" w:space="0" w:color="auto"/>
              <w:right w:val="single" w:sz="4" w:space="0" w:color="auto"/>
            </w:tcBorders>
            <w:shd w:val="clear" w:color="auto" w:fill="auto"/>
            <w:noWrap/>
            <w:vAlign w:val="bottom"/>
            <w:hideMark/>
          </w:tcPr>
          <w:p w14:paraId="25ACF1A3"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c>
          <w:tcPr>
            <w:tcW w:w="1275" w:type="dxa"/>
            <w:tcBorders>
              <w:top w:val="nil"/>
              <w:left w:val="nil"/>
              <w:bottom w:val="single" w:sz="4" w:space="0" w:color="auto"/>
              <w:right w:val="single" w:sz="4" w:space="0" w:color="auto"/>
            </w:tcBorders>
            <w:shd w:val="clear" w:color="auto" w:fill="auto"/>
            <w:noWrap/>
            <w:vAlign w:val="bottom"/>
            <w:hideMark/>
          </w:tcPr>
          <w:p w14:paraId="76BED21A"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c>
          <w:tcPr>
            <w:tcW w:w="1276" w:type="dxa"/>
            <w:tcBorders>
              <w:top w:val="nil"/>
              <w:left w:val="nil"/>
              <w:bottom w:val="single" w:sz="4" w:space="0" w:color="auto"/>
              <w:right w:val="single" w:sz="4" w:space="0" w:color="auto"/>
            </w:tcBorders>
            <w:shd w:val="clear" w:color="auto" w:fill="auto"/>
            <w:noWrap/>
            <w:vAlign w:val="bottom"/>
            <w:hideMark/>
          </w:tcPr>
          <w:p w14:paraId="118F3220"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c>
          <w:tcPr>
            <w:tcW w:w="1276" w:type="dxa"/>
            <w:tcBorders>
              <w:top w:val="nil"/>
              <w:left w:val="nil"/>
              <w:bottom w:val="single" w:sz="4" w:space="0" w:color="auto"/>
              <w:right w:val="single" w:sz="4" w:space="0" w:color="auto"/>
            </w:tcBorders>
            <w:shd w:val="clear" w:color="auto" w:fill="auto"/>
            <w:noWrap/>
            <w:vAlign w:val="bottom"/>
            <w:hideMark/>
          </w:tcPr>
          <w:p w14:paraId="3D82A0B6"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c>
          <w:tcPr>
            <w:tcW w:w="1276" w:type="dxa"/>
            <w:tcBorders>
              <w:top w:val="nil"/>
              <w:left w:val="nil"/>
              <w:bottom w:val="single" w:sz="4" w:space="0" w:color="auto"/>
              <w:right w:val="single" w:sz="4" w:space="0" w:color="auto"/>
            </w:tcBorders>
            <w:shd w:val="clear" w:color="auto" w:fill="auto"/>
            <w:noWrap/>
            <w:vAlign w:val="bottom"/>
            <w:hideMark/>
          </w:tcPr>
          <w:p w14:paraId="575C2A9A"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c>
          <w:tcPr>
            <w:tcW w:w="1275" w:type="dxa"/>
            <w:tcBorders>
              <w:top w:val="nil"/>
              <w:left w:val="nil"/>
              <w:bottom w:val="single" w:sz="4" w:space="0" w:color="auto"/>
              <w:right w:val="single" w:sz="4" w:space="0" w:color="auto"/>
            </w:tcBorders>
            <w:shd w:val="clear" w:color="auto" w:fill="auto"/>
            <w:noWrap/>
            <w:vAlign w:val="bottom"/>
            <w:hideMark/>
          </w:tcPr>
          <w:p w14:paraId="05DB308A"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c>
          <w:tcPr>
            <w:tcW w:w="1276" w:type="dxa"/>
            <w:tcBorders>
              <w:top w:val="nil"/>
              <w:left w:val="nil"/>
              <w:bottom w:val="single" w:sz="4" w:space="0" w:color="auto"/>
              <w:right w:val="single" w:sz="4" w:space="0" w:color="auto"/>
            </w:tcBorders>
            <w:shd w:val="clear" w:color="auto" w:fill="auto"/>
            <w:noWrap/>
            <w:vAlign w:val="bottom"/>
            <w:hideMark/>
          </w:tcPr>
          <w:p w14:paraId="44E1C266"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c>
          <w:tcPr>
            <w:tcW w:w="1418" w:type="dxa"/>
            <w:tcBorders>
              <w:top w:val="nil"/>
              <w:left w:val="nil"/>
              <w:bottom w:val="single" w:sz="4" w:space="0" w:color="auto"/>
              <w:right w:val="single" w:sz="4" w:space="0" w:color="auto"/>
            </w:tcBorders>
            <w:shd w:val="clear" w:color="auto" w:fill="auto"/>
            <w:noWrap/>
            <w:vAlign w:val="bottom"/>
            <w:hideMark/>
          </w:tcPr>
          <w:p w14:paraId="23EB9999"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c>
          <w:tcPr>
            <w:tcW w:w="1275" w:type="dxa"/>
            <w:tcBorders>
              <w:top w:val="nil"/>
              <w:left w:val="nil"/>
              <w:bottom w:val="single" w:sz="4" w:space="0" w:color="auto"/>
              <w:right w:val="single" w:sz="4" w:space="0" w:color="auto"/>
            </w:tcBorders>
            <w:shd w:val="clear" w:color="auto" w:fill="auto"/>
            <w:noWrap/>
            <w:vAlign w:val="bottom"/>
            <w:hideMark/>
          </w:tcPr>
          <w:p w14:paraId="2070548E" w14:textId="77777777" w:rsidR="00A846C6" w:rsidRPr="009C4F55" w:rsidRDefault="00A846C6" w:rsidP="00A846C6">
            <w:pPr>
              <w:jc w:val="center"/>
              <w:rPr>
                <w:rFonts w:ascii="Calibri" w:hAnsi="Calibri"/>
                <w:color w:val="000000"/>
              </w:rPr>
            </w:pPr>
            <w:r w:rsidRPr="009C4F55">
              <w:rPr>
                <w:rFonts w:ascii="Calibri" w:hAnsi="Calibri"/>
                <w:color w:val="000000"/>
              </w:rPr>
              <w:t>191000</w:t>
            </w:r>
          </w:p>
        </w:tc>
      </w:tr>
      <w:tr w:rsidR="00C8710F" w:rsidRPr="009C4F55" w14:paraId="0A5E0410"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7FB6B27"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c>
          <w:tcPr>
            <w:tcW w:w="1417" w:type="dxa"/>
            <w:tcBorders>
              <w:top w:val="nil"/>
              <w:left w:val="nil"/>
              <w:bottom w:val="single" w:sz="4" w:space="0" w:color="auto"/>
              <w:right w:val="single" w:sz="4" w:space="0" w:color="auto"/>
            </w:tcBorders>
            <w:shd w:val="clear" w:color="auto" w:fill="auto"/>
            <w:noWrap/>
            <w:vAlign w:val="bottom"/>
            <w:hideMark/>
          </w:tcPr>
          <w:p w14:paraId="234A846C"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c>
          <w:tcPr>
            <w:tcW w:w="1300" w:type="dxa"/>
            <w:tcBorders>
              <w:top w:val="nil"/>
              <w:left w:val="nil"/>
              <w:bottom w:val="single" w:sz="4" w:space="0" w:color="auto"/>
              <w:right w:val="single" w:sz="4" w:space="0" w:color="auto"/>
            </w:tcBorders>
            <w:shd w:val="clear" w:color="auto" w:fill="auto"/>
            <w:noWrap/>
            <w:vAlign w:val="bottom"/>
            <w:hideMark/>
          </w:tcPr>
          <w:p w14:paraId="7CC6E11F"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c>
          <w:tcPr>
            <w:tcW w:w="1394" w:type="dxa"/>
            <w:tcBorders>
              <w:top w:val="nil"/>
              <w:left w:val="nil"/>
              <w:bottom w:val="single" w:sz="4" w:space="0" w:color="auto"/>
              <w:right w:val="single" w:sz="4" w:space="0" w:color="auto"/>
            </w:tcBorders>
            <w:shd w:val="clear" w:color="auto" w:fill="auto"/>
            <w:noWrap/>
            <w:vAlign w:val="bottom"/>
            <w:hideMark/>
          </w:tcPr>
          <w:p w14:paraId="74B763CF"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c>
          <w:tcPr>
            <w:tcW w:w="1275" w:type="dxa"/>
            <w:tcBorders>
              <w:top w:val="nil"/>
              <w:left w:val="nil"/>
              <w:bottom w:val="single" w:sz="4" w:space="0" w:color="auto"/>
              <w:right w:val="single" w:sz="4" w:space="0" w:color="auto"/>
            </w:tcBorders>
            <w:shd w:val="clear" w:color="auto" w:fill="auto"/>
            <w:noWrap/>
            <w:vAlign w:val="bottom"/>
            <w:hideMark/>
          </w:tcPr>
          <w:p w14:paraId="3A7CFEA6"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c>
          <w:tcPr>
            <w:tcW w:w="1276" w:type="dxa"/>
            <w:tcBorders>
              <w:top w:val="nil"/>
              <w:left w:val="nil"/>
              <w:bottom w:val="single" w:sz="4" w:space="0" w:color="auto"/>
              <w:right w:val="single" w:sz="4" w:space="0" w:color="auto"/>
            </w:tcBorders>
            <w:shd w:val="clear" w:color="auto" w:fill="auto"/>
            <w:noWrap/>
            <w:vAlign w:val="bottom"/>
            <w:hideMark/>
          </w:tcPr>
          <w:p w14:paraId="68420948"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c>
          <w:tcPr>
            <w:tcW w:w="1276" w:type="dxa"/>
            <w:tcBorders>
              <w:top w:val="nil"/>
              <w:left w:val="nil"/>
              <w:bottom w:val="single" w:sz="4" w:space="0" w:color="auto"/>
              <w:right w:val="single" w:sz="4" w:space="0" w:color="auto"/>
            </w:tcBorders>
            <w:shd w:val="clear" w:color="auto" w:fill="auto"/>
            <w:noWrap/>
            <w:vAlign w:val="bottom"/>
            <w:hideMark/>
          </w:tcPr>
          <w:p w14:paraId="486B0D56"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c>
          <w:tcPr>
            <w:tcW w:w="1276" w:type="dxa"/>
            <w:tcBorders>
              <w:top w:val="nil"/>
              <w:left w:val="nil"/>
              <w:bottom w:val="single" w:sz="4" w:space="0" w:color="auto"/>
              <w:right w:val="single" w:sz="4" w:space="0" w:color="auto"/>
            </w:tcBorders>
            <w:shd w:val="clear" w:color="auto" w:fill="auto"/>
            <w:noWrap/>
            <w:vAlign w:val="bottom"/>
            <w:hideMark/>
          </w:tcPr>
          <w:p w14:paraId="4DEB7196"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c>
          <w:tcPr>
            <w:tcW w:w="1275" w:type="dxa"/>
            <w:tcBorders>
              <w:top w:val="nil"/>
              <w:left w:val="nil"/>
              <w:bottom w:val="single" w:sz="4" w:space="0" w:color="auto"/>
              <w:right w:val="single" w:sz="4" w:space="0" w:color="auto"/>
            </w:tcBorders>
            <w:shd w:val="clear" w:color="auto" w:fill="auto"/>
            <w:noWrap/>
            <w:vAlign w:val="bottom"/>
            <w:hideMark/>
          </w:tcPr>
          <w:p w14:paraId="5C715D0F"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c>
          <w:tcPr>
            <w:tcW w:w="1276" w:type="dxa"/>
            <w:tcBorders>
              <w:top w:val="nil"/>
              <w:left w:val="nil"/>
              <w:bottom w:val="single" w:sz="4" w:space="0" w:color="auto"/>
              <w:right w:val="single" w:sz="4" w:space="0" w:color="auto"/>
            </w:tcBorders>
            <w:shd w:val="clear" w:color="auto" w:fill="auto"/>
            <w:noWrap/>
            <w:vAlign w:val="bottom"/>
            <w:hideMark/>
          </w:tcPr>
          <w:p w14:paraId="040BF2ED"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c>
          <w:tcPr>
            <w:tcW w:w="1418" w:type="dxa"/>
            <w:tcBorders>
              <w:top w:val="nil"/>
              <w:left w:val="nil"/>
              <w:bottom w:val="single" w:sz="4" w:space="0" w:color="auto"/>
              <w:right w:val="single" w:sz="4" w:space="0" w:color="auto"/>
            </w:tcBorders>
            <w:shd w:val="clear" w:color="auto" w:fill="auto"/>
            <w:noWrap/>
            <w:vAlign w:val="bottom"/>
            <w:hideMark/>
          </w:tcPr>
          <w:p w14:paraId="597325D8"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c>
          <w:tcPr>
            <w:tcW w:w="1275" w:type="dxa"/>
            <w:tcBorders>
              <w:top w:val="nil"/>
              <w:left w:val="nil"/>
              <w:bottom w:val="single" w:sz="4" w:space="0" w:color="auto"/>
              <w:right w:val="single" w:sz="4" w:space="0" w:color="auto"/>
            </w:tcBorders>
            <w:shd w:val="clear" w:color="auto" w:fill="auto"/>
            <w:noWrap/>
            <w:vAlign w:val="bottom"/>
            <w:hideMark/>
          </w:tcPr>
          <w:p w14:paraId="317FAEB4" w14:textId="77777777" w:rsidR="00A846C6" w:rsidRPr="009C4F55" w:rsidRDefault="00A846C6" w:rsidP="00A846C6">
            <w:pPr>
              <w:jc w:val="center"/>
              <w:rPr>
                <w:rFonts w:ascii="Calibri" w:hAnsi="Calibri"/>
                <w:color w:val="000000"/>
              </w:rPr>
            </w:pPr>
            <w:r w:rsidRPr="009C4F55">
              <w:rPr>
                <w:rFonts w:ascii="Calibri" w:hAnsi="Calibri"/>
                <w:color w:val="000000"/>
              </w:rPr>
              <w:t>50000</w:t>
            </w:r>
          </w:p>
        </w:tc>
      </w:tr>
      <w:tr w:rsidR="00C8710F" w:rsidRPr="009C4F55" w14:paraId="5D902CF6"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3CE9707"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c>
          <w:tcPr>
            <w:tcW w:w="1417" w:type="dxa"/>
            <w:tcBorders>
              <w:top w:val="nil"/>
              <w:left w:val="nil"/>
              <w:bottom w:val="single" w:sz="4" w:space="0" w:color="auto"/>
              <w:right w:val="single" w:sz="4" w:space="0" w:color="auto"/>
            </w:tcBorders>
            <w:shd w:val="clear" w:color="auto" w:fill="auto"/>
            <w:noWrap/>
            <w:vAlign w:val="bottom"/>
            <w:hideMark/>
          </w:tcPr>
          <w:p w14:paraId="3784D0BE"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c>
          <w:tcPr>
            <w:tcW w:w="1300" w:type="dxa"/>
            <w:tcBorders>
              <w:top w:val="nil"/>
              <w:left w:val="nil"/>
              <w:bottom w:val="single" w:sz="4" w:space="0" w:color="auto"/>
              <w:right w:val="single" w:sz="4" w:space="0" w:color="auto"/>
            </w:tcBorders>
            <w:shd w:val="clear" w:color="auto" w:fill="auto"/>
            <w:noWrap/>
            <w:vAlign w:val="bottom"/>
            <w:hideMark/>
          </w:tcPr>
          <w:p w14:paraId="7D48E3C2"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c>
          <w:tcPr>
            <w:tcW w:w="1394" w:type="dxa"/>
            <w:tcBorders>
              <w:top w:val="nil"/>
              <w:left w:val="nil"/>
              <w:bottom w:val="single" w:sz="4" w:space="0" w:color="auto"/>
              <w:right w:val="single" w:sz="4" w:space="0" w:color="auto"/>
            </w:tcBorders>
            <w:shd w:val="clear" w:color="auto" w:fill="auto"/>
            <w:noWrap/>
            <w:vAlign w:val="bottom"/>
            <w:hideMark/>
          </w:tcPr>
          <w:p w14:paraId="70568867"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c>
          <w:tcPr>
            <w:tcW w:w="1275" w:type="dxa"/>
            <w:tcBorders>
              <w:top w:val="nil"/>
              <w:left w:val="nil"/>
              <w:bottom w:val="single" w:sz="4" w:space="0" w:color="auto"/>
              <w:right w:val="single" w:sz="4" w:space="0" w:color="auto"/>
            </w:tcBorders>
            <w:shd w:val="clear" w:color="auto" w:fill="auto"/>
            <w:noWrap/>
            <w:vAlign w:val="bottom"/>
            <w:hideMark/>
          </w:tcPr>
          <w:p w14:paraId="42BBCC3B"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c>
          <w:tcPr>
            <w:tcW w:w="1276" w:type="dxa"/>
            <w:tcBorders>
              <w:top w:val="nil"/>
              <w:left w:val="nil"/>
              <w:bottom w:val="single" w:sz="4" w:space="0" w:color="auto"/>
              <w:right w:val="single" w:sz="4" w:space="0" w:color="auto"/>
            </w:tcBorders>
            <w:shd w:val="clear" w:color="auto" w:fill="auto"/>
            <w:noWrap/>
            <w:vAlign w:val="bottom"/>
            <w:hideMark/>
          </w:tcPr>
          <w:p w14:paraId="3996D42B"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c>
          <w:tcPr>
            <w:tcW w:w="1276" w:type="dxa"/>
            <w:tcBorders>
              <w:top w:val="nil"/>
              <w:left w:val="nil"/>
              <w:bottom w:val="single" w:sz="4" w:space="0" w:color="auto"/>
              <w:right w:val="single" w:sz="4" w:space="0" w:color="auto"/>
            </w:tcBorders>
            <w:shd w:val="clear" w:color="auto" w:fill="auto"/>
            <w:noWrap/>
            <w:vAlign w:val="bottom"/>
            <w:hideMark/>
          </w:tcPr>
          <w:p w14:paraId="6A563C34"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c>
          <w:tcPr>
            <w:tcW w:w="1276" w:type="dxa"/>
            <w:tcBorders>
              <w:top w:val="nil"/>
              <w:left w:val="nil"/>
              <w:bottom w:val="single" w:sz="4" w:space="0" w:color="auto"/>
              <w:right w:val="single" w:sz="4" w:space="0" w:color="auto"/>
            </w:tcBorders>
            <w:shd w:val="clear" w:color="auto" w:fill="auto"/>
            <w:noWrap/>
            <w:vAlign w:val="bottom"/>
            <w:hideMark/>
          </w:tcPr>
          <w:p w14:paraId="095074C8"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c>
          <w:tcPr>
            <w:tcW w:w="1275" w:type="dxa"/>
            <w:tcBorders>
              <w:top w:val="nil"/>
              <w:left w:val="nil"/>
              <w:bottom w:val="single" w:sz="4" w:space="0" w:color="auto"/>
              <w:right w:val="single" w:sz="4" w:space="0" w:color="auto"/>
            </w:tcBorders>
            <w:shd w:val="clear" w:color="auto" w:fill="auto"/>
            <w:noWrap/>
            <w:vAlign w:val="bottom"/>
            <w:hideMark/>
          </w:tcPr>
          <w:p w14:paraId="6E9CC09F"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c>
          <w:tcPr>
            <w:tcW w:w="1276" w:type="dxa"/>
            <w:tcBorders>
              <w:top w:val="nil"/>
              <w:left w:val="nil"/>
              <w:bottom w:val="single" w:sz="4" w:space="0" w:color="auto"/>
              <w:right w:val="single" w:sz="4" w:space="0" w:color="auto"/>
            </w:tcBorders>
            <w:shd w:val="clear" w:color="auto" w:fill="auto"/>
            <w:noWrap/>
            <w:vAlign w:val="bottom"/>
            <w:hideMark/>
          </w:tcPr>
          <w:p w14:paraId="0E9674CC"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c>
          <w:tcPr>
            <w:tcW w:w="1418" w:type="dxa"/>
            <w:tcBorders>
              <w:top w:val="nil"/>
              <w:left w:val="nil"/>
              <w:bottom w:val="single" w:sz="4" w:space="0" w:color="auto"/>
              <w:right w:val="single" w:sz="4" w:space="0" w:color="auto"/>
            </w:tcBorders>
            <w:shd w:val="clear" w:color="auto" w:fill="auto"/>
            <w:noWrap/>
            <w:vAlign w:val="bottom"/>
            <w:hideMark/>
          </w:tcPr>
          <w:p w14:paraId="3D0B7247"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c>
          <w:tcPr>
            <w:tcW w:w="1275" w:type="dxa"/>
            <w:tcBorders>
              <w:top w:val="nil"/>
              <w:left w:val="nil"/>
              <w:bottom w:val="single" w:sz="4" w:space="0" w:color="auto"/>
              <w:right w:val="single" w:sz="4" w:space="0" w:color="auto"/>
            </w:tcBorders>
            <w:shd w:val="clear" w:color="auto" w:fill="auto"/>
            <w:noWrap/>
            <w:vAlign w:val="bottom"/>
            <w:hideMark/>
          </w:tcPr>
          <w:p w14:paraId="7B2BE229" w14:textId="77777777" w:rsidR="00A846C6" w:rsidRPr="009C4F55" w:rsidRDefault="00A846C6" w:rsidP="00A846C6">
            <w:pPr>
              <w:jc w:val="center"/>
              <w:rPr>
                <w:rFonts w:ascii="Calibri" w:hAnsi="Calibri"/>
                <w:color w:val="000000"/>
              </w:rPr>
            </w:pPr>
            <w:r w:rsidRPr="009C4F55">
              <w:rPr>
                <w:rFonts w:ascii="Calibri" w:hAnsi="Calibri"/>
                <w:color w:val="000000"/>
              </w:rPr>
              <w:t>588000</w:t>
            </w:r>
          </w:p>
        </w:tc>
      </w:tr>
      <w:tr w:rsidR="00C8710F" w:rsidRPr="009C4F55" w14:paraId="62338584"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F19D31F"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c>
          <w:tcPr>
            <w:tcW w:w="1417" w:type="dxa"/>
            <w:tcBorders>
              <w:top w:val="nil"/>
              <w:left w:val="nil"/>
              <w:bottom w:val="single" w:sz="4" w:space="0" w:color="auto"/>
              <w:right w:val="single" w:sz="4" w:space="0" w:color="auto"/>
            </w:tcBorders>
            <w:shd w:val="clear" w:color="auto" w:fill="auto"/>
            <w:noWrap/>
            <w:vAlign w:val="bottom"/>
            <w:hideMark/>
          </w:tcPr>
          <w:p w14:paraId="1CC552D6"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c>
          <w:tcPr>
            <w:tcW w:w="1300" w:type="dxa"/>
            <w:tcBorders>
              <w:top w:val="nil"/>
              <w:left w:val="nil"/>
              <w:bottom w:val="single" w:sz="4" w:space="0" w:color="auto"/>
              <w:right w:val="single" w:sz="4" w:space="0" w:color="auto"/>
            </w:tcBorders>
            <w:shd w:val="clear" w:color="auto" w:fill="auto"/>
            <w:noWrap/>
            <w:vAlign w:val="bottom"/>
            <w:hideMark/>
          </w:tcPr>
          <w:p w14:paraId="590797E9"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c>
          <w:tcPr>
            <w:tcW w:w="1394" w:type="dxa"/>
            <w:tcBorders>
              <w:top w:val="nil"/>
              <w:left w:val="nil"/>
              <w:bottom w:val="single" w:sz="4" w:space="0" w:color="auto"/>
              <w:right w:val="single" w:sz="4" w:space="0" w:color="auto"/>
            </w:tcBorders>
            <w:shd w:val="clear" w:color="auto" w:fill="auto"/>
            <w:noWrap/>
            <w:vAlign w:val="bottom"/>
            <w:hideMark/>
          </w:tcPr>
          <w:p w14:paraId="135B9A04"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c>
          <w:tcPr>
            <w:tcW w:w="1275" w:type="dxa"/>
            <w:tcBorders>
              <w:top w:val="nil"/>
              <w:left w:val="nil"/>
              <w:bottom w:val="single" w:sz="4" w:space="0" w:color="auto"/>
              <w:right w:val="single" w:sz="4" w:space="0" w:color="auto"/>
            </w:tcBorders>
            <w:shd w:val="clear" w:color="auto" w:fill="auto"/>
            <w:noWrap/>
            <w:vAlign w:val="bottom"/>
            <w:hideMark/>
          </w:tcPr>
          <w:p w14:paraId="3C305329"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c>
          <w:tcPr>
            <w:tcW w:w="1276" w:type="dxa"/>
            <w:tcBorders>
              <w:top w:val="nil"/>
              <w:left w:val="nil"/>
              <w:bottom w:val="single" w:sz="4" w:space="0" w:color="auto"/>
              <w:right w:val="single" w:sz="4" w:space="0" w:color="auto"/>
            </w:tcBorders>
            <w:shd w:val="clear" w:color="auto" w:fill="auto"/>
            <w:noWrap/>
            <w:vAlign w:val="bottom"/>
            <w:hideMark/>
          </w:tcPr>
          <w:p w14:paraId="24F31F37"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c>
          <w:tcPr>
            <w:tcW w:w="1276" w:type="dxa"/>
            <w:tcBorders>
              <w:top w:val="nil"/>
              <w:left w:val="nil"/>
              <w:bottom w:val="single" w:sz="4" w:space="0" w:color="auto"/>
              <w:right w:val="single" w:sz="4" w:space="0" w:color="auto"/>
            </w:tcBorders>
            <w:shd w:val="clear" w:color="auto" w:fill="auto"/>
            <w:noWrap/>
            <w:vAlign w:val="bottom"/>
            <w:hideMark/>
          </w:tcPr>
          <w:p w14:paraId="1E015A39"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c>
          <w:tcPr>
            <w:tcW w:w="1276" w:type="dxa"/>
            <w:tcBorders>
              <w:top w:val="nil"/>
              <w:left w:val="nil"/>
              <w:bottom w:val="single" w:sz="4" w:space="0" w:color="auto"/>
              <w:right w:val="single" w:sz="4" w:space="0" w:color="auto"/>
            </w:tcBorders>
            <w:shd w:val="clear" w:color="auto" w:fill="auto"/>
            <w:noWrap/>
            <w:vAlign w:val="bottom"/>
            <w:hideMark/>
          </w:tcPr>
          <w:p w14:paraId="34EEFCFF"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c>
          <w:tcPr>
            <w:tcW w:w="1275" w:type="dxa"/>
            <w:tcBorders>
              <w:top w:val="nil"/>
              <w:left w:val="nil"/>
              <w:bottom w:val="single" w:sz="4" w:space="0" w:color="auto"/>
              <w:right w:val="single" w:sz="4" w:space="0" w:color="auto"/>
            </w:tcBorders>
            <w:shd w:val="clear" w:color="auto" w:fill="auto"/>
            <w:noWrap/>
            <w:vAlign w:val="bottom"/>
            <w:hideMark/>
          </w:tcPr>
          <w:p w14:paraId="4F6C96A1"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c>
          <w:tcPr>
            <w:tcW w:w="1276" w:type="dxa"/>
            <w:tcBorders>
              <w:top w:val="nil"/>
              <w:left w:val="nil"/>
              <w:bottom w:val="single" w:sz="4" w:space="0" w:color="auto"/>
              <w:right w:val="single" w:sz="4" w:space="0" w:color="auto"/>
            </w:tcBorders>
            <w:shd w:val="clear" w:color="auto" w:fill="auto"/>
            <w:noWrap/>
            <w:vAlign w:val="bottom"/>
            <w:hideMark/>
          </w:tcPr>
          <w:p w14:paraId="13DB9015"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c>
          <w:tcPr>
            <w:tcW w:w="1418" w:type="dxa"/>
            <w:tcBorders>
              <w:top w:val="nil"/>
              <w:left w:val="nil"/>
              <w:bottom w:val="single" w:sz="4" w:space="0" w:color="auto"/>
              <w:right w:val="single" w:sz="4" w:space="0" w:color="auto"/>
            </w:tcBorders>
            <w:shd w:val="clear" w:color="auto" w:fill="auto"/>
            <w:noWrap/>
            <w:vAlign w:val="bottom"/>
            <w:hideMark/>
          </w:tcPr>
          <w:p w14:paraId="69333730"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c>
          <w:tcPr>
            <w:tcW w:w="1275" w:type="dxa"/>
            <w:tcBorders>
              <w:top w:val="nil"/>
              <w:left w:val="nil"/>
              <w:bottom w:val="single" w:sz="4" w:space="0" w:color="auto"/>
              <w:right w:val="single" w:sz="4" w:space="0" w:color="auto"/>
            </w:tcBorders>
            <w:shd w:val="clear" w:color="auto" w:fill="auto"/>
            <w:noWrap/>
            <w:vAlign w:val="bottom"/>
            <w:hideMark/>
          </w:tcPr>
          <w:p w14:paraId="6CD92A2A" w14:textId="77777777" w:rsidR="00A846C6" w:rsidRPr="009C4F55" w:rsidRDefault="00A846C6" w:rsidP="00A846C6">
            <w:pPr>
              <w:jc w:val="center"/>
              <w:rPr>
                <w:rFonts w:ascii="Calibri" w:hAnsi="Calibri"/>
                <w:color w:val="000000"/>
              </w:rPr>
            </w:pPr>
            <w:r w:rsidRPr="009C4F55">
              <w:rPr>
                <w:rFonts w:ascii="Calibri" w:hAnsi="Calibri"/>
                <w:color w:val="000000"/>
              </w:rPr>
              <w:t>3354000</w:t>
            </w:r>
          </w:p>
        </w:tc>
      </w:tr>
      <w:tr w:rsidR="00C8710F" w:rsidRPr="009C4F55" w14:paraId="787867D6"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D960752" w14:textId="77777777" w:rsidR="00A846C6" w:rsidRPr="009C4F55" w:rsidRDefault="00A846C6" w:rsidP="00A846C6">
            <w:pPr>
              <w:jc w:val="cente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14:paraId="2FA3C3FC" w14:textId="77777777" w:rsidR="00A846C6" w:rsidRPr="009C4F55" w:rsidRDefault="00A846C6" w:rsidP="00A846C6">
            <w:pPr>
              <w:jc w:val="center"/>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38A2634E" w14:textId="77777777" w:rsidR="00A846C6" w:rsidRPr="009C4F55" w:rsidRDefault="00A846C6" w:rsidP="00A846C6">
            <w:pPr>
              <w:jc w:val="center"/>
              <w:rPr>
                <w:rFonts w:ascii="Calibri" w:hAnsi="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14:paraId="48C8691F"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4B75B688"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7DE86B4D"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58695864"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5C70D210"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6F379291"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41FEADF3" w14:textId="77777777" w:rsidR="00A846C6" w:rsidRPr="009C4F55" w:rsidRDefault="00A846C6" w:rsidP="00A846C6">
            <w:pPr>
              <w:jc w:val="cente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6264250F"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36EE8BDD" w14:textId="77777777" w:rsidR="00A846C6" w:rsidRPr="009C4F55" w:rsidRDefault="00A846C6" w:rsidP="00A846C6">
            <w:pPr>
              <w:jc w:val="center"/>
              <w:rPr>
                <w:rFonts w:ascii="Calibri" w:hAnsi="Calibri"/>
                <w:color w:val="000000"/>
              </w:rPr>
            </w:pPr>
          </w:p>
        </w:tc>
      </w:tr>
      <w:tr w:rsidR="00C8710F" w:rsidRPr="009C4F55" w14:paraId="1F8242CD"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E3472AE" w14:textId="77777777" w:rsidR="00A846C6" w:rsidRPr="009C4F55" w:rsidRDefault="00A846C6" w:rsidP="00A846C6">
            <w:pPr>
              <w:jc w:val="cente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14:paraId="7D205373" w14:textId="77777777" w:rsidR="00A846C6" w:rsidRPr="009C4F55" w:rsidRDefault="00A846C6" w:rsidP="00A846C6">
            <w:pPr>
              <w:jc w:val="center"/>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5C2E659A" w14:textId="77777777" w:rsidR="00A846C6" w:rsidRPr="009C4F55" w:rsidRDefault="00A846C6" w:rsidP="00A846C6">
            <w:pPr>
              <w:jc w:val="center"/>
              <w:rPr>
                <w:rFonts w:ascii="Calibri" w:hAnsi="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14:paraId="7AFCA47A"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493ECCDD"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09460D89"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5F81ECAD"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166193A0"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38690E62"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3159945A" w14:textId="77777777" w:rsidR="00A846C6" w:rsidRPr="009C4F55" w:rsidRDefault="00A846C6" w:rsidP="00A846C6">
            <w:pPr>
              <w:jc w:val="cente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549D16DD"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2982F1C8" w14:textId="77777777" w:rsidR="00A846C6" w:rsidRPr="009C4F55" w:rsidRDefault="00A846C6" w:rsidP="00A846C6">
            <w:pPr>
              <w:jc w:val="center"/>
              <w:rPr>
                <w:rFonts w:ascii="Calibri" w:hAnsi="Calibri"/>
                <w:color w:val="000000"/>
              </w:rPr>
            </w:pPr>
          </w:p>
        </w:tc>
      </w:tr>
      <w:tr w:rsidR="00C8710F" w:rsidRPr="009C4F55" w14:paraId="4FDA2360"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3496E57" w14:textId="77777777" w:rsidR="00A846C6" w:rsidRPr="009C4F55" w:rsidRDefault="00A846C6" w:rsidP="00A846C6">
            <w:pPr>
              <w:jc w:val="cente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14:paraId="131ADE78" w14:textId="77777777" w:rsidR="00A846C6" w:rsidRPr="009C4F55" w:rsidRDefault="00A846C6" w:rsidP="00A846C6">
            <w:pPr>
              <w:jc w:val="center"/>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08D5536D" w14:textId="77777777" w:rsidR="00A846C6" w:rsidRPr="009C4F55" w:rsidRDefault="00A846C6" w:rsidP="00A846C6">
            <w:pPr>
              <w:jc w:val="center"/>
              <w:rPr>
                <w:rFonts w:ascii="Calibri" w:hAnsi="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14:paraId="7AEE280E"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1D83886A"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5A151091"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75295E25"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4F0D989E"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57A4C3E2"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66FB90D0" w14:textId="77777777" w:rsidR="00A846C6" w:rsidRPr="009C4F55" w:rsidRDefault="00A846C6" w:rsidP="00A846C6">
            <w:pPr>
              <w:jc w:val="cente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5BEF61FD"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098F0C5E" w14:textId="77777777" w:rsidR="00A846C6" w:rsidRPr="009C4F55" w:rsidRDefault="00A846C6" w:rsidP="00A846C6">
            <w:pPr>
              <w:jc w:val="center"/>
              <w:rPr>
                <w:rFonts w:ascii="Calibri" w:hAnsi="Calibri"/>
                <w:color w:val="000000"/>
              </w:rPr>
            </w:pPr>
          </w:p>
        </w:tc>
      </w:tr>
      <w:tr w:rsidR="00C8710F" w:rsidRPr="009C4F55" w14:paraId="7C88E16F"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E8C00AC" w14:textId="77777777" w:rsidR="00A846C6" w:rsidRPr="009C4F55" w:rsidRDefault="00A846C6" w:rsidP="00A846C6">
            <w:pPr>
              <w:jc w:val="cente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14:paraId="5C02CEC7" w14:textId="77777777" w:rsidR="00A846C6" w:rsidRPr="009C4F55" w:rsidRDefault="00A846C6" w:rsidP="00A846C6">
            <w:pPr>
              <w:jc w:val="center"/>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72C391B7" w14:textId="77777777" w:rsidR="00A846C6" w:rsidRPr="009C4F55" w:rsidRDefault="00A846C6" w:rsidP="00A846C6">
            <w:pPr>
              <w:jc w:val="center"/>
              <w:rPr>
                <w:rFonts w:ascii="Calibri" w:hAnsi="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14:paraId="53BA091F"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22FCDCFB"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59B6402E"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3FC90AFD"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1EB7636E"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7C6E2C6D"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29AB5E04" w14:textId="77777777" w:rsidR="00A846C6" w:rsidRPr="009C4F55" w:rsidRDefault="00A846C6" w:rsidP="00A846C6">
            <w:pPr>
              <w:jc w:val="cente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2E428237"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488A4BC0" w14:textId="77777777" w:rsidR="00A846C6" w:rsidRPr="009C4F55" w:rsidRDefault="00A846C6" w:rsidP="00A846C6">
            <w:pPr>
              <w:jc w:val="center"/>
              <w:rPr>
                <w:rFonts w:ascii="Calibri" w:hAnsi="Calibri"/>
                <w:color w:val="000000"/>
              </w:rPr>
            </w:pPr>
          </w:p>
        </w:tc>
      </w:tr>
      <w:tr w:rsidR="00C8710F" w:rsidRPr="009C4F55" w14:paraId="0B4CAEDF"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A3D539D" w14:textId="77777777" w:rsidR="00A846C6" w:rsidRPr="009C4F55" w:rsidRDefault="00A846C6" w:rsidP="00A846C6">
            <w:pPr>
              <w:jc w:val="cente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14:paraId="0DBD8448" w14:textId="77777777" w:rsidR="00A846C6" w:rsidRPr="009C4F55" w:rsidRDefault="00A846C6" w:rsidP="00A846C6">
            <w:pPr>
              <w:jc w:val="center"/>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3A887441" w14:textId="77777777" w:rsidR="00A846C6" w:rsidRPr="009C4F55" w:rsidRDefault="00A846C6" w:rsidP="00A846C6">
            <w:pPr>
              <w:jc w:val="center"/>
              <w:rPr>
                <w:rFonts w:ascii="Calibri" w:hAnsi="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14:paraId="1FE0C100"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0C58D93F"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4792FADC"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6CAEB3DE"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053745B6"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347A068C"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485A01E0" w14:textId="77777777" w:rsidR="00A846C6" w:rsidRPr="009C4F55" w:rsidRDefault="00A846C6" w:rsidP="00A846C6">
            <w:pPr>
              <w:jc w:val="cente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4006C01F"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5E05459E" w14:textId="77777777" w:rsidR="00A846C6" w:rsidRPr="009C4F55" w:rsidRDefault="00A846C6" w:rsidP="00A846C6">
            <w:pPr>
              <w:jc w:val="center"/>
              <w:rPr>
                <w:rFonts w:ascii="Calibri" w:hAnsi="Calibri"/>
                <w:color w:val="000000"/>
              </w:rPr>
            </w:pPr>
          </w:p>
        </w:tc>
      </w:tr>
      <w:tr w:rsidR="00C8710F" w:rsidRPr="009C4F55" w14:paraId="5591EEAF"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7DD46C7" w14:textId="77777777" w:rsidR="00A846C6" w:rsidRPr="009C4F55" w:rsidRDefault="00A846C6" w:rsidP="00A846C6">
            <w:pPr>
              <w:jc w:val="cente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14:paraId="1EF108C0" w14:textId="77777777" w:rsidR="00A846C6" w:rsidRPr="009C4F55" w:rsidRDefault="00A846C6" w:rsidP="00A846C6">
            <w:pPr>
              <w:jc w:val="center"/>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1FE97A07" w14:textId="77777777" w:rsidR="00A846C6" w:rsidRPr="009C4F55" w:rsidRDefault="00A846C6" w:rsidP="00A846C6">
            <w:pPr>
              <w:jc w:val="center"/>
              <w:rPr>
                <w:rFonts w:ascii="Calibri" w:hAnsi="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14:paraId="5AFB34EF"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722A9F38"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682B24D9"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5A317C43"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3778F19A"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35D983ED"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74A6F2E9" w14:textId="77777777" w:rsidR="00A846C6" w:rsidRPr="009C4F55" w:rsidRDefault="00A846C6" w:rsidP="00A846C6">
            <w:pPr>
              <w:jc w:val="cente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43C1D05A"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7D62E256" w14:textId="77777777" w:rsidR="00A846C6" w:rsidRPr="009C4F55" w:rsidRDefault="00A846C6" w:rsidP="00A846C6">
            <w:pPr>
              <w:jc w:val="center"/>
              <w:rPr>
                <w:rFonts w:ascii="Calibri" w:hAnsi="Calibri"/>
                <w:color w:val="000000"/>
              </w:rPr>
            </w:pPr>
          </w:p>
        </w:tc>
      </w:tr>
      <w:tr w:rsidR="00C8710F" w:rsidRPr="009C4F55" w14:paraId="4C105A7C"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A7E89B6"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417" w:type="dxa"/>
            <w:tcBorders>
              <w:top w:val="nil"/>
              <w:left w:val="nil"/>
              <w:bottom w:val="single" w:sz="4" w:space="0" w:color="auto"/>
              <w:right w:val="single" w:sz="4" w:space="0" w:color="auto"/>
            </w:tcBorders>
            <w:shd w:val="clear" w:color="auto" w:fill="auto"/>
            <w:noWrap/>
            <w:vAlign w:val="bottom"/>
            <w:hideMark/>
          </w:tcPr>
          <w:p w14:paraId="4375F8AA"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300" w:type="dxa"/>
            <w:tcBorders>
              <w:top w:val="nil"/>
              <w:left w:val="nil"/>
              <w:bottom w:val="single" w:sz="4" w:space="0" w:color="auto"/>
              <w:right w:val="single" w:sz="4" w:space="0" w:color="auto"/>
            </w:tcBorders>
            <w:shd w:val="clear" w:color="auto" w:fill="auto"/>
            <w:noWrap/>
            <w:vAlign w:val="bottom"/>
            <w:hideMark/>
          </w:tcPr>
          <w:p w14:paraId="1FD15AAA"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394" w:type="dxa"/>
            <w:tcBorders>
              <w:top w:val="nil"/>
              <w:left w:val="nil"/>
              <w:bottom w:val="single" w:sz="4" w:space="0" w:color="auto"/>
              <w:right w:val="single" w:sz="4" w:space="0" w:color="auto"/>
            </w:tcBorders>
            <w:shd w:val="clear" w:color="auto" w:fill="auto"/>
            <w:noWrap/>
            <w:vAlign w:val="bottom"/>
            <w:hideMark/>
          </w:tcPr>
          <w:p w14:paraId="3D8FFB7B"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5" w:type="dxa"/>
            <w:tcBorders>
              <w:top w:val="nil"/>
              <w:left w:val="nil"/>
              <w:bottom w:val="single" w:sz="4" w:space="0" w:color="auto"/>
              <w:right w:val="single" w:sz="4" w:space="0" w:color="auto"/>
            </w:tcBorders>
            <w:shd w:val="clear" w:color="auto" w:fill="auto"/>
            <w:noWrap/>
            <w:vAlign w:val="bottom"/>
            <w:hideMark/>
          </w:tcPr>
          <w:p w14:paraId="57AF81B6"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6" w:type="dxa"/>
            <w:tcBorders>
              <w:top w:val="nil"/>
              <w:left w:val="nil"/>
              <w:bottom w:val="single" w:sz="4" w:space="0" w:color="auto"/>
              <w:right w:val="single" w:sz="4" w:space="0" w:color="auto"/>
            </w:tcBorders>
            <w:shd w:val="clear" w:color="auto" w:fill="auto"/>
            <w:noWrap/>
            <w:vAlign w:val="bottom"/>
            <w:hideMark/>
          </w:tcPr>
          <w:p w14:paraId="03100FC4"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6" w:type="dxa"/>
            <w:tcBorders>
              <w:top w:val="nil"/>
              <w:left w:val="nil"/>
              <w:bottom w:val="single" w:sz="4" w:space="0" w:color="auto"/>
              <w:right w:val="single" w:sz="4" w:space="0" w:color="auto"/>
            </w:tcBorders>
            <w:shd w:val="clear" w:color="auto" w:fill="auto"/>
            <w:noWrap/>
            <w:vAlign w:val="bottom"/>
            <w:hideMark/>
          </w:tcPr>
          <w:p w14:paraId="1A399438"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6" w:type="dxa"/>
            <w:tcBorders>
              <w:top w:val="nil"/>
              <w:left w:val="nil"/>
              <w:bottom w:val="single" w:sz="4" w:space="0" w:color="auto"/>
              <w:right w:val="single" w:sz="4" w:space="0" w:color="auto"/>
            </w:tcBorders>
            <w:shd w:val="clear" w:color="auto" w:fill="auto"/>
            <w:noWrap/>
            <w:vAlign w:val="bottom"/>
            <w:hideMark/>
          </w:tcPr>
          <w:p w14:paraId="2DF7DCCC"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5" w:type="dxa"/>
            <w:tcBorders>
              <w:top w:val="nil"/>
              <w:left w:val="nil"/>
              <w:bottom w:val="single" w:sz="4" w:space="0" w:color="auto"/>
              <w:right w:val="single" w:sz="4" w:space="0" w:color="auto"/>
            </w:tcBorders>
            <w:shd w:val="clear" w:color="auto" w:fill="auto"/>
            <w:noWrap/>
            <w:vAlign w:val="bottom"/>
            <w:hideMark/>
          </w:tcPr>
          <w:p w14:paraId="18DE4E49"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6" w:type="dxa"/>
            <w:tcBorders>
              <w:top w:val="nil"/>
              <w:left w:val="nil"/>
              <w:bottom w:val="single" w:sz="4" w:space="0" w:color="auto"/>
              <w:right w:val="single" w:sz="4" w:space="0" w:color="auto"/>
            </w:tcBorders>
            <w:shd w:val="clear" w:color="auto" w:fill="auto"/>
            <w:noWrap/>
            <w:vAlign w:val="bottom"/>
            <w:hideMark/>
          </w:tcPr>
          <w:p w14:paraId="236E07A2"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418" w:type="dxa"/>
            <w:tcBorders>
              <w:top w:val="nil"/>
              <w:left w:val="nil"/>
              <w:bottom w:val="single" w:sz="4" w:space="0" w:color="auto"/>
              <w:right w:val="single" w:sz="4" w:space="0" w:color="auto"/>
            </w:tcBorders>
            <w:shd w:val="clear" w:color="auto" w:fill="auto"/>
            <w:noWrap/>
            <w:vAlign w:val="bottom"/>
            <w:hideMark/>
          </w:tcPr>
          <w:p w14:paraId="4F27A5C5"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5" w:type="dxa"/>
            <w:tcBorders>
              <w:top w:val="nil"/>
              <w:left w:val="nil"/>
              <w:bottom w:val="single" w:sz="4" w:space="0" w:color="auto"/>
              <w:right w:val="single" w:sz="4" w:space="0" w:color="auto"/>
            </w:tcBorders>
            <w:shd w:val="clear" w:color="auto" w:fill="auto"/>
            <w:noWrap/>
            <w:vAlign w:val="bottom"/>
            <w:hideMark/>
          </w:tcPr>
          <w:p w14:paraId="3F0F6131"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r>
      <w:tr w:rsidR="00C8710F" w:rsidRPr="009C4F55" w14:paraId="3960ED1F"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A6C1E0A"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417" w:type="dxa"/>
            <w:tcBorders>
              <w:top w:val="nil"/>
              <w:left w:val="nil"/>
              <w:bottom w:val="single" w:sz="4" w:space="0" w:color="auto"/>
              <w:right w:val="single" w:sz="4" w:space="0" w:color="auto"/>
            </w:tcBorders>
            <w:shd w:val="clear" w:color="auto" w:fill="auto"/>
            <w:noWrap/>
            <w:vAlign w:val="bottom"/>
            <w:hideMark/>
          </w:tcPr>
          <w:p w14:paraId="10C93B0E"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300" w:type="dxa"/>
            <w:tcBorders>
              <w:top w:val="nil"/>
              <w:left w:val="nil"/>
              <w:bottom w:val="single" w:sz="4" w:space="0" w:color="auto"/>
              <w:right w:val="single" w:sz="4" w:space="0" w:color="auto"/>
            </w:tcBorders>
            <w:shd w:val="clear" w:color="auto" w:fill="auto"/>
            <w:noWrap/>
            <w:vAlign w:val="bottom"/>
            <w:hideMark/>
          </w:tcPr>
          <w:p w14:paraId="12EB3E43"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394" w:type="dxa"/>
            <w:tcBorders>
              <w:top w:val="nil"/>
              <w:left w:val="nil"/>
              <w:bottom w:val="single" w:sz="4" w:space="0" w:color="auto"/>
              <w:right w:val="single" w:sz="4" w:space="0" w:color="auto"/>
            </w:tcBorders>
            <w:shd w:val="clear" w:color="auto" w:fill="auto"/>
            <w:noWrap/>
            <w:vAlign w:val="bottom"/>
            <w:hideMark/>
          </w:tcPr>
          <w:p w14:paraId="65C05054"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5" w:type="dxa"/>
            <w:tcBorders>
              <w:top w:val="nil"/>
              <w:left w:val="nil"/>
              <w:bottom w:val="single" w:sz="4" w:space="0" w:color="auto"/>
              <w:right w:val="single" w:sz="4" w:space="0" w:color="auto"/>
            </w:tcBorders>
            <w:shd w:val="clear" w:color="auto" w:fill="auto"/>
            <w:noWrap/>
            <w:vAlign w:val="bottom"/>
            <w:hideMark/>
          </w:tcPr>
          <w:p w14:paraId="1DD68501"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6" w:type="dxa"/>
            <w:tcBorders>
              <w:top w:val="nil"/>
              <w:left w:val="nil"/>
              <w:bottom w:val="single" w:sz="4" w:space="0" w:color="auto"/>
              <w:right w:val="single" w:sz="4" w:space="0" w:color="auto"/>
            </w:tcBorders>
            <w:shd w:val="clear" w:color="auto" w:fill="auto"/>
            <w:noWrap/>
            <w:vAlign w:val="bottom"/>
            <w:hideMark/>
          </w:tcPr>
          <w:p w14:paraId="49B92CB6"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6" w:type="dxa"/>
            <w:tcBorders>
              <w:top w:val="nil"/>
              <w:left w:val="nil"/>
              <w:bottom w:val="single" w:sz="4" w:space="0" w:color="auto"/>
              <w:right w:val="single" w:sz="4" w:space="0" w:color="auto"/>
            </w:tcBorders>
            <w:shd w:val="clear" w:color="auto" w:fill="auto"/>
            <w:noWrap/>
            <w:vAlign w:val="bottom"/>
            <w:hideMark/>
          </w:tcPr>
          <w:p w14:paraId="5FF5288B"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6" w:type="dxa"/>
            <w:tcBorders>
              <w:top w:val="nil"/>
              <w:left w:val="nil"/>
              <w:bottom w:val="single" w:sz="4" w:space="0" w:color="auto"/>
              <w:right w:val="single" w:sz="4" w:space="0" w:color="auto"/>
            </w:tcBorders>
            <w:shd w:val="clear" w:color="auto" w:fill="auto"/>
            <w:noWrap/>
            <w:vAlign w:val="bottom"/>
            <w:hideMark/>
          </w:tcPr>
          <w:p w14:paraId="5B2141F3"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5" w:type="dxa"/>
            <w:tcBorders>
              <w:top w:val="nil"/>
              <w:left w:val="nil"/>
              <w:bottom w:val="single" w:sz="4" w:space="0" w:color="auto"/>
              <w:right w:val="single" w:sz="4" w:space="0" w:color="auto"/>
            </w:tcBorders>
            <w:shd w:val="clear" w:color="auto" w:fill="auto"/>
            <w:noWrap/>
            <w:vAlign w:val="bottom"/>
            <w:hideMark/>
          </w:tcPr>
          <w:p w14:paraId="25EBDEDF"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6" w:type="dxa"/>
            <w:tcBorders>
              <w:top w:val="nil"/>
              <w:left w:val="nil"/>
              <w:bottom w:val="single" w:sz="4" w:space="0" w:color="auto"/>
              <w:right w:val="single" w:sz="4" w:space="0" w:color="auto"/>
            </w:tcBorders>
            <w:shd w:val="clear" w:color="auto" w:fill="auto"/>
            <w:noWrap/>
            <w:vAlign w:val="bottom"/>
            <w:hideMark/>
          </w:tcPr>
          <w:p w14:paraId="64D1D173"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418" w:type="dxa"/>
            <w:tcBorders>
              <w:top w:val="nil"/>
              <w:left w:val="nil"/>
              <w:bottom w:val="single" w:sz="4" w:space="0" w:color="auto"/>
              <w:right w:val="single" w:sz="4" w:space="0" w:color="auto"/>
            </w:tcBorders>
            <w:shd w:val="clear" w:color="auto" w:fill="auto"/>
            <w:noWrap/>
            <w:vAlign w:val="bottom"/>
            <w:hideMark/>
          </w:tcPr>
          <w:p w14:paraId="605D0AB5"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c>
          <w:tcPr>
            <w:tcW w:w="1275" w:type="dxa"/>
            <w:tcBorders>
              <w:top w:val="nil"/>
              <w:left w:val="nil"/>
              <w:bottom w:val="single" w:sz="4" w:space="0" w:color="auto"/>
              <w:right w:val="single" w:sz="4" w:space="0" w:color="auto"/>
            </w:tcBorders>
            <w:shd w:val="clear" w:color="auto" w:fill="auto"/>
            <w:noWrap/>
            <w:vAlign w:val="bottom"/>
            <w:hideMark/>
          </w:tcPr>
          <w:p w14:paraId="6C70AB1A" w14:textId="77777777" w:rsidR="00A846C6" w:rsidRPr="009C4F55" w:rsidRDefault="00A846C6" w:rsidP="00A846C6">
            <w:pPr>
              <w:jc w:val="center"/>
              <w:rPr>
                <w:rFonts w:ascii="Calibri" w:hAnsi="Calibri"/>
                <w:color w:val="000000"/>
              </w:rPr>
            </w:pPr>
            <w:r w:rsidRPr="009C4F55">
              <w:rPr>
                <w:rFonts w:ascii="Calibri" w:hAnsi="Calibri"/>
                <w:color w:val="000000"/>
              </w:rPr>
              <w:t>-1440386</w:t>
            </w:r>
          </w:p>
        </w:tc>
      </w:tr>
      <w:tr w:rsidR="00C8710F" w:rsidRPr="009C4F55" w14:paraId="47B69851"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6758EA9"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c>
          <w:tcPr>
            <w:tcW w:w="1417" w:type="dxa"/>
            <w:tcBorders>
              <w:top w:val="nil"/>
              <w:left w:val="nil"/>
              <w:bottom w:val="single" w:sz="4" w:space="0" w:color="auto"/>
              <w:right w:val="single" w:sz="4" w:space="0" w:color="auto"/>
            </w:tcBorders>
            <w:shd w:val="clear" w:color="auto" w:fill="auto"/>
            <w:noWrap/>
            <w:vAlign w:val="bottom"/>
            <w:hideMark/>
          </w:tcPr>
          <w:p w14:paraId="76EEBF69"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c>
          <w:tcPr>
            <w:tcW w:w="1300" w:type="dxa"/>
            <w:tcBorders>
              <w:top w:val="nil"/>
              <w:left w:val="nil"/>
              <w:bottom w:val="single" w:sz="4" w:space="0" w:color="auto"/>
              <w:right w:val="single" w:sz="4" w:space="0" w:color="auto"/>
            </w:tcBorders>
            <w:shd w:val="clear" w:color="auto" w:fill="auto"/>
            <w:noWrap/>
            <w:vAlign w:val="bottom"/>
            <w:hideMark/>
          </w:tcPr>
          <w:p w14:paraId="40320D11"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c>
          <w:tcPr>
            <w:tcW w:w="1394" w:type="dxa"/>
            <w:tcBorders>
              <w:top w:val="nil"/>
              <w:left w:val="nil"/>
              <w:bottom w:val="single" w:sz="4" w:space="0" w:color="auto"/>
              <w:right w:val="single" w:sz="4" w:space="0" w:color="auto"/>
            </w:tcBorders>
            <w:shd w:val="clear" w:color="auto" w:fill="auto"/>
            <w:noWrap/>
            <w:vAlign w:val="bottom"/>
            <w:hideMark/>
          </w:tcPr>
          <w:p w14:paraId="5B2C0AA2"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c>
          <w:tcPr>
            <w:tcW w:w="1275" w:type="dxa"/>
            <w:tcBorders>
              <w:top w:val="nil"/>
              <w:left w:val="nil"/>
              <w:bottom w:val="single" w:sz="4" w:space="0" w:color="auto"/>
              <w:right w:val="single" w:sz="4" w:space="0" w:color="auto"/>
            </w:tcBorders>
            <w:shd w:val="clear" w:color="auto" w:fill="auto"/>
            <w:noWrap/>
            <w:vAlign w:val="bottom"/>
            <w:hideMark/>
          </w:tcPr>
          <w:p w14:paraId="43A0D14D"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c>
          <w:tcPr>
            <w:tcW w:w="1276" w:type="dxa"/>
            <w:tcBorders>
              <w:top w:val="nil"/>
              <w:left w:val="nil"/>
              <w:bottom w:val="single" w:sz="4" w:space="0" w:color="auto"/>
              <w:right w:val="single" w:sz="4" w:space="0" w:color="auto"/>
            </w:tcBorders>
            <w:shd w:val="clear" w:color="auto" w:fill="auto"/>
            <w:noWrap/>
            <w:vAlign w:val="bottom"/>
            <w:hideMark/>
          </w:tcPr>
          <w:p w14:paraId="0B8A58C2"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c>
          <w:tcPr>
            <w:tcW w:w="1276" w:type="dxa"/>
            <w:tcBorders>
              <w:top w:val="nil"/>
              <w:left w:val="nil"/>
              <w:bottom w:val="single" w:sz="4" w:space="0" w:color="auto"/>
              <w:right w:val="single" w:sz="4" w:space="0" w:color="auto"/>
            </w:tcBorders>
            <w:shd w:val="clear" w:color="auto" w:fill="auto"/>
            <w:noWrap/>
            <w:vAlign w:val="bottom"/>
            <w:hideMark/>
          </w:tcPr>
          <w:p w14:paraId="557BBF86"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c>
          <w:tcPr>
            <w:tcW w:w="1276" w:type="dxa"/>
            <w:tcBorders>
              <w:top w:val="nil"/>
              <w:left w:val="nil"/>
              <w:bottom w:val="single" w:sz="4" w:space="0" w:color="auto"/>
              <w:right w:val="single" w:sz="4" w:space="0" w:color="auto"/>
            </w:tcBorders>
            <w:shd w:val="clear" w:color="auto" w:fill="auto"/>
            <w:noWrap/>
            <w:vAlign w:val="bottom"/>
            <w:hideMark/>
          </w:tcPr>
          <w:p w14:paraId="076F689A"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c>
          <w:tcPr>
            <w:tcW w:w="1275" w:type="dxa"/>
            <w:tcBorders>
              <w:top w:val="nil"/>
              <w:left w:val="nil"/>
              <w:bottom w:val="single" w:sz="4" w:space="0" w:color="auto"/>
              <w:right w:val="single" w:sz="4" w:space="0" w:color="auto"/>
            </w:tcBorders>
            <w:shd w:val="clear" w:color="auto" w:fill="auto"/>
            <w:noWrap/>
            <w:vAlign w:val="bottom"/>
            <w:hideMark/>
          </w:tcPr>
          <w:p w14:paraId="580C8528"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c>
          <w:tcPr>
            <w:tcW w:w="1276" w:type="dxa"/>
            <w:tcBorders>
              <w:top w:val="nil"/>
              <w:left w:val="nil"/>
              <w:bottom w:val="single" w:sz="4" w:space="0" w:color="auto"/>
              <w:right w:val="single" w:sz="4" w:space="0" w:color="auto"/>
            </w:tcBorders>
            <w:shd w:val="clear" w:color="auto" w:fill="auto"/>
            <w:noWrap/>
            <w:vAlign w:val="bottom"/>
            <w:hideMark/>
          </w:tcPr>
          <w:p w14:paraId="735D259F"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c>
          <w:tcPr>
            <w:tcW w:w="1418" w:type="dxa"/>
            <w:tcBorders>
              <w:top w:val="nil"/>
              <w:left w:val="nil"/>
              <w:bottom w:val="single" w:sz="4" w:space="0" w:color="auto"/>
              <w:right w:val="single" w:sz="4" w:space="0" w:color="auto"/>
            </w:tcBorders>
            <w:shd w:val="clear" w:color="auto" w:fill="auto"/>
            <w:noWrap/>
            <w:vAlign w:val="bottom"/>
            <w:hideMark/>
          </w:tcPr>
          <w:p w14:paraId="577939A6"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c>
          <w:tcPr>
            <w:tcW w:w="1275" w:type="dxa"/>
            <w:tcBorders>
              <w:top w:val="nil"/>
              <w:left w:val="nil"/>
              <w:bottom w:val="single" w:sz="4" w:space="0" w:color="auto"/>
              <w:right w:val="single" w:sz="4" w:space="0" w:color="auto"/>
            </w:tcBorders>
            <w:shd w:val="clear" w:color="auto" w:fill="auto"/>
            <w:noWrap/>
            <w:vAlign w:val="bottom"/>
            <w:hideMark/>
          </w:tcPr>
          <w:p w14:paraId="60A57CEE" w14:textId="77777777" w:rsidR="00A846C6" w:rsidRPr="009C4F55" w:rsidRDefault="00A846C6" w:rsidP="00A846C6">
            <w:pPr>
              <w:jc w:val="center"/>
              <w:rPr>
                <w:rFonts w:ascii="Calibri" w:hAnsi="Calibri"/>
                <w:color w:val="000000"/>
              </w:rPr>
            </w:pPr>
            <w:r w:rsidRPr="009C4F55">
              <w:rPr>
                <w:rFonts w:ascii="Calibri" w:hAnsi="Calibri"/>
                <w:color w:val="000000"/>
              </w:rPr>
              <w:t>1913614</w:t>
            </w:r>
          </w:p>
        </w:tc>
      </w:tr>
      <w:tr w:rsidR="00C8710F" w:rsidRPr="009C4F55" w14:paraId="294DC45D"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2FE3DCF" w14:textId="77777777" w:rsidR="00A846C6" w:rsidRPr="009C4F55" w:rsidRDefault="00A846C6" w:rsidP="00A846C6">
            <w:pPr>
              <w:jc w:val="center"/>
              <w:rPr>
                <w:rFonts w:ascii="Calibri" w:hAnsi="Calibri"/>
                <w:color w:val="000000"/>
              </w:rPr>
            </w:pPr>
            <w:r w:rsidRPr="009C4F55">
              <w:rPr>
                <w:rFonts w:ascii="Calibri" w:hAnsi="Calibri"/>
                <w:color w:val="000000"/>
              </w:rPr>
              <w:t>12897581</w:t>
            </w:r>
          </w:p>
        </w:tc>
        <w:tc>
          <w:tcPr>
            <w:tcW w:w="1417" w:type="dxa"/>
            <w:tcBorders>
              <w:top w:val="nil"/>
              <w:left w:val="nil"/>
              <w:bottom w:val="single" w:sz="4" w:space="0" w:color="auto"/>
              <w:right w:val="single" w:sz="4" w:space="0" w:color="auto"/>
            </w:tcBorders>
            <w:shd w:val="clear" w:color="auto" w:fill="auto"/>
            <w:noWrap/>
            <w:vAlign w:val="bottom"/>
            <w:hideMark/>
          </w:tcPr>
          <w:p w14:paraId="2E95F4A2" w14:textId="77777777" w:rsidR="00A846C6" w:rsidRPr="009C4F55" w:rsidRDefault="00A846C6" w:rsidP="00A846C6">
            <w:pPr>
              <w:jc w:val="center"/>
              <w:rPr>
                <w:rFonts w:ascii="Calibri" w:hAnsi="Calibri"/>
                <w:color w:val="000000"/>
              </w:rPr>
            </w:pPr>
            <w:r w:rsidRPr="009C4F55">
              <w:rPr>
                <w:rFonts w:ascii="Calibri" w:hAnsi="Calibri"/>
                <w:color w:val="000000"/>
              </w:rPr>
              <w:t>14811194,5</w:t>
            </w:r>
          </w:p>
        </w:tc>
        <w:tc>
          <w:tcPr>
            <w:tcW w:w="1300" w:type="dxa"/>
            <w:tcBorders>
              <w:top w:val="nil"/>
              <w:left w:val="nil"/>
              <w:bottom w:val="single" w:sz="4" w:space="0" w:color="auto"/>
              <w:right w:val="single" w:sz="4" w:space="0" w:color="auto"/>
            </w:tcBorders>
            <w:shd w:val="clear" w:color="auto" w:fill="auto"/>
            <w:noWrap/>
            <w:vAlign w:val="bottom"/>
            <w:hideMark/>
          </w:tcPr>
          <w:p w14:paraId="49D6BACD" w14:textId="77777777" w:rsidR="00A846C6" w:rsidRPr="009C4F55" w:rsidRDefault="00A846C6" w:rsidP="00A846C6">
            <w:pPr>
              <w:jc w:val="center"/>
              <w:rPr>
                <w:rFonts w:ascii="Calibri" w:hAnsi="Calibri"/>
                <w:color w:val="000000"/>
              </w:rPr>
            </w:pPr>
            <w:r w:rsidRPr="009C4F55">
              <w:rPr>
                <w:rFonts w:ascii="Calibri" w:hAnsi="Calibri"/>
                <w:color w:val="000000"/>
              </w:rPr>
              <w:t>16724808,5</w:t>
            </w:r>
          </w:p>
        </w:tc>
        <w:tc>
          <w:tcPr>
            <w:tcW w:w="1394" w:type="dxa"/>
            <w:tcBorders>
              <w:top w:val="nil"/>
              <w:left w:val="nil"/>
              <w:bottom w:val="single" w:sz="4" w:space="0" w:color="auto"/>
              <w:right w:val="single" w:sz="4" w:space="0" w:color="auto"/>
            </w:tcBorders>
            <w:shd w:val="clear" w:color="auto" w:fill="auto"/>
            <w:noWrap/>
            <w:vAlign w:val="bottom"/>
            <w:hideMark/>
          </w:tcPr>
          <w:p w14:paraId="4DC91D0B" w14:textId="77777777" w:rsidR="00A846C6" w:rsidRPr="009C4F55" w:rsidRDefault="00A846C6" w:rsidP="00A846C6">
            <w:pPr>
              <w:jc w:val="center"/>
              <w:rPr>
                <w:rFonts w:ascii="Calibri" w:hAnsi="Calibri"/>
                <w:color w:val="000000"/>
              </w:rPr>
            </w:pPr>
            <w:r w:rsidRPr="009C4F55">
              <w:rPr>
                <w:rFonts w:ascii="Calibri" w:hAnsi="Calibri"/>
                <w:color w:val="000000"/>
              </w:rPr>
              <w:t>18638422,5</w:t>
            </w:r>
          </w:p>
        </w:tc>
        <w:tc>
          <w:tcPr>
            <w:tcW w:w="1275" w:type="dxa"/>
            <w:tcBorders>
              <w:top w:val="nil"/>
              <w:left w:val="nil"/>
              <w:bottom w:val="single" w:sz="4" w:space="0" w:color="auto"/>
              <w:right w:val="single" w:sz="4" w:space="0" w:color="auto"/>
            </w:tcBorders>
            <w:shd w:val="clear" w:color="auto" w:fill="auto"/>
            <w:noWrap/>
            <w:vAlign w:val="bottom"/>
            <w:hideMark/>
          </w:tcPr>
          <w:p w14:paraId="376C0F48" w14:textId="77777777" w:rsidR="00A846C6" w:rsidRPr="009C4F55" w:rsidRDefault="00A846C6" w:rsidP="00A846C6">
            <w:pPr>
              <w:jc w:val="center"/>
              <w:rPr>
                <w:rFonts w:ascii="Calibri" w:hAnsi="Calibri"/>
                <w:color w:val="000000"/>
              </w:rPr>
            </w:pPr>
            <w:r w:rsidRPr="009C4F55">
              <w:rPr>
                <w:rFonts w:ascii="Calibri" w:hAnsi="Calibri"/>
                <w:color w:val="000000"/>
              </w:rPr>
              <w:t>20552036,5</w:t>
            </w:r>
          </w:p>
        </w:tc>
        <w:tc>
          <w:tcPr>
            <w:tcW w:w="1276" w:type="dxa"/>
            <w:tcBorders>
              <w:top w:val="nil"/>
              <w:left w:val="nil"/>
              <w:bottom w:val="single" w:sz="4" w:space="0" w:color="auto"/>
              <w:right w:val="single" w:sz="4" w:space="0" w:color="auto"/>
            </w:tcBorders>
            <w:shd w:val="clear" w:color="auto" w:fill="auto"/>
            <w:noWrap/>
            <w:vAlign w:val="bottom"/>
            <w:hideMark/>
          </w:tcPr>
          <w:p w14:paraId="4793004B" w14:textId="77777777" w:rsidR="00A846C6" w:rsidRPr="009C4F55" w:rsidRDefault="00A846C6" w:rsidP="00A846C6">
            <w:pPr>
              <w:jc w:val="center"/>
              <w:rPr>
                <w:rFonts w:ascii="Calibri" w:hAnsi="Calibri"/>
                <w:color w:val="000000"/>
              </w:rPr>
            </w:pPr>
            <w:r w:rsidRPr="009C4F55">
              <w:rPr>
                <w:rFonts w:ascii="Calibri" w:hAnsi="Calibri"/>
                <w:color w:val="000000"/>
              </w:rPr>
              <w:t>22465650,5</w:t>
            </w:r>
          </w:p>
        </w:tc>
        <w:tc>
          <w:tcPr>
            <w:tcW w:w="1276" w:type="dxa"/>
            <w:tcBorders>
              <w:top w:val="nil"/>
              <w:left w:val="nil"/>
              <w:bottom w:val="single" w:sz="4" w:space="0" w:color="auto"/>
              <w:right w:val="single" w:sz="4" w:space="0" w:color="auto"/>
            </w:tcBorders>
            <w:shd w:val="clear" w:color="auto" w:fill="auto"/>
            <w:noWrap/>
            <w:vAlign w:val="bottom"/>
            <w:hideMark/>
          </w:tcPr>
          <w:p w14:paraId="6D7F0D7E" w14:textId="77777777" w:rsidR="00A846C6" w:rsidRPr="009C4F55" w:rsidRDefault="00A846C6" w:rsidP="00A846C6">
            <w:pPr>
              <w:jc w:val="center"/>
              <w:rPr>
                <w:rFonts w:ascii="Calibri" w:hAnsi="Calibri"/>
                <w:color w:val="000000"/>
              </w:rPr>
            </w:pPr>
            <w:r w:rsidRPr="009C4F55">
              <w:rPr>
                <w:rFonts w:ascii="Calibri" w:hAnsi="Calibri"/>
                <w:color w:val="000000"/>
              </w:rPr>
              <w:t>24379264,5</w:t>
            </w:r>
          </w:p>
        </w:tc>
        <w:tc>
          <w:tcPr>
            <w:tcW w:w="1276" w:type="dxa"/>
            <w:tcBorders>
              <w:top w:val="nil"/>
              <w:left w:val="nil"/>
              <w:bottom w:val="single" w:sz="4" w:space="0" w:color="auto"/>
              <w:right w:val="single" w:sz="4" w:space="0" w:color="auto"/>
            </w:tcBorders>
            <w:shd w:val="clear" w:color="auto" w:fill="auto"/>
            <w:noWrap/>
            <w:vAlign w:val="bottom"/>
            <w:hideMark/>
          </w:tcPr>
          <w:p w14:paraId="3E358938" w14:textId="77777777" w:rsidR="00A846C6" w:rsidRPr="009C4F55" w:rsidRDefault="00A846C6" w:rsidP="00A846C6">
            <w:pPr>
              <w:jc w:val="center"/>
              <w:rPr>
                <w:rFonts w:ascii="Calibri" w:hAnsi="Calibri"/>
                <w:color w:val="000000"/>
              </w:rPr>
            </w:pPr>
            <w:r w:rsidRPr="009C4F55">
              <w:rPr>
                <w:rFonts w:ascii="Calibri" w:hAnsi="Calibri"/>
                <w:color w:val="000000"/>
              </w:rPr>
              <w:t>26292878,5</w:t>
            </w:r>
          </w:p>
        </w:tc>
        <w:tc>
          <w:tcPr>
            <w:tcW w:w="1275" w:type="dxa"/>
            <w:tcBorders>
              <w:top w:val="nil"/>
              <w:left w:val="nil"/>
              <w:bottom w:val="single" w:sz="4" w:space="0" w:color="auto"/>
              <w:right w:val="single" w:sz="4" w:space="0" w:color="auto"/>
            </w:tcBorders>
            <w:shd w:val="clear" w:color="auto" w:fill="auto"/>
            <w:noWrap/>
            <w:vAlign w:val="bottom"/>
            <w:hideMark/>
          </w:tcPr>
          <w:p w14:paraId="26DDF94B" w14:textId="77777777" w:rsidR="00A846C6" w:rsidRPr="009C4F55" w:rsidRDefault="00A846C6" w:rsidP="00A846C6">
            <w:pPr>
              <w:jc w:val="center"/>
              <w:rPr>
                <w:rFonts w:ascii="Calibri" w:hAnsi="Calibri"/>
                <w:color w:val="000000"/>
              </w:rPr>
            </w:pPr>
            <w:r w:rsidRPr="009C4F55">
              <w:rPr>
                <w:rFonts w:ascii="Calibri" w:hAnsi="Calibri"/>
                <w:color w:val="000000"/>
              </w:rPr>
              <w:t>28206492,5</w:t>
            </w:r>
          </w:p>
        </w:tc>
        <w:tc>
          <w:tcPr>
            <w:tcW w:w="1276" w:type="dxa"/>
            <w:tcBorders>
              <w:top w:val="nil"/>
              <w:left w:val="nil"/>
              <w:bottom w:val="single" w:sz="4" w:space="0" w:color="auto"/>
              <w:right w:val="single" w:sz="4" w:space="0" w:color="auto"/>
            </w:tcBorders>
            <w:shd w:val="clear" w:color="auto" w:fill="auto"/>
            <w:noWrap/>
            <w:vAlign w:val="bottom"/>
            <w:hideMark/>
          </w:tcPr>
          <w:p w14:paraId="2CB184D2" w14:textId="77777777" w:rsidR="00A846C6" w:rsidRPr="009C4F55" w:rsidRDefault="00A846C6" w:rsidP="00A846C6">
            <w:pPr>
              <w:jc w:val="center"/>
              <w:rPr>
                <w:rFonts w:ascii="Calibri" w:hAnsi="Calibri"/>
                <w:color w:val="000000"/>
              </w:rPr>
            </w:pPr>
            <w:r w:rsidRPr="009C4F55">
              <w:rPr>
                <w:rFonts w:ascii="Calibri" w:hAnsi="Calibri"/>
                <w:color w:val="000000"/>
              </w:rPr>
              <w:t>30120106,5</w:t>
            </w:r>
          </w:p>
        </w:tc>
        <w:tc>
          <w:tcPr>
            <w:tcW w:w="1418" w:type="dxa"/>
            <w:tcBorders>
              <w:top w:val="nil"/>
              <w:left w:val="nil"/>
              <w:bottom w:val="single" w:sz="4" w:space="0" w:color="auto"/>
              <w:right w:val="single" w:sz="4" w:space="0" w:color="auto"/>
            </w:tcBorders>
            <w:shd w:val="clear" w:color="auto" w:fill="auto"/>
            <w:noWrap/>
            <w:vAlign w:val="bottom"/>
            <w:hideMark/>
          </w:tcPr>
          <w:p w14:paraId="31412636" w14:textId="77777777" w:rsidR="00A846C6" w:rsidRPr="009C4F55" w:rsidRDefault="00A846C6" w:rsidP="00A846C6">
            <w:pPr>
              <w:jc w:val="center"/>
              <w:rPr>
                <w:rFonts w:ascii="Calibri" w:hAnsi="Calibri"/>
                <w:color w:val="000000"/>
              </w:rPr>
            </w:pPr>
            <w:r w:rsidRPr="009C4F55">
              <w:rPr>
                <w:rFonts w:ascii="Calibri" w:hAnsi="Calibri"/>
                <w:color w:val="000000"/>
              </w:rPr>
              <w:t>32033720,5</w:t>
            </w:r>
          </w:p>
        </w:tc>
        <w:tc>
          <w:tcPr>
            <w:tcW w:w="1275" w:type="dxa"/>
            <w:tcBorders>
              <w:top w:val="nil"/>
              <w:left w:val="nil"/>
              <w:bottom w:val="single" w:sz="4" w:space="0" w:color="auto"/>
              <w:right w:val="single" w:sz="4" w:space="0" w:color="auto"/>
            </w:tcBorders>
            <w:shd w:val="clear" w:color="auto" w:fill="auto"/>
            <w:noWrap/>
            <w:vAlign w:val="bottom"/>
            <w:hideMark/>
          </w:tcPr>
          <w:p w14:paraId="2B63A8C1" w14:textId="77777777" w:rsidR="00A846C6" w:rsidRPr="009C4F55" w:rsidRDefault="00A846C6" w:rsidP="00A846C6">
            <w:pPr>
              <w:jc w:val="center"/>
              <w:rPr>
                <w:rFonts w:ascii="Calibri" w:hAnsi="Calibri"/>
                <w:color w:val="000000"/>
              </w:rPr>
            </w:pPr>
            <w:r w:rsidRPr="009C4F55">
              <w:rPr>
                <w:rFonts w:ascii="Calibri" w:hAnsi="Calibri"/>
                <w:color w:val="000000"/>
              </w:rPr>
              <w:t>33947334,5</w:t>
            </w:r>
          </w:p>
        </w:tc>
      </w:tr>
      <w:tr w:rsidR="00C8710F" w:rsidRPr="009C4F55" w14:paraId="16ADFFFC" w14:textId="77777777" w:rsidTr="00326664">
        <w:trPr>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772EBDE" w14:textId="77777777" w:rsidR="00A846C6" w:rsidRPr="009C4F55" w:rsidRDefault="00A846C6" w:rsidP="00A846C6">
            <w:pPr>
              <w:jc w:val="cente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14:paraId="7ECF7372" w14:textId="77777777" w:rsidR="00A846C6" w:rsidRPr="009C4F55" w:rsidRDefault="00A846C6" w:rsidP="00A846C6">
            <w:pPr>
              <w:jc w:val="center"/>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778CC769" w14:textId="77777777" w:rsidR="00A846C6" w:rsidRPr="009C4F55" w:rsidRDefault="00A846C6" w:rsidP="00A846C6">
            <w:pPr>
              <w:jc w:val="center"/>
              <w:rPr>
                <w:rFonts w:ascii="Calibri" w:hAnsi="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14:paraId="6ECAEFAB"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7A595BF1"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51293140"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3453321A"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76B5DEB7"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3A2E196D"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159249AF" w14:textId="77777777" w:rsidR="00A846C6" w:rsidRPr="009C4F55" w:rsidRDefault="00A846C6" w:rsidP="00A846C6">
            <w:pPr>
              <w:jc w:val="cente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2821854F"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2903ED29" w14:textId="77777777" w:rsidR="00A846C6" w:rsidRPr="009C4F55" w:rsidRDefault="00A846C6" w:rsidP="00A846C6">
            <w:pPr>
              <w:jc w:val="center"/>
              <w:rPr>
                <w:rFonts w:ascii="Calibri" w:hAnsi="Calibri"/>
                <w:color w:val="000000"/>
              </w:rPr>
            </w:pPr>
          </w:p>
        </w:tc>
      </w:tr>
      <w:tr w:rsidR="00C8710F" w:rsidRPr="009C4F55" w14:paraId="0E79D73D" w14:textId="77777777" w:rsidTr="00326664">
        <w:trPr>
          <w:trHeight w:val="40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C4221F7" w14:textId="77777777" w:rsidR="00A846C6" w:rsidRPr="009C4F55" w:rsidRDefault="00A846C6" w:rsidP="00A846C6">
            <w:pPr>
              <w:jc w:val="cente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14:paraId="001DDC26" w14:textId="77777777" w:rsidR="00A846C6" w:rsidRPr="009C4F55" w:rsidRDefault="00A846C6" w:rsidP="00A846C6">
            <w:pPr>
              <w:jc w:val="center"/>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149341FF" w14:textId="77777777" w:rsidR="00A846C6" w:rsidRPr="009C4F55" w:rsidRDefault="00A846C6" w:rsidP="00A846C6">
            <w:pPr>
              <w:jc w:val="center"/>
              <w:rPr>
                <w:rFonts w:ascii="Calibri" w:hAnsi="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14:paraId="7057A336"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6D1D3313"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143D57DE"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10608BC9"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62DF50F8"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2C3227B7" w14:textId="77777777" w:rsidR="00A846C6" w:rsidRPr="009C4F55" w:rsidRDefault="00A846C6" w:rsidP="00A846C6">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1B2A675B" w14:textId="77777777" w:rsidR="00A846C6" w:rsidRPr="009C4F55" w:rsidRDefault="00A846C6" w:rsidP="00A846C6">
            <w:pPr>
              <w:jc w:val="cente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44CBD9A9" w14:textId="77777777" w:rsidR="00A846C6" w:rsidRPr="009C4F55" w:rsidRDefault="00A846C6" w:rsidP="00A846C6">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5B6A0CCC" w14:textId="77777777" w:rsidR="00A846C6" w:rsidRPr="009C4F55" w:rsidRDefault="00A846C6" w:rsidP="00A846C6">
            <w:pPr>
              <w:jc w:val="center"/>
              <w:rPr>
                <w:rFonts w:ascii="Calibri" w:hAnsi="Calibri"/>
                <w:color w:val="000000"/>
              </w:rPr>
            </w:pPr>
          </w:p>
        </w:tc>
      </w:tr>
      <w:tr w:rsidR="004E2EB7" w:rsidRPr="00A26207" w14:paraId="771D5A91" w14:textId="77777777" w:rsidTr="004E2EB7">
        <w:trPr>
          <w:trHeight w:val="40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342EC90" w14:textId="77777777" w:rsidR="004E2EB7" w:rsidRPr="00A26207" w:rsidRDefault="00B905BF" w:rsidP="004E2EB7">
            <w:pPr>
              <w:jc w:val="center"/>
              <w:rPr>
                <w:rFonts w:ascii="Calibri" w:hAnsi="Calibri"/>
                <w:color w:val="000000"/>
              </w:rPr>
            </w:pPr>
            <w:r>
              <w:rPr>
                <w:rFonts w:ascii="Calibri" w:hAnsi="Calibri"/>
                <w:color w:val="000000"/>
              </w:rPr>
              <w:t>1280841,2</w:t>
            </w:r>
          </w:p>
        </w:tc>
        <w:tc>
          <w:tcPr>
            <w:tcW w:w="1417" w:type="dxa"/>
            <w:tcBorders>
              <w:top w:val="nil"/>
              <w:left w:val="nil"/>
              <w:bottom w:val="single" w:sz="4" w:space="0" w:color="auto"/>
              <w:right w:val="single" w:sz="4" w:space="0" w:color="auto"/>
            </w:tcBorders>
            <w:shd w:val="clear" w:color="auto" w:fill="auto"/>
            <w:noWrap/>
            <w:vAlign w:val="bottom"/>
            <w:hideMark/>
          </w:tcPr>
          <w:p w14:paraId="697A535C" w14:textId="77777777" w:rsidR="004E2EB7" w:rsidRPr="00A26207" w:rsidRDefault="004E2EB7" w:rsidP="004E2EB7">
            <w:pPr>
              <w:jc w:val="center"/>
              <w:rPr>
                <w:rFonts w:ascii="Calibri" w:hAnsi="Calibri"/>
                <w:color w:val="000000"/>
              </w:rPr>
            </w:pPr>
            <w:r w:rsidRPr="00A26207">
              <w:rPr>
                <w:rFonts w:ascii="Calibri" w:hAnsi="Calibri"/>
                <w:color w:val="000000"/>
              </w:rPr>
              <w:t>1260436,345</w:t>
            </w:r>
          </w:p>
        </w:tc>
        <w:tc>
          <w:tcPr>
            <w:tcW w:w="1300" w:type="dxa"/>
            <w:tcBorders>
              <w:top w:val="nil"/>
              <w:left w:val="nil"/>
              <w:bottom w:val="single" w:sz="4" w:space="0" w:color="auto"/>
              <w:right w:val="single" w:sz="4" w:space="0" w:color="auto"/>
            </w:tcBorders>
            <w:shd w:val="clear" w:color="auto" w:fill="auto"/>
            <w:noWrap/>
            <w:vAlign w:val="bottom"/>
            <w:hideMark/>
          </w:tcPr>
          <w:p w14:paraId="14DCE4CA" w14:textId="77777777" w:rsidR="004E2EB7" w:rsidRPr="00A26207" w:rsidRDefault="00B905BF" w:rsidP="004E2EB7">
            <w:pPr>
              <w:jc w:val="center"/>
              <w:rPr>
                <w:rFonts w:ascii="Calibri" w:hAnsi="Calibri"/>
                <w:color w:val="000000"/>
              </w:rPr>
            </w:pPr>
            <w:r>
              <w:rPr>
                <w:rFonts w:ascii="Calibri" w:hAnsi="Calibri"/>
                <w:color w:val="000000"/>
              </w:rPr>
              <w:t>1240356,58</w:t>
            </w:r>
          </w:p>
        </w:tc>
        <w:tc>
          <w:tcPr>
            <w:tcW w:w="1394" w:type="dxa"/>
            <w:tcBorders>
              <w:top w:val="nil"/>
              <w:left w:val="nil"/>
              <w:bottom w:val="single" w:sz="4" w:space="0" w:color="auto"/>
              <w:right w:val="single" w:sz="4" w:space="0" w:color="auto"/>
            </w:tcBorders>
            <w:shd w:val="clear" w:color="auto" w:fill="auto"/>
            <w:noWrap/>
            <w:vAlign w:val="bottom"/>
            <w:hideMark/>
          </w:tcPr>
          <w:p w14:paraId="7941D03A" w14:textId="77777777" w:rsidR="004E2EB7" w:rsidRPr="00A26207" w:rsidRDefault="00B905BF" w:rsidP="004E2EB7">
            <w:pPr>
              <w:jc w:val="center"/>
              <w:rPr>
                <w:rFonts w:ascii="Calibri" w:hAnsi="Calibri"/>
                <w:color w:val="000000"/>
              </w:rPr>
            </w:pPr>
            <w:r>
              <w:rPr>
                <w:rFonts w:ascii="Calibri" w:hAnsi="Calibri"/>
                <w:color w:val="000000"/>
              </w:rPr>
              <w:t>1220596,7</w:t>
            </w:r>
          </w:p>
        </w:tc>
        <w:tc>
          <w:tcPr>
            <w:tcW w:w="1275" w:type="dxa"/>
            <w:tcBorders>
              <w:top w:val="nil"/>
              <w:left w:val="nil"/>
              <w:bottom w:val="single" w:sz="4" w:space="0" w:color="auto"/>
              <w:right w:val="single" w:sz="4" w:space="0" w:color="auto"/>
            </w:tcBorders>
            <w:shd w:val="clear" w:color="auto" w:fill="auto"/>
            <w:noWrap/>
            <w:vAlign w:val="bottom"/>
            <w:hideMark/>
          </w:tcPr>
          <w:p w14:paraId="6CDE3FC6" w14:textId="77777777" w:rsidR="004E2EB7" w:rsidRPr="00A26207" w:rsidRDefault="00B905BF" w:rsidP="004E2EB7">
            <w:pPr>
              <w:jc w:val="center"/>
              <w:rPr>
                <w:rFonts w:ascii="Calibri" w:hAnsi="Calibri"/>
                <w:color w:val="000000"/>
              </w:rPr>
            </w:pPr>
            <w:r>
              <w:rPr>
                <w:rFonts w:ascii="Calibri" w:hAnsi="Calibri"/>
                <w:color w:val="000000"/>
              </w:rPr>
              <w:t>1201151,7</w:t>
            </w:r>
          </w:p>
        </w:tc>
        <w:tc>
          <w:tcPr>
            <w:tcW w:w="1276" w:type="dxa"/>
            <w:tcBorders>
              <w:top w:val="nil"/>
              <w:left w:val="nil"/>
              <w:bottom w:val="single" w:sz="4" w:space="0" w:color="auto"/>
              <w:right w:val="single" w:sz="4" w:space="0" w:color="auto"/>
            </w:tcBorders>
            <w:shd w:val="clear" w:color="auto" w:fill="auto"/>
            <w:noWrap/>
            <w:vAlign w:val="bottom"/>
            <w:hideMark/>
          </w:tcPr>
          <w:p w14:paraId="25416EC4" w14:textId="77777777" w:rsidR="004E2EB7" w:rsidRPr="00A26207" w:rsidRDefault="00B905BF" w:rsidP="004E2EB7">
            <w:pPr>
              <w:jc w:val="center"/>
              <w:rPr>
                <w:rFonts w:ascii="Calibri" w:hAnsi="Calibri"/>
                <w:color w:val="000000"/>
              </w:rPr>
            </w:pPr>
            <w:r>
              <w:rPr>
                <w:rFonts w:ascii="Calibri" w:hAnsi="Calibri"/>
                <w:color w:val="000000"/>
              </w:rPr>
              <w:t>1182016,31</w:t>
            </w:r>
          </w:p>
        </w:tc>
        <w:tc>
          <w:tcPr>
            <w:tcW w:w="1276" w:type="dxa"/>
            <w:tcBorders>
              <w:top w:val="nil"/>
              <w:left w:val="nil"/>
              <w:bottom w:val="single" w:sz="4" w:space="0" w:color="auto"/>
              <w:right w:val="single" w:sz="4" w:space="0" w:color="auto"/>
            </w:tcBorders>
            <w:shd w:val="clear" w:color="auto" w:fill="auto"/>
            <w:noWrap/>
            <w:vAlign w:val="bottom"/>
            <w:hideMark/>
          </w:tcPr>
          <w:p w14:paraId="5A4314F7" w14:textId="77777777" w:rsidR="004E2EB7" w:rsidRPr="00A26207" w:rsidRDefault="004E2EB7" w:rsidP="004E2EB7">
            <w:pPr>
              <w:jc w:val="center"/>
              <w:rPr>
                <w:rFonts w:ascii="Calibri" w:hAnsi="Calibri"/>
                <w:color w:val="000000"/>
              </w:rPr>
            </w:pPr>
            <w:r w:rsidRPr="00A26207">
              <w:rPr>
                <w:rFonts w:ascii="Calibri" w:hAnsi="Calibri"/>
                <w:color w:val="000000"/>
              </w:rPr>
              <w:t>116</w:t>
            </w:r>
            <w:r w:rsidR="00B905BF">
              <w:rPr>
                <w:rFonts w:ascii="Calibri" w:hAnsi="Calibri"/>
                <w:color w:val="000000"/>
              </w:rPr>
              <w:t>3185,82</w:t>
            </w:r>
          </w:p>
        </w:tc>
        <w:tc>
          <w:tcPr>
            <w:tcW w:w="1276" w:type="dxa"/>
            <w:tcBorders>
              <w:top w:val="nil"/>
              <w:left w:val="nil"/>
              <w:bottom w:val="single" w:sz="4" w:space="0" w:color="auto"/>
              <w:right w:val="single" w:sz="4" w:space="0" w:color="auto"/>
            </w:tcBorders>
            <w:shd w:val="clear" w:color="auto" w:fill="auto"/>
            <w:noWrap/>
            <w:vAlign w:val="bottom"/>
            <w:hideMark/>
          </w:tcPr>
          <w:p w14:paraId="5A8837AC" w14:textId="77777777" w:rsidR="004E2EB7" w:rsidRPr="00A26207" w:rsidRDefault="00B905BF" w:rsidP="004E2EB7">
            <w:pPr>
              <w:jc w:val="center"/>
              <w:rPr>
                <w:rFonts w:ascii="Calibri" w:hAnsi="Calibri"/>
                <w:color w:val="000000"/>
              </w:rPr>
            </w:pPr>
            <w:r>
              <w:rPr>
                <w:rFonts w:ascii="Calibri" w:hAnsi="Calibri"/>
                <w:color w:val="000000"/>
              </w:rPr>
              <w:t>1144655,35</w:t>
            </w:r>
          </w:p>
        </w:tc>
        <w:tc>
          <w:tcPr>
            <w:tcW w:w="1275" w:type="dxa"/>
            <w:tcBorders>
              <w:top w:val="nil"/>
              <w:left w:val="nil"/>
              <w:bottom w:val="single" w:sz="4" w:space="0" w:color="auto"/>
              <w:right w:val="single" w:sz="4" w:space="0" w:color="auto"/>
            </w:tcBorders>
            <w:shd w:val="clear" w:color="auto" w:fill="auto"/>
            <w:noWrap/>
            <w:vAlign w:val="bottom"/>
            <w:hideMark/>
          </w:tcPr>
          <w:p w14:paraId="36CCA990" w14:textId="77777777" w:rsidR="004E2EB7" w:rsidRPr="00A26207" w:rsidRDefault="00B905BF" w:rsidP="004E2EB7">
            <w:pPr>
              <w:jc w:val="center"/>
              <w:rPr>
                <w:rFonts w:ascii="Calibri" w:hAnsi="Calibri"/>
                <w:color w:val="000000"/>
              </w:rPr>
            </w:pPr>
            <w:r>
              <w:rPr>
                <w:rFonts w:ascii="Calibri" w:hAnsi="Calibri"/>
                <w:color w:val="000000"/>
              </w:rPr>
              <w:t>1126420,07</w:t>
            </w:r>
          </w:p>
        </w:tc>
        <w:tc>
          <w:tcPr>
            <w:tcW w:w="1276" w:type="dxa"/>
            <w:tcBorders>
              <w:top w:val="nil"/>
              <w:left w:val="nil"/>
              <w:bottom w:val="single" w:sz="4" w:space="0" w:color="auto"/>
              <w:right w:val="single" w:sz="4" w:space="0" w:color="auto"/>
            </w:tcBorders>
            <w:shd w:val="clear" w:color="auto" w:fill="auto"/>
            <w:noWrap/>
            <w:vAlign w:val="bottom"/>
            <w:hideMark/>
          </w:tcPr>
          <w:p w14:paraId="6491B840" w14:textId="77777777" w:rsidR="004E2EB7" w:rsidRPr="00A26207" w:rsidRDefault="00B905BF" w:rsidP="004E2EB7">
            <w:pPr>
              <w:jc w:val="center"/>
              <w:rPr>
                <w:rFonts w:ascii="Calibri" w:hAnsi="Calibri"/>
                <w:color w:val="000000"/>
              </w:rPr>
            </w:pPr>
            <w:r>
              <w:rPr>
                <w:rFonts w:ascii="Calibri" w:hAnsi="Calibri"/>
                <w:color w:val="000000"/>
              </w:rPr>
              <w:t>1108475,3</w:t>
            </w:r>
          </w:p>
        </w:tc>
        <w:tc>
          <w:tcPr>
            <w:tcW w:w="1418" w:type="dxa"/>
            <w:tcBorders>
              <w:top w:val="nil"/>
              <w:left w:val="nil"/>
              <w:bottom w:val="single" w:sz="4" w:space="0" w:color="auto"/>
              <w:right w:val="single" w:sz="4" w:space="0" w:color="auto"/>
            </w:tcBorders>
            <w:shd w:val="clear" w:color="auto" w:fill="auto"/>
            <w:noWrap/>
            <w:vAlign w:val="bottom"/>
            <w:hideMark/>
          </w:tcPr>
          <w:p w14:paraId="45565F45" w14:textId="77777777" w:rsidR="004E2EB7" w:rsidRPr="00A26207" w:rsidRDefault="00B905BF" w:rsidP="004E2EB7">
            <w:pPr>
              <w:jc w:val="center"/>
              <w:rPr>
                <w:rFonts w:ascii="Calibri" w:hAnsi="Calibri"/>
                <w:color w:val="000000"/>
              </w:rPr>
            </w:pPr>
            <w:r>
              <w:rPr>
                <w:rFonts w:ascii="Calibri" w:hAnsi="Calibri"/>
                <w:color w:val="000000"/>
              </w:rPr>
              <w:t>1090816,39</w:t>
            </w:r>
          </w:p>
        </w:tc>
        <w:tc>
          <w:tcPr>
            <w:tcW w:w="1275" w:type="dxa"/>
            <w:tcBorders>
              <w:top w:val="nil"/>
              <w:left w:val="nil"/>
              <w:bottom w:val="single" w:sz="4" w:space="0" w:color="auto"/>
              <w:right w:val="single" w:sz="4" w:space="0" w:color="auto"/>
            </w:tcBorders>
            <w:shd w:val="clear" w:color="auto" w:fill="auto"/>
            <w:noWrap/>
            <w:vAlign w:val="bottom"/>
            <w:hideMark/>
          </w:tcPr>
          <w:p w14:paraId="1D91A2C0" w14:textId="77777777" w:rsidR="004E2EB7" w:rsidRPr="00A26207" w:rsidRDefault="00B905BF" w:rsidP="004E2EB7">
            <w:pPr>
              <w:jc w:val="center"/>
              <w:rPr>
                <w:rFonts w:ascii="Calibri" w:hAnsi="Calibri"/>
                <w:color w:val="000000"/>
              </w:rPr>
            </w:pPr>
            <w:r>
              <w:rPr>
                <w:rFonts w:ascii="Calibri" w:hAnsi="Calibri"/>
                <w:color w:val="000000"/>
              </w:rPr>
              <w:t>1073438,8</w:t>
            </w:r>
          </w:p>
        </w:tc>
      </w:tr>
      <w:tr w:rsidR="004E2EB7" w:rsidRPr="00A26207" w14:paraId="6932450D" w14:textId="77777777" w:rsidTr="004E2EB7">
        <w:trPr>
          <w:trHeight w:val="4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C285D12" w14:textId="77777777" w:rsidR="004E2EB7" w:rsidRPr="00171A0B" w:rsidRDefault="004E2EB7" w:rsidP="004E2EB7">
            <w:pPr>
              <w:jc w:val="center"/>
              <w:rPr>
                <w:rFonts w:ascii="Calibri" w:hAnsi="Calibri"/>
                <w:b/>
                <w:color w:val="000000"/>
                <w:sz w:val="28"/>
                <w:szCs w:val="28"/>
                <w:highlight w:val="yellow"/>
                <w:lang w:val="en-US"/>
              </w:rPr>
            </w:pPr>
            <w:r w:rsidRPr="00171A0B">
              <w:rPr>
                <w:rFonts w:ascii="Calibri" w:hAnsi="Calibri"/>
                <w:b/>
                <w:color w:val="000000"/>
                <w:sz w:val="28"/>
                <w:szCs w:val="28"/>
                <w:highlight w:val="yellow"/>
                <w:lang w:val="en-US"/>
              </w:rPr>
              <w:t>NPV</w:t>
            </w:r>
          </w:p>
        </w:tc>
        <w:tc>
          <w:tcPr>
            <w:tcW w:w="1417" w:type="dxa"/>
            <w:tcBorders>
              <w:top w:val="nil"/>
              <w:left w:val="nil"/>
              <w:bottom w:val="single" w:sz="4" w:space="0" w:color="auto"/>
              <w:right w:val="single" w:sz="4" w:space="0" w:color="auto"/>
            </w:tcBorders>
            <w:shd w:val="clear" w:color="auto" w:fill="auto"/>
            <w:noWrap/>
            <w:vAlign w:val="bottom"/>
            <w:hideMark/>
          </w:tcPr>
          <w:p w14:paraId="738740B2" w14:textId="77777777" w:rsidR="004E2EB7" w:rsidRPr="00171A0B" w:rsidRDefault="00B905BF" w:rsidP="00B905BF">
            <w:pPr>
              <w:jc w:val="center"/>
              <w:rPr>
                <w:rFonts w:ascii="Calibri" w:hAnsi="Calibri"/>
                <w:b/>
                <w:color w:val="000000"/>
                <w:sz w:val="22"/>
                <w:szCs w:val="22"/>
              </w:rPr>
            </w:pPr>
            <w:r w:rsidRPr="00171A0B">
              <w:rPr>
                <w:rFonts w:ascii="Calibri" w:hAnsi="Calibri"/>
                <w:b/>
                <w:color w:val="000000"/>
                <w:sz w:val="22"/>
                <w:szCs w:val="22"/>
                <w:highlight w:val="yellow"/>
              </w:rPr>
              <w:t>24260766,48</w:t>
            </w:r>
          </w:p>
        </w:tc>
        <w:tc>
          <w:tcPr>
            <w:tcW w:w="1300" w:type="dxa"/>
            <w:tcBorders>
              <w:top w:val="nil"/>
              <w:left w:val="nil"/>
              <w:bottom w:val="single" w:sz="4" w:space="0" w:color="auto"/>
              <w:right w:val="single" w:sz="4" w:space="0" w:color="auto"/>
            </w:tcBorders>
            <w:shd w:val="clear" w:color="auto" w:fill="auto"/>
            <w:noWrap/>
            <w:vAlign w:val="bottom"/>
            <w:hideMark/>
          </w:tcPr>
          <w:p w14:paraId="26C9DF9B" w14:textId="77777777" w:rsidR="004E2EB7" w:rsidRPr="00A26207" w:rsidRDefault="004E2EB7" w:rsidP="004E2EB7">
            <w:pPr>
              <w:jc w:val="center"/>
              <w:rPr>
                <w:rFonts w:ascii="Calibri" w:hAnsi="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14:paraId="2994095D" w14:textId="77777777" w:rsidR="004E2EB7" w:rsidRPr="00A26207" w:rsidRDefault="004E2EB7" w:rsidP="004E2EB7">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2F37F646" w14:textId="77777777" w:rsidR="004E2EB7" w:rsidRPr="00A26207" w:rsidRDefault="004E2EB7" w:rsidP="004E2EB7">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10EFABD5" w14:textId="77777777" w:rsidR="004E2EB7" w:rsidRPr="00A26207" w:rsidRDefault="004E2EB7" w:rsidP="004E2EB7">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559FBA08" w14:textId="77777777" w:rsidR="004E2EB7" w:rsidRPr="00A26207" w:rsidRDefault="004E2EB7" w:rsidP="004E2EB7">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6BB0B2D3" w14:textId="77777777" w:rsidR="004E2EB7" w:rsidRPr="00A26207" w:rsidRDefault="004E2EB7" w:rsidP="004E2EB7">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74C93465" w14:textId="77777777" w:rsidR="004E2EB7" w:rsidRPr="00A26207" w:rsidRDefault="004E2EB7" w:rsidP="004E2EB7">
            <w:pPr>
              <w:jc w:val="cente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65EC0EAF" w14:textId="77777777" w:rsidR="004E2EB7" w:rsidRPr="00A26207" w:rsidRDefault="004E2EB7" w:rsidP="004E2EB7">
            <w:pPr>
              <w:jc w:val="cente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2BFC437D" w14:textId="77777777" w:rsidR="004E2EB7" w:rsidRPr="00A26207" w:rsidRDefault="004E2EB7" w:rsidP="004E2EB7">
            <w:pPr>
              <w:jc w:val="center"/>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14:paraId="07B5EC2E" w14:textId="77777777" w:rsidR="004E2EB7" w:rsidRPr="00A26207" w:rsidRDefault="004E2EB7" w:rsidP="004E2EB7">
            <w:pPr>
              <w:jc w:val="center"/>
              <w:rPr>
                <w:rFonts w:ascii="Calibri" w:hAnsi="Calibri"/>
                <w:color w:val="000000"/>
              </w:rPr>
            </w:pPr>
          </w:p>
        </w:tc>
      </w:tr>
    </w:tbl>
    <w:p w14:paraId="488FE13C" w14:textId="77777777" w:rsidR="00690E67" w:rsidRPr="009C4F55" w:rsidRDefault="00690E67" w:rsidP="00A846C6">
      <w:pPr>
        <w:jc w:val="center"/>
        <w:rPr>
          <w:rFonts w:ascii="Calibri" w:hAnsi="Calibri"/>
        </w:rPr>
      </w:pPr>
    </w:p>
    <w:p w14:paraId="52C088A6" w14:textId="77777777" w:rsidR="00690E67" w:rsidRPr="009C4F55" w:rsidRDefault="00690E67" w:rsidP="00A846C6">
      <w:pPr>
        <w:jc w:val="center"/>
        <w:rPr>
          <w:rFonts w:ascii="Calibri" w:hAnsi="Calibri"/>
        </w:rPr>
      </w:pPr>
    </w:p>
    <w:p w14:paraId="3F471794" w14:textId="77777777" w:rsidR="00690E67" w:rsidRDefault="00CA1BAE" w:rsidP="00AF0A83">
      <w:pPr>
        <w:tabs>
          <w:tab w:val="left" w:pos="3754"/>
        </w:tabs>
        <w:rPr>
          <w:sz w:val="24"/>
          <w:szCs w:val="24"/>
        </w:rPr>
      </w:pPr>
      <w:r w:rsidRPr="008E294C">
        <w:rPr>
          <w:sz w:val="24"/>
          <w:szCs w:val="24"/>
        </w:rPr>
        <w:t>Источник: составлено автором.</w:t>
      </w:r>
      <w:r w:rsidR="00AF0A83">
        <w:rPr>
          <w:sz w:val="24"/>
          <w:szCs w:val="24"/>
        </w:rPr>
        <w:tab/>
      </w:r>
    </w:p>
    <w:p w14:paraId="2560695A" w14:textId="77777777" w:rsidR="00AF0A83" w:rsidRDefault="00AF0A83" w:rsidP="00AF0A83">
      <w:pPr>
        <w:tabs>
          <w:tab w:val="left" w:pos="3754"/>
        </w:tabs>
        <w:rPr>
          <w:sz w:val="24"/>
          <w:szCs w:val="24"/>
        </w:rPr>
      </w:pPr>
    </w:p>
    <w:p w14:paraId="7EB65A56" w14:textId="77777777" w:rsidR="00317374" w:rsidRDefault="00AF0A83" w:rsidP="00897688">
      <w:pPr>
        <w:pStyle w:val="2"/>
      </w:pPr>
      <w:r>
        <w:lastRenderedPageBreak/>
        <w:t>При</w:t>
      </w:r>
      <w:r w:rsidR="00171A0B">
        <w:t>л</w:t>
      </w:r>
      <w:r w:rsidRPr="00E469FE">
        <w:t>ожение 4. Бюджет движения денежных средств с учетом затрат на маркетинг и увеличением производства.</w:t>
      </w:r>
    </w:p>
    <w:p w14:paraId="34B4A1BC" w14:textId="77777777" w:rsidR="00317374" w:rsidRDefault="00317374" w:rsidP="00317374">
      <w:pPr>
        <w:jc w:val="center"/>
      </w:pPr>
      <w:r>
        <w:t xml:space="preserve"> </w:t>
      </w:r>
    </w:p>
    <w:tbl>
      <w:tblPr>
        <w:tblW w:w="16477" w:type="dxa"/>
        <w:tblInd w:w="-918" w:type="dxa"/>
        <w:tblLayout w:type="fixed"/>
        <w:tblLook w:val="04A0" w:firstRow="1" w:lastRow="0" w:firstColumn="1" w:lastColumn="0" w:noHBand="0" w:noVBand="1"/>
      </w:tblPr>
      <w:tblGrid>
        <w:gridCol w:w="3011"/>
        <w:gridCol w:w="1134"/>
        <w:gridCol w:w="1134"/>
        <w:gridCol w:w="992"/>
        <w:gridCol w:w="1134"/>
        <w:gridCol w:w="1134"/>
        <w:gridCol w:w="1134"/>
        <w:gridCol w:w="1134"/>
        <w:gridCol w:w="1134"/>
        <w:gridCol w:w="1134"/>
        <w:gridCol w:w="1134"/>
        <w:gridCol w:w="1134"/>
        <w:gridCol w:w="1134"/>
      </w:tblGrid>
      <w:tr w:rsidR="001F60FB" w:rsidRPr="00423915" w14:paraId="1484678E" w14:textId="77777777" w:rsidTr="001F60FB">
        <w:trPr>
          <w:trHeight w:val="280"/>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D72F4" w14:textId="77777777" w:rsidR="00317374" w:rsidRPr="00423915" w:rsidRDefault="00317374" w:rsidP="00317374">
            <w:pPr>
              <w:rPr>
                <w:rFonts w:ascii="Calibri" w:hAnsi="Calibri"/>
                <w:color w:val="000000"/>
                <w:sz w:val="18"/>
                <w:szCs w:val="18"/>
              </w:rPr>
            </w:pPr>
            <w:r w:rsidRPr="00423915">
              <w:rPr>
                <w:rFonts w:ascii="Calibri" w:hAnsi="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1FC352"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0</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029501FA"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1</w:t>
            </w:r>
          </w:p>
        </w:tc>
        <w:tc>
          <w:tcPr>
            <w:tcW w:w="992" w:type="dxa"/>
            <w:tcBorders>
              <w:top w:val="single" w:sz="4" w:space="0" w:color="auto"/>
              <w:left w:val="nil"/>
              <w:bottom w:val="single" w:sz="4" w:space="0" w:color="auto"/>
              <w:right w:val="single" w:sz="4" w:space="0" w:color="auto"/>
            </w:tcBorders>
            <w:shd w:val="clear" w:color="000000" w:fill="CCC0DA"/>
            <w:noWrap/>
            <w:vAlign w:val="bottom"/>
            <w:hideMark/>
          </w:tcPr>
          <w:p w14:paraId="2979777D"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2</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33E9BB93"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3</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28CDB39F"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4</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76709D98"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5</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595AD152"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0C1D0F6F"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51E5C43B"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76A5DA08"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9</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53AA5380"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10</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4852333C" w14:textId="77777777" w:rsidR="00317374" w:rsidRPr="00423915" w:rsidRDefault="00317374" w:rsidP="00317374">
            <w:pPr>
              <w:jc w:val="right"/>
              <w:rPr>
                <w:rFonts w:ascii="Calibri" w:hAnsi="Calibri"/>
                <w:b/>
                <w:color w:val="000000"/>
                <w:sz w:val="18"/>
                <w:szCs w:val="18"/>
              </w:rPr>
            </w:pPr>
            <w:r w:rsidRPr="00423915">
              <w:rPr>
                <w:rFonts w:ascii="Calibri" w:hAnsi="Calibri"/>
                <w:b/>
                <w:color w:val="000000"/>
                <w:sz w:val="18"/>
                <w:szCs w:val="18"/>
              </w:rPr>
              <w:t>11</w:t>
            </w:r>
          </w:p>
        </w:tc>
      </w:tr>
      <w:tr w:rsidR="001F60FB" w:rsidRPr="00423915" w14:paraId="0ECF1DB1"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3685757F"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Остаток ДС на начало месяца</w:t>
            </w:r>
          </w:p>
        </w:tc>
        <w:tc>
          <w:tcPr>
            <w:tcW w:w="1134" w:type="dxa"/>
            <w:tcBorders>
              <w:top w:val="nil"/>
              <w:left w:val="nil"/>
              <w:bottom w:val="single" w:sz="4" w:space="0" w:color="auto"/>
              <w:right w:val="single" w:sz="4" w:space="0" w:color="auto"/>
            </w:tcBorders>
            <w:shd w:val="clear" w:color="auto" w:fill="auto"/>
            <w:noWrap/>
            <w:vAlign w:val="bottom"/>
            <w:hideMark/>
          </w:tcPr>
          <w:p w14:paraId="38F96AD8"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1000000</w:t>
            </w:r>
          </w:p>
        </w:tc>
        <w:tc>
          <w:tcPr>
            <w:tcW w:w="1134" w:type="dxa"/>
            <w:tcBorders>
              <w:top w:val="nil"/>
              <w:left w:val="nil"/>
              <w:bottom w:val="single" w:sz="4" w:space="0" w:color="auto"/>
              <w:right w:val="single" w:sz="4" w:space="0" w:color="auto"/>
            </w:tcBorders>
            <w:shd w:val="clear" w:color="auto" w:fill="auto"/>
            <w:noWrap/>
            <w:vAlign w:val="bottom"/>
            <w:hideMark/>
          </w:tcPr>
          <w:p w14:paraId="5384B4E9"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26114000</w:t>
            </w:r>
          </w:p>
        </w:tc>
        <w:tc>
          <w:tcPr>
            <w:tcW w:w="992" w:type="dxa"/>
            <w:tcBorders>
              <w:top w:val="nil"/>
              <w:left w:val="nil"/>
              <w:bottom w:val="single" w:sz="4" w:space="0" w:color="auto"/>
              <w:right w:val="single" w:sz="4" w:space="0" w:color="auto"/>
            </w:tcBorders>
            <w:shd w:val="clear" w:color="auto" w:fill="auto"/>
            <w:noWrap/>
            <w:vAlign w:val="bottom"/>
            <w:hideMark/>
          </w:tcPr>
          <w:p w14:paraId="251D43AF"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25659000</w:t>
            </w:r>
          </w:p>
        </w:tc>
        <w:tc>
          <w:tcPr>
            <w:tcW w:w="1134" w:type="dxa"/>
            <w:tcBorders>
              <w:top w:val="nil"/>
              <w:left w:val="nil"/>
              <w:bottom w:val="single" w:sz="4" w:space="0" w:color="auto"/>
              <w:right w:val="single" w:sz="4" w:space="0" w:color="auto"/>
            </w:tcBorders>
            <w:shd w:val="clear" w:color="auto" w:fill="auto"/>
            <w:noWrap/>
            <w:vAlign w:val="bottom"/>
            <w:hideMark/>
          </w:tcPr>
          <w:p w14:paraId="6EBA5FC5"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25204000</w:t>
            </w:r>
          </w:p>
        </w:tc>
        <w:tc>
          <w:tcPr>
            <w:tcW w:w="1134" w:type="dxa"/>
            <w:tcBorders>
              <w:top w:val="nil"/>
              <w:left w:val="nil"/>
              <w:bottom w:val="single" w:sz="4" w:space="0" w:color="auto"/>
              <w:right w:val="single" w:sz="4" w:space="0" w:color="auto"/>
            </w:tcBorders>
            <w:shd w:val="clear" w:color="auto" w:fill="auto"/>
            <w:noWrap/>
            <w:vAlign w:val="bottom"/>
            <w:hideMark/>
          </w:tcPr>
          <w:p w14:paraId="7EF9088A"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23648749,5</w:t>
            </w:r>
          </w:p>
        </w:tc>
        <w:tc>
          <w:tcPr>
            <w:tcW w:w="1134" w:type="dxa"/>
            <w:tcBorders>
              <w:top w:val="nil"/>
              <w:left w:val="nil"/>
              <w:bottom w:val="single" w:sz="4" w:space="0" w:color="auto"/>
              <w:right w:val="single" w:sz="4" w:space="0" w:color="auto"/>
            </w:tcBorders>
            <w:shd w:val="clear" w:color="auto" w:fill="auto"/>
            <w:noWrap/>
            <w:vAlign w:val="bottom"/>
            <w:hideMark/>
          </w:tcPr>
          <w:p w14:paraId="32C99FA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22278948,5</w:t>
            </w:r>
          </w:p>
        </w:tc>
        <w:tc>
          <w:tcPr>
            <w:tcW w:w="1134" w:type="dxa"/>
            <w:tcBorders>
              <w:top w:val="nil"/>
              <w:left w:val="nil"/>
              <w:bottom w:val="single" w:sz="4" w:space="0" w:color="auto"/>
              <w:right w:val="single" w:sz="4" w:space="0" w:color="auto"/>
            </w:tcBorders>
            <w:shd w:val="clear" w:color="auto" w:fill="auto"/>
            <w:noWrap/>
            <w:vAlign w:val="bottom"/>
            <w:hideMark/>
          </w:tcPr>
          <w:p w14:paraId="7BFDA2F3"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20371298,5</w:t>
            </w:r>
          </w:p>
        </w:tc>
        <w:tc>
          <w:tcPr>
            <w:tcW w:w="1134" w:type="dxa"/>
            <w:tcBorders>
              <w:top w:val="nil"/>
              <w:left w:val="nil"/>
              <w:bottom w:val="single" w:sz="4" w:space="0" w:color="auto"/>
              <w:right w:val="single" w:sz="4" w:space="0" w:color="auto"/>
            </w:tcBorders>
            <w:shd w:val="clear" w:color="auto" w:fill="auto"/>
            <w:noWrap/>
            <w:vAlign w:val="bottom"/>
            <w:hideMark/>
          </w:tcPr>
          <w:p w14:paraId="4C613EB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19443648,5</w:t>
            </w:r>
          </w:p>
        </w:tc>
        <w:tc>
          <w:tcPr>
            <w:tcW w:w="1134" w:type="dxa"/>
            <w:tcBorders>
              <w:top w:val="nil"/>
              <w:left w:val="nil"/>
              <w:bottom w:val="single" w:sz="4" w:space="0" w:color="auto"/>
              <w:right w:val="single" w:sz="4" w:space="0" w:color="auto"/>
            </w:tcBorders>
            <w:shd w:val="clear" w:color="auto" w:fill="auto"/>
            <w:noWrap/>
            <w:vAlign w:val="bottom"/>
            <w:hideMark/>
          </w:tcPr>
          <w:p w14:paraId="49AF9E77"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18515998,5</w:t>
            </w:r>
          </w:p>
        </w:tc>
        <w:tc>
          <w:tcPr>
            <w:tcW w:w="1134" w:type="dxa"/>
            <w:tcBorders>
              <w:top w:val="nil"/>
              <w:left w:val="nil"/>
              <w:bottom w:val="single" w:sz="4" w:space="0" w:color="auto"/>
              <w:right w:val="single" w:sz="4" w:space="0" w:color="auto"/>
            </w:tcBorders>
            <w:shd w:val="clear" w:color="auto" w:fill="auto"/>
            <w:noWrap/>
            <w:vAlign w:val="bottom"/>
            <w:hideMark/>
          </w:tcPr>
          <w:p w14:paraId="715F069B"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17588348,5</w:t>
            </w:r>
          </w:p>
        </w:tc>
        <w:tc>
          <w:tcPr>
            <w:tcW w:w="1134" w:type="dxa"/>
            <w:tcBorders>
              <w:top w:val="nil"/>
              <w:left w:val="nil"/>
              <w:bottom w:val="single" w:sz="4" w:space="0" w:color="auto"/>
              <w:right w:val="single" w:sz="4" w:space="0" w:color="auto"/>
            </w:tcBorders>
            <w:shd w:val="clear" w:color="auto" w:fill="auto"/>
            <w:noWrap/>
            <w:vAlign w:val="bottom"/>
            <w:hideMark/>
          </w:tcPr>
          <w:p w14:paraId="658D5E2B"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16660698,5</w:t>
            </w:r>
          </w:p>
        </w:tc>
        <w:tc>
          <w:tcPr>
            <w:tcW w:w="1134" w:type="dxa"/>
            <w:tcBorders>
              <w:top w:val="nil"/>
              <w:left w:val="nil"/>
              <w:bottom w:val="single" w:sz="4" w:space="0" w:color="auto"/>
              <w:right w:val="single" w:sz="4" w:space="0" w:color="auto"/>
            </w:tcBorders>
            <w:shd w:val="clear" w:color="auto" w:fill="auto"/>
            <w:noWrap/>
            <w:vAlign w:val="bottom"/>
            <w:hideMark/>
          </w:tcPr>
          <w:p w14:paraId="7B628D2E"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15733048,5</w:t>
            </w:r>
          </w:p>
        </w:tc>
      </w:tr>
      <w:tr w:rsidR="001F60FB" w:rsidRPr="00423915" w14:paraId="4938EF8D"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3AB2CC11"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Объем производства и реализации (шт.)</w:t>
            </w:r>
          </w:p>
        </w:tc>
        <w:tc>
          <w:tcPr>
            <w:tcW w:w="1134" w:type="dxa"/>
            <w:tcBorders>
              <w:top w:val="nil"/>
              <w:left w:val="nil"/>
              <w:bottom w:val="single" w:sz="4" w:space="0" w:color="auto"/>
              <w:right w:val="single" w:sz="4" w:space="0" w:color="auto"/>
            </w:tcBorders>
            <w:shd w:val="clear" w:color="auto" w:fill="auto"/>
            <w:noWrap/>
            <w:vAlign w:val="bottom"/>
            <w:hideMark/>
          </w:tcPr>
          <w:p w14:paraId="784B8DE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590B09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1AD25AB5"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2EE95CB"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5F53D8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C46210A"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796E2A9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1263BD6B"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176662F4"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4DEEDD24"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5FA6984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152BB7DA"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5</w:t>
            </w:r>
          </w:p>
        </w:tc>
      </w:tr>
      <w:tr w:rsidR="001F60FB" w:rsidRPr="00423915" w14:paraId="4618A58D"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284AC765"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Поступления от реализации (руб.)</w:t>
            </w:r>
          </w:p>
        </w:tc>
        <w:tc>
          <w:tcPr>
            <w:tcW w:w="1134" w:type="dxa"/>
            <w:tcBorders>
              <w:top w:val="nil"/>
              <w:left w:val="nil"/>
              <w:bottom w:val="single" w:sz="4" w:space="0" w:color="auto"/>
              <w:right w:val="single" w:sz="4" w:space="0" w:color="auto"/>
            </w:tcBorders>
            <w:shd w:val="clear" w:color="auto" w:fill="auto"/>
            <w:noWrap/>
            <w:vAlign w:val="bottom"/>
            <w:hideMark/>
          </w:tcPr>
          <w:p w14:paraId="57D038FE"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A27572A"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0247DFDF"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A6419EC"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D43372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6A7711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0A95EDC"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3CA8F4EA"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38C88A6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00735423"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636F82B4"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47F611E0"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980000</w:t>
            </w:r>
          </w:p>
        </w:tc>
      </w:tr>
      <w:tr w:rsidR="001F60FB" w:rsidRPr="00423915" w14:paraId="45877894"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3A93F0A2"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Закупка комплектующих и материалов</w:t>
            </w:r>
          </w:p>
        </w:tc>
        <w:tc>
          <w:tcPr>
            <w:tcW w:w="1134" w:type="dxa"/>
            <w:tcBorders>
              <w:top w:val="nil"/>
              <w:left w:val="nil"/>
              <w:bottom w:val="single" w:sz="4" w:space="0" w:color="auto"/>
              <w:right w:val="single" w:sz="4" w:space="0" w:color="auto"/>
            </w:tcBorders>
            <w:shd w:val="clear" w:color="auto" w:fill="auto"/>
            <w:noWrap/>
            <w:vAlign w:val="bottom"/>
            <w:hideMark/>
          </w:tcPr>
          <w:p w14:paraId="58834B98"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3FF7F0C4"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25DC7449"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565C94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7CE7311B"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C53DF3B"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48A7AF2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63F83BE5"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451EA545"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43B7232E"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63CD70C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5B6B7C2C"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484350</w:t>
            </w:r>
          </w:p>
        </w:tc>
      </w:tr>
      <w:tr w:rsidR="001F60FB" w:rsidRPr="00423915" w14:paraId="1B809F78"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7929A260"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Заработная плата</w:t>
            </w:r>
          </w:p>
        </w:tc>
        <w:tc>
          <w:tcPr>
            <w:tcW w:w="1134" w:type="dxa"/>
            <w:tcBorders>
              <w:top w:val="nil"/>
              <w:left w:val="nil"/>
              <w:bottom w:val="single" w:sz="4" w:space="0" w:color="auto"/>
              <w:right w:val="single" w:sz="4" w:space="0" w:color="auto"/>
            </w:tcBorders>
            <w:shd w:val="clear" w:color="auto" w:fill="auto"/>
            <w:noWrap/>
            <w:vAlign w:val="bottom"/>
            <w:hideMark/>
          </w:tcPr>
          <w:p w14:paraId="4D472A32"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3E2A9A9A"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0379E90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76EC83C8"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6A88873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12B92B78"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64C55B2E"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0247E395"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1AF285E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6506A57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4B0599F8"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30F0A898"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595000</w:t>
            </w:r>
          </w:p>
        </w:tc>
      </w:tr>
      <w:tr w:rsidR="001F60FB" w:rsidRPr="00423915" w14:paraId="614B9F1D"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307286AD"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Страховые взносы</w:t>
            </w:r>
          </w:p>
        </w:tc>
        <w:tc>
          <w:tcPr>
            <w:tcW w:w="1134" w:type="dxa"/>
            <w:tcBorders>
              <w:top w:val="nil"/>
              <w:left w:val="nil"/>
              <w:bottom w:val="single" w:sz="4" w:space="0" w:color="auto"/>
              <w:right w:val="single" w:sz="4" w:space="0" w:color="auto"/>
            </w:tcBorders>
            <w:shd w:val="clear" w:color="auto" w:fill="auto"/>
            <w:noWrap/>
            <w:vAlign w:val="bottom"/>
            <w:hideMark/>
          </w:tcPr>
          <w:p w14:paraId="34A56AA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8F926F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1957ADB7"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3B007DE"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232AA6F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3653367B"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315DD8B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78508C25"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451D5E34"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12B3C6FC"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15E58013"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206F1A2B"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178500</w:t>
            </w:r>
          </w:p>
        </w:tc>
      </w:tr>
      <w:tr w:rsidR="001F60FB" w:rsidRPr="00423915" w14:paraId="426A9DB9"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2D23FDEB"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Аренда</w:t>
            </w:r>
          </w:p>
        </w:tc>
        <w:tc>
          <w:tcPr>
            <w:tcW w:w="1134" w:type="dxa"/>
            <w:tcBorders>
              <w:top w:val="nil"/>
              <w:left w:val="nil"/>
              <w:bottom w:val="single" w:sz="4" w:space="0" w:color="auto"/>
              <w:right w:val="single" w:sz="4" w:space="0" w:color="auto"/>
            </w:tcBorders>
            <w:shd w:val="clear" w:color="auto" w:fill="auto"/>
            <w:noWrap/>
            <w:vAlign w:val="bottom"/>
            <w:hideMark/>
          </w:tcPr>
          <w:p w14:paraId="58D0E6C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1333CC8"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105000</w:t>
            </w:r>
          </w:p>
        </w:tc>
        <w:tc>
          <w:tcPr>
            <w:tcW w:w="992" w:type="dxa"/>
            <w:tcBorders>
              <w:top w:val="nil"/>
              <w:left w:val="nil"/>
              <w:bottom w:val="single" w:sz="4" w:space="0" w:color="auto"/>
              <w:right w:val="single" w:sz="4" w:space="0" w:color="auto"/>
            </w:tcBorders>
            <w:shd w:val="clear" w:color="auto" w:fill="auto"/>
            <w:noWrap/>
            <w:vAlign w:val="bottom"/>
            <w:hideMark/>
          </w:tcPr>
          <w:p w14:paraId="05AFBD98"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105000</w:t>
            </w:r>
          </w:p>
        </w:tc>
        <w:tc>
          <w:tcPr>
            <w:tcW w:w="1134" w:type="dxa"/>
            <w:tcBorders>
              <w:top w:val="nil"/>
              <w:left w:val="nil"/>
              <w:bottom w:val="single" w:sz="4" w:space="0" w:color="auto"/>
              <w:right w:val="single" w:sz="4" w:space="0" w:color="auto"/>
            </w:tcBorders>
            <w:shd w:val="clear" w:color="auto" w:fill="auto"/>
            <w:noWrap/>
            <w:vAlign w:val="bottom"/>
            <w:hideMark/>
          </w:tcPr>
          <w:p w14:paraId="42092A23"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121000</w:t>
            </w:r>
          </w:p>
        </w:tc>
        <w:tc>
          <w:tcPr>
            <w:tcW w:w="1134" w:type="dxa"/>
            <w:tcBorders>
              <w:top w:val="nil"/>
              <w:left w:val="nil"/>
              <w:bottom w:val="single" w:sz="4" w:space="0" w:color="auto"/>
              <w:right w:val="single" w:sz="4" w:space="0" w:color="auto"/>
            </w:tcBorders>
            <w:shd w:val="clear" w:color="auto" w:fill="auto"/>
            <w:noWrap/>
            <w:vAlign w:val="bottom"/>
            <w:hideMark/>
          </w:tcPr>
          <w:p w14:paraId="74A26A3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15D1903B"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2396EF97"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70724A9F"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6BA59CA3"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4B77023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2F9BD7B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08AF26A8"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191000</w:t>
            </w:r>
          </w:p>
        </w:tc>
      </w:tr>
      <w:tr w:rsidR="001F60FB" w:rsidRPr="00423915" w14:paraId="67534B26" w14:textId="77777777" w:rsidTr="001F60FB">
        <w:trPr>
          <w:trHeight w:val="280"/>
        </w:trPr>
        <w:tc>
          <w:tcPr>
            <w:tcW w:w="3011" w:type="dxa"/>
            <w:tcBorders>
              <w:top w:val="nil"/>
              <w:left w:val="single" w:sz="4" w:space="0" w:color="auto"/>
              <w:bottom w:val="single" w:sz="4" w:space="0" w:color="auto"/>
              <w:right w:val="single" w:sz="4" w:space="0" w:color="auto"/>
            </w:tcBorders>
            <w:shd w:val="clear" w:color="000000" w:fill="FFFF00"/>
            <w:noWrap/>
            <w:vAlign w:val="bottom"/>
            <w:hideMark/>
          </w:tcPr>
          <w:p w14:paraId="0F319FDF"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Маркетинг</w:t>
            </w:r>
          </w:p>
        </w:tc>
        <w:tc>
          <w:tcPr>
            <w:tcW w:w="1134" w:type="dxa"/>
            <w:tcBorders>
              <w:top w:val="nil"/>
              <w:left w:val="nil"/>
              <w:bottom w:val="single" w:sz="4" w:space="0" w:color="auto"/>
              <w:right w:val="single" w:sz="4" w:space="0" w:color="auto"/>
            </w:tcBorders>
            <w:shd w:val="clear" w:color="000000" w:fill="FFFF00"/>
            <w:noWrap/>
            <w:vAlign w:val="bottom"/>
            <w:hideMark/>
          </w:tcPr>
          <w:p w14:paraId="7DCEE36F"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bottom"/>
            <w:hideMark/>
          </w:tcPr>
          <w:p w14:paraId="04F806B9"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000000" w:fill="FFFF00"/>
            <w:noWrap/>
            <w:vAlign w:val="bottom"/>
            <w:hideMark/>
          </w:tcPr>
          <w:p w14:paraId="3A26A22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bottom"/>
            <w:hideMark/>
          </w:tcPr>
          <w:p w14:paraId="7728704F"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310750,5</w:t>
            </w:r>
          </w:p>
        </w:tc>
        <w:tc>
          <w:tcPr>
            <w:tcW w:w="1134" w:type="dxa"/>
            <w:tcBorders>
              <w:top w:val="nil"/>
              <w:left w:val="nil"/>
              <w:bottom w:val="single" w:sz="4" w:space="0" w:color="auto"/>
              <w:right w:val="single" w:sz="4" w:space="0" w:color="auto"/>
            </w:tcBorders>
            <w:shd w:val="clear" w:color="000000" w:fill="FFFF00"/>
            <w:noWrap/>
            <w:vAlign w:val="bottom"/>
            <w:hideMark/>
          </w:tcPr>
          <w:p w14:paraId="65699057"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55301</w:t>
            </w:r>
          </w:p>
        </w:tc>
        <w:tc>
          <w:tcPr>
            <w:tcW w:w="1134" w:type="dxa"/>
            <w:tcBorders>
              <w:top w:val="nil"/>
              <w:left w:val="nil"/>
              <w:bottom w:val="single" w:sz="4" w:space="0" w:color="auto"/>
              <w:right w:val="single" w:sz="4" w:space="0" w:color="auto"/>
            </w:tcBorders>
            <w:shd w:val="clear" w:color="000000" w:fill="FFFF00"/>
            <w:noWrap/>
            <w:vAlign w:val="bottom"/>
            <w:hideMark/>
          </w:tcPr>
          <w:p w14:paraId="1DD34D5F"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00"/>
            <w:noWrap/>
            <w:vAlign w:val="bottom"/>
            <w:hideMark/>
          </w:tcPr>
          <w:p w14:paraId="4E4C0157"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00"/>
            <w:noWrap/>
            <w:vAlign w:val="bottom"/>
            <w:hideMark/>
          </w:tcPr>
          <w:p w14:paraId="54DC398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00"/>
            <w:noWrap/>
            <w:vAlign w:val="bottom"/>
            <w:hideMark/>
          </w:tcPr>
          <w:p w14:paraId="1F98B2FC"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00"/>
            <w:noWrap/>
            <w:vAlign w:val="bottom"/>
            <w:hideMark/>
          </w:tcPr>
          <w:p w14:paraId="4017427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00"/>
            <w:noWrap/>
            <w:vAlign w:val="bottom"/>
            <w:hideMark/>
          </w:tcPr>
          <w:p w14:paraId="575CBB2C"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00"/>
            <w:noWrap/>
            <w:vAlign w:val="bottom"/>
            <w:hideMark/>
          </w:tcPr>
          <w:p w14:paraId="1B8563D3"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50000</w:t>
            </w:r>
          </w:p>
        </w:tc>
      </w:tr>
      <w:tr w:rsidR="001F60FB" w:rsidRPr="00423915" w14:paraId="0D51FED7"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0176E52C"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Налоговые платежи (УСН)</w:t>
            </w:r>
          </w:p>
        </w:tc>
        <w:tc>
          <w:tcPr>
            <w:tcW w:w="1134" w:type="dxa"/>
            <w:tcBorders>
              <w:top w:val="nil"/>
              <w:left w:val="nil"/>
              <w:bottom w:val="single" w:sz="4" w:space="0" w:color="auto"/>
              <w:right w:val="single" w:sz="4" w:space="0" w:color="auto"/>
            </w:tcBorders>
            <w:shd w:val="clear" w:color="auto" w:fill="auto"/>
            <w:noWrap/>
            <w:vAlign w:val="bottom"/>
            <w:hideMark/>
          </w:tcPr>
          <w:p w14:paraId="49427FD5"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72EE6B9"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7D560C1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919BF3E"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BCA8A1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41F47C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7F1261F4"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7F44CFB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0DE185E9"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1FDAFAD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2ED4B5C3"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314DB629"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58800</w:t>
            </w:r>
          </w:p>
        </w:tc>
      </w:tr>
      <w:tr w:rsidR="001F60FB" w:rsidRPr="00423915" w14:paraId="11690A46"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1DAA3D92"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Итого (текущая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14:paraId="2708DE1C"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A3DAA5F"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-105000</w:t>
            </w:r>
          </w:p>
        </w:tc>
        <w:tc>
          <w:tcPr>
            <w:tcW w:w="992" w:type="dxa"/>
            <w:tcBorders>
              <w:top w:val="nil"/>
              <w:left w:val="nil"/>
              <w:bottom w:val="single" w:sz="4" w:space="0" w:color="auto"/>
              <w:right w:val="single" w:sz="4" w:space="0" w:color="auto"/>
            </w:tcBorders>
            <w:shd w:val="clear" w:color="auto" w:fill="auto"/>
            <w:noWrap/>
            <w:vAlign w:val="bottom"/>
            <w:hideMark/>
          </w:tcPr>
          <w:p w14:paraId="4ABDBBF4"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-105000</w:t>
            </w:r>
          </w:p>
        </w:tc>
        <w:tc>
          <w:tcPr>
            <w:tcW w:w="1134" w:type="dxa"/>
            <w:tcBorders>
              <w:top w:val="nil"/>
              <w:left w:val="nil"/>
              <w:bottom w:val="single" w:sz="4" w:space="0" w:color="auto"/>
              <w:right w:val="single" w:sz="4" w:space="0" w:color="auto"/>
            </w:tcBorders>
            <w:shd w:val="clear" w:color="auto" w:fill="auto"/>
            <w:noWrap/>
            <w:vAlign w:val="bottom"/>
            <w:hideMark/>
          </w:tcPr>
          <w:p w14:paraId="6BE0576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-1205250,5</w:t>
            </w:r>
          </w:p>
        </w:tc>
        <w:tc>
          <w:tcPr>
            <w:tcW w:w="1134" w:type="dxa"/>
            <w:tcBorders>
              <w:top w:val="nil"/>
              <w:left w:val="nil"/>
              <w:bottom w:val="single" w:sz="4" w:space="0" w:color="auto"/>
              <w:right w:val="single" w:sz="4" w:space="0" w:color="auto"/>
            </w:tcBorders>
            <w:shd w:val="clear" w:color="auto" w:fill="auto"/>
            <w:noWrap/>
            <w:vAlign w:val="bottom"/>
            <w:hideMark/>
          </w:tcPr>
          <w:p w14:paraId="188518FB"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-1019801</w:t>
            </w:r>
          </w:p>
        </w:tc>
        <w:tc>
          <w:tcPr>
            <w:tcW w:w="1134" w:type="dxa"/>
            <w:tcBorders>
              <w:top w:val="nil"/>
              <w:left w:val="nil"/>
              <w:bottom w:val="single" w:sz="4" w:space="0" w:color="auto"/>
              <w:right w:val="single" w:sz="4" w:space="0" w:color="auto"/>
            </w:tcBorders>
            <w:shd w:val="clear" w:color="auto" w:fill="auto"/>
            <w:noWrap/>
            <w:vAlign w:val="bottom"/>
            <w:hideMark/>
          </w:tcPr>
          <w:p w14:paraId="451C08A9"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-1557650</w:t>
            </w:r>
          </w:p>
        </w:tc>
        <w:tc>
          <w:tcPr>
            <w:tcW w:w="1134" w:type="dxa"/>
            <w:tcBorders>
              <w:top w:val="nil"/>
              <w:left w:val="nil"/>
              <w:bottom w:val="single" w:sz="4" w:space="0" w:color="auto"/>
              <w:right w:val="single" w:sz="4" w:space="0" w:color="auto"/>
            </w:tcBorders>
            <w:shd w:val="clear" w:color="auto" w:fill="auto"/>
            <w:noWrap/>
            <w:vAlign w:val="bottom"/>
            <w:hideMark/>
          </w:tcPr>
          <w:p w14:paraId="5F850D1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0E531E92"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25C86EE7"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15535FAC"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3A8A157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5E6630BF"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-577650</w:t>
            </w:r>
          </w:p>
        </w:tc>
      </w:tr>
      <w:tr w:rsidR="001F60FB" w:rsidRPr="00423915" w14:paraId="5DA6298C" w14:textId="77777777" w:rsidTr="001F60FB">
        <w:trPr>
          <w:trHeight w:val="280"/>
        </w:trPr>
        <w:tc>
          <w:tcPr>
            <w:tcW w:w="3011" w:type="dxa"/>
            <w:tcBorders>
              <w:top w:val="nil"/>
              <w:left w:val="single" w:sz="4" w:space="0" w:color="auto"/>
              <w:bottom w:val="single" w:sz="4" w:space="0" w:color="auto"/>
              <w:right w:val="single" w:sz="4" w:space="0" w:color="auto"/>
            </w:tcBorders>
            <w:shd w:val="clear" w:color="000000" w:fill="FFFF00"/>
            <w:noWrap/>
            <w:vAlign w:val="bottom"/>
            <w:hideMark/>
          </w:tcPr>
          <w:p w14:paraId="05BBCEB7"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Инвестиционная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14:paraId="10F5E733"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4B34327" w14:textId="77777777" w:rsidR="00317374" w:rsidRPr="00423915" w:rsidRDefault="00317374" w:rsidP="00317374">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2C240EC7"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E57B970"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671F307"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C851867"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905FE7B"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600B76E"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489F5D1"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BA81A56"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B070CB0"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87EA5A9" w14:textId="77777777" w:rsidR="00317374" w:rsidRPr="00423915" w:rsidRDefault="00317374" w:rsidP="00317374">
            <w:pPr>
              <w:rPr>
                <w:rFonts w:ascii="Calibri" w:hAnsi="Calibri"/>
                <w:color w:val="000000"/>
                <w:sz w:val="18"/>
                <w:szCs w:val="18"/>
              </w:rPr>
            </w:pPr>
            <w:r w:rsidRPr="00423915">
              <w:rPr>
                <w:rFonts w:ascii="Calibri" w:hAnsi="Calibri"/>
                <w:color w:val="000000"/>
                <w:sz w:val="18"/>
                <w:szCs w:val="18"/>
              </w:rPr>
              <w:t> </w:t>
            </w:r>
          </w:p>
        </w:tc>
      </w:tr>
      <w:tr w:rsidR="001F60FB" w:rsidRPr="00423915" w14:paraId="177CD4A6"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4A94C1F1"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Вложения в ОС</w:t>
            </w:r>
          </w:p>
        </w:tc>
        <w:tc>
          <w:tcPr>
            <w:tcW w:w="1134" w:type="dxa"/>
            <w:tcBorders>
              <w:top w:val="nil"/>
              <w:left w:val="nil"/>
              <w:bottom w:val="single" w:sz="4" w:space="0" w:color="auto"/>
              <w:right w:val="single" w:sz="4" w:space="0" w:color="auto"/>
            </w:tcBorders>
            <w:shd w:val="clear" w:color="auto" w:fill="auto"/>
            <w:noWrap/>
            <w:vAlign w:val="bottom"/>
            <w:hideMark/>
          </w:tcPr>
          <w:p w14:paraId="47E10B79"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-4476000</w:t>
            </w:r>
          </w:p>
        </w:tc>
        <w:tc>
          <w:tcPr>
            <w:tcW w:w="1134" w:type="dxa"/>
            <w:tcBorders>
              <w:top w:val="nil"/>
              <w:left w:val="nil"/>
              <w:bottom w:val="single" w:sz="4" w:space="0" w:color="auto"/>
              <w:right w:val="single" w:sz="4" w:space="0" w:color="auto"/>
            </w:tcBorders>
            <w:shd w:val="clear" w:color="auto" w:fill="auto"/>
            <w:noWrap/>
            <w:vAlign w:val="bottom"/>
            <w:hideMark/>
          </w:tcPr>
          <w:p w14:paraId="1F820164" w14:textId="77777777" w:rsidR="00317374" w:rsidRPr="00423915" w:rsidRDefault="00317374" w:rsidP="00317374">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597C2A66"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B73796D"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806136D"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C242BB7"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2ADF3A2"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66853C3"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B62255F"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F409CEE"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CD13432"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0CC44EB" w14:textId="77777777" w:rsidR="00317374" w:rsidRPr="00423915" w:rsidRDefault="00317374" w:rsidP="00317374">
            <w:pPr>
              <w:rPr>
                <w:rFonts w:ascii="Calibri" w:hAnsi="Calibri"/>
                <w:color w:val="000000"/>
                <w:sz w:val="18"/>
                <w:szCs w:val="18"/>
              </w:rPr>
            </w:pPr>
            <w:r w:rsidRPr="00423915">
              <w:rPr>
                <w:rFonts w:ascii="Calibri" w:hAnsi="Calibri"/>
                <w:color w:val="000000"/>
                <w:sz w:val="18"/>
                <w:szCs w:val="18"/>
              </w:rPr>
              <w:t> </w:t>
            </w:r>
          </w:p>
        </w:tc>
      </w:tr>
      <w:tr w:rsidR="001F60FB" w:rsidRPr="00423915" w14:paraId="46F17F3D"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2AF69FA6"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Вложения в НМА</w:t>
            </w:r>
          </w:p>
        </w:tc>
        <w:tc>
          <w:tcPr>
            <w:tcW w:w="1134" w:type="dxa"/>
            <w:tcBorders>
              <w:top w:val="nil"/>
              <w:left w:val="nil"/>
              <w:bottom w:val="single" w:sz="4" w:space="0" w:color="auto"/>
              <w:right w:val="single" w:sz="4" w:space="0" w:color="auto"/>
            </w:tcBorders>
            <w:shd w:val="clear" w:color="auto" w:fill="auto"/>
            <w:noWrap/>
            <w:vAlign w:val="bottom"/>
            <w:hideMark/>
          </w:tcPr>
          <w:p w14:paraId="525777C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-410000</w:t>
            </w:r>
          </w:p>
        </w:tc>
        <w:tc>
          <w:tcPr>
            <w:tcW w:w="1134" w:type="dxa"/>
            <w:tcBorders>
              <w:top w:val="nil"/>
              <w:left w:val="nil"/>
              <w:bottom w:val="single" w:sz="4" w:space="0" w:color="auto"/>
              <w:right w:val="single" w:sz="4" w:space="0" w:color="auto"/>
            </w:tcBorders>
            <w:shd w:val="clear" w:color="auto" w:fill="auto"/>
            <w:noWrap/>
            <w:vAlign w:val="bottom"/>
            <w:hideMark/>
          </w:tcPr>
          <w:p w14:paraId="0099CF6E" w14:textId="77777777" w:rsidR="00317374" w:rsidRPr="00423915" w:rsidRDefault="00317374" w:rsidP="00317374">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27B757CC"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FB006BA"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EFED5D6"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15E672E"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DA933E4"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F38861F"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67E3A5C"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391D93B"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D475EEF"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611E100" w14:textId="77777777" w:rsidR="00317374" w:rsidRPr="00423915" w:rsidRDefault="00317374" w:rsidP="00317374">
            <w:pPr>
              <w:rPr>
                <w:rFonts w:ascii="Calibri" w:hAnsi="Calibri"/>
                <w:color w:val="000000"/>
                <w:sz w:val="18"/>
                <w:szCs w:val="18"/>
              </w:rPr>
            </w:pPr>
            <w:r w:rsidRPr="00423915">
              <w:rPr>
                <w:rFonts w:ascii="Calibri" w:hAnsi="Calibri"/>
                <w:color w:val="000000"/>
                <w:sz w:val="18"/>
                <w:szCs w:val="18"/>
              </w:rPr>
              <w:t> </w:t>
            </w:r>
          </w:p>
        </w:tc>
      </w:tr>
      <w:tr w:rsidR="001F60FB" w:rsidRPr="00423915" w14:paraId="25CB43EE"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39AB1084"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Итого (инвестиционная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14:paraId="72A56B1F"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-4886000</w:t>
            </w:r>
          </w:p>
        </w:tc>
        <w:tc>
          <w:tcPr>
            <w:tcW w:w="1134" w:type="dxa"/>
            <w:tcBorders>
              <w:top w:val="nil"/>
              <w:left w:val="nil"/>
              <w:bottom w:val="single" w:sz="4" w:space="0" w:color="auto"/>
              <w:right w:val="single" w:sz="4" w:space="0" w:color="auto"/>
            </w:tcBorders>
            <w:shd w:val="clear" w:color="auto" w:fill="auto"/>
            <w:noWrap/>
            <w:vAlign w:val="bottom"/>
            <w:hideMark/>
          </w:tcPr>
          <w:p w14:paraId="4F0B75ED" w14:textId="77777777" w:rsidR="00317374" w:rsidRPr="00423915" w:rsidRDefault="00317374" w:rsidP="00317374">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05B7F412"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D1B0A63"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16A6C7B"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AD06F8B"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953FE90"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659B6B3"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AC2C971"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DB6DAC7"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AF3DF41"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8C8AE15" w14:textId="77777777" w:rsidR="00317374" w:rsidRPr="00423915" w:rsidRDefault="00317374" w:rsidP="00317374">
            <w:pPr>
              <w:rPr>
                <w:rFonts w:ascii="Calibri" w:hAnsi="Calibri"/>
                <w:color w:val="000000"/>
                <w:sz w:val="18"/>
                <w:szCs w:val="18"/>
              </w:rPr>
            </w:pPr>
            <w:r w:rsidRPr="00423915">
              <w:rPr>
                <w:rFonts w:ascii="Calibri" w:hAnsi="Calibri"/>
                <w:color w:val="000000"/>
                <w:sz w:val="18"/>
                <w:szCs w:val="18"/>
              </w:rPr>
              <w:t> </w:t>
            </w:r>
          </w:p>
        </w:tc>
      </w:tr>
      <w:tr w:rsidR="001F60FB" w:rsidRPr="00423915" w14:paraId="073D0E5A" w14:textId="77777777" w:rsidTr="001F60FB">
        <w:trPr>
          <w:trHeight w:val="280"/>
        </w:trPr>
        <w:tc>
          <w:tcPr>
            <w:tcW w:w="3011" w:type="dxa"/>
            <w:tcBorders>
              <w:top w:val="nil"/>
              <w:left w:val="single" w:sz="4" w:space="0" w:color="auto"/>
              <w:bottom w:val="single" w:sz="4" w:space="0" w:color="auto"/>
              <w:right w:val="single" w:sz="4" w:space="0" w:color="auto"/>
            </w:tcBorders>
            <w:shd w:val="clear" w:color="000000" w:fill="FFFF00"/>
            <w:noWrap/>
            <w:vAlign w:val="bottom"/>
            <w:hideMark/>
          </w:tcPr>
          <w:p w14:paraId="01F9D54F"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Финансовая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14:paraId="6878F4FD"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35B7E16" w14:textId="77777777" w:rsidR="00317374" w:rsidRPr="00423915" w:rsidRDefault="00317374" w:rsidP="00317374">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6800B2E2"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DDB7E56"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88A9B35"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87124BC"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79B0A07"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1DC7E31"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2E1FADC"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261BAB0"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A43DA03"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80F8A64" w14:textId="77777777" w:rsidR="00317374" w:rsidRPr="00423915" w:rsidRDefault="00317374" w:rsidP="00317374">
            <w:pPr>
              <w:rPr>
                <w:rFonts w:ascii="Calibri" w:hAnsi="Calibri"/>
                <w:color w:val="000000"/>
                <w:sz w:val="18"/>
                <w:szCs w:val="18"/>
              </w:rPr>
            </w:pPr>
            <w:r w:rsidRPr="00423915">
              <w:rPr>
                <w:rFonts w:ascii="Calibri" w:hAnsi="Calibri"/>
                <w:color w:val="000000"/>
                <w:sz w:val="18"/>
                <w:szCs w:val="18"/>
              </w:rPr>
              <w:t> </w:t>
            </w:r>
          </w:p>
        </w:tc>
      </w:tr>
      <w:tr w:rsidR="001F60FB" w:rsidRPr="00423915" w14:paraId="3D267C49"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4C5C3516"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Получение кредита</w:t>
            </w:r>
          </w:p>
        </w:tc>
        <w:tc>
          <w:tcPr>
            <w:tcW w:w="1134" w:type="dxa"/>
            <w:tcBorders>
              <w:top w:val="nil"/>
              <w:left w:val="nil"/>
              <w:bottom w:val="single" w:sz="4" w:space="0" w:color="auto"/>
              <w:right w:val="single" w:sz="4" w:space="0" w:color="auto"/>
            </w:tcBorders>
            <w:shd w:val="clear" w:color="000000" w:fill="FFFFFF"/>
            <w:noWrap/>
            <w:vAlign w:val="bottom"/>
            <w:hideMark/>
          </w:tcPr>
          <w:p w14:paraId="086D7525"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30000000</w:t>
            </w:r>
          </w:p>
        </w:tc>
        <w:tc>
          <w:tcPr>
            <w:tcW w:w="1134" w:type="dxa"/>
            <w:tcBorders>
              <w:top w:val="nil"/>
              <w:left w:val="nil"/>
              <w:bottom w:val="single" w:sz="4" w:space="0" w:color="auto"/>
              <w:right w:val="single" w:sz="4" w:space="0" w:color="auto"/>
            </w:tcBorders>
            <w:shd w:val="clear" w:color="auto" w:fill="auto"/>
            <w:noWrap/>
            <w:vAlign w:val="bottom"/>
            <w:hideMark/>
          </w:tcPr>
          <w:p w14:paraId="6A33D259" w14:textId="77777777" w:rsidR="00317374" w:rsidRPr="00423915" w:rsidRDefault="00317374" w:rsidP="00317374">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61198C3A"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C257C7D"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525A512"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03A7F55"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F33808C"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5D75C31"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1F8AA27"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BA478A6"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FB57A61"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024C1AB" w14:textId="77777777" w:rsidR="00317374" w:rsidRPr="00423915" w:rsidRDefault="00317374" w:rsidP="00317374">
            <w:pPr>
              <w:rPr>
                <w:rFonts w:ascii="Calibri" w:hAnsi="Calibri"/>
                <w:color w:val="000000"/>
                <w:sz w:val="18"/>
                <w:szCs w:val="18"/>
              </w:rPr>
            </w:pPr>
            <w:r w:rsidRPr="00423915">
              <w:rPr>
                <w:rFonts w:ascii="Calibri" w:hAnsi="Calibri"/>
                <w:color w:val="000000"/>
                <w:sz w:val="18"/>
                <w:szCs w:val="18"/>
              </w:rPr>
              <w:t> </w:t>
            </w:r>
          </w:p>
        </w:tc>
      </w:tr>
      <w:tr w:rsidR="001F60FB" w:rsidRPr="00423915" w14:paraId="4480F819"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087ADB15"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Выплаты по кредиту (</w:t>
            </w:r>
            <w:proofErr w:type="spellStart"/>
            <w:r w:rsidRPr="00423915">
              <w:rPr>
                <w:rFonts w:ascii="Calibri" w:hAnsi="Calibri"/>
                <w:b/>
                <w:color w:val="000000"/>
                <w:sz w:val="18"/>
                <w:szCs w:val="18"/>
              </w:rPr>
              <w:t>аннуитетные</w:t>
            </w:r>
            <w:proofErr w:type="spellEnd"/>
            <w:r w:rsidRPr="00423915">
              <w:rPr>
                <w:rFonts w:ascii="Calibri" w:hAnsi="Calibri"/>
                <w:b/>
                <w:color w:val="000000"/>
                <w:sz w:val="18"/>
                <w:szCs w:val="18"/>
              </w:rPr>
              <w:t xml:space="preserve"> платежи)</w:t>
            </w:r>
          </w:p>
        </w:tc>
        <w:tc>
          <w:tcPr>
            <w:tcW w:w="1134" w:type="dxa"/>
            <w:tcBorders>
              <w:top w:val="nil"/>
              <w:left w:val="nil"/>
              <w:bottom w:val="single" w:sz="4" w:space="0" w:color="auto"/>
              <w:right w:val="single" w:sz="4" w:space="0" w:color="auto"/>
            </w:tcBorders>
            <w:shd w:val="clear" w:color="auto" w:fill="auto"/>
            <w:noWrap/>
            <w:vAlign w:val="bottom"/>
            <w:hideMark/>
          </w:tcPr>
          <w:p w14:paraId="6C3370F2"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C80D639"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992" w:type="dxa"/>
            <w:tcBorders>
              <w:top w:val="nil"/>
              <w:left w:val="nil"/>
              <w:bottom w:val="single" w:sz="4" w:space="0" w:color="auto"/>
              <w:right w:val="single" w:sz="4" w:space="0" w:color="auto"/>
            </w:tcBorders>
            <w:shd w:val="clear" w:color="auto" w:fill="auto"/>
            <w:noWrap/>
            <w:vAlign w:val="bottom"/>
            <w:hideMark/>
          </w:tcPr>
          <w:p w14:paraId="45A7082C"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33F1540E"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4C326F48"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45E400F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5705B51B"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1101C18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0B6AF18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20C171F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383DA5A3"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30082BB1"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-350000</w:t>
            </w:r>
          </w:p>
        </w:tc>
      </w:tr>
      <w:tr w:rsidR="001F60FB" w:rsidRPr="00423915" w14:paraId="6D7465BD"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22BAA5E9"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Итого ( финансовая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14:paraId="6D7B926A"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30000000</w:t>
            </w:r>
          </w:p>
        </w:tc>
        <w:tc>
          <w:tcPr>
            <w:tcW w:w="1134" w:type="dxa"/>
            <w:tcBorders>
              <w:top w:val="nil"/>
              <w:left w:val="nil"/>
              <w:bottom w:val="single" w:sz="4" w:space="0" w:color="auto"/>
              <w:right w:val="single" w:sz="4" w:space="0" w:color="auto"/>
            </w:tcBorders>
            <w:shd w:val="clear" w:color="auto" w:fill="auto"/>
            <w:noWrap/>
            <w:vAlign w:val="bottom"/>
            <w:hideMark/>
          </w:tcPr>
          <w:p w14:paraId="38ACE43E"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992" w:type="dxa"/>
            <w:tcBorders>
              <w:top w:val="nil"/>
              <w:left w:val="nil"/>
              <w:bottom w:val="single" w:sz="4" w:space="0" w:color="auto"/>
              <w:right w:val="single" w:sz="4" w:space="0" w:color="auto"/>
            </w:tcBorders>
            <w:shd w:val="clear" w:color="auto" w:fill="auto"/>
            <w:noWrap/>
            <w:vAlign w:val="bottom"/>
            <w:hideMark/>
          </w:tcPr>
          <w:p w14:paraId="5BBD028D"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7D17C7DE"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145B7807"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14185912"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051DC7AE"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62822444"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35B63E8A"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2B89F4F3"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6686C652"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5B7332E5"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-350000</w:t>
            </w:r>
          </w:p>
        </w:tc>
      </w:tr>
      <w:tr w:rsidR="001F60FB" w:rsidRPr="00423915" w14:paraId="0AA0F19E" w14:textId="77777777" w:rsidTr="001F60FB">
        <w:trPr>
          <w:trHeight w:val="280"/>
        </w:trPr>
        <w:tc>
          <w:tcPr>
            <w:tcW w:w="3011" w:type="dxa"/>
            <w:tcBorders>
              <w:top w:val="nil"/>
              <w:left w:val="single" w:sz="4" w:space="0" w:color="auto"/>
              <w:bottom w:val="single" w:sz="4" w:space="0" w:color="auto"/>
              <w:right w:val="single" w:sz="4" w:space="0" w:color="auto"/>
            </w:tcBorders>
            <w:shd w:val="clear" w:color="000000" w:fill="FFFF00"/>
            <w:noWrap/>
            <w:vAlign w:val="bottom"/>
            <w:hideMark/>
          </w:tcPr>
          <w:p w14:paraId="256FE8BE"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Чистый ДП</w:t>
            </w:r>
          </w:p>
        </w:tc>
        <w:tc>
          <w:tcPr>
            <w:tcW w:w="1134" w:type="dxa"/>
            <w:tcBorders>
              <w:top w:val="nil"/>
              <w:left w:val="nil"/>
              <w:bottom w:val="single" w:sz="4" w:space="0" w:color="auto"/>
              <w:right w:val="single" w:sz="4" w:space="0" w:color="auto"/>
            </w:tcBorders>
            <w:shd w:val="clear" w:color="auto" w:fill="auto"/>
            <w:noWrap/>
            <w:vAlign w:val="bottom"/>
            <w:hideMark/>
          </w:tcPr>
          <w:p w14:paraId="514075D9"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25114000</w:t>
            </w:r>
          </w:p>
        </w:tc>
        <w:tc>
          <w:tcPr>
            <w:tcW w:w="1134" w:type="dxa"/>
            <w:tcBorders>
              <w:top w:val="nil"/>
              <w:left w:val="nil"/>
              <w:bottom w:val="single" w:sz="4" w:space="0" w:color="auto"/>
              <w:right w:val="single" w:sz="4" w:space="0" w:color="auto"/>
            </w:tcBorders>
            <w:shd w:val="clear" w:color="auto" w:fill="auto"/>
            <w:noWrap/>
            <w:vAlign w:val="bottom"/>
            <w:hideMark/>
          </w:tcPr>
          <w:p w14:paraId="30F5E1D8"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-455000</w:t>
            </w:r>
          </w:p>
        </w:tc>
        <w:tc>
          <w:tcPr>
            <w:tcW w:w="992" w:type="dxa"/>
            <w:tcBorders>
              <w:top w:val="nil"/>
              <w:left w:val="nil"/>
              <w:bottom w:val="single" w:sz="4" w:space="0" w:color="auto"/>
              <w:right w:val="single" w:sz="4" w:space="0" w:color="auto"/>
            </w:tcBorders>
            <w:shd w:val="clear" w:color="auto" w:fill="auto"/>
            <w:noWrap/>
            <w:vAlign w:val="bottom"/>
            <w:hideMark/>
          </w:tcPr>
          <w:p w14:paraId="63E5F767"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-455000</w:t>
            </w:r>
          </w:p>
        </w:tc>
        <w:tc>
          <w:tcPr>
            <w:tcW w:w="1134" w:type="dxa"/>
            <w:tcBorders>
              <w:top w:val="nil"/>
              <w:left w:val="nil"/>
              <w:bottom w:val="single" w:sz="4" w:space="0" w:color="auto"/>
              <w:right w:val="single" w:sz="4" w:space="0" w:color="auto"/>
            </w:tcBorders>
            <w:shd w:val="clear" w:color="auto" w:fill="auto"/>
            <w:noWrap/>
            <w:vAlign w:val="bottom"/>
            <w:hideMark/>
          </w:tcPr>
          <w:p w14:paraId="085125C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-1555250,5</w:t>
            </w:r>
          </w:p>
        </w:tc>
        <w:tc>
          <w:tcPr>
            <w:tcW w:w="1134" w:type="dxa"/>
            <w:tcBorders>
              <w:top w:val="nil"/>
              <w:left w:val="nil"/>
              <w:bottom w:val="single" w:sz="4" w:space="0" w:color="auto"/>
              <w:right w:val="single" w:sz="4" w:space="0" w:color="auto"/>
            </w:tcBorders>
            <w:shd w:val="clear" w:color="auto" w:fill="auto"/>
            <w:noWrap/>
            <w:vAlign w:val="bottom"/>
            <w:hideMark/>
          </w:tcPr>
          <w:p w14:paraId="2C220FD7"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-1369801</w:t>
            </w:r>
          </w:p>
        </w:tc>
        <w:tc>
          <w:tcPr>
            <w:tcW w:w="1134" w:type="dxa"/>
            <w:tcBorders>
              <w:top w:val="nil"/>
              <w:left w:val="nil"/>
              <w:bottom w:val="single" w:sz="4" w:space="0" w:color="auto"/>
              <w:right w:val="single" w:sz="4" w:space="0" w:color="auto"/>
            </w:tcBorders>
            <w:shd w:val="clear" w:color="auto" w:fill="auto"/>
            <w:noWrap/>
            <w:vAlign w:val="bottom"/>
            <w:hideMark/>
          </w:tcPr>
          <w:p w14:paraId="31C683D2"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-1907650</w:t>
            </w:r>
          </w:p>
        </w:tc>
        <w:tc>
          <w:tcPr>
            <w:tcW w:w="1134" w:type="dxa"/>
            <w:tcBorders>
              <w:top w:val="nil"/>
              <w:left w:val="nil"/>
              <w:bottom w:val="single" w:sz="4" w:space="0" w:color="auto"/>
              <w:right w:val="single" w:sz="4" w:space="0" w:color="auto"/>
            </w:tcBorders>
            <w:shd w:val="clear" w:color="auto" w:fill="auto"/>
            <w:noWrap/>
            <w:vAlign w:val="bottom"/>
            <w:hideMark/>
          </w:tcPr>
          <w:p w14:paraId="27BBEB87"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6F476485"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20E8314A"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06B797D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4C47B55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7603CB73"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-927650</w:t>
            </w:r>
          </w:p>
        </w:tc>
      </w:tr>
      <w:tr w:rsidR="001F60FB" w:rsidRPr="00423915" w14:paraId="410652B2"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5B61F12B"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Остаток ДС на конец месяца</w:t>
            </w:r>
          </w:p>
        </w:tc>
        <w:tc>
          <w:tcPr>
            <w:tcW w:w="1134" w:type="dxa"/>
            <w:tcBorders>
              <w:top w:val="nil"/>
              <w:left w:val="nil"/>
              <w:bottom w:val="single" w:sz="4" w:space="0" w:color="auto"/>
              <w:right w:val="single" w:sz="4" w:space="0" w:color="auto"/>
            </w:tcBorders>
            <w:shd w:val="clear" w:color="auto" w:fill="auto"/>
            <w:noWrap/>
            <w:vAlign w:val="bottom"/>
            <w:hideMark/>
          </w:tcPr>
          <w:p w14:paraId="576DF65B"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26114000</w:t>
            </w:r>
          </w:p>
        </w:tc>
        <w:tc>
          <w:tcPr>
            <w:tcW w:w="1134" w:type="dxa"/>
            <w:tcBorders>
              <w:top w:val="nil"/>
              <w:left w:val="nil"/>
              <w:bottom w:val="single" w:sz="4" w:space="0" w:color="auto"/>
              <w:right w:val="single" w:sz="4" w:space="0" w:color="auto"/>
            </w:tcBorders>
            <w:shd w:val="clear" w:color="auto" w:fill="auto"/>
            <w:noWrap/>
            <w:vAlign w:val="bottom"/>
            <w:hideMark/>
          </w:tcPr>
          <w:p w14:paraId="3090E4F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25659000</w:t>
            </w:r>
          </w:p>
        </w:tc>
        <w:tc>
          <w:tcPr>
            <w:tcW w:w="992" w:type="dxa"/>
            <w:tcBorders>
              <w:top w:val="nil"/>
              <w:left w:val="nil"/>
              <w:bottom w:val="single" w:sz="4" w:space="0" w:color="auto"/>
              <w:right w:val="single" w:sz="4" w:space="0" w:color="auto"/>
            </w:tcBorders>
            <w:shd w:val="clear" w:color="auto" w:fill="auto"/>
            <w:noWrap/>
            <w:vAlign w:val="bottom"/>
            <w:hideMark/>
          </w:tcPr>
          <w:p w14:paraId="41ABA9E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25204000</w:t>
            </w:r>
          </w:p>
        </w:tc>
        <w:tc>
          <w:tcPr>
            <w:tcW w:w="1134" w:type="dxa"/>
            <w:tcBorders>
              <w:top w:val="nil"/>
              <w:left w:val="nil"/>
              <w:bottom w:val="single" w:sz="4" w:space="0" w:color="auto"/>
              <w:right w:val="single" w:sz="4" w:space="0" w:color="auto"/>
            </w:tcBorders>
            <w:shd w:val="clear" w:color="auto" w:fill="auto"/>
            <w:noWrap/>
            <w:vAlign w:val="bottom"/>
            <w:hideMark/>
          </w:tcPr>
          <w:p w14:paraId="71A1A6CE"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23648749,5</w:t>
            </w:r>
          </w:p>
        </w:tc>
        <w:tc>
          <w:tcPr>
            <w:tcW w:w="1134" w:type="dxa"/>
            <w:tcBorders>
              <w:top w:val="nil"/>
              <w:left w:val="nil"/>
              <w:bottom w:val="single" w:sz="4" w:space="0" w:color="auto"/>
              <w:right w:val="single" w:sz="4" w:space="0" w:color="auto"/>
            </w:tcBorders>
            <w:shd w:val="clear" w:color="auto" w:fill="auto"/>
            <w:noWrap/>
            <w:vAlign w:val="bottom"/>
            <w:hideMark/>
          </w:tcPr>
          <w:p w14:paraId="61892D43"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22278948,5</w:t>
            </w:r>
          </w:p>
        </w:tc>
        <w:tc>
          <w:tcPr>
            <w:tcW w:w="1134" w:type="dxa"/>
            <w:tcBorders>
              <w:top w:val="nil"/>
              <w:left w:val="nil"/>
              <w:bottom w:val="single" w:sz="4" w:space="0" w:color="auto"/>
              <w:right w:val="single" w:sz="4" w:space="0" w:color="auto"/>
            </w:tcBorders>
            <w:shd w:val="clear" w:color="auto" w:fill="auto"/>
            <w:noWrap/>
            <w:vAlign w:val="bottom"/>
            <w:hideMark/>
          </w:tcPr>
          <w:p w14:paraId="669A4A1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20371298,5</w:t>
            </w:r>
          </w:p>
        </w:tc>
        <w:tc>
          <w:tcPr>
            <w:tcW w:w="1134" w:type="dxa"/>
            <w:tcBorders>
              <w:top w:val="nil"/>
              <w:left w:val="nil"/>
              <w:bottom w:val="single" w:sz="4" w:space="0" w:color="auto"/>
              <w:right w:val="single" w:sz="4" w:space="0" w:color="auto"/>
            </w:tcBorders>
            <w:shd w:val="clear" w:color="auto" w:fill="auto"/>
            <w:noWrap/>
            <w:vAlign w:val="bottom"/>
            <w:hideMark/>
          </w:tcPr>
          <w:p w14:paraId="48184923"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19443648,5</w:t>
            </w:r>
          </w:p>
        </w:tc>
        <w:tc>
          <w:tcPr>
            <w:tcW w:w="1134" w:type="dxa"/>
            <w:tcBorders>
              <w:top w:val="nil"/>
              <w:left w:val="nil"/>
              <w:bottom w:val="single" w:sz="4" w:space="0" w:color="auto"/>
              <w:right w:val="single" w:sz="4" w:space="0" w:color="auto"/>
            </w:tcBorders>
            <w:shd w:val="clear" w:color="auto" w:fill="auto"/>
            <w:noWrap/>
            <w:vAlign w:val="bottom"/>
            <w:hideMark/>
          </w:tcPr>
          <w:p w14:paraId="66BAB12F"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18515998,5</w:t>
            </w:r>
          </w:p>
        </w:tc>
        <w:tc>
          <w:tcPr>
            <w:tcW w:w="1134" w:type="dxa"/>
            <w:tcBorders>
              <w:top w:val="nil"/>
              <w:left w:val="nil"/>
              <w:bottom w:val="single" w:sz="4" w:space="0" w:color="auto"/>
              <w:right w:val="single" w:sz="4" w:space="0" w:color="auto"/>
            </w:tcBorders>
            <w:shd w:val="clear" w:color="auto" w:fill="auto"/>
            <w:noWrap/>
            <w:vAlign w:val="bottom"/>
            <w:hideMark/>
          </w:tcPr>
          <w:p w14:paraId="232C406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17588348,5</w:t>
            </w:r>
          </w:p>
        </w:tc>
        <w:tc>
          <w:tcPr>
            <w:tcW w:w="1134" w:type="dxa"/>
            <w:tcBorders>
              <w:top w:val="nil"/>
              <w:left w:val="nil"/>
              <w:bottom w:val="single" w:sz="4" w:space="0" w:color="auto"/>
              <w:right w:val="single" w:sz="4" w:space="0" w:color="auto"/>
            </w:tcBorders>
            <w:shd w:val="clear" w:color="auto" w:fill="auto"/>
            <w:noWrap/>
            <w:vAlign w:val="bottom"/>
            <w:hideMark/>
          </w:tcPr>
          <w:p w14:paraId="73AE76B8"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16660698,5</w:t>
            </w:r>
          </w:p>
        </w:tc>
        <w:tc>
          <w:tcPr>
            <w:tcW w:w="1134" w:type="dxa"/>
            <w:tcBorders>
              <w:top w:val="nil"/>
              <w:left w:val="nil"/>
              <w:bottom w:val="single" w:sz="4" w:space="0" w:color="auto"/>
              <w:right w:val="single" w:sz="4" w:space="0" w:color="auto"/>
            </w:tcBorders>
            <w:shd w:val="clear" w:color="auto" w:fill="auto"/>
            <w:noWrap/>
            <w:vAlign w:val="bottom"/>
            <w:hideMark/>
          </w:tcPr>
          <w:p w14:paraId="070D5481"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15733048,5</w:t>
            </w:r>
          </w:p>
        </w:tc>
        <w:tc>
          <w:tcPr>
            <w:tcW w:w="1134" w:type="dxa"/>
            <w:tcBorders>
              <w:top w:val="nil"/>
              <w:left w:val="nil"/>
              <w:bottom w:val="single" w:sz="4" w:space="0" w:color="auto"/>
              <w:right w:val="single" w:sz="4" w:space="0" w:color="auto"/>
            </w:tcBorders>
            <w:shd w:val="clear" w:color="auto" w:fill="auto"/>
            <w:noWrap/>
            <w:vAlign w:val="bottom"/>
            <w:hideMark/>
          </w:tcPr>
          <w:p w14:paraId="256F7C75"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14805398,5</w:t>
            </w:r>
          </w:p>
        </w:tc>
      </w:tr>
      <w:tr w:rsidR="001F60FB" w:rsidRPr="00423915" w14:paraId="7BCC7BB6"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2A9F475D" w14:textId="77777777" w:rsidR="00317374" w:rsidRPr="00423915" w:rsidRDefault="00317374" w:rsidP="00317374">
            <w:pPr>
              <w:jc w:val="center"/>
              <w:rPr>
                <w:rFonts w:ascii="Calibri" w:hAnsi="Calibri"/>
                <w:b/>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B818650"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30A887F" w14:textId="77777777" w:rsidR="00317374" w:rsidRPr="00423915" w:rsidRDefault="00317374" w:rsidP="00317374">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76235D61"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5C24C26"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9F015A9"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A7BD5A7"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BC038AB"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84AB929"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5AE26D9"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5151B37"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5C1D24A"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7AD3B65" w14:textId="77777777" w:rsidR="00317374" w:rsidRPr="00423915" w:rsidRDefault="00317374" w:rsidP="00317374">
            <w:pPr>
              <w:rPr>
                <w:rFonts w:ascii="Calibri" w:hAnsi="Calibri"/>
                <w:color w:val="000000"/>
                <w:sz w:val="18"/>
                <w:szCs w:val="18"/>
              </w:rPr>
            </w:pPr>
            <w:r w:rsidRPr="00423915">
              <w:rPr>
                <w:rFonts w:ascii="Calibri" w:hAnsi="Calibri"/>
                <w:color w:val="000000"/>
                <w:sz w:val="18"/>
                <w:szCs w:val="18"/>
              </w:rPr>
              <w:t> </w:t>
            </w:r>
          </w:p>
        </w:tc>
      </w:tr>
      <w:tr w:rsidR="001F60FB" w:rsidRPr="00423915" w14:paraId="29DE04D0" w14:textId="77777777" w:rsidTr="001F60FB">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6EB2F624"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Чистый дисконтированный ДП</w:t>
            </w:r>
          </w:p>
        </w:tc>
        <w:tc>
          <w:tcPr>
            <w:tcW w:w="1134" w:type="dxa"/>
            <w:tcBorders>
              <w:top w:val="nil"/>
              <w:left w:val="nil"/>
              <w:bottom w:val="single" w:sz="4" w:space="0" w:color="auto"/>
              <w:right w:val="single" w:sz="4" w:space="0" w:color="auto"/>
            </w:tcBorders>
            <w:shd w:val="clear" w:color="auto" w:fill="auto"/>
            <w:noWrap/>
            <w:vAlign w:val="bottom"/>
            <w:hideMark/>
          </w:tcPr>
          <w:p w14:paraId="6299BB3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25114000</w:t>
            </w:r>
          </w:p>
        </w:tc>
        <w:tc>
          <w:tcPr>
            <w:tcW w:w="1134" w:type="dxa"/>
            <w:tcBorders>
              <w:top w:val="nil"/>
              <w:left w:val="nil"/>
              <w:bottom w:val="single" w:sz="4" w:space="0" w:color="auto"/>
              <w:right w:val="single" w:sz="4" w:space="0" w:color="auto"/>
            </w:tcBorders>
            <w:shd w:val="clear" w:color="auto" w:fill="auto"/>
            <w:noWrap/>
            <w:vAlign w:val="bottom"/>
            <w:hideMark/>
          </w:tcPr>
          <w:p w14:paraId="3EAF00DF"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-447751,48</w:t>
            </w:r>
          </w:p>
        </w:tc>
        <w:tc>
          <w:tcPr>
            <w:tcW w:w="992" w:type="dxa"/>
            <w:tcBorders>
              <w:top w:val="nil"/>
              <w:left w:val="nil"/>
              <w:bottom w:val="single" w:sz="4" w:space="0" w:color="auto"/>
              <w:right w:val="single" w:sz="4" w:space="0" w:color="auto"/>
            </w:tcBorders>
            <w:shd w:val="clear" w:color="auto" w:fill="auto"/>
            <w:noWrap/>
            <w:vAlign w:val="bottom"/>
            <w:hideMark/>
          </w:tcPr>
          <w:p w14:paraId="5AC13C15" w14:textId="77777777" w:rsidR="00317374" w:rsidRPr="00423915" w:rsidRDefault="001F60FB" w:rsidP="00317374">
            <w:pPr>
              <w:jc w:val="center"/>
              <w:rPr>
                <w:rFonts w:ascii="Calibri" w:hAnsi="Calibri"/>
                <w:color w:val="000000"/>
                <w:sz w:val="18"/>
                <w:szCs w:val="18"/>
              </w:rPr>
            </w:pPr>
            <w:r w:rsidRPr="00423915">
              <w:rPr>
                <w:rFonts w:ascii="Calibri" w:hAnsi="Calibri"/>
                <w:color w:val="000000"/>
                <w:sz w:val="18"/>
                <w:szCs w:val="18"/>
              </w:rPr>
              <w:t>-440618,4</w:t>
            </w:r>
          </w:p>
        </w:tc>
        <w:tc>
          <w:tcPr>
            <w:tcW w:w="1134" w:type="dxa"/>
            <w:tcBorders>
              <w:top w:val="nil"/>
              <w:left w:val="nil"/>
              <w:bottom w:val="single" w:sz="4" w:space="0" w:color="auto"/>
              <w:right w:val="single" w:sz="4" w:space="0" w:color="auto"/>
            </w:tcBorders>
            <w:shd w:val="clear" w:color="auto" w:fill="auto"/>
            <w:noWrap/>
            <w:vAlign w:val="bottom"/>
            <w:hideMark/>
          </w:tcPr>
          <w:p w14:paraId="422AE000" w14:textId="77777777" w:rsidR="00317374" w:rsidRPr="00423915" w:rsidRDefault="001F60FB" w:rsidP="00317374">
            <w:pPr>
              <w:jc w:val="center"/>
              <w:rPr>
                <w:rFonts w:ascii="Calibri" w:hAnsi="Calibri"/>
                <w:color w:val="000000"/>
                <w:sz w:val="18"/>
                <w:szCs w:val="18"/>
              </w:rPr>
            </w:pPr>
            <w:r w:rsidRPr="00423915">
              <w:rPr>
                <w:rFonts w:ascii="Calibri" w:hAnsi="Calibri"/>
                <w:color w:val="000000"/>
                <w:sz w:val="18"/>
                <w:szCs w:val="18"/>
              </w:rPr>
              <w:t>-1482099,2</w:t>
            </w:r>
          </w:p>
        </w:tc>
        <w:tc>
          <w:tcPr>
            <w:tcW w:w="1134" w:type="dxa"/>
            <w:tcBorders>
              <w:top w:val="nil"/>
              <w:left w:val="nil"/>
              <w:bottom w:val="single" w:sz="4" w:space="0" w:color="auto"/>
              <w:right w:val="single" w:sz="4" w:space="0" w:color="auto"/>
            </w:tcBorders>
            <w:shd w:val="clear" w:color="auto" w:fill="auto"/>
            <w:noWrap/>
            <w:vAlign w:val="bottom"/>
            <w:hideMark/>
          </w:tcPr>
          <w:p w14:paraId="01E028D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-1284576,7</w:t>
            </w:r>
          </w:p>
        </w:tc>
        <w:tc>
          <w:tcPr>
            <w:tcW w:w="1134" w:type="dxa"/>
            <w:tcBorders>
              <w:top w:val="nil"/>
              <w:left w:val="nil"/>
              <w:bottom w:val="single" w:sz="4" w:space="0" w:color="auto"/>
              <w:right w:val="single" w:sz="4" w:space="0" w:color="auto"/>
            </w:tcBorders>
            <w:shd w:val="clear" w:color="auto" w:fill="auto"/>
            <w:noWrap/>
            <w:vAlign w:val="bottom"/>
            <w:hideMark/>
          </w:tcPr>
          <w:p w14:paraId="0F8B3C23"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-1760462,9</w:t>
            </w:r>
          </w:p>
        </w:tc>
        <w:tc>
          <w:tcPr>
            <w:tcW w:w="1134" w:type="dxa"/>
            <w:tcBorders>
              <w:top w:val="nil"/>
              <w:left w:val="nil"/>
              <w:bottom w:val="single" w:sz="4" w:space="0" w:color="auto"/>
              <w:right w:val="single" w:sz="4" w:space="0" w:color="auto"/>
            </w:tcBorders>
            <w:shd w:val="clear" w:color="auto" w:fill="auto"/>
            <w:noWrap/>
            <w:vAlign w:val="bottom"/>
            <w:hideMark/>
          </w:tcPr>
          <w:p w14:paraId="6B8ECC80"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-842438,05</w:t>
            </w:r>
          </w:p>
        </w:tc>
        <w:tc>
          <w:tcPr>
            <w:tcW w:w="1134" w:type="dxa"/>
            <w:tcBorders>
              <w:top w:val="nil"/>
              <w:left w:val="nil"/>
              <w:bottom w:val="single" w:sz="4" w:space="0" w:color="auto"/>
              <w:right w:val="single" w:sz="4" w:space="0" w:color="auto"/>
            </w:tcBorders>
            <w:shd w:val="clear" w:color="auto" w:fill="auto"/>
            <w:noWrap/>
            <w:vAlign w:val="bottom"/>
            <w:hideMark/>
          </w:tcPr>
          <w:p w14:paraId="60484DC6"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-829017,34</w:t>
            </w:r>
          </w:p>
        </w:tc>
        <w:tc>
          <w:tcPr>
            <w:tcW w:w="1134" w:type="dxa"/>
            <w:tcBorders>
              <w:top w:val="nil"/>
              <w:left w:val="nil"/>
              <w:bottom w:val="single" w:sz="4" w:space="0" w:color="auto"/>
              <w:right w:val="single" w:sz="4" w:space="0" w:color="auto"/>
            </w:tcBorders>
            <w:shd w:val="clear" w:color="auto" w:fill="auto"/>
            <w:noWrap/>
            <w:vAlign w:val="bottom"/>
            <w:hideMark/>
          </w:tcPr>
          <w:p w14:paraId="50DC87C2"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-815810,4</w:t>
            </w:r>
          </w:p>
        </w:tc>
        <w:tc>
          <w:tcPr>
            <w:tcW w:w="1134" w:type="dxa"/>
            <w:tcBorders>
              <w:top w:val="nil"/>
              <w:left w:val="nil"/>
              <w:bottom w:val="single" w:sz="4" w:space="0" w:color="auto"/>
              <w:right w:val="single" w:sz="4" w:space="0" w:color="auto"/>
            </w:tcBorders>
            <w:shd w:val="clear" w:color="auto" w:fill="auto"/>
            <w:noWrap/>
            <w:vAlign w:val="bottom"/>
            <w:hideMark/>
          </w:tcPr>
          <w:p w14:paraId="37510DB8"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-802813,9</w:t>
            </w:r>
          </w:p>
        </w:tc>
        <w:tc>
          <w:tcPr>
            <w:tcW w:w="1134" w:type="dxa"/>
            <w:tcBorders>
              <w:top w:val="nil"/>
              <w:left w:val="nil"/>
              <w:bottom w:val="single" w:sz="4" w:space="0" w:color="auto"/>
              <w:right w:val="single" w:sz="4" w:space="0" w:color="auto"/>
            </w:tcBorders>
            <w:shd w:val="clear" w:color="auto" w:fill="auto"/>
            <w:noWrap/>
            <w:vAlign w:val="bottom"/>
            <w:hideMark/>
          </w:tcPr>
          <w:p w14:paraId="3B88296E"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-790024,4</w:t>
            </w:r>
          </w:p>
        </w:tc>
        <w:tc>
          <w:tcPr>
            <w:tcW w:w="1134" w:type="dxa"/>
            <w:tcBorders>
              <w:top w:val="nil"/>
              <w:left w:val="nil"/>
              <w:bottom w:val="single" w:sz="4" w:space="0" w:color="auto"/>
              <w:right w:val="single" w:sz="4" w:space="0" w:color="auto"/>
            </w:tcBorders>
            <w:shd w:val="clear" w:color="auto" w:fill="auto"/>
            <w:noWrap/>
            <w:vAlign w:val="bottom"/>
            <w:hideMark/>
          </w:tcPr>
          <w:p w14:paraId="71AA35C7" w14:textId="77777777" w:rsidR="00317374" w:rsidRPr="00423915" w:rsidRDefault="00317374" w:rsidP="00317374">
            <w:pPr>
              <w:jc w:val="right"/>
              <w:rPr>
                <w:rFonts w:ascii="Calibri" w:hAnsi="Calibri"/>
                <w:color w:val="000000"/>
                <w:sz w:val="18"/>
                <w:szCs w:val="18"/>
              </w:rPr>
            </w:pPr>
            <w:r w:rsidRPr="00423915">
              <w:rPr>
                <w:rFonts w:ascii="Calibri" w:hAnsi="Calibri"/>
                <w:color w:val="000000"/>
                <w:sz w:val="18"/>
                <w:szCs w:val="18"/>
              </w:rPr>
              <w:t>-777438,7</w:t>
            </w:r>
          </w:p>
        </w:tc>
      </w:tr>
      <w:tr w:rsidR="001F60FB" w:rsidRPr="00423915" w14:paraId="79F558C4" w14:textId="77777777" w:rsidTr="001F60FB">
        <w:trPr>
          <w:trHeight w:val="280"/>
        </w:trPr>
        <w:tc>
          <w:tcPr>
            <w:tcW w:w="3011" w:type="dxa"/>
            <w:tcBorders>
              <w:top w:val="nil"/>
              <w:left w:val="single" w:sz="4" w:space="0" w:color="auto"/>
              <w:bottom w:val="single" w:sz="4" w:space="0" w:color="auto"/>
              <w:right w:val="single" w:sz="4" w:space="0" w:color="auto"/>
            </w:tcBorders>
            <w:shd w:val="clear" w:color="000000" w:fill="CCC0DA"/>
            <w:noWrap/>
            <w:vAlign w:val="bottom"/>
            <w:hideMark/>
          </w:tcPr>
          <w:p w14:paraId="456B5A3B" w14:textId="77777777" w:rsidR="00317374" w:rsidRPr="00423915" w:rsidRDefault="00317374" w:rsidP="00317374">
            <w:pPr>
              <w:jc w:val="center"/>
              <w:rPr>
                <w:rFonts w:ascii="Calibri" w:hAnsi="Calibri"/>
                <w:b/>
                <w:color w:val="000000"/>
                <w:sz w:val="18"/>
                <w:szCs w:val="18"/>
              </w:rPr>
            </w:pPr>
            <w:r w:rsidRPr="00423915">
              <w:rPr>
                <w:rFonts w:ascii="Calibri" w:hAnsi="Calibri"/>
                <w:b/>
                <w:color w:val="000000"/>
                <w:sz w:val="18"/>
                <w:szCs w:val="18"/>
              </w:rPr>
              <w:t xml:space="preserve">Месячная ставка </w:t>
            </w:r>
            <w:proofErr w:type="spellStart"/>
            <w:r w:rsidRPr="00423915">
              <w:rPr>
                <w:rFonts w:ascii="Calibri" w:hAnsi="Calibri"/>
                <w:b/>
                <w:color w:val="000000"/>
                <w:sz w:val="18"/>
                <w:szCs w:val="18"/>
              </w:rPr>
              <w:t>дисконтированния</w:t>
            </w:r>
            <w:proofErr w:type="spellEnd"/>
          </w:p>
        </w:tc>
        <w:tc>
          <w:tcPr>
            <w:tcW w:w="1134" w:type="dxa"/>
            <w:tcBorders>
              <w:top w:val="nil"/>
              <w:left w:val="nil"/>
              <w:bottom w:val="single" w:sz="4" w:space="0" w:color="auto"/>
              <w:right w:val="single" w:sz="4" w:space="0" w:color="auto"/>
            </w:tcBorders>
            <w:shd w:val="clear" w:color="000000" w:fill="CCC0DA"/>
            <w:noWrap/>
            <w:vAlign w:val="bottom"/>
            <w:hideMark/>
          </w:tcPr>
          <w:p w14:paraId="42716BE4" w14:textId="77777777" w:rsidR="00317374" w:rsidRPr="00423915" w:rsidRDefault="00317374" w:rsidP="00317374">
            <w:pPr>
              <w:jc w:val="center"/>
              <w:rPr>
                <w:rFonts w:ascii="Calibri" w:hAnsi="Calibri"/>
                <w:color w:val="000000"/>
                <w:sz w:val="18"/>
                <w:szCs w:val="18"/>
              </w:rPr>
            </w:pPr>
            <w:r w:rsidRPr="00423915">
              <w:rPr>
                <w:rFonts w:ascii="Calibri" w:hAnsi="Calibri"/>
                <w:color w:val="000000"/>
                <w:sz w:val="18"/>
                <w:szCs w:val="18"/>
              </w:rPr>
              <w:t>0,01619</w:t>
            </w:r>
          </w:p>
        </w:tc>
        <w:tc>
          <w:tcPr>
            <w:tcW w:w="1134" w:type="dxa"/>
            <w:tcBorders>
              <w:top w:val="nil"/>
              <w:left w:val="nil"/>
              <w:bottom w:val="single" w:sz="4" w:space="0" w:color="auto"/>
              <w:right w:val="single" w:sz="4" w:space="0" w:color="auto"/>
            </w:tcBorders>
            <w:shd w:val="clear" w:color="auto" w:fill="auto"/>
            <w:noWrap/>
            <w:vAlign w:val="bottom"/>
            <w:hideMark/>
          </w:tcPr>
          <w:p w14:paraId="1444D73B" w14:textId="77777777" w:rsidR="00317374" w:rsidRPr="00423915" w:rsidRDefault="00317374" w:rsidP="00317374">
            <w:pPr>
              <w:jc w:val="center"/>
              <w:rPr>
                <w:rFonts w:ascii="Calibri" w:hAnsi="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3001BE43"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DECE349"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3D84449"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AC0530C"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F3EEBD7"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BEA9A4E"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22E7E46"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CAF1866"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447DA25" w14:textId="77777777" w:rsidR="00317374" w:rsidRPr="00423915" w:rsidRDefault="00317374" w:rsidP="00317374">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3889629" w14:textId="77777777" w:rsidR="00317374" w:rsidRPr="00423915" w:rsidRDefault="00317374" w:rsidP="00317374">
            <w:pPr>
              <w:rPr>
                <w:rFonts w:ascii="Calibri" w:hAnsi="Calibri"/>
                <w:color w:val="000000"/>
                <w:sz w:val="18"/>
                <w:szCs w:val="18"/>
              </w:rPr>
            </w:pPr>
            <w:r w:rsidRPr="00423915">
              <w:rPr>
                <w:rFonts w:ascii="Calibri" w:hAnsi="Calibri"/>
                <w:color w:val="000000"/>
                <w:sz w:val="18"/>
                <w:szCs w:val="18"/>
              </w:rPr>
              <w:t> </w:t>
            </w:r>
          </w:p>
        </w:tc>
      </w:tr>
    </w:tbl>
    <w:p w14:paraId="545B480B" w14:textId="77777777" w:rsidR="00911830" w:rsidRPr="00423915" w:rsidRDefault="00911830" w:rsidP="00317374">
      <w:pPr>
        <w:jc w:val="center"/>
        <w:rPr>
          <w:rFonts w:ascii="Calibri" w:hAnsi="Calibri"/>
          <w:sz w:val="18"/>
          <w:szCs w:val="18"/>
        </w:rPr>
      </w:pPr>
    </w:p>
    <w:p w14:paraId="4CE7BD1D" w14:textId="77777777" w:rsidR="00D75BFA" w:rsidRDefault="00D75BFA" w:rsidP="00911830"/>
    <w:p w14:paraId="714EE9AF" w14:textId="77777777" w:rsidR="00317374" w:rsidRPr="00911830" w:rsidRDefault="00317374" w:rsidP="00911830">
      <w:pPr>
        <w:rPr>
          <w:vanish/>
        </w:rPr>
      </w:pPr>
    </w:p>
    <w:p w14:paraId="7B67CAD8" w14:textId="77777777" w:rsidR="00A419C7" w:rsidRPr="009C4F55" w:rsidRDefault="00A419C7" w:rsidP="00A419C7">
      <w:pPr>
        <w:tabs>
          <w:tab w:val="left" w:pos="1577"/>
        </w:tabs>
        <w:rPr>
          <w:rFonts w:ascii="Calibri" w:hAnsi="Calibri"/>
        </w:rPr>
      </w:pPr>
      <w:r w:rsidRPr="009C4F55">
        <w:rPr>
          <w:rFonts w:ascii="Calibri" w:hAnsi="Calibri"/>
        </w:rPr>
        <w:tab/>
      </w:r>
    </w:p>
    <w:tbl>
      <w:tblPr>
        <w:tblW w:w="16160" w:type="dxa"/>
        <w:tblInd w:w="-601" w:type="dxa"/>
        <w:tblLayout w:type="fixed"/>
        <w:tblLook w:val="04A0" w:firstRow="1" w:lastRow="0" w:firstColumn="1" w:lastColumn="0" w:noHBand="0" w:noVBand="1"/>
      </w:tblPr>
      <w:tblGrid>
        <w:gridCol w:w="1243"/>
        <w:gridCol w:w="1243"/>
        <w:gridCol w:w="1243"/>
        <w:gridCol w:w="1243"/>
        <w:gridCol w:w="1243"/>
        <w:gridCol w:w="1243"/>
        <w:gridCol w:w="1243"/>
        <w:gridCol w:w="1243"/>
        <w:gridCol w:w="1243"/>
        <w:gridCol w:w="1243"/>
        <w:gridCol w:w="1243"/>
        <w:gridCol w:w="1243"/>
        <w:gridCol w:w="1244"/>
      </w:tblGrid>
      <w:tr w:rsidR="009B5050" w:rsidRPr="009C4F55" w14:paraId="57DA816F" w14:textId="77777777" w:rsidTr="00552B0F">
        <w:trPr>
          <w:trHeight w:val="280"/>
        </w:trPr>
        <w:tc>
          <w:tcPr>
            <w:tcW w:w="1243" w:type="dxa"/>
            <w:tcBorders>
              <w:top w:val="nil"/>
              <w:left w:val="nil"/>
              <w:bottom w:val="nil"/>
              <w:right w:val="nil"/>
            </w:tcBorders>
            <w:shd w:val="clear" w:color="auto" w:fill="auto"/>
            <w:noWrap/>
            <w:vAlign w:val="bottom"/>
            <w:hideMark/>
          </w:tcPr>
          <w:p w14:paraId="57DDAC70" w14:textId="77777777" w:rsidR="00D75BFA" w:rsidRPr="009C4F55" w:rsidRDefault="00D75BFA" w:rsidP="009B5050">
            <w:pPr>
              <w:rPr>
                <w:rFonts w:ascii="Calibri" w:hAnsi="Calibri"/>
                <w:color w:val="000000"/>
              </w:rPr>
            </w:pPr>
          </w:p>
        </w:tc>
        <w:tc>
          <w:tcPr>
            <w:tcW w:w="1243" w:type="dxa"/>
            <w:tcBorders>
              <w:top w:val="nil"/>
              <w:left w:val="nil"/>
              <w:bottom w:val="nil"/>
              <w:right w:val="nil"/>
            </w:tcBorders>
            <w:shd w:val="clear" w:color="000000" w:fill="CCC0DA"/>
            <w:noWrap/>
            <w:vAlign w:val="bottom"/>
            <w:hideMark/>
          </w:tcPr>
          <w:p w14:paraId="6E2D3B26" w14:textId="77777777" w:rsidR="00CA5794" w:rsidRPr="009C4F55" w:rsidRDefault="00CA5794" w:rsidP="00A419C7">
            <w:pPr>
              <w:jc w:val="center"/>
              <w:rPr>
                <w:rFonts w:ascii="Calibri" w:hAnsi="Calibri"/>
                <w:b/>
                <w:color w:val="000000"/>
              </w:rPr>
            </w:pPr>
            <w:r w:rsidRPr="009C4F55">
              <w:rPr>
                <w:rFonts w:ascii="Calibri" w:hAnsi="Calibri"/>
                <w:b/>
                <w:color w:val="000000"/>
              </w:rPr>
              <w:t>2017</w:t>
            </w:r>
          </w:p>
        </w:tc>
        <w:tc>
          <w:tcPr>
            <w:tcW w:w="1243" w:type="dxa"/>
            <w:tcBorders>
              <w:top w:val="nil"/>
              <w:left w:val="nil"/>
              <w:bottom w:val="nil"/>
              <w:right w:val="nil"/>
            </w:tcBorders>
            <w:shd w:val="clear" w:color="auto" w:fill="auto"/>
            <w:noWrap/>
            <w:vAlign w:val="bottom"/>
            <w:hideMark/>
          </w:tcPr>
          <w:p w14:paraId="58430150" w14:textId="77777777" w:rsidR="00CA5794" w:rsidRPr="009C4F55" w:rsidRDefault="00CA5794" w:rsidP="00A419C7">
            <w:pPr>
              <w:jc w:val="center"/>
              <w:rPr>
                <w:rFonts w:ascii="Calibri" w:hAnsi="Calibri"/>
                <w:color w:val="000000"/>
              </w:rPr>
            </w:pPr>
          </w:p>
        </w:tc>
        <w:tc>
          <w:tcPr>
            <w:tcW w:w="1243" w:type="dxa"/>
            <w:tcBorders>
              <w:top w:val="nil"/>
              <w:left w:val="nil"/>
              <w:bottom w:val="nil"/>
              <w:right w:val="nil"/>
            </w:tcBorders>
            <w:shd w:val="clear" w:color="auto" w:fill="auto"/>
            <w:noWrap/>
            <w:vAlign w:val="bottom"/>
            <w:hideMark/>
          </w:tcPr>
          <w:p w14:paraId="1D96321B" w14:textId="77777777" w:rsidR="00CA5794" w:rsidRPr="009C4F55" w:rsidRDefault="00CA5794" w:rsidP="00A419C7">
            <w:pPr>
              <w:jc w:val="center"/>
              <w:rPr>
                <w:rFonts w:ascii="Calibri" w:hAnsi="Calibri"/>
                <w:color w:val="000000"/>
              </w:rPr>
            </w:pPr>
          </w:p>
        </w:tc>
        <w:tc>
          <w:tcPr>
            <w:tcW w:w="1243" w:type="dxa"/>
            <w:tcBorders>
              <w:top w:val="nil"/>
              <w:left w:val="nil"/>
              <w:bottom w:val="nil"/>
              <w:right w:val="nil"/>
            </w:tcBorders>
            <w:shd w:val="clear" w:color="auto" w:fill="auto"/>
            <w:noWrap/>
            <w:vAlign w:val="bottom"/>
            <w:hideMark/>
          </w:tcPr>
          <w:p w14:paraId="260CF9B2" w14:textId="77777777" w:rsidR="00CA5794" w:rsidRPr="009C4F55" w:rsidRDefault="00CA5794" w:rsidP="00A419C7">
            <w:pPr>
              <w:jc w:val="center"/>
              <w:rPr>
                <w:rFonts w:ascii="Calibri" w:hAnsi="Calibri"/>
                <w:color w:val="000000"/>
              </w:rPr>
            </w:pPr>
          </w:p>
        </w:tc>
        <w:tc>
          <w:tcPr>
            <w:tcW w:w="1243" w:type="dxa"/>
            <w:tcBorders>
              <w:top w:val="nil"/>
              <w:left w:val="nil"/>
              <w:bottom w:val="nil"/>
              <w:right w:val="nil"/>
            </w:tcBorders>
            <w:shd w:val="clear" w:color="auto" w:fill="auto"/>
            <w:noWrap/>
            <w:vAlign w:val="bottom"/>
            <w:hideMark/>
          </w:tcPr>
          <w:p w14:paraId="5AD3EADE" w14:textId="77777777" w:rsidR="00CA5794" w:rsidRPr="009C4F55" w:rsidRDefault="00CA5794" w:rsidP="00A419C7">
            <w:pPr>
              <w:jc w:val="center"/>
              <w:rPr>
                <w:rFonts w:ascii="Calibri" w:hAnsi="Calibri"/>
                <w:color w:val="000000"/>
              </w:rPr>
            </w:pPr>
          </w:p>
        </w:tc>
        <w:tc>
          <w:tcPr>
            <w:tcW w:w="1243" w:type="dxa"/>
            <w:tcBorders>
              <w:top w:val="nil"/>
              <w:left w:val="nil"/>
              <w:bottom w:val="nil"/>
              <w:right w:val="nil"/>
            </w:tcBorders>
            <w:shd w:val="clear" w:color="auto" w:fill="auto"/>
            <w:noWrap/>
            <w:vAlign w:val="bottom"/>
            <w:hideMark/>
          </w:tcPr>
          <w:p w14:paraId="0EE63240" w14:textId="77777777" w:rsidR="00CA5794" w:rsidRPr="009C4F55" w:rsidRDefault="00CA5794" w:rsidP="00A419C7">
            <w:pPr>
              <w:jc w:val="center"/>
              <w:rPr>
                <w:rFonts w:ascii="Calibri" w:hAnsi="Calibri"/>
                <w:color w:val="000000"/>
              </w:rPr>
            </w:pPr>
          </w:p>
        </w:tc>
        <w:tc>
          <w:tcPr>
            <w:tcW w:w="1243" w:type="dxa"/>
            <w:tcBorders>
              <w:top w:val="nil"/>
              <w:left w:val="nil"/>
              <w:bottom w:val="nil"/>
              <w:right w:val="nil"/>
            </w:tcBorders>
            <w:shd w:val="clear" w:color="auto" w:fill="auto"/>
            <w:noWrap/>
            <w:vAlign w:val="bottom"/>
            <w:hideMark/>
          </w:tcPr>
          <w:p w14:paraId="30226E6F" w14:textId="77777777" w:rsidR="00CA5794" w:rsidRPr="009C4F55" w:rsidRDefault="00CA5794" w:rsidP="00A419C7">
            <w:pPr>
              <w:jc w:val="center"/>
              <w:rPr>
                <w:rFonts w:ascii="Calibri" w:hAnsi="Calibri"/>
                <w:color w:val="000000"/>
              </w:rPr>
            </w:pPr>
          </w:p>
        </w:tc>
        <w:tc>
          <w:tcPr>
            <w:tcW w:w="1243" w:type="dxa"/>
            <w:tcBorders>
              <w:top w:val="nil"/>
              <w:left w:val="nil"/>
              <w:bottom w:val="nil"/>
              <w:right w:val="nil"/>
            </w:tcBorders>
            <w:shd w:val="clear" w:color="auto" w:fill="auto"/>
            <w:noWrap/>
            <w:vAlign w:val="bottom"/>
            <w:hideMark/>
          </w:tcPr>
          <w:p w14:paraId="33F3601B" w14:textId="77777777" w:rsidR="00CA5794" w:rsidRPr="009C4F55" w:rsidRDefault="00CA5794" w:rsidP="00A419C7">
            <w:pPr>
              <w:jc w:val="center"/>
              <w:rPr>
                <w:rFonts w:ascii="Calibri" w:hAnsi="Calibri"/>
                <w:color w:val="000000"/>
              </w:rPr>
            </w:pPr>
          </w:p>
        </w:tc>
        <w:tc>
          <w:tcPr>
            <w:tcW w:w="1243" w:type="dxa"/>
            <w:tcBorders>
              <w:top w:val="nil"/>
              <w:left w:val="nil"/>
              <w:bottom w:val="nil"/>
              <w:right w:val="nil"/>
            </w:tcBorders>
            <w:shd w:val="clear" w:color="auto" w:fill="auto"/>
            <w:noWrap/>
            <w:vAlign w:val="bottom"/>
            <w:hideMark/>
          </w:tcPr>
          <w:p w14:paraId="1ABAC61A" w14:textId="77777777" w:rsidR="00CA5794" w:rsidRPr="009C4F55" w:rsidRDefault="00CA5794" w:rsidP="00A419C7">
            <w:pPr>
              <w:jc w:val="center"/>
              <w:rPr>
                <w:rFonts w:ascii="Calibri" w:hAnsi="Calibri"/>
                <w:color w:val="000000"/>
              </w:rPr>
            </w:pPr>
          </w:p>
        </w:tc>
        <w:tc>
          <w:tcPr>
            <w:tcW w:w="1243" w:type="dxa"/>
            <w:tcBorders>
              <w:top w:val="nil"/>
              <w:left w:val="nil"/>
              <w:bottom w:val="nil"/>
              <w:right w:val="nil"/>
            </w:tcBorders>
            <w:shd w:val="clear" w:color="auto" w:fill="auto"/>
            <w:noWrap/>
            <w:vAlign w:val="bottom"/>
            <w:hideMark/>
          </w:tcPr>
          <w:p w14:paraId="0A4E8234" w14:textId="77777777" w:rsidR="00CA5794" w:rsidRPr="009C4F55" w:rsidRDefault="00CA5794" w:rsidP="00A419C7">
            <w:pPr>
              <w:jc w:val="center"/>
              <w:rPr>
                <w:rFonts w:ascii="Calibri" w:hAnsi="Calibri"/>
                <w:color w:val="000000"/>
              </w:rPr>
            </w:pPr>
          </w:p>
        </w:tc>
        <w:tc>
          <w:tcPr>
            <w:tcW w:w="1243" w:type="dxa"/>
            <w:tcBorders>
              <w:top w:val="nil"/>
              <w:left w:val="nil"/>
              <w:bottom w:val="nil"/>
              <w:right w:val="nil"/>
            </w:tcBorders>
            <w:shd w:val="clear" w:color="auto" w:fill="auto"/>
            <w:noWrap/>
            <w:vAlign w:val="bottom"/>
            <w:hideMark/>
          </w:tcPr>
          <w:p w14:paraId="00E5C58F" w14:textId="77777777" w:rsidR="00CA5794" w:rsidRPr="009C4F55" w:rsidRDefault="00CA5794" w:rsidP="00A419C7">
            <w:pPr>
              <w:jc w:val="center"/>
              <w:rPr>
                <w:rFonts w:ascii="Calibri" w:hAnsi="Calibri"/>
                <w:color w:val="000000"/>
              </w:rPr>
            </w:pPr>
          </w:p>
        </w:tc>
        <w:tc>
          <w:tcPr>
            <w:tcW w:w="1244" w:type="dxa"/>
            <w:tcBorders>
              <w:top w:val="nil"/>
              <w:left w:val="nil"/>
              <w:bottom w:val="nil"/>
              <w:right w:val="nil"/>
            </w:tcBorders>
            <w:shd w:val="clear" w:color="auto" w:fill="auto"/>
            <w:noWrap/>
            <w:vAlign w:val="bottom"/>
            <w:hideMark/>
          </w:tcPr>
          <w:p w14:paraId="09D8A910" w14:textId="77777777" w:rsidR="00CA5794" w:rsidRPr="009C4F55" w:rsidRDefault="00CA5794" w:rsidP="00A419C7">
            <w:pPr>
              <w:jc w:val="center"/>
              <w:rPr>
                <w:rFonts w:ascii="Calibri" w:hAnsi="Calibri"/>
                <w:color w:val="000000"/>
              </w:rPr>
            </w:pPr>
          </w:p>
        </w:tc>
      </w:tr>
      <w:tr w:rsidR="009B5050" w:rsidRPr="009C4F55" w14:paraId="156D95F6" w14:textId="77777777" w:rsidTr="00552B0F">
        <w:trPr>
          <w:trHeight w:val="280"/>
        </w:trPr>
        <w:tc>
          <w:tcPr>
            <w:tcW w:w="1243"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74A4749F"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12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14:paraId="641AF27E"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13</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78D5B9FD"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14</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3A4D2688"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15</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3CCC008E"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16</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793E168F"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17</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DF45705"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18</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01BB4A64"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19</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09217D34"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20</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64CCE113"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21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22E374AE"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22</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0AFFF927"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23</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1905FAA7" w14:textId="77777777" w:rsidR="00CA5794" w:rsidRPr="009C4F55" w:rsidRDefault="00CA5794" w:rsidP="00A419C7">
            <w:pPr>
              <w:jc w:val="center"/>
              <w:rPr>
                <w:rFonts w:ascii="Calibri" w:hAnsi="Calibri"/>
                <w:b/>
                <w:color w:val="000000"/>
                <w:sz w:val="18"/>
                <w:szCs w:val="18"/>
              </w:rPr>
            </w:pPr>
            <w:r w:rsidRPr="009C4F55">
              <w:rPr>
                <w:rFonts w:ascii="Calibri" w:hAnsi="Calibri"/>
                <w:b/>
                <w:color w:val="000000"/>
                <w:sz w:val="18"/>
                <w:szCs w:val="18"/>
              </w:rPr>
              <w:t>24</w:t>
            </w:r>
          </w:p>
        </w:tc>
      </w:tr>
      <w:tr w:rsidR="009B5050" w:rsidRPr="009C4F55" w14:paraId="393861C5"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81EC82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14805398,5</w:t>
            </w:r>
          </w:p>
        </w:tc>
        <w:tc>
          <w:tcPr>
            <w:tcW w:w="1243" w:type="dxa"/>
            <w:tcBorders>
              <w:top w:val="nil"/>
              <w:left w:val="nil"/>
              <w:bottom w:val="single" w:sz="4" w:space="0" w:color="auto"/>
              <w:right w:val="single" w:sz="4" w:space="0" w:color="auto"/>
            </w:tcBorders>
            <w:shd w:val="clear" w:color="auto" w:fill="auto"/>
            <w:noWrap/>
            <w:vAlign w:val="bottom"/>
            <w:hideMark/>
          </w:tcPr>
          <w:p w14:paraId="3FF2169A"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13877748,5</w:t>
            </w:r>
          </w:p>
        </w:tc>
        <w:tc>
          <w:tcPr>
            <w:tcW w:w="1243" w:type="dxa"/>
            <w:tcBorders>
              <w:top w:val="nil"/>
              <w:left w:val="nil"/>
              <w:bottom w:val="single" w:sz="4" w:space="0" w:color="auto"/>
              <w:right w:val="single" w:sz="4" w:space="0" w:color="auto"/>
            </w:tcBorders>
            <w:shd w:val="clear" w:color="auto" w:fill="auto"/>
            <w:noWrap/>
            <w:vAlign w:val="bottom"/>
            <w:hideMark/>
          </w:tcPr>
          <w:p w14:paraId="4559EAE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10753412,5</w:t>
            </w:r>
          </w:p>
        </w:tc>
        <w:tc>
          <w:tcPr>
            <w:tcW w:w="1243" w:type="dxa"/>
            <w:tcBorders>
              <w:top w:val="nil"/>
              <w:left w:val="nil"/>
              <w:bottom w:val="single" w:sz="4" w:space="0" w:color="auto"/>
              <w:right w:val="single" w:sz="4" w:space="0" w:color="auto"/>
            </w:tcBorders>
            <w:shd w:val="clear" w:color="auto" w:fill="auto"/>
            <w:noWrap/>
            <w:vAlign w:val="bottom"/>
            <w:hideMark/>
          </w:tcPr>
          <w:p w14:paraId="2594D13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9589076,5</w:t>
            </w:r>
          </w:p>
        </w:tc>
        <w:tc>
          <w:tcPr>
            <w:tcW w:w="1243" w:type="dxa"/>
            <w:tcBorders>
              <w:top w:val="nil"/>
              <w:left w:val="nil"/>
              <w:bottom w:val="single" w:sz="4" w:space="0" w:color="auto"/>
              <w:right w:val="single" w:sz="4" w:space="0" w:color="auto"/>
            </w:tcBorders>
            <w:shd w:val="clear" w:color="auto" w:fill="auto"/>
            <w:noWrap/>
            <w:vAlign w:val="bottom"/>
            <w:hideMark/>
          </w:tcPr>
          <w:p w14:paraId="592C1C00"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8294740,5</w:t>
            </w:r>
          </w:p>
        </w:tc>
        <w:tc>
          <w:tcPr>
            <w:tcW w:w="1243" w:type="dxa"/>
            <w:tcBorders>
              <w:top w:val="nil"/>
              <w:left w:val="nil"/>
              <w:bottom w:val="single" w:sz="4" w:space="0" w:color="auto"/>
              <w:right w:val="single" w:sz="4" w:space="0" w:color="auto"/>
            </w:tcBorders>
            <w:shd w:val="clear" w:color="auto" w:fill="auto"/>
            <w:noWrap/>
            <w:vAlign w:val="bottom"/>
            <w:hideMark/>
          </w:tcPr>
          <w:p w14:paraId="0C3B1C1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5080954,5</w:t>
            </w:r>
          </w:p>
        </w:tc>
        <w:tc>
          <w:tcPr>
            <w:tcW w:w="1243" w:type="dxa"/>
            <w:tcBorders>
              <w:top w:val="nil"/>
              <w:left w:val="nil"/>
              <w:bottom w:val="single" w:sz="4" w:space="0" w:color="auto"/>
              <w:right w:val="single" w:sz="4" w:space="0" w:color="auto"/>
            </w:tcBorders>
            <w:shd w:val="clear" w:color="auto" w:fill="auto"/>
            <w:noWrap/>
            <w:vAlign w:val="bottom"/>
            <w:hideMark/>
          </w:tcPr>
          <w:p w14:paraId="52B1945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4787168,5</w:t>
            </w:r>
          </w:p>
        </w:tc>
        <w:tc>
          <w:tcPr>
            <w:tcW w:w="1243" w:type="dxa"/>
            <w:tcBorders>
              <w:top w:val="nil"/>
              <w:left w:val="nil"/>
              <w:bottom w:val="single" w:sz="4" w:space="0" w:color="auto"/>
              <w:right w:val="single" w:sz="4" w:space="0" w:color="auto"/>
            </w:tcBorders>
            <w:shd w:val="clear" w:color="auto" w:fill="auto"/>
            <w:noWrap/>
            <w:vAlign w:val="bottom"/>
            <w:hideMark/>
          </w:tcPr>
          <w:p w14:paraId="0195B737"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3508382,5</w:t>
            </w:r>
          </w:p>
        </w:tc>
        <w:tc>
          <w:tcPr>
            <w:tcW w:w="1243" w:type="dxa"/>
            <w:tcBorders>
              <w:top w:val="nil"/>
              <w:left w:val="nil"/>
              <w:bottom w:val="single" w:sz="4" w:space="0" w:color="auto"/>
              <w:right w:val="single" w:sz="4" w:space="0" w:color="auto"/>
            </w:tcBorders>
            <w:shd w:val="clear" w:color="auto" w:fill="auto"/>
            <w:noWrap/>
            <w:vAlign w:val="bottom"/>
            <w:hideMark/>
          </w:tcPr>
          <w:p w14:paraId="67A25D0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-1233753,5</w:t>
            </w:r>
          </w:p>
        </w:tc>
        <w:tc>
          <w:tcPr>
            <w:tcW w:w="1243" w:type="dxa"/>
            <w:tcBorders>
              <w:top w:val="nil"/>
              <w:left w:val="nil"/>
              <w:bottom w:val="single" w:sz="4" w:space="0" w:color="auto"/>
              <w:right w:val="single" w:sz="4" w:space="0" w:color="auto"/>
            </w:tcBorders>
            <w:shd w:val="clear" w:color="auto" w:fill="auto"/>
            <w:noWrap/>
            <w:vAlign w:val="bottom"/>
            <w:hideMark/>
          </w:tcPr>
          <w:p w14:paraId="5AD770D1"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2844110,5</w:t>
            </w:r>
          </w:p>
        </w:tc>
        <w:tc>
          <w:tcPr>
            <w:tcW w:w="1243" w:type="dxa"/>
            <w:tcBorders>
              <w:top w:val="nil"/>
              <w:left w:val="nil"/>
              <w:bottom w:val="single" w:sz="4" w:space="0" w:color="auto"/>
              <w:right w:val="single" w:sz="4" w:space="0" w:color="auto"/>
            </w:tcBorders>
            <w:shd w:val="clear" w:color="auto" w:fill="auto"/>
            <w:noWrap/>
            <w:vAlign w:val="bottom"/>
            <w:hideMark/>
          </w:tcPr>
          <w:p w14:paraId="160FEBBA"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6791974,5</w:t>
            </w:r>
          </w:p>
        </w:tc>
        <w:tc>
          <w:tcPr>
            <w:tcW w:w="1243" w:type="dxa"/>
            <w:tcBorders>
              <w:top w:val="nil"/>
              <w:left w:val="nil"/>
              <w:bottom w:val="single" w:sz="4" w:space="0" w:color="auto"/>
              <w:right w:val="single" w:sz="4" w:space="0" w:color="auto"/>
            </w:tcBorders>
            <w:shd w:val="clear" w:color="auto" w:fill="auto"/>
            <w:noWrap/>
            <w:vAlign w:val="bottom"/>
            <w:hideMark/>
          </w:tcPr>
          <w:p w14:paraId="7BD3045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10869838,5</w:t>
            </w:r>
          </w:p>
        </w:tc>
        <w:tc>
          <w:tcPr>
            <w:tcW w:w="1244" w:type="dxa"/>
            <w:tcBorders>
              <w:top w:val="nil"/>
              <w:left w:val="nil"/>
              <w:bottom w:val="single" w:sz="4" w:space="0" w:color="auto"/>
              <w:right w:val="single" w:sz="4" w:space="0" w:color="auto"/>
            </w:tcBorders>
            <w:shd w:val="clear" w:color="auto" w:fill="auto"/>
            <w:noWrap/>
            <w:vAlign w:val="bottom"/>
            <w:hideMark/>
          </w:tcPr>
          <w:p w14:paraId="6959E87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14947702,5</w:t>
            </w:r>
          </w:p>
        </w:tc>
      </w:tr>
      <w:tr w:rsidR="009B5050" w:rsidRPr="009C4F55" w14:paraId="6BDF0B66"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30B870D"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w:t>
            </w:r>
          </w:p>
        </w:tc>
        <w:tc>
          <w:tcPr>
            <w:tcW w:w="1243" w:type="dxa"/>
            <w:tcBorders>
              <w:top w:val="nil"/>
              <w:left w:val="nil"/>
              <w:bottom w:val="single" w:sz="4" w:space="0" w:color="auto"/>
              <w:right w:val="single" w:sz="4" w:space="0" w:color="auto"/>
            </w:tcBorders>
            <w:shd w:val="clear" w:color="000000" w:fill="FFFFFF"/>
            <w:noWrap/>
            <w:vAlign w:val="bottom"/>
            <w:hideMark/>
          </w:tcPr>
          <w:p w14:paraId="2C48D850"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15</w:t>
            </w:r>
          </w:p>
        </w:tc>
        <w:tc>
          <w:tcPr>
            <w:tcW w:w="1243" w:type="dxa"/>
            <w:tcBorders>
              <w:top w:val="nil"/>
              <w:left w:val="nil"/>
              <w:bottom w:val="single" w:sz="4" w:space="0" w:color="auto"/>
              <w:right w:val="single" w:sz="4" w:space="0" w:color="auto"/>
            </w:tcBorders>
            <w:shd w:val="clear" w:color="auto" w:fill="auto"/>
            <w:noWrap/>
            <w:vAlign w:val="bottom"/>
            <w:hideMark/>
          </w:tcPr>
          <w:p w14:paraId="019F3FB2"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15</w:t>
            </w:r>
          </w:p>
        </w:tc>
        <w:tc>
          <w:tcPr>
            <w:tcW w:w="1243" w:type="dxa"/>
            <w:tcBorders>
              <w:top w:val="nil"/>
              <w:left w:val="nil"/>
              <w:bottom w:val="single" w:sz="4" w:space="0" w:color="auto"/>
              <w:right w:val="single" w:sz="4" w:space="0" w:color="auto"/>
            </w:tcBorders>
            <w:shd w:val="clear" w:color="auto" w:fill="auto"/>
            <w:noWrap/>
            <w:vAlign w:val="bottom"/>
            <w:hideMark/>
          </w:tcPr>
          <w:p w14:paraId="555B3FD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15</w:t>
            </w:r>
          </w:p>
        </w:tc>
        <w:tc>
          <w:tcPr>
            <w:tcW w:w="1243" w:type="dxa"/>
            <w:tcBorders>
              <w:top w:val="nil"/>
              <w:left w:val="nil"/>
              <w:bottom w:val="single" w:sz="4" w:space="0" w:color="auto"/>
              <w:right w:val="single" w:sz="4" w:space="0" w:color="auto"/>
            </w:tcBorders>
            <w:shd w:val="clear" w:color="000000" w:fill="CCC0DA"/>
            <w:noWrap/>
            <w:vAlign w:val="bottom"/>
            <w:hideMark/>
          </w:tcPr>
          <w:p w14:paraId="28AD1371"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30</w:t>
            </w:r>
          </w:p>
        </w:tc>
        <w:tc>
          <w:tcPr>
            <w:tcW w:w="1243" w:type="dxa"/>
            <w:tcBorders>
              <w:top w:val="nil"/>
              <w:left w:val="nil"/>
              <w:bottom w:val="single" w:sz="4" w:space="0" w:color="auto"/>
              <w:right w:val="single" w:sz="4" w:space="0" w:color="auto"/>
            </w:tcBorders>
            <w:shd w:val="clear" w:color="000000" w:fill="CCC0DA"/>
            <w:noWrap/>
            <w:vAlign w:val="bottom"/>
            <w:hideMark/>
          </w:tcPr>
          <w:p w14:paraId="12CFB06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30</w:t>
            </w:r>
          </w:p>
        </w:tc>
        <w:tc>
          <w:tcPr>
            <w:tcW w:w="1243" w:type="dxa"/>
            <w:tcBorders>
              <w:top w:val="nil"/>
              <w:left w:val="nil"/>
              <w:bottom w:val="single" w:sz="4" w:space="0" w:color="auto"/>
              <w:right w:val="single" w:sz="4" w:space="0" w:color="auto"/>
            </w:tcBorders>
            <w:shd w:val="clear" w:color="000000" w:fill="CCC0DA"/>
            <w:noWrap/>
            <w:vAlign w:val="bottom"/>
            <w:hideMark/>
          </w:tcPr>
          <w:p w14:paraId="44AFAE9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30</w:t>
            </w:r>
          </w:p>
        </w:tc>
        <w:tc>
          <w:tcPr>
            <w:tcW w:w="1243" w:type="dxa"/>
            <w:tcBorders>
              <w:top w:val="nil"/>
              <w:left w:val="nil"/>
              <w:bottom w:val="single" w:sz="4" w:space="0" w:color="auto"/>
              <w:right w:val="single" w:sz="4" w:space="0" w:color="auto"/>
            </w:tcBorders>
            <w:shd w:val="clear" w:color="auto" w:fill="auto"/>
            <w:noWrap/>
            <w:vAlign w:val="bottom"/>
            <w:hideMark/>
          </w:tcPr>
          <w:p w14:paraId="22C9E020"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75</w:t>
            </w:r>
          </w:p>
        </w:tc>
        <w:tc>
          <w:tcPr>
            <w:tcW w:w="1243" w:type="dxa"/>
            <w:tcBorders>
              <w:top w:val="nil"/>
              <w:left w:val="nil"/>
              <w:bottom w:val="single" w:sz="4" w:space="0" w:color="auto"/>
              <w:right w:val="single" w:sz="4" w:space="0" w:color="auto"/>
            </w:tcBorders>
            <w:shd w:val="clear" w:color="auto" w:fill="auto"/>
            <w:noWrap/>
            <w:vAlign w:val="bottom"/>
            <w:hideMark/>
          </w:tcPr>
          <w:p w14:paraId="35A7FC7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75</w:t>
            </w:r>
          </w:p>
        </w:tc>
        <w:tc>
          <w:tcPr>
            <w:tcW w:w="1243" w:type="dxa"/>
            <w:tcBorders>
              <w:top w:val="nil"/>
              <w:left w:val="nil"/>
              <w:bottom w:val="single" w:sz="4" w:space="0" w:color="auto"/>
              <w:right w:val="single" w:sz="4" w:space="0" w:color="auto"/>
            </w:tcBorders>
            <w:shd w:val="clear" w:color="auto" w:fill="auto"/>
            <w:noWrap/>
            <w:vAlign w:val="bottom"/>
            <w:hideMark/>
          </w:tcPr>
          <w:p w14:paraId="088D876D"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75</w:t>
            </w:r>
          </w:p>
        </w:tc>
        <w:tc>
          <w:tcPr>
            <w:tcW w:w="1243" w:type="dxa"/>
            <w:tcBorders>
              <w:top w:val="nil"/>
              <w:left w:val="nil"/>
              <w:bottom w:val="single" w:sz="4" w:space="0" w:color="auto"/>
              <w:right w:val="single" w:sz="4" w:space="0" w:color="auto"/>
            </w:tcBorders>
            <w:shd w:val="clear" w:color="auto" w:fill="auto"/>
            <w:noWrap/>
            <w:vAlign w:val="bottom"/>
            <w:hideMark/>
          </w:tcPr>
          <w:p w14:paraId="38910F6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75</w:t>
            </w:r>
          </w:p>
        </w:tc>
        <w:tc>
          <w:tcPr>
            <w:tcW w:w="1243" w:type="dxa"/>
            <w:tcBorders>
              <w:top w:val="nil"/>
              <w:left w:val="nil"/>
              <w:bottom w:val="single" w:sz="4" w:space="0" w:color="auto"/>
              <w:right w:val="single" w:sz="4" w:space="0" w:color="auto"/>
            </w:tcBorders>
            <w:shd w:val="clear" w:color="auto" w:fill="auto"/>
            <w:noWrap/>
            <w:vAlign w:val="bottom"/>
            <w:hideMark/>
          </w:tcPr>
          <w:p w14:paraId="3009B69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75</w:t>
            </w:r>
          </w:p>
        </w:tc>
        <w:tc>
          <w:tcPr>
            <w:tcW w:w="1244" w:type="dxa"/>
            <w:tcBorders>
              <w:top w:val="nil"/>
              <w:left w:val="nil"/>
              <w:bottom w:val="single" w:sz="4" w:space="0" w:color="auto"/>
              <w:right w:val="single" w:sz="4" w:space="0" w:color="auto"/>
            </w:tcBorders>
            <w:shd w:val="clear" w:color="auto" w:fill="auto"/>
            <w:noWrap/>
            <w:vAlign w:val="bottom"/>
            <w:hideMark/>
          </w:tcPr>
          <w:p w14:paraId="7FAEB191"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75</w:t>
            </w:r>
          </w:p>
        </w:tc>
      </w:tr>
      <w:tr w:rsidR="009B5050" w:rsidRPr="009C4F55" w14:paraId="52BF744B"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6C52E7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980000</w:t>
            </w:r>
          </w:p>
        </w:tc>
        <w:tc>
          <w:tcPr>
            <w:tcW w:w="1243" w:type="dxa"/>
            <w:tcBorders>
              <w:top w:val="nil"/>
              <w:left w:val="nil"/>
              <w:bottom w:val="single" w:sz="4" w:space="0" w:color="auto"/>
              <w:right w:val="single" w:sz="4" w:space="0" w:color="auto"/>
            </w:tcBorders>
            <w:shd w:val="clear" w:color="auto" w:fill="auto"/>
            <w:noWrap/>
            <w:vAlign w:val="bottom"/>
            <w:hideMark/>
          </w:tcPr>
          <w:p w14:paraId="35950A36"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980000</w:t>
            </w:r>
          </w:p>
        </w:tc>
        <w:tc>
          <w:tcPr>
            <w:tcW w:w="1243" w:type="dxa"/>
            <w:tcBorders>
              <w:top w:val="nil"/>
              <w:left w:val="nil"/>
              <w:bottom w:val="single" w:sz="4" w:space="0" w:color="auto"/>
              <w:right w:val="single" w:sz="4" w:space="0" w:color="auto"/>
            </w:tcBorders>
            <w:shd w:val="clear" w:color="auto" w:fill="auto"/>
            <w:noWrap/>
            <w:vAlign w:val="bottom"/>
            <w:hideMark/>
          </w:tcPr>
          <w:p w14:paraId="31B5982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2940000</w:t>
            </w:r>
          </w:p>
        </w:tc>
        <w:tc>
          <w:tcPr>
            <w:tcW w:w="1243" w:type="dxa"/>
            <w:tcBorders>
              <w:top w:val="nil"/>
              <w:left w:val="nil"/>
              <w:bottom w:val="single" w:sz="4" w:space="0" w:color="auto"/>
              <w:right w:val="single" w:sz="4" w:space="0" w:color="auto"/>
            </w:tcBorders>
            <w:shd w:val="clear" w:color="auto" w:fill="auto"/>
            <w:noWrap/>
            <w:vAlign w:val="bottom"/>
            <w:hideMark/>
          </w:tcPr>
          <w:p w14:paraId="1E9BD90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2940000</w:t>
            </w:r>
          </w:p>
        </w:tc>
        <w:tc>
          <w:tcPr>
            <w:tcW w:w="1243" w:type="dxa"/>
            <w:tcBorders>
              <w:top w:val="nil"/>
              <w:left w:val="nil"/>
              <w:bottom w:val="single" w:sz="4" w:space="0" w:color="auto"/>
              <w:right w:val="single" w:sz="4" w:space="0" w:color="auto"/>
            </w:tcBorders>
            <w:shd w:val="clear" w:color="auto" w:fill="auto"/>
            <w:noWrap/>
            <w:vAlign w:val="bottom"/>
            <w:hideMark/>
          </w:tcPr>
          <w:p w14:paraId="5BE1C3D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2940000</w:t>
            </w:r>
          </w:p>
        </w:tc>
        <w:tc>
          <w:tcPr>
            <w:tcW w:w="1243" w:type="dxa"/>
            <w:tcBorders>
              <w:top w:val="nil"/>
              <w:left w:val="nil"/>
              <w:bottom w:val="single" w:sz="4" w:space="0" w:color="auto"/>
              <w:right w:val="single" w:sz="4" w:space="0" w:color="auto"/>
            </w:tcBorders>
            <w:shd w:val="clear" w:color="auto" w:fill="auto"/>
            <w:noWrap/>
            <w:vAlign w:val="bottom"/>
            <w:hideMark/>
          </w:tcPr>
          <w:p w14:paraId="7F2341A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5880000</w:t>
            </w:r>
          </w:p>
        </w:tc>
        <w:tc>
          <w:tcPr>
            <w:tcW w:w="1243" w:type="dxa"/>
            <w:tcBorders>
              <w:top w:val="nil"/>
              <w:left w:val="nil"/>
              <w:bottom w:val="single" w:sz="4" w:space="0" w:color="auto"/>
              <w:right w:val="single" w:sz="4" w:space="0" w:color="auto"/>
            </w:tcBorders>
            <w:shd w:val="clear" w:color="auto" w:fill="auto"/>
            <w:noWrap/>
            <w:vAlign w:val="bottom"/>
            <w:hideMark/>
          </w:tcPr>
          <w:p w14:paraId="069AC47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5880000</w:t>
            </w:r>
          </w:p>
        </w:tc>
        <w:tc>
          <w:tcPr>
            <w:tcW w:w="1243" w:type="dxa"/>
            <w:tcBorders>
              <w:top w:val="nil"/>
              <w:left w:val="nil"/>
              <w:bottom w:val="single" w:sz="4" w:space="0" w:color="auto"/>
              <w:right w:val="single" w:sz="4" w:space="0" w:color="auto"/>
            </w:tcBorders>
            <w:shd w:val="clear" w:color="auto" w:fill="auto"/>
            <w:noWrap/>
            <w:vAlign w:val="bottom"/>
            <w:hideMark/>
          </w:tcPr>
          <w:p w14:paraId="7A6FDB9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5880000</w:t>
            </w:r>
          </w:p>
        </w:tc>
        <w:tc>
          <w:tcPr>
            <w:tcW w:w="1243" w:type="dxa"/>
            <w:tcBorders>
              <w:top w:val="nil"/>
              <w:left w:val="nil"/>
              <w:bottom w:val="single" w:sz="4" w:space="0" w:color="auto"/>
              <w:right w:val="single" w:sz="4" w:space="0" w:color="auto"/>
            </w:tcBorders>
            <w:shd w:val="clear" w:color="auto" w:fill="auto"/>
            <w:noWrap/>
            <w:vAlign w:val="bottom"/>
            <w:hideMark/>
          </w:tcPr>
          <w:p w14:paraId="3047882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14700000</w:t>
            </w:r>
          </w:p>
        </w:tc>
        <w:tc>
          <w:tcPr>
            <w:tcW w:w="1243" w:type="dxa"/>
            <w:tcBorders>
              <w:top w:val="nil"/>
              <w:left w:val="nil"/>
              <w:bottom w:val="single" w:sz="4" w:space="0" w:color="auto"/>
              <w:right w:val="single" w:sz="4" w:space="0" w:color="auto"/>
            </w:tcBorders>
            <w:shd w:val="clear" w:color="auto" w:fill="auto"/>
            <w:noWrap/>
            <w:vAlign w:val="bottom"/>
            <w:hideMark/>
          </w:tcPr>
          <w:p w14:paraId="433EC317"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14700000</w:t>
            </w:r>
          </w:p>
        </w:tc>
        <w:tc>
          <w:tcPr>
            <w:tcW w:w="1243" w:type="dxa"/>
            <w:tcBorders>
              <w:top w:val="nil"/>
              <w:left w:val="nil"/>
              <w:bottom w:val="single" w:sz="4" w:space="0" w:color="auto"/>
              <w:right w:val="single" w:sz="4" w:space="0" w:color="auto"/>
            </w:tcBorders>
            <w:shd w:val="clear" w:color="auto" w:fill="auto"/>
            <w:noWrap/>
            <w:vAlign w:val="bottom"/>
            <w:hideMark/>
          </w:tcPr>
          <w:p w14:paraId="59CF266A"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14700000</w:t>
            </w:r>
          </w:p>
        </w:tc>
        <w:tc>
          <w:tcPr>
            <w:tcW w:w="1243" w:type="dxa"/>
            <w:tcBorders>
              <w:top w:val="nil"/>
              <w:left w:val="nil"/>
              <w:bottom w:val="single" w:sz="4" w:space="0" w:color="auto"/>
              <w:right w:val="single" w:sz="4" w:space="0" w:color="auto"/>
            </w:tcBorders>
            <w:shd w:val="clear" w:color="auto" w:fill="auto"/>
            <w:noWrap/>
            <w:vAlign w:val="bottom"/>
            <w:hideMark/>
          </w:tcPr>
          <w:p w14:paraId="7B01A146"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14700000</w:t>
            </w:r>
          </w:p>
        </w:tc>
        <w:tc>
          <w:tcPr>
            <w:tcW w:w="1244" w:type="dxa"/>
            <w:tcBorders>
              <w:top w:val="nil"/>
              <w:left w:val="nil"/>
              <w:bottom w:val="single" w:sz="4" w:space="0" w:color="auto"/>
              <w:right w:val="single" w:sz="4" w:space="0" w:color="auto"/>
            </w:tcBorders>
            <w:shd w:val="clear" w:color="auto" w:fill="auto"/>
            <w:noWrap/>
            <w:vAlign w:val="bottom"/>
            <w:hideMark/>
          </w:tcPr>
          <w:p w14:paraId="0894E26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14700000</w:t>
            </w:r>
          </w:p>
        </w:tc>
      </w:tr>
      <w:tr w:rsidR="009B5050" w:rsidRPr="009C4F55" w14:paraId="53AA4B2A"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5DD556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484350</w:t>
            </w:r>
          </w:p>
        </w:tc>
        <w:tc>
          <w:tcPr>
            <w:tcW w:w="1243" w:type="dxa"/>
            <w:tcBorders>
              <w:top w:val="nil"/>
              <w:left w:val="nil"/>
              <w:bottom w:val="single" w:sz="4" w:space="0" w:color="auto"/>
              <w:right w:val="single" w:sz="4" w:space="0" w:color="auto"/>
            </w:tcBorders>
            <w:shd w:val="clear" w:color="auto" w:fill="auto"/>
            <w:noWrap/>
            <w:vAlign w:val="bottom"/>
            <w:hideMark/>
          </w:tcPr>
          <w:p w14:paraId="67217F4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1453050</w:t>
            </w:r>
          </w:p>
        </w:tc>
        <w:tc>
          <w:tcPr>
            <w:tcW w:w="1243" w:type="dxa"/>
            <w:tcBorders>
              <w:top w:val="nil"/>
              <w:left w:val="nil"/>
              <w:bottom w:val="single" w:sz="4" w:space="0" w:color="auto"/>
              <w:right w:val="single" w:sz="4" w:space="0" w:color="auto"/>
            </w:tcBorders>
            <w:shd w:val="clear" w:color="auto" w:fill="auto"/>
            <w:noWrap/>
            <w:vAlign w:val="bottom"/>
            <w:hideMark/>
          </w:tcPr>
          <w:p w14:paraId="0B1C5EC6"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1453050</w:t>
            </w:r>
          </w:p>
        </w:tc>
        <w:tc>
          <w:tcPr>
            <w:tcW w:w="1243" w:type="dxa"/>
            <w:tcBorders>
              <w:top w:val="nil"/>
              <w:left w:val="nil"/>
              <w:bottom w:val="single" w:sz="4" w:space="0" w:color="auto"/>
              <w:right w:val="single" w:sz="4" w:space="0" w:color="auto"/>
            </w:tcBorders>
            <w:shd w:val="clear" w:color="auto" w:fill="auto"/>
            <w:noWrap/>
            <w:vAlign w:val="bottom"/>
            <w:hideMark/>
          </w:tcPr>
          <w:p w14:paraId="5A6C8A3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1453050</w:t>
            </w:r>
          </w:p>
        </w:tc>
        <w:tc>
          <w:tcPr>
            <w:tcW w:w="1243" w:type="dxa"/>
            <w:tcBorders>
              <w:top w:val="nil"/>
              <w:left w:val="nil"/>
              <w:bottom w:val="single" w:sz="4" w:space="0" w:color="auto"/>
              <w:right w:val="single" w:sz="4" w:space="0" w:color="auto"/>
            </w:tcBorders>
            <w:shd w:val="clear" w:color="auto" w:fill="auto"/>
            <w:noWrap/>
            <w:vAlign w:val="bottom"/>
            <w:hideMark/>
          </w:tcPr>
          <w:p w14:paraId="10FEB02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2906100</w:t>
            </w:r>
          </w:p>
        </w:tc>
        <w:tc>
          <w:tcPr>
            <w:tcW w:w="1243" w:type="dxa"/>
            <w:tcBorders>
              <w:top w:val="nil"/>
              <w:left w:val="nil"/>
              <w:bottom w:val="single" w:sz="4" w:space="0" w:color="auto"/>
              <w:right w:val="single" w:sz="4" w:space="0" w:color="auto"/>
            </w:tcBorders>
            <w:shd w:val="clear" w:color="auto" w:fill="auto"/>
            <w:noWrap/>
            <w:vAlign w:val="bottom"/>
            <w:hideMark/>
          </w:tcPr>
          <w:p w14:paraId="15B98C8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2906100</w:t>
            </w:r>
          </w:p>
        </w:tc>
        <w:tc>
          <w:tcPr>
            <w:tcW w:w="1243" w:type="dxa"/>
            <w:tcBorders>
              <w:top w:val="nil"/>
              <w:left w:val="nil"/>
              <w:bottom w:val="single" w:sz="4" w:space="0" w:color="auto"/>
              <w:right w:val="single" w:sz="4" w:space="0" w:color="auto"/>
            </w:tcBorders>
            <w:shd w:val="clear" w:color="auto" w:fill="auto"/>
            <w:noWrap/>
            <w:vAlign w:val="bottom"/>
            <w:hideMark/>
          </w:tcPr>
          <w:p w14:paraId="0A51239D"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2906100</w:t>
            </w:r>
          </w:p>
        </w:tc>
        <w:tc>
          <w:tcPr>
            <w:tcW w:w="1243" w:type="dxa"/>
            <w:tcBorders>
              <w:top w:val="nil"/>
              <w:left w:val="nil"/>
              <w:bottom w:val="single" w:sz="4" w:space="0" w:color="auto"/>
              <w:right w:val="single" w:sz="4" w:space="0" w:color="auto"/>
            </w:tcBorders>
            <w:shd w:val="clear" w:color="auto" w:fill="auto"/>
            <w:noWrap/>
            <w:vAlign w:val="bottom"/>
            <w:hideMark/>
          </w:tcPr>
          <w:p w14:paraId="65CFE83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7265250</w:t>
            </w:r>
          </w:p>
        </w:tc>
        <w:tc>
          <w:tcPr>
            <w:tcW w:w="1243" w:type="dxa"/>
            <w:tcBorders>
              <w:top w:val="nil"/>
              <w:left w:val="nil"/>
              <w:bottom w:val="single" w:sz="4" w:space="0" w:color="auto"/>
              <w:right w:val="single" w:sz="4" w:space="0" w:color="auto"/>
            </w:tcBorders>
            <w:shd w:val="clear" w:color="auto" w:fill="auto"/>
            <w:noWrap/>
            <w:vAlign w:val="bottom"/>
            <w:hideMark/>
          </w:tcPr>
          <w:p w14:paraId="740C904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7265250</w:t>
            </w:r>
          </w:p>
        </w:tc>
        <w:tc>
          <w:tcPr>
            <w:tcW w:w="1243" w:type="dxa"/>
            <w:tcBorders>
              <w:top w:val="nil"/>
              <w:left w:val="nil"/>
              <w:bottom w:val="single" w:sz="4" w:space="0" w:color="auto"/>
              <w:right w:val="single" w:sz="4" w:space="0" w:color="auto"/>
            </w:tcBorders>
            <w:shd w:val="clear" w:color="auto" w:fill="auto"/>
            <w:noWrap/>
            <w:vAlign w:val="bottom"/>
            <w:hideMark/>
          </w:tcPr>
          <w:p w14:paraId="2108994A"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7265250</w:t>
            </w:r>
          </w:p>
        </w:tc>
        <w:tc>
          <w:tcPr>
            <w:tcW w:w="1243" w:type="dxa"/>
            <w:tcBorders>
              <w:top w:val="nil"/>
              <w:left w:val="nil"/>
              <w:bottom w:val="single" w:sz="4" w:space="0" w:color="auto"/>
              <w:right w:val="single" w:sz="4" w:space="0" w:color="auto"/>
            </w:tcBorders>
            <w:shd w:val="clear" w:color="auto" w:fill="auto"/>
            <w:noWrap/>
            <w:vAlign w:val="bottom"/>
            <w:hideMark/>
          </w:tcPr>
          <w:p w14:paraId="61ED7217"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7265250</w:t>
            </w:r>
          </w:p>
        </w:tc>
        <w:tc>
          <w:tcPr>
            <w:tcW w:w="1243" w:type="dxa"/>
            <w:tcBorders>
              <w:top w:val="nil"/>
              <w:left w:val="nil"/>
              <w:bottom w:val="single" w:sz="4" w:space="0" w:color="auto"/>
              <w:right w:val="single" w:sz="4" w:space="0" w:color="auto"/>
            </w:tcBorders>
            <w:shd w:val="clear" w:color="auto" w:fill="auto"/>
            <w:noWrap/>
            <w:vAlign w:val="bottom"/>
            <w:hideMark/>
          </w:tcPr>
          <w:p w14:paraId="6D3EBDC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7265250</w:t>
            </w:r>
          </w:p>
        </w:tc>
        <w:tc>
          <w:tcPr>
            <w:tcW w:w="1244" w:type="dxa"/>
            <w:tcBorders>
              <w:top w:val="nil"/>
              <w:left w:val="nil"/>
              <w:bottom w:val="single" w:sz="4" w:space="0" w:color="auto"/>
              <w:right w:val="single" w:sz="4" w:space="0" w:color="auto"/>
            </w:tcBorders>
            <w:shd w:val="clear" w:color="auto" w:fill="auto"/>
            <w:noWrap/>
            <w:vAlign w:val="bottom"/>
            <w:hideMark/>
          </w:tcPr>
          <w:p w14:paraId="1B02C0C7"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7265250</w:t>
            </w:r>
          </w:p>
        </w:tc>
      </w:tr>
      <w:tr w:rsidR="009B5050" w:rsidRPr="009C4F55" w14:paraId="597F35D4"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7125EED"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26D08DA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29D80F0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60C61A1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2AE409A6"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0952F39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4E585407"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2D9C7EC4"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67B7E01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141CF01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353316A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3" w:type="dxa"/>
            <w:tcBorders>
              <w:top w:val="nil"/>
              <w:left w:val="nil"/>
              <w:bottom w:val="single" w:sz="4" w:space="0" w:color="auto"/>
              <w:right w:val="single" w:sz="4" w:space="0" w:color="auto"/>
            </w:tcBorders>
            <w:shd w:val="clear" w:color="auto" w:fill="auto"/>
            <w:noWrap/>
            <w:vAlign w:val="bottom"/>
            <w:hideMark/>
          </w:tcPr>
          <w:p w14:paraId="03F96B14"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c>
          <w:tcPr>
            <w:tcW w:w="1244" w:type="dxa"/>
            <w:tcBorders>
              <w:top w:val="nil"/>
              <w:left w:val="nil"/>
              <w:bottom w:val="single" w:sz="4" w:space="0" w:color="auto"/>
              <w:right w:val="single" w:sz="4" w:space="0" w:color="auto"/>
            </w:tcBorders>
            <w:shd w:val="clear" w:color="auto" w:fill="auto"/>
            <w:noWrap/>
            <w:vAlign w:val="bottom"/>
            <w:hideMark/>
          </w:tcPr>
          <w:p w14:paraId="128D804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595000</w:t>
            </w:r>
          </w:p>
        </w:tc>
      </w:tr>
      <w:tr w:rsidR="009B5050" w:rsidRPr="009C4F55" w14:paraId="2A89419F"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040E08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53F28511"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19E7B7D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69849316"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1E0BA6F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4011CBE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05C8BCF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0105BA8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53D1975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2AA8F88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2F53DA6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3" w:type="dxa"/>
            <w:tcBorders>
              <w:top w:val="nil"/>
              <w:left w:val="nil"/>
              <w:bottom w:val="single" w:sz="4" w:space="0" w:color="auto"/>
              <w:right w:val="single" w:sz="4" w:space="0" w:color="auto"/>
            </w:tcBorders>
            <w:shd w:val="clear" w:color="auto" w:fill="auto"/>
            <w:noWrap/>
            <w:vAlign w:val="bottom"/>
            <w:hideMark/>
          </w:tcPr>
          <w:p w14:paraId="3EEF0041"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c>
          <w:tcPr>
            <w:tcW w:w="1244" w:type="dxa"/>
            <w:tcBorders>
              <w:top w:val="nil"/>
              <w:left w:val="nil"/>
              <w:bottom w:val="single" w:sz="4" w:space="0" w:color="auto"/>
              <w:right w:val="single" w:sz="4" w:space="0" w:color="auto"/>
            </w:tcBorders>
            <w:shd w:val="clear" w:color="auto" w:fill="auto"/>
            <w:noWrap/>
            <w:vAlign w:val="bottom"/>
            <w:hideMark/>
          </w:tcPr>
          <w:p w14:paraId="71E99F1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178500</w:t>
            </w:r>
          </w:p>
        </w:tc>
      </w:tr>
      <w:tr w:rsidR="009B5050" w:rsidRPr="009C4F55" w14:paraId="78E217A3"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EA74BC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2313C58D"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488E7030"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1B72C39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1CC6761D"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04ADEC7D"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1F56227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4676269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3DB47C5A"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5013535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10706DB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3" w:type="dxa"/>
            <w:tcBorders>
              <w:top w:val="nil"/>
              <w:left w:val="nil"/>
              <w:bottom w:val="single" w:sz="4" w:space="0" w:color="auto"/>
              <w:right w:val="single" w:sz="4" w:space="0" w:color="auto"/>
            </w:tcBorders>
            <w:shd w:val="clear" w:color="auto" w:fill="auto"/>
            <w:noWrap/>
            <w:vAlign w:val="bottom"/>
            <w:hideMark/>
          </w:tcPr>
          <w:p w14:paraId="442D17A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c>
          <w:tcPr>
            <w:tcW w:w="1244" w:type="dxa"/>
            <w:tcBorders>
              <w:top w:val="nil"/>
              <w:left w:val="nil"/>
              <w:bottom w:val="single" w:sz="4" w:space="0" w:color="auto"/>
              <w:right w:val="single" w:sz="4" w:space="0" w:color="auto"/>
            </w:tcBorders>
            <w:shd w:val="clear" w:color="auto" w:fill="auto"/>
            <w:noWrap/>
            <w:vAlign w:val="bottom"/>
            <w:hideMark/>
          </w:tcPr>
          <w:p w14:paraId="10F0971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191000</w:t>
            </w:r>
          </w:p>
        </w:tc>
      </w:tr>
      <w:tr w:rsidR="009B5050" w:rsidRPr="009C4F55" w14:paraId="4F3743E4" w14:textId="77777777" w:rsidTr="00552B0F">
        <w:trPr>
          <w:trHeight w:val="280"/>
        </w:trPr>
        <w:tc>
          <w:tcPr>
            <w:tcW w:w="1243" w:type="dxa"/>
            <w:tcBorders>
              <w:top w:val="nil"/>
              <w:left w:val="single" w:sz="4" w:space="0" w:color="auto"/>
              <w:bottom w:val="single" w:sz="4" w:space="0" w:color="auto"/>
              <w:right w:val="single" w:sz="4" w:space="0" w:color="auto"/>
            </w:tcBorders>
            <w:shd w:val="clear" w:color="000000" w:fill="FFFF00"/>
            <w:noWrap/>
            <w:vAlign w:val="bottom"/>
            <w:hideMark/>
          </w:tcPr>
          <w:p w14:paraId="14B1BBD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50000</w:t>
            </w:r>
          </w:p>
        </w:tc>
        <w:tc>
          <w:tcPr>
            <w:tcW w:w="1243" w:type="dxa"/>
            <w:tcBorders>
              <w:top w:val="nil"/>
              <w:left w:val="nil"/>
              <w:bottom w:val="single" w:sz="4" w:space="0" w:color="auto"/>
              <w:right w:val="single" w:sz="4" w:space="0" w:color="auto"/>
            </w:tcBorders>
            <w:shd w:val="clear" w:color="000000" w:fill="FFFF00"/>
            <w:noWrap/>
            <w:vAlign w:val="bottom"/>
            <w:hideMark/>
          </w:tcPr>
          <w:p w14:paraId="017F985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70000</w:t>
            </w:r>
          </w:p>
        </w:tc>
        <w:tc>
          <w:tcPr>
            <w:tcW w:w="1243" w:type="dxa"/>
            <w:tcBorders>
              <w:top w:val="nil"/>
              <w:left w:val="nil"/>
              <w:bottom w:val="single" w:sz="4" w:space="0" w:color="auto"/>
              <w:right w:val="single" w:sz="4" w:space="0" w:color="auto"/>
            </w:tcBorders>
            <w:shd w:val="clear" w:color="000000" w:fill="FFFF00"/>
            <w:noWrap/>
            <w:vAlign w:val="bottom"/>
            <w:hideMark/>
          </w:tcPr>
          <w:p w14:paraId="17044A21"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70000</w:t>
            </w:r>
          </w:p>
        </w:tc>
        <w:tc>
          <w:tcPr>
            <w:tcW w:w="1243" w:type="dxa"/>
            <w:tcBorders>
              <w:top w:val="nil"/>
              <w:left w:val="nil"/>
              <w:bottom w:val="single" w:sz="4" w:space="0" w:color="auto"/>
              <w:right w:val="single" w:sz="4" w:space="0" w:color="auto"/>
            </w:tcBorders>
            <w:shd w:val="clear" w:color="000000" w:fill="FFFF00"/>
            <w:noWrap/>
            <w:vAlign w:val="bottom"/>
            <w:hideMark/>
          </w:tcPr>
          <w:p w14:paraId="1A9C858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200000</w:t>
            </w:r>
          </w:p>
        </w:tc>
        <w:tc>
          <w:tcPr>
            <w:tcW w:w="1243" w:type="dxa"/>
            <w:tcBorders>
              <w:top w:val="nil"/>
              <w:left w:val="nil"/>
              <w:bottom w:val="single" w:sz="4" w:space="0" w:color="auto"/>
              <w:right w:val="single" w:sz="4" w:space="0" w:color="auto"/>
            </w:tcBorders>
            <w:shd w:val="clear" w:color="000000" w:fill="FFFF00"/>
            <w:noWrap/>
            <w:vAlign w:val="bottom"/>
            <w:hideMark/>
          </w:tcPr>
          <w:p w14:paraId="01BB00C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490000</w:t>
            </w:r>
          </w:p>
        </w:tc>
        <w:tc>
          <w:tcPr>
            <w:tcW w:w="1243" w:type="dxa"/>
            <w:tcBorders>
              <w:top w:val="nil"/>
              <w:left w:val="nil"/>
              <w:bottom w:val="single" w:sz="4" w:space="0" w:color="auto"/>
              <w:right w:val="single" w:sz="4" w:space="0" w:color="auto"/>
            </w:tcBorders>
            <w:shd w:val="clear" w:color="000000" w:fill="FFFF00"/>
            <w:noWrap/>
            <w:vAlign w:val="bottom"/>
            <w:hideMark/>
          </w:tcPr>
          <w:p w14:paraId="7E193F4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510000</w:t>
            </w:r>
          </w:p>
        </w:tc>
        <w:tc>
          <w:tcPr>
            <w:tcW w:w="1243" w:type="dxa"/>
            <w:tcBorders>
              <w:top w:val="nil"/>
              <w:left w:val="nil"/>
              <w:bottom w:val="single" w:sz="4" w:space="0" w:color="auto"/>
              <w:right w:val="single" w:sz="4" w:space="0" w:color="auto"/>
            </w:tcBorders>
            <w:shd w:val="clear" w:color="000000" w:fill="FFFF00"/>
            <w:noWrap/>
            <w:vAlign w:val="bottom"/>
            <w:hideMark/>
          </w:tcPr>
          <w:p w14:paraId="299E31E0"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1495000</w:t>
            </w:r>
          </w:p>
        </w:tc>
        <w:tc>
          <w:tcPr>
            <w:tcW w:w="1243" w:type="dxa"/>
            <w:tcBorders>
              <w:top w:val="nil"/>
              <w:left w:val="nil"/>
              <w:bottom w:val="single" w:sz="4" w:space="0" w:color="auto"/>
              <w:right w:val="single" w:sz="4" w:space="0" w:color="auto"/>
            </w:tcBorders>
            <w:shd w:val="clear" w:color="000000" w:fill="FFFF00"/>
            <w:noWrap/>
            <w:vAlign w:val="bottom"/>
            <w:hideMark/>
          </w:tcPr>
          <w:p w14:paraId="34EC167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70000</w:t>
            </w:r>
          </w:p>
        </w:tc>
        <w:tc>
          <w:tcPr>
            <w:tcW w:w="1243" w:type="dxa"/>
            <w:tcBorders>
              <w:top w:val="nil"/>
              <w:left w:val="nil"/>
              <w:bottom w:val="single" w:sz="4" w:space="0" w:color="auto"/>
              <w:right w:val="single" w:sz="4" w:space="0" w:color="auto"/>
            </w:tcBorders>
            <w:shd w:val="clear" w:color="000000" w:fill="FFFF00"/>
            <w:noWrap/>
            <w:vAlign w:val="bottom"/>
            <w:hideMark/>
          </w:tcPr>
          <w:p w14:paraId="6027E1D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70000</w:t>
            </w:r>
          </w:p>
        </w:tc>
        <w:tc>
          <w:tcPr>
            <w:tcW w:w="1243" w:type="dxa"/>
            <w:tcBorders>
              <w:top w:val="nil"/>
              <w:left w:val="nil"/>
              <w:bottom w:val="single" w:sz="4" w:space="0" w:color="auto"/>
              <w:right w:val="single" w:sz="4" w:space="0" w:color="auto"/>
            </w:tcBorders>
            <w:shd w:val="clear" w:color="000000" w:fill="FFFF00"/>
            <w:noWrap/>
            <w:vAlign w:val="bottom"/>
            <w:hideMark/>
          </w:tcPr>
          <w:p w14:paraId="75102842"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200000</w:t>
            </w:r>
          </w:p>
        </w:tc>
        <w:tc>
          <w:tcPr>
            <w:tcW w:w="1243" w:type="dxa"/>
            <w:tcBorders>
              <w:top w:val="nil"/>
              <w:left w:val="nil"/>
              <w:bottom w:val="single" w:sz="4" w:space="0" w:color="auto"/>
              <w:right w:val="single" w:sz="4" w:space="0" w:color="auto"/>
            </w:tcBorders>
            <w:shd w:val="clear" w:color="000000" w:fill="FFFF00"/>
            <w:noWrap/>
            <w:vAlign w:val="bottom"/>
            <w:hideMark/>
          </w:tcPr>
          <w:p w14:paraId="07E5516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70000</w:t>
            </w:r>
          </w:p>
        </w:tc>
        <w:tc>
          <w:tcPr>
            <w:tcW w:w="1243" w:type="dxa"/>
            <w:tcBorders>
              <w:top w:val="nil"/>
              <w:left w:val="nil"/>
              <w:bottom w:val="single" w:sz="4" w:space="0" w:color="auto"/>
              <w:right w:val="single" w:sz="4" w:space="0" w:color="auto"/>
            </w:tcBorders>
            <w:shd w:val="clear" w:color="000000" w:fill="FFFF00"/>
            <w:noWrap/>
            <w:vAlign w:val="bottom"/>
            <w:hideMark/>
          </w:tcPr>
          <w:p w14:paraId="0371C0B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70000</w:t>
            </w:r>
          </w:p>
        </w:tc>
        <w:tc>
          <w:tcPr>
            <w:tcW w:w="1244" w:type="dxa"/>
            <w:tcBorders>
              <w:top w:val="nil"/>
              <w:left w:val="nil"/>
              <w:bottom w:val="single" w:sz="4" w:space="0" w:color="auto"/>
              <w:right w:val="single" w:sz="4" w:space="0" w:color="auto"/>
            </w:tcBorders>
            <w:shd w:val="clear" w:color="000000" w:fill="FFFF00"/>
            <w:noWrap/>
            <w:vAlign w:val="bottom"/>
            <w:hideMark/>
          </w:tcPr>
          <w:p w14:paraId="3DFA87C4"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100000</w:t>
            </w:r>
          </w:p>
        </w:tc>
      </w:tr>
      <w:tr w:rsidR="009B5050" w:rsidRPr="009C4F55" w14:paraId="243989A2"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6346BE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58800</w:t>
            </w:r>
          </w:p>
        </w:tc>
        <w:tc>
          <w:tcPr>
            <w:tcW w:w="1243" w:type="dxa"/>
            <w:tcBorders>
              <w:top w:val="nil"/>
              <w:left w:val="nil"/>
              <w:bottom w:val="single" w:sz="4" w:space="0" w:color="auto"/>
              <w:right w:val="single" w:sz="4" w:space="0" w:color="auto"/>
            </w:tcBorders>
            <w:shd w:val="clear" w:color="auto" w:fill="auto"/>
            <w:noWrap/>
            <w:vAlign w:val="bottom"/>
            <w:hideMark/>
          </w:tcPr>
          <w:p w14:paraId="741D44BA"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176400</w:t>
            </w:r>
          </w:p>
        </w:tc>
        <w:tc>
          <w:tcPr>
            <w:tcW w:w="1243" w:type="dxa"/>
            <w:tcBorders>
              <w:top w:val="nil"/>
              <w:left w:val="nil"/>
              <w:bottom w:val="single" w:sz="4" w:space="0" w:color="auto"/>
              <w:right w:val="single" w:sz="4" w:space="0" w:color="auto"/>
            </w:tcBorders>
            <w:shd w:val="clear" w:color="auto" w:fill="auto"/>
            <w:noWrap/>
            <w:vAlign w:val="bottom"/>
            <w:hideMark/>
          </w:tcPr>
          <w:p w14:paraId="21E2876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176400</w:t>
            </w:r>
          </w:p>
        </w:tc>
        <w:tc>
          <w:tcPr>
            <w:tcW w:w="1243" w:type="dxa"/>
            <w:tcBorders>
              <w:top w:val="nil"/>
              <w:left w:val="nil"/>
              <w:bottom w:val="single" w:sz="4" w:space="0" w:color="auto"/>
              <w:right w:val="single" w:sz="4" w:space="0" w:color="auto"/>
            </w:tcBorders>
            <w:shd w:val="clear" w:color="auto" w:fill="auto"/>
            <w:noWrap/>
            <w:vAlign w:val="bottom"/>
            <w:hideMark/>
          </w:tcPr>
          <w:p w14:paraId="0A719A1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176400</w:t>
            </w:r>
          </w:p>
        </w:tc>
        <w:tc>
          <w:tcPr>
            <w:tcW w:w="1243" w:type="dxa"/>
            <w:tcBorders>
              <w:top w:val="nil"/>
              <w:left w:val="nil"/>
              <w:bottom w:val="single" w:sz="4" w:space="0" w:color="auto"/>
              <w:right w:val="single" w:sz="4" w:space="0" w:color="auto"/>
            </w:tcBorders>
            <w:shd w:val="clear" w:color="auto" w:fill="auto"/>
            <w:noWrap/>
            <w:vAlign w:val="bottom"/>
            <w:hideMark/>
          </w:tcPr>
          <w:p w14:paraId="4331411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352800</w:t>
            </w:r>
          </w:p>
        </w:tc>
        <w:tc>
          <w:tcPr>
            <w:tcW w:w="1243" w:type="dxa"/>
            <w:tcBorders>
              <w:top w:val="nil"/>
              <w:left w:val="nil"/>
              <w:bottom w:val="single" w:sz="4" w:space="0" w:color="auto"/>
              <w:right w:val="single" w:sz="4" w:space="0" w:color="auto"/>
            </w:tcBorders>
            <w:shd w:val="clear" w:color="auto" w:fill="auto"/>
            <w:noWrap/>
            <w:vAlign w:val="bottom"/>
            <w:hideMark/>
          </w:tcPr>
          <w:p w14:paraId="539BF0C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352800</w:t>
            </w:r>
          </w:p>
        </w:tc>
        <w:tc>
          <w:tcPr>
            <w:tcW w:w="1243" w:type="dxa"/>
            <w:tcBorders>
              <w:top w:val="nil"/>
              <w:left w:val="nil"/>
              <w:bottom w:val="single" w:sz="4" w:space="0" w:color="auto"/>
              <w:right w:val="single" w:sz="4" w:space="0" w:color="auto"/>
            </w:tcBorders>
            <w:shd w:val="clear" w:color="auto" w:fill="auto"/>
            <w:noWrap/>
            <w:vAlign w:val="bottom"/>
            <w:hideMark/>
          </w:tcPr>
          <w:p w14:paraId="20716DD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352800</w:t>
            </w:r>
          </w:p>
        </w:tc>
        <w:tc>
          <w:tcPr>
            <w:tcW w:w="1243" w:type="dxa"/>
            <w:tcBorders>
              <w:top w:val="nil"/>
              <w:left w:val="nil"/>
              <w:bottom w:val="single" w:sz="4" w:space="0" w:color="auto"/>
              <w:right w:val="single" w:sz="4" w:space="0" w:color="auto"/>
            </w:tcBorders>
            <w:shd w:val="clear" w:color="auto" w:fill="auto"/>
            <w:noWrap/>
            <w:vAlign w:val="bottom"/>
            <w:hideMark/>
          </w:tcPr>
          <w:p w14:paraId="3A90BA7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882000</w:t>
            </w:r>
          </w:p>
        </w:tc>
        <w:tc>
          <w:tcPr>
            <w:tcW w:w="1243" w:type="dxa"/>
            <w:tcBorders>
              <w:top w:val="nil"/>
              <w:left w:val="nil"/>
              <w:bottom w:val="single" w:sz="4" w:space="0" w:color="auto"/>
              <w:right w:val="single" w:sz="4" w:space="0" w:color="auto"/>
            </w:tcBorders>
            <w:shd w:val="clear" w:color="auto" w:fill="auto"/>
            <w:noWrap/>
            <w:vAlign w:val="bottom"/>
            <w:hideMark/>
          </w:tcPr>
          <w:p w14:paraId="5D4F02E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882000</w:t>
            </w:r>
          </w:p>
        </w:tc>
        <w:tc>
          <w:tcPr>
            <w:tcW w:w="1243" w:type="dxa"/>
            <w:tcBorders>
              <w:top w:val="nil"/>
              <w:left w:val="nil"/>
              <w:bottom w:val="single" w:sz="4" w:space="0" w:color="auto"/>
              <w:right w:val="single" w:sz="4" w:space="0" w:color="auto"/>
            </w:tcBorders>
            <w:shd w:val="clear" w:color="auto" w:fill="auto"/>
            <w:noWrap/>
            <w:vAlign w:val="bottom"/>
            <w:hideMark/>
          </w:tcPr>
          <w:p w14:paraId="3B2F72A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882000</w:t>
            </w:r>
          </w:p>
        </w:tc>
        <w:tc>
          <w:tcPr>
            <w:tcW w:w="1243" w:type="dxa"/>
            <w:tcBorders>
              <w:top w:val="nil"/>
              <w:left w:val="nil"/>
              <w:bottom w:val="single" w:sz="4" w:space="0" w:color="auto"/>
              <w:right w:val="single" w:sz="4" w:space="0" w:color="auto"/>
            </w:tcBorders>
            <w:shd w:val="clear" w:color="auto" w:fill="auto"/>
            <w:noWrap/>
            <w:vAlign w:val="bottom"/>
            <w:hideMark/>
          </w:tcPr>
          <w:p w14:paraId="264E0127"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882000</w:t>
            </w:r>
          </w:p>
        </w:tc>
        <w:tc>
          <w:tcPr>
            <w:tcW w:w="1243" w:type="dxa"/>
            <w:tcBorders>
              <w:top w:val="nil"/>
              <w:left w:val="nil"/>
              <w:bottom w:val="single" w:sz="4" w:space="0" w:color="auto"/>
              <w:right w:val="single" w:sz="4" w:space="0" w:color="auto"/>
            </w:tcBorders>
            <w:shd w:val="clear" w:color="auto" w:fill="auto"/>
            <w:noWrap/>
            <w:vAlign w:val="bottom"/>
            <w:hideMark/>
          </w:tcPr>
          <w:p w14:paraId="198F0D8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882000</w:t>
            </w:r>
          </w:p>
        </w:tc>
        <w:tc>
          <w:tcPr>
            <w:tcW w:w="1244" w:type="dxa"/>
            <w:tcBorders>
              <w:top w:val="nil"/>
              <w:left w:val="nil"/>
              <w:bottom w:val="single" w:sz="4" w:space="0" w:color="auto"/>
              <w:right w:val="single" w:sz="4" w:space="0" w:color="auto"/>
            </w:tcBorders>
            <w:shd w:val="clear" w:color="auto" w:fill="auto"/>
            <w:noWrap/>
            <w:vAlign w:val="bottom"/>
            <w:hideMark/>
          </w:tcPr>
          <w:p w14:paraId="200613FD"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882000</w:t>
            </w:r>
          </w:p>
        </w:tc>
      </w:tr>
      <w:tr w:rsidR="009B5050" w:rsidRPr="009C4F55" w14:paraId="304E2F8E"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E61D29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-577650</w:t>
            </w:r>
          </w:p>
        </w:tc>
        <w:tc>
          <w:tcPr>
            <w:tcW w:w="1243" w:type="dxa"/>
            <w:tcBorders>
              <w:top w:val="nil"/>
              <w:left w:val="nil"/>
              <w:bottom w:val="single" w:sz="4" w:space="0" w:color="auto"/>
              <w:right w:val="single" w:sz="4" w:space="0" w:color="auto"/>
            </w:tcBorders>
            <w:shd w:val="clear" w:color="auto" w:fill="auto"/>
            <w:noWrap/>
            <w:vAlign w:val="bottom"/>
            <w:hideMark/>
          </w:tcPr>
          <w:p w14:paraId="19D889F4"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-1683950</w:t>
            </w:r>
          </w:p>
        </w:tc>
        <w:tc>
          <w:tcPr>
            <w:tcW w:w="1243" w:type="dxa"/>
            <w:tcBorders>
              <w:top w:val="nil"/>
              <w:left w:val="nil"/>
              <w:bottom w:val="single" w:sz="4" w:space="0" w:color="auto"/>
              <w:right w:val="single" w:sz="4" w:space="0" w:color="auto"/>
            </w:tcBorders>
            <w:shd w:val="clear" w:color="000000" w:fill="FFFFFF"/>
            <w:noWrap/>
            <w:vAlign w:val="bottom"/>
            <w:hideMark/>
          </w:tcPr>
          <w:p w14:paraId="233117B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276050</w:t>
            </w:r>
          </w:p>
        </w:tc>
        <w:tc>
          <w:tcPr>
            <w:tcW w:w="1243" w:type="dxa"/>
            <w:tcBorders>
              <w:top w:val="nil"/>
              <w:left w:val="nil"/>
              <w:bottom w:val="single" w:sz="4" w:space="0" w:color="auto"/>
              <w:right w:val="single" w:sz="4" w:space="0" w:color="auto"/>
            </w:tcBorders>
            <w:shd w:val="clear" w:color="auto" w:fill="auto"/>
            <w:noWrap/>
            <w:vAlign w:val="bottom"/>
            <w:hideMark/>
          </w:tcPr>
          <w:p w14:paraId="2D681C5A"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146050</w:t>
            </w:r>
          </w:p>
        </w:tc>
        <w:tc>
          <w:tcPr>
            <w:tcW w:w="1243" w:type="dxa"/>
            <w:tcBorders>
              <w:top w:val="nil"/>
              <w:left w:val="nil"/>
              <w:bottom w:val="single" w:sz="4" w:space="0" w:color="auto"/>
              <w:right w:val="single" w:sz="4" w:space="0" w:color="auto"/>
            </w:tcBorders>
            <w:shd w:val="clear" w:color="auto" w:fill="auto"/>
            <w:noWrap/>
            <w:vAlign w:val="bottom"/>
            <w:hideMark/>
          </w:tcPr>
          <w:p w14:paraId="0E14841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-1773400</w:t>
            </w:r>
          </w:p>
        </w:tc>
        <w:tc>
          <w:tcPr>
            <w:tcW w:w="1243" w:type="dxa"/>
            <w:tcBorders>
              <w:top w:val="nil"/>
              <w:left w:val="nil"/>
              <w:bottom w:val="single" w:sz="4" w:space="0" w:color="auto"/>
              <w:right w:val="single" w:sz="4" w:space="0" w:color="auto"/>
            </w:tcBorders>
            <w:shd w:val="clear" w:color="auto" w:fill="auto"/>
            <w:noWrap/>
            <w:vAlign w:val="bottom"/>
            <w:hideMark/>
          </w:tcPr>
          <w:p w14:paraId="441CF0BA"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1146600</w:t>
            </w:r>
          </w:p>
        </w:tc>
        <w:tc>
          <w:tcPr>
            <w:tcW w:w="1243" w:type="dxa"/>
            <w:tcBorders>
              <w:top w:val="nil"/>
              <w:left w:val="nil"/>
              <w:bottom w:val="single" w:sz="4" w:space="0" w:color="auto"/>
              <w:right w:val="single" w:sz="4" w:space="0" w:color="auto"/>
            </w:tcBorders>
            <w:shd w:val="clear" w:color="auto" w:fill="auto"/>
            <w:noWrap/>
            <w:vAlign w:val="bottom"/>
            <w:hideMark/>
          </w:tcPr>
          <w:p w14:paraId="254BDF2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161600</w:t>
            </w:r>
          </w:p>
        </w:tc>
        <w:tc>
          <w:tcPr>
            <w:tcW w:w="1243" w:type="dxa"/>
            <w:tcBorders>
              <w:top w:val="nil"/>
              <w:left w:val="nil"/>
              <w:bottom w:val="single" w:sz="4" w:space="0" w:color="auto"/>
              <w:right w:val="single" w:sz="4" w:space="0" w:color="auto"/>
            </w:tcBorders>
            <w:shd w:val="clear" w:color="auto" w:fill="auto"/>
            <w:noWrap/>
            <w:vAlign w:val="bottom"/>
            <w:hideMark/>
          </w:tcPr>
          <w:p w14:paraId="6ABC648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-3301750</w:t>
            </w:r>
          </w:p>
        </w:tc>
        <w:tc>
          <w:tcPr>
            <w:tcW w:w="1243" w:type="dxa"/>
            <w:tcBorders>
              <w:top w:val="nil"/>
              <w:left w:val="nil"/>
              <w:bottom w:val="single" w:sz="4" w:space="0" w:color="auto"/>
              <w:right w:val="single" w:sz="4" w:space="0" w:color="auto"/>
            </w:tcBorders>
            <w:shd w:val="clear" w:color="auto" w:fill="auto"/>
            <w:noWrap/>
            <w:vAlign w:val="bottom"/>
            <w:hideMark/>
          </w:tcPr>
          <w:p w14:paraId="5869AA4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5518250</w:t>
            </w:r>
          </w:p>
        </w:tc>
        <w:tc>
          <w:tcPr>
            <w:tcW w:w="1243" w:type="dxa"/>
            <w:tcBorders>
              <w:top w:val="nil"/>
              <w:left w:val="nil"/>
              <w:bottom w:val="single" w:sz="4" w:space="0" w:color="auto"/>
              <w:right w:val="single" w:sz="4" w:space="0" w:color="auto"/>
            </w:tcBorders>
            <w:shd w:val="clear" w:color="auto" w:fill="auto"/>
            <w:noWrap/>
            <w:vAlign w:val="bottom"/>
            <w:hideMark/>
          </w:tcPr>
          <w:p w14:paraId="68B6E6D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5388250</w:t>
            </w:r>
          </w:p>
        </w:tc>
        <w:tc>
          <w:tcPr>
            <w:tcW w:w="1243" w:type="dxa"/>
            <w:tcBorders>
              <w:top w:val="nil"/>
              <w:left w:val="nil"/>
              <w:bottom w:val="single" w:sz="4" w:space="0" w:color="auto"/>
              <w:right w:val="single" w:sz="4" w:space="0" w:color="auto"/>
            </w:tcBorders>
            <w:shd w:val="clear" w:color="auto" w:fill="auto"/>
            <w:noWrap/>
            <w:vAlign w:val="bottom"/>
            <w:hideMark/>
          </w:tcPr>
          <w:p w14:paraId="4BC3DAD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5518250</w:t>
            </w:r>
          </w:p>
        </w:tc>
        <w:tc>
          <w:tcPr>
            <w:tcW w:w="1243" w:type="dxa"/>
            <w:tcBorders>
              <w:top w:val="nil"/>
              <w:left w:val="nil"/>
              <w:bottom w:val="single" w:sz="4" w:space="0" w:color="auto"/>
              <w:right w:val="single" w:sz="4" w:space="0" w:color="auto"/>
            </w:tcBorders>
            <w:shd w:val="clear" w:color="auto" w:fill="auto"/>
            <w:noWrap/>
            <w:vAlign w:val="bottom"/>
            <w:hideMark/>
          </w:tcPr>
          <w:p w14:paraId="33B0590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5518250</w:t>
            </w:r>
          </w:p>
        </w:tc>
        <w:tc>
          <w:tcPr>
            <w:tcW w:w="1244" w:type="dxa"/>
            <w:tcBorders>
              <w:top w:val="nil"/>
              <w:left w:val="nil"/>
              <w:bottom w:val="single" w:sz="4" w:space="0" w:color="auto"/>
              <w:right w:val="single" w:sz="4" w:space="0" w:color="auto"/>
            </w:tcBorders>
            <w:shd w:val="clear" w:color="auto" w:fill="auto"/>
            <w:noWrap/>
            <w:vAlign w:val="bottom"/>
            <w:hideMark/>
          </w:tcPr>
          <w:p w14:paraId="0F544E5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5488250</w:t>
            </w:r>
          </w:p>
        </w:tc>
      </w:tr>
      <w:tr w:rsidR="009B5050" w:rsidRPr="009C4F55" w14:paraId="6937BA8B"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2832D28"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3D6837D1"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6232100F"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359F0610"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30B85BE5"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2BAA2FFE"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3AFFE7E9"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067097CF"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287CA296"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50762BC8"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607A88F2"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57E49E54" w14:textId="77777777" w:rsidR="00CA5794" w:rsidRPr="009C4F55" w:rsidRDefault="00CA5794" w:rsidP="00A419C7">
            <w:pPr>
              <w:jc w:val="center"/>
              <w:rPr>
                <w:rFonts w:ascii="Calibri" w:hAnsi="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789AE45D" w14:textId="77777777" w:rsidR="00CA5794" w:rsidRPr="009C4F55" w:rsidRDefault="00CA5794" w:rsidP="00A419C7">
            <w:pPr>
              <w:jc w:val="center"/>
              <w:rPr>
                <w:rFonts w:ascii="Calibri" w:hAnsi="Calibri"/>
                <w:color w:val="000000"/>
                <w:sz w:val="18"/>
                <w:szCs w:val="18"/>
              </w:rPr>
            </w:pPr>
          </w:p>
        </w:tc>
      </w:tr>
      <w:tr w:rsidR="009B5050" w:rsidRPr="009C4F55" w14:paraId="05F94F34"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9FC62F4"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026CF92B"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299FA7E3"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6CF86AF5"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112C3264"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6795E3B1"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7C4CF46F"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2F4A3F2F"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E66C777"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57FEEE74"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6A0ECA41"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547211F4" w14:textId="77777777" w:rsidR="00CA5794" w:rsidRPr="009C4F55" w:rsidRDefault="00CA5794" w:rsidP="00A419C7">
            <w:pPr>
              <w:jc w:val="center"/>
              <w:rPr>
                <w:rFonts w:ascii="Calibri" w:hAnsi="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37279E86" w14:textId="77777777" w:rsidR="00CA5794" w:rsidRPr="009C4F55" w:rsidRDefault="00CA5794" w:rsidP="00A419C7">
            <w:pPr>
              <w:jc w:val="center"/>
              <w:rPr>
                <w:rFonts w:ascii="Calibri" w:hAnsi="Calibri"/>
                <w:color w:val="000000"/>
                <w:sz w:val="18"/>
                <w:szCs w:val="18"/>
              </w:rPr>
            </w:pPr>
          </w:p>
        </w:tc>
      </w:tr>
      <w:tr w:rsidR="009B5050" w:rsidRPr="009C4F55" w14:paraId="47B31A1F"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8602D2C"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2CB1BC10"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39888BCD"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6681715"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224A51C7"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18300E45"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06A031C8"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AA2686C"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538CDBDD"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5DDB84F3"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9884C0C"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0CDA462C" w14:textId="77777777" w:rsidR="00CA5794" w:rsidRPr="009C4F55" w:rsidRDefault="00CA5794" w:rsidP="00A419C7">
            <w:pPr>
              <w:jc w:val="center"/>
              <w:rPr>
                <w:rFonts w:ascii="Calibri" w:hAnsi="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2CC2C959" w14:textId="77777777" w:rsidR="00CA5794" w:rsidRPr="009C4F55" w:rsidRDefault="00CA5794" w:rsidP="00A419C7">
            <w:pPr>
              <w:jc w:val="center"/>
              <w:rPr>
                <w:rFonts w:ascii="Calibri" w:hAnsi="Calibri"/>
                <w:color w:val="000000"/>
                <w:sz w:val="18"/>
                <w:szCs w:val="18"/>
              </w:rPr>
            </w:pPr>
          </w:p>
        </w:tc>
      </w:tr>
      <w:tr w:rsidR="009B5050" w:rsidRPr="009C4F55" w14:paraId="27543F78"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CFDF958"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765375E3"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7ADE8C42"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6B7B77D"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11070576"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55694B8B"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383FEDE"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39D56FA7"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C292DD0"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62CF5DBA"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84B8841"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14B6FDBB" w14:textId="77777777" w:rsidR="00CA5794" w:rsidRPr="009C4F55" w:rsidRDefault="00CA5794" w:rsidP="00A419C7">
            <w:pPr>
              <w:jc w:val="center"/>
              <w:rPr>
                <w:rFonts w:ascii="Calibri" w:hAnsi="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4B30B9C9" w14:textId="77777777" w:rsidR="00CA5794" w:rsidRPr="009C4F55" w:rsidRDefault="00CA5794" w:rsidP="00A419C7">
            <w:pPr>
              <w:jc w:val="center"/>
              <w:rPr>
                <w:rFonts w:ascii="Calibri" w:hAnsi="Calibri"/>
                <w:color w:val="000000"/>
                <w:sz w:val="18"/>
                <w:szCs w:val="18"/>
              </w:rPr>
            </w:pPr>
          </w:p>
        </w:tc>
      </w:tr>
      <w:tr w:rsidR="009B5050" w:rsidRPr="009C4F55" w14:paraId="724AEC60"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613A433"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1A8F2EEB"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0207A08D"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79A6F705"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155F64B2"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07A6BE09"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22D509AE"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61E12AB5"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16303B12"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5356E8CC"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82DA9FC"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1ADEF427" w14:textId="77777777" w:rsidR="00CA5794" w:rsidRPr="009C4F55" w:rsidRDefault="00CA5794" w:rsidP="00A419C7">
            <w:pPr>
              <w:jc w:val="center"/>
              <w:rPr>
                <w:rFonts w:ascii="Calibri" w:hAnsi="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76493A35" w14:textId="77777777" w:rsidR="00CA5794" w:rsidRPr="009C4F55" w:rsidRDefault="00CA5794" w:rsidP="00A419C7">
            <w:pPr>
              <w:jc w:val="center"/>
              <w:rPr>
                <w:rFonts w:ascii="Calibri" w:hAnsi="Calibri"/>
                <w:color w:val="000000"/>
                <w:sz w:val="18"/>
                <w:szCs w:val="18"/>
              </w:rPr>
            </w:pPr>
          </w:p>
        </w:tc>
      </w:tr>
      <w:tr w:rsidR="009B5050" w:rsidRPr="009C4F55" w14:paraId="07A1475D"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F5B1915"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24DE1E5C"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783F8031"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3725D0A9"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0C2BCC9"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09D13940"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3A8DF1A4"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727BEC8D"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172EE479"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7CFFA42F"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764AA20C"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283793AE" w14:textId="77777777" w:rsidR="00CA5794" w:rsidRPr="009C4F55" w:rsidRDefault="00CA5794" w:rsidP="00A419C7">
            <w:pPr>
              <w:jc w:val="center"/>
              <w:rPr>
                <w:rFonts w:ascii="Calibri" w:hAnsi="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772954A5" w14:textId="77777777" w:rsidR="00CA5794" w:rsidRPr="009C4F55" w:rsidRDefault="00CA5794" w:rsidP="00A419C7">
            <w:pPr>
              <w:jc w:val="center"/>
              <w:rPr>
                <w:rFonts w:ascii="Calibri" w:hAnsi="Calibri"/>
                <w:color w:val="000000"/>
                <w:sz w:val="18"/>
                <w:szCs w:val="18"/>
              </w:rPr>
            </w:pPr>
          </w:p>
        </w:tc>
      </w:tr>
      <w:tr w:rsidR="009B5050" w:rsidRPr="009C4F55" w14:paraId="30C6CD89"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13B735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-350000</w:t>
            </w:r>
          </w:p>
        </w:tc>
        <w:tc>
          <w:tcPr>
            <w:tcW w:w="1243" w:type="dxa"/>
            <w:tcBorders>
              <w:top w:val="nil"/>
              <w:left w:val="nil"/>
              <w:bottom w:val="single" w:sz="4" w:space="0" w:color="auto"/>
              <w:right w:val="single" w:sz="4" w:space="0" w:color="auto"/>
            </w:tcBorders>
            <w:shd w:val="clear" w:color="auto" w:fill="auto"/>
            <w:noWrap/>
            <w:vAlign w:val="bottom"/>
            <w:hideMark/>
          </w:tcPr>
          <w:p w14:paraId="70C54937"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5B96B70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3FF908C6"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4FD25D5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54546C8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45D5977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2E21AC0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5CD1F1B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7D3303D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29286EA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0F2A0B8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4" w:type="dxa"/>
            <w:tcBorders>
              <w:top w:val="nil"/>
              <w:left w:val="nil"/>
              <w:bottom w:val="single" w:sz="4" w:space="0" w:color="auto"/>
              <w:right w:val="single" w:sz="4" w:space="0" w:color="auto"/>
            </w:tcBorders>
            <w:shd w:val="clear" w:color="auto" w:fill="auto"/>
            <w:noWrap/>
            <w:vAlign w:val="bottom"/>
            <w:hideMark/>
          </w:tcPr>
          <w:p w14:paraId="5B0A2F56"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r>
      <w:tr w:rsidR="009B5050" w:rsidRPr="009C4F55" w14:paraId="34F9DB98"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5C7CBB2"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-350000</w:t>
            </w:r>
          </w:p>
        </w:tc>
        <w:tc>
          <w:tcPr>
            <w:tcW w:w="1243" w:type="dxa"/>
            <w:tcBorders>
              <w:top w:val="nil"/>
              <w:left w:val="nil"/>
              <w:bottom w:val="single" w:sz="4" w:space="0" w:color="auto"/>
              <w:right w:val="single" w:sz="4" w:space="0" w:color="auto"/>
            </w:tcBorders>
            <w:shd w:val="clear" w:color="auto" w:fill="auto"/>
            <w:noWrap/>
            <w:vAlign w:val="bottom"/>
            <w:hideMark/>
          </w:tcPr>
          <w:p w14:paraId="6CDE5E14"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29CC0D1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1420087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2BF0E15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5302B8D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2A796326"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0DDD833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0600C495"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6682408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2DF33272"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3" w:type="dxa"/>
            <w:tcBorders>
              <w:top w:val="nil"/>
              <w:left w:val="nil"/>
              <w:bottom w:val="single" w:sz="4" w:space="0" w:color="auto"/>
              <w:right w:val="single" w:sz="4" w:space="0" w:color="auto"/>
            </w:tcBorders>
            <w:shd w:val="clear" w:color="auto" w:fill="auto"/>
            <w:noWrap/>
            <w:vAlign w:val="bottom"/>
            <w:hideMark/>
          </w:tcPr>
          <w:p w14:paraId="65E3155B"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c>
          <w:tcPr>
            <w:tcW w:w="1244" w:type="dxa"/>
            <w:tcBorders>
              <w:top w:val="nil"/>
              <w:left w:val="nil"/>
              <w:bottom w:val="single" w:sz="4" w:space="0" w:color="auto"/>
              <w:right w:val="single" w:sz="4" w:space="0" w:color="auto"/>
            </w:tcBorders>
            <w:shd w:val="clear" w:color="auto" w:fill="auto"/>
            <w:noWrap/>
            <w:vAlign w:val="bottom"/>
            <w:hideMark/>
          </w:tcPr>
          <w:p w14:paraId="53B72B02"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-1440386</w:t>
            </w:r>
          </w:p>
        </w:tc>
      </w:tr>
      <w:tr w:rsidR="009B5050" w:rsidRPr="009C4F55" w14:paraId="67AEF852"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06A3753"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-927650</w:t>
            </w:r>
          </w:p>
        </w:tc>
        <w:tc>
          <w:tcPr>
            <w:tcW w:w="1243" w:type="dxa"/>
            <w:tcBorders>
              <w:top w:val="nil"/>
              <w:left w:val="nil"/>
              <w:bottom w:val="single" w:sz="4" w:space="0" w:color="auto"/>
              <w:right w:val="single" w:sz="4" w:space="0" w:color="auto"/>
            </w:tcBorders>
            <w:shd w:val="clear" w:color="auto" w:fill="auto"/>
            <w:noWrap/>
            <w:vAlign w:val="bottom"/>
            <w:hideMark/>
          </w:tcPr>
          <w:p w14:paraId="35D95494"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-3124336</w:t>
            </w:r>
          </w:p>
        </w:tc>
        <w:tc>
          <w:tcPr>
            <w:tcW w:w="1243" w:type="dxa"/>
            <w:tcBorders>
              <w:top w:val="nil"/>
              <w:left w:val="nil"/>
              <w:bottom w:val="single" w:sz="4" w:space="0" w:color="auto"/>
              <w:right w:val="single" w:sz="4" w:space="0" w:color="auto"/>
            </w:tcBorders>
            <w:shd w:val="clear" w:color="auto" w:fill="auto"/>
            <w:noWrap/>
            <w:vAlign w:val="bottom"/>
            <w:hideMark/>
          </w:tcPr>
          <w:p w14:paraId="6D8E7B1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-1164336</w:t>
            </w:r>
          </w:p>
        </w:tc>
        <w:tc>
          <w:tcPr>
            <w:tcW w:w="1243" w:type="dxa"/>
            <w:tcBorders>
              <w:top w:val="nil"/>
              <w:left w:val="nil"/>
              <w:bottom w:val="single" w:sz="4" w:space="0" w:color="auto"/>
              <w:right w:val="single" w:sz="4" w:space="0" w:color="auto"/>
            </w:tcBorders>
            <w:shd w:val="clear" w:color="auto" w:fill="auto"/>
            <w:noWrap/>
            <w:vAlign w:val="bottom"/>
            <w:hideMark/>
          </w:tcPr>
          <w:p w14:paraId="0E16276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-1294336</w:t>
            </w:r>
          </w:p>
        </w:tc>
        <w:tc>
          <w:tcPr>
            <w:tcW w:w="1243" w:type="dxa"/>
            <w:tcBorders>
              <w:top w:val="nil"/>
              <w:left w:val="nil"/>
              <w:bottom w:val="single" w:sz="4" w:space="0" w:color="auto"/>
              <w:right w:val="single" w:sz="4" w:space="0" w:color="auto"/>
            </w:tcBorders>
            <w:shd w:val="clear" w:color="auto" w:fill="auto"/>
            <w:noWrap/>
            <w:vAlign w:val="bottom"/>
            <w:hideMark/>
          </w:tcPr>
          <w:p w14:paraId="02F398C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-3213786</w:t>
            </w:r>
          </w:p>
        </w:tc>
        <w:tc>
          <w:tcPr>
            <w:tcW w:w="1243" w:type="dxa"/>
            <w:tcBorders>
              <w:top w:val="nil"/>
              <w:left w:val="nil"/>
              <w:bottom w:val="single" w:sz="4" w:space="0" w:color="auto"/>
              <w:right w:val="single" w:sz="4" w:space="0" w:color="auto"/>
            </w:tcBorders>
            <w:shd w:val="clear" w:color="auto" w:fill="auto"/>
            <w:noWrap/>
            <w:vAlign w:val="bottom"/>
            <w:hideMark/>
          </w:tcPr>
          <w:p w14:paraId="5638E0C2"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-293786</w:t>
            </w:r>
          </w:p>
        </w:tc>
        <w:tc>
          <w:tcPr>
            <w:tcW w:w="1243" w:type="dxa"/>
            <w:tcBorders>
              <w:top w:val="nil"/>
              <w:left w:val="nil"/>
              <w:bottom w:val="single" w:sz="4" w:space="0" w:color="auto"/>
              <w:right w:val="single" w:sz="4" w:space="0" w:color="auto"/>
            </w:tcBorders>
            <w:shd w:val="clear" w:color="auto" w:fill="auto"/>
            <w:noWrap/>
            <w:vAlign w:val="bottom"/>
            <w:hideMark/>
          </w:tcPr>
          <w:p w14:paraId="5F1363D8"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-1278786</w:t>
            </w:r>
          </w:p>
        </w:tc>
        <w:tc>
          <w:tcPr>
            <w:tcW w:w="1243" w:type="dxa"/>
            <w:tcBorders>
              <w:top w:val="nil"/>
              <w:left w:val="nil"/>
              <w:bottom w:val="single" w:sz="4" w:space="0" w:color="auto"/>
              <w:right w:val="single" w:sz="4" w:space="0" w:color="auto"/>
            </w:tcBorders>
            <w:shd w:val="clear" w:color="auto" w:fill="auto"/>
            <w:noWrap/>
            <w:vAlign w:val="bottom"/>
            <w:hideMark/>
          </w:tcPr>
          <w:p w14:paraId="05EA3F7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-4742136</w:t>
            </w:r>
          </w:p>
        </w:tc>
        <w:tc>
          <w:tcPr>
            <w:tcW w:w="1243" w:type="dxa"/>
            <w:tcBorders>
              <w:top w:val="nil"/>
              <w:left w:val="nil"/>
              <w:bottom w:val="single" w:sz="4" w:space="0" w:color="auto"/>
              <w:right w:val="single" w:sz="4" w:space="0" w:color="auto"/>
            </w:tcBorders>
            <w:shd w:val="clear" w:color="auto" w:fill="auto"/>
            <w:noWrap/>
            <w:vAlign w:val="bottom"/>
            <w:hideMark/>
          </w:tcPr>
          <w:p w14:paraId="06929F71"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4077864</w:t>
            </w:r>
          </w:p>
        </w:tc>
        <w:tc>
          <w:tcPr>
            <w:tcW w:w="1243" w:type="dxa"/>
            <w:tcBorders>
              <w:top w:val="nil"/>
              <w:left w:val="nil"/>
              <w:bottom w:val="single" w:sz="4" w:space="0" w:color="auto"/>
              <w:right w:val="single" w:sz="4" w:space="0" w:color="auto"/>
            </w:tcBorders>
            <w:shd w:val="clear" w:color="auto" w:fill="auto"/>
            <w:noWrap/>
            <w:vAlign w:val="bottom"/>
            <w:hideMark/>
          </w:tcPr>
          <w:p w14:paraId="41FB5D49"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3947864</w:t>
            </w:r>
          </w:p>
        </w:tc>
        <w:tc>
          <w:tcPr>
            <w:tcW w:w="1243" w:type="dxa"/>
            <w:tcBorders>
              <w:top w:val="nil"/>
              <w:left w:val="nil"/>
              <w:bottom w:val="single" w:sz="4" w:space="0" w:color="auto"/>
              <w:right w:val="single" w:sz="4" w:space="0" w:color="auto"/>
            </w:tcBorders>
            <w:shd w:val="clear" w:color="auto" w:fill="auto"/>
            <w:noWrap/>
            <w:vAlign w:val="bottom"/>
            <w:hideMark/>
          </w:tcPr>
          <w:p w14:paraId="63368BF0"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4077864</w:t>
            </w:r>
          </w:p>
        </w:tc>
        <w:tc>
          <w:tcPr>
            <w:tcW w:w="1243" w:type="dxa"/>
            <w:tcBorders>
              <w:top w:val="nil"/>
              <w:left w:val="nil"/>
              <w:bottom w:val="single" w:sz="4" w:space="0" w:color="auto"/>
              <w:right w:val="single" w:sz="4" w:space="0" w:color="auto"/>
            </w:tcBorders>
            <w:shd w:val="clear" w:color="auto" w:fill="auto"/>
            <w:noWrap/>
            <w:vAlign w:val="bottom"/>
            <w:hideMark/>
          </w:tcPr>
          <w:p w14:paraId="3EA36EE6"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4077864</w:t>
            </w:r>
          </w:p>
        </w:tc>
        <w:tc>
          <w:tcPr>
            <w:tcW w:w="1244" w:type="dxa"/>
            <w:tcBorders>
              <w:top w:val="nil"/>
              <w:left w:val="nil"/>
              <w:bottom w:val="single" w:sz="4" w:space="0" w:color="auto"/>
              <w:right w:val="single" w:sz="4" w:space="0" w:color="auto"/>
            </w:tcBorders>
            <w:shd w:val="clear" w:color="auto" w:fill="auto"/>
            <w:noWrap/>
            <w:vAlign w:val="bottom"/>
            <w:hideMark/>
          </w:tcPr>
          <w:p w14:paraId="1EE238E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4047864</w:t>
            </w:r>
          </w:p>
        </w:tc>
      </w:tr>
      <w:tr w:rsidR="009B5050" w:rsidRPr="009C4F55" w14:paraId="2FE58F49"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E795747"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13877748,5</w:t>
            </w:r>
          </w:p>
        </w:tc>
        <w:tc>
          <w:tcPr>
            <w:tcW w:w="1243" w:type="dxa"/>
            <w:tcBorders>
              <w:top w:val="nil"/>
              <w:left w:val="nil"/>
              <w:bottom w:val="single" w:sz="4" w:space="0" w:color="auto"/>
              <w:right w:val="single" w:sz="4" w:space="0" w:color="auto"/>
            </w:tcBorders>
            <w:shd w:val="clear" w:color="auto" w:fill="auto"/>
            <w:noWrap/>
            <w:vAlign w:val="bottom"/>
            <w:hideMark/>
          </w:tcPr>
          <w:p w14:paraId="50161170"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10753412,5</w:t>
            </w:r>
          </w:p>
        </w:tc>
        <w:tc>
          <w:tcPr>
            <w:tcW w:w="1243" w:type="dxa"/>
            <w:tcBorders>
              <w:top w:val="nil"/>
              <w:left w:val="nil"/>
              <w:bottom w:val="single" w:sz="4" w:space="0" w:color="auto"/>
              <w:right w:val="single" w:sz="4" w:space="0" w:color="auto"/>
            </w:tcBorders>
            <w:shd w:val="clear" w:color="auto" w:fill="auto"/>
            <w:noWrap/>
            <w:vAlign w:val="bottom"/>
            <w:hideMark/>
          </w:tcPr>
          <w:p w14:paraId="79A7DCE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9589076,5</w:t>
            </w:r>
          </w:p>
        </w:tc>
        <w:tc>
          <w:tcPr>
            <w:tcW w:w="1243" w:type="dxa"/>
            <w:tcBorders>
              <w:top w:val="nil"/>
              <w:left w:val="nil"/>
              <w:bottom w:val="single" w:sz="4" w:space="0" w:color="auto"/>
              <w:right w:val="single" w:sz="4" w:space="0" w:color="auto"/>
            </w:tcBorders>
            <w:shd w:val="clear" w:color="auto" w:fill="auto"/>
            <w:noWrap/>
            <w:vAlign w:val="bottom"/>
            <w:hideMark/>
          </w:tcPr>
          <w:p w14:paraId="37D3C891"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8294740,5</w:t>
            </w:r>
          </w:p>
        </w:tc>
        <w:tc>
          <w:tcPr>
            <w:tcW w:w="1243" w:type="dxa"/>
            <w:tcBorders>
              <w:top w:val="nil"/>
              <w:left w:val="nil"/>
              <w:bottom w:val="single" w:sz="4" w:space="0" w:color="auto"/>
              <w:right w:val="single" w:sz="4" w:space="0" w:color="auto"/>
            </w:tcBorders>
            <w:shd w:val="clear" w:color="auto" w:fill="auto"/>
            <w:noWrap/>
            <w:vAlign w:val="bottom"/>
            <w:hideMark/>
          </w:tcPr>
          <w:p w14:paraId="52C2335F"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5080954,5</w:t>
            </w:r>
          </w:p>
        </w:tc>
        <w:tc>
          <w:tcPr>
            <w:tcW w:w="1243" w:type="dxa"/>
            <w:tcBorders>
              <w:top w:val="nil"/>
              <w:left w:val="nil"/>
              <w:bottom w:val="single" w:sz="4" w:space="0" w:color="auto"/>
              <w:right w:val="single" w:sz="4" w:space="0" w:color="auto"/>
            </w:tcBorders>
            <w:shd w:val="clear" w:color="auto" w:fill="auto"/>
            <w:noWrap/>
            <w:vAlign w:val="bottom"/>
            <w:hideMark/>
          </w:tcPr>
          <w:p w14:paraId="7F39B566"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4787168,5</w:t>
            </w:r>
          </w:p>
        </w:tc>
        <w:tc>
          <w:tcPr>
            <w:tcW w:w="1243" w:type="dxa"/>
            <w:tcBorders>
              <w:top w:val="nil"/>
              <w:left w:val="nil"/>
              <w:bottom w:val="single" w:sz="4" w:space="0" w:color="auto"/>
              <w:right w:val="single" w:sz="4" w:space="0" w:color="auto"/>
            </w:tcBorders>
            <w:shd w:val="clear" w:color="auto" w:fill="auto"/>
            <w:noWrap/>
            <w:vAlign w:val="bottom"/>
            <w:hideMark/>
          </w:tcPr>
          <w:p w14:paraId="63F10DDA"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3508382,5</w:t>
            </w:r>
          </w:p>
        </w:tc>
        <w:tc>
          <w:tcPr>
            <w:tcW w:w="1243" w:type="dxa"/>
            <w:tcBorders>
              <w:top w:val="nil"/>
              <w:left w:val="nil"/>
              <w:bottom w:val="single" w:sz="4" w:space="0" w:color="auto"/>
              <w:right w:val="single" w:sz="4" w:space="0" w:color="auto"/>
            </w:tcBorders>
            <w:shd w:val="clear" w:color="000000" w:fill="FFFF00"/>
            <w:noWrap/>
            <w:vAlign w:val="bottom"/>
            <w:hideMark/>
          </w:tcPr>
          <w:p w14:paraId="31AD5184"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-1233753,5</w:t>
            </w:r>
          </w:p>
        </w:tc>
        <w:tc>
          <w:tcPr>
            <w:tcW w:w="1243" w:type="dxa"/>
            <w:tcBorders>
              <w:top w:val="nil"/>
              <w:left w:val="nil"/>
              <w:bottom w:val="single" w:sz="4" w:space="0" w:color="auto"/>
              <w:right w:val="single" w:sz="4" w:space="0" w:color="auto"/>
            </w:tcBorders>
            <w:shd w:val="clear" w:color="auto" w:fill="auto"/>
            <w:noWrap/>
            <w:vAlign w:val="bottom"/>
            <w:hideMark/>
          </w:tcPr>
          <w:p w14:paraId="611D0F51"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2844110,5</w:t>
            </w:r>
          </w:p>
        </w:tc>
        <w:tc>
          <w:tcPr>
            <w:tcW w:w="1243" w:type="dxa"/>
            <w:tcBorders>
              <w:top w:val="nil"/>
              <w:left w:val="nil"/>
              <w:bottom w:val="single" w:sz="4" w:space="0" w:color="auto"/>
              <w:right w:val="single" w:sz="4" w:space="0" w:color="auto"/>
            </w:tcBorders>
            <w:shd w:val="clear" w:color="auto" w:fill="auto"/>
            <w:noWrap/>
            <w:vAlign w:val="bottom"/>
            <w:hideMark/>
          </w:tcPr>
          <w:p w14:paraId="32E17284"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6791974,5</w:t>
            </w:r>
          </w:p>
        </w:tc>
        <w:tc>
          <w:tcPr>
            <w:tcW w:w="1243" w:type="dxa"/>
            <w:tcBorders>
              <w:top w:val="nil"/>
              <w:left w:val="nil"/>
              <w:bottom w:val="single" w:sz="4" w:space="0" w:color="auto"/>
              <w:right w:val="single" w:sz="4" w:space="0" w:color="auto"/>
            </w:tcBorders>
            <w:shd w:val="clear" w:color="auto" w:fill="auto"/>
            <w:noWrap/>
            <w:vAlign w:val="bottom"/>
            <w:hideMark/>
          </w:tcPr>
          <w:p w14:paraId="0DF2EE80"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10869838,5</w:t>
            </w:r>
          </w:p>
        </w:tc>
        <w:tc>
          <w:tcPr>
            <w:tcW w:w="1243" w:type="dxa"/>
            <w:tcBorders>
              <w:top w:val="nil"/>
              <w:left w:val="nil"/>
              <w:bottom w:val="single" w:sz="4" w:space="0" w:color="auto"/>
              <w:right w:val="single" w:sz="4" w:space="0" w:color="auto"/>
            </w:tcBorders>
            <w:shd w:val="clear" w:color="auto" w:fill="auto"/>
            <w:noWrap/>
            <w:vAlign w:val="bottom"/>
            <w:hideMark/>
          </w:tcPr>
          <w:p w14:paraId="3BB44EFC"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14947702,5</w:t>
            </w:r>
          </w:p>
        </w:tc>
        <w:tc>
          <w:tcPr>
            <w:tcW w:w="1244" w:type="dxa"/>
            <w:tcBorders>
              <w:top w:val="nil"/>
              <w:left w:val="nil"/>
              <w:bottom w:val="single" w:sz="4" w:space="0" w:color="auto"/>
              <w:right w:val="single" w:sz="4" w:space="0" w:color="auto"/>
            </w:tcBorders>
            <w:shd w:val="clear" w:color="auto" w:fill="auto"/>
            <w:noWrap/>
            <w:vAlign w:val="bottom"/>
            <w:hideMark/>
          </w:tcPr>
          <w:p w14:paraId="0F46F304"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t>18995566,5</w:t>
            </w:r>
          </w:p>
        </w:tc>
      </w:tr>
      <w:tr w:rsidR="009B5050" w:rsidRPr="009C4F55" w14:paraId="34E64A3F"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4B6AB27"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3ED0C385"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69E9A2AD"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312AD20"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3E887C24"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150F50EA"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079FE0B3"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1B7BF5A4"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7D8B5A68"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66185312"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E37CD27" w14:textId="77777777" w:rsidR="00CA5794" w:rsidRPr="009C4F55" w:rsidRDefault="00CA5794" w:rsidP="00A419C7">
            <w:pPr>
              <w:jc w:val="center"/>
              <w:rPr>
                <w:rFonts w:ascii="Calibri" w:hAnsi="Calibri"/>
                <w:color w:val="000000"/>
                <w:sz w:val="18"/>
                <w:szCs w:val="18"/>
              </w:rPr>
            </w:pPr>
          </w:p>
        </w:tc>
        <w:tc>
          <w:tcPr>
            <w:tcW w:w="1243" w:type="dxa"/>
            <w:tcBorders>
              <w:top w:val="nil"/>
              <w:left w:val="nil"/>
              <w:bottom w:val="single" w:sz="4" w:space="0" w:color="auto"/>
              <w:right w:val="single" w:sz="4" w:space="0" w:color="auto"/>
            </w:tcBorders>
            <w:shd w:val="clear" w:color="auto" w:fill="auto"/>
            <w:noWrap/>
            <w:vAlign w:val="bottom"/>
            <w:hideMark/>
          </w:tcPr>
          <w:p w14:paraId="4DC6356C" w14:textId="77777777" w:rsidR="00CA5794" w:rsidRPr="009C4F55" w:rsidRDefault="00CA5794" w:rsidP="00A419C7">
            <w:pPr>
              <w:jc w:val="center"/>
              <w:rPr>
                <w:rFonts w:ascii="Calibri" w:hAnsi="Calibri"/>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bottom"/>
            <w:hideMark/>
          </w:tcPr>
          <w:p w14:paraId="47FC4B6C" w14:textId="77777777" w:rsidR="00CA5794" w:rsidRPr="009C4F55" w:rsidRDefault="00CA5794" w:rsidP="00A419C7">
            <w:pPr>
              <w:jc w:val="center"/>
              <w:rPr>
                <w:rFonts w:ascii="Calibri" w:hAnsi="Calibri"/>
                <w:color w:val="000000"/>
                <w:sz w:val="18"/>
                <w:szCs w:val="18"/>
              </w:rPr>
            </w:pPr>
          </w:p>
        </w:tc>
      </w:tr>
      <w:tr w:rsidR="00552B0F" w:rsidRPr="00552B0F" w14:paraId="45772FD7" w14:textId="77777777" w:rsidTr="00552B0F">
        <w:trPr>
          <w:trHeight w:val="28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1BB2ED4" w14:textId="77777777" w:rsidR="00552B0F" w:rsidRPr="00552B0F" w:rsidRDefault="00552B0F" w:rsidP="00552B0F">
            <w:pPr>
              <w:jc w:val="center"/>
              <w:rPr>
                <w:rFonts w:ascii="Calibri" w:hAnsi="Calibri"/>
                <w:color w:val="000000"/>
                <w:sz w:val="18"/>
                <w:szCs w:val="18"/>
              </w:rPr>
            </w:pPr>
            <w:r>
              <w:rPr>
                <w:rFonts w:ascii="Calibri" w:hAnsi="Calibri"/>
                <w:color w:val="000000"/>
                <w:sz w:val="18"/>
                <w:szCs w:val="18"/>
              </w:rPr>
              <w:t>-765053,5</w:t>
            </w:r>
          </w:p>
        </w:tc>
        <w:tc>
          <w:tcPr>
            <w:tcW w:w="1243" w:type="dxa"/>
            <w:tcBorders>
              <w:top w:val="nil"/>
              <w:left w:val="nil"/>
              <w:bottom w:val="single" w:sz="4" w:space="0" w:color="auto"/>
              <w:right w:val="single" w:sz="4" w:space="0" w:color="auto"/>
            </w:tcBorders>
            <w:shd w:val="clear" w:color="auto" w:fill="auto"/>
            <w:noWrap/>
            <w:vAlign w:val="bottom"/>
            <w:hideMark/>
          </w:tcPr>
          <w:p w14:paraId="050029A0" w14:textId="77777777" w:rsidR="00552B0F" w:rsidRPr="00552B0F" w:rsidRDefault="00552B0F" w:rsidP="00552B0F">
            <w:pPr>
              <w:jc w:val="center"/>
              <w:rPr>
                <w:rFonts w:ascii="Calibri" w:hAnsi="Calibri"/>
                <w:color w:val="000000"/>
                <w:sz w:val="18"/>
                <w:szCs w:val="18"/>
              </w:rPr>
            </w:pPr>
            <w:r>
              <w:rPr>
                <w:rFonts w:ascii="Calibri" w:hAnsi="Calibri"/>
                <w:color w:val="000000"/>
                <w:sz w:val="18"/>
                <w:szCs w:val="18"/>
              </w:rPr>
              <w:t>-2535660,01</w:t>
            </w:r>
          </w:p>
        </w:tc>
        <w:tc>
          <w:tcPr>
            <w:tcW w:w="1243" w:type="dxa"/>
            <w:tcBorders>
              <w:top w:val="nil"/>
              <w:left w:val="nil"/>
              <w:bottom w:val="single" w:sz="4" w:space="0" w:color="auto"/>
              <w:right w:val="single" w:sz="4" w:space="0" w:color="auto"/>
            </w:tcBorders>
            <w:shd w:val="clear" w:color="auto" w:fill="auto"/>
            <w:noWrap/>
            <w:vAlign w:val="bottom"/>
            <w:hideMark/>
          </w:tcPr>
          <w:p w14:paraId="724991DA" w14:textId="77777777" w:rsidR="00552B0F" w:rsidRPr="00552B0F" w:rsidRDefault="00552B0F" w:rsidP="00552B0F">
            <w:pPr>
              <w:jc w:val="center"/>
              <w:rPr>
                <w:rFonts w:ascii="Calibri" w:hAnsi="Calibri"/>
                <w:color w:val="000000"/>
                <w:sz w:val="18"/>
                <w:szCs w:val="18"/>
              </w:rPr>
            </w:pPr>
            <w:r>
              <w:rPr>
                <w:rFonts w:ascii="Calibri" w:hAnsi="Calibri"/>
                <w:color w:val="000000"/>
                <w:sz w:val="18"/>
                <w:szCs w:val="18"/>
              </w:rPr>
              <w:t>-929902,15</w:t>
            </w:r>
          </w:p>
        </w:tc>
        <w:tc>
          <w:tcPr>
            <w:tcW w:w="1243" w:type="dxa"/>
            <w:tcBorders>
              <w:top w:val="nil"/>
              <w:left w:val="nil"/>
              <w:bottom w:val="single" w:sz="4" w:space="0" w:color="auto"/>
              <w:right w:val="single" w:sz="4" w:space="0" w:color="auto"/>
            </w:tcBorders>
            <w:shd w:val="clear" w:color="auto" w:fill="auto"/>
            <w:noWrap/>
            <w:vAlign w:val="bottom"/>
            <w:hideMark/>
          </w:tcPr>
          <w:p w14:paraId="0B6D47E8" w14:textId="77777777" w:rsidR="00552B0F" w:rsidRPr="00552B0F" w:rsidRDefault="00552B0F" w:rsidP="00552B0F">
            <w:pPr>
              <w:jc w:val="center"/>
              <w:rPr>
                <w:rFonts w:ascii="Calibri" w:hAnsi="Calibri"/>
                <w:color w:val="000000"/>
                <w:sz w:val="18"/>
                <w:szCs w:val="18"/>
              </w:rPr>
            </w:pPr>
            <w:r>
              <w:rPr>
                <w:rFonts w:ascii="Calibri" w:hAnsi="Calibri"/>
                <w:color w:val="000000"/>
                <w:sz w:val="18"/>
                <w:szCs w:val="18"/>
              </w:rPr>
              <w:t>-1017259,1</w:t>
            </w:r>
          </w:p>
        </w:tc>
        <w:tc>
          <w:tcPr>
            <w:tcW w:w="1243" w:type="dxa"/>
            <w:tcBorders>
              <w:top w:val="nil"/>
              <w:left w:val="nil"/>
              <w:bottom w:val="single" w:sz="4" w:space="0" w:color="auto"/>
              <w:right w:val="single" w:sz="4" w:space="0" w:color="auto"/>
            </w:tcBorders>
            <w:shd w:val="clear" w:color="auto" w:fill="auto"/>
            <w:noWrap/>
            <w:vAlign w:val="bottom"/>
            <w:hideMark/>
          </w:tcPr>
          <w:p w14:paraId="7A6C533D" w14:textId="77777777" w:rsidR="00552B0F" w:rsidRPr="00552B0F" w:rsidRDefault="00552B0F" w:rsidP="00552B0F">
            <w:pPr>
              <w:jc w:val="center"/>
              <w:rPr>
                <w:rFonts w:ascii="Calibri" w:hAnsi="Calibri"/>
                <w:color w:val="000000"/>
                <w:sz w:val="18"/>
                <w:szCs w:val="18"/>
              </w:rPr>
            </w:pPr>
            <w:r>
              <w:rPr>
                <w:rFonts w:ascii="Calibri" w:hAnsi="Calibri"/>
                <w:color w:val="000000"/>
                <w:sz w:val="18"/>
                <w:szCs w:val="18"/>
              </w:rPr>
              <w:t>-2485576,6</w:t>
            </w:r>
          </w:p>
        </w:tc>
        <w:tc>
          <w:tcPr>
            <w:tcW w:w="1243" w:type="dxa"/>
            <w:tcBorders>
              <w:top w:val="nil"/>
              <w:left w:val="nil"/>
              <w:bottom w:val="single" w:sz="4" w:space="0" w:color="auto"/>
              <w:right w:val="single" w:sz="4" w:space="0" w:color="auto"/>
            </w:tcBorders>
            <w:shd w:val="clear" w:color="auto" w:fill="auto"/>
            <w:noWrap/>
            <w:vAlign w:val="bottom"/>
            <w:hideMark/>
          </w:tcPr>
          <w:p w14:paraId="28C241B3" w14:textId="77777777" w:rsidR="00552B0F" w:rsidRPr="00552B0F" w:rsidRDefault="00552B0F" w:rsidP="00552B0F">
            <w:pPr>
              <w:jc w:val="center"/>
              <w:rPr>
                <w:rFonts w:ascii="Calibri" w:hAnsi="Calibri"/>
                <w:color w:val="000000"/>
                <w:sz w:val="18"/>
                <w:szCs w:val="18"/>
              </w:rPr>
            </w:pPr>
            <w:r w:rsidRPr="00552B0F">
              <w:rPr>
                <w:rFonts w:ascii="Calibri" w:hAnsi="Calibri"/>
                <w:color w:val="000000"/>
                <w:sz w:val="18"/>
                <w:szCs w:val="18"/>
              </w:rPr>
              <w:t>-223597,</w:t>
            </w:r>
            <w:r>
              <w:rPr>
                <w:rFonts w:ascii="Calibri" w:hAnsi="Calibri"/>
                <w:color w:val="000000"/>
                <w:sz w:val="18"/>
                <w:szCs w:val="18"/>
              </w:rPr>
              <w:t>5</w:t>
            </w:r>
          </w:p>
        </w:tc>
        <w:tc>
          <w:tcPr>
            <w:tcW w:w="1243" w:type="dxa"/>
            <w:tcBorders>
              <w:top w:val="nil"/>
              <w:left w:val="nil"/>
              <w:bottom w:val="single" w:sz="4" w:space="0" w:color="auto"/>
              <w:right w:val="single" w:sz="4" w:space="0" w:color="auto"/>
            </w:tcBorders>
            <w:shd w:val="clear" w:color="auto" w:fill="auto"/>
            <w:noWrap/>
            <w:vAlign w:val="bottom"/>
            <w:hideMark/>
          </w:tcPr>
          <w:p w14:paraId="3F5F314A" w14:textId="77777777" w:rsidR="00552B0F" w:rsidRPr="00552B0F" w:rsidRDefault="00552B0F" w:rsidP="00552B0F">
            <w:pPr>
              <w:jc w:val="center"/>
              <w:rPr>
                <w:rFonts w:ascii="Calibri" w:hAnsi="Calibri"/>
                <w:color w:val="000000"/>
                <w:sz w:val="18"/>
                <w:szCs w:val="18"/>
              </w:rPr>
            </w:pPr>
            <w:r>
              <w:rPr>
                <w:rFonts w:ascii="Calibri" w:hAnsi="Calibri"/>
                <w:color w:val="000000"/>
                <w:sz w:val="18"/>
                <w:szCs w:val="18"/>
              </w:rPr>
              <w:t>-957765,85</w:t>
            </w:r>
          </w:p>
        </w:tc>
        <w:tc>
          <w:tcPr>
            <w:tcW w:w="1243" w:type="dxa"/>
            <w:tcBorders>
              <w:top w:val="nil"/>
              <w:left w:val="nil"/>
              <w:bottom w:val="single" w:sz="4" w:space="0" w:color="auto"/>
              <w:right w:val="single" w:sz="4" w:space="0" w:color="auto"/>
            </w:tcBorders>
            <w:shd w:val="clear" w:color="auto" w:fill="auto"/>
            <w:noWrap/>
            <w:vAlign w:val="bottom"/>
            <w:hideMark/>
          </w:tcPr>
          <w:p w14:paraId="41F2C5BD" w14:textId="77777777" w:rsidR="00552B0F" w:rsidRPr="00552B0F" w:rsidRDefault="00552B0F" w:rsidP="00552B0F">
            <w:pPr>
              <w:jc w:val="center"/>
              <w:rPr>
                <w:rFonts w:ascii="Calibri" w:hAnsi="Calibri"/>
                <w:color w:val="000000"/>
                <w:sz w:val="18"/>
                <w:szCs w:val="18"/>
              </w:rPr>
            </w:pPr>
            <w:r>
              <w:rPr>
                <w:rFonts w:ascii="Calibri" w:hAnsi="Calibri"/>
                <w:color w:val="000000"/>
                <w:sz w:val="18"/>
                <w:szCs w:val="18"/>
              </w:rPr>
              <w:t>-3495112,18</w:t>
            </w:r>
          </w:p>
        </w:tc>
        <w:tc>
          <w:tcPr>
            <w:tcW w:w="1243" w:type="dxa"/>
            <w:tcBorders>
              <w:top w:val="nil"/>
              <w:left w:val="nil"/>
              <w:bottom w:val="single" w:sz="4" w:space="0" w:color="auto"/>
              <w:right w:val="single" w:sz="4" w:space="0" w:color="auto"/>
            </w:tcBorders>
            <w:shd w:val="clear" w:color="auto" w:fill="auto"/>
            <w:noWrap/>
            <w:vAlign w:val="bottom"/>
            <w:hideMark/>
          </w:tcPr>
          <w:p w14:paraId="1998C60B" w14:textId="77777777" w:rsidR="00552B0F" w:rsidRPr="00552B0F" w:rsidRDefault="00552B0F" w:rsidP="00552B0F">
            <w:pPr>
              <w:jc w:val="center"/>
              <w:rPr>
                <w:rFonts w:ascii="Calibri" w:hAnsi="Calibri"/>
                <w:color w:val="000000"/>
                <w:sz w:val="18"/>
                <w:szCs w:val="18"/>
              </w:rPr>
            </w:pPr>
            <w:r w:rsidRPr="00552B0F">
              <w:rPr>
                <w:rFonts w:ascii="Calibri" w:hAnsi="Calibri"/>
                <w:color w:val="000000"/>
                <w:sz w:val="18"/>
                <w:szCs w:val="18"/>
              </w:rPr>
              <w:t>2957641,217</w:t>
            </w:r>
          </w:p>
        </w:tc>
        <w:tc>
          <w:tcPr>
            <w:tcW w:w="1243" w:type="dxa"/>
            <w:tcBorders>
              <w:top w:val="nil"/>
              <w:left w:val="nil"/>
              <w:bottom w:val="single" w:sz="4" w:space="0" w:color="auto"/>
              <w:right w:val="single" w:sz="4" w:space="0" w:color="auto"/>
            </w:tcBorders>
            <w:shd w:val="clear" w:color="auto" w:fill="auto"/>
            <w:noWrap/>
            <w:vAlign w:val="bottom"/>
            <w:hideMark/>
          </w:tcPr>
          <w:p w14:paraId="14F25A6F" w14:textId="77777777" w:rsidR="00552B0F" w:rsidRPr="00552B0F" w:rsidRDefault="00552B0F" w:rsidP="00552B0F">
            <w:pPr>
              <w:jc w:val="center"/>
              <w:rPr>
                <w:rFonts w:ascii="Calibri" w:hAnsi="Calibri"/>
                <w:color w:val="000000"/>
                <w:sz w:val="18"/>
                <w:szCs w:val="18"/>
              </w:rPr>
            </w:pPr>
            <w:r w:rsidRPr="00552B0F">
              <w:rPr>
                <w:rFonts w:ascii="Calibri" w:hAnsi="Calibri"/>
                <w:color w:val="000000"/>
                <w:sz w:val="18"/>
                <w:szCs w:val="18"/>
              </w:rPr>
              <w:t>2817737,768</w:t>
            </w:r>
          </w:p>
        </w:tc>
        <w:tc>
          <w:tcPr>
            <w:tcW w:w="1243" w:type="dxa"/>
            <w:tcBorders>
              <w:top w:val="nil"/>
              <w:left w:val="nil"/>
              <w:bottom w:val="single" w:sz="4" w:space="0" w:color="auto"/>
              <w:right w:val="single" w:sz="4" w:space="0" w:color="auto"/>
            </w:tcBorders>
            <w:shd w:val="clear" w:color="auto" w:fill="auto"/>
            <w:noWrap/>
            <w:vAlign w:val="bottom"/>
            <w:hideMark/>
          </w:tcPr>
          <w:p w14:paraId="3083FDE9" w14:textId="77777777" w:rsidR="00552B0F" w:rsidRPr="00552B0F" w:rsidRDefault="00552B0F" w:rsidP="00552B0F">
            <w:pPr>
              <w:jc w:val="center"/>
              <w:rPr>
                <w:rFonts w:ascii="Calibri" w:hAnsi="Calibri"/>
                <w:color w:val="000000"/>
                <w:sz w:val="18"/>
                <w:szCs w:val="18"/>
              </w:rPr>
            </w:pPr>
            <w:r w:rsidRPr="00552B0F">
              <w:rPr>
                <w:rFonts w:ascii="Calibri" w:hAnsi="Calibri"/>
                <w:color w:val="000000"/>
                <w:sz w:val="18"/>
                <w:szCs w:val="18"/>
              </w:rPr>
              <w:t>2864156,636</w:t>
            </w:r>
          </w:p>
        </w:tc>
        <w:tc>
          <w:tcPr>
            <w:tcW w:w="1243" w:type="dxa"/>
            <w:tcBorders>
              <w:top w:val="nil"/>
              <w:left w:val="nil"/>
              <w:bottom w:val="single" w:sz="4" w:space="0" w:color="auto"/>
              <w:right w:val="single" w:sz="4" w:space="0" w:color="auto"/>
            </w:tcBorders>
            <w:shd w:val="clear" w:color="auto" w:fill="auto"/>
            <w:noWrap/>
            <w:vAlign w:val="bottom"/>
            <w:hideMark/>
          </w:tcPr>
          <w:p w14:paraId="52B0A637" w14:textId="77777777" w:rsidR="00552B0F" w:rsidRPr="00552B0F" w:rsidRDefault="00552B0F" w:rsidP="00552B0F">
            <w:pPr>
              <w:jc w:val="center"/>
              <w:rPr>
                <w:rFonts w:ascii="Calibri" w:hAnsi="Calibri"/>
                <w:color w:val="000000"/>
                <w:sz w:val="18"/>
                <w:szCs w:val="18"/>
              </w:rPr>
            </w:pPr>
            <w:r w:rsidRPr="00552B0F">
              <w:rPr>
                <w:rFonts w:ascii="Calibri" w:hAnsi="Calibri"/>
                <w:color w:val="000000"/>
                <w:sz w:val="18"/>
                <w:szCs w:val="18"/>
              </w:rPr>
              <w:t>2818528,319</w:t>
            </w:r>
          </w:p>
        </w:tc>
        <w:tc>
          <w:tcPr>
            <w:tcW w:w="1244" w:type="dxa"/>
            <w:tcBorders>
              <w:top w:val="nil"/>
              <w:left w:val="nil"/>
              <w:bottom w:val="single" w:sz="4" w:space="0" w:color="auto"/>
              <w:right w:val="single" w:sz="4" w:space="0" w:color="auto"/>
            </w:tcBorders>
            <w:shd w:val="clear" w:color="auto" w:fill="auto"/>
            <w:noWrap/>
            <w:vAlign w:val="bottom"/>
            <w:hideMark/>
          </w:tcPr>
          <w:p w14:paraId="5DE56C43" w14:textId="77777777" w:rsidR="00552B0F" w:rsidRPr="00552B0F" w:rsidRDefault="00552B0F" w:rsidP="00552B0F">
            <w:pPr>
              <w:jc w:val="center"/>
              <w:rPr>
                <w:rFonts w:ascii="Calibri" w:hAnsi="Calibri"/>
                <w:color w:val="000000"/>
                <w:sz w:val="18"/>
                <w:szCs w:val="18"/>
              </w:rPr>
            </w:pPr>
            <w:r w:rsidRPr="00552B0F">
              <w:rPr>
                <w:rFonts w:ascii="Calibri" w:hAnsi="Calibri"/>
                <w:color w:val="000000"/>
                <w:sz w:val="18"/>
                <w:szCs w:val="18"/>
              </w:rPr>
              <w:t>2753221,9</w:t>
            </w:r>
          </w:p>
        </w:tc>
      </w:tr>
    </w:tbl>
    <w:p w14:paraId="08731B5B" w14:textId="77777777" w:rsidR="009B5050" w:rsidRDefault="009B5050" w:rsidP="00A419C7">
      <w:pPr>
        <w:jc w:val="center"/>
        <w:rPr>
          <w:rFonts w:ascii="Calibri" w:hAnsi="Calibri"/>
          <w:sz w:val="18"/>
          <w:szCs w:val="18"/>
        </w:rPr>
      </w:pPr>
    </w:p>
    <w:p w14:paraId="42ED3A24" w14:textId="77777777" w:rsidR="00552B0F" w:rsidRDefault="00552B0F" w:rsidP="00A419C7">
      <w:pPr>
        <w:jc w:val="center"/>
        <w:rPr>
          <w:rFonts w:ascii="Calibri" w:hAnsi="Calibri"/>
          <w:sz w:val="18"/>
          <w:szCs w:val="18"/>
        </w:rPr>
      </w:pPr>
    </w:p>
    <w:p w14:paraId="21DC46E1" w14:textId="77777777" w:rsidR="00552B0F" w:rsidRDefault="00552B0F" w:rsidP="00A419C7">
      <w:pPr>
        <w:jc w:val="center"/>
        <w:rPr>
          <w:rFonts w:ascii="Calibri" w:hAnsi="Calibri"/>
          <w:sz w:val="18"/>
          <w:szCs w:val="18"/>
        </w:rPr>
      </w:pPr>
    </w:p>
    <w:p w14:paraId="1A97EA60" w14:textId="77777777" w:rsidR="00552B0F" w:rsidRPr="009C4F55" w:rsidRDefault="00552B0F" w:rsidP="00A419C7">
      <w:pPr>
        <w:jc w:val="center"/>
        <w:rPr>
          <w:rFonts w:ascii="Calibri" w:hAnsi="Calibri"/>
          <w:sz w:val="18"/>
          <w:szCs w:val="18"/>
        </w:rPr>
      </w:pPr>
    </w:p>
    <w:p w14:paraId="51072709" w14:textId="77777777" w:rsidR="009B5050" w:rsidRPr="009C4F55" w:rsidRDefault="009B5050" w:rsidP="00A419C7">
      <w:pPr>
        <w:jc w:val="center"/>
        <w:rPr>
          <w:rFonts w:ascii="Calibri" w:hAnsi="Calibri"/>
          <w:sz w:val="18"/>
          <w:szCs w:val="18"/>
        </w:rPr>
      </w:pPr>
    </w:p>
    <w:p w14:paraId="1A716D06" w14:textId="77777777" w:rsidR="009B5050" w:rsidRPr="009C4F55" w:rsidRDefault="009B5050" w:rsidP="00A419C7">
      <w:pPr>
        <w:jc w:val="center"/>
        <w:rPr>
          <w:rFonts w:ascii="Calibri" w:hAnsi="Calibri"/>
          <w:sz w:val="18"/>
          <w:szCs w:val="18"/>
        </w:rPr>
      </w:pPr>
    </w:p>
    <w:p w14:paraId="0C70301D" w14:textId="77777777" w:rsidR="009B5050" w:rsidRPr="009C4F55" w:rsidRDefault="009B5050" w:rsidP="00A419C7">
      <w:pPr>
        <w:jc w:val="center"/>
        <w:rPr>
          <w:rFonts w:ascii="Calibri" w:hAnsi="Calibri"/>
          <w:sz w:val="18"/>
          <w:szCs w:val="18"/>
        </w:rPr>
      </w:pPr>
    </w:p>
    <w:p w14:paraId="46F26D1A" w14:textId="77777777" w:rsidR="009B5050" w:rsidRPr="009C4F55" w:rsidRDefault="009B5050" w:rsidP="00A419C7">
      <w:pPr>
        <w:jc w:val="center"/>
        <w:rPr>
          <w:rFonts w:ascii="Calibri" w:hAnsi="Calibri"/>
          <w:sz w:val="18"/>
          <w:szCs w:val="18"/>
        </w:rPr>
      </w:pPr>
    </w:p>
    <w:p w14:paraId="5D504A7F" w14:textId="77777777" w:rsidR="009B5050" w:rsidRPr="009C4F55" w:rsidRDefault="009B5050" w:rsidP="00A419C7">
      <w:pPr>
        <w:jc w:val="center"/>
        <w:rPr>
          <w:rFonts w:ascii="Calibri" w:hAnsi="Calibri"/>
          <w:sz w:val="18"/>
          <w:szCs w:val="18"/>
        </w:rPr>
      </w:pPr>
    </w:p>
    <w:p w14:paraId="6C46D1FC" w14:textId="77777777" w:rsidR="009B5050" w:rsidRPr="009C4F55" w:rsidRDefault="009B5050" w:rsidP="00A419C7">
      <w:pPr>
        <w:jc w:val="center"/>
        <w:rPr>
          <w:rFonts w:ascii="Calibri" w:hAnsi="Calibri"/>
          <w:sz w:val="18"/>
          <w:szCs w:val="18"/>
        </w:rPr>
      </w:pPr>
    </w:p>
    <w:tbl>
      <w:tblPr>
        <w:tblW w:w="16160" w:type="dxa"/>
        <w:tblInd w:w="-601" w:type="dxa"/>
        <w:tblLayout w:type="fixed"/>
        <w:tblLook w:val="04A0" w:firstRow="1" w:lastRow="0" w:firstColumn="1" w:lastColumn="0" w:noHBand="0" w:noVBand="1"/>
      </w:tblPr>
      <w:tblGrid>
        <w:gridCol w:w="1346"/>
        <w:gridCol w:w="1347"/>
        <w:gridCol w:w="1347"/>
        <w:gridCol w:w="1346"/>
        <w:gridCol w:w="1347"/>
        <w:gridCol w:w="1347"/>
        <w:gridCol w:w="1346"/>
        <w:gridCol w:w="1347"/>
        <w:gridCol w:w="1347"/>
        <w:gridCol w:w="1346"/>
        <w:gridCol w:w="1347"/>
        <w:gridCol w:w="1347"/>
      </w:tblGrid>
      <w:tr w:rsidR="00783DD6" w:rsidRPr="009C4F55" w14:paraId="5DC8A370" w14:textId="77777777" w:rsidTr="00D03512">
        <w:trPr>
          <w:trHeight w:val="280"/>
        </w:trPr>
        <w:tc>
          <w:tcPr>
            <w:tcW w:w="1346" w:type="dxa"/>
            <w:tcBorders>
              <w:top w:val="nil"/>
              <w:left w:val="nil"/>
              <w:bottom w:val="nil"/>
              <w:right w:val="nil"/>
            </w:tcBorders>
            <w:shd w:val="clear" w:color="000000" w:fill="FFFF00"/>
            <w:noWrap/>
            <w:vAlign w:val="bottom"/>
            <w:hideMark/>
          </w:tcPr>
          <w:p w14:paraId="73F2A74E" w14:textId="77777777" w:rsidR="00CA5794" w:rsidRPr="009C4F55" w:rsidRDefault="00CA5794" w:rsidP="00A419C7">
            <w:pPr>
              <w:jc w:val="center"/>
              <w:rPr>
                <w:rFonts w:ascii="Calibri" w:hAnsi="Calibri"/>
                <w:color w:val="000000"/>
                <w:sz w:val="18"/>
                <w:szCs w:val="18"/>
              </w:rPr>
            </w:pPr>
            <w:r w:rsidRPr="009C4F55">
              <w:rPr>
                <w:rFonts w:ascii="Calibri" w:hAnsi="Calibri"/>
                <w:color w:val="000000"/>
                <w:sz w:val="18"/>
                <w:szCs w:val="18"/>
              </w:rPr>
              <w:lastRenderedPageBreak/>
              <w:t>2018</w:t>
            </w:r>
          </w:p>
        </w:tc>
        <w:tc>
          <w:tcPr>
            <w:tcW w:w="1347" w:type="dxa"/>
            <w:tcBorders>
              <w:top w:val="nil"/>
              <w:left w:val="nil"/>
              <w:bottom w:val="nil"/>
              <w:right w:val="nil"/>
            </w:tcBorders>
            <w:shd w:val="clear" w:color="auto" w:fill="auto"/>
            <w:noWrap/>
            <w:vAlign w:val="bottom"/>
            <w:hideMark/>
          </w:tcPr>
          <w:p w14:paraId="3F0957CB" w14:textId="77777777" w:rsidR="00CA5794" w:rsidRPr="009C4F55" w:rsidRDefault="00CA5794" w:rsidP="00A419C7">
            <w:pPr>
              <w:jc w:val="center"/>
              <w:rPr>
                <w:rFonts w:ascii="Calibri" w:hAnsi="Calibri"/>
                <w:color w:val="000000"/>
                <w:sz w:val="18"/>
                <w:szCs w:val="18"/>
              </w:rPr>
            </w:pPr>
          </w:p>
        </w:tc>
        <w:tc>
          <w:tcPr>
            <w:tcW w:w="1347" w:type="dxa"/>
            <w:tcBorders>
              <w:top w:val="nil"/>
              <w:left w:val="nil"/>
              <w:bottom w:val="nil"/>
              <w:right w:val="nil"/>
            </w:tcBorders>
            <w:shd w:val="clear" w:color="auto" w:fill="auto"/>
            <w:noWrap/>
            <w:vAlign w:val="bottom"/>
            <w:hideMark/>
          </w:tcPr>
          <w:p w14:paraId="6479D558" w14:textId="77777777" w:rsidR="00CA5794" w:rsidRPr="009C4F55" w:rsidRDefault="00CA5794" w:rsidP="00A419C7">
            <w:pPr>
              <w:jc w:val="center"/>
              <w:rPr>
                <w:rFonts w:ascii="Calibri" w:hAnsi="Calibri"/>
                <w:color w:val="000000"/>
                <w:sz w:val="18"/>
                <w:szCs w:val="18"/>
              </w:rPr>
            </w:pPr>
          </w:p>
        </w:tc>
        <w:tc>
          <w:tcPr>
            <w:tcW w:w="1346" w:type="dxa"/>
            <w:tcBorders>
              <w:top w:val="nil"/>
              <w:left w:val="nil"/>
              <w:bottom w:val="nil"/>
              <w:right w:val="nil"/>
            </w:tcBorders>
            <w:shd w:val="clear" w:color="auto" w:fill="auto"/>
            <w:noWrap/>
            <w:vAlign w:val="bottom"/>
            <w:hideMark/>
          </w:tcPr>
          <w:p w14:paraId="30FA7F90" w14:textId="77777777" w:rsidR="00CA5794" w:rsidRPr="009C4F55" w:rsidRDefault="00CA5794" w:rsidP="00A419C7">
            <w:pPr>
              <w:jc w:val="center"/>
              <w:rPr>
                <w:rFonts w:ascii="Calibri" w:hAnsi="Calibri"/>
                <w:color w:val="000000"/>
                <w:sz w:val="18"/>
                <w:szCs w:val="18"/>
              </w:rPr>
            </w:pPr>
          </w:p>
        </w:tc>
        <w:tc>
          <w:tcPr>
            <w:tcW w:w="1347" w:type="dxa"/>
            <w:tcBorders>
              <w:top w:val="nil"/>
              <w:left w:val="nil"/>
              <w:bottom w:val="nil"/>
              <w:right w:val="nil"/>
            </w:tcBorders>
            <w:shd w:val="clear" w:color="auto" w:fill="auto"/>
            <w:noWrap/>
            <w:vAlign w:val="bottom"/>
            <w:hideMark/>
          </w:tcPr>
          <w:p w14:paraId="14FC950D" w14:textId="77777777" w:rsidR="00CA5794" w:rsidRPr="009C4F55" w:rsidRDefault="00CA5794" w:rsidP="00A419C7">
            <w:pPr>
              <w:jc w:val="center"/>
              <w:rPr>
                <w:rFonts w:ascii="Calibri" w:hAnsi="Calibri"/>
                <w:color w:val="000000"/>
                <w:sz w:val="18"/>
                <w:szCs w:val="18"/>
              </w:rPr>
            </w:pPr>
          </w:p>
        </w:tc>
        <w:tc>
          <w:tcPr>
            <w:tcW w:w="1347" w:type="dxa"/>
            <w:tcBorders>
              <w:top w:val="nil"/>
              <w:left w:val="nil"/>
              <w:bottom w:val="nil"/>
              <w:right w:val="nil"/>
            </w:tcBorders>
            <w:shd w:val="clear" w:color="auto" w:fill="auto"/>
            <w:noWrap/>
            <w:vAlign w:val="bottom"/>
            <w:hideMark/>
          </w:tcPr>
          <w:p w14:paraId="38EED01E" w14:textId="77777777" w:rsidR="00CA5794" w:rsidRPr="009C4F55" w:rsidRDefault="00CA5794" w:rsidP="00A419C7">
            <w:pPr>
              <w:jc w:val="center"/>
              <w:rPr>
                <w:rFonts w:ascii="Calibri" w:hAnsi="Calibri"/>
                <w:color w:val="000000"/>
                <w:sz w:val="18"/>
                <w:szCs w:val="18"/>
              </w:rPr>
            </w:pPr>
          </w:p>
        </w:tc>
        <w:tc>
          <w:tcPr>
            <w:tcW w:w="1346" w:type="dxa"/>
            <w:tcBorders>
              <w:top w:val="nil"/>
              <w:left w:val="nil"/>
              <w:bottom w:val="nil"/>
              <w:right w:val="nil"/>
            </w:tcBorders>
            <w:shd w:val="clear" w:color="auto" w:fill="auto"/>
            <w:noWrap/>
            <w:vAlign w:val="bottom"/>
            <w:hideMark/>
          </w:tcPr>
          <w:p w14:paraId="3CB2D1CF" w14:textId="77777777" w:rsidR="00CA5794" w:rsidRPr="009C4F55" w:rsidRDefault="00CA5794" w:rsidP="00A419C7">
            <w:pPr>
              <w:jc w:val="center"/>
              <w:rPr>
                <w:rFonts w:ascii="Calibri" w:hAnsi="Calibri"/>
                <w:color w:val="000000"/>
                <w:sz w:val="18"/>
                <w:szCs w:val="18"/>
              </w:rPr>
            </w:pPr>
          </w:p>
        </w:tc>
        <w:tc>
          <w:tcPr>
            <w:tcW w:w="1347" w:type="dxa"/>
            <w:tcBorders>
              <w:top w:val="nil"/>
              <w:left w:val="nil"/>
              <w:bottom w:val="nil"/>
              <w:right w:val="nil"/>
            </w:tcBorders>
            <w:shd w:val="clear" w:color="auto" w:fill="auto"/>
            <w:noWrap/>
            <w:vAlign w:val="bottom"/>
            <w:hideMark/>
          </w:tcPr>
          <w:p w14:paraId="3327D3E8" w14:textId="77777777" w:rsidR="00CA5794" w:rsidRPr="009C4F55" w:rsidRDefault="00CA5794" w:rsidP="00A419C7">
            <w:pPr>
              <w:jc w:val="center"/>
              <w:rPr>
                <w:rFonts w:ascii="Calibri" w:hAnsi="Calibri"/>
                <w:color w:val="000000"/>
                <w:sz w:val="18"/>
                <w:szCs w:val="18"/>
              </w:rPr>
            </w:pPr>
          </w:p>
        </w:tc>
        <w:tc>
          <w:tcPr>
            <w:tcW w:w="1347" w:type="dxa"/>
            <w:tcBorders>
              <w:top w:val="nil"/>
              <w:left w:val="nil"/>
              <w:bottom w:val="nil"/>
              <w:right w:val="nil"/>
            </w:tcBorders>
            <w:shd w:val="clear" w:color="auto" w:fill="auto"/>
            <w:noWrap/>
            <w:vAlign w:val="bottom"/>
            <w:hideMark/>
          </w:tcPr>
          <w:p w14:paraId="19F93FBA" w14:textId="77777777" w:rsidR="00CA5794" w:rsidRPr="009C4F55" w:rsidRDefault="00CA5794" w:rsidP="00A419C7">
            <w:pPr>
              <w:jc w:val="center"/>
              <w:rPr>
                <w:rFonts w:ascii="Calibri" w:hAnsi="Calibri"/>
                <w:color w:val="000000"/>
                <w:sz w:val="18"/>
                <w:szCs w:val="18"/>
              </w:rPr>
            </w:pPr>
          </w:p>
        </w:tc>
        <w:tc>
          <w:tcPr>
            <w:tcW w:w="1346" w:type="dxa"/>
            <w:tcBorders>
              <w:top w:val="nil"/>
              <w:left w:val="nil"/>
              <w:bottom w:val="nil"/>
              <w:right w:val="nil"/>
            </w:tcBorders>
            <w:shd w:val="clear" w:color="auto" w:fill="auto"/>
            <w:noWrap/>
            <w:vAlign w:val="bottom"/>
            <w:hideMark/>
          </w:tcPr>
          <w:p w14:paraId="0A0E9140" w14:textId="77777777" w:rsidR="00CA5794" w:rsidRPr="009C4F55" w:rsidRDefault="00CA5794" w:rsidP="00A419C7">
            <w:pPr>
              <w:jc w:val="center"/>
              <w:rPr>
                <w:rFonts w:ascii="Calibri" w:hAnsi="Calibri"/>
                <w:color w:val="000000"/>
                <w:sz w:val="18"/>
                <w:szCs w:val="18"/>
              </w:rPr>
            </w:pPr>
          </w:p>
        </w:tc>
        <w:tc>
          <w:tcPr>
            <w:tcW w:w="1347" w:type="dxa"/>
            <w:tcBorders>
              <w:top w:val="nil"/>
              <w:left w:val="nil"/>
              <w:bottom w:val="nil"/>
              <w:right w:val="nil"/>
            </w:tcBorders>
            <w:shd w:val="clear" w:color="auto" w:fill="auto"/>
            <w:noWrap/>
            <w:vAlign w:val="bottom"/>
            <w:hideMark/>
          </w:tcPr>
          <w:p w14:paraId="6BE6ED15" w14:textId="77777777" w:rsidR="00CA5794" w:rsidRPr="009C4F55" w:rsidRDefault="00CA5794" w:rsidP="00A419C7">
            <w:pPr>
              <w:jc w:val="center"/>
              <w:rPr>
                <w:rFonts w:ascii="Calibri" w:hAnsi="Calibri"/>
                <w:color w:val="000000"/>
                <w:sz w:val="18"/>
                <w:szCs w:val="18"/>
              </w:rPr>
            </w:pPr>
          </w:p>
        </w:tc>
        <w:tc>
          <w:tcPr>
            <w:tcW w:w="1347" w:type="dxa"/>
            <w:tcBorders>
              <w:top w:val="nil"/>
              <w:left w:val="nil"/>
              <w:bottom w:val="nil"/>
              <w:right w:val="nil"/>
            </w:tcBorders>
            <w:shd w:val="clear" w:color="auto" w:fill="auto"/>
            <w:noWrap/>
            <w:vAlign w:val="bottom"/>
            <w:hideMark/>
          </w:tcPr>
          <w:p w14:paraId="15223E9C" w14:textId="77777777" w:rsidR="00CA5794" w:rsidRPr="009C4F55" w:rsidRDefault="00CA5794" w:rsidP="00A419C7">
            <w:pPr>
              <w:jc w:val="center"/>
              <w:rPr>
                <w:rFonts w:ascii="Calibri" w:hAnsi="Calibri"/>
                <w:color w:val="000000"/>
                <w:sz w:val="18"/>
                <w:szCs w:val="18"/>
              </w:rPr>
            </w:pPr>
          </w:p>
        </w:tc>
      </w:tr>
      <w:tr w:rsidR="00783DD6" w:rsidRPr="0035543E" w14:paraId="161B5F84" w14:textId="77777777" w:rsidTr="00D03512">
        <w:trPr>
          <w:trHeight w:val="28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2E570" w14:textId="77777777" w:rsidR="00CA5794" w:rsidRPr="0035543E" w:rsidRDefault="00CA5794" w:rsidP="00A419C7">
            <w:pPr>
              <w:jc w:val="center"/>
              <w:rPr>
                <w:rFonts w:ascii="Calibri" w:hAnsi="Calibri"/>
                <w:b/>
                <w:color w:val="000000"/>
              </w:rPr>
            </w:pPr>
            <w:r w:rsidRPr="0035543E">
              <w:rPr>
                <w:rFonts w:ascii="Calibri" w:hAnsi="Calibri"/>
                <w:b/>
                <w:color w:val="000000"/>
              </w:rPr>
              <w:t>25</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3C98ED27" w14:textId="77777777" w:rsidR="00CA5794" w:rsidRPr="0035543E" w:rsidRDefault="00CA5794" w:rsidP="00A419C7">
            <w:pPr>
              <w:jc w:val="center"/>
              <w:rPr>
                <w:rFonts w:ascii="Calibri" w:hAnsi="Calibri"/>
                <w:b/>
                <w:color w:val="000000"/>
              </w:rPr>
            </w:pPr>
            <w:r w:rsidRPr="0035543E">
              <w:rPr>
                <w:rFonts w:ascii="Calibri" w:hAnsi="Calibri"/>
                <w:b/>
                <w:color w:val="000000"/>
              </w:rPr>
              <w:t>26</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51CEC78F" w14:textId="77777777" w:rsidR="00CA5794" w:rsidRPr="0035543E" w:rsidRDefault="00CA5794" w:rsidP="00A419C7">
            <w:pPr>
              <w:jc w:val="center"/>
              <w:rPr>
                <w:rFonts w:ascii="Calibri" w:hAnsi="Calibri"/>
                <w:b/>
                <w:color w:val="000000"/>
              </w:rPr>
            </w:pPr>
            <w:r w:rsidRPr="0035543E">
              <w:rPr>
                <w:rFonts w:ascii="Calibri" w:hAnsi="Calibri"/>
                <w:b/>
                <w:color w:val="000000"/>
              </w:rPr>
              <w:t>27</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14:paraId="04CAA35A" w14:textId="77777777" w:rsidR="00CA5794" w:rsidRPr="0035543E" w:rsidRDefault="00CA5794" w:rsidP="00A419C7">
            <w:pPr>
              <w:jc w:val="center"/>
              <w:rPr>
                <w:rFonts w:ascii="Calibri" w:hAnsi="Calibri"/>
                <w:b/>
                <w:color w:val="000000"/>
              </w:rPr>
            </w:pPr>
            <w:r w:rsidRPr="0035543E">
              <w:rPr>
                <w:rFonts w:ascii="Calibri" w:hAnsi="Calibri"/>
                <w:b/>
                <w:color w:val="000000"/>
              </w:rPr>
              <w:t>28</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6CE96479" w14:textId="77777777" w:rsidR="00CA5794" w:rsidRPr="0035543E" w:rsidRDefault="00CA5794" w:rsidP="00A419C7">
            <w:pPr>
              <w:jc w:val="center"/>
              <w:rPr>
                <w:rFonts w:ascii="Calibri" w:hAnsi="Calibri"/>
                <w:b/>
                <w:color w:val="000000"/>
              </w:rPr>
            </w:pPr>
            <w:r w:rsidRPr="0035543E">
              <w:rPr>
                <w:rFonts w:ascii="Calibri" w:hAnsi="Calibri"/>
                <w:b/>
                <w:color w:val="000000"/>
              </w:rPr>
              <w:t>29</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50C05950" w14:textId="77777777" w:rsidR="00CA5794" w:rsidRPr="0035543E" w:rsidRDefault="00CA5794" w:rsidP="00A419C7">
            <w:pPr>
              <w:jc w:val="center"/>
              <w:rPr>
                <w:rFonts w:ascii="Calibri" w:hAnsi="Calibri"/>
                <w:b/>
                <w:color w:val="000000"/>
              </w:rPr>
            </w:pPr>
            <w:r w:rsidRPr="0035543E">
              <w:rPr>
                <w:rFonts w:ascii="Calibri" w:hAnsi="Calibri"/>
                <w:b/>
                <w:color w:val="000000"/>
              </w:rPr>
              <w:t>30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14:paraId="7E2F2681" w14:textId="77777777" w:rsidR="00CA5794" w:rsidRPr="0035543E" w:rsidRDefault="00CA5794" w:rsidP="00A419C7">
            <w:pPr>
              <w:jc w:val="center"/>
              <w:rPr>
                <w:rFonts w:ascii="Calibri" w:hAnsi="Calibri"/>
                <w:b/>
                <w:color w:val="000000"/>
              </w:rPr>
            </w:pPr>
            <w:r w:rsidRPr="0035543E">
              <w:rPr>
                <w:rFonts w:ascii="Calibri" w:hAnsi="Calibri"/>
                <w:b/>
                <w:color w:val="000000"/>
              </w:rPr>
              <w:t>31</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71E517E6" w14:textId="77777777" w:rsidR="00CA5794" w:rsidRPr="0035543E" w:rsidRDefault="00CA5794" w:rsidP="00A419C7">
            <w:pPr>
              <w:jc w:val="center"/>
              <w:rPr>
                <w:rFonts w:ascii="Calibri" w:hAnsi="Calibri"/>
                <w:b/>
                <w:color w:val="000000"/>
              </w:rPr>
            </w:pPr>
            <w:r w:rsidRPr="0035543E">
              <w:rPr>
                <w:rFonts w:ascii="Calibri" w:hAnsi="Calibri"/>
                <w:b/>
                <w:color w:val="000000"/>
              </w:rPr>
              <w:t>32</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7CD2C843" w14:textId="77777777" w:rsidR="00CA5794" w:rsidRPr="0035543E" w:rsidRDefault="00CA5794" w:rsidP="00A419C7">
            <w:pPr>
              <w:jc w:val="center"/>
              <w:rPr>
                <w:rFonts w:ascii="Calibri" w:hAnsi="Calibri"/>
                <w:b/>
                <w:color w:val="000000"/>
              </w:rPr>
            </w:pPr>
            <w:r w:rsidRPr="0035543E">
              <w:rPr>
                <w:rFonts w:ascii="Calibri" w:hAnsi="Calibri"/>
                <w:b/>
                <w:color w:val="000000"/>
              </w:rPr>
              <w:t>33</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14:paraId="3D59C054" w14:textId="77777777" w:rsidR="00CA5794" w:rsidRPr="0035543E" w:rsidRDefault="00CA5794" w:rsidP="00A419C7">
            <w:pPr>
              <w:jc w:val="center"/>
              <w:rPr>
                <w:rFonts w:ascii="Calibri" w:hAnsi="Calibri"/>
                <w:b/>
                <w:color w:val="000000"/>
              </w:rPr>
            </w:pPr>
            <w:r w:rsidRPr="0035543E">
              <w:rPr>
                <w:rFonts w:ascii="Calibri" w:hAnsi="Calibri"/>
                <w:b/>
                <w:color w:val="000000"/>
              </w:rPr>
              <w:t>34</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37343873" w14:textId="77777777" w:rsidR="00CA5794" w:rsidRPr="0035543E" w:rsidRDefault="00CA5794" w:rsidP="00A419C7">
            <w:pPr>
              <w:jc w:val="center"/>
              <w:rPr>
                <w:rFonts w:ascii="Calibri" w:hAnsi="Calibri"/>
                <w:b/>
                <w:color w:val="000000"/>
              </w:rPr>
            </w:pPr>
            <w:r w:rsidRPr="0035543E">
              <w:rPr>
                <w:rFonts w:ascii="Calibri" w:hAnsi="Calibri"/>
                <w:b/>
                <w:color w:val="000000"/>
              </w:rPr>
              <w:t>35</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696656C3" w14:textId="77777777" w:rsidR="00CA5794" w:rsidRPr="0035543E" w:rsidRDefault="00CA5794" w:rsidP="00A419C7">
            <w:pPr>
              <w:jc w:val="center"/>
              <w:rPr>
                <w:rFonts w:ascii="Calibri" w:hAnsi="Calibri"/>
                <w:b/>
                <w:color w:val="000000"/>
              </w:rPr>
            </w:pPr>
            <w:r w:rsidRPr="0035543E">
              <w:rPr>
                <w:rFonts w:ascii="Calibri" w:hAnsi="Calibri"/>
                <w:b/>
                <w:color w:val="000000"/>
              </w:rPr>
              <w:t>36</w:t>
            </w:r>
          </w:p>
        </w:tc>
      </w:tr>
      <w:tr w:rsidR="00783DD6" w:rsidRPr="009C4F55" w14:paraId="6FEECED1"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332C1B47" w14:textId="77777777" w:rsidR="00CA5794" w:rsidRPr="009C4F55" w:rsidRDefault="00CA5794" w:rsidP="00A419C7">
            <w:pPr>
              <w:jc w:val="center"/>
              <w:rPr>
                <w:rFonts w:ascii="Calibri" w:hAnsi="Calibri"/>
                <w:color w:val="000000"/>
              </w:rPr>
            </w:pPr>
            <w:r w:rsidRPr="009C4F55">
              <w:rPr>
                <w:rFonts w:ascii="Calibri" w:hAnsi="Calibri"/>
                <w:color w:val="000000"/>
              </w:rPr>
              <w:t>18995566,5</w:t>
            </w:r>
          </w:p>
        </w:tc>
        <w:tc>
          <w:tcPr>
            <w:tcW w:w="1347" w:type="dxa"/>
            <w:tcBorders>
              <w:top w:val="nil"/>
              <w:left w:val="nil"/>
              <w:bottom w:val="single" w:sz="4" w:space="0" w:color="auto"/>
              <w:right w:val="single" w:sz="4" w:space="0" w:color="auto"/>
            </w:tcBorders>
            <w:shd w:val="clear" w:color="auto" w:fill="auto"/>
            <w:noWrap/>
            <w:vAlign w:val="bottom"/>
            <w:hideMark/>
          </w:tcPr>
          <w:p w14:paraId="3E1F41D8" w14:textId="77777777" w:rsidR="00CA5794" w:rsidRPr="009C4F55" w:rsidRDefault="00CA5794" w:rsidP="00A419C7">
            <w:pPr>
              <w:jc w:val="center"/>
              <w:rPr>
                <w:rFonts w:ascii="Calibri" w:hAnsi="Calibri"/>
                <w:color w:val="000000"/>
              </w:rPr>
            </w:pPr>
            <w:r w:rsidRPr="009C4F55">
              <w:rPr>
                <w:rFonts w:ascii="Calibri" w:hAnsi="Calibri"/>
                <w:color w:val="000000"/>
              </w:rPr>
              <w:t>20357680,5</w:t>
            </w:r>
          </w:p>
        </w:tc>
        <w:tc>
          <w:tcPr>
            <w:tcW w:w="1347" w:type="dxa"/>
            <w:tcBorders>
              <w:top w:val="nil"/>
              <w:left w:val="nil"/>
              <w:bottom w:val="single" w:sz="4" w:space="0" w:color="auto"/>
              <w:right w:val="single" w:sz="4" w:space="0" w:color="auto"/>
            </w:tcBorders>
            <w:shd w:val="clear" w:color="auto" w:fill="auto"/>
            <w:noWrap/>
            <w:vAlign w:val="bottom"/>
            <w:hideMark/>
          </w:tcPr>
          <w:p w14:paraId="502DC725" w14:textId="77777777" w:rsidR="00CA5794" w:rsidRPr="009C4F55" w:rsidRDefault="00CA5794" w:rsidP="00A419C7">
            <w:pPr>
              <w:jc w:val="center"/>
              <w:rPr>
                <w:rFonts w:ascii="Calibri" w:hAnsi="Calibri"/>
                <w:color w:val="000000"/>
              </w:rPr>
            </w:pPr>
            <w:r w:rsidRPr="009C4F55">
              <w:rPr>
                <w:rFonts w:ascii="Calibri" w:hAnsi="Calibri"/>
                <w:color w:val="000000"/>
              </w:rPr>
              <w:t>26619794,5</w:t>
            </w:r>
          </w:p>
        </w:tc>
        <w:tc>
          <w:tcPr>
            <w:tcW w:w="1346" w:type="dxa"/>
            <w:tcBorders>
              <w:top w:val="nil"/>
              <w:left w:val="nil"/>
              <w:bottom w:val="single" w:sz="4" w:space="0" w:color="auto"/>
              <w:right w:val="single" w:sz="4" w:space="0" w:color="auto"/>
            </w:tcBorders>
            <w:shd w:val="clear" w:color="auto" w:fill="auto"/>
            <w:noWrap/>
            <w:vAlign w:val="bottom"/>
            <w:hideMark/>
          </w:tcPr>
          <w:p w14:paraId="073DC1D1" w14:textId="77777777" w:rsidR="00CA5794" w:rsidRPr="009C4F55" w:rsidRDefault="00CA5794" w:rsidP="00A419C7">
            <w:pPr>
              <w:jc w:val="center"/>
              <w:rPr>
                <w:rFonts w:ascii="Calibri" w:hAnsi="Calibri"/>
                <w:color w:val="000000"/>
              </w:rPr>
            </w:pPr>
            <w:r w:rsidRPr="009C4F55">
              <w:rPr>
                <w:rFonts w:ascii="Calibri" w:hAnsi="Calibri"/>
                <w:color w:val="000000"/>
              </w:rPr>
              <w:t>32751908,5</w:t>
            </w:r>
          </w:p>
        </w:tc>
        <w:tc>
          <w:tcPr>
            <w:tcW w:w="1347" w:type="dxa"/>
            <w:tcBorders>
              <w:top w:val="nil"/>
              <w:left w:val="nil"/>
              <w:bottom w:val="single" w:sz="4" w:space="0" w:color="auto"/>
              <w:right w:val="single" w:sz="4" w:space="0" w:color="auto"/>
            </w:tcBorders>
            <w:shd w:val="clear" w:color="auto" w:fill="auto"/>
            <w:noWrap/>
            <w:vAlign w:val="bottom"/>
            <w:hideMark/>
          </w:tcPr>
          <w:p w14:paraId="67412D90" w14:textId="77777777" w:rsidR="00CA5794" w:rsidRPr="009C4F55" w:rsidRDefault="00CA5794" w:rsidP="00A419C7">
            <w:pPr>
              <w:jc w:val="center"/>
              <w:rPr>
                <w:rFonts w:ascii="Calibri" w:hAnsi="Calibri"/>
                <w:color w:val="000000"/>
              </w:rPr>
            </w:pPr>
            <w:r w:rsidRPr="009C4F55">
              <w:rPr>
                <w:rFonts w:ascii="Calibri" w:hAnsi="Calibri"/>
                <w:color w:val="000000"/>
              </w:rPr>
              <w:t>38594022,5</w:t>
            </w:r>
          </w:p>
        </w:tc>
        <w:tc>
          <w:tcPr>
            <w:tcW w:w="1347" w:type="dxa"/>
            <w:tcBorders>
              <w:top w:val="nil"/>
              <w:left w:val="nil"/>
              <w:bottom w:val="single" w:sz="4" w:space="0" w:color="auto"/>
              <w:right w:val="single" w:sz="4" w:space="0" w:color="auto"/>
            </w:tcBorders>
            <w:shd w:val="clear" w:color="auto" w:fill="auto"/>
            <w:noWrap/>
            <w:vAlign w:val="bottom"/>
            <w:hideMark/>
          </w:tcPr>
          <w:p w14:paraId="4A7DE7D2" w14:textId="77777777" w:rsidR="00CA5794" w:rsidRPr="009C4F55" w:rsidRDefault="00CA5794" w:rsidP="00A419C7">
            <w:pPr>
              <w:jc w:val="center"/>
              <w:rPr>
                <w:rFonts w:ascii="Calibri" w:hAnsi="Calibri"/>
                <w:color w:val="000000"/>
              </w:rPr>
            </w:pPr>
            <w:r w:rsidRPr="009C4F55">
              <w:rPr>
                <w:rFonts w:ascii="Calibri" w:hAnsi="Calibri"/>
                <w:color w:val="000000"/>
              </w:rPr>
              <w:t>44416136,5</w:t>
            </w:r>
          </w:p>
        </w:tc>
        <w:tc>
          <w:tcPr>
            <w:tcW w:w="1346" w:type="dxa"/>
            <w:tcBorders>
              <w:top w:val="nil"/>
              <w:left w:val="nil"/>
              <w:bottom w:val="single" w:sz="4" w:space="0" w:color="auto"/>
              <w:right w:val="single" w:sz="4" w:space="0" w:color="auto"/>
            </w:tcBorders>
            <w:shd w:val="clear" w:color="auto" w:fill="auto"/>
            <w:noWrap/>
            <w:vAlign w:val="bottom"/>
            <w:hideMark/>
          </w:tcPr>
          <w:p w14:paraId="5B333C74" w14:textId="77777777" w:rsidR="00CA5794" w:rsidRPr="009C4F55" w:rsidRDefault="00CA5794" w:rsidP="00A419C7">
            <w:pPr>
              <w:jc w:val="center"/>
              <w:rPr>
                <w:rFonts w:ascii="Calibri" w:hAnsi="Calibri"/>
                <w:color w:val="000000"/>
              </w:rPr>
            </w:pPr>
            <w:r w:rsidRPr="009C4F55">
              <w:rPr>
                <w:rFonts w:ascii="Calibri" w:hAnsi="Calibri"/>
                <w:color w:val="000000"/>
              </w:rPr>
              <w:t>49253250,5</w:t>
            </w:r>
          </w:p>
        </w:tc>
        <w:tc>
          <w:tcPr>
            <w:tcW w:w="1347" w:type="dxa"/>
            <w:tcBorders>
              <w:top w:val="nil"/>
              <w:left w:val="nil"/>
              <w:bottom w:val="single" w:sz="4" w:space="0" w:color="auto"/>
              <w:right w:val="single" w:sz="4" w:space="0" w:color="auto"/>
            </w:tcBorders>
            <w:shd w:val="clear" w:color="auto" w:fill="auto"/>
            <w:noWrap/>
            <w:vAlign w:val="bottom"/>
            <w:hideMark/>
          </w:tcPr>
          <w:p w14:paraId="57A30DD3" w14:textId="77777777" w:rsidR="00CA5794" w:rsidRPr="009C4F55" w:rsidRDefault="00CA5794" w:rsidP="00A419C7">
            <w:pPr>
              <w:jc w:val="center"/>
              <w:rPr>
                <w:rFonts w:ascii="Calibri" w:hAnsi="Calibri"/>
                <w:color w:val="000000"/>
              </w:rPr>
            </w:pPr>
            <w:r w:rsidRPr="009C4F55">
              <w:rPr>
                <w:rFonts w:ascii="Calibri" w:hAnsi="Calibri"/>
                <w:color w:val="000000"/>
              </w:rPr>
              <w:t>55515364,5</w:t>
            </w:r>
          </w:p>
        </w:tc>
        <w:tc>
          <w:tcPr>
            <w:tcW w:w="1347" w:type="dxa"/>
            <w:tcBorders>
              <w:top w:val="nil"/>
              <w:left w:val="nil"/>
              <w:bottom w:val="single" w:sz="4" w:space="0" w:color="auto"/>
              <w:right w:val="single" w:sz="4" w:space="0" w:color="auto"/>
            </w:tcBorders>
            <w:shd w:val="clear" w:color="auto" w:fill="auto"/>
            <w:noWrap/>
            <w:vAlign w:val="bottom"/>
            <w:hideMark/>
          </w:tcPr>
          <w:p w14:paraId="25562FC5" w14:textId="77777777" w:rsidR="00CA5794" w:rsidRPr="009C4F55" w:rsidRDefault="00CA5794" w:rsidP="00A419C7">
            <w:pPr>
              <w:jc w:val="center"/>
              <w:rPr>
                <w:rFonts w:ascii="Calibri" w:hAnsi="Calibri"/>
                <w:color w:val="000000"/>
              </w:rPr>
            </w:pPr>
            <w:r w:rsidRPr="009C4F55">
              <w:rPr>
                <w:rFonts w:ascii="Calibri" w:hAnsi="Calibri"/>
                <w:color w:val="000000"/>
              </w:rPr>
              <w:t>61777478,5</w:t>
            </w:r>
          </w:p>
        </w:tc>
        <w:tc>
          <w:tcPr>
            <w:tcW w:w="1346" w:type="dxa"/>
            <w:tcBorders>
              <w:top w:val="nil"/>
              <w:left w:val="nil"/>
              <w:bottom w:val="single" w:sz="4" w:space="0" w:color="auto"/>
              <w:right w:val="single" w:sz="4" w:space="0" w:color="auto"/>
            </w:tcBorders>
            <w:shd w:val="clear" w:color="auto" w:fill="auto"/>
            <w:noWrap/>
            <w:vAlign w:val="bottom"/>
            <w:hideMark/>
          </w:tcPr>
          <w:p w14:paraId="7673636B" w14:textId="77777777" w:rsidR="00CA5794" w:rsidRPr="009C4F55" w:rsidRDefault="00CA5794" w:rsidP="00A419C7">
            <w:pPr>
              <w:jc w:val="center"/>
              <w:rPr>
                <w:rFonts w:ascii="Calibri" w:hAnsi="Calibri"/>
                <w:color w:val="000000"/>
              </w:rPr>
            </w:pPr>
            <w:r w:rsidRPr="009C4F55">
              <w:rPr>
                <w:rFonts w:ascii="Calibri" w:hAnsi="Calibri"/>
                <w:color w:val="000000"/>
              </w:rPr>
              <w:t>67909592,5</w:t>
            </w:r>
          </w:p>
        </w:tc>
        <w:tc>
          <w:tcPr>
            <w:tcW w:w="1347" w:type="dxa"/>
            <w:tcBorders>
              <w:top w:val="nil"/>
              <w:left w:val="nil"/>
              <w:bottom w:val="single" w:sz="4" w:space="0" w:color="auto"/>
              <w:right w:val="single" w:sz="4" w:space="0" w:color="auto"/>
            </w:tcBorders>
            <w:shd w:val="clear" w:color="auto" w:fill="auto"/>
            <w:noWrap/>
            <w:vAlign w:val="bottom"/>
            <w:hideMark/>
          </w:tcPr>
          <w:p w14:paraId="43B9EB52" w14:textId="77777777" w:rsidR="00CA5794" w:rsidRPr="009C4F55" w:rsidRDefault="00CA5794" w:rsidP="00A419C7">
            <w:pPr>
              <w:jc w:val="center"/>
              <w:rPr>
                <w:rFonts w:ascii="Calibri" w:hAnsi="Calibri"/>
                <w:color w:val="000000"/>
              </w:rPr>
            </w:pPr>
            <w:r w:rsidRPr="009C4F55">
              <w:rPr>
                <w:rFonts w:ascii="Calibri" w:hAnsi="Calibri"/>
                <w:color w:val="000000"/>
              </w:rPr>
              <w:t>74171706,5</w:t>
            </w:r>
          </w:p>
        </w:tc>
        <w:tc>
          <w:tcPr>
            <w:tcW w:w="1347" w:type="dxa"/>
            <w:tcBorders>
              <w:top w:val="nil"/>
              <w:left w:val="nil"/>
              <w:bottom w:val="single" w:sz="4" w:space="0" w:color="auto"/>
              <w:right w:val="single" w:sz="4" w:space="0" w:color="auto"/>
            </w:tcBorders>
            <w:shd w:val="clear" w:color="auto" w:fill="auto"/>
            <w:noWrap/>
            <w:vAlign w:val="bottom"/>
            <w:hideMark/>
          </w:tcPr>
          <w:p w14:paraId="4E856E8C" w14:textId="77777777" w:rsidR="00CA5794" w:rsidRPr="009C4F55" w:rsidRDefault="00CA5794" w:rsidP="00A419C7">
            <w:pPr>
              <w:jc w:val="center"/>
              <w:rPr>
                <w:rFonts w:ascii="Calibri" w:hAnsi="Calibri"/>
                <w:color w:val="000000"/>
              </w:rPr>
            </w:pPr>
            <w:r w:rsidRPr="009C4F55">
              <w:rPr>
                <w:rFonts w:ascii="Calibri" w:hAnsi="Calibri"/>
                <w:color w:val="000000"/>
              </w:rPr>
              <w:t>80433820,5</w:t>
            </w:r>
          </w:p>
        </w:tc>
      </w:tr>
      <w:tr w:rsidR="00783DD6" w:rsidRPr="009C4F55" w14:paraId="66A388F6"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37811F96"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c>
          <w:tcPr>
            <w:tcW w:w="1347" w:type="dxa"/>
            <w:tcBorders>
              <w:top w:val="nil"/>
              <w:left w:val="nil"/>
              <w:bottom w:val="single" w:sz="4" w:space="0" w:color="auto"/>
              <w:right w:val="single" w:sz="4" w:space="0" w:color="auto"/>
            </w:tcBorders>
            <w:shd w:val="clear" w:color="auto" w:fill="auto"/>
            <w:noWrap/>
            <w:vAlign w:val="bottom"/>
            <w:hideMark/>
          </w:tcPr>
          <w:p w14:paraId="6FA59A7A"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c>
          <w:tcPr>
            <w:tcW w:w="1347" w:type="dxa"/>
            <w:tcBorders>
              <w:top w:val="nil"/>
              <w:left w:val="nil"/>
              <w:bottom w:val="single" w:sz="4" w:space="0" w:color="auto"/>
              <w:right w:val="single" w:sz="4" w:space="0" w:color="auto"/>
            </w:tcBorders>
            <w:shd w:val="clear" w:color="auto" w:fill="auto"/>
            <w:noWrap/>
            <w:vAlign w:val="bottom"/>
            <w:hideMark/>
          </w:tcPr>
          <w:p w14:paraId="3F24241F"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688A7F05"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c>
          <w:tcPr>
            <w:tcW w:w="1347" w:type="dxa"/>
            <w:tcBorders>
              <w:top w:val="nil"/>
              <w:left w:val="nil"/>
              <w:bottom w:val="single" w:sz="4" w:space="0" w:color="auto"/>
              <w:right w:val="single" w:sz="4" w:space="0" w:color="auto"/>
            </w:tcBorders>
            <w:shd w:val="clear" w:color="auto" w:fill="auto"/>
            <w:noWrap/>
            <w:vAlign w:val="bottom"/>
            <w:hideMark/>
          </w:tcPr>
          <w:p w14:paraId="2437C0C7"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c>
          <w:tcPr>
            <w:tcW w:w="1347" w:type="dxa"/>
            <w:tcBorders>
              <w:top w:val="nil"/>
              <w:left w:val="nil"/>
              <w:bottom w:val="single" w:sz="4" w:space="0" w:color="auto"/>
              <w:right w:val="single" w:sz="4" w:space="0" w:color="auto"/>
            </w:tcBorders>
            <w:shd w:val="clear" w:color="auto" w:fill="auto"/>
            <w:noWrap/>
            <w:vAlign w:val="bottom"/>
            <w:hideMark/>
          </w:tcPr>
          <w:p w14:paraId="09EB6398"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265874C5"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c>
          <w:tcPr>
            <w:tcW w:w="1347" w:type="dxa"/>
            <w:tcBorders>
              <w:top w:val="nil"/>
              <w:left w:val="nil"/>
              <w:bottom w:val="single" w:sz="4" w:space="0" w:color="auto"/>
              <w:right w:val="single" w:sz="4" w:space="0" w:color="auto"/>
            </w:tcBorders>
            <w:shd w:val="clear" w:color="auto" w:fill="auto"/>
            <w:noWrap/>
            <w:vAlign w:val="bottom"/>
            <w:hideMark/>
          </w:tcPr>
          <w:p w14:paraId="2A846609"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c>
          <w:tcPr>
            <w:tcW w:w="1347" w:type="dxa"/>
            <w:tcBorders>
              <w:top w:val="nil"/>
              <w:left w:val="nil"/>
              <w:bottom w:val="single" w:sz="4" w:space="0" w:color="auto"/>
              <w:right w:val="single" w:sz="4" w:space="0" w:color="auto"/>
            </w:tcBorders>
            <w:shd w:val="clear" w:color="auto" w:fill="auto"/>
            <w:noWrap/>
            <w:vAlign w:val="bottom"/>
            <w:hideMark/>
          </w:tcPr>
          <w:p w14:paraId="344B3126"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43A95C64"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c>
          <w:tcPr>
            <w:tcW w:w="1347" w:type="dxa"/>
            <w:tcBorders>
              <w:top w:val="nil"/>
              <w:left w:val="nil"/>
              <w:bottom w:val="single" w:sz="4" w:space="0" w:color="auto"/>
              <w:right w:val="single" w:sz="4" w:space="0" w:color="auto"/>
            </w:tcBorders>
            <w:shd w:val="clear" w:color="auto" w:fill="auto"/>
            <w:noWrap/>
            <w:vAlign w:val="bottom"/>
            <w:hideMark/>
          </w:tcPr>
          <w:p w14:paraId="534A3D25"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c>
          <w:tcPr>
            <w:tcW w:w="1347" w:type="dxa"/>
            <w:tcBorders>
              <w:top w:val="nil"/>
              <w:left w:val="nil"/>
              <w:bottom w:val="single" w:sz="4" w:space="0" w:color="auto"/>
              <w:right w:val="single" w:sz="4" w:space="0" w:color="auto"/>
            </w:tcBorders>
            <w:shd w:val="clear" w:color="auto" w:fill="auto"/>
            <w:noWrap/>
            <w:vAlign w:val="bottom"/>
            <w:hideMark/>
          </w:tcPr>
          <w:p w14:paraId="6218A5F5" w14:textId="77777777" w:rsidR="00CA5794" w:rsidRPr="009C4F55" w:rsidRDefault="00CA5794" w:rsidP="00A419C7">
            <w:pPr>
              <w:jc w:val="center"/>
              <w:rPr>
                <w:rFonts w:ascii="Calibri" w:hAnsi="Calibri"/>
                <w:color w:val="000000"/>
              </w:rPr>
            </w:pPr>
            <w:r w:rsidRPr="009C4F55">
              <w:rPr>
                <w:rFonts w:ascii="Calibri" w:hAnsi="Calibri"/>
                <w:color w:val="000000"/>
              </w:rPr>
              <w:t>100</w:t>
            </w:r>
          </w:p>
        </w:tc>
      </w:tr>
      <w:tr w:rsidR="00783DD6" w:rsidRPr="009C4F55" w14:paraId="428DE385"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2ACA20DB" w14:textId="77777777" w:rsidR="00CA5794" w:rsidRPr="009C4F55" w:rsidRDefault="00CA5794" w:rsidP="00A419C7">
            <w:pPr>
              <w:jc w:val="center"/>
              <w:rPr>
                <w:rFonts w:ascii="Calibri" w:hAnsi="Calibri"/>
                <w:color w:val="000000"/>
              </w:rPr>
            </w:pPr>
            <w:r w:rsidRPr="009C4F55">
              <w:rPr>
                <w:rFonts w:ascii="Calibri" w:hAnsi="Calibri"/>
                <w:color w:val="000000"/>
              </w:rPr>
              <w:t>14700000</w:t>
            </w:r>
          </w:p>
        </w:tc>
        <w:tc>
          <w:tcPr>
            <w:tcW w:w="1347" w:type="dxa"/>
            <w:tcBorders>
              <w:top w:val="nil"/>
              <w:left w:val="nil"/>
              <w:bottom w:val="single" w:sz="4" w:space="0" w:color="auto"/>
              <w:right w:val="single" w:sz="4" w:space="0" w:color="auto"/>
            </w:tcBorders>
            <w:shd w:val="clear" w:color="auto" w:fill="auto"/>
            <w:noWrap/>
            <w:vAlign w:val="bottom"/>
            <w:hideMark/>
          </w:tcPr>
          <w:p w14:paraId="275B4315" w14:textId="77777777" w:rsidR="00CA5794" w:rsidRPr="009C4F55" w:rsidRDefault="00CA5794" w:rsidP="00A419C7">
            <w:pPr>
              <w:jc w:val="center"/>
              <w:rPr>
                <w:rFonts w:ascii="Calibri" w:hAnsi="Calibri"/>
                <w:color w:val="000000"/>
              </w:rPr>
            </w:pPr>
            <w:r w:rsidRPr="009C4F55">
              <w:rPr>
                <w:rFonts w:ascii="Calibri" w:hAnsi="Calibri"/>
                <w:color w:val="000000"/>
              </w:rPr>
              <w:t>19600000</w:t>
            </w:r>
          </w:p>
        </w:tc>
        <w:tc>
          <w:tcPr>
            <w:tcW w:w="1347" w:type="dxa"/>
            <w:tcBorders>
              <w:top w:val="nil"/>
              <w:left w:val="nil"/>
              <w:bottom w:val="single" w:sz="4" w:space="0" w:color="auto"/>
              <w:right w:val="single" w:sz="4" w:space="0" w:color="auto"/>
            </w:tcBorders>
            <w:shd w:val="clear" w:color="auto" w:fill="auto"/>
            <w:noWrap/>
            <w:vAlign w:val="bottom"/>
            <w:hideMark/>
          </w:tcPr>
          <w:p w14:paraId="73294814" w14:textId="77777777" w:rsidR="00CA5794" w:rsidRPr="009C4F55" w:rsidRDefault="00CA5794" w:rsidP="00A419C7">
            <w:pPr>
              <w:jc w:val="center"/>
              <w:rPr>
                <w:rFonts w:ascii="Calibri" w:hAnsi="Calibri"/>
                <w:color w:val="000000"/>
              </w:rPr>
            </w:pPr>
            <w:r w:rsidRPr="009C4F55">
              <w:rPr>
                <w:rFonts w:ascii="Calibri" w:hAnsi="Calibri"/>
                <w:color w:val="000000"/>
              </w:rPr>
              <w:t>19600000</w:t>
            </w:r>
          </w:p>
        </w:tc>
        <w:tc>
          <w:tcPr>
            <w:tcW w:w="1346" w:type="dxa"/>
            <w:tcBorders>
              <w:top w:val="nil"/>
              <w:left w:val="nil"/>
              <w:bottom w:val="single" w:sz="4" w:space="0" w:color="auto"/>
              <w:right w:val="single" w:sz="4" w:space="0" w:color="auto"/>
            </w:tcBorders>
            <w:shd w:val="clear" w:color="auto" w:fill="auto"/>
            <w:noWrap/>
            <w:vAlign w:val="bottom"/>
            <w:hideMark/>
          </w:tcPr>
          <w:p w14:paraId="11BF2419" w14:textId="77777777" w:rsidR="00CA5794" w:rsidRPr="009C4F55" w:rsidRDefault="00CA5794" w:rsidP="00A419C7">
            <w:pPr>
              <w:jc w:val="center"/>
              <w:rPr>
                <w:rFonts w:ascii="Calibri" w:hAnsi="Calibri"/>
                <w:color w:val="000000"/>
              </w:rPr>
            </w:pPr>
            <w:r w:rsidRPr="009C4F55">
              <w:rPr>
                <w:rFonts w:ascii="Calibri" w:hAnsi="Calibri"/>
                <w:color w:val="000000"/>
              </w:rPr>
              <w:t>19600000</w:t>
            </w:r>
          </w:p>
        </w:tc>
        <w:tc>
          <w:tcPr>
            <w:tcW w:w="1347" w:type="dxa"/>
            <w:tcBorders>
              <w:top w:val="nil"/>
              <w:left w:val="nil"/>
              <w:bottom w:val="single" w:sz="4" w:space="0" w:color="auto"/>
              <w:right w:val="single" w:sz="4" w:space="0" w:color="auto"/>
            </w:tcBorders>
            <w:shd w:val="clear" w:color="auto" w:fill="auto"/>
            <w:noWrap/>
            <w:vAlign w:val="bottom"/>
            <w:hideMark/>
          </w:tcPr>
          <w:p w14:paraId="6CD89E3C" w14:textId="77777777" w:rsidR="00CA5794" w:rsidRPr="009C4F55" w:rsidRDefault="00CA5794" w:rsidP="00A419C7">
            <w:pPr>
              <w:jc w:val="center"/>
              <w:rPr>
                <w:rFonts w:ascii="Calibri" w:hAnsi="Calibri"/>
                <w:color w:val="000000"/>
              </w:rPr>
            </w:pPr>
            <w:r w:rsidRPr="009C4F55">
              <w:rPr>
                <w:rFonts w:ascii="Calibri" w:hAnsi="Calibri"/>
                <w:color w:val="000000"/>
              </w:rPr>
              <w:t>19600000</w:t>
            </w:r>
          </w:p>
        </w:tc>
        <w:tc>
          <w:tcPr>
            <w:tcW w:w="1347" w:type="dxa"/>
            <w:tcBorders>
              <w:top w:val="nil"/>
              <w:left w:val="nil"/>
              <w:bottom w:val="single" w:sz="4" w:space="0" w:color="auto"/>
              <w:right w:val="single" w:sz="4" w:space="0" w:color="auto"/>
            </w:tcBorders>
            <w:shd w:val="clear" w:color="auto" w:fill="auto"/>
            <w:noWrap/>
            <w:vAlign w:val="bottom"/>
            <w:hideMark/>
          </w:tcPr>
          <w:p w14:paraId="4D3B44C1" w14:textId="77777777" w:rsidR="00CA5794" w:rsidRPr="009C4F55" w:rsidRDefault="00CA5794" w:rsidP="00A419C7">
            <w:pPr>
              <w:jc w:val="center"/>
              <w:rPr>
                <w:rFonts w:ascii="Calibri" w:hAnsi="Calibri"/>
                <w:color w:val="000000"/>
              </w:rPr>
            </w:pPr>
            <w:r w:rsidRPr="009C4F55">
              <w:rPr>
                <w:rFonts w:ascii="Calibri" w:hAnsi="Calibri"/>
                <w:color w:val="000000"/>
              </w:rPr>
              <w:t>19600000</w:t>
            </w:r>
          </w:p>
        </w:tc>
        <w:tc>
          <w:tcPr>
            <w:tcW w:w="1346" w:type="dxa"/>
            <w:tcBorders>
              <w:top w:val="nil"/>
              <w:left w:val="nil"/>
              <w:bottom w:val="single" w:sz="4" w:space="0" w:color="auto"/>
              <w:right w:val="single" w:sz="4" w:space="0" w:color="auto"/>
            </w:tcBorders>
            <w:shd w:val="clear" w:color="auto" w:fill="auto"/>
            <w:noWrap/>
            <w:vAlign w:val="bottom"/>
            <w:hideMark/>
          </w:tcPr>
          <w:p w14:paraId="75C97BBF" w14:textId="77777777" w:rsidR="00CA5794" w:rsidRPr="009C4F55" w:rsidRDefault="00CA5794" w:rsidP="00A419C7">
            <w:pPr>
              <w:jc w:val="center"/>
              <w:rPr>
                <w:rFonts w:ascii="Calibri" w:hAnsi="Calibri"/>
                <w:color w:val="000000"/>
              </w:rPr>
            </w:pPr>
            <w:r w:rsidRPr="009C4F55">
              <w:rPr>
                <w:rFonts w:ascii="Calibri" w:hAnsi="Calibri"/>
                <w:color w:val="000000"/>
              </w:rPr>
              <w:t>19600000</w:t>
            </w:r>
          </w:p>
        </w:tc>
        <w:tc>
          <w:tcPr>
            <w:tcW w:w="1347" w:type="dxa"/>
            <w:tcBorders>
              <w:top w:val="nil"/>
              <w:left w:val="nil"/>
              <w:bottom w:val="single" w:sz="4" w:space="0" w:color="auto"/>
              <w:right w:val="single" w:sz="4" w:space="0" w:color="auto"/>
            </w:tcBorders>
            <w:shd w:val="clear" w:color="auto" w:fill="auto"/>
            <w:noWrap/>
            <w:vAlign w:val="bottom"/>
            <w:hideMark/>
          </w:tcPr>
          <w:p w14:paraId="4D9D5435" w14:textId="77777777" w:rsidR="00CA5794" w:rsidRPr="009C4F55" w:rsidRDefault="00CA5794" w:rsidP="00A419C7">
            <w:pPr>
              <w:jc w:val="center"/>
              <w:rPr>
                <w:rFonts w:ascii="Calibri" w:hAnsi="Calibri"/>
                <w:color w:val="000000"/>
              </w:rPr>
            </w:pPr>
            <w:r w:rsidRPr="009C4F55">
              <w:rPr>
                <w:rFonts w:ascii="Calibri" w:hAnsi="Calibri"/>
                <w:color w:val="000000"/>
              </w:rPr>
              <w:t>19600000</w:t>
            </w:r>
          </w:p>
        </w:tc>
        <w:tc>
          <w:tcPr>
            <w:tcW w:w="1347" w:type="dxa"/>
            <w:tcBorders>
              <w:top w:val="nil"/>
              <w:left w:val="nil"/>
              <w:bottom w:val="single" w:sz="4" w:space="0" w:color="auto"/>
              <w:right w:val="single" w:sz="4" w:space="0" w:color="auto"/>
            </w:tcBorders>
            <w:shd w:val="clear" w:color="auto" w:fill="auto"/>
            <w:noWrap/>
            <w:vAlign w:val="bottom"/>
            <w:hideMark/>
          </w:tcPr>
          <w:p w14:paraId="27B45EFB" w14:textId="77777777" w:rsidR="00CA5794" w:rsidRPr="009C4F55" w:rsidRDefault="00CA5794" w:rsidP="00A419C7">
            <w:pPr>
              <w:jc w:val="center"/>
              <w:rPr>
                <w:rFonts w:ascii="Calibri" w:hAnsi="Calibri"/>
                <w:color w:val="000000"/>
              </w:rPr>
            </w:pPr>
            <w:r w:rsidRPr="009C4F55">
              <w:rPr>
                <w:rFonts w:ascii="Calibri" w:hAnsi="Calibri"/>
                <w:color w:val="000000"/>
              </w:rPr>
              <w:t>19600000</w:t>
            </w:r>
          </w:p>
        </w:tc>
        <w:tc>
          <w:tcPr>
            <w:tcW w:w="1346" w:type="dxa"/>
            <w:tcBorders>
              <w:top w:val="nil"/>
              <w:left w:val="nil"/>
              <w:bottom w:val="single" w:sz="4" w:space="0" w:color="auto"/>
              <w:right w:val="single" w:sz="4" w:space="0" w:color="auto"/>
            </w:tcBorders>
            <w:shd w:val="clear" w:color="auto" w:fill="auto"/>
            <w:noWrap/>
            <w:vAlign w:val="bottom"/>
            <w:hideMark/>
          </w:tcPr>
          <w:p w14:paraId="4DAC81F9" w14:textId="77777777" w:rsidR="00CA5794" w:rsidRPr="009C4F55" w:rsidRDefault="00CA5794" w:rsidP="00A419C7">
            <w:pPr>
              <w:jc w:val="center"/>
              <w:rPr>
                <w:rFonts w:ascii="Calibri" w:hAnsi="Calibri"/>
                <w:color w:val="000000"/>
              </w:rPr>
            </w:pPr>
            <w:r w:rsidRPr="009C4F55">
              <w:rPr>
                <w:rFonts w:ascii="Calibri" w:hAnsi="Calibri"/>
                <w:color w:val="000000"/>
              </w:rPr>
              <w:t>19600000</w:t>
            </w:r>
          </w:p>
        </w:tc>
        <w:tc>
          <w:tcPr>
            <w:tcW w:w="1347" w:type="dxa"/>
            <w:tcBorders>
              <w:top w:val="nil"/>
              <w:left w:val="nil"/>
              <w:bottom w:val="single" w:sz="4" w:space="0" w:color="auto"/>
              <w:right w:val="single" w:sz="4" w:space="0" w:color="auto"/>
            </w:tcBorders>
            <w:shd w:val="clear" w:color="auto" w:fill="auto"/>
            <w:noWrap/>
            <w:vAlign w:val="bottom"/>
            <w:hideMark/>
          </w:tcPr>
          <w:p w14:paraId="6E030F89" w14:textId="77777777" w:rsidR="00CA5794" w:rsidRPr="009C4F55" w:rsidRDefault="00CA5794" w:rsidP="00A419C7">
            <w:pPr>
              <w:jc w:val="center"/>
              <w:rPr>
                <w:rFonts w:ascii="Calibri" w:hAnsi="Calibri"/>
                <w:color w:val="000000"/>
              </w:rPr>
            </w:pPr>
            <w:r w:rsidRPr="009C4F55">
              <w:rPr>
                <w:rFonts w:ascii="Calibri" w:hAnsi="Calibri"/>
                <w:color w:val="000000"/>
              </w:rPr>
              <w:t>19600000</w:t>
            </w:r>
          </w:p>
        </w:tc>
        <w:tc>
          <w:tcPr>
            <w:tcW w:w="1347" w:type="dxa"/>
            <w:tcBorders>
              <w:top w:val="nil"/>
              <w:left w:val="nil"/>
              <w:bottom w:val="single" w:sz="4" w:space="0" w:color="auto"/>
              <w:right w:val="single" w:sz="4" w:space="0" w:color="auto"/>
            </w:tcBorders>
            <w:shd w:val="clear" w:color="auto" w:fill="auto"/>
            <w:noWrap/>
            <w:vAlign w:val="bottom"/>
            <w:hideMark/>
          </w:tcPr>
          <w:p w14:paraId="0677F20F" w14:textId="77777777" w:rsidR="00CA5794" w:rsidRPr="009C4F55" w:rsidRDefault="00CA5794" w:rsidP="00A419C7">
            <w:pPr>
              <w:jc w:val="center"/>
              <w:rPr>
                <w:rFonts w:ascii="Calibri" w:hAnsi="Calibri"/>
                <w:color w:val="000000"/>
              </w:rPr>
            </w:pPr>
            <w:r w:rsidRPr="009C4F55">
              <w:rPr>
                <w:rFonts w:ascii="Calibri" w:hAnsi="Calibri"/>
                <w:color w:val="000000"/>
              </w:rPr>
              <w:t>19600000</w:t>
            </w:r>
          </w:p>
        </w:tc>
      </w:tr>
      <w:tr w:rsidR="00783DD6" w:rsidRPr="009C4F55" w14:paraId="3FAE050E"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585E3663"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c>
          <w:tcPr>
            <w:tcW w:w="1347" w:type="dxa"/>
            <w:tcBorders>
              <w:top w:val="nil"/>
              <w:left w:val="nil"/>
              <w:bottom w:val="single" w:sz="4" w:space="0" w:color="auto"/>
              <w:right w:val="single" w:sz="4" w:space="0" w:color="auto"/>
            </w:tcBorders>
            <w:shd w:val="clear" w:color="auto" w:fill="auto"/>
            <w:noWrap/>
            <w:vAlign w:val="bottom"/>
            <w:hideMark/>
          </w:tcPr>
          <w:p w14:paraId="31596256"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c>
          <w:tcPr>
            <w:tcW w:w="1347" w:type="dxa"/>
            <w:tcBorders>
              <w:top w:val="nil"/>
              <w:left w:val="nil"/>
              <w:bottom w:val="single" w:sz="4" w:space="0" w:color="auto"/>
              <w:right w:val="single" w:sz="4" w:space="0" w:color="auto"/>
            </w:tcBorders>
            <w:shd w:val="clear" w:color="auto" w:fill="auto"/>
            <w:noWrap/>
            <w:vAlign w:val="bottom"/>
            <w:hideMark/>
          </w:tcPr>
          <w:p w14:paraId="4D1E4612"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c>
          <w:tcPr>
            <w:tcW w:w="1346" w:type="dxa"/>
            <w:tcBorders>
              <w:top w:val="nil"/>
              <w:left w:val="nil"/>
              <w:bottom w:val="single" w:sz="4" w:space="0" w:color="auto"/>
              <w:right w:val="single" w:sz="4" w:space="0" w:color="auto"/>
            </w:tcBorders>
            <w:shd w:val="clear" w:color="auto" w:fill="auto"/>
            <w:noWrap/>
            <w:vAlign w:val="bottom"/>
            <w:hideMark/>
          </w:tcPr>
          <w:p w14:paraId="1D730FA9"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c>
          <w:tcPr>
            <w:tcW w:w="1347" w:type="dxa"/>
            <w:tcBorders>
              <w:top w:val="nil"/>
              <w:left w:val="nil"/>
              <w:bottom w:val="single" w:sz="4" w:space="0" w:color="auto"/>
              <w:right w:val="single" w:sz="4" w:space="0" w:color="auto"/>
            </w:tcBorders>
            <w:shd w:val="clear" w:color="auto" w:fill="auto"/>
            <w:noWrap/>
            <w:vAlign w:val="bottom"/>
            <w:hideMark/>
          </w:tcPr>
          <w:p w14:paraId="622C882E"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c>
          <w:tcPr>
            <w:tcW w:w="1347" w:type="dxa"/>
            <w:tcBorders>
              <w:top w:val="nil"/>
              <w:left w:val="nil"/>
              <w:bottom w:val="single" w:sz="4" w:space="0" w:color="auto"/>
              <w:right w:val="single" w:sz="4" w:space="0" w:color="auto"/>
            </w:tcBorders>
            <w:shd w:val="clear" w:color="auto" w:fill="auto"/>
            <w:noWrap/>
            <w:vAlign w:val="bottom"/>
            <w:hideMark/>
          </w:tcPr>
          <w:p w14:paraId="617138FB"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c>
          <w:tcPr>
            <w:tcW w:w="1346" w:type="dxa"/>
            <w:tcBorders>
              <w:top w:val="nil"/>
              <w:left w:val="nil"/>
              <w:bottom w:val="single" w:sz="4" w:space="0" w:color="auto"/>
              <w:right w:val="single" w:sz="4" w:space="0" w:color="auto"/>
            </w:tcBorders>
            <w:shd w:val="clear" w:color="auto" w:fill="auto"/>
            <w:noWrap/>
            <w:vAlign w:val="bottom"/>
            <w:hideMark/>
          </w:tcPr>
          <w:p w14:paraId="4FA3E114"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c>
          <w:tcPr>
            <w:tcW w:w="1347" w:type="dxa"/>
            <w:tcBorders>
              <w:top w:val="nil"/>
              <w:left w:val="nil"/>
              <w:bottom w:val="single" w:sz="4" w:space="0" w:color="auto"/>
              <w:right w:val="single" w:sz="4" w:space="0" w:color="auto"/>
            </w:tcBorders>
            <w:shd w:val="clear" w:color="auto" w:fill="auto"/>
            <w:noWrap/>
            <w:vAlign w:val="bottom"/>
            <w:hideMark/>
          </w:tcPr>
          <w:p w14:paraId="5CFEABAF"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c>
          <w:tcPr>
            <w:tcW w:w="1347" w:type="dxa"/>
            <w:tcBorders>
              <w:top w:val="nil"/>
              <w:left w:val="nil"/>
              <w:bottom w:val="single" w:sz="4" w:space="0" w:color="auto"/>
              <w:right w:val="single" w:sz="4" w:space="0" w:color="auto"/>
            </w:tcBorders>
            <w:shd w:val="clear" w:color="auto" w:fill="auto"/>
            <w:noWrap/>
            <w:vAlign w:val="bottom"/>
            <w:hideMark/>
          </w:tcPr>
          <w:p w14:paraId="310D363C"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c>
          <w:tcPr>
            <w:tcW w:w="1346" w:type="dxa"/>
            <w:tcBorders>
              <w:top w:val="nil"/>
              <w:left w:val="nil"/>
              <w:bottom w:val="single" w:sz="4" w:space="0" w:color="auto"/>
              <w:right w:val="single" w:sz="4" w:space="0" w:color="auto"/>
            </w:tcBorders>
            <w:shd w:val="clear" w:color="auto" w:fill="auto"/>
            <w:noWrap/>
            <w:vAlign w:val="bottom"/>
            <w:hideMark/>
          </w:tcPr>
          <w:p w14:paraId="62E67795"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c>
          <w:tcPr>
            <w:tcW w:w="1347" w:type="dxa"/>
            <w:tcBorders>
              <w:top w:val="nil"/>
              <w:left w:val="nil"/>
              <w:bottom w:val="single" w:sz="4" w:space="0" w:color="auto"/>
              <w:right w:val="single" w:sz="4" w:space="0" w:color="auto"/>
            </w:tcBorders>
            <w:shd w:val="clear" w:color="auto" w:fill="auto"/>
            <w:noWrap/>
            <w:vAlign w:val="bottom"/>
            <w:hideMark/>
          </w:tcPr>
          <w:p w14:paraId="3E867C86"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c>
          <w:tcPr>
            <w:tcW w:w="1347" w:type="dxa"/>
            <w:tcBorders>
              <w:top w:val="nil"/>
              <w:left w:val="nil"/>
              <w:bottom w:val="single" w:sz="4" w:space="0" w:color="auto"/>
              <w:right w:val="single" w:sz="4" w:space="0" w:color="auto"/>
            </w:tcBorders>
            <w:shd w:val="clear" w:color="auto" w:fill="auto"/>
            <w:noWrap/>
            <w:vAlign w:val="bottom"/>
            <w:hideMark/>
          </w:tcPr>
          <w:p w14:paraId="48640203" w14:textId="77777777" w:rsidR="00CA5794" w:rsidRPr="009C4F55" w:rsidRDefault="00CA5794" w:rsidP="00A419C7">
            <w:pPr>
              <w:jc w:val="center"/>
              <w:rPr>
                <w:rFonts w:ascii="Calibri" w:hAnsi="Calibri"/>
                <w:color w:val="000000"/>
              </w:rPr>
            </w:pPr>
            <w:r w:rsidRPr="009C4F55">
              <w:rPr>
                <w:rFonts w:ascii="Calibri" w:hAnsi="Calibri"/>
                <w:color w:val="000000"/>
              </w:rPr>
              <w:t>9687000</w:t>
            </w:r>
          </w:p>
        </w:tc>
      </w:tr>
      <w:tr w:rsidR="00783DD6" w:rsidRPr="009C4F55" w14:paraId="0A682AF0"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1204CD5E"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c>
          <w:tcPr>
            <w:tcW w:w="1347" w:type="dxa"/>
            <w:tcBorders>
              <w:top w:val="nil"/>
              <w:left w:val="nil"/>
              <w:bottom w:val="single" w:sz="4" w:space="0" w:color="auto"/>
              <w:right w:val="single" w:sz="4" w:space="0" w:color="auto"/>
            </w:tcBorders>
            <w:shd w:val="clear" w:color="auto" w:fill="auto"/>
            <w:noWrap/>
            <w:vAlign w:val="bottom"/>
            <w:hideMark/>
          </w:tcPr>
          <w:p w14:paraId="5D475C79"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c>
          <w:tcPr>
            <w:tcW w:w="1347" w:type="dxa"/>
            <w:tcBorders>
              <w:top w:val="nil"/>
              <w:left w:val="nil"/>
              <w:bottom w:val="single" w:sz="4" w:space="0" w:color="auto"/>
              <w:right w:val="single" w:sz="4" w:space="0" w:color="auto"/>
            </w:tcBorders>
            <w:shd w:val="clear" w:color="auto" w:fill="auto"/>
            <w:noWrap/>
            <w:vAlign w:val="bottom"/>
            <w:hideMark/>
          </w:tcPr>
          <w:p w14:paraId="15B3792F"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c>
          <w:tcPr>
            <w:tcW w:w="1346" w:type="dxa"/>
            <w:tcBorders>
              <w:top w:val="nil"/>
              <w:left w:val="nil"/>
              <w:bottom w:val="single" w:sz="4" w:space="0" w:color="auto"/>
              <w:right w:val="single" w:sz="4" w:space="0" w:color="auto"/>
            </w:tcBorders>
            <w:shd w:val="clear" w:color="auto" w:fill="auto"/>
            <w:noWrap/>
            <w:vAlign w:val="bottom"/>
            <w:hideMark/>
          </w:tcPr>
          <w:p w14:paraId="213CB0C8"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c>
          <w:tcPr>
            <w:tcW w:w="1347" w:type="dxa"/>
            <w:tcBorders>
              <w:top w:val="nil"/>
              <w:left w:val="nil"/>
              <w:bottom w:val="single" w:sz="4" w:space="0" w:color="auto"/>
              <w:right w:val="single" w:sz="4" w:space="0" w:color="auto"/>
            </w:tcBorders>
            <w:shd w:val="clear" w:color="auto" w:fill="auto"/>
            <w:noWrap/>
            <w:vAlign w:val="bottom"/>
            <w:hideMark/>
          </w:tcPr>
          <w:p w14:paraId="30569EAE"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c>
          <w:tcPr>
            <w:tcW w:w="1347" w:type="dxa"/>
            <w:tcBorders>
              <w:top w:val="nil"/>
              <w:left w:val="nil"/>
              <w:bottom w:val="single" w:sz="4" w:space="0" w:color="auto"/>
              <w:right w:val="single" w:sz="4" w:space="0" w:color="auto"/>
            </w:tcBorders>
            <w:shd w:val="clear" w:color="auto" w:fill="auto"/>
            <w:noWrap/>
            <w:vAlign w:val="bottom"/>
            <w:hideMark/>
          </w:tcPr>
          <w:p w14:paraId="061251A1"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c>
          <w:tcPr>
            <w:tcW w:w="1346" w:type="dxa"/>
            <w:tcBorders>
              <w:top w:val="nil"/>
              <w:left w:val="nil"/>
              <w:bottom w:val="single" w:sz="4" w:space="0" w:color="auto"/>
              <w:right w:val="single" w:sz="4" w:space="0" w:color="auto"/>
            </w:tcBorders>
            <w:shd w:val="clear" w:color="auto" w:fill="auto"/>
            <w:noWrap/>
            <w:vAlign w:val="bottom"/>
            <w:hideMark/>
          </w:tcPr>
          <w:p w14:paraId="07D24DDB"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c>
          <w:tcPr>
            <w:tcW w:w="1347" w:type="dxa"/>
            <w:tcBorders>
              <w:top w:val="nil"/>
              <w:left w:val="nil"/>
              <w:bottom w:val="single" w:sz="4" w:space="0" w:color="auto"/>
              <w:right w:val="single" w:sz="4" w:space="0" w:color="auto"/>
            </w:tcBorders>
            <w:shd w:val="clear" w:color="auto" w:fill="auto"/>
            <w:noWrap/>
            <w:vAlign w:val="bottom"/>
            <w:hideMark/>
          </w:tcPr>
          <w:p w14:paraId="2A017F29"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c>
          <w:tcPr>
            <w:tcW w:w="1347" w:type="dxa"/>
            <w:tcBorders>
              <w:top w:val="nil"/>
              <w:left w:val="nil"/>
              <w:bottom w:val="single" w:sz="4" w:space="0" w:color="auto"/>
              <w:right w:val="single" w:sz="4" w:space="0" w:color="auto"/>
            </w:tcBorders>
            <w:shd w:val="clear" w:color="auto" w:fill="auto"/>
            <w:noWrap/>
            <w:vAlign w:val="bottom"/>
            <w:hideMark/>
          </w:tcPr>
          <w:p w14:paraId="16780F01"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c>
          <w:tcPr>
            <w:tcW w:w="1346" w:type="dxa"/>
            <w:tcBorders>
              <w:top w:val="nil"/>
              <w:left w:val="nil"/>
              <w:bottom w:val="single" w:sz="4" w:space="0" w:color="auto"/>
              <w:right w:val="single" w:sz="4" w:space="0" w:color="auto"/>
            </w:tcBorders>
            <w:shd w:val="clear" w:color="auto" w:fill="auto"/>
            <w:noWrap/>
            <w:vAlign w:val="bottom"/>
            <w:hideMark/>
          </w:tcPr>
          <w:p w14:paraId="16E45B4E"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c>
          <w:tcPr>
            <w:tcW w:w="1347" w:type="dxa"/>
            <w:tcBorders>
              <w:top w:val="nil"/>
              <w:left w:val="nil"/>
              <w:bottom w:val="single" w:sz="4" w:space="0" w:color="auto"/>
              <w:right w:val="single" w:sz="4" w:space="0" w:color="auto"/>
            </w:tcBorders>
            <w:shd w:val="clear" w:color="auto" w:fill="auto"/>
            <w:noWrap/>
            <w:vAlign w:val="bottom"/>
            <w:hideMark/>
          </w:tcPr>
          <w:p w14:paraId="518F6CD1"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c>
          <w:tcPr>
            <w:tcW w:w="1347" w:type="dxa"/>
            <w:tcBorders>
              <w:top w:val="nil"/>
              <w:left w:val="nil"/>
              <w:bottom w:val="single" w:sz="4" w:space="0" w:color="auto"/>
              <w:right w:val="single" w:sz="4" w:space="0" w:color="auto"/>
            </w:tcBorders>
            <w:shd w:val="clear" w:color="auto" w:fill="auto"/>
            <w:noWrap/>
            <w:vAlign w:val="bottom"/>
            <w:hideMark/>
          </w:tcPr>
          <w:p w14:paraId="064E7196" w14:textId="77777777" w:rsidR="00CA5794" w:rsidRPr="009C4F55" w:rsidRDefault="00CA5794" w:rsidP="00A419C7">
            <w:pPr>
              <w:jc w:val="center"/>
              <w:rPr>
                <w:rFonts w:ascii="Calibri" w:hAnsi="Calibri"/>
                <w:color w:val="000000"/>
              </w:rPr>
            </w:pPr>
            <w:r w:rsidRPr="009C4F55">
              <w:rPr>
                <w:rFonts w:ascii="Calibri" w:hAnsi="Calibri"/>
                <w:color w:val="000000"/>
              </w:rPr>
              <w:t>595000</w:t>
            </w:r>
          </w:p>
        </w:tc>
      </w:tr>
      <w:tr w:rsidR="00783DD6" w:rsidRPr="009C4F55" w14:paraId="5B11774B"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5943E971"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c>
          <w:tcPr>
            <w:tcW w:w="1347" w:type="dxa"/>
            <w:tcBorders>
              <w:top w:val="nil"/>
              <w:left w:val="nil"/>
              <w:bottom w:val="single" w:sz="4" w:space="0" w:color="auto"/>
              <w:right w:val="single" w:sz="4" w:space="0" w:color="auto"/>
            </w:tcBorders>
            <w:shd w:val="clear" w:color="auto" w:fill="auto"/>
            <w:noWrap/>
            <w:vAlign w:val="bottom"/>
            <w:hideMark/>
          </w:tcPr>
          <w:p w14:paraId="1D5F6CFE"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c>
          <w:tcPr>
            <w:tcW w:w="1347" w:type="dxa"/>
            <w:tcBorders>
              <w:top w:val="nil"/>
              <w:left w:val="nil"/>
              <w:bottom w:val="single" w:sz="4" w:space="0" w:color="auto"/>
              <w:right w:val="single" w:sz="4" w:space="0" w:color="auto"/>
            </w:tcBorders>
            <w:shd w:val="clear" w:color="auto" w:fill="auto"/>
            <w:noWrap/>
            <w:vAlign w:val="bottom"/>
            <w:hideMark/>
          </w:tcPr>
          <w:p w14:paraId="70E5170D"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c>
          <w:tcPr>
            <w:tcW w:w="1346" w:type="dxa"/>
            <w:tcBorders>
              <w:top w:val="nil"/>
              <w:left w:val="nil"/>
              <w:bottom w:val="single" w:sz="4" w:space="0" w:color="auto"/>
              <w:right w:val="single" w:sz="4" w:space="0" w:color="auto"/>
            </w:tcBorders>
            <w:shd w:val="clear" w:color="auto" w:fill="auto"/>
            <w:noWrap/>
            <w:vAlign w:val="bottom"/>
            <w:hideMark/>
          </w:tcPr>
          <w:p w14:paraId="1FB23234"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c>
          <w:tcPr>
            <w:tcW w:w="1347" w:type="dxa"/>
            <w:tcBorders>
              <w:top w:val="nil"/>
              <w:left w:val="nil"/>
              <w:bottom w:val="single" w:sz="4" w:space="0" w:color="auto"/>
              <w:right w:val="single" w:sz="4" w:space="0" w:color="auto"/>
            </w:tcBorders>
            <w:shd w:val="clear" w:color="auto" w:fill="auto"/>
            <w:noWrap/>
            <w:vAlign w:val="bottom"/>
            <w:hideMark/>
          </w:tcPr>
          <w:p w14:paraId="123CBEB3"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c>
          <w:tcPr>
            <w:tcW w:w="1347" w:type="dxa"/>
            <w:tcBorders>
              <w:top w:val="nil"/>
              <w:left w:val="nil"/>
              <w:bottom w:val="single" w:sz="4" w:space="0" w:color="auto"/>
              <w:right w:val="single" w:sz="4" w:space="0" w:color="auto"/>
            </w:tcBorders>
            <w:shd w:val="clear" w:color="auto" w:fill="auto"/>
            <w:noWrap/>
            <w:vAlign w:val="bottom"/>
            <w:hideMark/>
          </w:tcPr>
          <w:p w14:paraId="3F6C8948"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c>
          <w:tcPr>
            <w:tcW w:w="1346" w:type="dxa"/>
            <w:tcBorders>
              <w:top w:val="nil"/>
              <w:left w:val="nil"/>
              <w:bottom w:val="single" w:sz="4" w:space="0" w:color="auto"/>
              <w:right w:val="single" w:sz="4" w:space="0" w:color="auto"/>
            </w:tcBorders>
            <w:shd w:val="clear" w:color="auto" w:fill="auto"/>
            <w:noWrap/>
            <w:vAlign w:val="bottom"/>
            <w:hideMark/>
          </w:tcPr>
          <w:p w14:paraId="41DB6819"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c>
          <w:tcPr>
            <w:tcW w:w="1347" w:type="dxa"/>
            <w:tcBorders>
              <w:top w:val="nil"/>
              <w:left w:val="nil"/>
              <w:bottom w:val="single" w:sz="4" w:space="0" w:color="auto"/>
              <w:right w:val="single" w:sz="4" w:space="0" w:color="auto"/>
            </w:tcBorders>
            <w:shd w:val="clear" w:color="auto" w:fill="auto"/>
            <w:noWrap/>
            <w:vAlign w:val="bottom"/>
            <w:hideMark/>
          </w:tcPr>
          <w:p w14:paraId="193551DD"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c>
          <w:tcPr>
            <w:tcW w:w="1347" w:type="dxa"/>
            <w:tcBorders>
              <w:top w:val="nil"/>
              <w:left w:val="nil"/>
              <w:bottom w:val="single" w:sz="4" w:space="0" w:color="auto"/>
              <w:right w:val="single" w:sz="4" w:space="0" w:color="auto"/>
            </w:tcBorders>
            <w:shd w:val="clear" w:color="auto" w:fill="auto"/>
            <w:noWrap/>
            <w:vAlign w:val="bottom"/>
            <w:hideMark/>
          </w:tcPr>
          <w:p w14:paraId="2D924967"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c>
          <w:tcPr>
            <w:tcW w:w="1346" w:type="dxa"/>
            <w:tcBorders>
              <w:top w:val="nil"/>
              <w:left w:val="nil"/>
              <w:bottom w:val="single" w:sz="4" w:space="0" w:color="auto"/>
              <w:right w:val="single" w:sz="4" w:space="0" w:color="auto"/>
            </w:tcBorders>
            <w:shd w:val="clear" w:color="auto" w:fill="auto"/>
            <w:noWrap/>
            <w:vAlign w:val="bottom"/>
            <w:hideMark/>
          </w:tcPr>
          <w:p w14:paraId="6016BE25"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c>
          <w:tcPr>
            <w:tcW w:w="1347" w:type="dxa"/>
            <w:tcBorders>
              <w:top w:val="nil"/>
              <w:left w:val="nil"/>
              <w:bottom w:val="single" w:sz="4" w:space="0" w:color="auto"/>
              <w:right w:val="single" w:sz="4" w:space="0" w:color="auto"/>
            </w:tcBorders>
            <w:shd w:val="clear" w:color="auto" w:fill="auto"/>
            <w:noWrap/>
            <w:vAlign w:val="bottom"/>
            <w:hideMark/>
          </w:tcPr>
          <w:p w14:paraId="63898774"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c>
          <w:tcPr>
            <w:tcW w:w="1347" w:type="dxa"/>
            <w:tcBorders>
              <w:top w:val="nil"/>
              <w:left w:val="nil"/>
              <w:bottom w:val="single" w:sz="4" w:space="0" w:color="auto"/>
              <w:right w:val="single" w:sz="4" w:space="0" w:color="auto"/>
            </w:tcBorders>
            <w:shd w:val="clear" w:color="auto" w:fill="auto"/>
            <w:noWrap/>
            <w:vAlign w:val="bottom"/>
            <w:hideMark/>
          </w:tcPr>
          <w:p w14:paraId="2E1E4A34" w14:textId="77777777" w:rsidR="00CA5794" w:rsidRPr="009C4F55" w:rsidRDefault="00CA5794" w:rsidP="00A419C7">
            <w:pPr>
              <w:jc w:val="center"/>
              <w:rPr>
                <w:rFonts w:ascii="Calibri" w:hAnsi="Calibri"/>
                <w:color w:val="000000"/>
              </w:rPr>
            </w:pPr>
            <w:r w:rsidRPr="009C4F55">
              <w:rPr>
                <w:rFonts w:ascii="Calibri" w:hAnsi="Calibri"/>
                <w:color w:val="000000"/>
              </w:rPr>
              <w:t>178500</w:t>
            </w:r>
          </w:p>
        </w:tc>
      </w:tr>
      <w:tr w:rsidR="00783DD6" w:rsidRPr="009C4F55" w14:paraId="29A6CFFE"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81A603F"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c>
          <w:tcPr>
            <w:tcW w:w="1347" w:type="dxa"/>
            <w:tcBorders>
              <w:top w:val="nil"/>
              <w:left w:val="nil"/>
              <w:bottom w:val="single" w:sz="4" w:space="0" w:color="auto"/>
              <w:right w:val="single" w:sz="4" w:space="0" w:color="auto"/>
            </w:tcBorders>
            <w:shd w:val="clear" w:color="auto" w:fill="auto"/>
            <w:noWrap/>
            <w:vAlign w:val="bottom"/>
            <w:hideMark/>
          </w:tcPr>
          <w:p w14:paraId="36EB2F39"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c>
          <w:tcPr>
            <w:tcW w:w="1347" w:type="dxa"/>
            <w:tcBorders>
              <w:top w:val="nil"/>
              <w:left w:val="nil"/>
              <w:bottom w:val="single" w:sz="4" w:space="0" w:color="auto"/>
              <w:right w:val="single" w:sz="4" w:space="0" w:color="auto"/>
            </w:tcBorders>
            <w:shd w:val="clear" w:color="auto" w:fill="auto"/>
            <w:noWrap/>
            <w:vAlign w:val="bottom"/>
            <w:hideMark/>
          </w:tcPr>
          <w:p w14:paraId="777F6B7B"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c>
          <w:tcPr>
            <w:tcW w:w="1346" w:type="dxa"/>
            <w:tcBorders>
              <w:top w:val="nil"/>
              <w:left w:val="nil"/>
              <w:bottom w:val="single" w:sz="4" w:space="0" w:color="auto"/>
              <w:right w:val="single" w:sz="4" w:space="0" w:color="auto"/>
            </w:tcBorders>
            <w:shd w:val="clear" w:color="auto" w:fill="auto"/>
            <w:noWrap/>
            <w:vAlign w:val="bottom"/>
            <w:hideMark/>
          </w:tcPr>
          <w:p w14:paraId="6E4B3C5A"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c>
          <w:tcPr>
            <w:tcW w:w="1347" w:type="dxa"/>
            <w:tcBorders>
              <w:top w:val="nil"/>
              <w:left w:val="nil"/>
              <w:bottom w:val="single" w:sz="4" w:space="0" w:color="auto"/>
              <w:right w:val="single" w:sz="4" w:space="0" w:color="auto"/>
            </w:tcBorders>
            <w:shd w:val="clear" w:color="auto" w:fill="auto"/>
            <w:noWrap/>
            <w:vAlign w:val="bottom"/>
            <w:hideMark/>
          </w:tcPr>
          <w:p w14:paraId="57572D79"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c>
          <w:tcPr>
            <w:tcW w:w="1347" w:type="dxa"/>
            <w:tcBorders>
              <w:top w:val="nil"/>
              <w:left w:val="nil"/>
              <w:bottom w:val="single" w:sz="4" w:space="0" w:color="auto"/>
              <w:right w:val="single" w:sz="4" w:space="0" w:color="auto"/>
            </w:tcBorders>
            <w:shd w:val="clear" w:color="auto" w:fill="auto"/>
            <w:noWrap/>
            <w:vAlign w:val="bottom"/>
            <w:hideMark/>
          </w:tcPr>
          <w:p w14:paraId="467860A2"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c>
          <w:tcPr>
            <w:tcW w:w="1346" w:type="dxa"/>
            <w:tcBorders>
              <w:top w:val="nil"/>
              <w:left w:val="nil"/>
              <w:bottom w:val="single" w:sz="4" w:space="0" w:color="auto"/>
              <w:right w:val="single" w:sz="4" w:space="0" w:color="auto"/>
            </w:tcBorders>
            <w:shd w:val="clear" w:color="auto" w:fill="auto"/>
            <w:noWrap/>
            <w:vAlign w:val="bottom"/>
            <w:hideMark/>
          </w:tcPr>
          <w:p w14:paraId="1320135A"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c>
          <w:tcPr>
            <w:tcW w:w="1347" w:type="dxa"/>
            <w:tcBorders>
              <w:top w:val="nil"/>
              <w:left w:val="nil"/>
              <w:bottom w:val="single" w:sz="4" w:space="0" w:color="auto"/>
              <w:right w:val="single" w:sz="4" w:space="0" w:color="auto"/>
            </w:tcBorders>
            <w:shd w:val="clear" w:color="auto" w:fill="auto"/>
            <w:noWrap/>
            <w:vAlign w:val="bottom"/>
            <w:hideMark/>
          </w:tcPr>
          <w:p w14:paraId="509317C5"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c>
          <w:tcPr>
            <w:tcW w:w="1347" w:type="dxa"/>
            <w:tcBorders>
              <w:top w:val="nil"/>
              <w:left w:val="nil"/>
              <w:bottom w:val="single" w:sz="4" w:space="0" w:color="auto"/>
              <w:right w:val="single" w:sz="4" w:space="0" w:color="auto"/>
            </w:tcBorders>
            <w:shd w:val="clear" w:color="auto" w:fill="auto"/>
            <w:noWrap/>
            <w:vAlign w:val="bottom"/>
            <w:hideMark/>
          </w:tcPr>
          <w:p w14:paraId="3603C39F"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c>
          <w:tcPr>
            <w:tcW w:w="1346" w:type="dxa"/>
            <w:tcBorders>
              <w:top w:val="nil"/>
              <w:left w:val="nil"/>
              <w:bottom w:val="single" w:sz="4" w:space="0" w:color="auto"/>
              <w:right w:val="single" w:sz="4" w:space="0" w:color="auto"/>
            </w:tcBorders>
            <w:shd w:val="clear" w:color="auto" w:fill="auto"/>
            <w:noWrap/>
            <w:vAlign w:val="bottom"/>
            <w:hideMark/>
          </w:tcPr>
          <w:p w14:paraId="4974898C"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c>
          <w:tcPr>
            <w:tcW w:w="1347" w:type="dxa"/>
            <w:tcBorders>
              <w:top w:val="nil"/>
              <w:left w:val="nil"/>
              <w:bottom w:val="single" w:sz="4" w:space="0" w:color="auto"/>
              <w:right w:val="single" w:sz="4" w:space="0" w:color="auto"/>
            </w:tcBorders>
            <w:shd w:val="clear" w:color="auto" w:fill="auto"/>
            <w:noWrap/>
            <w:vAlign w:val="bottom"/>
            <w:hideMark/>
          </w:tcPr>
          <w:p w14:paraId="16CD9116"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c>
          <w:tcPr>
            <w:tcW w:w="1347" w:type="dxa"/>
            <w:tcBorders>
              <w:top w:val="nil"/>
              <w:left w:val="nil"/>
              <w:bottom w:val="single" w:sz="4" w:space="0" w:color="auto"/>
              <w:right w:val="single" w:sz="4" w:space="0" w:color="auto"/>
            </w:tcBorders>
            <w:shd w:val="clear" w:color="auto" w:fill="auto"/>
            <w:noWrap/>
            <w:vAlign w:val="bottom"/>
            <w:hideMark/>
          </w:tcPr>
          <w:p w14:paraId="6743A892" w14:textId="77777777" w:rsidR="00CA5794" w:rsidRPr="009C4F55" w:rsidRDefault="00CA5794" w:rsidP="00A419C7">
            <w:pPr>
              <w:jc w:val="center"/>
              <w:rPr>
                <w:rFonts w:ascii="Calibri" w:hAnsi="Calibri"/>
                <w:color w:val="000000"/>
              </w:rPr>
            </w:pPr>
            <w:r w:rsidRPr="009C4F55">
              <w:rPr>
                <w:rFonts w:ascii="Calibri" w:hAnsi="Calibri"/>
                <w:color w:val="000000"/>
              </w:rPr>
              <w:t>191000</w:t>
            </w:r>
          </w:p>
        </w:tc>
      </w:tr>
      <w:tr w:rsidR="00783DD6" w:rsidRPr="009C4F55" w14:paraId="1151C63F" w14:textId="77777777" w:rsidTr="00D03512">
        <w:trPr>
          <w:trHeight w:val="280"/>
        </w:trPr>
        <w:tc>
          <w:tcPr>
            <w:tcW w:w="1346" w:type="dxa"/>
            <w:tcBorders>
              <w:top w:val="nil"/>
              <w:left w:val="single" w:sz="4" w:space="0" w:color="auto"/>
              <w:bottom w:val="single" w:sz="4" w:space="0" w:color="auto"/>
              <w:right w:val="single" w:sz="4" w:space="0" w:color="auto"/>
            </w:tcBorders>
            <w:shd w:val="clear" w:color="000000" w:fill="FFFF00"/>
            <w:noWrap/>
            <w:vAlign w:val="bottom"/>
            <w:hideMark/>
          </w:tcPr>
          <w:p w14:paraId="7F860CC6" w14:textId="77777777" w:rsidR="00CA5794" w:rsidRPr="009C4F55" w:rsidRDefault="00CA5794" w:rsidP="00A419C7">
            <w:pPr>
              <w:jc w:val="center"/>
              <w:rPr>
                <w:rFonts w:ascii="Calibri" w:hAnsi="Calibri"/>
                <w:color w:val="000000"/>
              </w:rPr>
            </w:pPr>
            <w:r w:rsidRPr="009C4F55">
              <w:rPr>
                <w:rFonts w:ascii="Calibri" w:hAnsi="Calibri"/>
                <w:color w:val="000000"/>
              </w:rPr>
              <w:t>70000</w:t>
            </w:r>
          </w:p>
        </w:tc>
        <w:tc>
          <w:tcPr>
            <w:tcW w:w="1347" w:type="dxa"/>
            <w:tcBorders>
              <w:top w:val="nil"/>
              <w:left w:val="nil"/>
              <w:bottom w:val="single" w:sz="4" w:space="0" w:color="auto"/>
              <w:right w:val="single" w:sz="4" w:space="0" w:color="auto"/>
            </w:tcBorders>
            <w:shd w:val="clear" w:color="000000" w:fill="FFFF00"/>
            <w:noWrap/>
            <w:vAlign w:val="bottom"/>
            <w:hideMark/>
          </w:tcPr>
          <w:p w14:paraId="54A50F66" w14:textId="77777777" w:rsidR="00CA5794" w:rsidRPr="009C4F55" w:rsidRDefault="00CA5794" w:rsidP="00A419C7">
            <w:pPr>
              <w:jc w:val="center"/>
              <w:rPr>
                <w:rFonts w:ascii="Calibri" w:hAnsi="Calibri"/>
                <w:color w:val="000000"/>
              </w:rPr>
            </w:pPr>
            <w:r w:rsidRPr="009C4F55">
              <w:rPr>
                <w:rFonts w:ascii="Calibri" w:hAnsi="Calibri"/>
                <w:color w:val="000000"/>
              </w:rPr>
              <w:t>70000</w:t>
            </w:r>
          </w:p>
        </w:tc>
        <w:tc>
          <w:tcPr>
            <w:tcW w:w="1347" w:type="dxa"/>
            <w:tcBorders>
              <w:top w:val="nil"/>
              <w:left w:val="nil"/>
              <w:bottom w:val="single" w:sz="4" w:space="0" w:color="auto"/>
              <w:right w:val="single" w:sz="4" w:space="0" w:color="auto"/>
            </w:tcBorders>
            <w:shd w:val="clear" w:color="000000" w:fill="FFFF00"/>
            <w:noWrap/>
            <w:vAlign w:val="bottom"/>
            <w:hideMark/>
          </w:tcPr>
          <w:p w14:paraId="5B4CA57A" w14:textId="77777777" w:rsidR="00CA5794" w:rsidRPr="009C4F55" w:rsidRDefault="00CA5794" w:rsidP="00A419C7">
            <w:pPr>
              <w:jc w:val="center"/>
              <w:rPr>
                <w:rFonts w:ascii="Calibri" w:hAnsi="Calibri"/>
                <w:color w:val="000000"/>
              </w:rPr>
            </w:pPr>
            <w:r w:rsidRPr="009C4F55">
              <w:rPr>
                <w:rFonts w:ascii="Calibri" w:hAnsi="Calibri"/>
                <w:color w:val="000000"/>
              </w:rPr>
              <w:t>200000</w:t>
            </w:r>
          </w:p>
        </w:tc>
        <w:tc>
          <w:tcPr>
            <w:tcW w:w="1346" w:type="dxa"/>
            <w:tcBorders>
              <w:top w:val="nil"/>
              <w:left w:val="nil"/>
              <w:bottom w:val="single" w:sz="4" w:space="0" w:color="auto"/>
              <w:right w:val="single" w:sz="4" w:space="0" w:color="auto"/>
            </w:tcBorders>
            <w:shd w:val="clear" w:color="000000" w:fill="FFFF00"/>
            <w:noWrap/>
            <w:vAlign w:val="bottom"/>
            <w:hideMark/>
          </w:tcPr>
          <w:p w14:paraId="267528F7" w14:textId="77777777" w:rsidR="00CA5794" w:rsidRPr="009C4F55" w:rsidRDefault="00CA5794" w:rsidP="00A419C7">
            <w:pPr>
              <w:jc w:val="center"/>
              <w:rPr>
                <w:rFonts w:ascii="Calibri" w:hAnsi="Calibri"/>
                <w:color w:val="000000"/>
              </w:rPr>
            </w:pPr>
            <w:r w:rsidRPr="009C4F55">
              <w:rPr>
                <w:rFonts w:ascii="Calibri" w:hAnsi="Calibri"/>
                <w:color w:val="000000"/>
              </w:rPr>
              <w:t>490000</w:t>
            </w:r>
          </w:p>
        </w:tc>
        <w:tc>
          <w:tcPr>
            <w:tcW w:w="1347" w:type="dxa"/>
            <w:tcBorders>
              <w:top w:val="nil"/>
              <w:left w:val="nil"/>
              <w:bottom w:val="single" w:sz="4" w:space="0" w:color="auto"/>
              <w:right w:val="single" w:sz="4" w:space="0" w:color="auto"/>
            </w:tcBorders>
            <w:shd w:val="clear" w:color="000000" w:fill="FFFF00"/>
            <w:noWrap/>
            <w:vAlign w:val="bottom"/>
            <w:hideMark/>
          </w:tcPr>
          <w:p w14:paraId="77B157EE" w14:textId="77777777" w:rsidR="00CA5794" w:rsidRPr="009C4F55" w:rsidRDefault="00CA5794" w:rsidP="00A419C7">
            <w:pPr>
              <w:jc w:val="center"/>
              <w:rPr>
                <w:rFonts w:ascii="Calibri" w:hAnsi="Calibri"/>
                <w:color w:val="000000"/>
              </w:rPr>
            </w:pPr>
            <w:r w:rsidRPr="009C4F55">
              <w:rPr>
                <w:rFonts w:ascii="Calibri" w:hAnsi="Calibri"/>
                <w:color w:val="000000"/>
              </w:rPr>
              <w:t>510000</w:t>
            </w:r>
          </w:p>
        </w:tc>
        <w:tc>
          <w:tcPr>
            <w:tcW w:w="1347" w:type="dxa"/>
            <w:tcBorders>
              <w:top w:val="nil"/>
              <w:left w:val="nil"/>
              <w:bottom w:val="single" w:sz="4" w:space="0" w:color="auto"/>
              <w:right w:val="single" w:sz="4" w:space="0" w:color="auto"/>
            </w:tcBorders>
            <w:shd w:val="clear" w:color="000000" w:fill="FFFF00"/>
            <w:noWrap/>
            <w:vAlign w:val="bottom"/>
            <w:hideMark/>
          </w:tcPr>
          <w:p w14:paraId="69873B3F" w14:textId="77777777" w:rsidR="00CA5794" w:rsidRPr="009C4F55" w:rsidRDefault="00CA5794" w:rsidP="00A419C7">
            <w:pPr>
              <w:jc w:val="center"/>
              <w:rPr>
                <w:rFonts w:ascii="Calibri" w:hAnsi="Calibri"/>
                <w:color w:val="000000"/>
              </w:rPr>
            </w:pPr>
            <w:r w:rsidRPr="009C4F55">
              <w:rPr>
                <w:rFonts w:ascii="Calibri" w:hAnsi="Calibri"/>
                <w:color w:val="000000"/>
              </w:rPr>
              <w:t>1495000</w:t>
            </w:r>
          </w:p>
        </w:tc>
        <w:tc>
          <w:tcPr>
            <w:tcW w:w="1346" w:type="dxa"/>
            <w:tcBorders>
              <w:top w:val="nil"/>
              <w:left w:val="nil"/>
              <w:bottom w:val="single" w:sz="4" w:space="0" w:color="auto"/>
              <w:right w:val="single" w:sz="4" w:space="0" w:color="auto"/>
            </w:tcBorders>
            <w:shd w:val="clear" w:color="000000" w:fill="FFFF00"/>
            <w:noWrap/>
            <w:vAlign w:val="bottom"/>
            <w:hideMark/>
          </w:tcPr>
          <w:p w14:paraId="03F8CE69" w14:textId="77777777" w:rsidR="00CA5794" w:rsidRPr="009C4F55" w:rsidRDefault="00CA5794" w:rsidP="00A419C7">
            <w:pPr>
              <w:jc w:val="center"/>
              <w:rPr>
                <w:rFonts w:ascii="Calibri" w:hAnsi="Calibri"/>
                <w:color w:val="000000"/>
              </w:rPr>
            </w:pPr>
            <w:r w:rsidRPr="009C4F55">
              <w:rPr>
                <w:rFonts w:ascii="Calibri" w:hAnsi="Calibri"/>
                <w:color w:val="000000"/>
              </w:rPr>
              <w:t>70000</w:t>
            </w:r>
          </w:p>
        </w:tc>
        <w:tc>
          <w:tcPr>
            <w:tcW w:w="1347" w:type="dxa"/>
            <w:tcBorders>
              <w:top w:val="nil"/>
              <w:left w:val="nil"/>
              <w:bottom w:val="single" w:sz="4" w:space="0" w:color="auto"/>
              <w:right w:val="single" w:sz="4" w:space="0" w:color="auto"/>
            </w:tcBorders>
            <w:shd w:val="clear" w:color="000000" w:fill="FFFF00"/>
            <w:noWrap/>
            <w:vAlign w:val="bottom"/>
            <w:hideMark/>
          </w:tcPr>
          <w:p w14:paraId="7B13428C" w14:textId="77777777" w:rsidR="00CA5794" w:rsidRPr="009C4F55" w:rsidRDefault="00CA5794" w:rsidP="00A419C7">
            <w:pPr>
              <w:jc w:val="center"/>
              <w:rPr>
                <w:rFonts w:ascii="Calibri" w:hAnsi="Calibri"/>
                <w:color w:val="000000"/>
              </w:rPr>
            </w:pPr>
            <w:r w:rsidRPr="009C4F55">
              <w:rPr>
                <w:rFonts w:ascii="Calibri" w:hAnsi="Calibri"/>
                <w:color w:val="000000"/>
              </w:rPr>
              <w:t>70000</w:t>
            </w:r>
          </w:p>
        </w:tc>
        <w:tc>
          <w:tcPr>
            <w:tcW w:w="1347" w:type="dxa"/>
            <w:tcBorders>
              <w:top w:val="nil"/>
              <w:left w:val="nil"/>
              <w:bottom w:val="single" w:sz="4" w:space="0" w:color="auto"/>
              <w:right w:val="single" w:sz="4" w:space="0" w:color="auto"/>
            </w:tcBorders>
            <w:shd w:val="clear" w:color="000000" w:fill="FFFF00"/>
            <w:noWrap/>
            <w:vAlign w:val="bottom"/>
            <w:hideMark/>
          </w:tcPr>
          <w:p w14:paraId="2CECDBBD" w14:textId="77777777" w:rsidR="00CA5794" w:rsidRPr="009C4F55" w:rsidRDefault="00CA5794" w:rsidP="00A419C7">
            <w:pPr>
              <w:jc w:val="center"/>
              <w:rPr>
                <w:rFonts w:ascii="Calibri" w:hAnsi="Calibri"/>
                <w:color w:val="000000"/>
              </w:rPr>
            </w:pPr>
            <w:r w:rsidRPr="009C4F55">
              <w:rPr>
                <w:rFonts w:ascii="Calibri" w:hAnsi="Calibri"/>
                <w:color w:val="000000"/>
              </w:rPr>
              <w:t>200000</w:t>
            </w:r>
          </w:p>
        </w:tc>
        <w:tc>
          <w:tcPr>
            <w:tcW w:w="1346" w:type="dxa"/>
            <w:tcBorders>
              <w:top w:val="nil"/>
              <w:left w:val="nil"/>
              <w:bottom w:val="single" w:sz="4" w:space="0" w:color="auto"/>
              <w:right w:val="single" w:sz="4" w:space="0" w:color="auto"/>
            </w:tcBorders>
            <w:shd w:val="clear" w:color="000000" w:fill="FFFF00"/>
            <w:noWrap/>
            <w:vAlign w:val="bottom"/>
            <w:hideMark/>
          </w:tcPr>
          <w:p w14:paraId="15B6A446" w14:textId="77777777" w:rsidR="00CA5794" w:rsidRPr="009C4F55" w:rsidRDefault="00CA5794" w:rsidP="00A419C7">
            <w:pPr>
              <w:jc w:val="center"/>
              <w:rPr>
                <w:rFonts w:ascii="Calibri" w:hAnsi="Calibri"/>
                <w:color w:val="000000"/>
              </w:rPr>
            </w:pPr>
            <w:r w:rsidRPr="009C4F55">
              <w:rPr>
                <w:rFonts w:ascii="Calibri" w:hAnsi="Calibri"/>
                <w:color w:val="000000"/>
              </w:rPr>
              <w:t>70000</w:t>
            </w:r>
          </w:p>
        </w:tc>
        <w:tc>
          <w:tcPr>
            <w:tcW w:w="1347" w:type="dxa"/>
            <w:tcBorders>
              <w:top w:val="nil"/>
              <w:left w:val="nil"/>
              <w:bottom w:val="single" w:sz="4" w:space="0" w:color="auto"/>
              <w:right w:val="single" w:sz="4" w:space="0" w:color="auto"/>
            </w:tcBorders>
            <w:shd w:val="clear" w:color="000000" w:fill="FFFF00"/>
            <w:noWrap/>
            <w:vAlign w:val="bottom"/>
            <w:hideMark/>
          </w:tcPr>
          <w:p w14:paraId="1AC8D744" w14:textId="77777777" w:rsidR="00CA5794" w:rsidRPr="009C4F55" w:rsidRDefault="00CA5794" w:rsidP="00A419C7">
            <w:pPr>
              <w:jc w:val="center"/>
              <w:rPr>
                <w:rFonts w:ascii="Calibri" w:hAnsi="Calibri"/>
                <w:color w:val="000000"/>
              </w:rPr>
            </w:pPr>
            <w:r w:rsidRPr="009C4F55">
              <w:rPr>
                <w:rFonts w:ascii="Calibri" w:hAnsi="Calibri"/>
                <w:color w:val="000000"/>
              </w:rPr>
              <w:t>70000</w:t>
            </w:r>
          </w:p>
        </w:tc>
        <w:tc>
          <w:tcPr>
            <w:tcW w:w="1347" w:type="dxa"/>
            <w:tcBorders>
              <w:top w:val="nil"/>
              <w:left w:val="nil"/>
              <w:bottom w:val="single" w:sz="4" w:space="0" w:color="auto"/>
              <w:right w:val="single" w:sz="4" w:space="0" w:color="auto"/>
            </w:tcBorders>
            <w:shd w:val="clear" w:color="000000" w:fill="FFFF00"/>
            <w:noWrap/>
            <w:vAlign w:val="bottom"/>
            <w:hideMark/>
          </w:tcPr>
          <w:p w14:paraId="25F70A45" w14:textId="77777777" w:rsidR="00CA5794" w:rsidRPr="009C4F55" w:rsidRDefault="00CA5794" w:rsidP="00A419C7">
            <w:pPr>
              <w:jc w:val="center"/>
              <w:rPr>
                <w:rFonts w:ascii="Calibri" w:hAnsi="Calibri"/>
                <w:color w:val="000000"/>
              </w:rPr>
            </w:pPr>
            <w:r w:rsidRPr="009C4F55">
              <w:rPr>
                <w:rFonts w:ascii="Calibri" w:hAnsi="Calibri"/>
                <w:color w:val="000000"/>
              </w:rPr>
              <w:t>100000</w:t>
            </w:r>
          </w:p>
        </w:tc>
      </w:tr>
      <w:tr w:rsidR="00783DD6" w:rsidRPr="009C4F55" w14:paraId="06FAB27F"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092F15D0"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c>
          <w:tcPr>
            <w:tcW w:w="1347" w:type="dxa"/>
            <w:tcBorders>
              <w:top w:val="nil"/>
              <w:left w:val="nil"/>
              <w:bottom w:val="single" w:sz="4" w:space="0" w:color="auto"/>
              <w:right w:val="single" w:sz="4" w:space="0" w:color="auto"/>
            </w:tcBorders>
            <w:shd w:val="clear" w:color="auto" w:fill="auto"/>
            <w:noWrap/>
            <w:vAlign w:val="bottom"/>
            <w:hideMark/>
          </w:tcPr>
          <w:p w14:paraId="6E648581"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c>
          <w:tcPr>
            <w:tcW w:w="1347" w:type="dxa"/>
            <w:tcBorders>
              <w:top w:val="nil"/>
              <w:left w:val="nil"/>
              <w:bottom w:val="single" w:sz="4" w:space="0" w:color="auto"/>
              <w:right w:val="single" w:sz="4" w:space="0" w:color="auto"/>
            </w:tcBorders>
            <w:shd w:val="clear" w:color="auto" w:fill="auto"/>
            <w:noWrap/>
            <w:vAlign w:val="bottom"/>
            <w:hideMark/>
          </w:tcPr>
          <w:p w14:paraId="2162A7DE"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c>
          <w:tcPr>
            <w:tcW w:w="1346" w:type="dxa"/>
            <w:tcBorders>
              <w:top w:val="nil"/>
              <w:left w:val="nil"/>
              <w:bottom w:val="single" w:sz="4" w:space="0" w:color="auto"/>
              <w:right w:val="single" w:sz="4" w:space="0" w:color="auto"/>
            </w:tcBorders>
            <w:shd w:val="clear" w:color="auto" w:fill="auto"/>
            <w:noWrap/>
            <w:vAlign w:val="bottom"/>
            <w:hideMark/>
          </w:tcPr>
          <w:p w14:paraId="60CEA8D1"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c>
          <w:tcPr>
            <w:tcW w:w="1347" w:type="dxa"/>
            <w:tcBorders>
              <w:top w:val="nil"/>
              <w:left w:val="nil"/>
              <w:bottom w:val="single" w:sz="4" w:space="0" w:color="auto"/>
              <w:right w:val="single" w:sz="4" w:space="0" w:color="auto"/>
            </w:tcBorders>
            <w:shd w:val="clear" w:color="auto" w:fill="auto"/>
            <w:noWrap/>
            <w:vAlign w:val="bottom"/>
            <w:hideMark/>
          </w:tcPr>
          <w:p w14:paraId="732F4A77"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c>
          <w:tcPr>
            <w:tcW w:w="1347" w:type="dxa"/>
            <w:tcBorders>
              <w:top w:val="nil"/>
              <w:left w:val="nil"/>
              <w:bottom w:val="single" w:sz="4" w:space="0" w:color="auto"/>
              <w:right w:val="single" w:sz="4" w:space="0" w:color="auto"/>
            </w:tcBorders>
            <w:shd w:val="clear" w:color="auto" w:fill="auto"/>
            <w:noWrap/>
            <w:vAlign w:val="bottom"/>
            <w:hideMark/>
          </w:tcPr>
          <w:p w14:paraId="7848B0B0"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c>
          <w:tcPr>
            <w:tcW w:w="1346" w:type="dxa"/>
            <w:tcBorders>
              <w:top w:val="nil"/>
              <w:left w:val="nil"/>
              <w:bottom w:val="single" w:sz="4" w:space="0" w:color="auto"/>
              <w:right w:val="single" w:sz="4" w:space="0" w:color="auto"/>
            </w:tcBorders>
            <w:shd w:val="clear" w:color="auto" w:fill="auto"/>
            <w:noWrap/>
            <w:vAlign w:val="bottom"/>
            <w:hideMark/>
          </w:tcPr>
          <w:p w14:paraId="17AF3AB7"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c>
          <w:tcPr>
            <w:tcW w:w="1347" w:type="dxa"/>
            <w:tcBorders>
              <w:top w:val="nil"/>
              <w:left w:val="nil"/>
              <w:bottom w:val="single" w:sz="4" w:space="0" w:color="auto"/>
              <w:right w:val="single" w:sz="4" w:space="0" w:color="auto"/>
            </w:tcBorders>
            <w:shd w:val="clear" w:color="auto" w:fill="auto"/>
            <w:noWrap/>
            <w:vAlign w:val="bottom"/>
            <w:hideMark/>
          </w:tcPr>
          <w:p w14:paraId="386C2BD0"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c>
          <w:tcPr>
            <w:tcW w:w="1347" w:type="dxa"/>
            <w:tcBorders>
              <w:top w:val="nil"/>
              <w:left w:val="nil"/>
              <w:bottom w:val="single" w:sz="4" w:space="0" w:color="auto"/>
              <w:right w:val="single" w:sz="4" w:space="0" w:color="auto"/>
            </w:tcBorders>
            <w:shd w:val="clear" w:color="auto" w:fill="auto"/>
            <w:noWrap/>
            <w:vAlign w:val="bottom"/>
            <w:hideMark/>
          </w:tcPr>
          <w:p w14:paraId="28D9A048"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c>
          <w:tcPr>
            <w:tcW w:w="1346" w:type="dxa"/>
            <w:tcBorders>
              <w:top w:val="nil"/>
              <w:left w:val="nil"/>
              <w:bottom w:val="single" w:sz="4" w:space="0" w:color="auto"/>
              <w:right w:val="single" w:sz="4" w:space="0" w:color="auto"/>
            </w:tcBorders>
            <w:shd w:val="clear" w:color="auto" w:fill="auto"/>
            <w:noWrap/>
            <w:vAlign w:val="bottom"/>
            <w:hideMark/>
          </w:tcPr>
          <w:p w14:paraId="3FE6BC34"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c>
          <w:tcPr>
            <w:tcW w:w="1347" w:type="dxa"/>
            <w:tcBorders>
              <w:top w:val="nil"/>
              <w:left w:val="nil"/>
              <w:bottom w:val="single" w:sz="4" w:space="0" w:color="auto"/>
              <w:right w:val="single" w:sz="4" w:space="0" w:color="auto"/>
            </w:tcBorders>
            <w:shd w:val="clear" w:color="auto" w:fill="auto"/>
            <w:noWrap/>
            <w:vAlign w:val="bottom"/>
            <w:hideMark/>
          </w:tcPr>
          <w:p w14:paraId="11CEECC3"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c>
          <w:tcPr>
            <w:tcW w:w="1347" w:type="dxa"/>
            <w:tcBorders>
              <w:top w:val="nil"/>
              <w:left w:val="nil"/>
              <w:bottom w:val="single" w:sz="4" w:space="0" w:color="auto"/>
              <w:right w:val="single" w:sz="4" w:space="0" w:color="auto"/>
            </w:tcBorders>
            <w:shd w:val="clear" w:color="auto" w:fill="auto"/>
            <w:noWrap/>
            <w:vAlign w:val="bottom"/>
            <w:hideMark/>
          </w:tcPr>
          <w:p w14:paraId="4A5DAE76" w14:textId="77777777" w:rsidR="00CA5794" w:rsidRPr="009C4F55" w:rsidRDefault="00CA5794" w:rsidP="00A419C7">
            <w:pPr>
              <w:jc w:val="center"/>
              <w:rPr>
                <w:rFonts w:ascii="Calibri" w:hAnsi="Calibri"/>
                <w:color w:val="000000"/>
              </w:rPr>
            </w:pPr>
            <w:r w:rsidRPr="009C4F55">
              <w:rPr>
                <w:rFonts w:ascii="Calibri" w:hAnsi="Calibri"/>
                <w:color w:val="000000"/>
              </w:rPr>
              <w:t>1176000</w:t>
            </w:r>
          </w:p>
        </w:tc>
      </w:tr>
      <w:tr w:rsidR="00783DD6" w:rsidRPr="009C4F55" w14:paraId="0BFB7B74"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5A9E6C81" w14:textId="77777777" w:rsidR="00CA5794" w:rsidRPr="009C4F55" w:rsidRDefault="00CA5794" w:rsidP="00A419C7">
            <w:pPr>
              <w:jc w:val="center"/>
              <w:rPr>
                <w:rFonts w:ascii="Calibri" w:hAnsi="Calibri"/>
                <w:color w:val="000000"/>
              </w:rPr>
            </w:pPr>
            <w:r w:rsidRPr="009C4F55">
              <w:rPr>
                <w:rFonts w:ascii="Calibri" w:hAnsi="Calibri"/>
                <w:color w:val="000000"/>
              </w:rPr>
              <w:t>2802500</w:t>
            </w:r>
          </w:p>
        </w:tc>
        <w:tc>
          <w:tcPr>
            <w:tcW w:w="1347" w:type="dxa"/>
            <w:tcBorders>
              <w:top w:val="nil"/>
              <w:left w:val="nil"/>
              <w:bottom w:val="single" w:sz="4" w:space="0" w:color="auto"/>
              <w:right w:val="single" w:sz="4" w:space="0" w:color="auto"/>
            </w:tcBorders>
            <w:shd w:val="clear" w:color="auto" w:fill="auto"/>
            <w:noWrap/>
            <w:vAlign w:val="bottom"/>
            <w:hideMark/>
          </w:tcPr>
          <w:p w14:paraId="0AB57DD0" w14:textId="77777777" w:rsidR="00CA5794" w:rsidRPr="009C4F55" w:rsidRDefault="00CA5794" w:rsidP="00A419C7">
            <w:pPr>
              <w:jc w:val="center"/>
              <w:rPr>
                <w:rFonts w:ascii="Calibri" w:hAnsi="Calibri"/>
                <w:color w:val="000000"/>
              </w:rPr>
            </w:pPr>
            <w:r w:rsidRPr="009C4F55">
              <w:rPr>
                <w:rFonts w:ascii="Calibri" w:hAnsi="Calibri"/>
                <w:color w:val="000000"/>
              </w:rPr>
              <w:t>7702500</w:t>
            </w:r>
          </w:p>
        </w:tc>
        <w:tc>
          <w:tcPr>
            <w:tcW w:w="1347" w:type="dxa"/>
            <w:tcBorders>
              <w:top w:val="nil"/>
              <w:left w:val="nil"/>
              <w:bottom w:val="single" w:sz="4" w:space="0" w:color="auto"/>
              <w:right w:val="single" w:sz="4" w:space="0" w:color="auto"/>
            </w:tcBorders>
            <w:shd w:val="clear" w:color="auto" w:fill="auto"/>
            <w:noWrap/>
            <w:vAlign w:val="bottom"/>
            <w:hideMark/>
          </w:tcPr>
          <w:p w14:paraId="6FA84C15" w14:textId="77777777" w:rsidR="00CA5794" w:rsidRPr="009C4F55" w:rsidRDefault="00CA5794" w:rsidP="00A419C7">
            <w:pPr>
              <w:jc w:val="center"/>
              <w:rPr>
                <w:rFonts w:ascii="Calibri" w:hAnsi="Calibri"/>
                <w:color w:val="000000"/>
              </w:rPr>
            </w:pPr>
            <w:r w:rsidRPr="009C4F55">
              <w:rPr>
                <w:rFonts w:ascii="Calibri" w:hAnsi="Calibri"/>
                <w:color w:val="000000"/>
              </w:rPr>
              <w:t>7572500</w:t>
            </w:r>
          </w:p>
        </w:tc>
        <w:tc>
          <w:tcPr>
            <w:tcW w:w="1346" w:type="dxa"/>
            <w:tcBorders>
              <w:top w:val="nil"/>
              <w:left w:val="nil"/>
              <w:bottom w:val="single" w:sz="4" w:space="0" w:color="auto"/>
              <w:right w:val="single" w:sz="4" w:space="0" w:color="auto"/>
            </w:tcBorders>
            <w:shd w:val="clear" w:color="auto" w:fill="auto"/>
            <w:noWrap/>
            <w:vAlign w:val="bottom"/>
            <w:hideMark/>
          </w:tcPr>
          <w:p w14:paraId="267BB253" w14:textId="77777777" w:rsidR="00CA5794" w:rsidRPr="009C4F55" w:rsidRDefault="00CA5794" w:rsidP="00A419C7">
            <w:pPr>
              <w:jc w:val="center"/>
              <w:rPr>
                <w:rFonts w:ascii="Calibri" w:hAnsi="Calibri"/>
                <w:color w:val="000000"/>
              </w:rPr>
            </w:pPr>
            <w:r w:rsidRPr="009C4F55">
              <w:rPr>
                <w:rFonts w:ascii="Calibri" w:hAnsi="Calibri"/>
                <w:color w:val="000000"/>
              </w:rPr>
              <w:t>7282500</w:t>
            </w:r>
          </w:p>
        </w:tc>
        <w:tc>
          <w:tcPr>
            <w:tcW w:w="1347" w:type="dxa"/>
            <w:tcBorders>
              <w:top w:val="nil"/>
              <w:left w:val="nil"/>
              <w:bottom w:val="single" w:sz="4" w:space="0" w:color="auto"/>
              <w:right w:val="single" w:sz="4" w:space="0" w:color="auto"/>
            </w:tcBorders>
            <w:shd w:val="clear" w:color="auto" w:fill="auto"/>
            <w:noWrap/>
            <w:vAlign w:val="bottom"/>
            <w:hideMark/>
          </w:tcPr>
          <w:p w14:paraId="7274D4D2" w14:textId="77777777" w:rsidR="00CA5794" w:rsidRPr="009C4F55" w:rsidRDefault="00CA5794" w:rsidP="00A419C7">
            <w:pPr>
              <w:jc w:val="center"/>
              <w:rPr>
                <w:rFonts w:ascii="Calibri" w:hAnsi="Calibri"/>
                <w:color w:val="000000"/>
              </w:rPr>
            </w:pPr>
            <w:r w:rsidRPr="009C4F55">
              <w:rPr>
                <w:rFonts w:ascii="Calibri" w:hAnsi="Calibri"/>
                <w:color w:val="000000"/>
              </w:rPr>
              <w:t>7262500</w:t>
            </w:r>
          </w:p>
        </w:tc>
        <w:tc>
          <w:tcPr>
            <w:tcW w:w="1347" w:type="dxa"/>
            <w:tcBorders>
              <w:top w:val="nil"/>
              <w:left w:val="nil"/>
              <w:bottom w:val="single" w:sz="4" w:space="0" w:color="auto"/>
              <w:right w:val="single" w:sz="4" w:space="0" w:color="auto"/>
            </w:tcBorders>
            <w:shd w:val="clear" w:color="auto" w:fill="auto"/>
            <w:noWrap/>
            <w:vAlign w:val="bottom"/>
            <w:hideMark/>
          </w:tcPr>
          <w:p w14:paraId="07155EC0" w14:textId="77777777" w:rsidR="00CA5794" w:rsidRPr="009C4F55" w:rsidRDefault="00CA5794" w:rsidP="00A419C7">
            <w:pPr>
              <w:jc w:val="center"/>
              <w:rPr>
                <w:rFonts w:ascii="Calibri" w:hAnsi="Calibri"/>
                <w:color w:val="000000"/>
              </w:rPr>
            </w:pPr>
            <w:r w:rsidRPr="009C4F55">
              <w:rPr>
                <w:rFonts w:ascii="Calibri" w:hAnsi="Calibri"/>
                <w:color w:val="000000"/>
              </w:rPr>
              <w:t>6277500</w:t>
            </w:r>
          </w:p>
        </w:tc>
        <w:tc>
          <w:tcPr>
            <w:tcW w:w="1346" w:type="dxa"/>
            <w:tcBorders>
              <w:top w:val="nil"/>
              <w:left w:val="nil"/>
              <w:bottom w:val="single" w:sz="4" w:space="0" w:color="auto"/>
              <w:right w:val="single" w:sz="4" w:space="0" w:color="auto"/>
            </w:tcBorders>
            <w:shd w:val="clear" w:color="auto" w:fill="auto"/>
            <w:noWrap/>
            <w:vAlign w:val="bottom"/>
            <w:hideMark/>
          </w:tcPr>
          <w:p w14:paraId="59E092F0" w14:textId="77777777" w:rsidR="00CA5794" w:rsidRPr="009C4F55" w:rsidRDefault="00CA5794" w:rsidP="00A419C7">
            <w:pPr>
              <w:jc w:val="center"/>
              <w:rPr>
                <w:rFonts w:ascii="Calibri" w:hAnsi="Calibri"/>
                <w:color w:val="000000"/>
              </w:rPr>
            </w:pPr>
            <w:r w:rsidRPr="009C4F55">
              <w:rPr>
                <w:rFonts w:ascii="Calibri" w:hAnsi="Calibri"/>
                <w:color w:val="000000"/>
              </w:rPr>
              <w:t>7702500</w:t>
            </w:r>
          </w:p>
        </w:tc>
        <w:tc>
          <w:tcPr>
            <w:tcW w:w="1347" w:type="dxa"/>
            <w:tcBorders>
              <w:top w:val="nil"/>
              <w:left w:val="nil"/>
              <w:bottom w:val="single" w:sz="4" w:space="0" w:color="auto"/>
              <w:right w:val="single" w:sz="4" w:space="0" w:color="auto"/>
            </w:tcBorders>
            <w:shd w:val="clear" w:color="auto" w:fill="auto"/>
            <w:noWrap/>
            <w:vAlign w:val="bottom"/>
            <w:hideMark/>
          </w:tcPr>
          <w:p w14:paraId="1771DAF4" w14:textId="77777777" w:rsidR="00CA5794" w:rsidRPr="009C4F55" w:rsidRDefault="00CA5794" w:rsidP="00A419C7">
            <w:pPr>
              <w:jc w:val="center"/>
              <w:rPr>
                <w:rFonts w:ascii="Calibri" w:hAnsi="Calibri"/>
                <w:color w:val="000000"/>
              </w:rPr>
            </w:pPr>
            <w:r w:rsidRPr="009C4F55">
              <w:rPr>
                <w:rFonts w:ascii="Calibri" w:hAnsi="Calibri"/>
                <w:color w:val="000000"/>
              </w:rPr>
              <w:t>7702500</w:t>
            </w:r>
          </w:p>
        </w:tc>
        <w:tc>
          <w:tcPr>
            <w:tcW w:w="1347" w:type="dxa"/>
            <w:tcBorders>
              <w:top w:val="nil"/>
              <w:left w:val="nil"/>
              <w:bottom w:val="single" w:sz="4" w:space="0" w:color="auto"/>
              <w:right w:val="single" w:sz="4" w:space="0" w:color="auto"/>
            </w:tcBorders>
            <w:shd w:val="clear" w:color="auto" w:fill="auto"/>
            <w:noWrap/>
            <w:vAlign w:val="bottom"/>
            <w:hideMark/>
          </w:tcPr>
          <w:p w14:paraId="05E98D59" w14:textId="77777777" w:rsidR="00CA5794" w:rsidRPr="009C4F55" w:rsidRDefault="00CA5794" w:rsidP="00A419C7">
            <w:pPr>
              <w:jc w:val="center"/>
              <w:rPr>
                <w:rFonts w:ascii="Calibri" w:hAnsi="Calibri"/>
                <w:color w:val="000000"/>
              </w:rPr>
            </w:pPr>
            <w:r w:rsidRPr="009C4F55">
              <w:rPr>
                <w:rFonts w:ascii="Calibri" w:hAnsi="Calibri"/>
                <w:color w:val="000000"/>
              </w:rPr>
              <w:t>7572500</w:t>
            </w:r>
          </w:p>
        </w:tc>
        <w:tc>
          <w:tcPr>
            <w:tcW w:w="1346" w:type="dxa"/>
            <w:tcBorders>
              <w:top w:val="nil"/>
              <w:left w:val="nil"/>
              <w:bottom w:val="single" w:sz="4" w:space="0" w:color="auto"/>
              <w:right w:val="single" w:sz="4" w:space="0" w:color="auto"/>
            </w:tcBorders>
            <w:shd w:val="clear" w:color="auto" w:fill="auto"/>
            <w:noWrap/>
            <w:vAlign w:val="bottom"/>
            <w:hideMark/>
          </w:tcPr>
          <w:p w14:paraId="6BE0467A" w14:textId="77777777" w:rsidR="00CA5794" w:rsidRPr="009C4F55" w:rsidRDefault="00CA5794" w:rsidP="00A419C7">
            <w:pPr>
              <w:jc w:val="center"/>
              <w:rPr>
                <w:rFonts w:ascii="Calibri" w:hAnsi="Calibri"/>
                <w:color w:val="000000"/>
              </w:rPr>
            </w:pPr>
            <w:r w:rsidRPr="009C4F55">
              <w:rPr>
                <w:rFonts w:ascii="Calibri" w:hAnsi="Calibri"/>
                <w:color w:val="000000"/>
              </w:rPr>
              <w:t>7702500</w:t>
            </w:r>
          </w:p>
        </w:tc>
        <w:tc>
          <w:tcPr>
            <w:tcW w:w="1347" w:type="dxa"/>
            <w:tcBorders>
              <w:top w:val="nil"/>
              <w:left w:val="nil"/>
              <w:bottom w:val="single" w:sz="4" w:space="0" w:color="auto"/>
              <w:right w:val="single" w:sz="4" w:space="0" w:color="auto"/>
            </w:tcBorders>
            <w:shd w:val="clear" w:color="auto" w:fill="auto"/>
            <w:noWrap/>
            <w:vAlign w:val="bottom"/>
            <w:hideMark/>
          </w:tcPr>
          <w:p w14:paraId="15FCAA89" w14:textId="77777777" w:rsidR="00CA5794" w:rsidRPr="009C4F55" w:rsidRDefault="00CA5794" w:rsidP="00A419C7">
            <w:pPr>
              <w:jc w:val="center"/>
              <w:rPr>
                <w:rFonts w:ascii="Calibri" w:hAnsi="Calibri"/>
                <w:color w:val="000000"/>
              </w:rPr>
            </w:pPr>
            <w:r w:rsidRPr="009C4F55">
              <w:rPr>
                <w:rFonts w:ascii="Calibri" w:hAnsi="Calibri"/>
                <w:color w:val="000000"/>
              </w:rPr>
              <w:t>7702500</w:t>
            </w:r>
          </w:p>
        </w:tc>
        <w:tc>
          <w:tcPr>
            <w:tcW w:w="1347" w:type="dxa"/>
            <w:tcBorders>
              <w:top w:val="nil"/>
              <w:left w:val="nil"/>
              <w:bottom w:val="single" w:sz="4" w:space="0" w:color="auto"/>
              <w:right w:val="single" w:sz="4" w:space="0" w:color="auto"/>
            </w:tcBorders>
            <w:shd w:val="clear" w:color="auto" w:fill="auto"/>
            <w:noWrap/>
            <w:vAlign w:val="bottom"/>
            <w:hideMark/>
          </w:tcPr>
          <w:p w14:paraId="1927191F" w14:textId="77777777" w:rsidR="00CA5794" w:rsidRPr="009C4F55" w:rsidRDefault="00CA5794" w:rsidP="00A419C7">
            <w:pPr>
              <w:jc w:val="center"/>
              <w:rPr>
                <w:rFonts w:ascii="Calibri" w:hAnsi="Calibri"/>
                <w:color w:val="000000"/>
              </w:rPr>
            </w:pPr>
            <w:r w:rsidRPr="009C4F55">
              <w:rPr>
                <w:rFonts w:ascii="Calibri" w:hAnsi="Calibri"/>
                <w:color w:val="000000"/>
              </w:rPr>
              <w:t>7672500</w:t>
            </w:r>
          </w:p>
        </w:tc>
      </w:tr>
      <w:tr w:rsidR="00783DD6" w:rsidRPr="009C4F55" w14:paraId="4C329715"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9BBC5AA"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439AF143"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A265D66"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1CD9E587"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6E472CDA"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3B90ABF8"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38221DD7"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0FDF854B"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0D094CF7"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38DA547B"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AE7C7BB"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18E60AA2" w14:textId="77777777" w:rsidR="00CA5794" w:rsidRPr="009C4F55" w:rsidRDefault="00CA5794" w:rsidP="00A419C7">
            <w:pPr>
              <w:jc w:val="center"/>
              <w:rPr>
                <w:rFonts w:ascii="Calibri" w:hAnsi="Calibri"/>
                <w:color w:val="000000"/>
              </w:rPr>
            </w:pPr>
          </w:p>
        </w:tc>
      </w:tr>
      <w:tr w:rsidR="00783DD6" w:rsidRPr="009C4F55" w14:paraId="6E1FACD7"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BDADD3D"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6665A7B"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3FA9FB0C"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7710D771"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5C261351"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3BC001A3"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500BA3AE"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69931F67"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4C28A06A"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4D9ECEDC"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6072AB48"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A21CF6F" w14:textId="77777777" w:rsidR="00CA5794" w:rsidRPr="009C4F55" w:rsidRDefault="00CA5794" w:rsidP="00A419C7">
            <w:pPr>
              <w:jc w:val="center"/>
              <w:rPr>
                <w:rFonts w:ascii="Calibri" w:hAnsi="Calibri"/>
                <w:color w:val="000000"/>
              </w:rPr>
            </w:pPr>
          </w:p>
        </w:tc>
      </w:tr>
      <w:tr w:rsidR="00783DD6" w:rsidRPr="009C4F55" w14:paraId="04316329"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503693F0"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58D64450"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F07A102"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52B88B70"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0CCA2CFE"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432CD5EE"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2A17D425"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6F324A42"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7757B65E"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7AFC1FAB"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3557D623"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05BECFAA" w14:textId="77777777" w:rsidR="00CA5794" w:rsidRPr="009C4F55" w:rsidRDefault="00CA5794" w:rsidP="00A419C7">
            <w:pPr>
              <w:jc w:val="center"/>
              <w:rPr>
                <w:rFonts w:ascii="Calibri" w:hAnsi="Calibri"/>
                <w:color w:val="000000"/>
              </w:rPr>
            </w:pPr>
          </w:p>
        </w:tc>
      </w:tr>
      <w:tr w:rsidR="00783DD6" w:rsidRPr="009C4F55" w14:paraId="541090BB"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75B5CA6C"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5A2389B8"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06734AF"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325CD313"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E1A4DE7"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422B7421"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1812EE55"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94DEC47"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D6E1884"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73AF46AF"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6379366"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3D1E7238" w14:textId="77777777" w:rsidR="00CA5794" w:rsidRPr="009C4F55" w:rsidRDefault="00CA5794" w:rsidP="00A419C7">
            <w:pPr>
              <w:jc w:val="center"/>
              <w:rPr>
                <w:rFonts w:ascii="Calibri" w:hAnsi="Calibri"/>
                <w:color w:val="000000"/>
              </w:rPr>
            </w:pPr>
          </w:p>
        </w:tc>
      </w:tr>
      <w:tr w:rsidR="00783DD6" w:rsidRPr="009C4F55" w14:paraId="6EC9890A"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1A8D2D3A"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350CD500"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48542D0D"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60513392"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6345ECD"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4225B47E"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3B8A0D55"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3A2E3B43"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1AA45AD3"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2E3D1031"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77A302D6"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43B0C02E" w14:textId="77777777" w:rsidR="00CA5794" w:rsidRPr="009C4F55" w:rsidRDefault="00CA5794" w:rsidP="00A419C7">
            <w:pPr>
              <w:jc w:val="center"/>
              <w:rPr>
                <w:rFonts w:ascii="Calibri" w:hAnsi="Calibri"/>
                <w:color w:val="000000"/>
              </w:rPr>
            </w:pPr>
          </w:p>
        </w:tc>
      </w:tr>
      <w:tr w:rsidR="00783DD6" w:rsidRPr="009C4F55" w14:paraId="277827FA"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49B26CA"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0F2BEB6D"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2F3787C"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7161F640"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5630E0D9"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C2EB861"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17642906"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78867F1A"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5AC703ED"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1FEE8220"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1C02D61A"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33DC5A12" w14:textId="77777777" w:rsidR="00CA5794" w:rsidRPr="009C4F55" w:rsidRDefault="00CA5794" w:rsidP="00A419C7">
            <w:pPr>
              <w:jc w:val="center"/>
              <w:rPr>
                <w:rFonts w:ascii="Calibri" w:hAnsi="Calibri"/>
                <w:color w:val="000000"/>
              </w:rPr>
            </w:pPr>
          </w:p>
        </w:tc>
      </w:tr>
      <w:tr w:rsidR="00783DD6" w:rsidRPr="009C4F55" w14:paraId="65DF6D33"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7A26794"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3C6C76BA"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28138EDF"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6" w:type="dxa"/>
            <w:tcBorders>
              <w:top w:val="nil"/>
              <w:left w:val="nil"/>
              <w:bottom w:val="single" w:sz="4" w:space="0" w:color="auto"/>
              <w:right w:val="single" w:sz="4" w:space="0" w:color="auto"/>
            </w:tcBorders>
            <w:shd w:val="clear" w:color="auto" w:fill="auto"/>
            <w:noWrap/>
            <w:vAlign w:val="bottom"/>
            <w:hideMark/>
          </w:tcPr>
          <w:p w14:paraId="115CB790"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2CFACBC8"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2C688189"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6" w:type="dxa"/>
            <w:tcBorders>
              <w:top w:val="nil"/>
              <w:left w:val="nil"/>
              <w:bottom w:val="single" w:sz="4" w:space="0" w:color="auto"/>
              <w:right w:val="single" w:sz="4" w:space="0" w:color="auto"/>
            </w:tcBorders>
            <w:shd w:val="clear" w:color="auto" w:fill="auto"/>
            <w:noWrap/>
            <w:vAlign w:val="bottom"/>
            <w:hideMark/>
          </w:tcPr>
          <w:p w14:paraId="403E425B"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2F8471E1"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07118FE5"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6" w:type="dxa"/>
            <w:tcBorders>
              <w:top w:val="nil"/>
              <w:left w:val="nil"/>
              <w:bottom w:val="single" w:sz="4" w:space="0" w:color="auto"/>
              <w:right w:val="single" w:sz="4" w:space="0" w:color="auto"/>
            </w:tcBorders>
            <w:shd w:val="clear" w:color="auto" w:fill="auto"/>
            <w:noWrap/>
            <w:vAlign w:val="bottom"/>
            <w:hideMark/>
          </w:tcPr>
          <w:p w14:paraId="47C9FEC9"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2B404082"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5AF78CBF"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r>
      <w:tr w:rsidR="00783DD6" w:rsidRPr="009C4F55" w14:paraId="77606A36"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76D3A5C"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4464A66D"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6451769E"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6" w:type="dxa"/>
            <w:tcBorders>
              <w:top w:val="nil"/>
              <w:left w:val="nil"/>
              <w:bottom w:val="single" w:sz="4" w:space="0" w:color="auto"/>
              <w:right w:val="single" w:sz="4" w:space="0" w:color="auto"/>
            </w:tcBorders>
            <w:shd w:val="clear" w:color="auto" w:fill="auto"/>
            <w:noWrap/>
            <w:vAlign w:val="bottom"/>
            <w:hideMark/>
          </w:tcPr>
          <w:p w14:paraId="24406F21"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56F415C3"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6CF3AC55"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6" w:type="dxa"/>
            <w:tcBorders>
              <w:top w:val="nil"/>
              <w:left w:val="nil"/>
              <w:bottom w:val="single" w:sz="4" w:space="0" w:color="auto"/>
              <w:right w:val="single" w:sz="4" w:space="0" w:color="auto"/>
            </w:tcBorders>
            <w:shd w:val="clear" w:color="auto" w:fill="auto"/>
            <w:noWrap/>
            <w:vAlign w:val="bottom"/>
            <w:hideMark/>
          </w:tcPr>
          <w:p w14:paraId="5B27388E"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0AB18D36"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5882FA20"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6" w:type="dxa"/>
            <w:tcBorders>
              <w:top w:val="nil"/>
              <w:left w:val="nil"/>
              <w:bottom w:val="single" w:sz="4" w:space="0" w:color="auto"/>
              <w:right w:val="single" w:sz="4" w:space="0" w:color="auto"/>
            </w:tcBorders>
            <w:shd w:val="clear" w:color="auto" w:fill="auto"/>
            <w:noWrap/>
            <w:vAlign w:val="bottom"/>
            <w:hideMark/>
          </w:tcPr>
          <w:p w14:paraId="33C28F98"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4A0B7842"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c>
          <w:tcPr>
            <w:tcW w:w="1347" w:type="dxa"/>
            <w:tcBorders>
              <w:top w:val="nil"/>
              <w:left w:val="nil"/>
              <w:bottom w:val="single" w:sz="4" w:space="0" w:color="auto"/>
              <w:right w:val="single" w:sz="4" w:space="0" w:color="auto"/>
            </w:tcBorders>
            <w:shd w:val="clear" w:color="auto" w:fill="auto"/>
            <w:noWrap/>
            <w:vAlign w:val="bottom"/>
            <w:hideMark/>
          </w:tcPr>
          <w:p w14:paraId="3511651A" w14:textId="77777777" w:rsidR="00CA5794" w:rsidRPr="009C4F55" w:rsidRDefault="00CA5794" w:rsidP="00A419C7">
            <w:pPr>
              <w:jc w:val="center"/>
              <w:rPr>
                <w:rFonts w:ascii="Calibri" w:hAnsi="Calibri"/>
                <w:color w:val="000000"/>
              </w:rPr>
            </w:pPr>
            <w:r w:rsidRPr="009C4F55">
              <w:rPr>
                <w:rFonts w:ascii="Calibri" w:hAnsi="Calibri"/>
                <w:color w:val="000000"/>
              </w:rPr>
              <w:t>-1440386</w:t>
            </w:r>
          </w:p>
        </w:tc>
      </w:tr>
      <w:tr w:rsidR="00783DD6" w:rsidRPr="009C4F55" w14:paraId="24923B5C"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8D79CAB" w14:textId="77777777" w:rsidR="00CA5794" w:rsidRPr="009C4F55" w:rsidRDefault="00CA5794" w:rsidP="00A419C7">
            <w:pPr>
              <w:jc w:val="center"/>
              <w:rPr>
                <w:rFonts w:ascii="Calibri" w:hAnsi="Calibri"/>
                <w:color w:val="000000"/>
              </w:rPr>
            </w:pPr>
            <w:r w:rsidRPr="009C4F55">
              <w:rPr>
                <w:rFonts w:ascii="Calibri" w:hAnsi="Calibri"/>
                <w:color w:val="000000"/>
              </w:rPr>
              <w:t>1362114</w:t>
            </w:r>
          </w:p>
        </w:tc>
        <w:tc>
          <w:tcPr>
            <w:tcW w:w="1347" w:type="dxa"/>
            <w:tcBorders>
              <w:top w:val="nil"/>
              <w:left w:val="nil"/>
              <w:bottom w:val="single" w:sz="4" w:space="0" w:color="auto"/>
              <w:right w:val="single" w:sz="4" w:space="0" w:color="auto"/>
            </w:tcBorders>
            <w:shd w:val="clear" w:color="auto" w:fill="auto"/>
            <w:noWrap/>
            <w:vAlign w:val="bottom"/>
            <w:hideMark/>
          </w:tcPr>
          <w:p w14:paraId="12A21A20" w14:textId="77777777" w:rsidR="00CA5794" w:rsidRPr="009C4F55" w:rsidRDefault="00CA5794" w:rsidP="00A419C7">
            <w:pPr>
              <w:jc w:val="center"/>
              <w:rPr>
                <w:rFonts w:ascii="Calibri" w:hAnsi="Calibri"/>
                <w:color w:val="000000"/>
              </w:rPr>
            </w:pPr>
            <w:r w:rsidRPr="009C4F55">
              <w:rPr>
                <w:rFonts w:ascii="Calibri" w:hAnsi="Calibri"/>
                <w:color w:val="000000"/>
              </w:rPr>
              <w:t>6262114</w:t>
            </w:r>
          </w:p>
        </w:tc>
        <w:tc>
          <w:tcPr>
            <w:tcW w:w="1347" w:type="dxa"/>
            <w:tcBorders>
              <w:top w:val="nil"/>
              <w:left w:val="nil"/>
              <w:bottom w:val="single" w:sz="4" w:space="0" w:color="auto"/>
              <w:right w:val="single" w:sz="4" w:space="0" w:color="auto"/>
            </w:tcBorders>
            <w:shd w:val="clear" w:color="auto" w:fill="auto"/>
            <w:noWrap/>
            <w:vAlign w:val="bottom"/>
            <w:hideMark/>
          </w:tcPr>
          <w:p w14:paraId="6FD0F478" w14:textId="77777777" w:rsidR="00CA5794" w:rsidRPr="009C4F55" w:rsidRDefault="00CA5794" w:rsidP="00A419C7">
            <w:pPr>
              <w:jc w:val="center"/>
              <w:rPr>
                <w:rFonts w:ascii="Calibri" w:hAnsi="Calibri"/>
                <w:color w:val="000000"/>
              </w:rPr>
            </w:pPr>
            <w:r w:rsidRPr="009C4F55">
              <w:rPr>
                <w:rFonts w:ascii="Calibri" w:hAnsi="Calibri"/>
                <w:color w:val="000000"/>
              </w:rPr>
              <w:t>6132114</w:t>
            </w:r>
          </w:p>
        </w:tc>
        <w:tc>
          <w:tcPr>
            <w:tcW w:w="1346" w:type="dxa"/>
            <w:tcBorders>
              <w:top w:val="nil"/>
              <w:left w:val="nil"/>
              <w:bottom w:val="single" w:sz="4" w:space="0" w:color="auto"/>
              <w:right w:val="single" w:sz="4" w:space="0" w:color="auto"/>
            </w:tcBorders>
            <w:shd w:val="clear" w:color="auto" w:fill="auto"/>
            <w:noWrap/>
            <w:vAlign w:val="bottom"/>
            <w:hideMark/>
          </w:tcPr>
          <w:p w14:paraId="3E3F9E4C" w14:textId="77777777" w:rsidR="00CA5794" w:rsidRPr="009C4F55" w:rsidRDefault="00CA5794" w:rsidP="00A419C7">
            <w:pPr>
              <w:jc w:val="center"/>
              <w:rPr>
                <w:rFonts w:ascii="Calibri" w:hAnsi="Calibri"/>
                <w:color w:val="000000"/>
              </w:rPr>
            </w:pPr>
            <w:r w:rsidRPr="009C4F55">
              <w:rPr>
                <w:rFonts w:ascii="Calibri" w:hAnsi="Calibri"/>
                <w:color w:val="000000"/>
              </w:rPr>
              <w:t>5842114</w:t>
            </w:r>
          </w:p>
        </w:tc>
        <w:tc>
          <w:tcPr>
            <w:tcW w:w="1347" w:type="dxa"/>
            <w:tcBorders>
              <w:top w:val="nil"/>
              <w:left w:val="nil"/>
              <w:bottom w:val="single" w:sz="4" w:space="0" w:color="auto"/>
              <w:right w:val="single" w:sz="4" w:space="0" w:color="auto"/>
            </w:tcBorders>
            <w:shd w:val="clear" w:color="auto" w:fill="auto"/>
            <w:noWrap/>
            <w:vAlign w:val="bottom"/>
            <w:hideMark/>
          </w:tcPr>
          <w:p w14:paraId="29A8A972" w14:textId="77777777" w:rsidR="00CA5794" w:rsidRPr="009C4F55" w:rsidRDefault="00CA5794" w:rsidP="00A419C7">
            <w:pPr>
              <w:jc w:val="center"/>
              <w:rPr>
                <w:rFonts w:ascii="Calibri" w:hAnsi="Calibri"/>
                <w:color w:val="000000"/>
              </w:rPr>
            </w:pPr>
            <w:r w:rsidRPr="009C4F55">
              <w:rPr>
                <w:rFonts w:ascii="Calibri" w:hAnsi="Calibri"/>
                <w:color w:val="000000"/>
              </w:rPr>
              <w:t>5822114</w:t>
            </w:r>
          </w:p>
        </w:tc>
        <w:tc>
          <w:tcPr>
            <w:tcW w:w="1347" w:type="dxa"/>
            <w:tcBorders>
              <w:top w:val="nil"/>
              <w:left w:val="nil"/>
              <w:bottom w:val="single" w:sz="4" w:space="0" w:color="auto"/>
              <w:right w:val="single" w:sz="4" w:space="0" w:color="auto"/>
            </w:tcBorders>
            <w:shd w:val="clear" w:color="auto" w:fill="auto"/>
            <w:noWrap/>
            <w:vAlign w:val="bottom"/>
            <w:hideMark/>
          </w:tcPr>
          <w:p w14:paraId="46793A1A" w14:textId="77777777" w:rsidR="00CA5794" w:rsidRPr="009C4F55" w:rsidRDefault="00CA5794" w:rsidP="00A419C7">
            <w:pPr>
              <w:jc w:val="center"/>
              <w:rPr>
                <w:rFonts w:ascii="Calibri" w:hAnsi="Calibri"/>
                <w:color w:val="000000"/>
              </w:rPr>
            </w:pPr>
            <w:r w:rsidRPr="009C4F55">
              <w:rPr>
                <w:rFonts w:ascii="Calibri" w:hAnsi="Calibri"/>
                <w:color w:val="000000"/>
              </w:rPr>
              <w:t>4837114</w:t>
            </w:r>
          </w:p>
        </w:tc>
        <w:tc>
          <w:tcPr>
            <w:tcW w:w="1346" w:type="dxa"/>
            <w:tcBorders>
              <w:top w:val="nil"/>
              <w:left w:val="nil"/>
              <w:bottom w:val="single" w:sz="4" w:space="0" w:color="auto"/>
              <w:right w:val="single" w:sz="4" w:space="0" w:color="auto"/>
            </w:tcBorders>
            <w:shd w:val="clear" w:color="auto" w:fill="auto"/>
            <w:noWrap/>
            <w:vAlign w:val="bottom"/>
            <w:hideMark/>
          </w:tcPr>
          <w:p w14:paraId="33B6E06C" w14:textId="77777777" w:rsidR="00CA5794" w:rsidRPr="009C4F55" w:rsidRDefault="00CA5794" w:rsidP="00A419C7">
            <w:pPr>
              <w:jc w:val="center"/>
              <w:rPr>
                <w:rFonts w:ascii="Calibri" w:hAnsi="Calibri"/>
                <w:color w:val="000000"/>
              </w:rPr>
            </w:pPr>
            <w:r w:rsidRPr="009C4F55">
              <w:rPr>
                <w:rFonts w:ascii="Calibri" w:hAnsi="Calibri"/>
                <w:color w:val="000000"/>
              </w:rPr>
              <w:t>6262114</w:t>
            </w:r>
          </w:p>
        </w:tc>
        <w:tc>
          <w:tcPr>
            <w:tcW w:w="1347" w:type="dxa"/>
            <w:tcBorders>
              <w:top w:val="nil"/>
              <w:left w:val="nil"/>
              <w:bottom w:val="single" w:sz="4" w:space="0" w:color="auto"/>
              <w:right w:val="single" w:sz="4" w:space="0" w:color="auto"/>
            </w:tcBorders>
            <w:shd w:val="clear" w:color="auto" w:fill="auto"/>
            <w:noWrap/>
            <w:vAlign w:val="bottom"/>
            <w:hideMark/>
          </w:tcPr>
          <w:p w14:paraId="09CC5512" w14:textId="77777777" w:rsidR="00CA5794" w:rsidRPr="009C4F55" w:rsidRDefault="00CA5794" w:rsidP="00A419C7">
            <w:pPr>
              <w:jc w:val="center"/>
              <w:rPr>
                <w:rFonts w:ascii="Calibri" w:hAnsi="Calibri"/>
                <w:color w:val="000000"/>
              </w:rPr>
            </w:pPr>
            <w:r w:rsidRPr="009C4F55">
              <w:rPr>
                <w:rFonts w:ascii="Calibri" w:hAnsi="Calibri"/>
                <w:color w:val="000000"/>
              </w:rPr>
              <w:t>6262114</w:t>
            </w:r>
          </w:p>
        </w:tc>
        <w:tc>
          <w:tcPr>
            <w:tcW w:w="1347" w:type="dxa"/>
            <w:tcBorders>
              <w:top w:val="nil"/>
              <w:left w:val="nil"/>
              <w:bottom w:val="single" w:sz="4" w:space="0" w:color="auto"/>
              <w:right w:val="single" w:sz="4" w:space="0" w:color="auto"/>
            </w:tcBorders>
            <w:shd w:val="clear" w:color="auto" w:fill="auto"/>
            <w:noWrap/>
            <w:vAlign w:val="bottom"/>
            <w:hideMark/>
          </w:tcPr>
          <w:p w14:paraId="7EE8521A" w14:textId="77777777" w:rsidR="00CA5794" w:rsidRPr="009C4F55" w:rsidRDefault="00CA5794" w:rsidP="00A419C7">
            <w:pPr>
              <w:jc w:val="center"/>
              <w:rPr>
                <w:rFonts w:ascii="Calibri" w:hAnsi="Calibri"/>
                <w:color w:val="000000"/>
              </w:rPr>
            </w:pPr>
            <w:r w:rsidRPr="009C4F55">
              <w:rPr>
                <w:rFonts w:ascii="Calibri" w:hAnsi="Calibri"/>
                <w:color w:val="000000"/>
              </w:rPr>
              <w:t>6132114</w:t>
            </w:r>
          </w:p>
        </w:tc>
        <w:tc>
          <w:tcPr>
            <w:tcW w:w="1346" w:type="dxa"/>
            <w:tcBorders>
              <w:top w:val="nil"/>
              <w:left w:val="nil"/>
              <w:bottom w:val="single" w:sz="4" w:space="0" w:color="auto"/>
              <w:right w:val="single" w:sz="4" w:space="0" w:color="auto"/>
            </w:tcBorders>
            <w:shd w:val="clear" w:color="auto" w:fill="auto"/>
            <w:noWrap/>
            <w:vAlign w:val="bottom"/>
            <w:hideMark/>
          </w:tcPr>
          <w:p w14:paraId="31A2A2FC" w14:textId="77777777" w:rsidR="00CA5794" w:rsidRPr="009C4F55" w:rsidRDefault="00CA5794" w:rsidP="00A419C7">
            <w:pPr>
              <w:jc w:val="center"/>
              <w:rPr>
                <w:rFonts w:ascii="Calibri" w:hAnsi="Calibri"/>
                <w:color w:val="000000"/>
              </w:rPr>
            </w:pPr>
            <w:r w:rsidRPr="009C4F55">
              <w:rPr>
                <w:rFonts w:ascii="Calibri" w:hAnsi="Calibri"/>
                <w:color w:val="000000"/>
              </w:rPr>
              <w:t>6262114</w:t>
            </w:r>
          </w:p>
        </w:tc>
        <w:tc>
          <w:tcPr>
            <w:tcW w:w="1347" w:type="dxa"/>
            <w:tcBorders>
              <w:top w:val="nil"/>
              <w:left w:val="nil"/>
              <w:bottom w:val="single" w:sz="4" w:space="0" w:color="auto"/>
              <w:right w:val="single" w:sz="4" w:space="0" w:color="auto"/>
            </w:tcBorders>
            <w:shd w:val="clear" w:color="auto" w:fill="auto"/>
            <w:noWrap/>
            <w:vAlign w:val="bottom"/>
            <w:hideMark/>
          </w:tcPr>
          <w:p w14:paraId="47537AFB" w14:textId="77777777" w:rsidR="00CA5794" w:rsidRPr="009C4F55" w:rsidRDefault="00CA5794" w:rsidP="00A419C7">
            <w:pPr>
              <w:jc w:val="center"/>
              <w:rPr>
                <w:rFonts w:ascii="Calibri" w:hAnsi="Calibri"/>
                <w:color w:val="000000"/>
              </w:rPr>
            </w:pPr>
            <w:r w:rsidRPr="009C4F55">
              <w:rPr>
                <w:rFonts w:ascii="Calibri" w:hAnsi="Calibri"/>
                <w:color w:val="000000"/>
              </w:rPr>
              <w:t>6262114</w:t>
            </w:r>
          </w:p>
        </w:tc>
        <w:tc>
          <w:tcPr>
            <w:tcW w:w="1347" w:type="dxa"/>
            <w:tcBorders>
              <w:top w:val="nil"/>
              <w:left w:val="nil"/>
              <w:bottom w:val="single" w:sz="4" w:space="0" w:color="auto"/>
              <w:right w:val="single" w:sz="4" w:space="0" w:color="auto"/>
            </w:tcBorders>
            <w:shd w:val="clear" w:color="auto" w:fill="auto"/>
            <w:noWrap/>
            <w:vAlign w:val="bottom"/>
            <w:hideMark/>
          </w:tcPr>
          <w:p w14:paraId="68A1DC6D" w14:textId="77777777" w:rsidR="00CA5794" w:rsidRPr="009C4F55" w:rsidRDefault="00CA5794" w:rsidP="00A419C7">
            <w:pPr>
              <w:jc w:val="center"/>
              <w:rPr>
                <w:rFonts w:ascii="Calibri" w:hAnsi="Calibri"/>
                <w:color w:val="000000"/>
              </w:rPr>
            </w:pPr>
            <w:r w:rsidRPr="009C4F55">
              <w:rPr>
                <w:rFonts w:ascii="Calibri" w:hAnsi="Calibri"/>
                <w:color w:val="000000"/>
              </w:rPr>
              <w:t>6232114</w:t>
            </w:r>
          </w:p>
        </w:tc>
      </w:tr>
      <w:tr w:rsidR="00783DD6" w:rsidRPr="009C4F55" w14:paraId="0CF09445"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18FBF245" w14:textId="77777777" w:rsidR="00CA5794" w:rsidRPr="009C4F55" w:rsidRDefault="00CA5794" w:rsidP="00A419C7">
            <w:pPr>
              <w:jc w:val="center"/>
              <w:rPr>
                <w:rFonts w:ascii="Calibri" w:hAnsi="Calibri"/>
                <w:color w:val="000000"/>
              </w:rPr>
            </w:pPr>
            <w:r w:rsidRPr="009C4F55">
              <w:rPr>
                <w:rFonts w:ascii="Calibri" w:hAnsi="Calibri"/>
                <w:color w:val="000000"/>
              </w:rPr>
              <w:t>20357680,5</w:t>
            </w:r>
          </w:p>
        </w:tc>
        <w:tc>
          <w:tcPr>
            <w:tcW w:w="1347" w:type="dxa"/>
            <w:tcBorders>
              <w:top w:val="nil"/>
              <w:left w:val="nil"/>
              <w:bottom w:val="single" w:sz="4" w:space="0" w:color="auto"/>
              <w:right w:val="single" w:sz="4" w:space="0" w:color="auto"/>
            </w:tcBorders>
            <w:shd w:val="clear" w:color="auto" w:fill="auto"/>
            <w:noWrap/>
            <w:vAlign w:val="bottom"/>
            <w:hideMark/>
          </w:tcPr>
          <w:p w14:paraId="1489FD3D" w14:textId="77777777" w:rsidR="00CA5794" w:rsidRPr="009C4F55" w:rsidRDefault="00CA5794" w:rsidP="00A419C7">
            <w:pPr>
              <w:jc w:val="center"/>
              <w:rPr>
                <w:rFonts w:ascii="Calibri" w:hAnsi="Calibri"/>
                <w:color w:val="000000"/>
              </w:rPr>
            </w:pPr>
            <w:r w:rsidRPr="009C4F55">
              <w:rPr>
                <w:rFonts w:ascii="Calibri" w:hAnsi="Calibri"/>
                <w:color w:val="000000"/>
              </w:rPr>
              <w:t>26619794,5</w:t>
            </w:r>
          </w:p>
        </w:tc>
        <w:tc>
          <w:tcPr>
            <w:tcW w:w="1347" w:type="dxa"/>
            <w:tcBorders>
              <w:top w:val="nil"/>
              <w:left w:val="nil"/>
              <w:bottom w:val="single" w:sz="4" w:space="0" w:color="auto"/>
              <w:right w:val="single" w:sz="4" w:space="0" w:color="auto"/>
            </w:tcBorders>
            <w:shd w:val="clear" w:color="auto" w:fill="auto"/>
            <w:noWrap/>
            <w:vAlign w:val="bottom"/>
            <w:hideMark/>
          </w:tcPr>
          <w:p w14:paraId="0CC4BB2B" w14:textId="77777777" w:rsidR="00CA5794" w:rsidRPr="009C4F55" w:rsidRDefault="00CA5794" w:rsidP="00A419C7">
            <w:pPr>
              <w:jc w:val="center"/>
              <w:rPr>
                <w:rFonts w:ascii="Calibri" w:hAnsi="Calibri"/>
                <w:color w:val="000000"/>
              </w:rPr>
            </w:pPr>
            <w:r w:rsidRPr="009C4F55">
              <w:rPr>
                <w:rFonts w:ascii="Calibri" w:hAnsi="Calibri"/>
                <w:color w:val="000000"/>
              </w:rPr>
              <w:t>32751908,5</w:t>
            </w:r>
          </w:p>
        </w:tc>
        <w:tc>
          <w:tcPr>
            <w:tcW w:w="1346" w:type="dxa"/>
            <w:tcBorders>
              <w:top w:val="nil"/>
              <w:left w:val="nil"/>
              <w:bottom w:val="single" w:sz="4" w:space="0" w:color="auto"/>
              <w:right w:val="single" w:sz="4" w:space="0" w:color="auto"/>
            </w:tcBorders>
            <w:shd w:val="clear" w:color="auto" w:fill="auto"/>
            <w:noWrap/>
            <w:vAlign w:val="bottom"/>
            <w:hideMark/>
          </w:tcPr>
          <w:p w14:paraId="724D2853" w14:textId="77777777" w:rsidR="00CA5794" w:rsidRPr="009C4F55" w:rsidRDefault="00CA5794" w:rsidP="00A419C7">
            <w:pPr>
              <w:jc w:val="center"/>
              <w:rPr>
                <w:rFonts w:ascii="Calibri" w:hAnsi="Calibri"/>
                <w:color w:val="000000"/>
              </w:rPr>
            </w:pPr>
            <w:r w:rsidRPr="009C4F55">
              <w:rPr>
                <w:rFonts w:ascii="Calibri" w:hAnsi="Calibri"/>
                <w:color w:val="000000"/>
              </w:rPr>
              <w:t>38594022,5</w:t>
            </w:r>
          </w:p>
        </w:tc>
        <w:tc>
          <w:tcPr>
            <w:tcW w:w="1347" w:type="dxa"/>
            <w:tcBorders>
              <w:top w:val="nil"/>
              <w:left w:val="nil"/>
              <w:bottom w:val="single" w:sz="4" w:space="0" w:color="auto"/>
              <w:right w:val="single" w:sz="4" w:space="0" w:color="auto"/>
            </w:tcBorders>
            <w:shd w:val="clear" w:color="auto" w:fill="auto"/>
            <w:noWrap/>
            <w:vAlign w:val="bottom"/>
            <w:hideMark/>
          </w:tcPr>
          <w:p w14:paraId="1510F1D7" w14:textId="77777777" w:rsidR="00CA5794" w:rsidRPr="009C4F55" w:rsidRDefault="00CA5794" w:rsidP="00A419C7">
            <w:pPr>
              <w:jc w:val="center"/>
              <w:rPr>
                <w:rFonts w:ascii="Calibri" w:hAnsi="Calibri"/>
                <w:color w:val="000000"/>
              </w:rPr>
            </w:pPr>
            <w:r w:rsidRPr="009C4F55">
              <w:rPr>
                <w:rFonts w:ascii="Calibri" w:hAnsi="Calibri"/>
                <w:color w:val="000000"/>
              </w:rPr>
              <w:t>44416136,5</w:t>
            </w:r>
          </w:p>
        </w:tc>
        <w:tc>
          <w:tcPr>
            <w:tcW w:w="1347" w:type="dxa"/>
            <w:tcBorders>
              <w:top w:val="nil"/>
              <w:left w:val="nil"/>
              <w:bottom w:val="single" w:sz="4" w:space="0" w:color="auto"/>
              <w:right w:val="single" w:sz="4" w:space="0" w:color="auto"/>
            </w:tcBorders>
            <w:shd w:val="clear" w:color="auto" w:fill="auto"/>
            <w:noWrap/>
            <w:vAlign w:val="bottom"/>
            <w:hideMark/>
          </w:tcPr>
          <w:p w14:paraId="461A77FB" w14:textId="77777777" w:rsidR="00CA5794" w:rsidRPr="009C4F55" w:rsidRDefault="00CA5794" w:rsidP="00A419C7">
            <w:pPr>
              <w:jc w:val="center"/>
              <w:rPr>
                <w:rFonts w:ascii="Calibri" w:hAnsi="Calibri"/>
                <w:color w:val="000000"/>
              </w:rPr>
            </w:pPr>
            <w:r w:rsidRPr="009C4F55">
              <w:rPr>
                <w:rFonts w:ascii="Calibri" w:hAnsi="Calibri"/>
                <w:color w:val="000000"/>
              </w:rPr>
              <w:t>49253250,5</w:t>
            </w:r>
          </w:p>
        </w:tc>
        <w:tc>
          <w:tcPr>
            <w:tcW w:w="1346" w:type="dxa"/>
            <w:tcBorders>
              <w:top w:val="nil"/>
              <w:left w:val="nil"/>
              <w:bottom w:val="single" w:sz="4" w:space="0" w:color="auto"/>
              <w:right w:val="single" w:sz="4" w:space="0" w:color="auto"/>
            </w:tcBorders>
            <w:shd w:val="clear" w:color="auto" w:fill="auto"/>
            <w:noWrap/>
            <w:vAlign w:val="bottom"/>
            <w:hideMark/>
          </w:tcPr>
          <w:p w14:paraId="0079BED7" w14:textId="77777777" w:rsidR="00CA5794" w:rsidRPr="009C4F55" w:rsidRDefault="00CA5794" w:rsidP="00A419C7">
            <w:pPr>
              <w:jc w:val="center"/>
              <w:rPr>
                <w:rFonts w:ascii="Calibri" w:hAnsi="Calibri"/>
                <w:color w:val="000000"/>
              </w:rPr>
            </w:pPr>
            <w:r w:rsidRPr="009C4F55">
              <w:rPr>
                <w:rFonts w:ascii="Calibri" w:hAnsi="Calibri"/>
                <w:color w:val="000000"/>
              </w:rPr>
              <w:t>55515364,5</w:t>
            </w:r>
          </w:p>
        </w:tc>
        <w:tc>
          <w:tcPr>
            <w:tcW w:w="1347" w:type="dxa"/>
            <w:tcBorders>
              <w:top w:val="nil"/>
              <w:left w:val="nil"/>
              <w:bottom w:val="single" w:sz="4" w:space="0" w:color="auto"/>
              <w:right w:val="single" w:sz="4" w:space="0" w:color="auto"/>
            </w:tcBorders>
            <w:shd w:val="clear" w:color="auto" w:fill="auto"/>
            <w:noWrap/>
            <w:vAlign w:val="bottom"/>
            <w:hideMark/>
          </w:tcPr>
          <w:p w14:paraId="599AEBBC" w14:textId="77777777" w:rsidR="00CA5794" w:rsidRPr="009C4F55" w:rsidRDefault="00CA5794" w:rsidP="00A419C7">
            <w:pPr>
              <w:jc w:val="center"/>
              <w:rPr>
                <w:rFonts w:ascii="Calibri" w:hAnsi="Calibri"/>
                <w:color w:val="000000"/>
              </w:rPr>
            </w:pPr>
            <w:r w:rsidRPr="009C4F55">
              <w:rPr>
                <w:rFonts w:ascii="Calibri" w:hAnsi="Calibri"/>
                <w:color w:val="000000"/>
              </w:rPr>
              <w:t>61777478,5</w:t>
            </w:r>
          </w:p>
        </w:tc>
        <w:tc>
          <w:tcPr>
            <w:tcW w:w="1347" w:type="dxa"/>
            <w:tcBorders>
              <w:top w:val="nil"/>
              <w:left w:val="nil"/>
              <w:bottom w:val="single" w:sz="4" w:space="0" w:color="auto"/>
              <w:right w:val="single" w:sz="4" w:space="0" w:color="auto"/>
            </w:tcBorders>
            <w:shd w:val="clear" w:color="auto" w:fill="auto"/>
            <w:noWrap/>
            <w:vAlign w:val="bottom"/>
            <w:hideMark/>
          </w:tcPr>
          <w:p w14:paraId="27527CE4" w14:textId="77777777" w:rsidR="00CA5794" w:rsidRPr="009C4F55" w:rsidRDefault="00CA5794" w:rsidP="00A419C7">
            <w:pPr>
              <w:jc w:val="center"/>
              <w:rPr>
                <w:rFonts w:ascii="Calibri" w:hAnsi="Calibri"/>
                <w:color w:val="000000"/>
              </w:rPr>
            </w:pPr>
            <w:r w:rsidRPr="009C4F55">
              <w:rPr>
                <w:rFonts w:ascii="Calibri" w:hAnsi="Calibri"/>
                <w:color w:val="000000"/>
              </w:rPr>
              <w:t>67909592,5</w:t>
            </w:r>
          </w:p>
        </w:tc>
        <w:tc>
          <w:tcPr>
            <w:tcW w:w="1346" w:type="dxa"/>
            <w:tcBorders>
              <w:top w:val="nil"/>
              <w:left w:val="nil"/>
              <w:bottom w:val="single" w:sz="4" w:space="0" w:color="auto"/>
              <w:right w:val="single" w:sz="4" w:space="0" w:color="auto"/>
            </w:tcBorders>
            <w:shd w:val="clear" w:color="auto" w:fill="auto"/>
            <w:noWrap/>
            <w:vAlign w:val="bottom"/>
            <w:hideMark/>
          </w:tcPr>
          <w:p w14:paraId="228E03DB" w14:textId="77777777" w:rsidR="00CA5794" w:rsidRPr="009C4F55" w:rsidRDefault="00CA5794" w:rsidP="00A419C7">
            <w:pPr>
              <w:jc w:val="center"/>
              <w:rPr>
                <w:rFonts w:ascii="Calibri" w:hAnsi="Calibri"/>
                <w:color w:val="000000"/>
              </w:rPr>
            </w:pPr>
            <w:r w:rsidRPr="009C4F55">
              <w:rPr>
                <w:rFonts w:ascii="Calibri" w:hAnsi="Calibri"/>
                <w:color w:val="000000"/>
              </w:rPr>
              <w:t>74171706,5</w:t>
            </w:r>
          </w:p>
        </w:tc>
        <w:tc>
          <w:tcPr>
            <w:tcW w:w="1347" w:type="dxa"/>
            <w:tcBorders>
              <w:top w:val="nil"/>
              <w:left w:val="nil"/>
              <w:bottom w:val="single" w:sz="4" w:space="0" w:color="auto"/>
              <w:right w:val="single" w:sz="4" w:space="0" w:color="auto"/>
            </w:tcBorders>
            <w:shd w:val="clear" w:color="auto" w:fill="auto"/>
            <w:noWrap/>
            <w:vAlign w:val="bottom"/>
            <w:hideMark/>
          </w:tcPr>
          <w:p w14:paraId="3D36B7E8" w14:textId="77777777" w:rsidR="00CA5794" w:rsidRPr="009C4F55" w:rsidRDefault="00CA5794" w:rsidP="00A419C7">
            <w:pPr>
              <w:jc w:val="center"/>
              <w:rPr>
                <w:rFonts w:ascii="Calibri" w:hAnsi="Calibri"/>
                <w:color w:val="000000"/>
              </w:rPr>
            </w:pPr>
            <w:r w:rsidRPr="009C4F55">
              <w:rPr>
                <w:rFonts w:ascii="Calibri" w:hAnsi="Calibri"/>
                <w:color w:val="000000"/>
              </w:rPr>
              <w:t>80433820,5</w:t>
            </w:r>
          </w:p>
        </w:tc>
        <w:tc>
          <w:tcPr>
            <w:tcW w:w="1347" w:type="dxa"/>
            <w:tcBorders>
              <w:top w:val="nil"/>
              <w:left w:val="nil"/>
              <w:bottom w:val="single" w:sz="4" w:space="0" w:color="auto"/>
              <w:right w:val="single" w:sz="4" w:space="0" w:color="auto"/>
            </w:tcBorders>
            <w:shd w:val="clear" w:color="auto" w:fill="auto"/>
            <w:noWrap/>
            <w:vAlign w:val="bottom"/>
            <w:hideMark/>
          </w:tcPr>
          <w:p w14:paraId="773A26D4" w14:textId="77777777" w:rsidR="00CA5794" w:rsidRPr="009C4F55" w:rsidRDefault="00CA5794" w:rsidP="00A419C7">
            <w:pPr>
              <w:jc w:val="center"/>
              <w:rPr>
                <w:rFonts w:ascii="Calibri" w:hAnsi="Calibri"/>
                <w:color w:val="000000"/>
              </w:rPr>
            </w:pPr>
            <w:r w:rsidRPr="009C4F55">
              <w:rPr>
                <w:rFonts w:ascii="Calibri" w:hAnsi="Calibri"/>
                <w:color w:val="000000"/>
              </w:rPr>
              <w:t>86665934,5</w:t>
            </w:r>
          </w:p>
        </w:tc>
      </w:tr>
      <w:tr w:rsidR="00783DD6" w:rsidRPr="009C4F55" w14:paraId="4A4A1DF4"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0474DB49"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120D2630"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1D7EA86D"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1F101ECA"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4879DFE8"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068FADC9"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510ABE14"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42AD8BD"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1AC98B7A" w14:textId="77777777" w:rsidR="00CA5794" w:rsidRPr="009C4F55" w:rsidRDefault="00CA5794" w:rsidP="00A419C7">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40F87F5E"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183B0DE5" w14:textId="77777777" w:rsidR="00CA5794" w:rsidRPr="009C4F55" w:rsidRDefault="00CA5794" w:rsidP="00A419C7">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C90CE61" w14:textId="77777777" w:rsidR="00CA5794" w:rsidRPr="009C4F55" w:rsidRDefault="00CA5794" w:rsidP="00A419C7">
            <w:pPr>
              <w:jc w:val="center"/>
              <w:rPr>
                <w:rFonts w:ascii="Calibri" w:hAnsi="Calibri"/>
                <w:color w:val="000000"/>
              </w:rPr>
            </w:pPr>
          </w:p>
        </w:tc>
      </w:tr>
      <w:tr w:rsidR="002E32F4" w:rsidRPr="002E32F4" w14:paraId="44577EB0"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186BF4C2" w14:textId="77777777" w:rsidR="002E32F4" w:rsidRPr="002E32F4" w:rsidRDefault="002E32F4" w:rsidP="002E32F4">
            <w:pPr>
              <w:jc w:val="center"/>
              <w:rPr>
                <w:rFonts w:ascii="Calibri" w:hAnsi="Calibri"/>
                <w:color w:val="000000"/>
              </w:rPr>
            </w:pPr>
            <w:r>
              <w:rPr>
                <w:rFonts w:ascii="Calibri" w:hAnsi="Calibri"/>
                <w:color w:val="000000"/>
              </w:rPr>
              <w:t>911705,13</w:t>
            </w:r>
          </w:p>
        </w:tc>
        <w:tc>
          <w:tcPr>
            <w:tcW w:w="1347" w:type="dxa"/>
            <w:tcBorders>
              <w:top w:val="nil"/>
              <w:left w:val="nil"/>
              <w:bottom w:val="single" w:sz="4" w:space="0" w:color="auto"/>
              <w:right w:val="single" w:sz="4" w:space="0" w:color="auto"/>
            </w:tcBorders>
            <w:shd w:val="clear" w:color="auto" w:fill="auto"/>
            <w:noWrap/>
            <w:vAlign w:val="bottom"/>
            <w:hideMark/>
          </w:tcPr>
          <w:p w14:paraId="00996529" w14:textId="77777777" w:rsidR="002E32F4" w:rsidRPr="002E32F4" w:rsidRDefault="002E32F4" w:rsidP="002E32F4">
            <w:pPr>
              <w:jc w:val="center"/>
              <w:rPr>
                <w:rFonts w:ascii="Calibri" w:hAnsi="Calibri"/>
                <w:color w:val="000000"/>
              </w:rPr>
            </w:pPr>
            <w:r w:rsidRPr="002E32F4">
              <w:rPr>
                <w:rFonts w:ascii="Calibri" w:hAnsi="Calibri"/>
                <w:color w:val="000000"/>
              </w:rPr>
              <w:t>4124654,23</w:t>
            </w:r>
          </w:p>
        </w:tc>
        <w:tc>
          <w:tcPr>
            <w:tcW w:w="1347" w:type="dxa"/>
            <w:tcBorders>
              <w:top w:val="nil"/>
              <w:left w:val="nil"/>
              <w:bottom w:val="single" w:sz="4" w:space="0" w:color="auto"/>
              <w:right w:val="single" w:sz="4" w:space="0" w:color="auto"/>
            </w:tcBorders>
            <w:shd w:val="clear" w:color="auto" w:fill="auto"/>
            <w:noWrap/>
            <w:vAlign w:val="bottom"/>
            <w:hideMark/>
          </w:tcPr>
          <w:p w14:paraId="17CA8F98" w14:textId="77777777" w:rsidR="002E32F4" w:rsidRPr="002E32F4" w:rsidRDefault="002E32F4" w:rsidP="002E32F4">
            <w:pPr>
              <w:jc w:val="center"/>
              <w:rPr>
                <w:rFonts w:ascii="Calibri" w:hAnsi="Calibri"/>
                <w:color w:val="000000"/>
              </w:rPr>
            </w:pPr>
            <w:r>
              <w:rPr>
                <w:rFonts w:ascii="Calibri" w:hAnsi="Calibri"/>
                <w:color w:val="000000"/>
              </w:rPr>
              <w:t>3974682,44</w:t>
            </w:r>
          </w:p>
        </w:tc>
        <w:tc>
          <w:tcPr>
            <w:tcW w:w="1346" w:type="dxa"/>
            <w:tcBorders>
              <w:top w:val="nil"/>
              <w:left w:val="nil"/>
              <w:bottom w:val="single" w:sz="4" w:space="0" w:color="auto"/>
              <w:right w:val="single" w:sz="4" w:space="0" w:color="auto"/>
            </w:tcBorders>
            <w:shd w:val="clear" w:color="auto" w:fill="auto"/>
            <w:noWrap/>
            <w:vAlign w:val="bottom"/>
            <w:hideMark/>
          </w:tcPr>
          <w:p w14:paraId="50F36873" w14:textId="77777777" w:rsidR="002E32F4" w:rsidRPr="002E32F4" w:rsidRDefault="002E32F4" w:rsidP="002E32F4">
            <w:pPr>
              <w:jc w:val="center"/>
              <w:rPr>
                <w:rFonts w:ascii="Calibri" w:hAnsi="Calibri"/>
                <w:color w:val="000000"/>
              </w:rPr>
            </w:pPr>
            <w:r>
              <w:rPr>
                <w:rFonts w:ascii="Calibri" w:hAnsi="Calibri"/>
                <w:color w:val="000000"/>
              </w:rPr>
              <w:t>3726386,35</w:t>
            </w:r>
          </w:p>
        </w:tc>
        <w:tc>
          <w:tcPr>
            <w:tcW w:w="1347" w:type="dxa"/>
            <w:tcBorders>
              <w:top w:val="nil"/>
              <w:left w:val="nil"/>
              <w:bottom w:val="single" w:sz="4" w:space="0" w:color="auto"/>
              <w:right w:val="single" w:sz="4" w:space="0" w:color="auto"/>
            </w:tcBorders>
            <w:shd w:val="clear" w:color="auto" w:fill="auto"/>
            <w:noWrap/>
            <w:vAlign w:val="bottom"/>
            <w:hideMark/>
          </w:tcPr>
          <w:p w14:paraId="24FAEBE4" w14:textId="77777777" w:rsidR="002E32F4" w:rsidRPr="002E32F4" w:rsidRDefault="002E32F4" w:rsidP="002E32F4">
            <w:pPr>
              <w:jc w:val="center"/>
              <w:rPr>
                <w:rFonts w:ascii="Calibri" w:hAnsi="Calibri"/>
                <w:color w:val="000000"/>
              </w:rPr>
            </w:pPr>
            <w:r>
              <w:rPr>
                <w:rFonts w:ascii="Calibri" w:hAnsi="Calibri"/>
                <w:color w:val="000000"/>
              </w:rPr>
              <w:t>3654468,27</w:t>
            </w:r>
          </w:p>
        </w:tc>
        <w:tc>
          <w:tcPr>
            <w:tcW w:w="1347" w:type="dxa"/>
            <w:tcBorders>
              <w:top w:val="nil"/>
              <w:left w:val="nil"/>
              <w:bottom w:val="single" w:sz="4" w:space="0" w:color="auto"/>
              <w:right w:val="single" w:sz="4" w:space="0" w:color="auto"/>
            </w:tcBorders>
            <w:shd w:val="clear" w:color="auto" w:fill="auto"/>
            <w:noWrap/>
            <w:vAlign w:val="bottom"/>
            <w:hideMark/>
          </w:tcPr>
          <w:p w14:paraId="49385F65" w14:textId="77777777" w:rsidR="002E32F4" w:rsidRPr="002E32F4" w:rsidRDefault="002E32F4" w:rsidP="002E32F4">
            <w:pPr>
              <w:jc w:val="center"/>
              <w:rPr>
                <w:rFonts w:ascii="Calibri" w:hAnsi="Calibri"/>
                <w:color w:val="000000"/>
              </w:rPr>
            </w:pPr>
            <w:r w:rsidRPr="002E32F4">
              <w:rPr>
                <w:rFonts w:ascii="Calibri" w:hAnsi="Calibri"/>
                <w:color w:val="000000"/>
              </w:rPr>
              <w:t>2987827,025</w:t>
            </w:r>
          </w:p>
        </w:tc>
        <w:tc>
          <w:tcPr>
            <w:tcW w:w="1346" w:type="dxa"/>
            <w:tcBorders>
              <w:top w:val="nil"/>
              <w:left w:val="nil"/>
              <w:bottom w:val="single" w:sz="4" w:space="0" w:color="auto"/>
              <w:right w:val="single" w:sz="4" w:space="0" w:color="auto"/>
            </w:tcBorders>
            <w:shd w:val="clear" w:color="auto" w:fill="auto"/>
            <w:noWrap/>
            <w:vAlign w:val="bottom"/>
            <w:hideMark/>
          </w:tcPr>
          <w:p w14:paraId="12B0902B" w14:textId="77777777" w:rsidR="002E32F4" w:rsidRPr="002E32F4" w:rsidRDefault="002E32F4" w:rsidP="002E32F4">
            <w:pPr>
              <w:jc w:val="center"/>
              <w:rPr>
                <w:rFonts w:ascii="Calibri" w:hAnsi="Calibri"/>
                <w:color w:val="000000"/>
              </w:rPr>
            </w:pPr>
            <w:r w:rsidRPr="002E32F4">
              <w:rPr>
                <w:rFonts w:ascii="Calibri" w:hAnsi="Calibri"/>
                <w:color w:val="000000"/>
              </w:rPr>
              <w:t>3806411,489</w:t>
            </w:r>
          </w:p>
        </w:tc>
        <w:tc>
          <w:tcPr>
            <w:tcW w:w="1347" w:type="dxa"/>
            <w:tcBorders>
              <w:top w:val="nil"/>
              <w:left w:val="nil"/>
              <w:bottom w:val="single" w:sz="4" w:space="0" w:color="auto"/>
              <w:right w:val="single" w:sz="4" w:space="0" w:color="auto"/>
            </w:tcBorders>
            <w:shd w:val="clear" w:color="auto" w:fill="auto"/>
            <w:noWrap/>
            <w:vAlign w:val="bottom"/>
            <w:hideMark/>
          </w:tcPr>
          <w:p w14:paraId="1A97795F" w14:textId="77777777" w:rsidR="002E32F4" w:rsidRPr="002E32F4" w:rsidRDefault="002E32F4" w:rsidP="002E32F4">
            <w:pPr>
              <w:jc w:val="center"/>
              <w:rPr>
                <w:rFonts w:ascii="Calibri" w:hAnsi="Calibri"/>
                <w:color w:val="000000"/>
              </w:rPr>
            </w:pPr>
            <w:r>
              <w:rPr>
                <w:rFonts w:ascii="Calibri" w:hAnsi="Calibri"/>
                <w:color w:val="000000"/>
              </w:rPr>
              <w:t>3745772,3</w:t>
            </w:r>
          </w:p>
        </w:tc>
        <w:tc>
          <w:tcPr>
            <w:tcW w:w="1347" w:type="dxa"/>
            <w:tcBorders>
              <w:top w:val="nil"/>
              <w:left w:val="nil"/>
              <w:bottom w:val="single" w:sz="4" w:space="0" w:color="auto"/>
              <w:right w:val="single" w:sz="4" w:space="0" w:color="auto"/>
            </w:tcBorders>
            <w:shd w:val="clear" w:color="auto" w:fill="auto"/>
            <w:noWrap/>
            <w:vAlign w:val="bottom"/>
            <w:hideMark/>
          </w:tcPr>
          <w:p w14:paraId="4017EA62" w14:textId="77777777" w:rsidR="002E32F4" w:rsidRPr="002E32F4" w:rsidRDefault="002E32F4" w:rsidP="002E32F4">
            <w:pPr>
              <w:jc w:val="center"/>
              <w:rPr>
                <w:rFonts w:ascii="Calibri" w:hAnsi="Calibri"/>
                <w:color w:val="000000"/>
              </w:rPr>
            </w:pPr>
            <w:r w:rsidRPr="002E32F4">
              <w:rPr>
                <w:rFonts w:ascii="Calibri" w:hAnsi="Calibri"/>
                <w:color w:val="000000"/>
              </w:rPr>
              <w:t>3609576,589</w:t>
            </w:r>
          </w:p>
        </w:tc>
        <w:tc>
          <w:tcPr>
            <w:tcW w:w="1346" w:type="dxa"/>
            <w:tcBorders>
              <w:top w:val="nil"/>
              <w:left w:val="nil"/>
              <w:bottom w:val="single" w:sz="4" w:space="0" w:color="auto"/>
              <w:right w:val="single" w:sz="4" w:space="0" w:color="auto"/>
            </w:tcBorders>
            <w:shd w:val="clear" w:color="auto" w:fill="auto"/>
            <w:noWrap/>
            <w:vAlign w:val="bottom"/>
            <w:hideMark/>
          </w:tcPr>
          <w:p w14:paraId="70878645" w14:textId="77777777" w:rsidR="002E32F4" w:rsidRPr="002E32F4" w:rsidRDefault="002E32F4" w:rsidP="002E32F4">
            <w:pPr>
              <w:jc w:val="center"/>
              <w:rPr>
                <w:rFonts w:ascii="Calibri" w:hAnsi="Calibri"/>
                <w:color w:val="000000"/>
              </w:rPr>
            </w:pPr>
            <w:r>
              <w:rPr>
                <w:rFonts w:ascii="Calibri" w:hAnsi="Calibri"/>
                <w:color w:val="000000"/>
              </w:rPr>
              <w:t>3627376,61</w:t>
            </w:r>
          </w:p>
        </w:tc>
        <w:tc>
          <w:tcPr>
            <w:tcW w:w="1347" w:type="dxa"/>
            <w:tcBorders>
              <w:top w:val="nil"/>
              <w:left w:val="nil"/>
              <w:bottom w:val="single" w:sz="4" w:space="0" w:color="auto"/>
              <w:right w:val="single" w:sz="4" w:space="0" w:color="auto"/>
            </w:tcBorders>
            <w:shd w:val="clear" w:color="auto" w:fill="auto"/>
            <w:noWrap/>
            <w:vAlign w:val="bottom"/>
            <w:hideMark/>
          </w:tcPr>
          <w:p w14:paraId="1A36E8A6" w14:textId="77777777" w:rsidR="002E32F4" w:rsidRPr="002E32F4" w:rsidRDefault="002E32F4" w:rsidP="002E32F4">
            <w:pPr>
              <w:jc w:val="center"/>
              <w:rPr>
                <w:rFonts w:ascii="Calibri" w:hAnsi="Calibri"/>
                <w:color w:val="000000"/>
              </w:rPr>
            </w:pPr>
            <w:r>
              <w:rPr>
                <w:rFonts w:ascii="Calibri" w:hAnsi="Calibri"/>
                <w:color w:val="000000"/>
              </w:rPr>
              <w:t>3569589,59</w:t>
            </w:r>
          </w:p>
        </w:tc>
        <w:tc>
          <w:tcPr>
            <w:tcW w:w="1347" w:type="dxa"/>
            <w:tcBorders>
              <w:top w:val="nil"/>
              <w:left w:val="nil"/>
              <w:bottom w:val="single" w:sz="4" w:space="0" w:color="auto"/>
              <w:right w:val="single" w:sz="4" w:space="0" w:color="auto"/>
            </w:tcBorders>
            <w:shd w:val="clear" w:color="auto" w:fill="auto"/>
            <w:noWrap/>
            <w:vAlign w:val="bottom"/>
            <w:hideMark/>
          </w:tcPr>
          <w:p w14:paraId="4787EB37" w14:textId="77777777" w:rsidR="002E32F4" w:rsidRPr="002E32F4" w:rsidRDefault="002E32F4" w:rsidP="002E32F4">
            <w:pPr>
              <w:jc w:val="center"/>
              <w:rPr>
                <w:rFonts w:ascii="Calibri" w:hAnsi="Calibri"/>
                <w:color w:val="000000"/>
              </w:rPr>
            </w:pPr>
            <w:r>
              <w:rPr>
                <w:rFonts w:ascii="Calibri" w:hAnsi="Calibri"/>
                <w:color w:val="000000"/>
              </w:rPr>
              <w:t>3495894,7</w:t>
            </w:r>
          </w:p>
        </w:tc>
      </w:tr>
      <w:tr w:rsidR="00D03512" w:rsidRPr="002E32F4" w14:paraId="05CD7C41" w14:textId="77777777" w:rsidTr="00D03512">
        <w:trPr>
          <w:trHeight w:val="28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6BA3FA61" w14:textId="77777777" w:rsidR="00D03512" w:rsidRPr="00D03512" w:rsidRDefault="00D03512" w:rsidP="002E32F4">
            <w:pPr>
              <w:jc w:val="center"/>
              <w:rPr>
                <w:rFonts w:ascii="Calibri" w:hAnsi="Calibri"/>
                <w:b/>
                <w:color w:val="000000"/>
                <w:sz w:val="24"/>
                <w:szCs w:val="24"/>
                <w:lang w:val="en-US"/>
              </w:rPr>
            </w:pPr>
            <w:r w:rsidRPr="00D03512">
              <w:rPr>
                <w:rFonts w:ascii="Calibri" w:hAnsi="Calibri"/>
                <w:b/>
                <w:color w:val="000000"/>
                <w:sz w:val="24"/>
                <w:szCs w:val="24"/>
                <w:highlight w:val="yellow"/>
                <w:lang w:val="en-US"/>
              </w:rPr>
              <w:t>NPV</w:t>
            </w:r>
          </w:p>
        </w:tc>
        <w:tc>
          <w:tcPr>
            <w:tcW w:w="1347" w:type="dxa"/>
            <w:tcBorders>
              <w:top w:val="nil"/>
              <w:left w:val="nil"/>
              <w:bottom w:val="single" w:sz="4" w:space="0" w:color="auto"/>
              <w:right w:val="single" w:sz="4" w:space="0" w:color="auto"/>
            </w:tcBorders>
            <w:shd w:val="clear" w:color="auto" w:fill="auto"/>
            <w:noWrap/>
            <w:vAlign w:val="bottom"/>
            <w:hideMark/>
          </w:tcPr>
          <w:p w14:paraId="0CC95048" w14:textId="77777777" w:rsidR="00D03512" w:rsidRPr="00423915" w:rsidRDefault="00D03512" w:rsidP="00E768B2">
            <w:pPr>
              <w:jc w:val="right"/>
              <w:rPr>
                <w:rFonts w:ascii="Calibri" w:hAnsi="Calibri"/>
                <w:b/>
                <w:color w:val="000000"/>
                <w:highlight w:val="yellow"/>
              </w:rPr>
            </w:pPr>
            <w:r w:rsidRPr="00423915">
              <w:rPr>
                <w:rFonts w:ascii="Calibri" w:hAnsi="Calibri"/>
                <w:b/>
                <w:color w:val="000000"/>
                <w:highlight w:val="yellow"/>
              </w:rPr>
              <w:t>56876652,05</w:t>
            </w:r>
          </w:p>
        </w:tc>
        <w:tc>
          <w:tcPr>
            <w:tcW w:w="1347" w:type="dxa"/>
            <w:tcBorders>
              <w:top w:val="nil"/>
              <w:left w:val="nil"/>
              <w:bottom w:val="single" w:sz="4" w:space="0" w:color="auto"/>
              <w:right w:val="single" w:sz="4" w:space="0" w:color="auto"/>
            </w:tcBorders>
            <w:shd w:val="clear" w:color="auto" w:fill="auto"/>
            <w:noWrap/>
            <w:vAlign w:val="bottom"/>
            <w:hideMark/>
          </w:tcPr>
          <w:p w14:paraId="22198325" w14:textId="77777777" w:rsidR="00D03512" w:rsidRPr="002E32F4" w:rsidRDefault="00D03512" w:rsidP="002E32F4">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47C8E3A1" w14:textId="77777777" w:rsidR="00D03512" w:rsidRPr="002E32F4" w:rsidRDefault="00D03512" w:rsidP="002E32F4">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00D17261" w14:textId="77777777" w:rsidR="00D03512" w:rsidRPr="002E32F4" w:rsidRDefault="00D03512" w:rsidP="002E32F4">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7E1DB360" w14:textId="77777777" w:rsidR="00D03512" w:rsidRPr="002E32F4" w:rsidRDefault="00D03512" w:rsidP="002E32F4">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5477564C" w14:textId="77777777" w:rsidR="00D03512" w:rsidRPr="002E32F4" w:rsidRDefault="00D03512" w:rsidP="002E32F4">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013680B3" w14:textId="77777777" w:rsidR="00D03512" w:rsidRPr="002E32F4" w:rsidRDefault="00D03512" w:rsidP="002E32F4">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22F3F366" w14:textId="77777777" w:rsidR="00D03512" w:rsidRPr="002E32F4" w:rsidRDefault="00D03512" w:rsidP="002E32F4">
            <w:pPr>
              <w:jc w:val="center"/>
              <w:rPr>
                <w:rFonts w:ascii="Calibri" w:hAnsi="Calibri"/>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14:paraId="03CD5585" w14:textId="77777777" w:rsidR="00D03512" w:rsidRPr="002E32F4" w:rsidRDefault="00D03512" w:rsidP="002E32F4">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7756768A" w14:textId="77777777" w:rsidR="00D03512" w:rsidRPr="002E32F4" w:rsidRDefault="00D03512" w:rsidP="002E32F4">
            <w:pPr>
              <w:jc w:val="center"/>
              <w:rPr>
                <w:rFonts w:ascii="Calibri" w:hAnsi="Calibri"/>
                <w:color w:val="000000"/>
              </w:rPr>
            </w:pPr>
          </w:p>
        </w:tc>
        <w:tc>
          <w:tcPr>
            <w:tcW w:w="1347" w:type="dxa"/>
            <w:tcBorders>
              <w:top w:val="nil"/>
              <w:left w:val="nil"/>
              <w:bottom w:val="single" w:sz="4" w:space="0" w:color="auto"/>
              <w:right w:val="single" w:sz="4" w:space="0" w:color="auto"/>
            </w:tcBorders>
            <w:shd w:val="clear" w:color="auto" w:fill="auto"/>
            <w:noWrap/>
            <w:vAlign w:val="bottom"/>
            <w:hideMark/>
          </w:tcPr>
          <w:p w14:paraId="4B0E7C90" w14:textId="77777777" w:rsidR="00D03512" w:rsidRPr="002E32F4" w:rsidRDefault="00D03512" w:rsidP="002E32F4">
            <w:pPr>
              <w:jc w:val="center"/>
              <w:rPr>
                <w:rFonts w:ascii="Calibri" w:hAnsi="Calibri"/>
                <w:color w:val="000000"/>
              </w:rPr>
            </w:pPr>
          </w:p>
        </w:tc>
      </w:tr>
    </w:tbl>
    <w:p w14:paraId="37247838" w14:textId="77777777" w:rsidR="00690E67" w:rsidRPr="00690E67" w:rsidRDefault="00690E67" w:rsidP="00690E67">
      <w:pPr>
        <w:rPr>
          <w:sz w:val="24"/>
          <w:szCs w:val="24"/>
        </w:rPr>
      </w:pPr>
    </w:p>
    <w:p w14:paraId="0D24D570" w14:textId="77777777" w:rsidR="00690E67" w:rsidRPr="00690E67" w:rsidRDefault="00CA1BAE" w:rsidP="00690E67">
      <w:pPr>
        <w:rPr>
          <w:sz w:val="24"/>
          <w:szCs w:val="24"/>
        </w:rPr>
      </w:pPr>
      <w:r>
        <w:rPr>
          <w:sz w:val="24"/>
          <w:szCs w:val="24"/>
        </w:rPr>
        <w:t xml:space="preserve">Источник: </w:t>
      </w:r>
      <w:r w:rsidR="008E294C">
        <w:rPr>
          <w:sz w:val="24"/>
          <w:szCs w:val="24"/>
        </w:rPr>
        <w:t>составлено автором.</w:t>
      </w:r>
    </w:p>
    <w:p w14:paraId="591CDC0A" w14:textId="77777777" w:rsidR="00690E67" w:rsidRDefault="00690E67" w:rsidP="00690E67">
      <w:pPr>
        <w:rPr>
          <w:sz w:val="24"/>
          <w:szCs w:val="24"/>
        </w:rPr>
      </w:pPr>
    </w:p>
    <w:p w14:paraId="433247DF" w14:textId="77777777" w:rsidR="002E32F4" w:rsidRPr="00690E67" w:rsidRDefault="002E32F4" w:rsidP="00690E67">
      <w:pPr>
        <w:rPr>
          <w:sz w:val="24"/>
          <w:szCs w:val="24"/>
        </w:rPr>
      </w:pPr>
    </w:p>
    <w:p w14:paraId="7AFC007D" w14:textId="77777777" w:rsidR="003F73A8" w:rsidRDefault="003F73A8" w:rsidP="003F73A8">
      <w:pPr>
        <w:rPr>
          <w:sz w:val="24"/>
          <w:szCs w:val="24"/>
        </w:rPr>
      </w:pPr>
    </w:p>
    <w:p w14:paraId="30ABAA61" w14:textId="77777777" w:rsidR="00690E67" w:rsidRPr="00F0500D" w:rsidRDefault="00CA1BAE" w:rsidP="00897688">
      <w:pPr>
        <w:pStyle w:val="2"/>
      </w:pPr>
      <w:r w:rsidRPr="00CA1BAE">
        <w:lastRenderedPageBreak/>
        <w:t>Приложение 5. Бюджет движения денежных средств с учетом затрат на маркетинг, увеличением объема производства,</w:t>
      </w:r>
      <w:r w:rsidR="00F0500D">
        <w:t xml:space="preserve"> затрат и доходов услуг сервиса.</w:t>
      </w:r>
    </w:p>
    <w:p w14:paraId="44B42587" w14:textId="77777777" w:rsidR="00690E67" w:rsidRPr="009C4F55" w:rsidRDefault="00690E67" w:rsidP="00F0500D">
      <w:pPr>
        <w:rPr>
          <w:rFonts w:ascii="Calibri" w:hAnsi="Calibri"/>
          <w:b/>
          <w:sz w:val="18"/>
          <w:szCs w:val="18"/>
        </w:rPr>
      </w:pPr>
    </w:p>
    <w:tbl>
      <w:tblPr>
        <w:tblW w:w="16477" w:type="dxa"/>
        <w:tblInd w:w="-918" w:type="dxa"/>
        <w:tblLayout w:type="fixed"/>
        <w:tblLook w:val="04A0" w:firstRow="1" w:lastRow="0" w:firstColumn="1" w:lastColumn="0" w:noHBand="0" w:noVBand="1"/>
      </w:tblPr>
      <w:tblGrid>
        <w:gridCol w:w="3011"/>
        <w:gridCol w:w="992"/>
        <w:gridCol w:w="1134"/>
        <w:gridCol w:w="1134"/>
        <w:gridCol w:w="1134"/>
        <w:gridCol w:w="1134"/>
        <w:gridCol w:w="1134"/>
        <w:gridCol w:w="1134"/>
        <w:gridCol w:w="1134"/>
        <w:gridCol w:w="1134"/>
        <w:gridCol w:w="1134"/>
        <w:gridCol w:w="1134"/>
        <w:gridCol w:w="1134"/>
      </w:tblGrid>
      <w:tr w:rsidR="003F73A8" w:rsidRPr="009C4F55" w14:paraId="344D4192" w14:textId="77777777" w:rsidTr="003F73A8">
        <w:trPr>
          <w:trHeight w:val="280"/>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08129" w14:textId="77777777" w:rsidR="009920E3" w:rsidRPr="009C4F55" w:rsidRDefault="009920E3" w:rsidP="006A6643">
            <w:pPr>
              <w:jc w:val="center"/>
              <w:rPr>
                <w:rFonts w:ascii="Calibri" w:hAnsi="Calibri"/>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A37E8EB"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0</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7DEF7634"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6696AC3D"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2</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3D5A8A09"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3</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556E47FF"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4</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02CCDB7B"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5</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080CA8FF"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68BBF1AA"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0D32EBFB"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7593AF95"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9</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3DC3D832"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10</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14:paraId="1D49D3C0"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11</w:t>
            </w:r>
          </w:p>
        </w:tc>
      </w:tr>
      <w:tr w:rsidR="003F73A8" w:rsidRPr="009C4F55" w14:paraId="4BBEBDD6"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12D94932"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Остаток ДС на начало</w:t>
            </w:r>
          </w:p>
        </w:tc>
        <w:tc>
          <w:tcPr>
            <w:tcW w:w="992" w:type="dxa"/>
            <w:tcBorders>
              <w:top w:val="nil"/>
              <w:left w:val="nil"/>
              <w:bottom w:val="single" w:sz="4" w:space="0" w:color="auto"/>
              <w:right w:val="single" w:sz="4" w:space="0" w:color="auto"/>
            </w:tcBorders>
            <w:shd w:val="clear" w:color="auto" w:fill="auto"/>
            <w:noWrap/>
            <w:vAlign w:val="bottom"/>
            <w:hideMark/>
          </w:tcPr>
          <w:p w14:paraId="34D9BDC2"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1000000</w:t>
            </w:r>
          </w:p>
        </w:tc>
        <w:tc>
          <w:tcPr>
            <w:tcW w:w="1134" w:type="dxa"/>
            <w:tcBorders>
              <w:top w:val="nil"/>
              <w:left w:val="nil"/>
              <w:bottom w:val="single" w:sz="4" w:space="0" w:color="auto"/>
              <w:right w:val="single" w:sz="4" w:space="0" w:color="auto"/>
            </w:tcBorders>
            <w:shd w:val="clear" w:color="auto" w:fill="auto"/>
            <w:noWrap/>
            <w:vAlign w:val="bottom"/>
            <w:hideMark/>
          </w:tcPr>
          <w:p w14:paraId="205196F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26114000</w:t>
            </w:r>
          </w:p>
        </w:tc>
        <w:tc>
          <w:tcPr>
            <w:tcW w:w="1134" w:type="dxa"/>
            <w:tcBorders>
              <w:top w:val="nil"/>
              <w:left w:val="nil"/>
              <w:bottom w:val="single" w:sz="4" w:space="0" w:color="auto"/>
              <w:right w:val="single" w:sz="4" w:space="0" w:color="auto"/>
            </w:tcBorders>
            <w:shd w:val="clear" w:color="auto" w:fill="auto"/>
            <w:noWrap/>
            <w:vAlign w:val="bottom"/>
            <w:hideMark/>
          </w:tcPr>
          <w:p w14:paraId="7519534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25659000</w:t>
            </w:r>
          </w:p>
        </w:tc>
        <w:tc>
          <w:tcPr>
            <w:tcW w:w="1134" w:type="dxa"/>
            <w:tcBorders>
              <w:top w:val="nil"/>
              <w:left w:val="nil"/>
              <w:bottom w:val="single" w:sz="4" w:space="0" w:color="auto"/>
              <w:right w:val="single" w:sz="4" w:space="0" w:color="auto"/>
            </w:tcBorders>
            <w:shd w:val="clear" w:color="auto" w:fill="auto"/>
            <w:noWrap/>
            <w:vAlign w:val="bottom"/>
            <w:hideMark/>
          </w:tcPr>
          <w:p w14:paraId="679BB01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25204000</w:t>
            </w:r>
          </w:p>
        </w:tc>
        <w:tc>
          <w:tcPr>
            <w:tcW w:w="1134" w:type="dxa"/>
            <w:tcBorders>
              <w:top w:val="nil"/>
              <w:left w:val="nil"/>
              <w:bottom w:val="single" w:sz="4" w:space="0" w:color="auto"/>
              <w:right w:val="single" w:sz="4" w:space="0" w:color="auto"/>
            </w:tcBorders>
            <w:shd w:val="clear" w:color="auto" w:fill="auto"/>
            <w:noWrap/>
            <w:vAlign w:val="bottom"/>
            <w:hideMark/>
          </w:tcPr>
          <w:p w14:paraId="5ABE52B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23648749,5</w:t>
            </w:r>
          </w:p>
        </w:tc>
        <w:tc>
          <w:tcPr>
            <w:tcW w:w="1134" w:type="dxa"/>
            <w:tcBorders>
              <w:top w:val="nil"/>
              <w:left w:val="nil"/>
              <w:bottom w:val="single" w:sz="4" w:space="0" w:color="auto"/>
              <w:right w:val="single" w:sz="4" w:space="0" w:color="auto"/>
            </w:tcBorders>
            <w:shd w:val="clear" w:color="auto" w:fill="auto"/>
            <w:noWrap/>
            <w:vAlign w:val="bottom"/>
            <w:hideMark/>
          </w:tcPr>
          <w:p w14:paraId="52782ED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22278948,5</w:t>
            </w:r>
          </w:p>
        </w:tc>
        <w:tc>
          <w:tcPr>
            <w:tcW w:w="1134" w:type="dxa"/>
            <w:tcBorders>
              <w:top w:val="nil"/>
              <w:left w:val="nil"/>
              <w:bottom w:val="single" w:sz="4" w:space="0" w:color="auto"/>
              <w:right w:val="single" w:sz="4" w:space="0" w:color="auto"/>
            </w:tcBorders>
            <w:shd w:val="clear" w:color="auto" w:fill="auto"/>
            <w:noWrap/>
            <w:vAlign w:val="bottom"/>
            <w:hideMark/>
          </w:tcPr>
          <w:p w14:paraId="67A8D6D3"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20371298,5</w:t>
            </w:r>
          </w:p>
        </w:tc>
        <w:tc>
          <w:tcPr>
            <w:tcW w:w="1134" w:type="dxa"/>
            <w:tcBorders>
              <w:top w:val="nil"/>
              <w:left w:val="nil"/>
              <w:bottom w:val="single" w:sz="4" w:space="0" w:color="auto"/>
              <w:right w:val="single" w:sz="4" w:space="0" w:color="auto"/>
            </w:tcBorders>
            <w:shd w:val="clear" w:color="auto" w:fill="auto"/>
            <w:noWrap/>
            <w:vAlign w:val="bottom"/>
            <w:hideMark/>
          </w:tcPr>
          <w:p w14:paraId="534640C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19443648,5</w:t>
            </w:r>
          </w:p>
        </w:tc>
        <w:tc>
          <w:tcPr>
            <w:tcW w:w="1134" w:type="dxa"/>
            <w:tcBorders>
              <w:top w:val="nil"/>
              <w:left w:val="nil"/>
              <w:bottom w:val="single" w:sz="4" w:space="0" w:color="auto"/>
              <w:right w:val="single" w:sz="4" w:space="0" w:color="auto"/>
            </w:tcBorders>
            <w:shd w:val="clear" w:color="auto" w:fill="auto"/>
            <w:noWrap/>
            <w:vAlign w:val="bottom"/>
            <w:hideMark/>
          </w:tcPr>
          <w:p w14:paraId="492F1FB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18515998,5</w:t>
            </w:r>
          </w:p>
        </w:tc>
        <w:tc>
          <w:tcPr>
            <w:tcW w:w="1134" w:type="dxa"/>
            <w:tcBorders>
              <w:top w:val="nil"/>
              <w:left w:val="nil"/>
              <w:bottom w:val="single" w:sz="4" w:space="0" w:color="auto"/>
              <w:right w:val="single" w:sz="4" w:space="0" w:color="auto"/>
            </w:tcBorders>
            <w:shd w:val="clear" w:color="auto" w:fill="auto"/>
            <w:noWrap/>
            <w:vAlign w:val="bottom"/>
            <w:hideMark/>
          </w:tcPr>
          <w:p w14:paraId="2FE106D3"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17588348,5</w:t>
            </w:r>
          </w:p>
        </w:tc>
        <w:tc>
          <w:tcPr>
            <w:tcW w:w="1134" w:type="dxa"/>
            <w:tcBorders>
              <w:top w:val="nil"/>
              <w:left w:val="nil"/>
              <w:bottom w:val="single" w:sz="4" w:space="0" w:color="auto"/>
              <w:right w:val="single" w:sz="4" w:space="0" w:color="auto"/>
            </w:tcBorders>
            <w:shd w:val="clear" w:color="auto" w:fill="auto"/>
            <w:noWrap/>
            <w:vAlign w:val="bottom"/>
            <w:hideMark/>
          </w:tcPr>
          <w:p w14:paraId="66CFA7D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16660698,5</w:t>
            </w:r>
          </w:p>
        </w:tc>
        <w:tc>
          <w:tcPr>
            <w:tcW w:w="1134" w:type="dxa"/>
            <w:tcBorders>
              <w:top w:val="nil"/>
              <w:left w:val="nil"/>
              <w:bottom w:val="single" w:sz="4" w:space="0" w:color="auto"/>
              <w:right w:val="single" w:sz="4" w:space="0" w:color="auto"/>
            </w:tcBorders>
            <w:shd w:val="clear" w:color="auto" w:fill="auto"/>
            <w:noWrap/>
            <w:vAlign w:val="bottom"/>
            <w:hideMark/>
          </w:tcPr>
          <w:p w14:paraId="4766BF1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15733048,5</w:t>
            </w:r>
          </w:p>
        </w:tc>
      </w:tr>
      <w:tr w:rsidR="003F73A8" w:rsidRPr="009C4F55" w14:paraId="31157B4F"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6F858FB5"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Объем производства и реализации (шт</w:t>
            </w:r>
            <w:r w:rsidR="006A6643" w:rsidRPr="009C4F55">
              <w:rPr>
                <w:rFonts w:ascii="Calibri" w:hAnsi="Calibri"/>
                <w:b/>
                <w:color w:val="000000"/>
                <w:sz w:val="18"/>
                <w:szCs w:val="18"/>
              </w:rPr>
              <w:t>.</w:t>
            </w:r>
            <w:r w:rsidRPr="009C4F55">
              <w:rPr>
                <w:rFonts w:ascii="Calibri" w:hAnsi="Calibri"/>
                <w:b/>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71E71234"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8B2540B"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7C4F0D46"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7FBD2A1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705AC2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FA8F86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204E6AC6"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7B630239"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20592BD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17F27BA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4C7E1B7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1CEFA83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w:t>
            </w:r>
          </w:p>
        </w:tc>
      </w:tr>
      <w:tr w:rsidR="003F73A8" w:rsidRPr="009C4F55" w14:paraId="3168C502"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20284F0E"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Поступления от реализации (руб</w:t>
            </w:r>
            <w:r w:rsidR="006A6643" w:rsidRPr="009C4F55">
              <w:rPr>
                <w:rFonts w:ascii="Calibri" w:hAnsi="Calibri"/>
                <w:b/>
                <w:color w:val="000000"/>
                <w:sz w:val="18"/>
                <w:szCs w:val="18"/>
              </w:rPr>
              <w:t>.</w:t>
            </w:r>
            <w:r w:rsidRPr="009C4F55">
              <w:rPr>
                <w:rFonts w:ascii="Calibri" w:hAnsi="Calibri"/>
                <w:b/>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456D9F42"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9837248"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2C3FCAF"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3C1BF3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AD04059"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72415AB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042FEA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352FCEB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06193279"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0FB1FB1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39FA5E7F"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980000</w:t>
            </w:r>
          </w:p>
        </w:tc>
        <w:tc>
          <w:tcPr>
            <w:tcW w:w="1134" w:type="dxa"/>
            <w:tcBorders>
              <w:top w:val="nil"/>
              <w:left w:val="nil"/>
              <w:bottom w:val="single" w:sz="4" w:space="0" w:color="auto"/>
              <w:right w:val="single" w:sz="4" w:space="0" w:color="auto"/>
            </w:tcBorders>
            <w:shd w:val="clear" w:color="auto" w:fill="auto"/>
            <w:noWrap/>
            <w:vAlign w:val="bottom"/>
            <w:hideMark/>
          </w:tcPr>
          <w:p w14:paraId="5508105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980000</w:t>
            </w:r>
          </w:p>
        </w:tc>
      </w:tr>
      <w:tr w:rsidR="003F73A8" w:rsidRPr="009C4F55" w14:paraId="038E4D0C" w14:textId="77777777" w:rsidTr="003F73A8">
        <w:trPr>
          <w:trHeight w:val="280"/>
        </w:trPr>
        <w:tc>
          <w:tcPr>
            <w:tcW w:w="3011" w:type="dxa"/>
            <w:tcBorders>
              <w:top w:val="nil"/>
              <w:left w:val="single" w:sz="4" w:space="0" w:color="auto"/>
              <w:bottom w:val="single" w:sz="4" w:space="0" w:color="auto"/>
              <w:right w:val="single" w:sz="4" w:space="0" w:color="auto"/>
            </w:tcBorders>
            <w:shd w:val="clear" w:color="000000" w:fill="FFFF00"/>
            <w:noWrap/>
            <w:vAlign w:val="bottom"/>
            <w:hideMark/>
          </w:tcPr>
          <w:p w14:paraId="1B5AB5EB"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Объем сервисных услуг (шт</w:t>
            </w:r>
            <w:r w:rsidR="006A6643" w:rsidRPr="009C4F55">
              <w:rPr>
                <w:rFonts w:ascii="Calibri" w:hAnsi="Calibri"/>
                <w:b/>
                <w:color w:val="000000"/>
                <w:sz w:val="18"/>
                <w:szCs w:val="18"/>
              </w:rPr>
              <w:t>.</w:t>
            </w:r>
            <w:r w:rsidRPr="009C4F55">
              <w:rPr>
                <w:rFonts w:ascii="Calibri" w:hAnsi="Calibri"/>
                <w:b/>
                <w:color w:val="000000"/>
                <w:sz w:val="18"/>
                <w:szCs w:val="18"/>
              </w:rPr>
              <w:t>)</w:t>
            </w:r>
          </w:p>
        </w:tc>
        <w:tc>
          <w:tcPr>
            <w:tcW w:w="992" w:type="dxa"/>
            <w:tcBorders>
              <w:top w:val="nil"/>
              <w:left w:val="nil"/>
              <w:bottom w:val="single" w:sz="4" w:space="0" w:color="auto"/>
              <w:right w:val="single" w:sz="4" w:space="0" w:color="auto"/>
            </w:tcBorders>
            <w:shd w:val="clear" w:color="000000" w:fill="FFFF00"/>
            <w:noWrap/>
            <w:vAlign w:val="bottom"/>
            <w:hideMark/>
          </w:tcPr>
          <w:p w14:paraId="0201CA32"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19B6A121"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0E5034FA"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360D17F6"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2F5D1A99"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21D23E72"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19B24D3E"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684A1558"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7D21B84B"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11A80198"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7551F0DE"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63926DE1" w14:textId="77777777" w:rsidR="009920E3" w:rsidRPr="009C4F55" w:rsidRDefault="009920E3" w:rsidP="006A6643">
            <w:pPr>
              <w:jc w:val="center"/>
              <w:rPr>
                <w:rFonts w:ascii="Calibri" w:hAnsi="Calibri"/>
                <w:color w:val="000000"/>
                <w:sz w:val="18"/>
                <w:szCs w:val="18"/>
              </w:rPr>
            </w:pPr>
          </w:p>
        </w:tc>
      </w:tr>
      <w:tr w:rsidR="003F73A8" w:rsidRPr="009C4F55" w14:paraId="7E405B35" w14:textId="77777777" w:rsidTr="003F73A8">
        <w:trPr>
          <w:trHeight w:val="280"/>
        </w:trPr>
        <w:tc>
          <w:tcPr>
            <w:tcW w:w="3011" w:type="dxa"/>
            <w:tcBorders>
              <w:top w:val="nil"/>
              <w:left w:val="single" w:sz="4" w:space="0" w:color="auto"/>
              <w:bottom w:val="single" w:sz="4" w:space="0" w:color="auto"/>
              <w:right w:val="single" w:sz="4" w:space="0" w:color="auto"/>
            </w:tcBorders>
            <w:shd w:val="clear" w:color="000000" w:fill="FFFF00"/>
            <w:noWrap/>
            <w:vAlign w:val="bottom"/>
            <w:hideMark/>
          </w:tcPr>
          <w:p w14:paraId="052E85F4"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Поступления от сервисных услуг(руб</w:t>
            </w:r>
            <w:r w:rsidR="006A6643" w:rsidRPr="009C4F55">
              <w:rPr>
                <w:rFonts w:ascii="Calibri" w:hAnsi="Calibri"/>
                <w:b/>
                <w:color w:val="000000"/>
                <w:sz w:val="18"/>
                <w:szCs w:val="18"/>
              </w:rPr>
              <w:t>.</w:t>
            </w:r>
            <w:r w:rsidRPr="009C4F55">
              <w:rPr>
                <w:rFonts w:ascii="Calibri" w:hAnsi="Calibri"/>
                <w:b/>
                <w:color w:val="000000"/>
                <w:sz w:val="18"/>
                <w:szCs w:val="18"/>
              </w:rPr>
              <w:t>)</w:t>
            </w:r>
          </w:p>
        </w:tc>
        <w:tc>
          <w:tcPr>
            <w:tcW w:w="992" w:type="dxa"/>
            <w:tcBorders>
              <w:top w:val="nil"/>
              <w:left w:val="nil"/>
              <w:bottom w:val="single" w:sz="4" w:space="0" w:color="auto"/>
              <w:right w:val="single" w:sz="4" w:space="0" w:color="auto"/>
            </w:tcBorders>
            <w:shd w:val="clear" w:color="000000" w:fill="FFFF00"/>
            <w:noWrap/>
            <w:vAlign w:val="bottom"/>
            <w:hideMark/>
          </w:tcPr>
          <w:p w14:paraId="64D584C8"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6E53CDC3"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20099B44"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2B96490F"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3F7D979F"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502E7A10"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220DA6B5"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00C14101"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10E76F46"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19A494D8"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59EEDB3A"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000000" w:fill="FFFF00"/>
            <w:noWrap/>
            <w:vAlign w:val="bottom"/>
            <w:hideMark/>
          </w:tcPr>
          <w:p w14:paraId="3B5D1D78" w14:textId="77777777" w:rsidR="009920E3" w:rsidRPr="009C4F55" w:rsidRDefault="009920E3" w:rsidP="006A6643">
            <w:pPr>
              <w:jc w:val="center"/>
              <w:rPr>
                <w:rFonts w:ascii="Calibri" w:hAnsi="Calibri"/>
                <w:color w:val="000000"/>
                <w:sz w:val="18"/>
                <w:szCs w:val="18"/>
              </w:rPr>
            </w:pPr>
          </w:p>
        </w:tc>
      </w:tr>
      <w:tr w:rsidR="003F73A8" w:rsidRPr="009C4F55" w14:paraId="2FDED958"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05F7FF90"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Закупка комплектующих и материалов</w:t>
            </w:r>
          </w:p>
        </w:tc>
        <w:tc>
          <w:tcPr>
            <w:tcW w:w="992" w:type="dxa"/>
            <w:tcBorders>
              <w:top w:val="nil"/>
              <w:left w:val="nil"/>
              <w:bottom w:val="single" w:sz="4" w:space="0" w:color="auto"/>
              <w:right w:val="single" w:sz="4" w:space="0" w:color="auto"/>
            </w:tcBorders>
            <w:shd w:val="clear" w:color="auto" w:fill="auto"/>
            <w:noWrap/>
            <w:vAlign w:val="bottom"/>
            <w:hideMark/>
          </w:tcPr>
          <w:p w14:paraId="1613DBC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2E432EC"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824D5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3CDDF8F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AA601D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3DA064B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4D44F71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69C7AD5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2C5255E6"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6DB62A39"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007ECC7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484350</w:t>
            </w:r>
          </w:p>
        </w:tc>
        <w:tc>
          <w:tcPr>
            <w:tcW w:w="1134" w:type="dxa"/>
            <w:tcBorders>
              <w:top w:val="nil"/>
              <w:left w:val="nil"/>
              <w:bottom w:val="single" w:sz="4" w:space="0" w:color="auto"/>
              <w:right w:val="single" w:sz="4" w:space="0" w:color="auto"/>
            </w:tcBorders>
            <w:shd w:val="clear" w:color="auto" w:fill="auto"/>
            <w:noWrap/>
            <w:vAlign w:val="bottom"/>
            <w:hideMark/>
          </w:tcPr>
          <w:p w14:paraId="1B76992B"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484350</w:t>
            </w:r>
          </w:p>
        </w:tc>
      </w:tr>
      <w:tr w:rsidR="003F73A8" w:rsidRPr="009C4F55" w14:paraId="341B9414"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1344D854" w14:textId="77777777" w:rsidR="009920E3" w:rsidRPr="009C4F55" w:rsidRDefault="006A6643" w:rsidP="006A6643">
            <w:pPr>
              <w:jc w:val="center"/>
              <w:rPr>
                <w:rFonts w:ascii="Calibri" w:hAnsi="Calibri"/>
                <w:b/>
                <w:color w:val="000000"/>
                <w:sz w:val="18"/>
                <w:szCs w:val="18"/>
              </w:rPr>
            </w:pPr>
            <w:r w:rsidRPr="009C4F55">
              <w:rPr>
                <w:rFonts w:ascii="Calibri" w:hAnsi="Calibri"/>
                <w:b/>
                <w:color w:val="000000"/>
                <w:sz w:val="18"/>
                <w:szCs w:val="18"/>
              </w:rPr>
              <w:t>Заработная плата</w:t>
            </w:r>
          </w:p>
        </w:tc>
        <w:tc>
          <w:tcPr>
            <w:tcW w:w="992" w:type="dxa"/>
            <w:tcBorders>
              <w:top w:val="nil"/>
              <w:left w:val="nil"/>
              <w:bottom w:val="single" w:sz="4" w:space="0" w:color="auto"/>
              <w:right w:val="single" w:sz="4" w:space="0" w:color="auto"/>
            </w:tcBorders>
            <w:shd w:val="clear" w:color="auto" w:fill="auto"/>
            <w:noWrap/>
            <w:vAlign w:val="bottom"/>
            <w:hideMark/>
          </w:tcPr>
          <w:p w14:paraId="532BD80F"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40C88DC"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7FEB3423"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7D3C293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0805D842"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6346152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12A61CF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09B2C2A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29E1F84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5CFE887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2BC55049"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4BA5D65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595000</w:t>
            </w:r>
          </w:p>
        </w:tc>
      </w:tr>
      <w:tr w:rsidR="003F73A8" w:rsidRPr="009C4F55" w14:paraId="336B2591"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210C9504"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Страховые взносы</w:t>
            </w:r>
          </w:p>
        </w:tc>
        <w:tc>
          <w:tcPr>
            <w:tcW w:w="992" w:type="dxa"/>
            <w:tcBorders>
              <w:top w:val="nil"/>
              <w:left w:val="nil"/>
              <w:bottom w:val="single" w:sz="4" w:space="0" w:color="auto"/>
              <w:right w:val="single" w:sz="4" w:space="0" w:color="auto"/>
            </w:tcBorders>
            <w:shd w:val="clear" w:color="auto" w:fill="auto"/>
            <w:noWrap/>
            <w:vAlign w:val="bottom"/>
            <w:hideMark/>
          </w:tcPr>
          <w:p w14:paraId="7ABD7472"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12929E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33388F4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BDE72C3"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3FE56AFF"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5F468F6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30F8494C"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4020AB2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40528FAB"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3A5E7C2C"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55CE70C9"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178500</w:t>
            </w:r>
          </w:p>
        </w:tc>
        <w:tc>
          <w:tcPr>
            <w:tcW w:w="1134" w:type="dxa"/>
            <w:tcBorders>
              <w:top w:val="nil"/>
              <w:left w:val="nil"/>
              <w:bottom w:val="single" w:sz="4" w:space="0" w:color="auto"/>
              <w:right w:val="single" w:sz="4" w:space="0" w:color="auto"/>
            </w:tcBorders>
            <w:shd w:val="clear" w:color="auto" w:fill="auto"/>
            <w:noWrap/>
            <w:vAlign w:val="bottom"/>
            <w:hideMark/>
          </w:tcPr>
          <w:p w14:paraId="6BC9AFD3"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178500</w:t>
            </w:r>
          </w:p>
        </w:tc>
      </w:tr>
      <w:tr w:rsidR="003F73A8" w:rsidRPr="009C4F55" w14:paraId="0A21BD26"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308D0584"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Аренда</w:t>
            </w:r>
          </w:p>
        </w:tc>
        <w:tc>
          <w:tcPr>
            <w:tcW w:w="992" w:type="dxa"/>
            <w:tcBorders>
              <w:top w:val="nil"/>
              <w:left w:val="nil"/>
              <w:bottom w:val="single" w:sz="4" w:space="0" w:color="auto"/>
              <w:right w:val="single" w:sz="4" w:space="0" w:color="auto"/>
            </w:tcBorders>
            <w:shd w:val="clear" w:color="auto" w:fill="auto"/>
            <w:noWrap/>
            <w:vAlign w:val="bottom"/>
            <w:hideMark/>
          </w:tcPr>
          <w:p w14:paraId="2D196AA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431C5584"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105000</w:t>
            </w:r>
          </w:p>
        </w:tc>
        <w:tc>
          <w:tcPr>
            <w:tcW w:w="1134" w:type="dxa"/>
            <w:tcBorders>
              <w:top w:val="nil"/>
              <w:left w:val="nil"/>
              <w:bottom w:val="single" w:sz="4" w:space="0" w:color="auto"/>
              <w:right w:val="single" w:sz="4" w:space="0" w:color="auto"/>
            </w:tcBorders>
            <w:shd w:val="clear" w:color="auto" w:fill="auto"/>
            <w:noWrap/>
            <w:vAlign w:val="bottom"/>
            <w:hideMark/>
          </w:tcPr>
          <w:p w14:paraId="3109772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105000</w:t>
            </w:r>
          </w:p>
        </w:tc>
        <w:tc>
          <w:tcPr>
            <w:tcW w:w="1134" w:type="dxa"/>
            <w:tcBorders>
              <w:top w:val="nil"/>
              <w:left w:val="nil"/>
              <w:bottom w:val="single" w:sz="4" w:space="0" w:color="auto"/>
              <w:right w:val="single" w:sz="4" w:space="0" w:color="auto"/>
            </w:tcBorders>
            <w:shd w:val="clear" w:color="auto" w:fill="auto"/>
            <w:noWrap/>
            <w:vAlign w:val="bottom"/>
            <w:hideMark/>
          </w:tcPr>
          <w:p w14:paraId="532DEB76"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121000</w:t>
            </w:r>
          </w:p>
        </w:tc>
        <w:tc>
          <w:tcPr>
            <w:tcW w:w="1134" w:type="dxa"/>
            <w:tcBorders>
              <w:top w:val="nil"/>
              <w:left w:val="nil"/>
              <w:bottom w:val="single" w:sz="4" w:space="0" w:color="auto"/>
              <w:right w:val="single" w:sz="4" w:space="0" w:color="auto"/>
            </w:tcBorders>
            <w:shd w:val="clear" w:color="auto" w:fill="auto"/>
            <w:noWrap/>
            <w:vAlign w:val="bottom"/>
            <w:hideMark/>
          </w:tcPr>
          <w:p w14:paraId="23AF0036"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0BA7D224"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40355D3C"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5A469C7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61EC662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4516D9F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18B52B6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191000</w:t>
            </w:r>
          </w:p>
        </w:tc>
        <w:tc>
          <w:tcPr>
            <w:tcW w:w="1134" w:type="dxa"/>
            <w:tcBorders>
              <w:top w:val="nil"/>
              <w:left w:val="nil"/>
              <w:bottom w:val="single" w:sz="4" w:space="0" w:color="auto"/>
              <w:right w:val="single" w:sz="4" w:space="0" w:color="auto"/>
            </w:tcBorders>
            <w:shd w:val="clear" w:color="auto" w:fill="auto"/>
            <w:noWrap/>
            <w:vAlign w:val="bottom"/>
            <w:hideMark/>
          </w:tcPr>
          <w:p w14:paraId="794FEC1B"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191000</w:t>
            </w:r>
          </w:p>
        </w:tc>
      </w:tr>
      <w:tr w:rsidR="003F73A8" w:rsidRPr="009C4F55" w14:paraId="71D7BEB7" w14:textId="77777777" w:rsidTr="003F73A8">
        <w:trPr>
          <w:trHeight w:val="280"/>
        </w:trPr>
        <w:tc>
          <w:tcPr>
            <w:tcW w:w="3011" w:type="dxa"/>
            <w:tcBorders>
              <w:top w:val="nil"/>
              <w:left w:val="single" w:sz="4" w:space="0" w:color="auto"/>
              <w:bottom w:val="single" w:sz="4" w:space="0" w:color="auto"/>
              <w:right w:val="single" w:sz="4" w:space="0" w:color="auto"/>
            </w:tcBorders>
            <w:shd w:val="clear" w:color="000000" w:fill="FFFFFF"/>
            <w:noWrap/>
            <w:vAlign w:val="bottom"/>
            <w:hideMark/>
          </w:tcPr>
          <w:p w14:paraId="4B621FAA"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Маркетинг</w:t>
            </w:r>
          </w:p>
        </w:tc>
        <w:tc>
          <w:tcPr>
            <w:tcW w:w="992" w:type="dxa"/>
            <w:tcBorders>
              <w:top w:val="nil"/>
              <w:left w:val="nil"/>
              <w:bottom w:val="single" w:sz="4" w:space="0" w:color="auto"/>
              <w:right w:val="single" w:sz="4" w:space="0" w:color="auto"/>
            </w:tcBorders>
            <w:shd w:val="clear" w:color="000000" w:fill="FFFFFF"/>
            <w:noWrap/>
            <w:vAlign w:val="bottom"/>
            <w:hideMark/>
          </w:tcPr>
          <w:p w14:paraId="0E6593D4"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69E4E209"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0CC0720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DE41D16"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310750,5</w:t>
            </w:r>
          </w:p>
        </w:tc>
        <w:tc>
          <w:tcPr>
            <w:tcW w:w="1134" w:type="dxa"/>
            <w:tcBorders>
              <w:top w:val="nil"/>
              <w:left w:val="nil"/>
              <w:bottom w:val="single" w:sz="4" w:space="0" w:color="auto"/>
              <w:right w:val="single" w:sz="4" w:space="0" w:color="auto"/>
            </w:tcBorders>
            <w:shd w:val="clear" w:color="000000" w:fill="FFFFFF"/>
            <w:noWrap/>
            <w:vAlign w:val="bottom"/>
            <w:hideMark/>
          </w:tcPr>
          <w:p w14:paraId="433CAFF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55301</w:t>
            </w:r>
          </w:p>
        </w:tc>
        <w:tc>
          <w:tcPr>
            <w:tcW w:w="1134" w:type="dxa"/>
            <w:tcBorders>
              <w:top w:val="nil"/>
              <w:left w:val="nil"/>
              <w:bottom w:val="single" w:sz="4" w:space="0" w:color="auto"/>
              <w:right w:val="single" w:sz="4" w:space="0" w:color="auto"/>
            </w:tcBorders>
            <w:shd w:val="clear" w:color="000000" w:fill="FFFFFF"/>
            <w:noWrap/>
            <w:vAlign w:val="bottom"/>
            <w:hideMark/>
          </w:tcPr>
          <w:p w14:paraId="0A37111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FF"/>
            <w:noWrap/>
            <w:vAlign w:val="bottom"/>
            <w:hideMark/>
          </w:tcPr>
          <w:p w14:paraId="7D984778"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FF"/>
            <w:noWrap/>
            <w:vAlign w:val="bottom"/>
            <w:hideMark/>
          </w:tcPr>
          <w:p w14:paraId="55FAC0C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FF"/>
            <w:noWrap/>
            <w:vAlign w:val="bottom"/>
            <w:hideMark/>
          </w:tcPr>
          <w:p w14:paraId="0FC35C3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FF"/>
            <w:noWrap/>
            <w:vAlign w:val="bottom"/>
            <w:hideMark/>
          </w:tcPr>
          <w:p w14:paraId="54B507A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FF"/>
            <w:noWrap/>
            <w:vAlign w:val="bottom"/>
            <w:hideMark/>
          </w:tcPr>
          <w:p w14:paraId="3FF3D74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50000</w:t>
            </w:r>
          </w:p>
        </w:tc>
        <w:tc>
          <w:tcPr>
            <w:tcW w:w="1134" w:type="dxa"/>
            <w:tcBorders>
              <w:top w:val="nil"/>
              <w:left w:val="nil"/>
              <w:bottom w:val="single" w:sz="4" w:space="0" w:color="auto"/>
              <w:right w:val="single" w:sz="4" w:space="0" w:color="auto"/>
            </w:tcBorders>
            <w:shd w:val="clear" w:color="000000" w:fill="FFFFFF"/>
            <w:noWrap/>
            <w:vAlign w:val="bottom"/>
            <w:hideMark/>
          </w:tcPr>
          <w:p w14:paraId="0895B1E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50000</w:t>
            </w:r>
          </w:p>
        </w:tc>
      </w:tr>
      <w:tr w:rsidR="003F73A8" w:rsidRPr="009C4F55" w14:paraId="785B3D94"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7CBC68B7"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Налоговые платежи (УСН)</w:t>
            </w:r>
          </w:p>
        </w:tc>
        <w:tc>
          <w:tcPr>
            <w:tcW w:w="992" w:type="dxa"/>
            <w:tcBorders>
              <w:top w:val="nil"/>
              <w:left w:val="nil"/>
              <w:bottom w:val="single" w:sz="4" w:space="0" w:color="auto"/>
              <w:right w:val="single" w:sz="4" w:space="0" w:color="auto"/>
            </w:tcBorders>
            <w:shd w:val="clear" w:color="auto" w:fill="auto"/>
            <w:noWrap/>
            <w:vAlign w:val="bottom"/>
            <w:hideMark/>
          </w:tcPr>
          <w:p w14:paraId="630A2698"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77787A3"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F9B39B3"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1017EC9"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1169E16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25F8F3F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5AB48334"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5A1A435F"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3C97796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1A19B28C"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66E372EF"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58800</w:t>
            </w:r>
          </w:p>
        </w:tc>
        <w:tc>
          <w:tcPr>
            <w:tcW w:w="1134" w:type="dxa"/>
            <w:tcBorders>
              <w:top w:val="nil"/>
              <w:left w:val="nil"/>
              <w:bottom w:val="single" w:sz="4" w:space="0" w:color="auto"/>
              <w:right w:val="single" w:sz="4" w:space="0" w:color="auto"/>
            </w:tcBorders>
            <w:shd w:val="clear" w:color="auto" w:fill="auto"/>
            <w:noWrap/>
            <w:vAlign w:val="bottom"/>
            <w:hideMark/>
          </w:tcPr>
          <w:p w14:paraId="3EBD1F0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58800</w:t>
            </w:r>
          </w:p>
        </w:tc>
      </w:tr>
      <w:tr w:rsidR="003F73A8" w:rsidRPr="009C4F55" w14:paraId="3F9A8492"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5F565D43"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Итого (текущая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14:paraId="0F44AEFB"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58F98C4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-105000</w:t>
            </w:r>
          </w:p>
        </w:tc>
        <w:tc>
          <w:tcPr>
            <w:tcW w:w="1134" w:type="dxa"/>
            <w:tcBorders>
              <w:top w:val="nil"/>
              <w:left w:val="nil"/>
              <w:bottom w:val="single" w:sz="4" w:space="0" w:color="auto"/>
              <w:right w:val="single" w:sz="4" w:space="0" w:color="auto"/>
            </w:tcBorders>
            <w:shd w:val="clear" w:color="auto" w:fill="auto"/>
            <w:noWrap/>
            <w:vAlign w:val="bottom"/>
            <w:hideMark/>
          </w:tcPr>
          <w:p w14:paraId="7887695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-105000</w:t>
            </w:r>
          </w:p>
        </w:tc>
        <w:tc>
          <w:tcPr>
            <w:tcW w:w="1134" w:type="dxa"/>
            <w:tcBorders>
              <w:top w:val="nil"/>
              <w:left w:val="nil"/>
              <w:bottom w:val="single" w:sz="4" w:space="0" w:color="auto"/>
              <w:right w:val="single" w:sz="4" w:space="0" w:color="auto"/>
            </w:tcBorders>
            <w:shd w:val="clear" w:color="auto" w:fill="auto"/>
            <w:noWrap/>
            <w:vAlign w:val="bottom"/>
            <w:hideMark/>
          </w:tcPr>
          <w:p w14:paraId="7DE2125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-1205250,5</w:t>
            </w:r>
          </w:p>
        </w:tc>
        <w:tc>
          <w:tcPr>
            <w:tcW w:w="1134" w:type="dxa"/>
            <w:tcBorders>
              <w:top w:val="nil"/>
              <w:left w:val="nil"/>
              <w:bottom w:val="single" w:sz="4" w:space="0" w:color="auto"/>
              <w:right w:val="single" w:sz="4" w:space="0" w:color="auto"/>
            </w:tcBorders>
            <w:shd w:val="clear" w:color="auto" w:fill="auto"/>
            <w:noWrap/>
            <w:vAlign w:val="bottom"/>
            <w:hideMark/>
          </w:tcPr>
          <w:p w14:paraId="64E7641B"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-1019801</w:t>
            </w:r>
          </w:p>
        </w:tc>
        <w:tc>
          <w:tcPr>
            <w:tcW w:w="1134" w:type="dxa"/>
            <w:tcBorders>
              <w:top w:val="nil"/>
              <w:left w:val="nil"/>
              <w:bottom w:val="single" w:sz="4" w:space="0" w:color="auto"/>
              <w:right w:val="single" w:sz="4" w:space="0" w:color="auto"/>
            </w:tcBorders>
            <w:shd w:val="clear" w:color="auto" w:fill="auto"/>
            <w:noWrap/>
            <w:vAlign w:val="bottom"/>
            <w:hideMark/>
          </w:tcPr>
          <w:p w14:paraId="1BF8566C"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-1557650</w:t>
            </w:r>
          </w:p>
        </w:tc>
        <w:tc>
          <w:tcPr>
            <w:tcW w:w="1134" w:type="dxa"/>
            <w:tcBorders>
              <w:top w:val="nil"/>
              <w:left w:val="nil"/>
              <w:bottom w:val="single" w:sz="4" w:space="0" w:color="auto"/>
              <w:right w:val="single" w:sz="4" w:space="0" w:color="auto"/>
            </w:tcBorders>
            <w:shd w:val="clear" w:color="auto" w:fill="auto"/>
            <w:noWrap/>
            <w:vAlign w:val="bottom"/>
            <w:hideMark/>
          </w:tcPr>
          <w:p w14:paraId="2118355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38C2343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0D5A59B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5E3036E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7AB797C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-577650</w:t>
            </w:r>
          </w:p>
        </w:tc>
        <w:tc>
          <w:tcPr>
            <w:tcW w:w="1134" w:type="dxa"/>
            <w:tcBorders>
              <w:top w:val="nil"/>
              <w:left w:val="nil"/>
              <w:bottom w:val="single" w:sz="4" w:space="0" w:color="auto"/>
              <w:right w:val="single" w:sz="4" w:space="0" w:color="auto"/>
            </w:tcBorders>
            <w:shd w:val="clear" w:color="auto" w:fill="auto"/>
            <w:noWrap/>
            <w:vAlign w:val="bottom"/>
            <w:hideMark/>
          </w:tcPr>
          <w:p w14:paraId="7045C4C4"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-577650</w:t>
            </w:r>
          </w:p>
        </w:tc>
      </w:tr>
      <w:tr w:rsidR="003F73A8" w:rsidRPr="009C4F55" w14:paraId="6F9266B7" w14:textId="77777777" w:rsidTr="003F73A8">
        <w:trPr>
          <w:trHeight w:val="280"/>
        </w:trPr>
        <w:tc>
          <w:tcPr>
            <w:tcW w:w="3011" w:type="dxa"/>
            <w:tcBorders>
              <w:top w:val="nil"/>
              <w:left w:val="single" w:sz="4" w:space="0" w:color="auto"/>
              <w:bottom w:val="single" w:sz="4" w:space="0" w:color="auto"/>
              <w:right w:val="single" w:sz="4" w:space="0" w:color="auto"/>
            </w:tcBorders>
            <w:shd w:val="clear" w:color="000000" w:fill="FFFF00"/>
            <w:noWrap/>
            <w:vAlign w:val="bottom"/>
            <w:hideMark/>
          </w:tcPr>
          <w:p w14:paraId="25DCA823"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Инвестиционная деятельность</w:t>
            </w:r>
            <w:r w:rsidR="006A6643" w:rsidRPr="009C4F55">
              <w:rPr>
                <w:rFonts w:ascii="Calibri" w:hAnsi="Calibri"/>
                <w:b/>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1D2B0B0D"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753BE61"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2BB3BC0"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3EFE42E"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51191BB"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E107553"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871A215"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A63CA8F"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15E9C00"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59393DA"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99BE297"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C50B73C" w14:textId="77777777" w:rsidR="009920E3" w:rsidRPr="009C4F55" w:rsidRDefault="009920E3" w:rsidP="006A6643">
            <w:pPr>
              <w:jc w:val="center"/>
              <w:rPr>
                <w:rFonts w:ascii="Calibri" w:hAnsi="Calibri"/>
                <w:color w:val="000000"/>
                <w:sz w:val="18"/>
                <w:szCs w:val="18"/>
              </w:rPr>
            </w:pPr>
          </w:p>
        </w:tc>
      </w:tr>
      <w:tr w:rsidR="003F73A8" w:rsidRPr="009C4F55" w14:paraId="1D056D67"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5E7B664D"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Вложения в ОС</w:t>
            </w:r>
          </w:p>
        </w:tc>
        <w:tc>
          <w:tcPr>
            <w:tcW w:w="992" w:type="dxa"/>
            <w:tcBorders>
              <w:top w:val="nil"/>
              <w:left w:val="nil"/>
              <w:bottom w:val="single" w:sz="4" w:space="0" w:color="auto"/>
              <w:right w:val="single" w:sz="4" w:space="0" w:color="auto"/>
            </w:tcBorders>
            <w:shd w:val="clear" w:color="auto" w:fill="auto"/>
            <w:noWrap/>
            <w:vAlign w:val="bottom"/>
            <w:hideMark/>
          </w:tcPr>
          <w:p w14:paraId="3F10807F"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-4476000</w:t>
            </w:r>
          </w:p>
        </w:tc>
        <w:tc>
          <w:tcPr>
            <w:tcW w:w="1134" w:type="dxa"/>
            <w:tcBorders>
              <w:top w:val="nil"/>
              <w:left w:val="nil"/>
              <w:bottom w:val="single" w:sz="4" w:space="0" w:color="auto"/>
              <w:right w:val="single" w:sz="4" w:space="0" w:color="auto"/>
            </w:tcBorders>
            <w:shd w:val="clear" w:color="auto" w:fill="auto"/>
            <w:noWrap/>
            <w:vAlign w:val="bottom"/>
            <w:hideMark/>
          </w:tcPr>
          <w:p w14:paraId="771E70E2"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5DD8BC1"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F475C7A"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FB3ADB4"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B1BB61E"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126941C"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00CCFA3"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6867569"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F5304C7"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EEB12A4"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B37214D" w14:textId="77777777" w:rsidR="009920E3" w:rsidRPr="009C4F55" w:rsidRDefault="009920E3" w:rsidP="006A6643">
            <w:pPr>
              <w:jc w:val="center"/>
              <w:rPr>
                <w:rFonts w:ascii="Calibri" w:hAnsi="Calibri"/>
                <w:color w:val="000000"/>
                <w:sz w:val="18"/>
                <w:szCs w:val="18"/>
              </w:rPr>
            </w:pPr>
          </w:p>
        </w:tc>
      </w:tr>
      <w:tr w:rsidR="003F73A8" w:rsidRPr="009C4F55" w14:paraId="540C84E2"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7442C781"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Вложения в НМА</w:t>
            </w:r>
          </w:p>
        </w:tc>
        <w:tc>
          <w:tcPr>
            <w:tcW w:w="992" w:type="dxa"/>
            <w:tcBorders>
              <w:top w:val="nil"/>
              <w:left w:val="nil"/>
              <w:bottom w:val="single" w:sz="4" w:space="0" w:color="auto"/>
              <w:right w:val="single" w:sz="4" w:space="0" w:color="auto"/>
            </w:tcBorders>
            <w:shd w:val="clear" w:color="auto" w:fill="auto"/>
            <w:noWrap/>
            <w:vAlign w:val="bottom"/>
            <w:hideMark/>
          </w:tcPr>
          <w:p w14:paraId="40EC9DD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-410000</w:t>
            </w:r>
          </w:p>
        </w:tc>
        <w:tc>
          <w:tcPr>
            <w:tcW w:w="1134" w:type="dxa"/>
            <w:tcBorders>
              <w:top w:val="nil"/>
              <w:left w:val="nil"/>
              <w:bottom w:val="single" w:sz="4" w:space="0" w:color="auto"/>
              <w:right w:val="single" w:sz="4" w:space="0" w:color="auto"/>
            </w:tcBorders>
            <w:shd w:val="clear" w:color="auto" w:fill="auto"/>
            <w:noWrap/>
            <w:vAlign w:val="bottom"/>
            <w:hideMark/>
          </w:tcPr>
          <w:p w14:paraId="506F41CD"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73C3E5F"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D31A7BE"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4FCE6B6"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52BA0EB"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5C9382D"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37D0A44"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EFF861B"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BC88482"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6907319"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E9C7A4B" w14:textId="77777777" w:rsidR="009920E3" w:rsidRPr="009C4F55" w:rsidRDefault="009920E3" w:rsidP="006A6643">
            <w:pPr>
              <w:jc w:val="center"/>
              <w:rPr>
                <w:rFonts w:ascii="Calibri" w:hAnsi="Calibri"/>
                <w:color w:val="000000"/>
                <w:sz w:val="18"/>
                <w:szCs w:val="18"/>
              </w:rPr>
            </w:pPr>
          </w:p>
        </w:tc>
      </w:tr>
      <w:tr w:rsidR="003F73A8" w:rsidRPr="009C4F55" w14:paraId="736FD53D"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7F52B2D5"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Итого (инвестиционная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14:paraId="22A38254"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-4886000</w:t>
            </w:r>
          </w:p>
        </w:tc>
        <w:tc>
          <w:tcPr>
            <w:tcW w:w="1134" w:type="dxa"/>
            <w:tcBorders>
              <w:top w:val="nil"/>
              <w:left w:val="nil"/>
              <w:bottom w:val="single" w:sz="4" w:space="0" w:color="auto"/>
              <w:right w:val="single" w:sz="4" w:space="0" w:color="auto"/>
            </w:tcBorders>
            <w:shd w:val="clear" w:color="auto" w:fill="auto"/>
            <w:noWrap/>
            <w:vAlign w:val="bottom"/>
            <w:hideMark/>
          </w:tcPr>
          <w:p w14:paraId="75CB882F"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C3471B5"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2FADF55"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D568AA9"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C123382"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14EF251"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CB3036F"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A97BCD2"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A33BC1A"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DC3F602"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1C165ED" w14:textId="77777777" w:rsidR="009920E3" w:rsidRPr="009C4F55" w:rsidRDefault="009920E3" w:rsidP="006A6643">
            <w:pPr>
              <w:jc w:val="center"/>
              <w:rPr>
                <w:rFonts w:ascii="Calibri" w:hAnsi="Calibri"/>
                <w:color w:val="000000"/>
                <w:sz w:val="18"/>
                <w:szCs w:val="18"/>
              </w:rPr>
            </w:pPr>
          </w:p>
        </w:tc>
      </w:tr>
      <w:tr w:rsidR="003F73A8" w:rsidRPr="009C4F55" w14:paraId="4F9DAEBE" w14:textId="77777777" w:rsidTr="003F73A8">
        <w:trPr>
          <w:trHeight w:val="280"/>
        </w:trPr>
        <w:tc>
          <w:tcPr>
            <w:tcW w:w="3011" w:type="dxa"/>
            <w:tcBorders>
              <w:top w:val="nil"/>
              <w:left w:val="single" w:sz="4" w:space="0" w:color="auto"/>
              <w:bottom w:val="single" w:sz="4" w:space="0" w:color="auto"/>
              <w:right w:val="single" w:sz="4" w:space="0" w:color="auto"/>
            </w:tcBorders>
            <w:shd w:val="clear" w:color="000000" w:fill="FFFF00"/>
            <w:noWrap/>
            <w:vAlign w:val="bottom"/>
            <w:hideMark/>
          </w:tcPr>
          <w:p w14:paraId="24548272"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Финансовая деятельность</w:t>
            </w:r>
            <w:r w:rsidR="006A6643" w:rsidRPr="009C4F55">
              <w:rPr>
                <w:rFonts w:ascii="Calibri" w:hAnsi="Calibri"/>
                <w:b/>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591D0E94"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AC52253"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7C2ACD6"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26D49AF"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5B0A467"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49FD77D"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31AA89C"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0C3261D"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999FE46"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3BCB82B"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9F22350"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94177CD" w14:textId="77777777" w:rsidR="009920E3" w:rsidRPr="009C4F55" w:rsidRDefault="009920E3" w:rsidP="006A6643">
            <w:pPr>
              <w:jc w:val="center"/>
              <w:rPr>
                <w:rFonts w:ascii="Calibri" w:hAnsi="Calibri"/>
                <w:color w:val="000000"/>
                <w:sz w:val="18"/>
                <w:szCs w:val="18"/>
              </w:rPr>
            </w:pPr>
          </w:p>
        </w:tc>
      </w:tr>
      <w:tr w:rsidR="003F73A8" w:rsidRPr="009C4F55" w14:paraId="586DEDC9"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6F457C7F"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Получение кредита</w:t>
            </w:r>
          </w:p>
        </w:tc>
        <w:tc>
          <w:tcPr>
            <w:tcW w:w="992" w:type="dxa"/>
            <w:tcBorders>
              <w:top w:val="nil"/>
              <w:left w:val="nil"/>
              <w:bottom w:val="single" w:sz="4" w:space="0" w:color="auto"/>
              <w:right w:val="single" w:sz="4" w:space="0" w:color="auto"/>
            </w:tcBorders>
            <w:shd w:val="clear" w:color="000000" w:fill="FFFFFF"/>
            <w:noWrap/>
            <w:vAlign w:val="bottom"/>
            <w:hideMark/>
          </w:tcPr>
          <w:p w14:paraId="57C60D4B"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30000000</w:t>
            </w:r>
          </w:p>
        </w:tc>
        <w:tc>
          <w:tcPr>
            <w:tcW w:w="1134" w:type="dxa"/>
            <w:tcBorders>
              <w:top w:val="nil"/>
              <w:left w:val="nil"/>
              <w:bottom w:val="single" w:sz="4" w:space="0" w:color="auto"/>
              <w:right w:val="single" w:sz="4" w:space="0" w:color="auto"/>
            </w:tcBorders>
            <w:shd w:val="clear" w:color="auto" w:fill="auto"/>
            <w:noWrap/>
            <w:vAlign w:val="bottom"/>
            <w:hideMark/>
          </w:tcPr>
          <w:p w14:paraId="63F8EB82"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F6FBE54"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CE59021"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DD7263D"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1E2F3B5"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AAC6935"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34CD2DF"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5428CD4"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521765D"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FC67CFD"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CB5E063" w14:textId="77777777" w:rsidR="009920E3" w:rsidRPr="009C4F55" w:rsidRDefault="009920E3" w:rsidP="006A6643">
            <w:pPr>
              <w:jc w:val="center"/>
              <w:rPr>
                <w:rFonts w:ascii="Calibri" w:hAnsi="Calibri"/>
                <w:color w:val="000000"/>
                <w:sz w:val="18"/>
                <w:szCs w:val="18"/>
              </w:rPr>
            </w:pPr>
          </w:p>
        </w:tc>
      </w:tr>
      <w:tr w:rsidR="003F73A8" w:rsidRPr="009C4F55" w14:paraId="384245D2"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0C481E3A"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Выплаты по кредиту</w:t>
            </w:r>
            <w:r w:rsidR="006A6643" w:rsidRPr="009C4F55">
              <w:rPr>
                <w:rFonts w:ascii="Calibri" w:hAnsi="Calibri"/>
                <w:b/>
                <w:color w:val="000000"/>
                <w:sz w:val="18"/>
                <w:szCs w:val="18"/>
              </w:rPr>
              <w:t xml:space="preserve"> </w:t>
            </w:r>
            <w:r w:rsidRPr="009C4F55">
              <w:rPr>
                <w:rFonts w:ascii="Calibri" w:hAnsi="Calibri"/>
                <w:b/>
                <w:color w:val="000000"/>
                <w:sz w:val="18"/>
                <w:szCs w:val="18"/>
              </w:rPr>
              <w:t>(</w:t>
            </w:r>
            <w:proofErr w:type="spellStart"/>
            <w:r w:rsidRPr="009C4F55">
              <w:rPr>
                <w:rFonts w:ascii="Calibri" w:hAnsi="Calibri"/>
                <w:b/>
                <w:color w:val="000000"/>
                <w:sz w:val="18"/>
                <w:szCs w:val="18"/>
              </w:rPr>
              <w:t>аннуитетные</w:t>
            </w:r>
            <w:proofErr w:type="spellEnd"/>
            <w:r w:rsidRPr="009C4F55">
              <w:rPr>
                <w:rFonts w:ascii="Calibri" w:hAnsi="Calibri"/>
                <w:b/>
                <w:color w:val="000000"/>
                <w:sz w:val="18"/>
                <w:szCs w:val="18"/>
              </w:rPr>
              <w:t xml:space="preserve"> платежи)</w:t>
            </w:r>
          </w:p>
        </w:tc>
        <w:tc>
          <w:tcPr>
            <w:tcW w:w="992" w:type="dxa"/>
            <w:tcBorders>
              <w:top w:val="nil"/>
              <w:left w:val="nil"/>
              <w:bottom w:val="single" w:sz="4" w:space="0" w:color="auto"/>
              <w:right w:val="single" w:sz="4" w:space="0" w:color="auto"/>
            </w:tcBorders>
            <w:shd w:val="clear" w:color="auto" w:fill="auto"/>
            <w:noWrap/>
            <w:vAlign w:val="bottom"/>
            <w:hideMark/>
          </w:tcPr>
          <w:p w14:paraId="45BC414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2203E9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0A0D265B"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3585373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52A32D3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590B603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2476FCC4"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03CBBC6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3A08778B"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71DED01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0BE1A58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6A96DA5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r>
      <w:tr w:rsidR="003F73A8" w:rsidRPr="009C4F55" w14:paraId="104352F4"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617D4E72" w14:textId="77777777" w:rsidR="009920E3" w:rsidRPr="009C4F55" w:rsidRDefault="006A6643" w:rsidP="006A6643">
            <w:pPr>
              <w:jc w:val="center"/>
              <w:rPr>
                <w:rFonts w:ascii="Calibri" w:hAnsi="Calibri"/>
                <w:b/>
                <w:color w:val="000000"/>
                <w:sz w:val="18"/>
                <w:szCs w:val="18"/>
              </w:rPr>
            </w:pPr>
            <w:r w:rsidRPr="009C4F55">
              <w:rPr>
                <w:rFonts w:ascii="Calibri" w:hAnsi="Calibri"/>
                <w:b/>
                <w:color w:val="000000"/>
                <w:sz w:val="18"/>
                <w:szCs w:val="18"/>
              </w:rPr>
              <w:t>Итого (</w:t>
            </w:r>
            <w:r w:rsidR="009920E3" w:rsidRPr="009C4F55">
              <w:rPr>
                <w:rFonts w:ascii="Calibri" w:hAnsi="Calibri"/>
                <w:b/>
                <w:color w:val="000000"/>
                <w:sz w:val="18"/>
                <w:szCs w:val="18"/>
              </w:rPr>
              <w:t>финансовая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14:paraId="1F375E5B"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30000000</w:t>
            </w:r>
          </w:p>
        </w:tc>
        <w:tc>
          <w:tcPr>
            <w:tcW w:w="1134" w:type="dxa"/>
            <w:tcBorders>
              <w:top w:val="nil"/>
              <w:left w:val="nil"/>
              <w:bottom w:val="single" w:sz="4" w:space="0" w:color="auto"/>
              <w:right w:val="single" w:sz="4" w:space="0" w:color="auto"/>
            </w:tcBorders>
            <w:shd w:val="clear" w:color="auto" w:fill="auto"/>
            <w:noWrap/>
            <w:vAlign w:val="bottom"/>
            <w:hideMark/>
          </w:tcPr>
          <w:p w14:paraId="2A2B94F6"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64FE7B4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11CC51C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666AD46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2B625BD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776A0F5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3ADB33F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0665E0A8"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0D68308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711B4871"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14:paraId="3EB7123C"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-350000</w:t>
            </w:r>
          </w:p>
        </w:tc>
      </w:tr>
      <w:tr w:rsidR="003F73A8" w:rsidRPr="009C4F55" w14:paraId="1F626487" w14:textId="77777777" w:rsidTr="003F73A8">
        <w:trPr>
          <w:trHeight w:val="280"/>
        </w:trPr>
        <w:tc>
          <w:tcPr>
            <w:tcW w:w="3011" w:type="dxa"/>
            <w:tcBorders>
              <w:top w:val="nil"/>
              <w:left w:val="single" w:sz="4" w:space="0" w:color="auto"/>
              <w:bottom w:val="single" w:sz="4" w:space="0" w:color="auto"/>
              <w:right w:val="single" w:sz="4" w:space="0" w:color="auto"/>
            </w:tcBorders>
            <w:shd w:val="clear" w:color="000000" w:fill="FFFF00"/>
            <w:noWrap/>
            <w:vAlign w:val="bottom"/>
            <w:hideMark/>
          </w:tcPr>
          <w:p w14:paraId="01D2153D"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Чистый ДП</w:t>
            </w:r>
          </w:p>
        </w:tc>
        <w:tc>
          <w:tcPr>
            <w:tcW w:w="992" w:type="dxa"/>
            <w:tcBorders>
              <w:top w:val="nil"/>
              <w:left w:val="nil"/>
              <w:bottom w:val="single" w:sz="4" w:space="0" w:color="auto"/>
              <w:right w:val="single" w:sz="4" w:space="0" w:color="auto"/>
            </w:tcBorders>
            <w:shd w:val="clear" w:color="auto" w:fill="auto"/>
            <w:noWrap/>
            <w:vAlign w:val="bottom"/>
            <w:hideMark/>
          </w:tcPr>
          <w:p w14:paraId="73857A48"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25114000</w:t>
            </w:r>
          </w:p>
        </w:tc>
        <w:tc>
          <w:tcPr>
            <w:tcW w:w="1134" w:type="dxa"/>
            <w:tcBorders>
              <w:top w:val="nil"/>
              <w:left w:val="nil"/>
              <w:bottom w:val="single" w:sz="4" w:space="0" w:color="auto"/>
              <w:right w:val="single" w:sz="4" w:space="0" w:color="auto"/>
            </w:tcBorders>
            <w:shd w:val="clear" w:color="auto" w:fill="auto"/>
            <w:noWrap/>
            <w:vAlign w:val="bottom"/>
            <w:hideMark/>
          </w:tcPr>
          <w:p w14:paraId="62B1140B"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-455000</w:t>
            </w:r>
          </w:p>
        </w:tc>
        <w:tc>
          <w:tcPr>
            <w:tcW w:w="1134" w:type="dxa"/>
            <w:tcBorders>
              <w:top w:val="nil"/>
              <w:left w:val="nil"/>
              <w:bottom w:val="single" w:sz="4" w:space="0" w:color="auto"/>
              <w:right w:val="single" w:sz="4" w:space="0" w:color="auto"/>
            </w:tcBorders>
            <w:shd w:val="clear" w:color="auto" w:fill="auto"/>
            <w:noWrap/>
            <w:vAlign w:val="bottom"/>
            <w:hideMark/>
          </w:tcPr>
          <w:p w14:paraId="3E5ACC8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-455000</w:t>
            </w:r>
          </w:p>
        </w:tc>
        <w:tc>
          <w:tcPr>
            <w:tcW w:w="1134" w:type="dxa"/>
            <w:tcBorders>
              <w:top w:val="nil"/>
              <w:left w:val="nil"/>
              <w:bottom w:val="single" w:sz="4" w:space="0" w:color="auto"/>
              <w:right w:val="single" w:sz="4" w:space="0" w:color="auto"/>
            </w:tcBorders>
            <w:shd w:val="clear" w:color="auto" w:fill="auto"/>
            <w:noWrap/>
            <w:vAlign w:val="bottom"/>
            <w:hideMark/>
          </w:tcPr>
          <w:p w14:paraId="3C652B6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-1555250,5</w:t>
            </w:r>
          </w:p>
        </w:tc>
        <w:tc>
          <w:tcPr>
            <w:tcW w:w="1134" w:type="dxa"/>
            <w:tcBorders>
              <w:top w:val="nil"/>
              <w:left w:val="nil"/>
              <w:bottom w:val="single" w:sz="4" w:space="0" w:color="auto"/>
              <w:right w:val="single" w:sz="4" w:space="0" w:color="auto"/>
            </w:tcBorders>
            <w:shd w:val="clear" w:color="auto" w:fill="auto"/>
            <w:noWrap/>
            <w:vAlign w:val="bottom"/>
            <w:hideMark/>
          </w:tcPr>
          <w:p w14:paraId="103F4938"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-1369801</w:t>
            </w:r>
          </w:p>
        </w:tc>
        <w:tc>
          <w:tcPr>
            <w:tcW w:w="1134" w:type="dxa"/>
            <w:tcBorders>
              <w:top w:val="nil"/>
              <w:left w:val="nil"/>
              <w:bottom w:val="single" w:sz="4" w:space="0" w:color="auto"/>
              <w:right w:val="single" w:sz="4" w:space="0" w:color="auto"/>
            </w:tcBorders>
            <w:shd w:val="clear" w:color="auto" w:fill="auto"/>
            <w:noWrap/>
            <w:vAlign w:val="bottom"/>
            <w:hideMark/>
          </w:tcPr>
          <w:p w14:paraId="66E8964C"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-1907650</w:t>
            </w:r>
          </w:p>
        </w:tc>
        <w:tc>
          <w:tcPr>
            <w:tcW w:w="1134" w:type="dxa"/>
            <w:tcBorders>
              <w:top w:val="nil"/>
              <w:left w:val="nil"/>
              <w:bottom w:val="single" w:sz="4" w:space="0" w:color="auto"/>
              <w:right w:val="single" w:sz="4" w:space="0" w:color="auto"/>
            </w:tcBorders>
            <w:shd w:val="clear" w:color="auto" w:fill="auto"/>
            <w:noWrap/>
            <w:vAlign w:val="bottom"/>
            <w:hideMark/>
          </w:tcPr>
          <w:p w14:paraId="03DAE13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7EFEBB44"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0D631A10"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2DEBA31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43DD7E6E"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-927650</w:t>
            </w:r>
          </w:p>
        </w:tc>
        <w:tc>
          <w:tcPr>
            <w:tcW w:w="1134" w:type="dxa"/>
            <w:tcBorders>
              <w:top w:val="nil"/>
              <w:left w:val="nil"/>
              <w:bottom w:val="single" w:sz="4" w:space="0" w:color="auto"/>
              <w:right w:val="single" w:sz="4" w:space="0" w:color="auto"/>
            </w:tcBorders>
            <w:shd w:val="clear" w:color="auto" w:fill="auto"/>
            <w:noWrap/>
            <w:vAlign w:val="bottom"/>
            <w:hideMark/>
          </w:tcPr>
          <w:p w14:paraId="2348153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-927650</w:t>
            </w:r>
          </w:p>
        </w:tc>
      </w:tr>
      <w:tr w:rsidR="003F73A8" w:rsidRPr="009C4F55" w14:paraId="6F19E9B2" w14:textId="77777777" w:rsidTr="003F73A8">
        <w:trPr>
          <w:trHeight w:val="280"/>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1CB75374" w14:textId="77777777" w:rsidR="009920E3" w:rsidRPr="009C4F55" w:rsidRDefault="009920E3" w:rsidP="006A6643">
            <w:pPr>
              <w:jc w:val="center"/>
              <w:rPr>
                <w:rFonts w:ascii="Calibri" w:hAnsi="Calibri"/>
                <w:b/>
                <w:color w:val="000000"/>
                <w:sz w:val="18"/>
                <w:szCs w:val="18"/>
              </w:rPr>
            </w:pPr>
            <w:r w:rsidRPr="009C4F55">
              <w:rPr>
                <w:rFonts w:ascii="Calibri" w:hAnsi="Calibri"/>
                <w:b/>
                <w:color w:val="000000"/>
                <w:sz w:val="18"/>
                <w:szCs w:val="18"/>
              </w:rPr>
              <w:t>Остаток ДС на конец</w:t>
            </w:r>
          </w:p>
        </w:tc>
        <w:tc>
          <w:tcPr>
            <w:tcW w:w="992" w:type="dxa"/>
            <w:tcBorders>
              <w:top w:val="nil"/>
              <w:left w:val="nil"/>
              <w:bottom w:val="single" w:sz="4" w:space="0" w:color="auto"/>
              <w:right w:val="single" w:sz="4" w:space="0" w:color="auto"/>
            </w:tcBorders>
            <w:shd w:val="clear" w:color="auto" w:fill="auto"/>
            <w:noWrap/>
            <w:vAlign w:val="bottom"/>
            <w:hideMark/>
          </w:tcPr>
          <w:p w14:paraId="40095CC3"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26114000</w:t>
            </w:r>
          </w:p>
        </w:tc>
        <w:tc>
          <w:tcPr>
            <w:tcW w:w="1134" w:type="dxa"/>
            <w:tcBorders>
              <w:top w:val="nil"/>
              <w:left w:val="nil"/>
              <w:bottom w:val="single" w:sz="4" w:space="0" w:color="auto"/>
              <w:right w:val="single" w:sz="4" w:space="0" w:color="auto"/>
            </w:tcBorders>
            <w:shd w:val="clear" w:color="auto" w:fill="auto"/>
            <w:noWrap/>
            <w:vAlign w:val="bottom"/>
            <w:hideMark/>
          </w:tcPr>
          <w:p w14:paraId="4238739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25659000</w:t>
            </w:r>
          </w:p>
        </w:tc>
        <w:tc>
          <w:tcPr>
            <w:tcW w:w="1134" w:type="dxa"/>
            <w:tcBorders>
              <w:top w:val="nil"/>
              <w:left w:val="nil"/>
              <w:bottom w:val="single" w:sz="4" w:space="0" w:color="auto"/>
              <w:right w:val="single" w:sz="4" w:space="0" w:color="auto"/>
            </w:tcBorders>
            <w:shd w:val="clear" w:color="auto" w:fill="auto"/>
            <w:noWrap/>
            <w:vAlign w:val="bottom"/>
            <w:hideMark/>
          </w:tcPr>
          <w:p w14:paraId="0AB73E07"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25204000</w:t>
            </w:r>
          </w:p>
        </w:tc>
        <w:tc>
          <w:tcPr>
            <w:tcW w:w="1134" w:type="dxa"/>
            <w:tcBorders>
              <w:top w:val="nil"/>
              <w:left w:val="nil"/>
              <w:bottom w:val="single" w:sz="4" w:space="0" w:color="auto"/>
              <w:right w:val="single" w:sz="4" w:space="0" w:color="auto"/>
            </w:tcBorders>
            <w:shd w:val="clear" w:color="auto" w:fill="auto"/>
            <w:noWrap/>
            <w:vAlign w:val="bottom"/>
            <w:hideMark/>
          </w:tcPr>
          <w:p w14:paraId="32D341A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23648749,5</w:t>
            </w:r>
          </w:p>
        </w:tc>
        <w:tc>
          <w:tcPr>
            <w:tcW w:w="1134" w:type="dxa"/>
            <w:tcBorders>
              <w:top w:val="nil"/>
              <w:left w:val="nil"/>
              <w:bottom w:val="single" w:sz="4" w:space="0" w:color="auto"/>
              <w:right w:val="single" w:sz="4" w:space="0" w:color="auto"/>
            </w:tcBorders>
            <w:shd w:val="clear" w:color="auto" w:fill="auto"/>
            <w:noWrap/>
            <w:vAlign w:val="bottom"/>
            <w:hideMark/>
          </w:tcPr>
          <w:p w14:paraId="6D8B46FD"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22278948,5</w:t>
            </w:r>
          </w:p>
        </w:tc>
        <w:tc>
          <w:tcPr>
            <w:tcW w:w="1134" w:type="dxa"/>
            <w:tcBorders>
              <w:top w:val="nil"/>
              <w:left w:val="nil"/>
              <w:bottom w:val="single" w:sz="4" w:space="0" w:color="auto"/>
              <w:right w:val="single" w:sz="4" w:space="0" w:color="auto"/>
            </w:tcBorders>
            <w:shd w:val="clear" w:color="auto" w:fill="auto"/>
            <w:noWrap/>
            <w:vAlign w:val="bottom"/>
            <w:hideMark/>
          </w:tcPr>
          <w:p w14:paraId="132F3A25"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20371298,5</w:t>
            </w:r>
          </w:p>
        </w:tc>
        <w:tc>
          <w:tcPr>
            <w:tcW w:w="1134" w:type="dxa"/>
            <w:tcBorders>
              <w:top w:val="nil"/>
              <w:left w:val="nil"/>
              <w:bottom w:val="single" w:sz="4" w:space="0" w:color="auto"/>
              <w:right w:val="single" w:sz="4" w:space="0" w:color="auto"/>
            </w:tcBorders>
            <w:shd w:val="clear" w:color="auto" w:fill="auto"/>
            <w:noWrap/>
            <w:vAlign w:val="bottom"/>
            <w:hideMark/>
          </w:tcPr>
          <w:p w14:paraId="15D65604"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19443648,5</w:t>
            </w:r>
          </w:p>
        </w:tc>
        <w:tc>
          <w:tcPr>
            <w:tcW w:w="1134" w:type="dxa"/>
            <w:tcBorders>
              <w:top w:val="nil"/>
              <w:left w:val="nil"/>
              <w:bottom w:val="single" w:sz="4" w:space="0" w:color="auto"/>
              <w:right w:val="single" w:sz="4" w:space="0" w:color="auto"/>
            </w:tcBorders>
            <w:shd w:val="clear" w:color="auto" w:fill="auto"/>
            <w:noWrap/>
            <w:vAlign w:val="bottom"/>
            <w:hideMark/>
          </w:tcPr>
          <w:p w14:paraId="5AAE903F"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18515998,5</w:t>
            </w:r>
          </w:p>
        </w:tc>
        <w:tc>
          <w:tcPr>
            <w:tcW w:w="1134" w:type="dxa"/>
            <w:tcBorders>
              <w:top w:val="nil"/>
              <w:left w:val="nil"/>
              <w:bottom w:val="single" w:sz="4" w:space="0" w:color="auto"/>
              <w:right w:val="single" w:sz="4" w:space="0" w:color="auto"/>
            </w:tcBorders>
            <w:shd w:val="clear" w:color="auto" w:fill="auto"/>
            <w:noWrap/>
            <w:vAlign w:val="bottom"/>
            <w:hideMark/>
          </w:tcPr>
          <w:p w14:paraId="75E0B4F3"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17588348,5</w:t>
            </w:r>
          </w:p>
        </w:tc>
        <w:tc>
          <w:tcPr>
            <w:tcW w:w="1134" w:type="dxa"/>
            <w:tcBorders>
              <w:top w:val="nil"/>
              <w:left w:val="nil"/>
              <w:bottom w:val="single" w:sz="4" w:space="0" w:color="auto"/>
              <w:right w:val="single" w:sz="4" w:space="0" w:color="auto"/>
            </w:tcBorders>
            <w:shd w:val="clear" w:color="auto" w:fill="auto"/>
            <w:noWrap/>
            <w:vAlign w:val="bottom"/>
            <w:hideMark/>
          </w:tcPr>
          <w:p w14:paraId="488AB5FA"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16660698,5</w:t>
            </w:r>
          </w:p>
        </w:tc>
        <w:tc>
          <w:tcPr>
            <w:tcW w:w="1134" w:type="dxa"/>
            <w:tcBorders>
              <w:top w:val="nil"/>
              <w:left w:val="nil"/>
              <w:bottom w:val="single" w:sz="4" w:space="0" w:color="auto"/>
              <w:right w:val="single" w:sz="4" w:space="0" w:color="auto"/>
            </w:tcBorders>
            <w:shd w:val="clear" w:color="auto" w:fill="auto"/>
            <w:noWrap/>
            <w:vAlign w:val="bottom"/>
            <w:hideMark/>
          </w:tcPr>
          <w:p w14:paraId="0C7420A6"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15733048,5</w:t>
            </w:r>
          </w:p>
        </w:tc>
        <w:tc>
          <w:tcPr>
            <w:tcW w:w="1134" w:type="dxa"/>
            <w:tcBorders>
              <w:top w:val="nil"/>
              <w:left w:val="nil"/>
              <w:bottom w:val="single" w:sz="4" w:space="0" w:color="auto"/>
              <w:right w:val="single" w:sz="4" w:space="0" w:color="auto"/>
            </w:tcBorders>
            <w:shd w:val="clear" w:color="auto" w:fill="auto"/>
            <w:noWrap/>
            <w:vAlign w:val="bottom"/>
            <w:hideMark/>
          </w:tcPr>
          <w:p w14:paraId="5E153833" w14:textId="77777777" w:rsidR="009920E3" w:rsidRPr="009C4F55" w:rsidRDefault="009920E3" w:rsidP="006A6643">
            <w:pPr>
              <w:jc w:val="center"/>
              <w:rPr>
                <w:rFonts w:ascii="Calibri" w:hAnsi="Calibri"/>
                <w:color w:val="000000"/>
                <w:sz w:val="18"/>
                <w:szCs w:val="18"/>
              </w:rPr>
            </w:pPr>
            <w:r w:rsidRPr="009C4F55">
              <w:rPr>
                <w:rFonts w:ascii="Calibri" w:hAnsi="Calibri"/>
                <w:color w:val="000000"/>
                <w:sz w:val="18"/>
                <w:szCs w:val="18"/>
              </w:rPr>
              <w:t>14805398,5</w:t>
            </w:r>
          </w:p>
        </w:tc>
      </w:tr>
      <w:tr w:rsidR="003F73A8" w:rsidRPr="009C4F55" w14:paraId="604B0956" w14:textId="77777777" w:rsidTr="003F73A8">
        <w:trPr>
          <w:trHeight w:val="299"/>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50274474" w14:textId="77777777" w:rsidR="009920E3" w:rsidRPr="009C4F55" w:rsidRDefault="006A6643" w:rsidP="006A6643">
            <w:pPr>
              <w:jc w:val="center"/>
              <w:rPr>
                <w:rFonts w:ascii="Calibri" w:hAnsi="Calibri"/>
                <w:b/>
                <w:color w:val="000000"/>
                <w:sz w:val="18"/>
                <w:szCs w:val="18"/>
              </w:rPr>
            </w:pPr>
            <w:r w:rsidRPr="009C4F55">
              <w:rPr>
                <w:rFonts w:ascii="Calibri" w:hAnsi="Calibri"/>
                <w:b/>
                <w:color w:val="000000"/>
                <w:sz w:val="18"/>
                <w:szCs w:val="18"/>
              </w:rPr>
              <w:t xml:space="preserve">Месячная ставка </w:t>
            </w:r>
            <w:r w:rsidR="00F0500D" w:rsidRPr="009C4F55">
              <w:rPr>
                <w:rFonts w:ascii="Calibri" w:hAnsi="Calibri"/>
                <w:b/>
                <w:color w:val="000000"/>
                <w:sz w:val="18"/>
                <w:szCs w:val="18"/>
              </w:rPr>
              <w:t>д</w:t>
            </w:r>
            <w:r w:rsidRPr="009C4F55">
              <w:rPr>
                <w:rFonts w:ascii="Calibri" w:hAnsi="Calibri"/>
                <w:b/>
                <w:color w:val="000000"/>
                <w:sz w:val="18"/>
                <w:szCs w:val="18"/>
              </w:rPr>
              <w:t>исконтирования</w:t>
            </w:r>
          </w:p>
        </w:tc>
        <w:tc>
          <w:tcPr>
            <w:tcW w:w="992" w:type="dxa"/>
            <w:tcBorders>
              <w:top w:val="nil"/>
              <w:left w:val="nil"/>
              <w:bottom w:val="single" w:sz="4" w:space="0" w:color="auto"/>
              <w:right w:val="single" w:sz="4" w:space="0" w:color="auto"/>
            </w:tcBorders>
            <w:shd w:val="clear" w:color="auto" w:fill="auto"/>
            <w:noWrap/>
            <w:vAlign w:val="bottom"/>
            <w:hideMark/>
          </w:tcPr>
          <w:p w14:paraId="0D79FA79" w14:textId="77777777" w:rsidR="009920E3" w:rsidRPr="009C4F55" w:rsidRDefault="009B17F7" w:rsidP="006A6643">
            <w:pPr>
              <w:jc w:val="center"/>
              <w:rPr>
                <w:rFonts w:ascii="Calibri" w:hAnsi="Calibri"/>
                <w:color w:val="000000"/>
                <w:sz w:val="18"/>
                <w:szCs w:val="18"/>
              </w:rPr>
            </w:pPr>
            <w:r>
              <w:rPr>
                <w:rFonts w:ascii="Calibri" w:hAnsi="Calibri"/>
                <w:color w:val="000000"/>
                <w:sz w:val="18"/>
                <w:szCs w:val="18"/>
              </w:rPr>
              <w:t>0,016189</w:t>
            </w:r>
          </w:p>
        </w:tc>
        <w:tc>
          <w:tcPr>
            <w:tcW w:w="1134" w:type="dxa"/>
            <w:tcBorders>
              <w:top w:val="nil"/>
              <w:left w:val="nil"/>
              <w:bottom w:val="single" w:sz="4" w:space="0" w:color="auto"/>
              <w:right w:val="single" w:sz="4" w:space="0" w:color="auto"/>
            </w:tcBorders>
            <w:shd w:val="clear" w:color="auto" w:fill="auto"/>
            <w:noWrap/>
            <w:vAlign w:val="bottom"/>
            <w:hideMark/>
          </w:tcPr>
          <w:p w14:paraId="1B8AAFC1"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28530A4"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AA7DFE4"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544FF46"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3020B47"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0777D62"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5311E33B"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04724F9"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4625CCA"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C8EA6CB" w14:textId="77777777" w:rsidR="009920E3" w:rsidRPr="009C4F55" w:rsidRDefault="009920E3" w:rsidP="006A6643">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7A1ABDE" w14:textId="77777777" w:rsidR="009920E3" w:rsidRPr="009C4F55" w:rsidRDefault="009920E3" w:rsidP="006A6643">
            <w:pPr>
              <w:jc w:val="center"/>
              <w:rPr>
                <w:rFonts w:ascii="Calibri" w:hAnsi="Calibri"/>
                <w:color w:val="000000"/>
                <w:sz w:val="18"/>
                <w:szCs w:val="18"/>
              </w:rPr>
            </w:pPr>
          </w:p>
        </w:tc>
      </w:tr>
      <w:tr w:rsidR="003F73A8" w:rsidRPr="0035543E" w14:paraId="7CA7C068" w14:textId="77777777" w:rsidTr="003F73A8">
        <w:trPr>
          <w:trHeight w:val="299"/>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39B21018" w14:textId="77777777" w:rsidR="0035543E" w:rsidRPr="0035543E" w:rsidRDefault="0035543E" w:rsidP="0035543E">
            <w:pPr>
              <w:jc w:val="center"/>
              <w:rPr>
                <w:rFonts w:ascii="Calibri" w:hAnsi="Calibri"/>
                <w:b/>
                <w:color w:val="000000"/>
                <w:sz w:val="18"/>
                <w:szCs w:val="18"/>
              </w:rPr>
            </w:pPr>
            <w:r w:rsidRPr="0035543E">
              <w:rPr>
                <w:rFonts w:ascii="Calibri" w:hAnsi="Calibri"/>
                <w:b/>
                <w:color w:val="000000"/>
                <w:sz w:val="18"/>
                <w:szCs w:val="18"/>
              </w:rPr>
              <w:t>Чистый дисконтированный ДП</w:t>
            </w:r>
          </w:p>
        </w:tc>
        <w:tc>
          <w:tcPr>
            <w:tcW w:w="992" w:type="dxa"/>
            <w:tcBorders>
              <w:top w:val="nil"/>
              <w:left w:val="nil"/>
              <w:bottom w:val="single" w:sz="4" w:space="0" w:color="auto"/>
              <w:right w:val="single" w:sz="4" w:space="0" w:color="auto"/>
            </w:tcBorders>
            <w:shd w:val="clear" w:color="auto" w:fill="auto"/>
            <w:noWrap/>
            <w:vAlign w:val="bottom"/>
            <w:hideMark/>
          </w:tcPr>
          <w:p w14:paraId="7F20391D" w14:textId="77777777" w:rsidR="0035543E" w:rsidRPr="0035543E" w:rsidRDefault="0035543E" w:rsidP="0035543E">
            <w:pPr>
              <w:jc w:val="center"/>
              <w:rPr>
                <w:rFonts w:ascii="Calibri" w:hAnsi="Calibri"/>
                <w:color w:val="000000"/>
                <w:sz w:val="18"/>
                <w:szCs w:val="18"/>
              </w:rPr>
            </w:pPr>
            <w:r w:rsidRPr="0035543E">
              <w:rPr>
                <w:rFonts w:ascii="Calibri" w:hAnsi="Calibri"/>
                <w:color w:val="000000"/>
                <w:sz w:val="18"/>
                <w:szCs w:val="18"/>
              </w:rPr>
              <w:t>25114000</w:t>
            </w:r>
          </w:p>
        </w:tc>
        <w:tc>
          <w:tcPr>
            <w:tcW w:w="1134" w:type="dxa"/>
            <w:tcBorders>
              <w:top w:val="nil"/>
              <w:left w:val="nil"/>
              <w:bottom w:val="single" w:sz="4" w:space="0" w:color="auto"/>
              <w:right w:val="single" w:sz="4" w:space="0" w:color="auto"/>
            </w:tcBorders>
            <w:shd w:val="clear" w:color="auto" w:fill="auto"/>
            <w:noWrap/>
            <w:vAlign w:val="bottom"/>
            <w:hideMark/>
          </w:tcPr>
          <w:p w14:paraId="123C09EB" w14:textId="77777777" w:rsidR="0035543E" w:rsidRPr="0035543E" w:rsidRDefault="003F73A8" w:rsidP="0035543E">
            <w:pPr>
              <w:jc w:val="center"/>
              <w:rPr>
                <w:rFonts w:ascii="Calibri" w:hAnsi="Calibri"/>
                <w:color w:val="000000"/>
                <w:sz w:val="18"/>
                <w:szCs w:val="18"/>
              </w:rPr>
            </w:pPr>
            <w:r>
              <w:rPr>
                <w:rFonts w:ascii="Calibri" w:hAnsi="Calibri"/>
                <w:color w:val="000000"/>
                <w:sz w:val="18"/>
                <w:szCs w:val="18"/>
              </w:rPr>
              <w:t>-447751,48</w:t>
            </w:r>
          </w:p>
        </w:tc>
        <w:tc>
          <w:tcPr>
            <w:tcW w:w="1134" w:type="dxa"/>
            <w:tcBorders>
              <w:top w:val="nil"/>
              <w:left w:val="nil"/>
              <w:bottom w:val="single" w:sz="4" w:space="0" w:color="auto"/>
              <w:right w:val="single" w:sz="4" w:space="0" w:color="auto"/>
            </w:tcBorders>
            <w:shd w:val="clear" w:color="auto" w:fill="auto"/>
            <w:noWrap/>
            <w:vAlign w:val="bottom"/>
            <w:hideMark/>
          </w:tcPr>
          <w:p w14:paraId="245543EE" w14:textId="77777777" w:rsidR="0035543E" w:rsidRPr="0035543E" w:rsidRDefault="003F73A8" w:rsidP="0035543E">
            <w:pPr>
              <w:jc w:val="center"/>
              <w:rPr>
                <w:rFonts w:ascii="Calibri" w:hAnsi="Calibri"/>
                <w:color w:val="000000"/>
                <w:sz w:val="18"/>
                <w:szCs w:val="18"/>
              </w:rPr>
            </w:pPr>
            <w:r>
              <w:rPr>
                <w:rFonts w:ascii="Calibri" w:hAnsi="Calibri"/>
                <w:color w:val="000000"/>
                <w:sz w:val="18"/>
                <w:szCs w:val="18"/>
              </w:rPr>
              <w:t>-440618,4</w:t>
            </w:r>
            <w:r w:rsidR="0035543E" w:rsidRPr="0035543E">
              <w:rPr>
                <w:rFonts w:ascii="Calibri" w:hAnsi="Calibri"/>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14:paraId="761BC6D7" w14:textId="77777777" w:rsidR="0035543E" w:rsidRPr="0035543E" w:rsidRDefault="003F73A8" w:rsidP="0035543E">
            <w:pPr>
              <w:jc w:val="center"/>
              <w:rPr>
                <w:rFonts w:ascii="Calibri" w:hAnsi="Calibri"/>
                <w:color w:val="000000"/>
                <w:sz w:val="18"/>
                <w:szCs w:val="18"/>
              </w:rPr>
            </w:pPr>
            <w:r>
              <w:rPr>
                <w:rFonts w:ascii="Calibri" w:hAnsi="Calibri"/>
                <w:color w:val="000000"/>
                <w:sz w:val="18"/>
                <w:szCs w:val="18"/>
              </w:rPr>
              <w:t>-1482099,2</w:t>
            </w:r>
          </w:p>
        </w:tc>
        <w:tc>
          <w:tcPr>
            <w:tcW w:w="1134" w:type="dxa"/>
            <w:tcBorders>
              <w:top w:val="nil"/>
              <w:left w:val="nil"/>
              <w:bottom w:val="single" w:sz="4" w:space="0" w:color="auto"/>
              <w:right w:val="single" w:sz="4" w:space="0" w:color="auto"/>
            </w:tcBorders>
            <w:shd w:val="clear" w:color="auto" w:fill="auto"/>
            <w:noWrap/>
            <w:vAlign w:val="bottom"/>
            <w:hideMark/>
          </w:tcPr>
          <w:p w14:paraId="22A82DF4" w14:textId="77777777" w:rsidR="0035543E" w:rsidRPr="0035543E" w:rsidRDefault="003F73A8" w:rsidP="0035543E">
            <w:pPr>
              <w:jc w:val="center"/>
              <w:rPr>
                <w:rFonts w:ascii="Calibri" w:hAnsi="Calibri"/>
                <w:color w:val="000000"/>
                <w:sz w:val="18"/>
                <w:szCs w:val="18"/>
              </w:rPr>
            </w:pPr>
            <w:r>
              <w:rPr>
                <w:rFonts w:ascii="Calibri" w:hAnsi="Calibri"/>
                <w:color w:val="000000"/>
                <w:sz w:val="18"/>
                <w:szCs w:val="18"/>
              </w:rPr>
              <w:t>-1284576,</w:t>
            </w:r>
            <w:r w:rsidR="0035543E" w:rsidRPr="0035543E">
              <w:rPr>
                <w:rFonts w:ascii="Calibri" w:hAnsi="Calibri"/>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bottom"/>
            <w:hideMark/>
          </w:tcPr>
          <w:p w14:paraId="28F7A942" w14:textId="77777777" w:rsidR="0035543E" w:rsidRPr="0035543E" w:rsidRDefault="0035543E" w:rsidP="003F73A8">
            <w:pPr>
              <w:jc w:val="center"/>
              <w:rPr>
                <w:rFonts w:ascii="Calibri" w:hAnsi="Calibri"/>
                <w:color w:val="000000"/>
                <w:sz w:val="18"/>
                <w:szCs w:val="18"/>
              </w:rPr>
            </w:pPr>
            <w:r w:rsidRPr="0035543E">
              <w:rPr>
                <w:rFonts w:ascii="Calibri" w:hAnsi="Calibri"/>
                <w:color w:val="000000"/>
                <w:sz w:val="18"/>
                <w:szCs w:val="18"/>
              </w:rPr>
              <w:t>-1760462,9</w:t>
            </w:r>
          </w:p>
        </w:tc>
        <w:tc>
          <w:tcPr>
            <w:tcW w:w="1134" w:type="dxa"/>
            <w:tcBorders>
              <w:top w:val="nil"/>
              <w:left w:val="nil"/>
              <w:bottom w:val="single" w:sz="4" w:space="0" w:color="auto"/>
              <w:right w:val="single" w:sz="4" w:space="0" w:color="auto"/>
            </w:tcBorders>
            <w:shd w:val="clear" w:color="auto" w:fill="auto"/>
            <w:noWrap/>
            <w:vAlign w:val="bottom"/>
            <w:hideMark/>
          </w:tcPr>
          <w:p w14:paraId="4025049F" w14:textId="77777777" w:rsidR="0035543E" w:rsidRPr="0035543E" w:rsidRDefault="003F73A8" w:rsidP="003F73A8">
            <w:pPr>
              <w:jc w:val="center"/>
              <w:rPr>
                <w:rFonts w:ascii="Calibri" w:hAnsi="Calibri"/>
                <w:color w:val="000000"/>
                <w:sz w:val="18"/>
                <w:szCs w:val="18"/>
              </w:rPr>
            </w:pPr>
            <w:r>
              <w:rPr>
                <w:rFonts w:ascii="Calibri" w:hAnsi="Calibri"/>
                <w:color w:val="000000"/>
                <w:sz w:val="18"/>
                <w:szCs w:val="18"/>
              </w:rPr>
              <w:t>-842438,1</w:t>
            </w:r>
          </w:p>
        </w:tc>
        <w:tc>
          <w:tcPr>
            <w:tcW w:w="1134" w:type="dxa"/>
            <w:tcBorders>
              <w:top w:val="nil"/>
              <w:left w:val="nil"/>
              <w:bottom w:val="single" w:sz="4" w:space="0" w:color="auto"/>
              <w:right w:val="single" w:sz="4" w:space="0" w:color="auto"/>
            </w:tcBorders>
            <w:shd w:val="clear" w:color="auto" w:fill="auto"/>
            <w:noWrap/>
            <w:vAlign w:val="bottom"/>
            <w:hideMark/>
          </w:tcPr>
          <w:p w14:paraId="672F11B7" w14:textId="77777777" w:rsidR="0035543E" w:rsidRPr="0035543E" w:rsidRDefault="0035543E" w:rsidP="003F73A8">
            <w:pPr>
              <w:jc w:val="center"/>
              <w:rPr>
                <w:rFonts w:ascii="Calibri" w:hAnsi="Calibri"/>
                <w:color w:val="000000"/>
                <w:sz w:val="18"/>
                <w:szCs w:val="18"/>
              </w:rPr>
            </w:pPr>
            <w:r w:rsidRPr="0035543E">
              <w:rPr>
                <w:rFonts w:ascii="Calibri" w:hAnsi="Calibri"/>
                <w:color w:val="000000"/>
                <w:sz w:val="18"/>
                <w:szCs w:val="18"/>
              </w:rPr>
              <w:t>-829017,3</w:t>
            </w:r>
            <w:r w:rsidR="003F73A8">
              <w:rPr>
                <w:rFonts w:ascii="Calibri" w:hAnsi="Calibri"/>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14:paraId="13C77E0A" w14:textId="77777777" w:rsidR="0035543E" w:rsidRPr="0035543E" w:rsidRDefault="003F73A8" w:rsidP="0035543E">
            <w:pPr>
              <w:jc w:val="center"/>
              <w:rPr>
                <w:rFonts w:ascii="Calibri" w:hAnsi="Calibri"/>
                <w:color w:val="000000"/>
                <w:sz w:val="18"/>
                <w:szCs w:val="18"/>
              </w:rPr>
            </w:pPr>
            <w:r>
              <w:rPr>
                <w:rFonts w:ascii="Calibri" w:hAnsi="Calibri"/>
                <w:color w:val="000000"/>
                <w:sz w:val="18"/>
                <w:szCs w:val="18"/>
              </w:rPr>
              <w:t>-815810,4</w:t>
            </w:r>
          </w:p>
        </w:tc>
        <w:tc>
          <w:tcPr>
            <w:tcW w:w="1134" w:type="dxa"/>
            <w:tcBorders>
              <w:top w:val="nil"/>
              <w:left w:val="nil"/>
              <w:bottom w:val="single" w:sz="4" w:space="0" w:color="auto"/>
              <w:right w:val="single" w:sz="4" w:space="0" w:color="auto"/>
            </w:tcBorders>
            <w:shd w:val="clear" w:color="auto" w:fill="auto"/>
            <w:noWrap/>
            <w:vAlign w:val="bottom"/>
            <w:hideMark/>
          </w:tcPr>
          <w:p w14:paraId="673AEFF7" w14:textId="77777777" w:rsidR="0035543E" w:rsidRPr="0035543E" w:rsidRDefault="0035543E" w:rsidP="003F73A8">
            <w:pPr>
              <w:jc w:val="center"/>
              <w:rPr>
                <w:rFonts w:ascii="Calibri" w:hAnsi="Calibri"/>
                <w:color w:val="000000"/>
                <w:sz w:val="18"/>
                <w:szCs w:val="18"/>
              </w:rPr>
            </w:pPr>
            <w:r w:rsidRPr="0035543E">
              <w:rPr>
                <w:rFonts w:ascii="Calibri" w:hAnsi="Calibri"/>
                <w:color w:val="000000"/>
                <w:sz w:val="18"/>
                <w:szCs w:val="18"/>
              </w:rPr>
              <w:t>-802813,9</w:t>
            </w:r>
            <w:r w:rsidR="003F73A8">
              <w:rPr>
                <w:rFonts w:ascii="Calibri" w:hAnsi="Calibri"/>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14:paraId="5B14C89F" w14:textId="77777777" w:rsidR="0035543E" w:rsidRPr="0035543E" w:rsidRDefault="0035543E" w:rsidP="003F73A8">
            <w:pPr>
              <w:jc w:val="center"/>
              <w:rPr>
                <w:rFonts w:ascii="Calibri" w:hAnsi="Calibri"/>
                <w:color w:val="000000"/>
                <w:sz w:val="18"/>
                <w:szCs w:val="18"/>
              </w:rPr>
            </w:pPr>
            <w:r w:rsidRPr="0035543E">
              <w:rPr>
                <w:rFonts w:ascii="Calibri" w:hAnsi="Calibri"/>
                <w:color w:val="000000"/>
                <w:sz w:val="18"/>
                <w:szCs w:val="18"/>
              </w:rPr>
              <w:t>-790024,4</w:t>
            </w:r>
            <w:r w:rsidR="003F73A8">
              <w:rPr>
                <w:rFonts w:ascii="Calibri" w:hAnsi="Calibri"/>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14:paraId="47615932" w14:textId="77777777" w:rsidR="0035543E" w:rsidRPr="0035543E" w:rsidRDefault="003F73A8" w:rsidP="0035543E">
            <w:pPr>
              <w:jc w:val="center"/>
              <w:rPr>
                <w:rFonts w:ascii="Calibri" w:hAnsi="Calibri"/>
                <w:color w:val="000000"/>
                <w:sz w:val="18"/>
                <w:szCs w:val="18"/>
              </w:rPr>
            </w:pPr>
            <w:r>
              <w:rPr>
                <w:rFonts w:ascii="Calibri" w:hAnsi="Calibri"/>
                <w:color w:val="000000"/>
                <w:sz w:val="18"/>
                <w:szCs w:val="18"/>
              </w:rPr>
              <w:t>-777438,7</w:t>
            </w:r>
          </w:p>
        </w:tc>
      </w:tr>
    </w:tbl>
    <w:p w14:paraId="4A8D4F8A" w14:textId="77777777" w:rsidR="009A5210" w:rsidRDefault="009A5210" w:rsidP="009A5210">
      <w:pPr>
        <w:rPr>
          <w:rFonts w:ascii="Calibri" w:hAnsi="Calibri"/>
          <w:color w:val="000000"/>
          <w:sz w:val="22"/>
          <w:szCs w:val="22"/>
        </w:rPr>
        <w:sectPr w:rsidR="009A5210" w:rsidSect="00FE1458">
          <w:pgSz w:w="16840" w:h="11900" w:orient="landscape"/>
          <w:pgMar w:top="1701" w:right="1134" w:bottom="567" w:left="1134" w:header="709" w:footer="709" w:gutter="0"/>
          <w:pgNumType w:start="71"/>
          <w:cols w:space="708"/>
          <w:docGrid w:linePitch="360"/>
        </w:sectPr>
      </w:pPr>
    </w:p>
    <w:tbl>
      <w:tblPr>
        <w:tblW w:w="16444" w:type="dxa"/>
        <w:tblInd w:w="-885" w:type="dxa"/>
        <w:tblLayout w:type="fixed"/>
        <w:tblLook w:val="04A0" w:firstRow="1" w:lastRow="0" w:firstColumn="1" w:lastColumn="0" w:noHBand="0" w:noVBand="1"/>
      </w:tblPr>
      <w:tblGrid>
        <w:gridCol w:w="1264"/>
        <w:gridCol w:w="1265"/>
        <w:gridCol w:w="1265"/>
        <w:gridCol w:w="1265"/>
        <w:gridCol w:w="1265"/>
        <w:gridCol w:w="1265"/>
        <w:gridCol w:w="1265"/>
        <w:gridCol w:w="1265"/>
        <w:gridCol w:w="1265"/>
        <w:gridCol w:w="1265"/>
        <w:gridCol w:w="1265"/>
        <w:gridCol w:w="1265"/>
        <w:gridCol w:w="1265"/>
      </w:tblGrid>
      <w:tr w:rsidR="00583D09" w:rsidRPr="009A5210" w14:paraId="46022917" w14:textId="77777777" w:rsidTr="00D03512">
        <w:trPr>
          <w:trHeight w:val="280"/>
        </w:trPr>
        <w:tc>
          <w:tcPr>
            <w:tcW w:w="1264" w:type="dxa"/>
            <w:tcBorders>
              <w:top w:val="nil"/>
              <w:left w:val="nil"/>
              <w:bottom w:val="nil"/>
              <w:right w:val="nil"/>
            </w:tcBorders>
            <w:shd w:val="clear" w:color="auto" w:fill="auto"/>
            <w:noWrap/>
            <w:vAlign w:val="bottom"/>
            <w:hideMark/>
          </w:tcPr>
          <w:p w14:paraId="2A31416B" w14:textId="77777777" w:rsidR="009A5210" w:rsidRPr="00583D09" w:rsidRDefault="009A5210" w:rsidP="009A5210">
            <w:pPr>
              <w:rPr>
                <w:rFonts w:ascii="Calibri" w:hAnsi="Calibri"/>
                <w:color w:val="000000"/>
              </w:rPr>
            </w:pPr>
          </w:p>
        </w:tc>
        <w:tc>
          <w:tcPr>
            <w:tcW w:w="1265" w:type="dxa"/>
            <w:tcBorders>
              <w:top w:val="nil"/>
              <w:left w:val="nil"/>
              <w:bottom w:val="nil"/>
              <w:right w:val="nil"/>
            </w:tcBorders>
            <w:shd w:val="clear" w:color="000000" w:fill="CCC0DA"/>
            <w:noWrap/>
            <w:vAlign w:val="bottom"/>
            <w:hideMark/>
          </w:tcPr>
          <w:p w14:paraId="3EA76902" w14:textId="77777777" w:rsidR="009A5210" w:rsidRPr="00583D09" w:rsidRDefault="009A5210" w:rsidP="009A5210">
            <w:pPr>
              <w:jc w:val="center"/>
              <w:rPr>
                <w:rFonts w:ascii="Calibri" w:hAnsi="Calibri"/>
                <w:color w:val="000000"/>
              </w:rPr>
            </w:pPr>
            <w:r w:rsidRPr="00583D09">
              <w:rPr>
                <w:rFonts w:ascii="Calibri" w:hAnsi="Calibri"/>
                <w:color w:val="000000"/>
              </w:rPr>
              <w:t>2017</w:t>
            </w:r>
          </w:p>
        </w:tc>
        <w:tc>
          <w:tcPr>
            <w:tcW w:w="1265" w:type="dxa"/>
            <w:tcBorders>
              <w:top w:val="nil"/>
              <w:left w:val="nil"/>
              <w:bottom w:val="nil"/>
              <w:right w:val="nil"/>
            </w:tcBorders>
            <w:shd w:val="clear" w:color="auto" w:fill="auto"/>
            <w:noWrap/>
            <w:vAlign w:val="bottom"/>
            <w:hideMark/>
          </w:tcPr>
          <w:p w14:paraId="377441FA" w14:textId="77777777" w:rsidR="009A5210" w:rsidRPr="00583D09" w:rsidRDefault="009A5210" w:rsidP="009A5210">
            <w:pPr>
              <w:rPr>
                <w:rFonts w:ascii="Calibri" w:hAnsi="Calibri"/>
                <w:color w:val="000000"/>
              </w:rPr>
            </w:pPr>
          </w:p>
        </w:tc>
        <w:tc>
          <w:tcPr>
            <w:tcW w:w="1265" w:type="dxa"/>
            <w:tcBorders>
              <w:top w:val="nil"/>
              <w:left w:val="nil"/>
              <w:bottom w:val="nil"/>
              <w:right w:val="nil"/>
            </w:tcBorders>
            <w:shd w:val="clear" w:color="auto" w:fill="auto"/>
            <w:noWrap/>
            <w:vAlign w:val="bottom"/>
            <w:hideMark/>
          </w:tcPr>
          <w:p w14:paraId="0213DBE8" w14:textId="77777777" w:rsidR="009A5210" w:rsidRPr="00583D09" w:rsidRDefault="009A5210" w:rsidP="009A5210">
            <w:pPr>
              <w:rPr>
                <w:rFonts w:ascii="Calibri" w:hAnsi="Calibri"/>
                <w:color w:val="000000"/>
              </w:rPr>
            </w:pPr>
          </w:p>
        </w:tc>
        <w:tc>
          <w:tcPr>
            <w:tcW w:w="1265" w:type="dxa"/>
            <w:tcBorders>
              <w:top w:val="nil"/>
              <w:left w:val="nil"/>
              <w:bottom w:val="nil"/>
              <w:right w:val="nil"/>
            </w:tcBorders>
            <w:shd w:val="clear" w:color="auto" w:fill="auto"/>
            <w:noWrap/>
            <w:vAlign w:val="bottom"/>
            <w:hideMark/>
          </w:tcPr>
          <w:p w14:paraId="4EE7FCB7" w14:textId="77777777" w:rsidR="009A5210" w:rsidRPr="00583D09" w:rsidRDefault="009A5210" w:rsidP="009A5210">
            <w:pPr>
              <w:rPr>
                <w:rFonts w:ascii="Calibri" w:hAnsi="Calibri"/>
                <w:color w:val="000000"/>
              </w:rPr>
            </w:pPr>
          </w:p>
        </w:tc>
        <w:tc>
          <w:tcPr>
            <w:tcW w:w="1265" w:type="dxa"/>
            <w:tcBorders>
              <w:top w:val="nil"/>
              <w:left w:val="nil"/>
              <w:bottom w:val="nil"/>
              <w:right w:val="nil"/>
            </w:tcBorders>
            <w:shd w:val="clear" w:color="auto" w:fill="auto"/>
            <w:noWrap/>
            <w:vAlign w:val="bottom"/>
            <w:hideMark/>
          </w:tcPr>
          <w:p w14:paraId="34D6E37B" w14:textId="77777777" w:rsidR="009A5210" w:rsidRPr="00583D09" w:rsidRDefault="009A5210" w:rsidP="009A5210">
            <w:pPr>
              <w:rPr>
                <w:rFonts w:ascii="Calibri" w:hAnsi="Calibri"/>
                <w:color w:val="000000"/>
              </w:rPr>
            </w:pPr>
          </w:p>
        </w:tc>
        <w:tc>
          <w:tcPr>
            <w:tcW w:w="1265" w:type="dxa"/>
            <w:tcBorders>
              <w:top w:val="nil"/>
              <w:left w:val="nil"/>
              <w:bottom w:val="nil"/>
              <w:right w:val="nil"/>
            </w:tcBorders>
            <w:shd w:val="clear" w:color="auto" w:fill="auto"/>
            <w:noWrap/>
            <w:vAlign w:val="bottom"/>
            <w:hideMark/>
          </w:tcPr>
          <w:p w14:paraId="32E1BED9" w14:textId="77777777" w:rsidR="009A5210" w:rsidRPr="00583D09" w:rsidRDefault="009A5210" w:rsidP="009A5210">
            <w:pPr>
              <w:rPr>
                <w:rFonts w:ascii="Calibri" w:hAnsi="Calibri"/>
                <w:color w:val="000000"/>
              </w:rPr>
            </w:pPr>
          </w:p>
        </w:tc>
        <w:tc>
          <w:tcPr>
            <w:tcW w:w="1265" w:type="dxa"/>
            <w:tcBorders>
              <w:top w:val="nil"/>
              <w:left w:val="nil"/>
              <w:bottom w:val="nil"/>
              <w:right w:val="nil"/>
            </w:tcBorders>
            <w:shd w:val="clear" w:color="auto" w:fill="auto"/>
            <w:noWrap/>
            <w:vAlign w:val="bottom"/>
            <w:hideMark/>
          </w:tcPr>
          <w:p w14:paraId="19636A85" w14:textId="77777777" w:rsidR="009A5210" w:rsidRPr="00583D09" w:rsidRDefault="009A5210" w:rsidP="009A5210">
            <w:pPr>
              <w:rPr>
                <w:rFonts w:ascii="Calibri" w:hAnsi="Calibri"/>
                <w:color w:val="000000"/>
              </w:rPr>
            </w:pPr>
          </w:p>
        </w:tc>
        <w:tc>
          <w:tcPr>
            <w:tcW w:w="1265" w:type="dxa"/>
            <w:tcBorders>
              <w:top w:val="nil"/>
              <w:left w:val="nil"/>
              <w:bottom w:val="nil"/>
              <w:right w:val="nil"/>
            </w:tcBorders>
            <w:shd w:val="clear" w:color="auto" w:fill="auto"/>
            <w:noWrap/>
            <w:vAlign w:val="bottom"/>
            <w:hideMark/>
          </w:tcPr>
          <w:p w14:paraId="15FA2212" w14:textId="77777777" w:rsidR="009A5210" w:rsidRPr="00583D09" w:rsidRDefault="009A5210" w:rsidP="009A5210">
            <w:pPr>
              <w:rPr>
                <w:rFonts w:ascii="Calibri" w:hAnsi="Calibri"/>
                <w:color w:val="000000"/>
              </w:rPr>
            </w:pPr>
          </w:p>
        </w:tc>
        <w:tc>
          <w:tcPr>
            <w:tcW w:w="1265" w:type="dxa"/>
            <w:tcBorders>
              <w:top w:val="nil"/>
              <w:left w:val="nil"/>
              <w:bottom w:val="nil"/>
              <w:right w:val="nil"/>
            </w:tcBorders>
            <w:shd w:val="clear" w:color="auto" w:fill="auto"/>
            <w:noWrap/>
            <w:vAlign w:val="bottom"/>
            <w:hideMark/>
          </w:tcPr>
          <w:p w14:paraId="37F9D765" w14:textId="77777777" w:rsidR="009A5210" w:rsidRPr="00583D09" w:rsidRDefault="009A5210" w:rsidP="009A5210">
            <w:pPr>
              <w:rPr>
                <w:rFonts w:ascii="Calibri" w:hAnsi="Calibri"/>
                <w:color w:val="000000"/>
              </w:rPr>
            </w:pPr>
          </w:p>
        </w:tc>
        <w:tc>
          <w:tcPr>
            <w:tcW w:w="1265" w:type="dxa"/>
            <w:tcBorders>
              <w:top w:val="nil"/>
              <w:left w:val="nil"/>
              <w:bottom w:val="nil"/>
              <w:right w:val="nil"/>
            </w:tcBorders>
            <w:shd w:val="clear" w:color="auto" w:fill="auto"/>
            <w:noWrap/>
            <w:vAlign w:val="bottom"/>
            <w:hideMark/>
          </w:tcPr>
          <w:p w14:paraId="06C902C7" w14:textId="77777777" w:rsidR="009A5210" w:rsidRPr="00583D09" w:rsidRDefault="009A5210" w:rsidP="009A5210">
            <w:pPr>
              <w:rPr>
                <w:rFonts w:ascii="Calibri" w:hAnsi="Calibri"/>
                <w:color w:val="000000"/>
              </w:rPr>
            </w:pPr>
          </w:p>
        </w:tc>
        <w:tc>
          <w:tcPr>
            <w:tcW w:w="1265" w:type="dxa"/>
            <w:tcBorders>
              <w:top w:val="nil"/>
              <w:left w:val="nil"/>
              <w:bottom w:val="nil"/>
              <w:right w:val="nil"/>
            </w:tcBorders>
            <w:shd w:val="clear" w:color="auto" w:fill="auto"/>
            <w:noWrap/>
            <w:vAlign w:val="bottom"/>
            <w:hideMark/>
          </w:tcPr>
          <w:p w14:paraId="687C51E6" w14:textId="77777777" w:rsidR="009A5210" w:rsidRPr="00583D09" w:rsidRDefault="009A5210" w:rsidP="009A5210">
            <w:pPr>
              <w:rPr>
                <w:rFonts w:ascii="Calibri" w:hAnsi="Calibri"/>
                <w:color w:val="000000"/>
              </w:rPr>
            </w:pPr>
          </w:p>
        </w:tc>
        <w:tc>
          <w:tcPr>
            <w:tcW w:w="1265" w:type="dxa"/>
            <w:tcBorders>
              <w:top w:val="nil"/>
              <w:left w:val="nil"/>
              <w:bottom w:val="nil"/>
              <w:right w:val="nil"/>
            </w:tcBorders>
            <w:shd w:val="clear" w:color="auto" w:fill="auto"/>
            <w:noWrap/>
            <w:vAlign w:val="bottom"/>
            <w:hideMark/>
          </w:tcPr>
          <w:p w14:paraId="045EDAF2" w14:textId="77777777" w:rsidR="009A5210" w:rsidRPr="00583D09" w:rsidRDefault="009A5210" w:rsidP="009A5210">
            <w:pPr>
              <w:rPr>
                <w:rFonts w:ascii="Calibri" w:hAnsi="Calibri"/>
                <w:color w:val="000000"/>
              </w:rPr>
            </w:pPr>
          </w:p>
        </w:tc>
      </w:tr>
      <w:tr w:rsidR="00583D09" w:rsidRPr="009C4F55" w14:paraId="16D0F183" w14:textId="77777777" w:rsidTr="00D03512">
        <w:trPr>
          <w:trHeight w:val="280"/>
        </w:trPr>
        <w:tc>
          <w:tcPr>
            <w:tcW w:w="1264"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5BEF3384" w14:textId="77777777" w:rsidR="009A5210" w:rsidRPr="00D03512" w:rsidRDefault="009A5210" w:rsidP="009A5210">
            <w:pPr>
              <w:jc w:val="center"/>
              <w:rPr>
                <w:rFonts w:ascii="Calibri" w:hAnsi="Calibri"/>
                <w:b/>
                <w:color w:val="000000"/>
              </w:rPr>
            </w:pPr>
            <w:r w:rsidRPr="00D03512">
              <w:rPr>
                <w:rFonts w:ascii="Calibri" w:hAnsi="Calibri"/>
                <w:b/>
                <w:color w:val="000000"/>
              </w:rPr>
              <w:t>12</w:t>
            </w:r>
          </w:p>
        </w:tc>
        <w:tc>
          <w:tcPr>
            <w:tcW w:w="1265" w:type="dxa"/>
            <w:tcBorders>
              <w:top w:val="single" w:sz="4" w:space="0" w:color="auto"/>
              <w:left w:val="nil"/>
              <w:bottom w:val="single" w:sz="4" w:space="0" w:color="auto"/>
              <w:right w:val="single" w:sz="4" w:space="0" w:color="auto"/>
            </w:tcBorders>
            <w:shd w:val="clear" w:color="000000" w:fill="FFFFFF"/>
            <w:noWrap/>
            <w:vAlign w:val="bottom"/>
            <w:hideMark/>
          </w:tcPr>
          <w:p w14:paraId="029838D5" w14:textId="77777777" w:rsidR="009A5210" w:rsidRPr="00D03512" w:rsidRDefault="009A5210" w:rsidP="009A5210">
            <w:pPr>
              <w:jc w:val="center"/>
              <w:rPr>
                <w:rFonts w:ascii="Calibri" w:hAnsi="Calibri"/>
                <w:b/>
                <w:color w:val="000000"/>
              </w:rPr>
            </w:pPr>
            <w:r w:rsidRPr="00D03512">
              <w:rPr>
                <w:rFonts w:ascii="Calibri" w:hAnsi="Calibri"/>
                <w:b/>
                <w:color w:val="000000"/>
              </w:rPr>
              <w:t>13</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24C8E9BF" w14:textId="77777777" w:rsidR="009A5210" w:rsidRPr="00D03512" w:rsidRDefault="009A5210" w:rsidP="009A5210">
            <w:pPr>
              <w:jc w:val="center"/>
              <w:rPr>
                <w:rFonts w:ascii="Calibri" w:hAnsi="Calibri"/>
                <w:b/>
                <w:color w:val="000000"/>
              </w:rPr>
            </w:pPr>
            <w:r w:rsidRPr="00D03512">
              <w:rPr>
                <w:rFonts w:ascii="Calibri" w:hAnsi="Calibri"/>
                <w:b/>
                <w:color w:val="000000"/>
              </w:rPr>
              <w:t>14</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4ABBF7DD" w14:textId="77777777" w:rsidR="009A5210" w:rsidRPr="00D03512" w:rsidRDefault="009A5210" w:rsidP="009A5210">
            <w:pPr>
              <w:jc w:val="center"/>
              <w:rPr>
                <w:rFonts w:ascii="Calibri" w:hAnsi="Calibri"/>
                <w:b/>
                <w:color w:val="000000"/>
              </w:rPr>
            </w:pPr>
            <w:r w:rsidRPr="00D03512">
              <w:rPr>
                <w:rFonts w:ascii="Calibri" w:hAnsi="Calibri"/>
                <w:b/>
                <w:color w:val="000000"/>
              </w:rPr>
              <w:t>15</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2820C1F6" w14:textId="77777777" w:rsidR="009A5210" w:rsidRPr="00D03512" w:rsidRDefault="009A5210" w:rsidP="009A5210">
            <w:pPr>
              <w:jc w:val="center"/>
              <w:rPr>
                <w:rFonts w:ascii="Calibri" w:hAnsi="Calibri"/>
                <w:b/>
                <w:color w:val="000000"/>
              </w:rPr>
            </w:pPr>
            <w:r w:rsidRPr="00D03512">
              <w:rPr>
                <w:rFonts w:ascii="Calibri" w:hAnsi="Calibri"/>
                <w:b/>
                <w:color w:val="000000"/>
              </w:rPr>
              <w:t>16</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0BBDCAB2" w14:textId="77777777" w:rsidR="009A5210" w:rsidRPr="00D03512" w:rsidRDefault="009A5210" w:rsidP="009A5210">
            <w:pPr>
              <w:jc w:val="center"/>
              <w:rPr>
                <w:rFonts w:ascii="Calibri" w:hAnsi="Calibri"/>
                <w:b/>
                <w:color w:val="000000"/>
              </w:rPr>
            </w:pPr>
            <w:r w:rsidRPr="00D03512">
              <w:rPr>
                <w:rFonts w:ascii="Calibri" w:hAnsi="Calibri"/>
                <w:b/>
                <w:color w:val="000000"/>
              </w:rPr>
              <w:t>17</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0B15B75B" w14:textId="77777777" w:rsidR="009A5210" w:rsidRPr="00D03512" w:rsidRDefault="009A5210" w:rsidP="009A5210">
            <w:pPr>
              <w:jc w:val="center"/>
              <w:rPr>
                <w:rFonts w:ascii="Calibri" w:hAnsi="Calibri"/>
                <w:b/>
                <w:color w:val="000000"/>
              </w:rPr>
            </w:pPr>
            <w:r w:rsidRPr="00D03512">
              <w:rPr>
                <w:rFonts w:ascii="Calibri" w:hAnsi="Calibri"/>
                <w:b/>
                <w:color w:val="000000"/>
              </w:rPr>
              <w:t>18</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5B27C35F" w14:textId="77777777" w:rsidR="009A5210" w:rsidRPr="00D03512" w:rsidRDefault="009A5210" w:rsidP="009A5210">
            <w:pPr>
              <w:jc w:val="center"/>
              <w:rPr>
                <w:rFonts w:ascii="Calibri" w:hAnsi="Calibri"/>
                <w:b/>
                <w:color w:val="000000"/>
              </w:rPr>
            </w:pPr>
            <w:r w:rsidRPr="00D03512">
              <w:rPr>
                <w:rFonts w:ascii="Calibri" w:hAnsi="Calibri"/>
                <w:b/>
                <w:color w:val="000000"/>
              </w:rPr>
              <w:t>19</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1F7EFEE3" w14:textId="77777777" w:rsidR="009A5210" w:rsidRPr="00D03512" w:rsidRDefault="009A5210" w:rsidP="009A5210">
            <w:pPr>
              <w:jc w:val="center"/>
              <w:rPr>
                <w:rFonts w:ascii="Calibri" w:hAnsi="Calibri"/>
                <w:b/>
                <w:color w:val="000000"/>
              </w:rPr>
            </w:pPr>
            <w:r w:rsidRPr="00D03512">
              <w:rPr>
                <w:rFonts w:ascii="Calibri" w:hAnsi="Calibri"/>
                <w:b/>
                <w:color w:val="000000"/>
              </w:rPr>
              <w:t>20</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6605091A" w14:textId="77777777" w:rsidR="009A5210" w:rsidRPr="00D03512" w:rsidRDefault="009A5210" w:rsidP="009A5210">
            <w:pPr>
              <w:jc w:val="center"/>
              <w:rPr>
                <w:rFonts w:ascii="Calibri" w:hAnsi="Calibri"/>
                <w:b/>
                <w:color w:val="000000"/>
              </w:rPr>
            </w:pPr>
            <w:r w:rsidRPr="00D03512">
              <w:rPr>
                <w:rFonts w:ascii="Calibri" w:hAnsi="Calibri"/>
                <w:b/>
                <w:color w:val="000000"/>
              </w:rPr>
              <w:t>21</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6A3B24F3" w14:textId="77777777" w:rsidR="009A5210" w:rsidRPr="00D03512" w:rsidRDefault="009A5210" w:rsidP="009A5210">
            <w:pPr>
              <w:jc w:val="center"/>
              <w:rPr>
                <w:rFonts w:ascii="Calibri" w:hAnsi="Calibri"/>
                <w:b/>
                <w:color w:val="000000"/>
              </w:rPr>
            </w:pPr>
            <w:r w:rsidRPr="00D03512">
              <w:rPr>
                <w:rFonts w:ascii="Calibri" w:hAnsi="Calibri"/>
                <w:b/>
                <w:color w:val="000000"/>
              </w:rPr>
              <w:t>22</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7A057DCD" w14:textId="77777777" w:rsidR="009A5210" w:rsidRPr="00D03512" w:rsidRDefault="009A5210" w:rsidP="009A5210">
            <w:pPr>
              <w:jc w:val="center"/>
              <w:rPr>
                <w:rFonts w:ascii="Calibri" w:hAnsi="Calibri"/>
                <w:b/>
                <w:color w:val="000000"/>
              </w:rPr>
            </w:pPr>
            <w:r w:rsidRPr="00D03512">
              <w:rPr>
                <w:rFonts w:ascii="Calibri" w:hAnsi="Calibri"/>
                <w:b/>
                <w:color w:val="000000"/>
              </w:rPr>
              <w:t>23</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3FB82785" w14:textId="77777777" w:rsidR="009A5210" w:rsidRPr="00D03512" w:rsidRDefault="009A5210" w:rsidP="009A5210">
            <w:pPr>
              <w:jc w:val="center"/>
              <w:rPr>
                <w:rFonts w:ascii="Calibri" w:hAnsi="Calibri"/>
                <w:b/>
                <w:color w:val="000000"/>
              </w:rPr>
            </w:pPr>
            <w:r w:rsidRPr="00D03512">
              <w:rPr>
                <w:rFonts w:ascii="Calibri" w:hAnsi="Calibri"/>
                <w:b/>
                <w:color w:val="000000"/>
              </w:rPr>
              <w:t>24</w:t>
            </w:r>
          </w:p>
        </w:tc>
      </w:tr>
      <w:tr w:rsidR="00583D09" w:rsidRPr="009C4F55" w14:paraId="68372A09"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68CDDA0C" w14:textId="77777777" w:rsidR="009A5210" w:rsidRPr="009C4F55" w:rsidRDefault="009A5210" w:rsidP="009A5210">
            <w:pPr>
              <w:jc w:val="center"/>
              <w:rPr>
                <w:rFonts w:ascii="Calibri" w:hAnsi="Calibri"/>
                <w:color w:val="000000"/>
              </w:rPr>
            </w:pPr>
            <w:r w:rsidRPr="009C4F55">
              <w:rPr>
                <w:rFonts w:ascii="Calibri" w:hAnsi="Calibri"/>
                <w:color w:val="000000"/>
              </w:rPr>
              <w:t>14805398,5</w:t>
            </w:r>
          </w:p>
        </w:tc>
        <w:tc>
          <w:tcPr>
            <w:tcW w:w="1265" w:type="dxa"/>
            <w:tcBorders>
              <w:top w:val="nil"/>
              <w:left w:val="nil"/>
              <w:bottom w:val="single" w:sz="4" w:space="0" w:color="auto"/>
              <w:right w:val="single" w:sz="4" w:space="0" w:color="auto"/>
            </w:tcBorders>
            <w:shd w:val="clear" w:color="auto" w:fill="auto"/>
            <w:noWrap/>
            <w:vAlign w:val="bottom"/>
            <w:hideMark/>
          </w:tcPr>
          <w:p w14:paraId="3C32E5B0" w14:textId="77777777" w:rsidR="009A5210" w:rsidRPr="009C4F55" w:rsidRDefault="009A5210" w:rsidP="009A5210">
            <w:pPr>
              <w:jc w:val="center"/>
              <w:rPr>
                <w:rFonts w:ascii="Calibri" w:hAnsi="Calibri"/>
                <w:color w:val="000000"/>
              </w:rPr>
            </w:pPr>
            <w:r w:rsidRPr="009C4F55">
              <w:rPr>
                <w:rFonts w:ascii="Calibri" w:hAnsi="Calibri"/>
                <w:color w:val="000000"/>
              </w:rPr>
              <w:t>13877748,5</w:t>
            </w:r>
          </w:p>
        </w:tc>
        <w:tc>
          <w:tcPr>
            <w:tcW w:w="1265" w:type="dxa"/>
            <w:tcBorders>
              <w:top w:val="nil"/>
              <w:left w:val="nil"/>
              <w:bottom w:val="single" w:sz="4" w:space="0" w:color="auto"/>
              <w:right w:val="single" w:sz="4" w:space="0" w:color="auto"/>
            </w:tcBorders>
            <w:shd w:val="clear" w:color="auto" w:fill="auto"/>
            <w:noWrap/>
            <w:vAlign w:val="bottom"/>
            <w:hideMark/>
          </w:tcPr>
          <w:p w14:paraId="07A256ED" w14:textId="77777777" w:rsidR="009A5210" w:rsidRPr="009C4F55" w:rsidRDefault="009A5210" w:rsidP="009A5210">
            <w:pPr>
              <w:jc w:val="center"/>
              <w:rPr>
                <w:rFonts w:ascii="Calibri" w:hAnsi="Calibri"/>
                <w:color w:val="000000"/>
              </w:rPr>
            </w:pPr>
            <w:r w:rsidRPr="009C4F55">
              <w:rPr>
                <w:rFonts w:ascii="Calibri" w:hAnsi="Calibri"/>
                <w:color w:val="000000"/>
              </w:rPr>
              <w:t>10487972,5</w:t>
            </w:r>
          </w:p>
        </w:tc>
        <w:tc>
          <w:tcPr>
            <w:tcW w:w="1265" w:type="dxa"/>
            <w:tcBorders>
              <w:top w:val="nil"/>
              <w:left w:val="nil"/>
              <w:bottom w:val="single" w:sz="4" w:space="0" w:color="auto"/>
              <w:right w:val="single" w:sz="4" w:space="0" w:color="auto"/>
            </w:tcBorders>
            <w:shd w:val="clear" w:color="auto" w:fill="auto"/>
            <w:noWrap/>
            <w:vAlign w:val="bottom"/>
            <w:hideMark/>
          </w:tcPr>
          <w:p w14:paraId="79ED683C" w14:textId="77777777" w:rsidR="009A5210" w:rsidRPr="009C4F55" w:rsidRDefault="009A5210" w:rsidP="009A5210">
            <w:pPr>
              <w:jc w:val="center"/>
              <w:rPr>
                <w:rFonts w:ascii="Calibri" w:hAnsi="Calibri"/>
                <w:color w:val="000000"/>
              </w:rPr>
            </w:pPr>
            <w:r w:rsidRPr="009C4F55">
              <w:rPr>
                <w:rFonts w:ascii="Calibri" w:hAnsi="Calibri"/>
                <w:color w:val="000000"/>
              </w:rPr>
              <w:t>9438156,5</w:t>
            </w:r>
          </w:p>
        </w:tc>
        <w:tc>
          <w:tcPr>
            <w:tcW w:w="1265" w:type="dxa"/>
            <w:tcBorders>
              <w:top w:val="nil"/>
              <w:left w:val="nil"/>
              <w:bottom w:val="single" w:sz="4" w:space="0" w:color="auto"/>
              <w:right w:val="single" w:sz="4" w:space="0" w:color="auto"/>
            </w:tcBorders>
            <w:shd w:val="clear" w:color="auto" w:fill="auto"/>
            <w:noWrap/>
            <w:vAlign w:val="bottom"/>
            <w:hideMark/>
          </w:tcPr>
          <w:p w14:paraId="23C4B119" w14:textId="77777777" w:rsidR="009A5210" w:rsidRPr="009C4F55" w:rsidRDefault="009A5210" w:rsidP="009A5210">
            <w:pPr>
              <w:jc w:val="center"/>
              <w:rPr>
                <w:rFonts w:ascii="Calibri" w:hAnsi="Calibri"/>
                <w:color w:val="000000"/>
              </w:rPr>
            </w:pPr>
            <w:r w:rsidRPr="009C4F55">
              <w:rPr>
                <w:rFonts w:ascii="Calibri" w:hAnsi="Calibri"/>
                <w:color w:val="000000"/>
              </w:rPr>
              <w:t>8062340,5</w:t>
            </w:r>
          </w:p>
        </w:tc>
        <w:tc>
          <w:tcPr>
            <w:tcW w:w="1265" w:type="dxa"/>
            <w:tcBorders>
              <w:top w:val="nil"/>
              <w:left w:val="nil"/>
              <w:bottom w:val="single" w:sz="4" w:space="0" w:color="auto"/>
              <w:right w:val="single" w:sz="4" w:space="0" w:color="auto"/>
            </w:tcBorders>
            <w:shd w:val="clear" w:color="auto" w:fill="auto"/>
            <w:noWrap/>
            <w:vAlign w:val="bottom"/>
            <w:hideMark/>
          </w:tcPr>
          <w:p w14:paraId="4BCAC3C1" w14:textId="77777777" w:rsidR="009A5210" w:rsidRPr="009C4F55" w:rsidRDefault="009A5210" w:rsidP="009A5210">
            <w:pPr>
              <w:jc w:val="center"/>
              <w:rPr>
                <w:rFonts w:ascii="Calibri" w:hAnsi="Calibri"/>
                <w:color w:val="000000"/>
              </w:rPr>
            </w:pPr>
            <w:r w:rsidRPr="009C4F55">
              <w:rPr>
                <w:rFonts w:ascii="Calibri" w:hAnsi="Calibri"/>
                <w:color w:val="000000"/>
              </w:rPr>
              <w:t>4767074,5</w:t>
            </w:r>
          </w:p>
        </w:tc>
        <w:tc>
          <w:tcPr>
            <w:tcW w:w="1265" w:type="dxa"/>
            <w:tcBorders>
              <w:top w:val="nil"/>
              <w:left w:val="nil"/>
              <w:bottom w:val="single" w:sz="4" w:space="0" w:color="auto"/>
              <w:right w:val="single" w:sz="4" w:space="0" w:color="auto"/>
            </w:tcBorders>
            <w:shd w:val="clear" w:color="auto" w:fill="auto"/>
            <w:noWrap/>
            <w:vAlign w:val="bottom"/>
            <w:hideMark/>
          </w:tcPr>
          <w:p w14:paraId="3CC49B61" w14:textId="77777777" w:rsidR="009A5210" w:rsidRPr="009C4F55" w:rsidRDefault="009A5210" w:rsidP="009A5210">
            <w:pPr>
              <w:jc w:val="center"/>
              <w:rPr>
                <w:rFonts w:ascii="Calibri" w:hAnsi="Calibri"/>
                <w:color w:val="000000"/>
              </w:rPr>
            </w:pPr>
            <w:r w:rsidRPr="009C4F55">
              <w:rPr>
                <w:rFonts w:ascii="Calibri" w:hAnsi="Calibri"/>
                <w:color w:val="000000"/>
              </w:rPr>
              <w:t>4262868,5</w:t>
            </w:r>
          </w:p>
        </w:tc>
        <w:tc>
          <w:tcPr>
            <w:tcW w:w="1265" w:type="dxa"/>
            <w:tcBorders>
              <w:top w:val="nil"/>
              <w:left w:val="nil"/>
              <w:bottom w:val="single" w:sz="4" w:space="0" w:color="auto"/>
              <w:right w:val="single" w:sz="4" w:space="0" w:color="auto"/>
            </w:tcBorders>
            <w:shd w:val="clear" w:color="auto" w:fill="auto"/>
            <w:noWrap/>
            <w:vAlign w:val="bottom"/>
            <w:hideMark/>
          </w:tcPr>
          <w:p w14:paraId="5D89B107" w14:textId="77777777" w:rsidR="009A5210" w:rsidRPr="009C4F55" w:rsidRDefault="009A5210" w:rsidP="009A5210">
            <w:pPr>
              <w:jc w:val="center"/>
              <w:rPr>
                <w:rFonts w:ascii="Calibri" w:hAnsi="Calibri"/>
                <w:color w:val="000000"/>
              </w:rPr>
            </w:pPr>
            <w:r w:rsidRPr="009C4F55">
              <w:rPr>
                <w:rFonts w:ascii="Calibri" w:hAnsi="Calibri"/>
                <w:color w:val="000000"/>
              </w:rPr>
              <w:t>3067662,5</w:t>
            </w:r>
          </w:p>
        </w:tc>
        <w:tc>
          <w:tcPr>
            <w:tcW w:w="1265" w:type="dxa"/>
            <w:tcBorders>
              <w:top w:val="nil"/>
              <w:left w:val="nil"/>
              <w:bottom w:val="single" w:sz="4" w:space="0" w:color="auto"/>
              <w:right w:val="single" w:sz="4" w:space="0" w:color="auto"/>
            </w:tcBorders>
            <w:shd w:val="clear" w:color="auto" w:fill="auto"/>
            <w:noWrap/>
            <w:vAlign w:val="bottom"/>
            <w:hideMark/>
          </w:tcPr>
          <w:p w14:paraId="06593CC0" w14:textId="77777777" w:rsidR="009A5210" w:rsidRPr="009C4F55" w:rsidRDefault="009A5210" w:rsidP="009A5210">
            <w:pPr>
              <w:jc w:val="center"/>
              <w:rPr>
                <w:rFonts w:ascii="Calibri" w:hAnsi="Calibri"/>
                <w:color w:val="000000"/>
              </w:rPr>
            </w:pPr>
            <w:r w:rsidRPr="009C4F55">
              <w:rPr>
                <w:rFonts w:ascii="Calibri" w:hAnsi="Calibri"/>
                <w:color w:val="000000"/>
              </w:rPr>
              <w:t>-1590893,5</w:t>
            </w:r>
          </w:p>
        </w:tc>
        <w:tc>
          <w:tcPr>
            <w:tcW w:w="1265" w:type="dxa"/>
            <w:tcBorders>
              <w:top w:val="nil"/>
              <w:left w:val="nil"/>
              <w:bottom w:val="single" w:sz="4" w:space="0" w:color="auto"/>
              <w:right w:val="single" w:sz="4" w:space="0" w:color="auto"/>
            </w:tcBorders>
            <w:shd w:val="clear" w:color="auto" w:fill="auto"/>
            <w:noWrap/>
            <w:vAlign w:val="bottom"/>
            <w:hideMark/>
          </w:tcPr>
          <w:p w14:paraId="287C581C" w14:textId="77777777" w:rsidR="009A5210" w:rsidRPr="009C4F55" w:rsidRDefault="009A5210" w:rsidP="009A5210">
            <w:pPr>
              <w:jc w:val="center"/>
              <w:rPr>
                <w:rFonts w:ascii="Calibri" w:hAnsi="Calibri"/>
                <w:color w:val="000000"/>
              </w:rPr>
            </w:pPr>
            <w:r w:rsidRPr="009C4F55">
              <w:rPr>
                <w:rFonts w:ascii="Calibri" w:hAnsi="Calibri"/>
                <w:color w:val="000000"/>
              </w:rPr>
              <w:t>2570550,5</w:t>
            </w:r>
          </w:p>
        </w:tc>
        <w:tc>
          <w:tcPr>
            <w:tcW w:w="1265" w:type="dxa"/>
            <w:tcBorders>
              <w:top w:val="nil"/>
              <w:left w:val="nil"/>
              <w:bottom w:val="single" w:sz="4" w:space="0" w:color="auto"/>
              <w:right w:val="single" w:sz="4" w:space="0" w:color="auto"/>
            </w:tcBorders>
            <w:shd w:val="clear" w:color="auto" w:fill="auto"/>
            <w:noWrap/>
            <w:vAlign w:val="bottom"/>
            <w:hideMark/>
          </w:tcPr>
          <w:p w14:paraId="454CF327" w14:textId="77777777" w:rsidR="009A5210" w:rsidRPr="009C4F55" w:rsidRDefault="009A5210" w:rsidP="009A5210">
            <w:pPr>
              <w:jc w:val="center"/>
              <w:rPr>
                <w:rFonts w:ascii="Calibri" w:hAnsi="Calibri"/>
                <w:color w:val="000000"/>
              </w:rPr>
            </w:pPr>
            <w:r w:rsidRPr="009C4F55">
              <w:rPr>
                <w:rFonts w:ascii="Calibri" w:hAnsi="Calibri"/>
                <w:color w:val="000000"/>
              </w:rPr>
              <w:t>6601994,5</w:t>
            </w:r>
          </w:p>
        </w:tc>
        <w:tc>
          <w:tcPr>
            <w:tcW w:w="1265" w:type="dxa"/>
            <w:tcBorders>
              <w:top w:val="nil"/>
              <w:left w:val="nil"/>
              <w:bottom w:val="single" w:sz="4" w:space="0" w:color="auto"/>
              <w:right w:val="single" w:sz="4" w:space="0" w:color="auto"/>
            </w:tcBorders>
            <w:shd w:val="clear" w:color="auto" w:fill="auto"/>
            <w:noWrap/>
            <w:vAlign w:val="bottom"/>
            <w:hideMark/>
          </w:tcPr>
          <w:p w14:paraId="3418F5DC" w14:textId="77777777" w:rsidR="009A5210" w:rsidRPr="009C4F55" w:rsidRDefault="009A5210" w:rsidP="009A5210">
            <w:pPr>
              <w:jc w:val="center"/>
              <w:rPr>
                <w:rFonts w:ascii="Calibri" w:hAnsi="Calibri"/>
                <w:color w:val="000000"/>
              </w:rPr>
            </w:pPr>
            <w:r w:rsidRPr="009C4F55">
              <w:rPr>
                <w:rFonts w:ascii="Calibri" w:hAnsi="Calibri"/>
                <w:color w:val="000000"/>
              </w:rPr>
              <w:t>10634498,5</w:t>
            </w:r>
          </w:p>
        </w:tc>
        <w:tc>
          <w:tcPr>
            <w:tcW w:w="1265" w:type="dxa"/>
            <w:tcBorders>
              <w:top w:val="nil"/>
              <w:left w:val="nil"/>
              <w:bottom w:val="single" w:sz="4" w:space="0" w:color="auto"/>
              <w:right w:val="single" w:sz="4" w:space="0" w:color="auto"/>
            </w:tcBorders>
            <w:shd w:val="clear" w:color="auto" w:fill="auto"/>
            <w:noWrap/>
            <w:vAlign w:val="bottom"/>
            <w:hideMark/>
          </w:tcPr>
          <w:p w14:paraId="3C9CD8D5" w14:textId="77777777" w:rsidR="009A5210" w:rsidRPr="009C4F55" w:rsidRDefault="009A5210" w:rsidP="009A5210">
            <w:pPr>
              <w:jc w:val="center"/>
              <w:rPr>
                <w:rFonts w:ascii="Calibri" w:hAnsi="Calibri"/>
                <w:color w:val="000000"/>
              </w:rPr>
            </w:pPr>
            <w:r w:rsidRPr="009C4F55">
              <w:rPr>
                <w:rFonts w:ascii="Calibri" w:hAnsi="Calibri"/>
                <w:color w:val="000000"/>
              </w:rPr>
              <w:t>14961002,5</w:t>
            </w:r>
          </w:p>
        </w:tc>
      </w:tr>
      <w:tr w:rsidR="00583D09" w:rsidRPr="009C4F55" w14:paraId="7A511564"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27548020" w14:textId="77777777" w:rsidR="009A5210" w:rsidRPr="009C4F55" w:rsidRDefault="009A5210" w:rsidP="009A5210">
            <w:pPr>
              <w:jc w:val="center"/>
              <w:rPr>
                <w:rFonts w:ascii="Calibri" w:hAnsi="Calibri"/>
                <w:color w:val="000000"/>
              </w:rPr>
            </w:pPr>
            <w:r w:rsidRPr="009C4F55">
              <w:rPr>
                <w:rFonts w:ascii="Calibri" w:hAnsi="Calibri"/>
                <w:color w:val="000000"/>
              </w:rPr>
              <w:t>5</w:t>
            </w:r>
          </w:p>
        </w:tc>
        <w:tc>
          <w:tcPr>
            <w:tcW w:w="1265" w:type="dxa"/>
            <w:tcBorders>
              <w:top w:val="nil"/>
              <w:left w:val="nil"/>
              <w:bottom w:val="single" w:sz="4" w:space="0" w:color="auto"/>
              <w:right w:val="single" w:sz="4" w:space="0" w:color="auto"/>
            </w:tcBorders>
            <w:shd w:val="clear" w:color="000000" w:fill="FFFFFF"/>
            <w:noWrap/>
            <w:vAlign w:val="bottom"/>
            <w:hideMark/>
          </w:tcPr>
          <w:p w14:paraId="6FC411D5" w14:textId="77777777" w:rsidR="009A5210" w:rsidRPr="009C4F55" w:rsidRDefault="009A5210" w:rsidP="009A5210">
            <w:pPr>
              <w:jc w:val="center"/>
              <w:rPr>
                <w:rFonts w:ascii="Calibri" w:hAnsi="Calibri"/>
                <w:color w:val="000000"/>
              </w:rPr>
            </w:pPr>
            <w:r w:rsidRPr="009C4F55">
              <w:rPr>
                <w:rFonts w:ascii="Calibri" w:hAnsi="Calibri"/>
                <w:color w:val="000000"/>
              </w:rPr>
              <w:t>15</w:t>
            </w:r>
          </w:p>
        </w:tc>
        <w:tc>
          <w:tcPr>
            <w:tcW w:w="1265" w:type="dxa"/>
            <w:tcBorders>
              <w:top w:val="nil"/>
              <w:left w:val="nil"/>
              <w:bottom w:val="single" w:sz="4" w:space="0" w:color="auto"/>
              <w:right w:val="single" w:sz="4" w:space="0" w:color="auto"/>
            </w:tcBorders>
            <w:shd w:val="clear" w:color="auto" w:fill="auto"/>
            <w:noWrap/>
            <w:vAlign w:val="bottom"/>
            <w:hideMark/>
          </w:tcPr>
          <w:p w14:paraId="4FECF9C9" w14:textId="77777777" w:rsidR="009A5210" w:rsidRPr="009C4F55" w:rsidRDefault="009A5210" w:rsidP="009A5210">
            <w:pPr>
              <w:jc w:val="center"/>
              <w:rPr>
                <w:rFonts w:ascii="Calibri" w:hAnsi="Calibri"/>
                <w:color w:val="000000"/>
              </w:rPr>
            </w:pPr>
            <w:r w:rsidRPr="009C4F55">
              <w:rPr>
                <w:rFonts w:ascii="Calibri" w:hAnsi="Calibri"/>
                <w:color w:val="000000"/>
              </w:rPr>
              <w:t>15</w:t>
            </w:r>
          </w:p>
        </w:tc>
        <w:tc>
          <w:tcPr>
            <w:tcW w:w="1265" w:type="dxa"/>
            <w:tcBorders>
              <w:top w:val="nil"/>
              <w:left w:val="nil"/>
              <w:bottom w:val="single" w:sz="4" w:space="0" w:color="auto"/>
              <w:right w:val="single" w:sz="4" w:space="0" w:color="auto"/>
            </w:tcBorders>
            <w:shd w:val="clear" w:color="auto" w:fill="auto"/>
            <w:noWrap/>
            <w:vAlign w:val="bottom"/>
            <w:hideMark/>
          </w:tcPr>
          <w:p w14:paraId="513772F4" w14:textId="77777777" w:rsidR="009A5210" w:rsidRPr="009C4F55" w:rsidRDefault="009A5210" w:rsidP="009A5210">
            <w:pPr>
              <w:jc w:val="center"/>
              <w:rPr>
                <w:rFonts w:ascii="Calibri" w:hAnsi="Calibri"/>
                <w:color w:val="000000"/>
              </w:rPr>
            </w:pPr>
            <w:r w:rsidRPr="009C4F55">
              <w:rPr>
                <w:rFonts w:ascii="Calibri" w:hAnsi="Calibri"/>
                <w:color w:val="000000"/>
              </w:rPr>
              <w:t>15</w:t>
            </w:r>
          </w:p>
        </w:tc>
        <w:tc>
          <w:tcPr>
            <w:tcW w:w="1265" w:type="dxa"/>
            <w:tcBorders>
              <w:top w:val="nil"/>
              <w:left w:val="nil"/>
              <w:bottom w:val="single" w:sz="4" w:space="0" w:color="auto"/>
              <w:right w:val="single" w:sz="4" w:space="0" w:color="auto"/>
            </w:tcBorders>
            <w:shd w:val="clear" w:color="000000" w:fill="FFFFFF"/>
            <w:noWrap/>
            <w:vAlign w:val="bottom"/>
            <w:hideMark/>
          </w:tcPr>
          <w:p w14:paraId="5741D9CC" w14:textId="77777777" w:rsidR="009A5210" w:rsidRPr="009C4F55" w:rsidRDefault="009A5210" w:rsidP="009A5210">
            <w:pPr>
              <w:jc w:val="center"/>
              <w:rPr>
                <w:rFonts w:ascii="Calibri" w:hAnsi="Calibri"/>
                <w:color w:val="000000"/>
              </w:rPr>
            </w:pPr>
            <w:r w:rsidRPr="009C4F55">
              <w:rPr>
                <w:rFonts w:ascii="Calibri" w:hAnsi="Calibri"/>
                <w:color w:val="000000"/>
              </w:rPr>
              <w:t>30</w:t>
            </w:r>
          </w:p>
        </w:tc>
        <w:tc>
          <w:tcPr>
            <w:tcW w:w="1265" w:type="dxa"/>
            <w:tcBorders>
              <w:top w:val="nil"/>
              <w:left w:val="nil"/>
              <w:bottom w:val="single" w:sz="4" w:space="0" w:color="auto"/>
              <w:right w:val="single" w:sz="4" w:space="0" w:color="auto"/>
            </w:tcBorders>
            <w:shd w:val="clear" w:color="000000" w:fill="FFFFFF"/>
            <w:noWrap/>
            <w:vAlign w:val="bottom"/>
            <w:hideMark/>
          </w:tcPr>
          <w:p w14:paraId="144D5B2D" w14:textId="77777777" w:rsidR="009A5210" w:rsidRPr="009C4F55" w:rsidRDefault="009A5210" w:rsidP="009A5210">
            <w:pPr>
              <w:jc w:val="center"/>
              <w:rPr>
                <w:rFonts w:ascii="Calibri" w:hAnsi="Calibri"/>
                <w:color w:val="000000"/>
              </w:rPr>
            </w:pPr>
            <w:r w:rsidRPr="009C4F55">
              <w:rPr>
                <w:rFonts w:ascii="Calibri" w:hAnsi="Calibri"/>
                <w:color w:val="000000"/>
              </w:rPr>
              <w:t>30</w:t>
            </w:r>
          </w:p>
        </w:tc>
        <w:tc>
          <w:tcPr>
            <w:tcW w:w="1265" w:type="dxa"/>
            <w:tcBorders>
              <w:top w:val="nil"/>
              <w:left w:val="nil"/>
              <w:bottom w:val="single" w:sz="4" w:space="0" w:color="auto"/>
              <w:right w:val="single" w:sz="4" w:space="0" w:color="auto"/>
            </w:tcBorders>
            <w:shd w:val="clear" w:color="000000" w:fill="FFFFFF"/>
            <w:noWrap/>
            <w:vAlign w:val="bottom"/>
            <w:hideMark/>
          </w:tcPr>
          <w:p w14:paraId="76AF8EAF" w14:textId="77777777" w:rsidR="009A5210" w:rsidRPr="009C4F55" w:rsidRDefault="009A5210" w:rsidP="009A5210">
            <w:pPr>
              <w:jc w:val="center"/>
              <w:rPr>
                <w:rFonts w:ascii="Calibri" w:hAnsi="Calibri"/>
                <w:color w:val="000000"/>
              </w:rPr>
            </w:pPr>
            <w:r w:rsidRPr="009C4F55">
              <w:rPr>
                <w:rFonts w:ascii="Calibri" w:hAnsi="Calibri"/>
                <w:color w:val="000000"/>
              </w:rPr>
              <w:t>30</w:t>
            </w:r>
          </w:p>
        </w:tc>
        <w:tc>
          <w:tcPr>
            <w:tcW w:w="1265" w:type="dxa"/>
            <w:tcBorders>
              <w:top w:val="nil"/>
              <w:left w:val="nil"/>
              <w:bottom w:val="single" w:sz="4" w:space="0" w:color="auto"/>
              <w:right w:val="single" w:sz="4" w:space="0" w:color="auto"/>
            </w:tcBorders>
            <w:shd w:val="clear" w:color="auto" w:fill="auto"/>
            <w:noWrap/>
            <w:vAlign w:val="bottom"/>
            <w:hideMark/>
          </w:tcPr>
          <w:p w14:paraId="4801B866" w14:textId="77777777" w:rsidR="009A5210" w:rsidRPr="009C4F55" w:rsidRDefault="009A5210" w:rsidP="009A5210">
            <w:pPr>
              <w:jc w:val="center"/>
              <w:rPr>
                <w:rFonts w:ascii="Calibri" w:hAnsi="Calibri"/>
                <w:color w:val="000000"/>
              </w:rPr>
            </w:pPr>
            <w:r w:rsidRPr="009C4F55">
              <w:rPr>
                <w:rFonts w:ascii="Calibri" w:hAnsi="Calibri"/>
                <w:color w:val="000000"/>
              </w:rPr>
              <w:t>75</w:t>
            </w:r>
          </w:p>
        </w:tc>
        <w:tc>
          <w:tcPr>
            <w:tcW w:w="1265" w:type="dxa"/>
            <w:tcBorders>
              <w:top w:val="nil"/>
              <w:left w:val="nil"/>
              <w:bottom w:val="single" w:sz="4" w:space="0" w:color="auto"/>
              <w:right w:val="single" w:sz="4" w:space="0" w:color="auto"/>
            </w:tcBorders>
            <w:shd w:val="clear" w:color="auto" w:fill="auto"/>
            <w:noWrap/>
            <w:vAlign w:val="bottom"/>
            <w:hideMark/>
          </w:tcPr>
          <w:p w14:paraId="050BFF65" w14:textId="77777777" w:rsidR="009A5210" w:rsidRPr="009C4F55" w:rsidRDefault="009A5210" w:rsidP="009A5210">
            <w:pPr>
              <w:jc w:val="center"/>
              <w:rPr>
                <w:rFonts w:ascii="Calibri" w:hAnsi="Calibri"/>
                <w:color w:val="000000"/>
              </w:rPr>
            </w:pPr>
            <w:r w:rsidRPr="009C4F55">
              <w:rPr>
                <w:rFonts w:ascii="Calibri" w:hAnsi="Calibri"/>
                <w:color w:val="000000"/>
              </w:rPr>
              <w:t>75</w:t>
            </w:r>
          </w:p>
        </w:tc>
        <w:tc>
          <w:tcPr>
            <w:tcW w:w="1265" w:type="dxa"/>
            <w:tcBorders>
              <w:top w:val="nil"/>
              <w:left w:val="nil"/>
              <w:bottom w:val="single" w:sz="4" w:space="0" w:color="auto"/>
              <w:right w:val="single" w:sz="4" w:space="0" w:color="auto"/>
            </w:tcBorders>
            <w:shd w:val="clear" w:color="auto" w:fill="auto"/>
            <w:noWrap/>
            <w:vAlign w:val="bottom"/>
            <w:hideMark/>
          </w:tcPr>
          <w:p w14:paraId="38516D1B" w14:textId="77777777" w:rsidR="009A5210" w:rsidRPr="009C4F55" w:rsidRDefault="009A5210" w:rsidP="009A5210">
            <w:pPr>
              <w:jc w:val="center"/>
              <w:rPr>
                <w:rFonts w:ascii="Calibri" w:hAnsi="Calibri"/>
                <w:color w:val="000000"/>
              </w:rPr>
            </w:pPr>
            <w:r w:rsidRPr="009C4F55">
              <w:rPr>
                <w:rFonts w:ascii="Calibri" w:hAnsi="Calibri"/>
                <w:color w:val="000000"/>
              </w:rPr>
              <w:t>75</w:t>
            </w:r>
          </w:p>
        </w:tc>
        <w:tc>
          <w:tcPr>
            <w:tcW w:w="1265" w:type="dxa"/>
            <w:tcBorders>
              <w:top w:val="nil"/>
              <w:left w:val="nil"/>
              <w:bottom w:val="single" w:sz="4" w:space="0" w:color="auto"/>
              <w:right w:val="single" w:sz="4" w:space="0" w:color="auto"/>
            </w:tcBorders>
            <w:shd w:val="clear" w:color="auto" w:fill="auto"/>
            <w:noWrap/>
            <w:vAlign w:val="bottom"/>
            <w:hideMark/>
          </w:tcPr>
          <w:p w14:paraId="26D36D1E" w14:textId="77777777" w:rsidR="009A5210" w:rsidRPr="009C4F55" w:rsidRDefault="009A5210" w:rsidP="009A5210">
            <w:pPr>
              <w:jc w:val="center"/>
              <w:rPr>
                <w:rFonts w:ascii="Calibri" w:hAnsi="Calibri"/>
                <w:color w:val="000000"/>
              </w:rPr>
            </w:pPr>
            <w:r w:rsidRPr="009C4F55">
              <w:rPr>
                <w:rFonts w:ascii="Calibri" w:hAnsi="Calibri"/>
                <w:color w:val="000000"/>
              </w:rPr>
              <w:t>75</w:t>
            </w:r>
          </w:p>
        </w:tc>
        <w:tc>
          <w:tcPr>
            <w:tcW w:w="1265" w:type="dxa"/>
            <w:tcBorders>
              <w:top w:val="nil"/>
              <w:left w:val="nil"/>
              <w:bottom w:val="single" w:sz="4" w:space="0" w:color="auto"/>
              <w:right w:val="single" w:sz="4" w:space="0" w:color="auto"/>
            </w:tcBorders>
            <w:shd w:val="clear" w:color="auto" w:fill="auto"/>
            <w:noWrap/>
            <w:vAlign w:val="bottom"/>
            <w:hideMark/>
          </w:tcPr>
          <w:p w14:paraId="180DD63E" w14:textId="77777777" w:rsidR="009A5210" w:rsidRPr="009C4F55" w:rsidRDefault="009A5210" w:rsidP="009A5210">
            <w:pPr>
              <w:jc w:val="center"/>
              <w:rPr>
                <w:rFonts w:ascii="Calibri" w:hAnsi="Calibri"/>
                <w:color w:val="000000"/>
              </w:rPr>
            </w:pPr>
            <w:r w:rsidRPr="009C4F55">
              <w:rPr>
                <w:rFonts w:ascii="Calibri" w:hAnsi="Calibri"/>
                <w:color w:val="000000"/>
              </w:rPr>
              <w:t>75</w:t>
            </w:r>
          </w:p>
        </w:tc>
        <w:tc>
          <w:tcPr>
            <w:tcW w:w="1265" w:type="dxa"/>
            <w:tcBorders>
              <w:top w:val="nil"/>
              <w:left w:val="nil"/>
              <w:bottom w:val="single" w:sz="4" w:space="0" w:color="auto"/>
              <w:right w:val="single" w:sz="4" w:space="0" w:color="auto"/>
            </w:tcBorders>
            <w:shd w:val="clear" w:color="auto" w:fill="auto"/>
            <w:noWrap/>
            <w:vAlign w:val="bottom"/>
            <w:hideMark/>
          </w:tcPr>
          <w:p w14:paraId="65E0C0CB" w14:textId="77777777" w:rsidR="009A5210" w:rsidRPr="009C4F55" w:rsidRDefault="009A5210" w:rsidP="009A5210">
            <w:pPr>
              <w:jc w:val="center"/>
              <w:rPr>
                <w:rFonts w:ascii="Calibri" w:hAnsi="Calibri"/>
                <w:color w:val="000000"/>
              </w:rPr>
            </w:pPr>
            <w:r w:rsidRPr="009C4F55">
              <w:rPr>
                <w:rFonts w:ascii="Calibri" w:hAnsi="Calibri"/>
                <w:color w:val="000000"/>
              </w:rPr>
              <w:t>75</w:t>
            </w:r>
          </w:p>
        </w:tc>
      </w:tr>
      <w:tr w:rsidR="00583D09" w:rsidRPr="009C4F55" w14:paraId="273FC72D"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13AEA1E1" w14:textId="77777777" w:rsidR="009A5210" w:rsidRPr="009C4F55" w:rsidRDefault="009A5210" w:rsidP="009A5210">
            <w:pPr>
              <w:jc w:val="center"/>
              <w:rPr>
                <w:rFonts w:ascii="Calibri" w:hAnsi="Calibri"/>
                <w:color w:val="000000"/>
              </w:rPr>
            </w:pPr>
            <w:r w:rsidRPr="009C4F55">
              <w:rPr>
                <w:rFonts w:ascii="Calibri" w:hAnsi="Calibri"/>
                <w:color w:val="000000"/>
              </w:rPr>
              <w:t>980000</w:t>
            </w:r>
          </w:p>
        </w:tc>
        <w:tc>
          <w:tcPr>
            <w:tcW w:w="1265" w:type="dxa"/>
            <w:tcBorders>
              <w:top w:val="nil"/>
              <w:left w:val="nil"/>
              <w:bottom w:val="single" w:sz="4" w:space="0" w:color="auto"/>
              <w:right w:val="single" w:sz="4" w:space="0" w:color="auto"/>
            </w:tcBorders>
            <w:shd w:val="clear" w:color="auto" w:fill="auto"/>
            <w:noWrap/>
            <w:vAlign w:val="bottom"/>
            <w:hideMark/>
          </w:tcPr>
          <w:p w14:paraId="2D84F4A7" w14:textId="77777777" w:rsidR="009A5210" w:rsidRPr="009C4F55" w:rsidRDefault="009A5210" w:rsidP="009A5210">
            <w:pPr>
              <w:jc w:val="center"/>
              <w:rPr>
                <w:rFonts w:ascii="Calibri" w:hAnsi="Calibri"/>
                <w:color w:val="000000"/>
              </w:rPr>
            </w:pPr>
            <w:r w:rsidRPr="009C4F55">
              <w:rPr>
                <w:rFonts w:ascii="Calibri" w:hAnsi="Calibri"/>
                <w:color w:val="000000"/>
              </w:rPr>
              <w:t>980000</w:t>
            </w:r>
          </w:p>
        </w:tc>
        <w:tc>
          <w:tcPr>
            <w:tcW w:w="1265" w:type="dxa"/>
            <w:tcBorders>
              <w:top w:val="nil"/>
              <w:left w:val="nil"/>
              <w:bottom w:val="single" w:sz="4" w:space="0" w:color="auto"/>
              <w:right w:val="single" w:sz="4" w:space="0" w:color="auto"/>
            </w:tcBorders>
            <w:shd w:val="clear" w:color="auto" w:fill="auto"/>
            <w:noWrap/>
            <w:vAlign w:val="bottom"/>
            <w:hideMark/>
          </w:tcPr>
          <w:p w14:paraId="60AA822F" w14:textId="77777777" w:rsidR="009A5210" w:rsidRPr="009C4F55" w:rsidRDefault="009A5210" w:rsidP="009A5210">
            <w:pPr>
              <w:jc w:val="center"/>
              <w:rPr>
                <w:rFonts w:ascii="Calibri" w:hAnsi="Calibri"/>
                <w:color w:val="000000"/>
              </w:rPr>
            </w:pPr>
            <w:r w:rsidRPr="009C4F55">
              <w:rPr>
                <w:rFonts w:ascii="Calibri" w:hAnsi="Calibri"/>
                <w:color w:val="000000"/>
              </w:rPr>
              <w:t>2940000</w:t>
            </w:r>
          </w:p>
        </w:tc>
        <w:tc>
          <w:tcPr>
            <w:tcW w:w="1265" w:type="dxa"/>
            <w:tcBorders>
              <w:top w:val="nil"/>
              <w:left w:val="nil"/>
              <w:bottom w:val="single" w:sz="4" w:space="0" w:color="auto"/>
              <w:right w:val="single" w:sz="4" w:space="0" w:color="auto"/>
            </w:tcBorders>
            <w:shd w:val="clear" w:color="auto" w:fill="auto"/>
            <w:noWrap/>
            <w:vAlign w:val="bottom"/>
            <w:hideMark/>
          </w:tcPr>
          <w:p w14:paraId="085124E9" w14:textId="77777777" w:rsidR="009A5210" w:rsidRPr="009C4F55" w:rsidRDefault="009A5210" w:rsidP="009A5210">
            <w:pPr>
              <w:jc w:val="center"/>
              <w:rPr>
                <w:rFonts w:ascii="Calibri" w:hAnsi="Calibri"/>
                <w:color w:val="000000"/>
              </w:rPr>
            </w:pPr>
            <w:r w:rsidRPr="009C4F55">
              <w:rPr>
                <w:rFonts w:ascii="Calibri" w:hAnsi="Calibri"/>
                <w:color w:val="000000"/>
              </w:rPr>
              <w:t>2940000</w:t>
            </w:r>
          </w:p>
        </w:tc>
        <w:tc>
          <w:tcPr>
            <w:tcW w:w="1265" w:type="dxa"/>
            <w:tcBorders>
              <w:top w:val="nil"/>
              <w:left w:val="nil"/>
              <w:bottom w:val="single" w:sz="4" w:space="0" w:color="auto"/>
              <w:right w:val="single" w:sz="4" w:space="0" w:color="auto"/>
            </w:tcBorders>
            <w:shd w:val="clear" w:color="auto" w:fill="auto"/>
            <w:noWrap/>
            <w:vAlign w:val="bottom"/>
            <w:hideMark/>
          </w:tcPr>
          <w:p w14:paraId="2C01BE56" w14:textId="77777777" w:rsidR="009A5210" w:rsidRPr="009C4F55" w:rsidRDefault="009A5210" w:rsidP="009A5210">
            <w:pPr>
              <w:jc w:val="center"/>
              <w:rPr>
                <w:rFonts w:ascii="Calibri" w:hAnsi="Calibri"/>
                <w:color w:val="000000"/>
              </w:rPr>
            </w:pPr>
            <w:r w:rsidRPr="009C4F55">
              <w:rPr>
                <w:rFonts w:ascii="Calibri" w:hAnsi="Calibri"/>
                <w:color w:val="000000"/>
              </w:rPr>
              <w:t>2940000</w:t>
            </w:r>
          </w:p>
        </w:tc>
        <w:tc>
          <w:tcPr>
            <w:tcW w:w="1265" w:type="dxa"/>
            <w:tcBorders>
              <w:top w:val="nil"/>
              <w:left w:val="nil"/>
              <w:bottom w:val="single" w:sz="4" w:space="0" w:color="auto"/>
              <w:right w:val="single" w:sz="4" w:space="0" w:color="auto"/>
            </w:tcBorders>
            <w:shd w:val="clear" w:color="auto" w:fill="auto"/>
            <w:noWrap/>
            <w:vAlign w:val="bottom"/>
            <w:hideMark/>
          </w:tcPr>
          <w:p w14:paraId="59EFABDA" w14:textId="77777777" w:rsidR="009A5210" w:rsidRPr="009C4F55" w:rsidRDefault="009A5210" w:rsidP="009A5210">
            <w:pPr>
              <w:jc w:val="center"/>
              <w:rPr>
                <w:rFonts w:ascii="Calibri" w:hAnsi="Calibri"/>
                <w:color w:val="000000"/>
              </w:rPr>
            </w:pPr>
            <w:r w:rsidRPr="009C4F55">
              <w:rPr>
                <w:rFonts w:ascii="Calibri" w:hAnsi="Calibri"/>
                <w:color w:val="000000"/>
              </w:rPr>
              <w:t>5880000</w:t>
            </w:r>
          </w:p>
        </w:tc>
        <w:tc>
          <w:tcPr>
            <w:tcW w:w="1265" w:type="dxa"/>
            <w:tcBorders>
              <w:top w:val="nil"/>
              <w:left w:val="nil"/>
              <w:bottom w:val="single" w:sz="4" w:space="0" w:color="auto"/>
              <w:right w:val="single" w:sz="4" w:space="0" w:color="auto"/>
            </w:tcBorders>
            <w:shd w:val="clear" w:color="auto" w:fill="auto"/>
            <w:noWrap/>
            <w:vAlign w:val="bottom"/>
            <w:hideMark/>
          </w:tcPr>
          <w:p w14:paraId="5AA0B664" w14:textId="77777777" w:rsidR="009A5210" w:rsidRPr="009C4F55" w:rsidRDefault="009A5210" w:rsidP="009A5210">
            <w:pPr>
              <w:jc w:val="center"/>
              <w:rPr>
                <w:rFonts w:ascii="Calibri" w:hAnsi="Calibri"/>
                <w:color w:val="000000"/>
              </w:rPr>
            </w:pPr>
            <w:r w:rsidRPr="009C4F55">
              <w:rPr>
                <w:rFonts w:ascii="Calibri" w:hAnsi="Calibri"/>
                <w:color w:val="000000"/>
              </w:rPr>
              <w:t>5880000</w:t>
            </w:r>
          </w:p>
        </w:tc>
        <w:tc>
          <w:tcPr>
            <w:tcW w:w="1265" w:type="dxa"/>
            <w:tcBorders>
              <w:top w:val="nil"/>
              <w:left w:val="nil"/>
              <w:bottom w:val="single" w:sz="4" w:space="0" w:color="auto"/>
              <w:right w:val="single" w:sz="4" w:space="0" w:color="auto"/>
            </w:tcBorders>
            <w:shd w:val="clear" w:color="auto" w:fill="auto"/>
            <w:noWrap/>
            <w:vAlign w:val="bottom"/>
            <w:hideMark/>
          </w:tcPr>
          <w:p w14:paraId="6281FF41" w14:textId="77777777" w:rsidR="009A5210" w:rsidRPr="009C4F55" w:rsidRDefault="009A5210" w:rsidP="009A5210">
            <w:pPr>
              <w:jc w:val="center"/>
              <w:rPr>
                <w:rFonts w:ascii="Calibri" w:hAnsi="Calibri"/>
                <w:color w:val="000000"/>
              </w:rPr>
            </w:pPr>
            <w:r w:rsidRPr="009C4F55">
              <w:rPr>
                <w:rFonts w:ascii="Calibri" w:hAnsi="Calibri"/>
                <w:color w:val="000000"/>
              </w:rPr>
              <w:t>5880000</w:t>
            </w:r>
          </w:p>
        </w:tc>
        <w:tc>
          <w:tcPr>
            <w:tcW w:w="1265" w:type="dxa"/>
            <w:tcBorders>
              <w:top w:val="nil"/>
              <w:left w:val="nil"/>
              <w:bottom w:val="single" w:sz="4" w:space="0" w:color="auto"/>
              <w:right w:val="single" w:sz="4" w:space="0" w:color="auto"/>
            </w:tcBorders>
            <w:shd w:val="clear" w:color="auto" w:fill="auto"/>
            <w:noWrap/>
            <w:vAlign w:val="bottom"/>
            <w:hideMark/>
          </w:tcPr>
          <w:p w14:paraId="302A5427" w14:textId="77777777" w:rsidR="009A5210" w:rsidRPr="009C4F55" w:rsidRDefault="009A5210" w:rsidP="009A5210">
            <w:pPr>
              <w:jc w:val="center"/>
              <w:rPr>
                <w:rFonts w:ascii="Calibri" w:hAnsi="Calibri"/>
                <w:color w:val="000000"/>
              </w:rPr>
            </w:pPr>
            <w:r w:rsidRPr="009C4F55">
              <w:rPr>
                <w:rFonts w:ascii="Calibri" w:hAnsi="Calibri"/>
                <w:color w:val="000000"/>
              </w:rPr>
              <w:t>14700000</w:t>
            </w:r>
          </w:p>
        </w:tc>
        <w:tc>
          <w:tcPr>
            <w:tcW w:w="1265" w:type="dxa"/>
            <w:tcBorders>
              <w:top w:val="nil"/>
              <w:left w:val="nil"/>
              <w:bottom w:val="single" w:sz="4" w:space="0" w:color="auto"/>
              <w:right w:val="single" w:sz="4" w:space="0" w:color="auto"/>
            </w:tcBorders>
            <w:shd w:val="clear" w:color="auto" w:fill="auto"/>
            <w:noWrap/>
            <w:vAlign w:val="bottom"/>
            <w:hideMark/>
          </w:tcPr>
          <w:p w14:paraId="62EB3974" w14:textId="77777777" w:rsidR="009A5210" w:rsidRPr="009C4F55" w:rsidRDefault="009A5210" w:rsidP="009A5210">
            <w:pPr>
              <w:jc w:val="center"/>
              <w:rPr>
                <w:rFonts w:ascii="Calibri" w:hAnsi="Calibri"/>
                <w:color w:val="000000"/>
              </w:rPr>
            </w:pPr>
            <w:r w:rsidRPr="009C4F55">
              <w:rPr>
                <w:rFonts w:ascii="Calibri" w:hAnsi="Calibri"/>
                <w:color w:val="000000"/>
              </w:rPr>
              <w:t>14700000</w:t>
            </w:r>
          </w:p>
        </w:tc>
        <w:tc>
          <w:tcPr>
            <w:tcW w:w="1265" w:type="dxa"/>
            <w:tcBorders>
              <w:top w:val="nil"/>
              <w:left w:val="nil"/>
              <w:bottom w:val="single" w:sz="4" w:space="0" w:color="auto"/>
              <w:right w:val="single" w:sz="4" w:space="0" w:color="auto"/>
            </w:tcBorders>
            <w:shd w:val="clear" w:color="auto" w:fill="auto"/>
            <w:noWrap/>
            <w:vAlign w:val="bottom"/>
            <w:hideMark/>
          </w:tcPr>
          <w:p w14:paraId="7507F672" w14:textId="77777777" w:rsidR="009A5210" w:rsidRPr="009C4F55" w:rsidRDefault="009A5210" w:rsidP="009A5210">
            <w:pPr>
              <w:jc w:val="center"/>
              <w:rPr>
                <w:rFonts w:ascii="Calibri" w:hAnsi="Calibri"/>
                <w:color w:val="000000"/>
              </w:rPr>
            </w:pPr>
            <w:r w:rsidRPr="009C4F55">
              <w:rPr>
                <w:rFonts w:ascii="Calibri" w:hAnsi="Calibri"/>
                <w:color w:val="000000"/>
              </w:rPr>
              <w:t>14700000</w:t>
            </w:r>
          </w:p>
        </w:tc>
        <w:tc>
          <w:tcPr>
            <w:tcW w:w="1265" w:type="dxa"/>
            <w:tcBorders>
              <w:top w:val="nil"/>
              <w:left w:val="nil"/>
              <w:bottom w:val="single" w:sz="4" w:space="0" w:color="auto"/>
              <w:right w:val="single" w:sz="4" w:space="0" w:color="auto"/>
            </w:tcBorders>
            <w:shd w:val="clear" w:color="auto" w:fill="auto"/>
            <w:noWrap/>
            <w:vAlign w:val="bottom"/>
            <w:hideMark/>
          </w:tcPr>
          <w:p w14:paraId="4D86756A" w14:textId="77777777" w:rsidR="009A5210" w:rsidRPr="009C4F55" w:rsidRDefault="009A5210" w:rsidP="009A5210">
            <w:pPr>
              <w:jc w:val="center"/>
              <w:rPr>
                <w:rFonts w:ascii="Calibri" w:hAnsi="Calibri"/>
                <w:color w:val="000000"/>
              </w:rPr>
            </w:pPr>
            <w:r w:rsidRPr="009C4F55">
              <w:rPr>
                <w:rFonts w:ascii="Calibri" w:hAnsi="Calibri"/>
                <w:color w:val="000000"/>
              </w:rPr>
              <w:t>14700000</w:t>
            </w:r>
          </w:p>
        </w:tc>
        <w:tc>
          <w:tcPr>
            <w:tcW w:w="1265" w:type="dxa"/>
            <w:tcBorders>
              <w:top w:val="nil"/>
              <w:left w:val="nil"/>
              <w:bottom w:val="single" w:sz="4" w:space="0" w:color="auto"/>
              <w:right w:val="single" w:sz="4" w:space="0" w:color="auto"/>
            </w:tcBorders>
            <w:shd w:val="clear" w:color="auto" w:fill="auto"/>
            <w:noWrap/>
            <w:vAlign w:val="bottom"/>
            <w:hideMark/>
          </w:tcPr>
          <w:p w14:paraId="3A53430B" w14:textId="77777777" w:rsidR="009A5210" w:rsidRPr="009C4F55" w:rsidRDefault="009A5210" w:rsidP="009A5210">
            <w:pPr>
              <w:jc w:val="center"/>
              <w:rPr>
                <w:rFonts w:ascii="Calibri" w:hAnsi="Calibri"/>
                <w:color w:val="000000"/>
              </w:rPr>
            </w:pPr>
            <w:r w:rsidRPr="009C4F55">
              <w:rPr>
                <w:rFonts w:ascii="Calibri" w:hAnsi="Calibri"/>
                <w:color w:val="000000"/>
              </w:rPr>
              <w:t>14700000</w:t>
            </w:r>
          </w:p>
        </w:tc>
      </w:tr>
      <w:tr w:rsidR="00583D09" w:rsidRPr="009C4F55" w14:paraId="7E75B655" w14:textId="77777777" w:rsidTr="00D03512">
        <w:trPr>
          <w:trHeight w:val="280"/>
        </w:trPr>
        <w:tc>
          <w:tcPr>
            <w:tcW w:w="1264" w:type="dxa"/>
            <w:tcBorders>
              <w:top w:val="nil"/>
              <w:left w:val="single" w:sz="4" w:space="0" w:color="auto"/>
              <w:bottom w:val="single" w:sz="4" w:space="0" w:color="auto"/>
              <w:right w:val="single" w:sz="4" w:space="0" w:color="auto"/>
            </w:tcBorders>
            <w:shd w:val="clear" w:color="000000" w:fill="FFFF00"/>
            <w:noWrap/>
            <w:vAlign w:val="bottom"/>
            <w:hideMark/>
          </w:tcPr>
          <w:p w14:paraId="54C8DC71"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000000" w:fill="FFFF00"/>
            <w:noWrap/>
            <w:vAlign w:val="bottom"/>
            <w:hideMark/>
          </w:tcPr>
          <w:p w14:paraId="38BDC5C0" w14:textId="77777777" w:rsidR="009A5210" w:rsidRPr="009C4F55" w:rsidRDefault="009A5210" w:rsidP="009A5210">
            <w:pPr>
              <w:jc w:val="center"/>
              <w:rPr>
                <w:rFonts w:ascii="Calibri" w:hAnsi="Calibri"/>
                <w:color w:val="000000"/>
              </w:rPr>
            </w:pPr>
            <w:r w:rsidRPr="009C4F55">
              <w:rPr>
                <w:rFonts w:ascii="Calibri" w:hAnsi="Calibri"/>
                <w:color w:val="000000"/>
              </w:rPr>
              <w:t>15</w:t>
            </w:r>
          </w:p>
        </w:tc>
        <w:tc>
          <w:tcPr>
            <w:tcW w:w="1265" w:type="dxa"/>
            <w:tcBorders>
              <w:top w:val="nil"/>
              <w:left w:val="nil"/>
              <w:bottom w:val="single" w:sz="4" w:space="0" w:color="auto"/>
              <w:right w:val="single" w:sz="4" w:space="0" w:color="auto"/>
            </w:tcBorders>
            <w:shd w:val="clear" w:color="000000" w:fill="FFFF00"/>
            <w:noWrap/>
            <w:vAlign w:val="bottom"/>
            <w:hideMark/>
          </w:tcPr>
          <w:p w14:paraId="63582366" w14:textId="77777777" w:rsidR="009A5210" w:rsidRPr="009C4F55" w:rsidRDefault="009A5210" w:rsidP="009A5210">
            <w:pPr>
              <w:jc w:val="center"/>
              <w:rPr>
                <w:rFonts w:ascii="Calibri" w:hAnsi="Calibri"/>
                <w:color w:val="000000"/>
              </w:rPr>
            </w:pPr>
            <w:r w:rsidRPr="009C4F55">
              <w:rPr>
                <w:rFonts w:ascii="Calibri" w:hAnsi="Calibri"/>
                <w:color w:val="000000"/>
              </w:rPr>
              <w:t>5</w:t>
            </w:r>
          </w:p>
        </w:tc>
        <w:tc>
          <w:tcPr>
            <w:tcW w:w="1265" w:type="dxa"/>
            <w:tcBorders>
              <w:top w:val="nil"/>
              <w:left w:val="nil"/>
              <w:bottom w:val="single" w:sz="4" w:space="0" w:color="auto"/>
              <w:right w:val="single" w:sz="4" w:space="0" w:color="auto"/>
            </w:tcBorders>
            <w:shd w:val="clear" w:color="000000" w:fill="FFFF00"/>
            <w:noWrap/>
            <w:vAlign w:val="bottom"/>
            <w:hideMark/>
          </w:tcPr>
          <w:p w14:paraId="4752F94A" w14:textId="77777777" w:rsidR="009A5210" w:rsidRPr="009C4F55" w:rsidRDefault="009A5210" w:rsidP="009A5210">
            <w:pPr>
              <w:jc w:val="center"/>
              <w:rPr>
                <w:rFonts w:ascii="Calibri" w:hAnsi="Calibri"/>
                <w:color w:val="000000"/>
              </w:rPr>
            </w:pPr>
            <w:r w:rsidRPr="009C4F55">
              <w:rPr>
                <w:rFonts w:ascii="Calibri" w:hAnsi="Calibri"/>
                <w:color w:val="000000"/>
              </w:rPr>
              <w:t>5</w:t>
            </w:r>
          </w:p>
        </w:tc>
        <w:tc>
          <w:tcPr>
            <w:tcW w:w="1265" w:type="dxa"/>
            <w:tcBorders>
              <w:top w:val="nil"/>
              <w:left w:val="nil"/>
              <w:bottom w:val="single" w:sz="4" w:space="0" w:color="auto"/>
              <w:right w:val="single" w:sz="4" w:space="0" w:color="auto"/>
            </w:tcBorders>
            <w:shd w:val="clear" w:color="000000" w:fill="FFFF00"/>
            <w:noWrap/>
            <w:vAlign w:val="bottom"/>
            <w:hideMark/>
          </w:tcPr>
          <w:p w14:paraId="553261AD" w14:textId="77777777" w:rsidR="009A5210" w:rsidRPr="009C4F55" w:rsidRDefault="009A5210" w:rsidP="009A5210">
            <w:pPr>
              <w:jc w:val="center"/>
              <w:rPr>
                <w:rFonts w:ascii="Calibri" w:hAnsi="Calibri"/>
                <w:color w:val="000000"/>
              </w:rPr>
            </w:pPr>
            <w:r w:rsidRPr="009C4F55">
              <w:rPr>
                <w:rFonts w:ascii="Calibri" w:hAnsi="Calibri"/>
                <w:color w:val="000000"/>
              </w:rPr>
              <w:t>5</w:t>
            </w:r>
          </w:p>
        </w:tc>
        <w:tc>
          <w:tcPr>
            <w:tcW w:w="1265" w:type="dxa"/>
            <w:tcBorders>
              <w:top w:val="nil"/>
              <w:left w:val="nil"/>
              <w:bottom w:val="single" w:sz="4" w:space="0" w:color="auto"/>
              <w:right w:val="single" w:sz="4" w:space="0" w:color="auto"/>
            </w:tcBorders>
            <w:shd w:val="clear" w:color="000000" w:fill="FFFF00"/>
            <w:noWrap/>
            <w:vAlign w:val="bottom"/>
            <w:hideMark/>
          </w:tcPr>
          <w:p w14:paraId="08DA02DE" w14:textId="77777777" w:rsidR="009A5210" w:rsidRPr="009C4F55" w:rsidRDefault="009A5210" w:rsidP="009A5210">
            <w:pPr>
              <w:jc w:val="center"/>
              <w:rPr>
                <w:rFonts w:ascii="Calibri" w:hAnsi="Calibri"/>
                <w:color w:val="000000"/>
              </w:rPr>
            </w:pPr>
            <w:r w:rsidRPr="009C4F55">
              <w:rPr>
                <w:rFonts w:ascii="Calibri" w:hAnsi="Calibri"/>
                <w:color w:val="000000"/>
              </w:rPr>
              <w:t>20</w:t>
            </w:r>
          </w:p>
        </w:tc>
        <w:tc>
          <w:tcPr>
            <w:tcW w:w="1265" w:type="dxa"/>
            <w:tcBorders>
              <w:top w:val="nil"/>
              <w:left w:val="nil"/>
              <w:bottom w:val="single" w:sz="4" w:space="0" w:color="auto"/>
              <w:right w:val="single" w:sz="4" w:space="0" w:color="auto"/>
            </w:tcBorders>
            <w:shd w:val="clear" w:color="000000" w:fill="FFFF00"/>
            <w:noWrap/>
            <w:vAlign w:val="bottom"/>
            <w:hideMark/>
          </w:tcPr>
          <w:p w14:paraId="2EACAA09" w14:textId="77777777" w:rsidR="009A5210" w:rsidRPr="009C4F55" w:rsidRDefault="009A5210" w:rsidP="009A5210">
            <w:pPr>
              <w:jc w:val="center"/>
              <w:rPr>
                <w:rFonts w:ascii="Calibri" w:hAnsi="Calibri"/>
                <w:color w:val="000000"/>
              </w:rPr>
            </w:pPr>
            <w:r w:rsidRPr="009C4F55">
              <w:rPr>
                <w:rFonts w:ascii="Calibri" w:hAnsi="Calibri"/>
                <w:color w:val="000000"/>
              </w:rPr>
              <w:t>20</w:t>
            </w:r>
          </w:p>
        </w:tc>
        <w:tc>
          <w:tcPr>
            <w:tcW w:w="1265" w:type="dxa"/>
            <w:tcBorders>
              <w:top w:val="nil"/>
              <w:left w:val="nil"/>
              <w:bottom w:val="single" w:sz="4" w:space="0" w:color="auto"/>
              <w:right w:val="single" w:sz="4" w:space="0" w:color="auto"/>
            </w:tcBorders>
            <w:shd w:val="clear" w:color="000000" w:fill="FFFF00"/>
            <w:noWrap/>
            <w:vAlign w:val="bottom"/>
            <w:hideMark/>
          </w:tcPr>
          <w:p w14:paraId="3103D544" w14:textId="77777777" w:rsidR="009A5210" w:rsidRPr="009C4F55" w:rsidRDefault="009A5210" w:rsidP="009A5210">
            <w:pPr>
              <w:jc w:val="center"/>
              <w:rPr>
                <w:rFonts w:ascii="Calibri" w:hAnsi="Calibri"/>
                <w:color w:val="000000"/>
              </w:rPr>
            </w:pPr>
            <w:r w:rsidRPr="009C4F55">
              <w:rPr>
                <w:rFonts w:ascii="Calibri" w:hAnsi="Calibri"/>
                <w:color w:val="000000"/>
              </w:rPr>
              <w:t>20</w:t>
            </w:r>
          </w:p>
        </w:tc>
        <w:tc>
          <w:tcPr>
            <w:tcW w:w="1265" w:type="dxa"/>
            <w:tcBorders>
              <w:top w:val="nil"/>
              <w:left w:val="nil"/>
              <w:bottom w:val="single" w:sz="4" w:space="0" w:color="auto"/>
              <w:right w:val="single" w:sz="4" w:space="0" w:color="auto"/>
            </w:tcBorders>
            <w:shd w:val="clear" w:color="000000" w:fill="FFFF00"/>
            <w:noWrap/>
            <w:vAlign w:val="bottom"/>
            <w:hideMark/>
          </w:tcPr>
          <w:p w14:paraId="7B195BCE" w14:textId="77777777" w:rsidR="009A5210" w:rsidRPr="009C4F55" w:rsidRDefault="009A5210" w:rsidP="009A5210">
            <w:pPr>
              <w:jc w:val="center"/>
              <w:rPr>
                <w:rFonts w:ascii="Calibri" w:hAnsi="Calibri"/>
                <w:color w:val="000000"/>
              </w:rPr>
            </w:pPr>
            <w:r w:rsidRPr="009C4F55">
              <w:rPr>
                <w:rFonts w:ascii="Calibri" w:hAnsi="Calibri"/>
                <w:color w:val="000000"/>
              </w:rPr>
              <w:t>20</w:t>
            </w:r>
          </w:p>
        </w:tc>
        <w:tc>
          <w:tcPr>
            <w:tcW w:w="1265" w:type="dxa"/>
            <w:tcBorders>
              <w:top w:val="nil"/>
              <w:left w:val="nil"/>
              <w:bottom w:val="single" w:sz="4" w:space="0" w:color="auto"/>
              <w:right w:val="single" w:sz="4" w:space="0" w:color="auto"/>
            </w:tcBorders>
            <w:shd w:val="clear" w:color="000000" w:fill="FFFF00"/>
            <w:noWrap/>
            <w:vAlign w:val="bottom"/>
            <w:hideMark/>
          </w:tcPr>
          <w:p w14:paraId="16E3E054" w14:textId="77777777" w:rsidR="009A5210" w:rsidRPr="009C4F55" w:rsidRDefault="009A5210" w:rsidP="009A5210">
            <w:pPr>
              <w:jc w:val="center"/>
              <w:rPr>
                <w:rFonts w:ascii="Calibri" w:hAnsi="Calibri"/>
                <w:color w:val="000000"/>
              </w:rPr>
            </w:pPr>
            <w:r w:rsidRPr="009C4F55">
              <w:rPr>
                <w:rFonts w:ascii="Calibri" w:hAnsi="Calibri"/>
                <w:color w:val="000000"/>
              </w:rPr>
              <w:t>20</w:t>
            </w:r>
          </w:p>
        </w:tc>
        <w:tc>
          <w:tcPr>
            <w:tcW w:w="1265" w:type="dxa"/>
            <w:tcBorders>
              <w:top w:val="nil"/>
              <w:left w:val="nil"/>
              <w:bottom w:val="single" w:sz="4" w:space="0" w:color="auto"/>
              <w:right w:val="single" w:sz="4" w:space="0" w:color="auto"/>
            </w:tcBorders>
            <w:shd w:val="clear" w:color="000000" w:fill="FFFF00"/>
            <w:noWrap/>
            <w:vAlign w:val="bottom"/>
            <w:hideMark/>
          </w:tcPr>
          <w:p w14:paraId="3F21BEF9" w14:textId="77777777" w:rsidR="009A5210" w:rsidRPr="009C4F55" w:rsidRDefault="009A5210" w:rsidP="009A5210">
            <w:pPr>
              <w:jc w:val="center"/>
              <w:rPr>
                <w:rFonts w:ascii="Calibri" w:hAnsi="Calibri"/>
                <w:color w:val="000000"/>
              </w:rPr>
            </w:pPr>
            <w:r w:rsidRPr="009C4F55">
              <w:rPr>
                <w:rFonts w:ascii="Calibri" w:hAnsi="Calibri"/>
                <w:color w:val="000000"/>
              </w:rPr>
              <w:t>35</w:t>
            </w:r>
          </w:p>
        </w:tc>
        <w:tc>
          <w:tcPr>
            <w:tcW w:w="1265" w:type="dxa"/>
            <w:tcBorders>
              <w:top w:val="nil"/>
              <w:left w:val="nil"/>
              <w:bottom w:val="single" w:sz="4" w:space="0" w:color="auto"/>
              <w:right w:val="single" w:sz="4" w:space="0" w:color="auto"/>
            </w:tcBorders>
            <w:shd w:val="clear" w:color="000000" w:fill="FFFF00"/>
            <w:noWrap/>
            <w:vAlign w:val="bottom"/>
            <w:hideMark/>
          </w:tcPr>
          <w:p w14:paraId="0CA822BD" w14:textId="77777777" w:rsidR="009A5210" w:rsidRPr="009C4F55" w:rsidRDefault="009A5210" w:rsidP="009A5210">
            <w:pPr>
              <w:jc w:val="center"/>
              <w:rPr>
                <w:rFonts w:ascii="Calibri" w:hAnsi="Calibri"/>
                <w:color w:val="000000"/>
              </w:rPr>
            </w:pPr>
            <w:r w:rsidRPr="009C4F55">
              <w:rPr>
                <w:rFonts w:ascii="Calibri" w:hAnsi="Calibri"/>
                <w:color w:val="000000"/>
              </w:rPr>
              <w:t>35</w:t>
            </w:r>
          </w:p>
        </w:tc>
        <w:tc>
          <w:tcPr>
            <w:tcW w:w="1265" w:type="dxa"/>
            <w:tcBorders>
              <w:top w:val="nil"/>
              <w:left w:val="nil"/>
              <w:bottom w:val="single" w:sz="4" w:space="0" w:color="auto"/>
              <w:right w:val="single" w:sz="4" w:space="0" w:color="auto"/>
            </w:tcBorders>
            <w:shd w:val="clear" w:color="000000" w:fill="FFFF00"/>
            <w:noWrap/>
            <w:vAlign w:val="bottom"/>
            <w:hideMark/>
          </w:tcPr>
          <w:p w14:paraId="29495CB1" w14:textId="77777777" w:rsidR="009A5210" w:rsidRPr="009C4F55" w:rsidRDefault="009A5210" w:rsidP="009A5210">
            <w:pPr>
              <w:jc w:val="center"/>
              <w:rPr>
                <w:rFonts w:ascii="Calibri" w:hAnsi="Calibri"/>
                <w:color w:val="000000"/>
              </w:rPr>
            </w:pPr>
            <w:r w:rsidRPr="009C4F55">
              <w:rPr>
                <w:rFonts w:ascii="Calibri" w:hAnsi="Calibri"/>
                <w:color w:val="000000"/>
              </w:rPr>
              <w:t>35</w:t>
            </w:r>
          </w:p>
        </w:tc>
      </w:tr>
      <w:tr w:rsidR="00583D09" w:rsidRPr="009C4F55" w14:paraId="7F1D8BFB" w14:textId="77777777" w:rsidTr="00D03512">
        <w:trPr>
          <w:trHeight w:val="246"/>
        </w:trPr>
        <w:tc>
          <w:tcPr>
            <w:tcW w:w="1264" w:type="dxa"/>
            <w:tcBorders>
              <w:top w:val="nil"/>
              <w:left w:val="single" w:sz="4" w:space="0" w:color="auto"/>
              <w:bottom w:val="single" w:sz="4" w:space="0" w:color="auto"/>
              <w:right w:val="single" w:sz="4" w:space="0" w:color="auto"/>
            </w:tcBorders>
            <w:shd w:val="clear" w:color="000000" w:fill="FFFF00"/>
            <w:noWrap/>
            <w:vAlign w:val="bottom"/>
            <w:hideMark/>
          </w:tcPr>
          <w:p w14:paraId="04E0D863"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000000" w:fill="FFFF00"/>
            <w:noWrap/>
            <w:vAlign w:val="bottom"/>
            <w:hideMark/>
          </w:tcPr>
          <w:p w14:paraId="40DA0B08"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000000" w:fill="FFFF00"/>
            <w:noWrap/>
            <w:vAlign w:val="bottom"/>
            <w:hideMark/>
          </w:tcPr>
          <w:p w14:paraId="07E60D2C" w14:textId="77777777" w:rsidR="009A5210" w:rsidRPr="009C4F55" w:rsidRDefault="009A5210" w:rsidP="009A5210">
            <w:pPr>
              <w:jc w:val="center"/>
              <w:rPr>
                <w:rFonts w:ascii="Calibri" w:hAnsi="Calibri"/>
                <w:color w:val="000000"/>
              </w:rPr>
            </w:pPr>
            <w:r w:rsidRPr="009C4F55">
              <w:rPr>
                <w:rFonts w:ascii="Calibri" w:hAnsi="Calibri"/>
                <w:color w:val="000000"/>
              </w:rPr>
              <w:t>294000</w:t>
            </w:r>
          </w:p>
        </w:tc>
        <w:tc>
          <w:tcPr>
            <w:tcW w:w="1265" w:type="dxa"/>
            <w:tcBorders>
              <w:top w:val="nil"/>
              <w:left w:val="nil"/>
              <w:bottom w:val="single" w:sz="4" w:space="0" w:color="auto"/>
              <w:right w:val="single" w:sz="4" w:space="0" w:color="auto"/>
            </w:tcBorders>
            <w:shd w:val="clear" w:color="000000" w:fill="FFFF00"/>
            <w:noWrap/>
            <w:vAlign w:val="bottom"/>
            <w:hideMark/>
          </w:tcPr>
          <w:p w14:paraId="1F940D9B" w14:textId="77777777" w:rsidR="009A5210" w:rsidRPr="009C4F55" w:rsidRDefault="009A5210" w:rsidP="009A5210">
            <w:pPr>
              <w:jc w:val="center"/>
              <w:rPr>
                <w:rFonts w:ascii="Calibri" w:hAnsi="Calibri"/>
                <w:color w:val="000000"/>
              </w:rPr>
            </w:pPr>
            <w:r w:rsidRPr="009C4F55">
              <w:rPr>
                <w:rFonts w:ascii="Calibri" w:hAnsi="Calibri"/>
                <w:color w:val="000000"/>
              </w:rPr>
              <w:t>98000</w:t>
            </w:r>
          </w:p>
        </w:tc>
        <w:tc>
          <w:tcPr>
            <w:tcW w:w="1265" w:type="dxa"/>
            <w:tcBorders>
              <w:top w:val="nil"/>
              <w:left w:val="nil"/>
              <w:bottom w:val="single" w:sz="4" w:space="0" w:color="auto"/>
              <w:right w:val="single" w:sz="4" w:space="0" w:color="auto"/>
            </w:tcBorders>
            <w:shd w:val="clear" w:color="000000" w:fill="FFFF00"/>
            <w:noWrap/>
            <w:vAlign w:val="bottom"/>
            <w:hideMark/>
          </w:tcPr>
          <w:p w14:paraId="0DDAA4C4" w14:textId="77777777" w:rsidR="009A5210" w:rsidRPr="009C4F55" w:rsidRDefault="009A5210" w:rsidP="009A5210">
            <w:pPr>
              <w:jc w:val="center"/>
              <w:rPr>
                <w:rFonts w:ascii="Calibri" w:hAnsi="Calibri"/>
                <w:color w:val="000000"/>
              </w:rPr>
            </w:pPr>
            <w:r w:rsidRPr="009C4F55">
              <w:rPr>
                <w:rFonts w:ascii="Calibri" w:hAnsi="Calibri"/>
                <w:color w:val="000000"/>
              </w:rPr>
              <w:t>98000</w:t>
            </w:r>
          </w:p>
        </w:tc>
        <w:tc>
          <w:tcPr>
            <w:tcW w:w="1265" w:type="dxa"/>
            <w:tcBorders>
              <w:top w:val="nil"/>
              <w:left w:val="nil"/>
              <w:bottom w:val="single" w:sz="4" w:space="0" w:color="auto"/>
              <w:right w:val="single" w:sz="4" w:space="0" w:color="auto"/>
            </w:tcBorders>
            <w:shd w:val="clear" w:color="000000" w:fill="FFFF00"/>
            <w:noWrap/>
            <w:vAlign w:val="bottom"/>
            <w:hideMark/>
          </w:tcPr>
          <w:p w14:paraId="17EFA230" w14:textId="77777777" w:rsidR="009A5210" w:rsidRPr="009C4F55" w:rsidRDefault="009A5210" w:rsidP="009A5210">
            <w:pPr>
              <w:jc w:val="center"/>
              <w:rPr>
                <w:rFonts w:ascii="Calibri" w:hAnsi="Calibri"/>
                <w:color w:val="000000"/>
              </w:rPr>
            </w:pPr>
            <w:r w:rsidRPr="009C4F55">
              <w:rPr>
                <w:rFonts w:ascii="Calibri" w:hAnsi="Calibri"/>
                <w:color w:val="000000"/>
              </w:rPr>
              <w:t>98000</w:t>
            </w:r>
          </w:p>
        </w:tc>
        <w:tc>
          <w:tcPr>
            <w:tcW w:w="1265" w:type="dxa"/>
            <w:tcBorders>
              <w:top w:val="nil"/>
              <w:left w:val="nil"/>
              <w:bottom w:val="single" w:sz="4" w:space="0" w:color="auto"/>
              <w:right w:val="single" w:sz="4" w:space="0" w:color="auto"/>
            </w:tcBorders>
            <w:shd w:val="clear" w:color="000000" w:fill="FFFF00"/>
            <w:noWrap/>
            <w:vAlign w:val="bottom"/>
            <w:hideMark/>
          </w:tcPr>
          <w:p w14:paraId="5F2DBAA4" w14:textId="77777777" w:rsidR="009A5210" w:rsidRPr="009C4F55" w:rsidRDefault="009A5210" w:rsidP="009A5210">
            <w:pPr>
              <w:jc w:val="center"/>
              <w:rPr>
                <w:rFonts w:ascii="Calibri" w:hAnsi="Calibri"/>
                <w:color w:val="000000"/>
              </w:rPr>
            </w:pPr>
            <w:r w:rsidRPr="009C4F55">
              <w:rPr>
                <w:rFonts w:ascii="Calibri" w:hAnsi="Calibri"/>
                <w:color w:val="000000"/>
              </w:rPr>
              <w:t>392000</w:t>
            </w:r>
          </w:p>
        </w:tc>
        <w:tc>
          <w:tcPr>
            <w:tcW w:w="1265" w:type="dxa"/>
            <w:tcBorders>
              <w:top w:val="nil"/>
              <w:left w:val="nil"/>
              <w:bottom w:val="single" w:sz="4" w:space="0" w:color="auto"/>
              <w:right w:val="single" w:sz="4" w:space="0" w:color="auto"/>
            </w:tcBorders>
            <w:shd w:val="clear" w:color="000000" w:fill="FFFF00"/>
            <w:noWrap/>
            <w:vAlign w:val="bottom"/>
            <w:hideMark/>
          </w:tcPr>
          <w:p w14:paraId="785E100C" w14:textId="77777777" w:rsidR="009A5210" w:rsidRPr="009C4F55" w:rsidRDefault="009A5210" w:rsidP="009A5210">
            <w:pPr>
              <w:jc w:val="center"/>
              <w:rPr>
                <w:rFonts w:ascii="Calibri" w:hAnsi="Calibri"/>
                <w:color w:val="000000"/>
              </w:rPr>
            </w:pPr>
            <w:r w:rsidRPr="009C4F55">
              <w:rPr>
                <w:rFonts w:ascii="Calibri" w:hAnsi="Calibri"/>
                <w:color w:val="000000"/>
              </w:rPr>
              <w:t>392000</w:t>
            </w:r>
          </w:p>
        </w:tc>
        <w:tc>
          <w:tcPr>
            <w:tcW w:w="1265" w:type="dxa"/>
            <w:tcBorders>
              <w:top w:val="nil"/>
              <w:left w:val="nil"/>
              <w:bottom w:val="single" w:sz="4" w:space="0" w:color="auto"/>
              <w:right w:val="single" w:sz="4" w:space="0" w:color="auto"/>
            </w:tcBorders>
            <w:shd w:val="clear" w:color="000000" w:fill="FFFF00"/>
            <w:noWrap/>
            <w:vAlign w:val="bottom"/>
            <w:hideMark/>
          </w:tcPr>
          <w:p w14:paraId="4B9AA0D5" w14:textId="77777777" w:rsidR="009A5210" w:rsidRPr="009C4F55" w:rsidRDefault="009A5210" w:rsidP="009A5210">
            <w:pPr>
              <w:jc w:val="center"/>
              <w:rPr>
                <w:rFonts w:ascii="Calibri" w:hAnsi="Calibri"/>
                <w:color w:val="000000"/>
              </w:rPr>
            </w:pPr>
            <w:r w:rsidRPr="009C4F55">
              <w:rPr>
                <w:rFonts w:ascii="Calibri" w:hAnsi="Calibri"/>
                <w:color w:val="000000"/>
              </w:rPr>
              <w:t>392000</w:t>
            </w:r>
          </w:p>
        </w:tc>
        <w:tc>
          <w:tcPr>
            <w:tcW w:w="1265" w:type="dxa"/>
            <w:tcBorders>
              <w:top w:val="nil"/>
              <w:left w:val="nil"/>
              <w:bottom w:val="single" w:sz="4" w:space="0" w:color="auto"/>
              <w:right w:val="single" w:sz="4" w:space="0" w:color="auto"/>
            </w:tcBorders>
            <w:shd w:val="clear" w:color="000000" w:fill="FFFF00"/>
            <w:noWrap/>
            <w:vAlign w:val="bottom"/>
            <w:hideMark/>
          </w:tcPr>
          <w:p w14:paraId="0618EA9E" w14:textId="77777777" w:rsidR="009A5210" w:rsidRPr="009C4F55" w:rsidRDefault="009A5210" w:rsidP="009A5210">
            <w:pPr>
              <w:jc w:val="center"/>
              <w:rPr>
                <w:rFonts w:ascii="Calibri" w:hAnsi="Calibri"/>
                <w:color w:val="000000"/>
              </w:rPr>
            </w:pPr>
            <w:r w:rsidRPr="009C4F55">
              <w:rPr>
                <w:rFonts w:ascii="Calibri" w:hAnsi="Calibri"/>
                <w:color w:val="000000"/>
              </w:rPr>
              <w:t>392000</w:t>
            </w:r>
          </w:p>
        </w:tc>
        <w:tc>
          <w:tcPr>
            <w:tcW w:w="1265" w:type="dxa"/>
            <w:tcBorders>
              <w:top w:val="nil"/>
              <w:left w:val="nil"/>
              <w:bottom w:val="single" w:sz="4" w:space="0" w:color="auto"/>
              <w:right w:val="single" w:sz="4" w:space="0" w:color="auto"/>
            </w:tcBorders>
            <w:shd w:val="clear" w:color="000000" w:fill="FFFF00"/>
            <w:noWrap/>
            <w:vAlign w:val="bottom"/>
            <w:hideMark/>
          </w:tcPr>
          <w:p w14:paraId="04ED5DB5" w14:textId="77777777" w:rsidR="009A5210" w:rsidRPr="009C4F55" w:rsidRDefault="009A5210" w:rsidP="009A5210">
            <w:pPr>
              <w:jc w:val="center"/>
              <w:rPr>
                <w:rFonts w:ascii="Calibri" w:hAnsi="Calibri"/>
                <w:color w:val="000000"/>
              </w:rPr>
            </w:pPr>
            <w:r w:rsidRPr="009C4F55">
              <w:rPr>
                <w:rFonts w:ascii="Calibri" w:hAnsi="Calibri"/>
                <w:color w:val="000000"/>
              </w:rPr>
              <w:t>392000</w:t>
            </w:r>
          </w:p>
        </w:tc>
        <w:tc>
          <w:tcPr>
            <w:tcW w:w="1265" w:type="dxa"/>
            <w:tcBorders>
              <w:top w:val="nil"/>
              <w:left w:val="nil"/>
              <w:bottom w:val="single" w:sz="4" w:space="0" w:color="auto"/>
              <w:right w:val="single" w:sz="4" w:space="0" w:color="auto"/>
            </w:tcBorders>
            <w:shd w:val="clear" w:color="000000" w:fill="FFFF00"/>
            <w:noWrap/>
            <w:vAlign w:val="bottom"/>
            <w:hideMark/>
          </w:tcPr>
          <w:p w14:paraId="2130A5F9" w14:textId="77777777" w:rsidR="009A5210" w:rsidRPr="009C4F55" w:rsidRDefault="009A5210" w:rsidP="009A5210">
            <w:pPr>
              <w:jc w:val="center"/>
              <w:rPr>
                <w:rFonts w:ascii="Calibri" w:hAnsi="Calibri"/>
                <w:color w:val="000000"/>
              </w:rPr>
            </w:pPr>
            <w:r w:rsidRPr="009C4F55">
              <w:rPr>
                <w:rFonts w:ascii="Calibri" w:hAnsi="Calibri"/>
                <w:color w:val="000000"/>
              </w:rPr>
              <w:t>686000</w:t>
            </w:r>
          </w:p>
        </w:tc>
        <w:tc>
          <w:tcPr>
            <w:tcW w:w="1265" w:type="dxa"/>
            <w:tcBorders>
              <w:top w:val="nil"/>
              <w:left w:val="nil"/>
              <w:bottom w:val="single" w:sz="4" w:space="0" w:color="auto"/>
              <w:right w:val="single" w:sz="4" w:space="0" w:color="auto"/>
            </w:tcBorders>
            <w:shd w:val="clear" w:color="000000" w:fill="FFFF00"/>
            <w:noWrap/>
            <w:vAlign w:val="bottom"/>
            <w:hideMark/>
          </w:tcPr>
          <w:p w14:paraId="625C044B" w14:textId="77777777" w:rsidR="009A5210" w:rsidRPr="009C4F55" w:rsidRDefault="009A5210" w:rsidP="009A5210">
            <w:pPr>
              <w:jc w:val="center"/>
              <w:rPr>
                <w:rFonts w:ascii="Calibri" w:hAnsi="Calibri"/>
                <w:color w:val="000000"/>
              </w:rPr>
            </w:pPr>
            <w:r w:rsidRPr="009C4F55">
              <w:rPr>
                <w:rFonts w:ascii="Calibri" w:hAnsi="Calibri"/>
                <w:color w:val="000000"/>
              </w:rPr>
              <w:t>686000</w:t>
            </w:r>
          </w:p>
        </w:tc>
      </w:tr>
      <w:tr w:rsidR="00583D09" w:rsidRPr="009C4F55" w14:paraId="485E8888"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2B901B1D" w14:textId="77777777" w:rsidR="009A5210" w:rsidRPr="009C4F55" w:rsidRDefault="009A5210" w:rsidP="009A5210">
            <w:pPr>
              <w:jc w:val="center"/>
              <w:rPr>
                <w:rFonts w:ascii="Calibri" w:hAnsi="Calibri"/>
                <w:color w:val="000000"/>
              </w:rPr>
            </w:pPr>
            <w:r w:rsidRPr="009C4F55">
              <w:rPr>
                <w:rFonts w:ascii="Calibri" w:hAnsi="Calibri"/>
                <w:color w:val="000000"/>
              </w:rPr>
              <w:t>484350</w:t>
            </w:r>
          </w:p>
        </w:tc>
        <w:tc>
          <w:tcPr>
            <w:tcW w:w="1265" w:type="dxa"/>
            <w:tcBorders>
              <w:top w:val="nil"/>
              <w:left w:val="nil"/>
              <w:bottom w:val="single" w:sz="4" w:space="0" w:color="auto"/>
              <w:right w:val="single" w:sz="4" w:space="0" w:color="auto"/>
            </w:tcBorders>
            <w:shd w:val="clear" w:color="auto" w:fill="auto"/>
            <w:noWrap/>
            <w:vAlign w:val="bottom"/>
            <w:hideMark/>
          </w:tcPr>
          <w:p w14:paraId="526CF5FC" w14:textId="77777777" w:rsidR="009A5210" w:rsidRPr="009C4F55" w:rsidRDefault="009A5210" w:rsidP="009A5210">
            <w:pPr>
              <w:jc w:val="center"/>
              <w:rPr>
                <w:rFonts w:ascii="Calibri" w:hAnsi="Calibri"/>
                <w:color w:val="000000"/>
              </w:rPr>
            </w:pPr>
            <w:r w:rsidRPr="009C4F55">
              <w:rPr>
                <w:rFonts w:ascii="Calibri" w:hAnsi="Calibri"/>
                <w:color w:val="000000"/>
              </w:rPr>
              <w:t>1564350</w:t>
            </w:r>
          </w:p>
        </w:tc>
        <w:tc>
          <w:tcPr>
            <w:tcW w:w="1265" w:type="dxa"/>
            <w:tcBorders>
              <w:top w:val="nil"/>
              <w:left w:val="nil"/>
              <w:bottom w:val="single" w:sz="4" w:space="0" w:color="auto"/>
              <w:right w:val="single" w:sz="4" w:space="0" w:color="auto"/>
            </w:tcBorders>
            <w:shd w:val="clear" w:color="auto" w:fill="auto"/>
            <w:noWrap/>
            <w:vAlign w:val="bottom"/>
            <w:hideMark/>
          </w:tcPr>
          <w:p w14:paraId="3925A535" w14:textId="77777777" w:rsidR="009A5210" w:rsidRPr="009C4F55" w:rsidRDefault="009A5210" w:rsidP="009A5210">
            <w:pPr>
              <w:jc w:val="center"/>
              <w:rPr>
                <w:rFonts w:ascii="Calibri" w:hAnsi="Calibri"/>
                <w:color w:val="000000"/>
              </w:rPr>
            </w:pPr>
            <w:r w:rsidRPr="009C4F55">
              <w:rPr>
                <w:rFonts w:ascii="Calibri" w:hAnsi="Calibri"/>
                <w:color w:val="000000"/>
              </w:rPr>
              <w:t>1490150</w:t>
            </w:r>
          </w:p>
        </w:tc>
        <w:tc>
          <w:tcPr>
            <w:tcW w:w="1265" w:type="dxa"/>
            <w:tcBorders>
              <w:top w:val="nil"/>
              <w:left w:val="nil"/>
              <w:bottom w:val="single" w:sz="4" w:space="0" w:color="auto"/>
              <w:right w:val="single" w:sz="4" w:space="0" w:color="auto"/>
            </w:tcBorders>
            <w:shd w:val="clear" w:color="auto" w:fill="auto"/>
            <w:noWrap/>
            <w:vAlign w:val="bottom"/>
            <w:hideMark/>
          </w:tcPr>
          <w:p w14:paraId="743FA1DD" w14:textId="77777777" w:rsidR="009A5210" w:rsidRPr="009C4F55" w:rsidRDefault="009A5210" w:rsidP="009A5210">
            <w:pPr>
              <w:jc w:val="center"/>
              <w:rPr>
                <w:rFonts w:ascii="Calibri" w:hAnsi="Calibri"/>
                <w:color w:val="000000"/>
              </w:rPr>
            </w:pPr>
            <w:r w:rsidRPr="009C4F55">
              <w:rPr>
                <w:rFonts w:ascii="Calibri" w:hAnsi="Calibri"/>
                <w:color w:val="000000"/>
              </w:rPr>
              <w:t>1490150</w:t>
            </w:r>
          </w:p>
        </w:tc>
        <w:tc>
          <w:tcPr>
            <w:tcW w:w="1265" w:type="dxa"/>
            <w:tcBorders>
              <w:top w:val="nil"/>
              <w:left w:val="nil"/>
              <w:bottom w:val="single" w:sz="4" w:space="0" w:color="auto"/>
              <w:right w:val="single" w:sz="4" w:space="0" w:color="auto"/>
            </w:tcBorders>
            <w:shd w:val="clear" w:color="auto" w:fill="auto"/>
            <w:noWrap/>
            <w:vAlign w:val="bottom"/>
            <w:hideMark/>
          </w:tcPr>
          <w:p w14:paraId="4831A3A8" w14:textId="77777777" w:rsidR="009A5210" w:rsidRPr="009C4F55" w:rsidRDefault="009A5210" w:rsidP="009A5210">
            <w:pPr>
              <w:jc w:val="center"/>
              <w:rPr>
                <w:rFonts w:ascii="Calibri" w:hAnsi="Calibri"/>
                <w:color w:val="000000"/>
              </w:rPr>
            </w:pPr>
            <w:r w:rsidRPr="009C4F55">
              <w:rPr>
                <w:rFonts w:ascii="Calibri" w:hAnsi="Calibri"/>
                <w:color w:val="000000"/>
              </w:rPr>
              <w:t>2943200</w:t>
            </w:r>
          </w:p>
        </w:tc>
        <w:tc>
          <w:tcPr>
            <w:tcW w:w="1265" w:type="dxa"/>
            <w:tcBorders>
              <w:top w:val="nil"/>
              <w:left w:val="nil"/>
              <w:bottom w:val="single" w:sz="4" w:space="0" w:color="auto"/>
              <w:right w:val="single" w:sz="4" w:space="0" w:color="auto"/>
            </w:tcBorders>
            <w:shd w:val="clear" w:color="auto" w:fill="auto"/>
            <w:noWrap/>
            <w:vAlign w:val="bottom"/>
            <w:hideMark/>
          </w:tcPr>
          <w:p w14:paraId="33602DFD" w14:textId="77777777" w:rsidR="009A5210" w:rsidRPr="009C4F55" w:rsidRDefault="009A5210" w:rsidP="009A5210">
            <w:pPr>
              <w:jc w:val="center"/>
              <w:rPr>
                <w:rFonts w:ascii="Calibri" w:hAnsi="Calibri"/>
                <w:color w:val="000000"/>
              </w:rPr>
            </w:pPr>
            <w:r w:rsidRPr="009C4F55">
              <w:rPr>
                <w:rFonts w:ascii="Calibri" w:hAnsi="Calibri"/>
                <w:color w:val="000000"/>
              </w:rPr>
              <w:t>3054500</w:t>
            </w:r>
          </w:p>
        </w:tc>
        <w:tc>
          <w:tcPr>
            <w:tcW w:w="1265" w:type="dxa"/>
            <w:tcBorders>
              <w:top w:val="nil"/>
              <w:left w:val="nil"/>
              <w:bottom w:val="single" w:sz="4" w:space="0" w:color="auto"/>
              <w:right w:val="single" w:sz="4" w:space="0" w:color="auto"/>
            </w:tcBorders>
            <w:shd w:val="clear" w:color="auto" w:fill="auto"/>
            <w:noWrap/>
            <w:vAlign w:val="bottom"/>
            <w:hideMark/>
          </w:tcPr>
          <w:p w14:paraId="0BD1011B" w14:textId="77777777" w:rsidR="009A5210" w:rsidRPr="009C4F55" w:rsidRDefault="009A5210" w:rsidP="009A5210">
            <w:pPr>
              <w:jc w:val="center"/>
              <w:rPr>
                <w:rFonts w:ascii="Calibri" w:hAnsi="Calibri"/>
                <w:color w:val="000000"/>
              </w:rPr>
            </w:pPr>
            <w:r w:rsidRPr="009C4F55">
              <w:rPr>
                <w:rFonts w:ascii="Calibri" w:hAnsi="Calibri"/>
                <w:color w:val="000000"/>
              </w:rPr>
              <w:t>3054500</w:t>
            </w:r>
          </w:p>
        </w:tc>
        <w:tc>
          <w:tcPr>
            <w:tcW w:w="1265" w:type="dxa"/>
            <w:tcBorders>
              <w:top w:val="nil"/>
              <w:left w:val="nil"/>
              <w:bottom w:val="single" w:sz="4" w:space="0" w:color="auto"/>
              <w:right w:val="single" w:sz="4" w:space="0" w:color="auto"/>
            </w:tcBorders>
            <w:shd w:val="clear" w:color="auto" w:fill="auto"/>
            <w:noWrap/>
            <w:vAlign w:val="bottom"/>
            <w:hideMark/>
          </w:tcPr>
          <w:p w14:paraId="6C241324" w14:textId="77777777" w:rsidR="009A5210" w:rsidRPr="009C4F55" w:rsidRDefault="009A5210" w:rsidP="009A5210">
            <w:pPr>
              <w:jc w:val="center"/>
              <w:rPr>
                <w:rFonts w:ascii="Calibri" w:hAnsi="Calibri"/>
                <w:color w:val="000000"/>
              </w:rPr>
            </w:pPr>
            <w:r w:rsidRPr="009C4F55">
              <w:rPr>
                <w:rFonts w:ascii="Calibri" w:hAnsi="Calibri"/>
                <w:color w:val="000000"/>
              </w:rPr>
              <w:t>7413650</w:t>
            </w:r>
          </w:p>
        </w:tc>
        <w:tc>
          <w:tcPr>
            <w:tcW w:w="1265" w:type="dxa"/>
            <w:tcBorders>
              <w:top w:val="nil"/>
              <w:left w:val="nil"/>
              <w:bottom w:val="single" w:sz="4" w:space="0" w:color="auto"/>
              <w:right w:val="single" w:sz="4" w:space="0" w:color="auto"/>
            </w:tcBorders>
            <w:shd w:val="clear" w:color="auto" w:fill="auto"/>
            <w:noWrap/>
            <w:vAlign w:val="bottom"/>
            <w:hideMark/>
          </w:tcPr>
          <w:p w14:paraId="3EFF3DF8" w14:textId="77777777" w:rsidR="009A5210" w:rsidRPr="009C4F55" w:rsidRDefault="009A5210" w:rsidP="009A5210">
            <w:pPr>
              <w:jc w:val="center"/>
              <w:rPr>
                <w:rFonts w:ascii="Calibri" w:hAnsi="Calibri"/>
                <w:color w:val="000000"/>
              </w:rPr>
            </w:pPr>
            <w:r w:rsidRPr="009C4F55">
              <w:rPr>
                <w:rFonts w:ascii="Calibri" w:hAnsi="Calibri"/>
                <w:color w:val="000000"/>
              </w:rPr>
              <w:t>7413650</w:t>
            </w:r>
          </w:p>
        </w:tc>
        <w:tc>
          <w:tcPr>
            <w:tcW w:w="1265" w:type="dxa"/>
            <w:tcBorders>
              <w:top w:val="nil"/>
              <w:left w:val="nil"/>
              <w:bottom w:val="single" w:sz="4" w:space="0" w:color="auto"/>
              <w:right w:val="single" w:sz="4" w:space="0" w:color="auto"/>
            </w:tcBorders>
            <w:shd w:val="clear" w:color="auto" w:fill="auto"/>
            <w:noWrap/>
            <w:vAlign w:val="bottom"/>
            <w:hideMark/>
          </w:tcPr>
          <w:p w14:paraId="60F93087" w14:textId="77777777" w:rsidR="009A5210" w:rsidRPr="009C4F55" w:rsidRDefault="009A5210" w:rsidP="009A5210">
            <w:pPr>
              <w:jc w:val="center"/>
              <w:rPr>
                <w:rFonts w:ascii="Calibri" w:hAnsi="Calibri"/>
                <w:color w:val="000000"/>
              </w:rPr>
            </w:pPr>
            <w:r w:rsidRPr="009C4F55">
              <w:rPr>
                <w:rFonts w:ascii="Calibri" w:hAnsi="Calibri"/>
                <w:color w:val="000000"/>
              </w:rPr>
              <w:t>7413650</w:t>
            </w:r>
          </w:p>
        </w:tc>
        <w:tc>
          <w:tcPr>
            <w:tcW w:w="1265" w:type="dxa"/>
            <w:tcBorders>
              <w:top w:val="nil"/>
              <w:left w:val="nil"/>
              <w:bottom w:val="single" w:sz="4" w:space="0" w:color="auto"/>
              <w:right w:val="single" w:sz="4" w:space="0" w:color="auto"/>
            </w:tcBorders>
            <w:shd w:val="clear" w:color="auto" w:fill="auto"/>
            <w:noWrap/>
            <w:vAlign w:val="bottom"/>
            <w:hideMark/>
          </w:tcPr>
          <w:p w14:paraId="52C7984A" w14:textId="77777777" w:rsidR="009A5210" w:rsidRPr="009C4F55" w:rsidRDefault="009A5210" w:rsidP="009A5210">
            <w:pPr>
              <w:jc w:val="center"/>
              <w:rPr>
                <w:rFonts w:ascii="Calibri" w:hAnsi="Calibri"/>
                <w:color w:val="000000"/>
              </w:rPr>
            </w:pPr>
            <w:r w:rsidRPr="009C4F55">
              <w:rPr>
                <w:rFonts w:ascii="Calibri" w:hAnsi="Calibri"/>
                <w:color w:val="000000"/>
              </w:rPr>
              <w:t>7524950</w:t>
            </w:r>
          </w:p>
        </w:tc>
        <w:tc>
          <w:tcPr>
            <w:tcW w:w="1265" w:type="dxa"/>
            <w:tcBorders>
              <w:top w:val="nil"/>
              <w:left w:val="nil"/>
              <w:bottom w:val="single" w:sz="4" w:space="0" w:color="auto"/>
              <w:right w:val="single" w:sz="4" w:space="0" w:color="auto"/>
            </w:tcBorders>
            <w:shd w:val="clear" w:color="auto" w:fill="auto"/>
            <w:noWrap/>
            <w:vAlign w:val="bottom"/>
            <w:hideMark/>
          </w:tcPr>
          <w:p w14:paraId="4E2A2247" w14:textId="77777777" w:rsidR="009A5210" w:rsidRPr="009C4F55" w:rsidRDefault="009A5210" w:rsidP="009A5210">
            <w:pPr>
              <w:jc w:val="center"/>
              <w:rPr>
                <w:rFonts w:ascii="Calibri" w:hAnsi="Calibri"/>
                <w:color w:val="000000"/>
              </w:rPr>
            </w:pPr>
            <w:r w:rsidRPr="009C4F55">
              <w:rPr>
                <w:rFonts w:ascii="Calibri" w:hAnsi="Calibri"/>
                <w:color w:val="000000"/>
              </w:rPr>
              <w:t>7524950</w:t>
            </w:r>
          </w:p>
        </w:tc>
        <w:tc>
          <w:tcPr>
            <w:tcW w:w="1265" w:type="dxa"/>
            <w:tcBorders>
              <w:top w:val="nil"/>
              <w:left w:val="nil"/>
              <w:bottom w:val="single" w:sz="4" w:space="0" w:color="auto"/>
              <w:right w:val="single" w:sz="4" w:space="0" w:color="auto"/>
            </w:tcBorders>
            <w:shd w:val="clear" w:color="auto" w:fill="auto"/>
            <w:noWrap/>
            <w:vAlign w:val="bottom"/>
            <w:hideMark/>
          </w:tcPr>
          <w:p w14:paraId="4171DE00" w14:textId="77777777" w:rsidR="009A5210" w:rsidRPr="009C4F55" w:rsidRDefault="009A5210" w:rsidP="009A5210">
            <w:pPr>
              <w:jc w:val="center"/>
              <w:rPr>
                <w:rFonts w:ascii="Calibri" w:hAnsi="Calibri"/>
                <w:color w:val="000000"/>
              </w:rPr>
            </w:pPr>
            <w:r w:rsidRPr="009C4F55">
              <w:rPr>
                <w:rFonts w:ascii="Calibri" w:hAnsi="Calibri"/>
                <w:color w:val="000000"/>
              </w:rPr>
              <w:t>7524950</w:t>
            </w:r>
          </w:p>
        </w:tc>
      </w:tr>
      <w:tr w:rsidR="00583D09" w:rsidRPr="009C4F55" w14:paraId="4CFDAB3F"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6DA89DC6" w14:textId="77777777" w:rsidR="009A5210" w:rsidRPr="009C4F55" w:rsidRDefault="009A5210" w:rsidP="009A5210">
            <w:pPr>
              <w:jc w:val="center"/>
              <w:rPr>
                <w:rFonts w:ascii="Calibri" w:hAnsi="Calibri"/>
                <w:color w:val="000000"/>
              </w:rPr>
            </w:pPr>
            <w:r w:rsidRPr="009C4F55">
              <w:rPr>
                <w:rFonts w:ascii="Calibri" w:hAnsi="Calibri"/>
                <w:color w:val="000000"/>
              </w:rPr>
              <w:t>595000</w:t>
            </w:r>
          </w:p>
        </w:tc>
        <w:tc>
          <w:tcPr>
            <w:tcW w:w="1265" w:type="dxa"/>
            <w:tcBorders>
              <w:top w:val="nil"/>
              <w:left w:val="nil"/>
              <w:bottom w:val="single" w:sz="4" w:space="0" w:color="auto"/>
              <w:right w:val="single" w:sz="4" w:space="0" w:color="auto"/>
            </w:tcBorders>
            <w:shd w:val="clear" w:color="auto" w:fill="auto"/>
            <w:noWrap/>
            <w:vAlign w:val="bottom"/>
            <w:hideMark/>
          </w:tcPr>
          <w:p w14:paraId="78B9A2FF"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c>
          <w:tcPr>
            <w:tcW w:w="1265" w:type="dxa"/>
            <w:tcBorders>
              <w:top w:val="nil"/>
              <w:left w:val="nil"/>
              <w:bottom w:val="single" w:sz="4" w:space="0" w:color="auto"/>
              <w:right w:val="single" w:sz="4" w:space="0" w:color="auto"/>
            </w:tcBorders>
            <w:shd w:val="clear" w:color="auto" w:fill="auto"/>
            <w:noWrap/>
            <w:vAlign w:val="bottom"/>
            <w:hideMark/>
          </w:tcPr>
          <w:p w14:paraId="04AF0A66"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c>
          <w:tcPr>
            <w:tcW w:w="1265" w:type="dxa"/>
            <w:tcBorders>
              <w:top w:val="nil"/>
              <w:left w:val="nil"/>
              <w:bottom w:val="single" w:sz="4" w:space="0" w:color="auto"/>
              <w:right w:val="single" w:sz="4" w:space="0" w:color="auto"/>
            </w:tcBorders>
            <w:shd w:val="clear" w:color="auto" w:fill="auto"/>
            <w:noWrap/>
            <w:vAlign w:val="bottom"/>
            <w:hideMark/>
          </w:tcPr>
          <w:p w14:paraId="4A2EA4F9"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c>
          <w:tcPr>
            <w:tcW w:w="1265" w:type="dxa"/>
            <w:tcBorders>
              <w:top w:val="nil"/>
              <w:left w:val="nil"/>
              <w:bottom w:val="single" w:sz="4" w:space="0" w:color="auto"/>
              <w:right w:val="single" w:sz="4" w:space="0" w:color="auto"/>
            </w:tcBorders>
            <w:shd w:val="clear" w:color="auto" w:fill="auto"/>
            <w:noWrap/>
            <w:vAlign w:val="bottom"/>
            <w:hideMark/>
          </w:tcPr>
          <w:p w14:paraId="7A7BCDF4"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c>
          <w:tcPr>
            <w:tcW w:w="1265" w:type="dxa"/>
            <w:tcBorders>
              <w:top w:val="nil"/>
              <w:left w:val="nil"/>
              <w:bottom w:val="single" w:sz="4" w:space="0" w:color="auto"/>
              <w:right w:val="single" w:sz="4" w:space="0" w:color="auto"/>
            </w:tcBorders>
            <w:shd w:val="clear" w:color="auto" w:fill="auto"/>
            <w:noWrap/>
            <w:vAlign w:val="bottom"/>
            <w:hideMark/>
          </w:tcPr>
          <w:p w14:paraId="7A990040"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c>
          <w:tcPr>
            <w:tcW w:w="1265" w:type="dxa"/>
            <w:tcBorders>
              <w:top w:val="nil"/>
              <w:left w:val="nil"/>
              <w:bottom w:val="single" w:sz="4" w:space="0" w:color="auto"/>
              <w:right w:val="single" w:sz="4" w:space="0" w:color="auto"/>
            </w:tcBorders>
            <w:shd w:val="clear" w:color="auto" w:fill="auto"/>
            <w:noWrap/>
            <w:vAlign w:val="bottom"/>
            <w:hideMark/>
          </w:tcPr>
          <w:p w14:paraId="5AAB85C5"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c>
          <w:tcPr>
            <w:tcW w:w="1265" w:type="dxa"/>
            <w:tcBorders>
              <w:top w:val="nil"/>
              <w:left w:val="nil"/>
              <w:bottom w:val="single" w:sz="4" w:space="0" w:color="auto"/>
              <w:right w:val="single" w:sz="4" w:space="0" w:color="auto"/>
            </w:tcBorders>
            <w:shd w:val="clear" w:color="auto" w:fill="auto"/>
            <w:noWrap/>
            <w:vAlign w:val="bottom"/>
            <w:hideMark/>
          </w:tcPr>
          <w:p w14:paraId="0137AD6A"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c>
          <w:tcPr>
            <w:tcW w:w="1265" w:type="dxa"/>
            <w:tcBorders>
              <w:top w:val="nil"/>
              <w:left w:val="nil"/>
              <w:bottom w:val="single" w:sz="4" w:space="0" w:color="auto"/>
              <w:right w:val="single" w:sz="4" w:space="0" w:color="auto"/>
            </w:tcBorders>
            <w:shd w:val="clear" w:color="auto" w:fill="auto"/>
            <w:noWrap/>
            <w:vAlign w:val="bottom"/>
            <w:hideMark/>
          </w:tcPr>
          <w:p w14:paraId="50045CA0"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c>
          <w:tcPr>
            <w:tcW w:w="1265" w:type="dxa"/>
            <w:tcBorders>
              <w:top w:val="nil"/>
              <w:left w:val="nil"/>
              <w:bottom w:val="single" w:sz="4" w:space="0" w:color="auto"/>
              <w:right w:val="single" w:sz="4" w:space="0" w:color="auto"/>
            </w:tcBorders>
            <w:shd w:val="clear" w:color="auto" w:fill="auto"/>
            <w:noWrap/>
            <w:vAlign w:val="bottom"/>
            <w:hideMark/>
          </w:tcPr>
          <w:p w14:paraId="52624AE7"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c>
          <w:tcPr>
            <w:tcW w:w="1265" w:type="dxa"/>
            <w:tcBorders>
              <w:top w:val="nil"/>
              <w:left w:val="nil"/>
              <w:bottom w:val="single" w:sz="4" w:space="0" w:color="auto"/>
              <w:right w:val="single" w:sz="4" w:space="0" w:color="auto"/>
            </w:tcBorders>
            <w:shd w:val="clear" w:color="auto" w:fill="auto"/>
            <w:noWrap/>
            <w:vAlign w:val="bottom"/>
            <w:hideMark/>
          </w:tcPr>
          <w:p w14:paraId="1FE070FD"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c>
          <w:tcPr>
            <w:tcW w:w="1265" w:type="dxa"/>
            <w:tcBorders>
              <w:top w:val="nil"/>
              <w:left w:val="nil"/>
              <w:bottom w:val="single" w:sz="4" w:space="0" w:color="auto"/>
              <w:right w:val="single" w:sz="4" w:space="0" w:color="auto"/>
            </w:tcBorders>
            <w:shd w:val="clear" w:color="auto" w:fill="auto"/>
            <w:noWrap/>
            <w:vAlign w:val="bottom"/>
            <w:hideMark/>
          </w:tcPr>
          <w:p w14:paraId="005B5110"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c>
          <w:tcPr>
            <w:tcW w:w="1265" w:type="dxa"/>
            <w:tcBorders>
              <w:top w:val="nil"/>
              <w:left w:val="nil"/>
              <w:bottom w:val="single" w:sz="4" w:space="0" w:color="auto"/>
              <w:right w:val="single" w:sz="4" w:space="0" w:color="auto"/>
            </w:tcBorders>
            <w:shd w:val="clear" w:color="auto" w:fill="auto"/>
            <w:noWrap/>
            <w:vAlign w:val="bottom"/>
            <w:hideMark/>
          </w:tcPr>
          <w:p w14:paraId="4A417A4D" w14:textId="77777777" w:rsidR="009A5210" w:rsidRPr="009C4F55" w:rsidRDefault="009A5210" w:rsidP="009A5210">
            <w:pPr>
              <w:jc w:val="center"/>
              <w:rPr>
                <w:rFonts w:ascii="Calibri" w:hAnsi="Calibri"/>
                <w:color w:val="000000"/>
              </w:rPr>
            </w:pPr>
            <w:r w:rsidRPr="009C4F55">
              <w:rPr>
                <w:rFonts w:ascii="Calibri" w:hAnsi="Calibri"/>
                <w:color w:val="000000"/>
              </w:rPr>
              <w:t>700000</w:t>
            </w:r>
          </w:p>
        </w:tc>
      </w:tr>
      <w:tr w:rsidR="00583D09" w:rsidRPr="009C4F55" w14:paraId="438CCB54"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3A9F7EDB" w14:textId="77777777" w:rsidR="009A5210" w:rsidRPr="009C4F55" w:rsidRDefault="009A5210" w:rsidP="009A5210">
            <w:pPr>
              <w:jc w:val="center"/>
              <w:rPr>
                <w:rFonts w:ascii="Calibri" w:hAnsi="Calibri"/>
                <w:color w:val="000000"/>
              </w:rPr>
            </w:pPr>
            <w:r w:rsidRPr="009C4F55">
              <w:rPr>
                <w:rFonts w:ascii="Calibri" w:hAnsi="Calibri"/>
                <w:color w:val="000000"/>
              </w:rPr>
              <w:t>178500</w:t>
            </w:r>
          </w:p>
        </w:tc>
        <w:tc>
          <w:tcPr>
            <w:tcW w:w="1265" w:type="dxa"/>
            <w:tcBorders>
              <w:top w:val="nil"/>
              <w:left w:val="nil"/>
              <w:bottom w:val="single" w:sz="4" w:space="0" w:color="auto"/>
              <w:right w:val="single" w:sz="4" w:space="0" w:color="auto"/>
            </w:tcBorders>
            <w:shd w:val="clear" w:color="auto" w:fill="auto"/>
            <w:noWrap/>
            <w:vAlign w:val="bottom"/>
            <w:hideMark/>
          </w:tcPr>
          <w:p w14:paraId="13D271C6"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c>
          <w:tcPr>
            <w:tcW w:w="1265" w:type="dxa"/>
            <w:tcBorders>
              <w:top w:val="nil"/>
              <w:left w:val="nil"/>
              <w:bottom w:val="single" w:sz="4" w:space="0" w:color="auto"/>
              <w:right w:val="single" w:sz="4" w:space="0" w:color="auto"/>
            </w:tcBorders>
            <w:shd w:val="clear" w:color="auto" w:fill="auto"/>
            <w:noWrap/>
            <w:vAlign w:val="bottom"/>
            <w:hideMark/>
          </w:tcPr>
          <w:p w14:paraId="0B638715"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c>
          <w:tcPr>
            <w:tcW w:w="1265" w:type="dxa"/>
            <w:tcBorders>
              <w:top w:val="nil"/>
              <w:left w:val="nil"/>
              <w:bottom w:val="single" w:sz="4" w:space="0" w:color="auto"/>
              <w:right w:val="single" w:sz="4" w:space="0" w:color="auto"/>
            </w:tcBorders>
            <w:shd w:val="clear" w:color="auto" w:fill="auto"/>
            <w:noWrap/>
            <w:vAlign w:val="bottom"/>
            <w:hideMark/>
          </w:tcPr>
          <w:p w14:paraId="0441F56B"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c>
          <w:tcPr>
            <w:tcW w:w="1265" w:type="dxa"/>
            <w:tcBorders>
              <w:top w:val="nil"/>
              <w:left w:val="nil"/>
              <w:bottom w:val="single" w:sz="4" w:space="0" w:color="auto"/>
              <w:right w:val="single" w:sz="4" w:space="0" w:color="auto"/>
            </w:tcBorders>
            <w:shd w:val="clear" w:color="auto" w:fill="auto"/>
            <w:noWrap/>
            <w:vAlign w:val="bottom"/>
            <w:hideMark/>
          </w:tcPr>
          <w:p w14:paraId="7170B39A"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c>
          <w:tcPr>
            <w:tcW w:w="1265" w:type="dxa"/>
            <w:tcBorders>
              <w:top w:val="nil"/>
              <w:left w:val="nil"/>
              <w:bottom w:val="single" w:sz="4" w:space="0" w:color="auto"/>
              <w:right w:val="single" w:sz="4" w:space="0" w:color="auto"/>
            </w:tcBorders>
            <w:shd w:val="clear" w:color="auto" w:fill="auto"/>
            <w:noWrap/>
            <w:vAlign w:val="bottom"/>
            <w:hideMark/>
          </w:tcPr>
          <w:p w14:paraId="0BA721D2"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c>
          <w:tcPr>
            <w:tcW w:w="1265" w:type="dxa"/>
            <w:tcBorders>
              <w:top w:val="nil"/>
              <w:left w:val="nil"/>
              <w:bottom w:val="single" w:sz="4" w:space="0" w:color="auto"/>
              <w:right w:val="single" w:sz="4" w:space="0" w:color="auto"/>
            </w:tcBorders>
            <w:shd w:val="clear" w:color="auto" w:fill="auto"/>
            <w:noWrap/>
            <w:vAlign w:val="bottom"/>
            <w:hideMark/>
          </w:tcPr>
          <w:p w14:paraId="25C926F8"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c>
          <w:tcPr>
            <w:tcW w:w="1265" w:type="dxa"/>
            <w:tcBorders>
              <w:top w:val="nil"/>
              <w:left w:val="nil"/>
              <w:bottom w:val="single" w:sz="4" w:space="0" w:color="auto"/>
              <w:right w:val="single" w:sz="4" w:space="0" w:color="auto"/>
            </w:tcBorders>
            <w:shd w:val="clear" w:color="auto" w:fill="auto"/>
            <w:noWrap/>
            <w:vAlign w:val="bottom"/>
            <w:hideMark/>
          </w:tcPr>
          <w:p w14:paraId="30E8BBFB"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c>
          <w:tcPr>
            <w:tcW w:w="1265" w:type="dxa"/>
            <w:tcBorders>
              <w:top w:val="nil"/>
              <w:left w:val="nil"/>
              <w:bottom w:val="single" w:sz="4" w:space="0" w:color="auto"/>
              <w:right w:val="single" w:sz="4" w:space="0" w:color="auto"/>
            </w:tcBorders>
            <w:shd w:val="clear" w:color="auto" w:fill="auto"/>
            <w:noWrap/>
            <w:vAlign w:val="bottom"/>
            <w:hideMark/>
          </w:tcPr>
          <w:p w14:paraId="6B805563"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c>
          <w:tcPr>
            <w:tcW w:w="1265" w:type="dxa"/>
            <w:tcBorders>
              <w:top w:val="nil"/>
              <w:left w:val="nil"/>
              <w:bottom w:val="single" w:sz="4" w:space="0" w:color="auto"/>
              <w:right w:val="single" w:sz="4" w:space="0" w:color="auto"/>
            </w:tcBorders>
            <w:shd w:val="clear" w:color="auto" w:fill="auto"/>
            <w:noWrap/>
            <w:vAlign w:val="bottom"/>
            <w:hideMark/>
          </w:tcPr>
          <w:p w14:paraId="3558A290"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c>
          <w:tcPr>
            <w:tcW w:w="1265" w:type="dxa"/>
            <w:tcBorders>
              <w:top w:val="nil"/>
              <w:left w:val="nil"/>
              <w:bottom w:val="single" w:sz="4" w:space="0" w:color="auto"/>
              <w:right w:val="single" w:sz="4" w:space="0" w:color="auto"/>
            </w:tcBorders>
            <w:shd w:val="clear" w:color="auto" w:fill="auto"/>
            <w:noWrap/>
            <w:vAlign w:val="bottom"/>
            <w:hideMark/>
          </w:tcPr>
          <w:p w14:paraId="246141DC"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c>
          <w:tcPr>
            <w:tcW w:w="1265" w:type="dxa"/>
            <w:tcBorders>
              <w:top w:val="nil"/>
              <w:left w:val="nil"/>
              <w:bottom w:val="single" w:sz="4" w:space="0" w:color="auto"/>
              <w:right w:val="single" w:sz="4" w:space="0" w:color="auto"/>
            </w:tcBorders>
            <w:shd w:val="clear" w:color="auto" w:fill="auto"/>
            <w:noWrap/>
            <w:vAlign w:val="bottom"/>
            <w:hideMark/>
          </w:tcPr>
          <w:p w14:paraId="42285CB4"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c>
          <w:tcPr>
            <w:tcW w:w="1265" w:type="dxa"/>
            <w:tcBorders>
              <w:top w:val="nil"/>
              <w:left w:val="nil"/>
              <w:bottom w:val="single" w:sz="4" w:space="0" w:color="auto"/>
              <w:right w:val="single" w:sz="4" w:space="0" w:color="auto"/>
            </w:tcBorders>
            <w:shd w:val="clear" w:color="auto" w:fill="auto"/>
            <w:noWrap/>
            <w:vAlign w:val="bottom"/>
            <w:hideMark/>
          </w:tcPr>
          <w:p w14:paraId="21793FAE" w14:textId="77777777" w:rsidR="009A5210" w:rsidRPr="009C4F55" w:rsidRDefault="009A5210" w:rsidP="009A5210">
            <w:pPr>
              <w:jc w:val="center"/>
              <w:rPr>
                <w:rFonts w:ascii="Calibri" w:hAnsi="Calibri"/>
                <w:color w:val="000000"/>
              </w:rPr>
            </w:pPr>
            <w:r w:rsidRPr="009C4F55">
              <w:rPr>
                <w:rFonts w:ascii="Calibri" w:hAnsi="Calibri"/>
                <w:color w:val="000000"/>
              </w:rPr>
              <w:t>210000</w:t>
            </w:r>
          </w:p>
        </w:tc>
      </w:tr>
      <w:tr w:rsidR="00583D09" w:rsidRPr="009C4F55" w14:paraId="29F67938" w14:textId="77777777" w:rsidTr="00D03512">
        <w:trPr>
          <w:trHeight w:val="321"/>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0B613C8C"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2C5C70F8"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7166B714"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0C8A6411"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342DA5EF"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56439FC9"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7B55B350"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21CD0757"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519F5112"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67F60FC8"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65C8493D"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4FAEA457"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c>
          <w:tcPr>
            <w:tcW w:w="1265" w:type="dxa"/>
            <w:tcBorders>
              <w:top w:val="nil"/>
              <w:left w:val="nil"/>
              <w:bottom w:val="single" w:sz="4" w:space="0" w:color="auto"/>
              <w:right w:val="single" w:sz="4" w:space="0" w:color="auto"/>
            </w:tcBorders>
            <w:shd w:val="clear" w:color="auto" w:fill="auto"/>
            <w:noWrap/>
            <w:vAlign w:val="bottom"/>
            <w:hideMark/>
          </w:tcPr>
          <w:p w14:paraId="79E38F1E" w14:textId="77777777" w:rsidR="009A5210" w:rsidRPr="009C4F55" w:rsidRDefault="009A5210" w:rsidP="009A5210">
            <w:pPr>
              <w:jc w:val="center"/>
              <w:rPr>
                <w:rFonts w:ascii="Calibri" w:hAnsi="Calibri"/>
                <w:color w:val="000000"/>
              </w:rPr>
            </w:pPr>
            <w:r w:rsidRPr="009C4F55">
              <w:rPr>
                <w:rFonts w:ascii="Calibri" w:hAnsi="Calibri"/>
                <w:color w:val="000000"/>
              </w:rPr>
              <w:t>191000</w:t>
            </w:r>
          </w:p>
        </w:tc>
      </w:tr>
      <w:tr w:rsidR="00583D09" w:rsidRPr="009C4F55" w14:paraId="3B0321E4" w14:textId="77777777" w:rsidTr="00D03512">
        <w:trPr>
          <w:trHeight w:val="280"/>
        </w:trPr>
        <w:tc>
          <w:tcPr>
            <w:tcW w:w="1264" w:type="dxa"/>
            <w:tcBorders>
              <w:top w:val="nil"/>
              <w:left w:val="single" w:sz="4" w:space="0" w:color="auto"/>
              <w:bottom w:val="single" w:sz="4" w:space="0" w:color="auto"/>
              <w:right w:val="single" w:sz="4" w:space="0" w:color="auto"/>
            </w:tcBorders>
            <w:shd w:val="clear" w:color="000000" w:fill="FFFFFF"/>
            <w:noWrap/>
            <w:vAlign w:val="bottom"/>
            <w:hideMark/>
          </w:tcPr>
          <w:p w14:paraId="6F9534FA" w14:textId="77777777" w:rsidR="009A5210" w:rsidRPr="009C4F55" w:rsidRDefault="009A5210" w:rsidP="009A5210">
            <w:pPr>
              <w:jc w:val="center"/>
              <w:rPr>
                <w:rFonts w:ascii="Calibri" w:hAnsi="Calibri"/>
                <w:color w:val="000000"/>
              </w:rPr>
            </w:pPr>
            <w:r w:rsidRPr="009C4F55">
              <w:rPr>
                <w:rFonts w:ascii="Calibri" w:hAnsi="Calibri"/>
                <w:color w:val="000000"/>
              </w:rPr>
              <w:t>50000</w:t>
            </w:r>
          </w:p>
        </w:tc>
        <w:tc>
          <w:tcPr>
            <w:tcW w:w="1265" w:type="dxa"/>
            <w:tcBorders>
              <w:top w:val="nil"/>
              <w:left w:val="nil"/>
              <w:bottom w:val="single" w:sz="4" w:space="0" w:color="auto"/>
              <w:right w:val="single" w:sz="4" w:space="0" w:color="auto"/>
            </w:tcBorders>
            <w:shd w:val="clear" w:color="000000" w:fill="FFFFFF"/>
            <w:noWrap/>
            <w:vAlign w:val="bottom"/>
            <w:hideMark/>
          </w:tcPr>
          <w:p w14:paraId="4A1E60A4" w14:textId="77777777" w:rsidR="009A5210" w:rsidRPr="009C4F55" w:rsidRDefault="009A5210" w:rsidP="009A5210">
            <w:pPr>
              <w:jc w:val="center"/>
              <w:rPr>
                <w:rFonts w:ascii="Calibri" w:hAnsi="Calibri"/>
                <w:color w:val="000000"/>
              </w:rPr>
            </w:pPr>
            <w:r w:rsidRPr="009C4F55">
              <w:rPr>
                <w:rFonts w:ascii="Calibri" w:hAnsi="Calibri"/>
                <w:color w:val="000000"/>
              </w:rPr>
              <w:t>70000</w:t>
            </w:r>
          </w:p>
        </w:tc>
        <w:tc>
          <w:tcPr>
            <w:tcW w:w="1265" w:type="dxa"/>
            <w:tcBorders>
              <w:top w:val="nil"/>
              <w:left w:val="nil"/>
              <w:bottom w:val="single" w:sz="4" w:space="0" w:color="auto"/>
              <w:right w:val="single" w:sz="4" w:space="0" w:color="auto"/>
            </w:tcBorders>
            <w:shd w:val="clear" w:color="000000" w:fill="FFFFFF"/>
            <w:noWrap/>
            <w:vAlign w:val="bottom"/>
            <w:hideMark/>
          </w:tcPr>
          <w:p w14:paraId="0A6E5D4E" w14:textId="77777777" w:rsidR="009A5210" w:rsidRPr="009C4F55" w:rsidRDefault="009A5210" w:rsidP="009A5210">
            <w:pPr>
              <w:jc w:val="center"/>
              <w:rPr>
                <w:rFonts w:ascii="Calibri" w:hAnsi="Calibri"/>
                <w:color w:val="000000"/>
              </w:rPr>
            </w:pPr>
            <w:r w:rsidRPr="009C4F55">
              <w:rPr>
                <w:rFonts w:ascii="Calibri" w:hAnsi="Calibri"/>
                <w:color w:val="000000"/>
              </w:rPr>
              <w:t>70000</w:t>
            </w:r>
          </w:p>
        </w:tc>
        <w:tc>
          <w:tcPr>
            <w:tcW w:w="1265" w:type="dxa"/>
            <w:tcBorders>
              <w:top w:val="nil"/>
              <w:left w:val="nil"/>
              <w:bottom w:val="single" w:sz="4" w:space="0" w:color="auto"/>
              <w:right w:val="single" w:sz="4" w:space="0" w:color="auto"/>
            </w:tcBorders>
            <w:shd w:val="clear" w:color="000000" w:fill="FFFFFF"/>
            <w:noWrap/>
            <w:vAlign w:val="bottom"/>
            <w:hideMark/>
          </w:tcPr>
          <w:p w14:paraId="46FE3820" w14:textId="77777777" w:rsidR="009A5210" w:rsidRPr="009C4F55" w:rsidRDefault="009A5210" w:rsidP="009A5210">
            <w:pPr>
              <w:jc w:val="center"/>
              <w:rPr>
                <w:rFonts w:ascii="Calibri" w:hAnsi="Calibri"/>
                <w:color w:val="000000"/>
              </w:rPr>
            </w:pPr>
            <w:r w:rsidRPr="009C4F55">
              <w:rPr>
                <w:rFonts w:ascii="Calibri" w:hAnsi="Calibri"/>
                <w:color w:val="000000"/>
              </w:rPr>
              <w:t>200000</w:t>
            </w:r>
          </w:p>
        </w:tc>
        <w:tc>
          <w:tcPr>
            <w:tcW w:w="1265" w:type="dxa"/>
            <w:tcBorders>
              <w:top w:val="nil"/>
              <w:left w:val="nil"/>
              <w:bottom w:val="single" w:sz="4" w:space="0" w:color="auto"/>
              <w:right w:val="single" w:sz="4" w:space="0" w:color="auto"/>
            </w:tcBorders>
            <w:shd w:val="clear" w:color="000000" w:fill="FFFFFF"/>
            <w:noWrap/>
            <w:vAlign w:val="bottom"/>
            <w:hideMark/>
          </w:tcPr>
          <w:p w14:paraId="21BC05B5" w14:textId="77777777" w:rsidR="009A5210" w:rsidRPr="009C4F55" w:rsidRDefault="009A5210" w:rsidP="009A5210">
            <w:pPr>
              <w:jc w:val="center"/>
              <w:rPr>
                <w:rFonts w:ascii="Calibri" w:hAnsi="Calibri"/>
                <w:color w:val="000000"/>
              </w:rPr>
            </w:pPr>
            <w:r w:rsidRPr="009C4F55">
              <w:rPr>
                <w:rFonts w:ascii="Calibri" w:hAnsi="Calibri"/>
                <w:color w:val="000000"/>
              </w:rPr>
              <w:t>490000</w:t>
            </w:r>
          </w:p>
        </w:tc>
        <w:tc>
          <w:tcPr>
            <w:tcW w:w="1265" w:type="dxa"/>
            <w:tcBorders>
              <w:top w:val="nil"/>
              <w:left w:val="nil"/>
              <w:bottom w:val="single" w:sz="4" w:space="0" w:color="auto"/>
              <w:right w:val="single" w:sz="4" w:space="0" w:color="auto"/>
            </w:tcBorders>
            <w:shd w:val="clear" w:color="000000" w:fill="FFFFFF"/>
            <w:noWrap/>
            <w:vAlign w:val="bottom"/>
            <w:hideMark/>
          </w:tcPr>
          <w:p w14:paraId="4533C1AD" w14:textId="77777777" w:rsidR="009A5210" w:rsidRPr="009C4F55" w:rsidRDefault="009A5210" w:rsidP="009A5210">
            <w:pPr>
              <w:jc w:val="center"/>
              <w:rPr>
                <w:rFonts w:ascii="Calibri" w:hAnsi="Calibri"/>
                <w:color w:val="000000"/>
              </w:rPr>
            </w:pPr>
            <w:r w:rsidRPr="009C4F55">
              <w:rPr>
                <w:rFonts w:ascii="Calibri" w:hAnsi="Calibri"/>
                <w:color w:val="000000"/>
              </w:rPr>
              <w:t>510000</w:t>
            </w:r>
          </w:p>
        </w:tc>
        <w:tc>
          <w:tcPr>
            <w:tcW w:w="1265" w:type="dxa"/>
            <w:tcBorders>
              <w:top w:val="nil"/>
              <w:left w:val="nil"/>
              <w:bottom w:val="single" w:sz="4" w:space="0" w:color="auto"/>
              <w:right w:val="single" w:sz="4" w:space="0" w:color="auto"/>
            </w:tcBorders>
            <w:shd w:val="clear" w:color="000000" w:fill="FFFFFF"/>
            <w:noWrap/>
            <w:vAlign w:val="bottom"/>
            <w:hideMark/>
          </w:tcPr>
          <w:p w14:paraId="6D99EA47" w14:textId="77777777" w:rsidR="009A5210" w:rsidRPr="009C4F55" w:rsidRDefault="009A5210" w:rsidP="009A5210">
            <w:pPr>
              <w:jc w:val="center"/>
              <w:rPr>
                <w:rFonts w:ascii="Calibri" w:hAnsi="Calibri"/>
                <w:color w:val="000000"/>
              </w:rPr>
            </w:pPr>
            <w:r w:rsidRPr="009C4F55">
              <w:rPr>
                <w:rFonts w:ascii="Calibri" w:hAnsi="Calibri"/>
                <w:color w:val="000000"/>
              </w:rPr>
              <w:t>1495000</w:t>
            </w:r>
          </w:p>
        </w:tc>
        <w:tc>
          <w:tcPr>
            <w:tcW w:w="1265" w:type="dxa"/>
            <w:tcBorders>
              <w:top w:val="nil"/>
              <w:left w:val="nil"/>
              <w:bottom w:val="single" w:sz="4" w:space="0" w:color="auto"/>
              <w:right w:val="single" w:sz="4" w:space="0" w:color="auto"/>
            </w:tcBorders>
            <w:shd w:val="clear" w:color="000000" w:fill="FFFFFF"/>
            <w:noWrap/>
            <w:vAlign w:val="bottom"/>
            <w:hideMark/>
          </w:tcPr>
          <w:p w14:paraId="44BD9D3B" w14:textId="77777777" w:rsidR="009A5210" w:rsidRPr="009C4F55" w:rsidRDefault="009A5210" w:rsidP="009A5210">
            <w:pPr>
              <w:jc w:val="center"/>
              <w:rPr>
                <w:rFonts w:ascii="Calibri" w:hAnsi="Calibri"/>
                <w:color w:val="000000"/>
              </w:rPr>
            </w:pPr>
            <w:r w:rsidRPr="009C4F55">
              <w:rPr>
                <w:rFonts w:ascii="Calibri" w:hAnsi="Calibri"/>
                <w:color w:val="000000"/>
              </w:rPr>
              <w:t>70000</w:t>
            </w:r>
          </w:p>
        </w:tc>
        <w:tc>
          <w:tcPr>
            <w:tcW w:w="1265" w:type="dxa"/>
            <w:tcBorders>
              <w:top w:val="nil"/>
              <w:left w:val="nil"/>
              <w:bottom w:val="single" w:sz="4" w:space="0" w:color="auto"/>
              <w:right w:val="single" w:sz="4" w:space="0" w:color="auto"/>
            </w:tcBorders>
            <w:shd w:val="clear" w:color="000000" w:fill="FFFFFF"/>
            <w:noWrap/>
            <w:vAlign w:val="bottom"/>
            <w:hideMark/>
          </w:tcPr>
          <w:p w14:paraId="3945A897" w14:textId="77777777" w:rsidR="009A5210" w:rsidRPr="009C4F55" w:rsidRDefault="009A5210" w:rsidP="009A5210">
            <w:pPr>
              <w:jc w:val="center"/>
              <w:rPr>
                <w:rFonts w:ascii="Calibri" w:hAnsi="Calibri"/>
                <w:color w:val="000000"/>
              </w:rPr>
            </w:pPr>
            <w:r w:rsidRPr="009C4F55">
              <w:rPr>
                <w:rFonts w:ascii="Calibri" w:hAnsi="Calibri"/>
                <w:color w:val="000000"/>
              </w:rPr>
              <w:t>70000</w:t>
            </w:r>
          </w:p>
        </w:tc>
        <w:tc>
          <w:tcPr>
            <w:tcW w:w="1265" w:type="dxa"/>
            <w:tcBorders>
              <w:top w:val="nil"/>
              <w:left w:val="nil"/>
              <w:bottom w:val="single" w:sz="4" w:space="0" w:color="auto"/>
              <w:right w:val="single" w:sz="4" w:space="0" w:color="auto"/>
            </w:tcBorders>
            <w:shd w:val="clear" w:color="000000" w:fill="FFFFFF"/>
            <w:noWrap/>
            <w:vAlign w:val="bottom"/>
            <w:hideMark/>
          </w:tcPr>
          <w:p w14:paraId="40617F9F" w14:textId="77777777" w:rsidR="009A5210" w:rsidRPr="009C4F55" w:rsidRDefault="009A5210" w:rsidP="009A5210">
            <w:pPr>
              <w:jc w:val="center"/>
              <w:rPr>
                <w:rFonts w:ascii="Calibri" w:hAnsi="Calibri"/>
                <w:color w:val="000000"/>
              </w:rPr>
            </w:pPr>
            <w:r w:rsidRPr="009C4F55">
              <w:rPr>
                <w:rFonts w:ascii="Calibri" w:hAnsi="Calibri"/>
                <w:color w:val="000000"/>
              </w:rPr>
              <w:t>200000</w:t>
            </w:r>
          </w:p>
        </w:tc>
        <w:tc>
          <w:tcPr>
            <w:tcW w:w="1265" w:type="dxa"/>
            <w:tcBorders>
              <w:top w:val="nil"/>
              <w:left w:val="nil"/>
              <w:bottom w:val="single" w:sz="4" w:space="0" w:color="auto"/>
              <w:right w:val="single" w:sz="4" w:space="0" w:color="auto"/>
            </w:tcBorders>
            <w:shd w:val="clear" w:color="000000" w:fill="FFFFFF"/>
            <w:noWrap/>
            <w:vAlign w:val="bottom"/>
            <w:hideMark/>
          </w:tcPr>
          <w:p w14:paraId="7769DDA3" w14:textId="77777777" w:rsidR="009A5210" w:rsidRPr="009C4F55" w:rsidRDefault="009A5210" w:rsidP="009A5210">
            <w:pPr>
              <w:jc w:val="center"/>
              <w:rPr>
                <w:rFonts w:ascii="Calibri" w:hAnsi="Calibri"/>
                <w:color w:val="000000"/>
              </w:rPr>
            </w:pPr>
            <w:r w:rsidRPr="009C4F55">
              <w:rPr>
                <w:rFonts w:ascii="Calibri" w:hAnsi="Calibri"/>
                <w:color w:val="000000"/>
              </w:rPr>
              <w:t>70000</w:t>
            </w:r>
          </w:p>
        </w:tc>
        <w:tc>
          <w:tcPr>
            <w:tcW w:w="1265" w:type="dxa"/>
            <w:tcBorders>
              <w:top w:val="nil"/>
              <w:left w:val="nil"/>
              <w:bottom w:val="single" w:sz="4" w:space="0" w:color="auto"/>
              <w:right w:val="single" w:sz="4" w:space="0" w:color="auto"/>
            </w:tcBorders>
            <w:shd w:val="clear" w:color="000000" w:fill="FFFFFF"/>
            <w:noWrap/>
            <w:vAlign w:val="bottom"/>
            <w:hideMark/>
          </w:tcPr>
          <w:p w14:paraId="33689F1E" w14:textId="77777777" w:rsidR="009A5210" w:rsidRPr="009C4F55" w:rsidRDefault="009A5210" w:rsidP="009A5210">
            <w:pPr>
              <w:jc w:val="center"/>
              <w:rPr>
                <w:rFonts w:ascii="Calibri" w:hAnsi="Calibri"/>
                <w:color w:val="000000"/>
              </w:rPr>
            </w:pPr>
            <w:r w:rsidRPr="009C4F55">
              <w:rPr>
                <w:rFonts w:ascii="Calibri" w:hAnsi="Calibri"/>
                <w:color w:val="000000"/>
              </w:rPr>
              <w:t>70000</w:t>
            </w:r>
          </w:p>
        </w:tc>
        <w:tc>
          <w:tcPr>
            <w:tcW w:w="1265" w:type="dxa"/>
            <w:tcBorders>
              <w:top w:val="nil"/>
              <w:left w:val="nil"/>
              <w:bottom w:val="single" w:sz="4" w:space="0" w:color="auto"/>
              <w:right w:val="single" w:sz="4" w:space="0" w:color="auto"/>
            </w:tcBorders>
            <w:shd w:val="clear" w:color="000000" w:fill="FFFFFF"/>
            <w:noWrap/>
            <w:vAlign w:val="bottom"/>
            <w:hideMark/>
          </w:tcPr>
          <w:p w14:paraId="4FAD00C3" w14:textId="77777777" w:rsidR="009A5210" w:rsidRPr="009C4F55" w:rsidRDefault="009A5210" w:rsidP="009A5210">
            <w:pPr>
              <w:jc w:val="center"/>
              <w:rPr>
                <w:rFonts w:ascii="Calibri" w:hAnsi="Calibri"/>
                <w:color w:val="000000"/>
              </w:rPr>
            </w:pPr>
            <w:r w:rsidRPr="009C4F55">
              <w:rPr>
                <w:rFonts w:ascii="Calibri" w:hAnsi="Calibri"/>
                <w:color w:val="000000"/>
              </w:rPr>
              <w:t>100000</w:t>
            </w:r>
          </w:p>
        </w:tc>
      </w:tr>
      <w:tr w:rsidR="00583D09" w:rsidRPr="009C4F55" w14:paraId="0AAF87D4"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0237F4A2" w14:textId="77777777" w:rsidR="009A5210" w:rsidRPr="009C4F55" w:rsidRDefault="009A5210" w:rsidP="009A5210">
            <w:pPr>
              <w:jc w:val="center"/>
              <w:rPr>
                <w:rFonts w:ascii="Calibri" w:hAnsi="Calibri"/>
                <w:color w:val="000000"/>
              </w:rPr>
            </w:pPr>
            <w:r w:rsidRPr="009C4F55">
              <w:rPr>
                <w:rFonts w:ascii="Calibri" w:hAnsi="Calibri"/>
                <w:color w:val="000000"/>
              </w:rPr>
              <w:t>58800</w:t>
            </w:r>
          </w:p>
        </w:tc>
        <w:tc>
          <w:tcPr>
            <w:tcW w:w="1265" w:type="dxa"/>
            <w:tcBorders>
              <w:top w:val="nil"/>
              <w:left w:val="nil"/>
              <w:bottom w:val="single" w:sz="4" w:space="0" w:color="auto"/>
              <w:right w:val="single" w:sz="4" w:space="0" w:color="auto"/>
            </w:tcBorders>
            <w:shd w:val="clear" w:color="auto" w:fill="auto"/>
            <w:noWrap/>
            <w:vAlign w:val="bottom"/>
            <w:hideMark/>
          </w:tcPr>
          <w:p w14:paraId="37B0A54C" w14:textId="77777777" w:rsidR="009A5210" w:rsidRPr="009C4F55" w:rsidRDefault="009A5210" w:rsidP="009A5210">
            <w:pPr>
              <w:jc w:val="center"/>
              <w:rPr>
                <w:rFonts w:ascii="Calibri" w:hAnsi="Calibri"/>
                <w:color w:val="000000"/>
              </w:rPr>
            </w:pPr>
            <w:r w:rsidRPr="009C4F55">
              <w:rPr>
                <w:rFonts w:ascii="Calibri" w:hAnsi="Calibri"/>
                <w:color w:val="000000"/>
              </w:rPr>
              <w:t>194040</w:t>
            </w:r>
          </w:p>
        </w:tc>
        <w:tc>
          <w:tcPr>
            <w:tcW w:w="1265" w:type="dxa"/>
            <w:tcBorders>
              <w:top w:val="nil"/>
              <w:left w:val="nil"/>
              <w:bottom w:val="single" w:sz="4" w:space="0" w:color="auto"/>
              <w:right w:val="single" w:sz="4" w:space="0" w:color="auto"/>
            </w:tcBorders>
            <w:shd w:val="clear" w:color="auto" w:fill="auto"/>
            <w:noWrap/>
            <w:vAlign w:val="bottom"/>
            <w:hideMark/>
          </w:tcPr>
          <w:p w14:paraId="0EC2222A" w14:textId="77777777" w:rsidR="009A5210" w:rsidRPr="009C4F55" w:rsidRDefault="009A5210" w:rsidP="009A5210">
            <w:pPr>
              <w:jc w:val="center"/>
              <w:rPr>
                <w:rFonts w:ascii="Calibri" w:hAnsi="Calibri"/>
                <w:color w:val="000000"/>
              </w:rPr>
            </w:pPr>
            <w:r w:rsidRPr="009C4F55">
              <w:rPr>
                <w:rFonts w:ascii="Calibri" w:hAnsi="Calibri"/>
                <w:color w:val="000000"/>
              </w:rPr>
              <w:t>182280</w:t>
            </w:r>
          </w:p>
        </w:tc>
        <w:tc>
          <w:tcPr>
            <w:tcW w:w="1265" w:type="dxa"/>
            <w:tcBorders>
              <w:top w:val="nil"/>
              <w:left w:val="nil"/>
              <w:bottom w:val="single" w:sz="4" w:space="0" w:color="auto"/>
              <w:right w:val="single" w:sz="4" w:space="0" w:color="auto"/>
            </w:tcBorders>
            <w:shd w:val="clear" w:color="auto" w:fill="auto"/>
            <w:noWrap/>
            <w:vAlign w:val="bottom"/>
            <w:hideMark/>
          </w:tcPr>
          <w:p w14:paraId="48A56FA9" w14:textId="77777777" w:rsidR="009A5210" w:rsidRPr="009C4F55" w:rsidRDefault="009A5210" w:rsidP="009A5210">
            <w:pPr>
              <w:jc w:val="center"/>
              <w:rPr>
                <w:rFonts w:ascii="Calibri" w:hAnsi="Calibri"/>
                <w:color w:val="000000"/>
              </w:rPr>
            </w:pPr>
            <w:r w:rsidRPr="009C4F55">
              <w:rPr>
                <w:rFonts w:ascii="Calibri" w:hAnsi="Calibri"/>
                <w:color w:val="000000"/>
              </w:rPr>
              <w:t>182280</w:t>
            </w:r>
          </w:p>
        </w:tc>
        <w:tc>
          <w:tcPr>
            <w:tcW w:w="1265" w:type="dxa"/>
            <w:tcBorders>
              <w:top w:val="nil"/>
              <w:left w:val="nil"/>
              <w:bottom w:val="single" w:sz="4" w:space="0" w:color="auto"/>
              <w:right w:val="single" w:sz="4" w:space="0" w:color="auto"/>
            </w:tcBorders>
            <w:shd w:val="clear" w:color="auto" w:fill="auto"/>
            <w:noWrap/>
            <w:vAlign w:val="bottom"/>
            <w:hideMark/>
          </w:tcPr>
          <w:p w14:paraId="0DB98E66" w14:textId="77777777" w:rsidR="009A5210" w:rsidRPr="009C4F55" w:rsidRDefault="009A5210" w:rsidP="009A5210">
            <w:pPr>
              <w:jc w:val="center"/>
              <w:rPr>
                <w:rFonts w:ascii="Calibri" w:hAnsi="Calibri"/>
                <w:color w:val="000000"/>
              </w:rPr>
            </w:pPr>
            <w:r w:rsidRPr="009C4F55">
              <w:rPr>
                <w:rFonts w:ascii="Calibri" w:hAnsi="Calibri"/>
                <w:color w:val="000000"/>
              </w:rPr>
              <w:t>358680</w:t>
            </w:r>
          </w:p>
        </w:tc>
        <w:tc>
          <w:tcPr>
            <w:tcW w:w="1265" w:type="dxa"/>
            <w:tcBorders>
              <w:top w:val="nil"/>
              <w:left w:val="nil"/>
              <w:bottom w:val="single" w:sz="4" w:space="0" w:color="auto"/>
              <w:right w:val="single" w:sz="4" w:space="0" w:color="auto"/>
            </w:tcBorders>
            <w:shd w:val="clear" w:color="auto" w:fill="auto"/>
            <w:noWrap/>
            <w:vAlign w:val="bottom"/>
            <w:hideMark/>
          </w:tcPr>
          <w:p w14:paraId="22989707" w14:textId="77777777" w:rsidR="009A5210" w:rsidRPr="009C4F55" w:rsidRDefault="009A5210" w:rsidP="009A5210">
            <w:pPr>
              <w:jc w:val="center"/>
              <w:rPr>
                <w:rFonts w:ascii="Calibri" w:hAnsi="Calibri"/>
                <w:color w:val="000000"/>
              </w:rPr>
            </w:pPr>
            <w:r w:rsidRPr="009C4F55">
              <w:rPr>
                <w:rFonts w:ascii="Calibri" w:hAnsi="Calibri"/>
                <w:color w:val="000000"/>
              </w:rPr>
              <w:t>376320</w:t>
            </w:r>
          </w:p>
        </w:tc>
        <w:tc>
          <w:tcPr>
            <w:tcW w:w="1265" w:type="dxa"/>
            <w:tcBorders>
              <w:top w:val="nil"/>
              <w:left w:val="nil"/>
              <w:bottom w:val="single" w:sz="4" w:space="0" w:color="auto"/>
              <w:right w:val="single" w:sz="4" w:space="0" w:color="auto"/>
            </w:tcBorders>
            <w:shd w:val="clear" w:color="auto" w:fill="auto"/>
            <w:noWrap/>
            <w:vAlign w:val="bottom"/>
            <w:hideMark/>
          </w:tcPr>
          <w:p w14:paraId="52E6B551" w14:textId="77777777" w:rsidR="009A5210" w:rsidRPr="009C4F55" w:rsidRDefault="009A5210" w:rsidP="009A5210">
            <w:pPr>
              <w:jc w:val="center"/>
              <w:rPr>
                <w:rFonts w:ascii="Calibri" w:hAnsi="Calibri"/>
                <w:color w:val="000000"/>
              </w:rPr>
            </w:pPr>
            <w:r w:rsidRPr="009C4F55">
              <w:rPr>
                <w:rFonts w:ascii="Calibri" w:hAnsi="Calibri"/>
                <w:color w:val="000000"/>
              </w:rPr>
              <w:t>376320</w:t>
            </w:r>
          </w:p>
        </w:tc>
        <w:tc>
          <w:tcPr>
            <w:tcW w:w="1265" w:type="dxa"/>
            <w:tcBorders>
              <w:top w:val="nil"/>
              <w:left w:val="nil"/>
              <w:bottom w:val="single" w:sz="4" w:space="0" w:color="auto"/>
              <w:right w:val="single" w:sz="4" w:space="0" w:color="auto"/>
            </w:tcBorders>
            <w:shd w:val="clear" w:color="auto" w:fill="auto"/>
            <w:noWrap/>
            <w:vAlign w:val="bottom"/>
            <w:hideMark/>
          </w:tcPr>
          <w:p w14:paraId="77C6D317" w14:textId="77777777" w:rsidR="009A5210" w:rsidRPr="009C4F55" w:rsidRDefault="009A5210" w:rsidP="009A5210">
            <w:pPr>
              <w:jc w:val="center"/>
              <w:rPr>
                <w:rFonts w:ascii="Calibri" w:hAnsi="Calibri"/>
                <w:color w:val="000000"/>
              </w:rPr>
            </w:pPr>
            <w:r w:rsidRPr="009C4F55">
              <w:rPr>
                <w:rFonts w:ascii="Calibri" w:hAnsi="Calibri"/>
                <w:color w:val="000000"/>
              </w:rPr>
              <w:t>905520</w:t>
            </w:r>
          </w:p>
        </w:tc>
        <w:tc>
          <w:tcPr>
            <w:tcW w:w="1265" w:type="dxa"/>
            <w:tcBorders>
              <w:top w:val="nil"/>
              <w:left w:val="nil"/>
              <w:bottom w:val="single" w:sz="4" w:space="0" w:color="auto"/>
              <w:right w:val="single" w:sz="4" w:space="0" w:color="auto"/>
            </w:tcBorders>
            <w:shd w:val="clear" w:color="auto" w:fill="auto"/>
            <w:noWrap/>
            <w:vAlign w:val="bottom"/>
            <w:hideMark/>
          </w:tcPr>
          <w:p w14:paraId="219D246D" w14:textId="77777777" w:rsidR="009A5210" w:rsidRPr="009C4F55" w:rsidRDefault="009A5210" w:rsidP="009A5210">
            <w:pPr>
              <w:jc w:val="center"/>
              <w:rPr>
                <w:rFonts w:ascii="Calibri" w:hAnsi="Calibri"/>
                <w:color w:val="000000"/>
              </w:rPr>
            </w:pPr>
            <w:r w:rsidRPr="009C4F55">
              <w:rPr>
                <w:rFonts w:ascii="Calibri" w:hAnsi="Calibri"/>
                <w:color w:val="000000"/>
              </w:rPr>
              <w:t>905520</w:t>
            </w:r>
          </w:p>
        </w:tc>
        <w:tc>
          <w:tcPr>
            <w:tcW w:w="1265" w:type="dxa"/>
            <w:tcBorders>
              <w:top w:val="nil"/>
              <w:left w:val="nil"/>
              <w:bottom w:val="single" w:sz="4" w:space="0" w:color="auto"/>
              <w:right w:val="single" w:sz="4" w:space="0" w:color="auto"/>
            </w:tcBorders>
            <w:shd w:val="clear" w:color="auto" w:fill="auto"/>
            <w:noWrap/>
            <w:vAlign w:val="bottom"/>
            <w:hideMark/>
          </w:tcPr>
          <w:p w14:paraId="248B21DF" w14:textId="77777777" w:rsidR="009A5210" w:rsidRPr="009C4F55" w:rsidRDefault="009A5210" w:rsidP="009A5210">
            <w:pPr>
              <w:jc w:val="center"/>
              <w:rPr>
                <w:rFonts w:ascii="Calibri" w:hAnsi="Calibri"/>
                <w:color w:val="000000"/>
              </w:rPr>
            </w:pPr>
            <w:r w:rsidRPr="009C4F55">
              <w:rPr>
                <w:rFonts w:ascii="Calibri" w:hAnsi="Calibri"/>
                <w:color w:val="000000"/>
              </w:rPr>
              <w:t>905520</w:t>
            </w:r>
          </w:p>
        </w:tc>
        <w:tc>
          <w:tcPr>
            <w:tcW w:w="1265" w:type="dxa"/>
            <w:tcBorders>
              <w:top w:val="nil"/>
              <w:left w:val="nil"/>
              <w:bottom w:val="single" w:sz="4" w:space="0" w:color="auto"/>
              <w:right w:val="single" w:sz="4" w:space="0" w:color="auto"/>
            </w:tcBorders>
            <w:shd w:val="clear" w:color="auto" w:fill="auto"/>
            <w:noWrap/>
            <w:vAlign w:val="bottom"/>
            <w:hideMark/>
          </w:tcPr>
          <w:p w14:paraId="089F2B4D" w14:textId="77777777" w:rsidR="009A5210" w:rsidRPr="009C4F55" w:rsidRDefault="009A5210" w:rsidP="009A5210">
            <w:pPr>
              <w:jc w:val="center"/>
              <w:rPr>
                <w:rFonts w:ascii="Calibri" w:hAnsi="Calibri"/>
                <w:color w:val="000000"/>
              </w:rPr>
            </w:pPr>
            <w:r w:rsidRPr="009C4F55">
              <w:rPr>
                <w:rFonts w:ascii="Calibri" w:hAnsi="Calibri"/>
                <w:color w:val="000000"/>
              </w:rPr>
              <w:t>923160</w:t>
            </w:r>
          </w:p>
        </w:tc>
        <w:tc>
          <w:tcPr>
            <w:tcW w:w="1265" w:type="dxa"/>
            <w:tcBorders>
              <w:top w:val="nil"/>
              <w:left w:val="nil"/>
              <w:bottom w:val="single" w:sz="4" w:space="0" w:color="auto"/>
              <w:right w:val="single" w:sz="4" w:space="0" w:color="auto"/>
            </w:tcBorders>
            <w:shd w:val="clear" w:color="auto" w:fill="auto"/>
            <w:noWrap/>
            <w:vAlign w:val="bottom"/>
            <w:hideMark/>
          </w:tcPr>
          <w:p w14:paraId="5D4CE0CB" w14:textId="77777777" w:rsidR="009A5210" w:rsidRPr="009C4F55" w:rsidRDefault="009A5210" w:rsidP="009A5210">
            <w:pPr>
              <w:jc w:val="center"/>
              <w:rPr>
                <w:rFonts w:ascii="Calibri" w:hAnsi="Calibri"/>
                <w:color w:val="000000"/>
              </w:rPr>
            </w:pPr>
            <w:r w:rsidRPr="009C4F55">
              <w:rPr>
                <w:rFonts w:ascii="Calibri" w:hAnsi="Calibri"/>
                <w:color w:val="000000"/>
              </w:rPr>
              <w:t>923160</w:t>
            </w:r>
          </w:p>
        </w:tc>
        <w:tc>
          <w:tcPr>
            <w:tcW w:w="1265" w:type="dxa"/>
            <w:tcBorders>
              <w:top w:val="nil"/>
              <w:left w:val="nil"/>
              <w:bottom w:val="single" w:sz="4" w:space="0" w:color="auto"/>
              <w:right w:val="single" w:sz="4" w:space="0" w:color="auto"/>
            </w:tcBorders>
            <w:shd w:val="clear" w:color="auto" w:fill="auto"/>
            <w:noWrap/>
            <w:vAlign w:val="bottom"/>
            <w:hideMark/>
          </w:tcPr>
          <w:p w14:paraId="6958B1F2" w14:textId="77777777" w:rsidR="009A5210" w:rsidRPr="009C4F55" w:rsidRDefault="009A5210" w:rsidP="009A5210">
            <w:pPr>
              <w:jc w:val="center"/>
              <w:rPr>
                <w:rFonts w:ascii="Calibri" w:hAnsi="Calibri"/>
                <w:color w:val="000000"/>
              </w:rPr>
            </w:pPr>
            <w:r w:rsidRPr="009C4F55">
              <w:rPr>
                <w:rFonts w:ascii="Calibri" w:hAnsi="Calibri"/>
                <w:color w:val="000000"/>
              </w:rPr>
              <w:t>923160</w:t>
            </w:r>
          </w:p>
        </w:tc>
      </w:tr>
      <w:tr w:rsidR="00583D09" w:rsidRPr="009C4F55" w14:paraId="72FCCB87"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0AFA8D9C" w14:textId="77777777" w:rsidR="009A5210" w:rsidRPr="009C4F55" w:rsidRDefault="009A5210" w:rsidP="009A5210">
            <w:pPr>
              <w:jc w:val="center"/>
              <w:rPr>
                <w:rFonts w:ascii="Calibri" w:hAnsi="Calibri"/>
                <w:color w:val="000000"/>
              </w:rPr>
            </w:pPr>
            <w:r w:rsidRPr="009C4F55">
              <w:rPr>
                <w:rFonts w:ascii="Calibri" w:hAnsi="Calibri"/>
                <w:color w:val="000000"/>
              </w:rPr>
              <w:t>-577650</w:t>
            </w:r>
          </w:p>
        </w:tc>
        <w:tc>
          <w:tcPr>
            <w:tcW w:w="1265" w:type="dxa"/>
            <w:tcBorders>
              <w:top w:val="nil"/>
              <w:left w:val="nil"/>
              <w:bottom w:val="single" w:sz="4" w:space="0" w:color="auto"/>
              <w:right w:val="single" w:sz="4" w:space="0" w:color="auto"/>
            </w:tcBorders>
            <w:shd w:val="clear" w:color="auto" w:fill="auto"/>
            <w:noWrap/>
            <w:vAlign w:val="bottom"/>
            <w:hideMark/>
          </w:tcPr>
          <w:p w14:paraId="491758FC" w14:textId="77777777" w:rsidR="009A5210" w:rsidRPr="009C4F55" w:rsidRDefault="009A5210" w:rsidP="009A5210">
            <w:pPr>
              <w:jc w:val="center"/>
              <w:rPr>
                <w:rFonts w:ascii="Calibri" w:hAnsi="Calibri"/>
                <w:color w:val="000000"/>
              </w:rPr>
            </w:pPr>
            <w:r w:rsidRPr="009C4F55">
              <w:rPr>
                <w:rFonts w:ascii="Calibri" w:hAnsi="Calibri"/>
                <w:color w:val="000000"/>
              </w:rPr>
              <w:t>-1949390</w:t>
            </w:r>
          </w:p>
        </w:tc>
        <w:tc>
          <w:tcPr>
            <w:tcW w:w="1265" w:type="dxa"/>
            <w:tcBorders>
              <w:top w:val="nil"/>
              <w:left w:val="nil"/>
              <w:bottom w:val="single" w:sz="4" w:space="0" w:color="auto"/>
              <w:right w:val="single" w:sz="4" w:space="0" w:color="auto"/>
            </w:tcBorders>
            <w:shd w:val="clear" w:color="000000" w:fill="FFFFFF"/>
            <w:noWrap/>
            <w:vAlign w:val="bottom"/>
            <w:hideMark/>
          </w:tcPr>
          <w:p w14:paraId="1FBDA80C" w14:textId="77777777" w:rsidR="009A5210" w:rsidRPr="009C4F55" w:rsidRDefault="009A5210" w:rsidP="009A5210">
            <w:pPr>
              <w:jc w:val="center"/>
              <w:rPr>
                <w:rFonts w:ascii="Calibri" w:hAnsi="Calibri"/>
                <w:color w:val="000000"/>
              </w:rPr>
            </w:pPr>
            <w:r w:rsidRPr="009C4F55">
              <w:rPr>
                <w:rFonts w:ascii="Calibri" w:hAnsi="Calibri"/>
                <w:color w:val="000000"/>
              </w:rPr>
              <w:t>96570</w:t>
            </w:r>
          </w:p>
        </w:tc>
        <w:tc>
          <w:tcPr>
            <w:tcW w:w="1265" w:type="dxa"/>
            <w:tcBorders>
              <w:top w:val="nil"/>
              <w:left w:val="nil"/>
              <w:bottom w:val="single" w:sz="4" w:space="0" w:color="auto"/>
              <w:right w:val="single" w:sz="4" w:space="0" w:color="auto"/>
            </w:tcBorders>
            <w:shd w:val="clear" w:color="auto" w:fill="auto"/>
            <w:noWrap/>
            <w:vAlign w:val="bottom"/>
            <w:hideMark/>
          </w:tcPr>
          <w:p w14:paraId="49E4886F" w14:textId="77777777" w:rsidR="009A5210" w:rsidRPr="009C4F55" w:rsidRDefault="009A5210" w:rsidP="009A5210">
            <w:pPr>
              <w:jc w:val="center"/>
              <w:rPr>
                <w:rFonts w:ascii="Calibri" w:hAnsi="Calibri"/>
                <w:color w:val="000000"/>
              </w:rPr>
            </w:pPr>
            <w:r w:rsidRPr="009C4F55">
              <w:rPr>
                <w:rFonts w:ascii="Calibri" w:hAnsi="Calibri"/>
                <w:color w:val="000000"/>
              </w:rPr>
              <w:t>-33430</w:t>
            </w:r>
          </w:p>
        </w:tc>
        <w:tc>
          <w:tcPr>
            <w:tcW w:w="1265" w:type="dxa"/>
            <w:tcBorders>
              <w:top w:val="nil"/>
              <w:left w:val="nil"/>
              <w:bottom w:val="single" w:sz="4" w:space="0" w:color="auto"/>
              <w:right w:val="single" w:sz="4" w:space="0" w:color="auto"/>
            </w:tcBorders>
            <w:shd w:val="clear" w:color="auto" w:fill="auto"/>
            <w:noWrap/>
            <w:vAlign w:val="bottom"/>
            <w:hideMark/>
          </w:tcPr>
          <w:p w14:paraId="5F52ED61" w14:textId="77777777" w:rsidR="009A5210" w:rsidRPr="009C4F55" w:rsidRDefault="009A5210" w:rsidP="009A5210">
            <w:pPr>
              <w:jc w:val="center"/>
              <w:rPr>
                <w:rFonts w:ascii="Calibri" w:hAnsi="Calibri"/>
                <w:color w:val="000000"/>
              </w:rPr>
            </w:pPr>
            <w:r w:rsidRPr="009C4F55">
              <w:rPr>
                <w:rFonts w:ascii="Calibri" w:hAnsi="Calibri"/>
                <w:color w:val="000000"/>
              </w:rPr>
              <w:t>-1952880</w:t>
            </w:r>
          </w:p>
        </w:tc>
        <w:tc>
          <w:tcPr>
            <w:tcW w:w="1265" w:type="dxa"/>
            <w:tcBorders>
              <w:top w:val="nil"/>
              <w:left w:val="nil"/>
              <w:bottom w:val="single" w:sz="4" w:space="0" w:color="auto"/>
              <w:right w:val="single" w:sz="4" w:space="0" w:color="auto"/>
            </w:tcBorders>
            <w:shd w:val="clear" w:color="auto" w:fill="auto"/>
            <w:noWrap/>
            <w:vAlign w:val="bottom"/>
            <w:hideMark/>
          </w:tcPr>
          <w:p w14:paraId="0B698107" w14:textId="77777777" w:rsidR="009A5210" w:rsidRPr="009C4F55" w:rsidRDefault="009A5210" w:rsidP="009A5210">
            <w:pPr>
              <w:jc w:val="center"/>
              <w:rPr>
                <w:rFonts w:ascii="Calibri" w:hAnsi="Calibri"/>
                <w:color w:val="000000"/>
              </w:rPr>
            </w:pPr>
            <w:r w:rsidRPr="009C4F55">
              <w:rPr>
                <w:rFonts w:ascii="Calibri" w:hAnsi="Calibri"/>
                <w:color w:val="000000"/>
              </w:rPr>
              <w:t>838180</w:t>
            </w:r>
          </w:p>
        </w:tc>
        <w:tc>
          <w:tcPr>
            <w:tcW w:w="1265" w:type="dxa"/>
            <w:tcBorders>
              <w:top w:val="nil"/>
              <w:left w:val="nil"/>
              <w:bottom w:val="single" w:sz="4" w:space="0" w:color="auto"/>
              <w:right w:val="single" w:sz="4" w:space="0" w:color="auto"/>
            </w:tcBorders>
            <w:shd w:val="clear" w:color="auto" w:fill="auto"/>
            <w:noWrap/>
            <w:vAlign w:val="bottom"/>
            <w:hideMark/>
          </w:tcPr>
          <w:p w14:paraId="69879466" w14:textId="77777777" w:rsidR="009A5210" w:rsidRPr="009C4F55" w:rsidRDefault="009A5210" w:rsidP="009A5210">
            <w:pPr>
              <w:jc w:val="center"/>
              <w:rPr>
                <w:rFonts w:ascii="Calibri" w:hAnsi="Calibri"/>
                <w:color w:val="000000"/>
              </w:rPr>
            </w:pPr>
            <w:r w:rsidRPr="009C4F55">
              <w:rPr>
                <w:rFonts w:ascii="Calibri" w:hAnsi="Calibri"/>
                <w:color w:val="000000"/>
              </w:rPr>
              <w:t>-146820</w:t>
            </w:r>
          </w:p>
        </w:tc>
        <w:tc>
          <w:tcPr>
            <w:tcW w:w="1265" w:type="dxa"/>
            <w:tcBorders>
              <w:top w:val="nil"/>
              <w:left w:val="nil"/>
              <w:bottom w:val="single" w:sz="4" w:space="0" w:color="auto"/>
              <w:right w:val="single" w:sz="4" w:space="0" w:color="auto"/>
            </w:tcBorders>
            <w:shd w:val="clear" w:color="auto" w:fill="auto"/>
            <w:noWrap/>
            <w:vAlign w:val="bottom"/>
            <w:hideMark/>
          </w:tcPr>
          <w:p w14:paraId="1155095D" w14:textId="77777777" w:rsidR="009A5210" w:rsidRPr="009C4F55" w:rsidRDefault="009A5210" w:rsidP="009A5210">
            <w:pPr>
              <w:jc w:val="center"/>
              <w:rPr>
                <w:rFonts w:ascii="Calibri" w:hAnsi="Calibri"/>
                <w:color w:val="000000"/>
              </w:rPr>
            </w:pPr>
            <w:r w:rsidRPr="009C4F55">
              <w:rPr>
                <w:rFonts w:ascii="Calibri" w:hAnsi="Calibri"/>
                <w:color w:val="000000"/>
              </w:rPr>
              <w:t>-3610170</w:t>
            </w:r>
          </w:p>
        </w:tc>
        <w:tc>
          <w:tcPr>
            <w:tcW w:w="1265" w:type="dxa"/>
            <w:tcBorders>
              <w:top w:val="nil"/>
              <w:left w:val="nil"/>
              <w:bottom w:val="single" w:sz="4" w:space="0" w:color="auto"/>
              <w:right w:val="single" w:sz="4" w:space="0" w:color="auto"/>
            </w:tcBorders>
            <w:shd w:val="clear" w:color="auto" w:fill="auto"/>
            <w:noWrap/>
            <w:vAlign w:val="bottom"/>
            <w:hideMark/>
          </w:tcPr>
          <w:p w14:paraId="0654F561" w14:textId="77777777" w:rsidR="009A5210" w:rsidRPr="009C4F55" w:rsidRDefault="009A5210" w:rsidP="009A5210">
            <w:pPr>
              <w:jc w:val="center"/>
              <w:rPr>
                <w:rFonts w:ascii="Calibri" w:hAnsi="Calibri"/>
                <w:color w:val="000000"/>
              </w:rPr>
            </w:pPr>
            <w:r w:rsidRPr="009C4F55">
              <w:rPr>
                <w:rFonts w:ascii="Calibri" w:hAnsi="Calibri"/>
                <w:color w:val="000000"/>
              </w:rPr>
              <w:t>5209830</w:t>
            </w:r>
          </w:p>
        </w:tc>
        <w:tc>
          <w:tcPr>
            <w:tcW w:w="1265" w:type="dxa"/>
            <w:tcBorders>
              <w:top w:val="nil"/>
              <w:left w:val="nil"/>
              <w:bottom w:val="single" w:sz="4" w:space="0" w:color="auto"/>
              <w:right w:val="single" w:sz="4" w:space="0" w:color="auto"/>
            </w:tcBorders>
            <w:shd w:val="clear" w:color="auto" w:fill="auto"/>
            <w:noWrap/>
            <w:vAlign w:val="bottom"/>
            <w:hideMark/>
          </w:tcPr>
          <w:p w14:paraId="04562D62" w14:textId="77777777" w:rsidR="009A5210" w:rsidRPr="009C4F55" w:rsidRDefault="009A5210" w:rsidP="009A5210">
            <w:pPr>
              <w:jc w:val="center"/>
              <w:rPr>
                <w:rFonts w:ascii="Calibri" w:hAnsi="Calibri"/>
                <w:color w:val="000000"/>
              </w:rPr>
            </w:pPr>
            <w:r w:rsidRPr="009C4F55">
              <w:rPr>
                <w:rFonts w:ascii="Calibri" w:hAnsi="Calibri"/>
                <w:color w:val="000000"/>
              </w:rPr>
              <w:t>5079830</w:t>
            </w:r>
          </w:p>
        </w:tc>
        <w:tc>
          <w:tcPr>
            <w:tcW w:w="1265" w:type="dxa"/>
            <w:tcBorders>
              <w:top w:val="nil"/>
              <w:left w:val="nil"/>
              <w:bottom w:val="single" w:sz="4" w:space="0" w:color="auto"/>
              <w:right w:val="single" w:sz="4" w:space="0" w:color="auto"/>
            </w:tcBorders>
            <w:shd w:val="clear" w:color="auto" w:fill="auto"/>
            <w:noWrap/>
            <w:vAlign w:val="bottom"/>
            <w:hideMark/>
          </w:tcPr>
          <w:p w14:paraId="7917C358" w14:textId="77777777" w:rsidR="009A5210" w:rsidRPr="009C4F55" w:rsidRDefault="009A5210" w:rsidP="009A5210">
            <w:pPr>
              <w:jc w:val="center"/>
              <w:rPr>
                <w:rFonts w:ascii="Calibri" w:hAnsi="Calibri"/>
                <w:color w:val="000000"/>
              </w:rPr>
            </w:pPr>
            <w:r w:rsidRPr="009C4F55">
              <w:rPr>
                <w:rFonts w:ascii="Calibri" w:hAnsi="Calibri"/>
                <w:color w:val="000000"/>
              </w:rPr>
              <w:t>5080890</w:t>
            </w:r>
          </w:p>
        </w:tc>
        <w:tc>
          <w:tcPr>
            <w:tcW w:w="1265" w:type="dxa"/>
            <w:tcBorders>
              <w:top w:val="nil"/>
              <w:left w:val="nil"/>
              <w:bottom w:val="single" w:sz="4" w:space="0" w:color="auto"/>
              <w:right w:val="single" w:sz="4" w:space="0" w:color="auto"/>
            </w:tcBorders>
            <w:shd w:val="clear" w:color="auto" w:fill="auto"/>
            <w:noWrap/>
            <w:vAlign w:val="bottom"/>
            <w:hideMark/>
          </w:tcPr>
          <w:p w14:paraId="1FADF065" w14:textId="77777777" w:rsidR="009A5210" w:rsidRPr="009C4F55" w:rsidRDefault="009A5210" w:rsidP="009A5210">
            <w:pPr>
              <w:jc w:val="center"/>
              <w:rPr>
                <w:rFonts w:ascii="Calibri" w:hAnsi="Calibri"/>
                <w:color w:val="000000"/>
              </w:rPr>
            </w:pPr>
            <w:r w:rsidRPr="009C4F55">
              <w:rPr>
                <w:rFonts w:ascii="Calibri" w:hAnsi="Calibri"/>
                <w:color w:val="000000"/>
              </w:rPr>
              <w:t>5080890</w:t>
            </w:r>
          </w:p>
        </w:tc>
        <w:tc>
          <w:tcPr>
            <w:tcW w:w="1265" w:type="dxa"/>
            <w:tcBorders>
              <w:top w:val="nil"/>
              <w:left w:val="nil"/>
              <w:bottom w:val="single" w:sz="4" w:space="0" w:color="auto"/>
              <w:right w:val="single" w:sz="4" w:space="0" w:color="auto"/>
            </w:tcBorders>
            <w:shd w:val="clear" w:color="auto" w:fill="auto"/>
            <w:noWrap/>
            <w:vAlign w:val="bottom"/>
            <w:hideMark/>
          </w:tcPr>
          <w:p w14:paraId="6EEC1C0B" w14:textId="77777777" w:rsidR="009A5210" w:rsidRPr="009C4F55" w:rsidRDefault="009A5210" w:rsidP="009A5210">
            <w:pPr>
              <w:jc w:val="center"/>
              <w:rPr>
                <w:rFonts w:ascii="Calibri" w:hAnsi="Calibri"/>
                <w:color w:val="000000"/>
              </w:rPr>
            </w:pPr>
            <w:r w:rsidRPr="009C4F55">
              <w:rPr>
                <w:rFonts w:ascii="Calibri" w:hAnsi="Calibri"/>
                <w:color w:val="000000"/>
              </w:rPr>
              <w:t>5050890</w:t>
            </w:r>
          </w:p>
        </w:tc>
      </w:tr>
      <w:tr w:rsidR="00583D09" w:rsidRPr="009C4F55" w14:paraId="6227D501"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6718EBDB"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421D2D77"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4660033"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82299CB"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3272BE90"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7056E87"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266E378B"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6D5584C5"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4D35907"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3B0B24E7"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35939712"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A176F9E"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021F7AF" w14:textId="77777777" w:rsidR="009A5210" w:rsidRPr="009C4F55" w:rsidRDefault="009A5210" w:rsidP="009A5210">
            <w:pPr>
              <w:jc w:val="center"/>
              <w:rPr>
                <w:rFonts w:ascii="Calibri" w:hAnsi="Calibri"/>
                <w:color w:val="000000"/>
              </w:rPr>
            </w:pPr>
          </w:p>
        </w:tc>
      </w:tr>
      <w:tr w:rsidR="00583D09" w:rsidRPr="009C4F55" w14:paraId="05412123"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2D237EE0"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45C72659"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4170F69"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3B6D1EA"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179FBC47"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6606A118"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275F037E"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315B039"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2163E11"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5A57F754"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BB84AAC"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68159DAC"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204EAC9F" w14:textId="77777777" w:rsidR="009A5210" w:rsidRPr="009C4F55" w:rsidRDefault="009A5210" w:rsidP="009A5210">
            <w:pPr>
              <w:jc w:val="center"/>
              <w:rPr>
                <w:rFonts w:ascii="Calibri" w:hAnsi="Calibri"/>
                <w:color w:val="000000"/>
              </w:rPr>
            </w:pPr>
          </w:p>
        </w:tc>
      </w:tr>
      <w:tr w:rsidR="00583D09" w:rsidRPr="009C4F55" w14:paraId="2923E9EF"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2EA0F93B"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0862B24"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6631F4B1"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25852ACE"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0C7E806"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101CD0BA"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3C8018EF"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194951FF"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2CDB523E"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4EEED9C"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D1E78C1"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650B39FC"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ABC6963" w14:textId="77777777" w:rsidR="009A5210" w:rsidRPr="009C4F55" w:rsidRDefault="009A5210" w:rsidP="009A5210">
            <w:pPr>
              <w:jc w:val="center"/>
              <w:rPr>
                <w:rFonts w:ascii="Calibri" w:hAnsi="Calibri"/>
                <w:color w:val="000000"/>
              </w:rPr>
            </w:pPr>
          </w:p>
        </w:tc>
      </w:tr>
      <w:tr w:rsidR="00583D09" w:rsidRPr="009C4F55" w14:paraId="4FDAA0FA"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61D2501C"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5C583DA7"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404216B2"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426D7B23"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D19CAB3"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61821ED3"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57E570C6"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182439E4"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40CDB120"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2E10F58A"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5BA86B99"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6734BCD3"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6D3CC83C" w14:textId="77777777" w:rsidR="009A5210" w:rsidRPr="009C4F55" w:rsidRDefault="009A5210" w:rsidP="009A5210">
            <w:pPr>
              <w:jc w:val="center"/>
              <w:rPr>
                <w:rFonts w:ascii="Calibri" w:hAnsi="Calibri"/>
                <w:color w:val="000000"/>
              </w:rPr>
            </w:pPr>
          </w:p>
        </w:tc>
      </w:tr>
      <w:tr w:rsidR="00583D09" w:rsidRPr="009C4F55" w14:paraId="660F5DB3"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115E8857"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2A12C32"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2C297C04"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4E87770D"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3DEF0025"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14E55DCA"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3E4BD9C3"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EEDDD56"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65121BC"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187D594"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3197605"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2D15CFC"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34E8E7BF" w14:textId="77777777" w:rsidR="009A5210" w:rsidRPr="009C4F55" w:rsidRDefault="009A5210" w:rsidP="009A5210">
            <w:pPr>
              <w:jc w:val="center"/>
              <w:rPr>
                <w:rFonts w:ascii="Calibri" w:hAnsi="Calibri"/>
                <w:color w:val="000000"/>
              </w:rPr>
            </w:pPr>
          </w:p>
        </w:tc>
      </w:tr>
      <w:tr w:rsidR="00583D09" w:rsidRPr="009C4F55" w14:paraId="6417A14E"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768A93FC"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3D5C2355"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12C4463A"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EC6EA74"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001D0D48"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5932BEA"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2A08A905"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2948F42B"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6ECBD6CE"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1CFC9E17"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22499892"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7C6EE610" w14:textId="77777777" w:rsidR="009A5210" w:rsidRPr="009C4F55" w:rsidRDefault="009A5210" w:rsidP="009A5210">
            <w:pPr>
              <w:jc w:val="center"/>
              <w:rPr>
                <w:rFonts w:ascii="Calibri" w:hAnsi="Calibri"/>
                <w:color w:val="000000"/>
              </w:rPr>
            </w:pPr>
          </w:p>
        </w:tc>
        <w:tc>
          <w:tcPr>
            <w:tcW w:w="1265" w:type="dxa"/>
            <w:tcBorders>
              <w:top w:val="nil"/>
              <w:left w:val="nil"/>
              <w:bottom w:val="single" w:sz="4" w:space="0" w:color="auto"/>
              <w:right w:val="single" w:sz="4" w:space="0" w:color="auto"/>
            </w:tcBorders>
            <w:shd w:val="clear" w:color="auto" w:fill="auto"/>
            <w:noWrap/>
            <w:vAlign w:val="bottom"/>
            <w:hideMark/>
          </w:tcPr>
          <w:p w14:paraId="457CE986" w14:textId="77777777" w:rsidR="009A5210" w:rsidRPr="009C4F55" w:rsidRDefault="009A5210" w:rsidP="009A5210">
            <w:pPr>
              <w:jc w:val="center"/>
              <w:rPr>
                <w:rFonts w:ascii="Calibri" w:hAnsi="Calibri"/>
                <w:color w:val="000000"/>
              </w:rPr>
            </w:pPr>
          </w:p>
        </w:tc>
      </w:tr>
      <w:tr w:rsidR="00583D09" w:rsidRPr="009C4F55" w14:paraId="178C3B78"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79940F30" w14:textId="77777777" w:rsidR="009A5210" w:rsidRPr="009C4F55" w:rsidRDefault="009A5210" w:rsidP="009A5210">
            <w:pPr>
              <w:jc w:val="center"/>
              <w:rPr>
                <w:rFonts w:ascii="Calibri" w:hAnsi="Calibri"/>
                <w:color w:val="000000"/>
              </w:rPr>
            </w:pPr>
            <w:r w:rsidRPr="009C4F55">
              <w:rPr>
                <w:rFonts w:ascii="Calibri" w:hAnsi="Calibri"/>
                <w:color w:val="000000"/>
              </w:rPr>
              <w:t>-350000</w:t>
            </w:r>
          </w:p>
        </w:tc>
        <w:tc>
          <w:tcPr>
            <w:tcW w:w="1265" w:type="dxa"/>
            <w:tcBorders>
              <w:top w:val="nil"/>
              <w:left w:val="nil"/>
              <w:bottom w:val="single" w:sz="4" w:space="0" w:color="auto"/>
              <w:right w:val="single" w:sz="4" w:space="0" w:color="auto"/>
            </w:tcBorders>
            <w:shd w:val="clear" w:color="auto" w:fill="auto"/>
            <w:noWrap/>
            <w:vAlign w:val="bottom"/>
            <w:hideMark/>
          </w:tcPr>
          <w:p w14:paraId="4017AD2F"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675BAA94"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42ABED0C"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58B1B3CF"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344BECDC"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5FCA7389"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74BF30C6"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65BF0C3F"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6D45B183"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25B7EC9F"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1BFD5752"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610BAA2C"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r>
      <w:tr w:rsidR="00583D09" w:rsidRPr="009C4F55" w14:paraId="2BE81643"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79D22A21" w14:textId="77777777" w:rsidR="009A5210" w:rsidRPr="009C4F55" w:rsidRDefault="009A5210" w:rsidP="009A5210">
            <w:pPr>
              <w:jc w:val="center"/>
              <w:rPr>
                <w:rFonts w:ascii="Calibri" w:hAnsi="Calibri"/>
                <w:color w:val="000000"/>
              </w:rPr>
            </w:pPr>
            <w:r w:rsidRPr="009C4F55">
              <w:rPr>
                <w:rFonts w:ascii="Calibri" w:hAnsi="Calibri"/>
                <w:color w:val="000000"/>
              </w:rPr>
              <w:t>-350000</w:t>
            </w:r>
          </w:p>
        </w:tc>
        <w:tc>
          <w:tcPr>
            <w:tcW w:w="1265" w:type="dxa"/>
            <w:tcBorders>
              <w:top w:val="nil"/>
              <w:left w:val="nil"/>
              <w:bottom w:val="single" w:sz="4" w:space="0" w:color="auto"/>
              <w:right w:val="single" w:sz="4" w:space="0" w:color="auto"/>
            </w:tcBorders>
            <w:shd w:val="clear" w:color="auto" w:fill="auto"/>
            <w:noWrap/>
            <w:vAlign w:val="bottom"/>
            <w:hideMark/>
          </w:tcPr>
          <w:p w14:paraId="0EA73565"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3FB80B7B"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129D3279"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33A5F5B1"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00CF67D0"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2FCE483E"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17B6366A"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44522EDA"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1FDC3514"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5DED142F"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6B2C39B2"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c>
          <w:tcPr>
            <w:tcW w:w="1265" w:type="dxa"/>
            <w:tcBorders>
              <w:top w:val="nil"/>
              <w:left w:val="nil"/>
              <w:bottom w:val="single" w:sz="4" w:space="0" w:color="auto"/>
              <w:right w:val="single" w:sz="4" w:space="0" w:color="auto"/>
            </w:tcBorders>
            <w:shd w:val="clear" w:color="auto" w:fill="auto"/>
            <w:noWrap/>
            <w:vAlign w:val="bottom"/>
            <w:hideMark/>
          </w:tcPr>
          <w:p w14:paraId="1AAE4DB7" w14:textId="77777777" w:rsidR="009A5210" w:rsidRPr="009C4F55" w:rsidRDefault="009A5210" w:rsidP="009A5210">
            <w:pPr>
              <w:jc w:val="center"/>
              <w:rPr>
                <w:rFonts w:ascii="Calibri" w:hAnsi="Calibri"/>
                <w:color w:val="000000"/>
              </w:rPr>
            </w:pPr>
            <w:r w:rsidRPr="009C4F55">
              <w:rPr>
                <w:rFonts w:ascii="Calibri" w:hAnsi="Calibri"/>
                <w:color w:val="000000"/>
              </w:rPr>
              <w:t>-1440386</w:t>
            </w:r>
          </w:p>
        </w:tc>
      </w:tr>
      <w:tr w:rsidR="00583D09" w:rsidRPr="009C4F55" w14:paraId="41842B04"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01AAC556" w14:textId="77777777" w:rsidR="009A5210" w:rsidRPr="009C4F55" w:rsidRDefault="009A5210" w:rsidP="009A5210">
            <w:pPr>
              <w:jc w:val="center"/>
              <w:rPr>
                <w:rFonts w:ascii="Calibri" w:hAnsi="Calibri"/>
                <w:color w:val="000000"/>
              </w:rPr>
            </w:pPr>
            <w:r w:rsidRPr="009C4F55">
              <w:rPr>
                <w:rFonts w:ascii="Calibri" w:hAnsi="Calibri"/>
                <w:color w:val="000000"/>
              </w:rPr>
              <w:t>-927650</w:t>
            </w:r>
          </w:p>
        </w:tc>
        <w:tc>
          <w:tcPr>
            <w:tcW w:w="1265" w:type="dxa"/>
            <w:tcBorders>
              <w:top w:val="nil"/>
              <w:left w:val="nil"/>
              <w:bottom w:val="single" w:sz="4" w:space="0" w:color="auto"/>
              <w:right w:val="single" w:sz="4" w:space="0" w:color="auto"/>
            </w:tcBorders>
            <w:shd w:val="clear" w:color="auto" w:fill="auto"/>
            <w:noWrap/>
            <w:vAlign w:val="bottom"/>
            <w:hideMark/>
          </w:tcPr>
          <w:p w14:paraId="0F61222D" w14:textId="77777777" w:rsidR="009A5210" w:rsidRPr="009C4F55" w:rsidRDefault="009A5210" w:rsidP="009A5210">
            <w:pPr>
              <w:jc w:val="center"/>
              <w:rPr>
                <w:rFonts w:ascii="Calibri" w:hAnsi="Calibri"/>
                <w:color w:val="000000"/>
              </w:rPr>
            </w:pPr>
            <w:r w:rsidRPr="009C4F55">
              <w:rPr>
                <w:rFonts w:ascii="Calibri" w:hAnsi="Calibri"/>
                <w:color w:val="000000"/>
              </w:rPr>
              <w:t>-3389776</w:t>
            </w:r>
          </w:p>
        </w:tc>
        <w:tc>
          <w:tcPr>
            <w:tcW w:w="1265" w:type="dxa"/>
            <w:tcBorders>
              <w:top w:val="nil"/>
              <w:left w:val="nil"/>
              <w:bottom w:val="single" w:sz="4" w:space="0" w:color="auto"/>
              <w:right w:val="single" w:sz="4" w:space="0" w:color="auto"/>
            </w:tcBorders>
            <w:shd w:val="clear" w:color="auto" w:fill="auto"/>
            <w:noWrap/>
            <w:vAlign w:val="bottom"/>
            <w:hideMark/>
          </w:tcPr>
          <w:p w14:paraId="1C68D917" w14:textId="77777777" w:rsidR="009A5210" w:rsidRPr="009C4F55" w:rsidRDefault="009A5210" w:rsidP="009A5210">
            <w:pPr>
              <w:jc w:val="center"/>
              <w:rPr>
                <w:rFonts w:ascii="Calibri" w:hAnsi="Calibri"/>
                <w:color w:val="000000"/>
              </w:rPr>
            </w:pPr>
            <w:r w:rsidRPr="009C4F55">
              <w:rPr>
                <w:rFonts w:ascii="Calibri" w:hAnsi="Calibri"/>
                <w:color w:val="000000"/>
              </w:rPr>
              <w:t>-1049816</w:t>
            </w:r>
          </w:p>
        </w:tc>
        <w:tc>
          <w:tcPr>
            <w:tcW w:w="1265" w:type="dxa"/>
            <w:tcBorders>
              <w:top w:val="nil"/>
              <w:left w:val="nil"/>
              <w:bottom w:val="single" w:sz="4" w:space="0" w:color="auto"/>
              <w:right w:val="single" w:sz="4" w:space="0" w:color="auto"/>
            </w:tcBorders>
            <w:shd w:val="clear" w:color="auto" w:fill="auto"/>
            <w:noWrap/>
            <w:vAlign w:val="bottom"/>
            <w:hideMark/>
          </w:tcPr>
          <w:p w14:paraId="7D5D0F6F" w14:textId="77777777" w:rsidR="009A5210" w:rsidRPr="009C4F55" w:rsidRDefault="009A5210" w:rsidP="009A5210">
            <w:pPr>
              <w:jc w:val="center"/>
              <w:rPr>
                <w:rFonts w:ascii="Calibri" w:hAnsi="Calibri"/>
                <w:color w:val="000000"/>
              </w:rPr>
            </w:pPr>
            <w:r w:rsidRPr="009C4F55">
              <w:rPr>
                <w:rFonts w:ascii="Calibri" w:hAnsi="Calibri"/>
                <w:color w:val="000000"/>
              </w:rPr>
              <w:t>-1375816</w:t>
            </w:r>
          </w:p>
        </w:tc>
        <w:tc>
          <w:tcPr>
            <w:tcW w:w="1265" w:type="dxa"/>
            <w:tcBorders>
              <w:top w:val="nil"/>
              <w:left w:val="nil"/>
              <w:bottom w:val="single" w:sz="4" w:space="0" w:color="auto"/>
              <w:right w:val="single" w:sz="4" w:space="0" w:color="auto"/>
            </w:tcBorders>
            <w:shd w:val="clear" w:color="auto" w:fill="auto"/>
            <w:noWrap/>
            <w:vAlign w:val="bottom"/>
            <w:hideMark/>
          </w:tcPr>
          <w:p w14:paraId="76260B7C" w14:textId="77777777" w:rsidR="009A5210" w:rsidRPr="009C4F55" w:rsidRDefault="009A5210" w:rsidP="009A5210">
            <w:pPr>
              <w:jc w:val="center"/>
              <w:rPr>
                <w:rFonts w:ascii="Calibri" w:hAnsi="Calibri"/>
                <w:color w:val="000000"/>
              </w:rPr>
            </w:pPr>
            <w:r w:rsidRPr="009C4F55">
              <w:rPr>
                <w:rFonts w:ascii="Calibri" w:hAnsi="Calibri"/>
                <w:color w:val="000000"/>
              </w:rPr>
              <w:t>-3295266</w:t>
            </w:r>
          </w:p>
        </w:tc>
        <w:tc>
          <w:tcPr>
            <w:tcW w:w="1265" w:type="dxa"/>
            <w:tcBorders>
              <w:top w:val="nil"/>
              <w:left w:val="nil"/>
              <w:bottom w:val="single" w:sz="4" w:space="0" w:color="auto"/>
              <w:right w:val="single" w:sz="4" w:space="0" w:color="auto"/>
            </w:tcBorders>
            <w:shd w:val="clear" w:color="auto" w:fill="auto"/>
            <w:noWrap/>
            <w:vAlign w:val="bottom"/>
            <w:hideMark/>
          </w:tcPr>
          <w:p w14:paraId="2C937F1F" w14:textId="77777777" w:rsidR="009A5210" w:rsidRPr="009C4F55" w:rsidRDefault="009A5210" w:rsidP="009A5210">
            <w:pPr>
              <w:jc w:val="center"/>
              <w:rPr>
                <w:rFonts w:ascii="Calibri" w:hAnsi="Calibri"/>
                <w:color w:val="000000"/>
              </w:rPr>
            </w:pPr>
            <w:r w:rsidRPr="009C4F55">
              <w:rPr>
                <w:rFonts w:ascii="Calibri" w:hAnsi="Calibri"/>
                <w:color w:val="000000"/>
              </w:rPr>
              <w:t>-504206</w:t>
            </w:r>
          </w:p>
        </w:tc>
        <w:tc>
          <w:tcPr>
            <w:tcW w:w="1265" w:type="dxa"/>
            <w:tcBorders>
              <w:top w:val="nil"/>
              <w:left w:val="nil"/>
              <w:bottom w:val="single" w:sz="4" w:space="0" w:color="auto"/>
              <w:right w:val="single" w:sz="4" w:space="0" w:color="auto"/>
            </w:tcBorders>
            <w:shd w:val="clear" w:color="auto" w:fill="auto"/>
            <w:noWrap/>
            <w:vAlign w:val="bottom"/>
            <w:hideMark/>
          </w:tcPr>
          <w:p w14:paraId="31809178" w14:textId="77777777" w:rsidR="009A5210" w:rsidRPr="009C4F55" w:rsidRDefault="009A5210" w:rsidP="009A5210">
            <w:pPr>
              <w:jc w:val="center"/>
              <w:rPr>
                <w:rFonts w:ascii="Calibri" w:hAnsi="Calibri"/>
                <w:color w:val="000000"/>
              </w:rPr>
            </w:pPr>
            <w:r w:rsidRPr="009C4F55">
              <w:rPr>
                <w:rFonts w:ascii="Calibri" w:hAnsi="Calibri"/>
                <w:color w:val="000000"/>
              </w:rPr>
              <w:t>-1195206</w:t>
            </w:r>
          </w:p>
        </w:tc>
        <w:tc>
          <w:tcPr>
            <w:tcW w:w="1265" w:type="dxa"/>
            <w:tcBorders>
              <w:top w:val="nil"/>
              <w:left w:val="nil"/>
              <w:bottom w:val="single" w:sz="4" w:space="0" w:color="auto"/>
              <w:right w:val="single" w:sz="4" w:space="0" w:color="auto"/>
            </w:tcBorders>
            <w:shd w:val="clear" w:color="auto" w:fill="auto"/>
            <w:noWrap/>
            <w:vAlign w:val="bottom"/>
            <w:hideMark/>
          </w:tcPr>
          <w:p w14:paraId="2C596DD4" w14:textId="77777777" w:rsidR="009A5210" w:rsidRPr="009C4F55" w:rsidRDefault="009A5210" w:rsidP="009A5210">
            <w:pPr>
              <w:jc w:val="center"/>
              <w:rPr>
                <w:rFonts w:ascii="Calibri" w:hAnsi="Calibri"/>
                <w:color w:val="000000"/>
              </w:rPr>
            </w:pPr>
            <w:r w:rsidRPr="009C4F55">
              <w:rPr>
                <w:rFonts w:ascii="Calibri" w:hAnsi="Calibri"/>
                <w:color w:val="000000"/>
              </w:rPr>
              <w:t>-4658556</w:t>
            </w:r>
          </w:p>
        </w:tc>
        <w:tc>
          <w:tcPr>
            <w:tcW w:w="1265" w:type="dxa"/>
            <w:tcBorders>
              <w:top w:val="nil"/>
              <w:left w:val="nil"/>
              <w:bottom w:val="single" w:sz="4" w:space="0" w:color="auto"/>
              <w:right w:val="single" w:sz="4" w:space="0" w:color="auto"/>
            </w:tcBorders>
            <w:shd w:val="clear" w:color="auto" w:fill="auto"/>
            <w:noWrap/>
            <w:vAlign w:val="bottom"/>
            <w:hideMark/>
          </w:tcPr>
          <w:p w14:paraId="7DD7318F" w14:textId="77777777" w:rsidR="009A5210" w:rsidRPr="009C4F55" w:rsidRDefault="009A5210" w:rsidP="009A5210">
            <w:pPr>
              <w:jc w:val="center"/>
              <w:rPr>
                <w:rFonts w:ascii="Calibri" w:hAnsi="Calibri"/>
                <w:color w:val="000000"/>
              </w:rPr>
            </w:pPr>
            <w:r w:rsidRPr="009C4F55">
              <w:rPr>
                <w:rFonts w:ascii="Calibri" w:hAnsi="Calibri"/>
                <w:color w:val="000000"/>
              </w:rPr>
              <w:t>4161444</w:t>
            </w:r>
          </w:p>
        </w:tc>
        <w:tc>
          <w:tcPr>
            <w:tcW w:w="1265" w:type="dxa"/>
            <w:tcBorders>
              <w:top w:val="nil"/>
              <w:left w:val="nil"/>
              <w:bottom w:val="single" w:sz="4" w:space="0" w:color="auto"/>
              <w:right w:val="single" w:sz="4" w:space="0" w:color="auto"/>
            </w:tcBorders>
            <w:shd w:val="clear" w:color="auto" w:fill="auto"/>
            <w:noWrap/>
            <w:vAlign w:val="bottom"/>
            <w:hideMark/>
          </w:tcPr>
          <w:p w14:paraId="43952918" w14:textId="77777777" w:rsidR="009A5210" w:rsidRPr="009C4F55" w:rsidRDefault="009A5210" w:rsidP="009A5210">
            <w:pPr>
              <w:jc w:val="center"/>
              <w:rPr>
                <w:rFonts w:ascii="Calibri" w:hAnsi="Calibri"/>
                <w:color w:val="000000"/>
              </w:rPr>
            </w:pPr>
            <w:r w:rsidRPr="009C4F55">
              <w:rPr>
                <w:rFonts w:ascii="Calibri" w:hAnsi="Calibri"/>
                <w:color w:val="000000"/>
              </w:rPr>
              <w:t>4031444</w:t>
            </w:r>
          </w:p>
        </w:tc>
        <w:tc>
          <w:tcPr>
            <w:tcW w:w="1265" w:type="dxa"/>
            <w:tcBorders>
              <w:top w:val="nil"/>
              <w:left w:val="nil"/>
              <w:bottom w:val="single" w:sz="4" w:space="0" w:color="auto"/>
              <w:right w:val="single" w:sz="4" w:space="0" w:color="auto"/>
            </w:tcBorders>
            <w:shd w:val="clear" w:color="auto" w:fill="auto"/>
            <w:noWrap/>
            <w:vAlign w:val="bottom"/>
            <w:hideMark/>
          </w:tcPr>
          <w:p w14:paraId="4C565828" w14:textId="77777777" w:rsidR="009A5210" w:rsidRPr="009C4F55" w:rsidRDefault="009A5210" w:rsidP="009A5210">
            <w:pPr>
              <w:jc w:val="center"/>
              <w:rPr>
                <w:rFonts w:ascii="Calibri" w:hAnsi="Calibri"/>
                <w:color w:val="000000"/>
              </w:rPr>
            </w:pPr>
            <w:r w:rsidRPr="009C4F55">
              <w:rPr>
                <w:rFonts w:ascii="Calibri" w:hAnsi="Calibri"/>
                <w:color w:val="000000"/>
              </w:rPr>
              <w:t>4032504</w:t>
            </w:r>
          </w:p>
        </w:tc>
        <w:tc>
          <w:tcPr>
            <w:tcW w:w="1265" w:type="dxa"/>
            <w:tcBorders>
              <w:top w:val="nil"/>
              <w:left w:val="nil"/>
              <w:bottom w:val="single" w:sz="4" w:space="0" w:color="auto"/>
              <w:right w:val="single" w:sz="4" w:space="0" w:color="auto"/>
            </w:tcBorders>
            <w:shd w:val="clear" w:color="auto" w:fill="auto"/>
            <w:noWrap/>
            <w:vAlign w:val="bottom"/>
            <w:hideMark/>
          </w:tcPr>
          <w:p w14:paraId="2780D997" w14:textId="77777777" w:rsidR="009A5210" w:rsidRPr="009C4F55" w:rsidRDefault="009A5210" w:rsidP="009A5210">
            <w:pPr>
              <w:jc w:val="center"/>
              <w:rPr>
                <w:rFonts w:ascii="Calibri" w:hAnsi="Calibri"/>
                <w:color w:val="000000"/>
              </w:rPr>
            </w:pPr>
            <w:r w:rsidRPr="009C4F55">
              <w:rPr>
                <w:rFonts w:ascii="Calibri" w:hAnsi="Calibri"/>
                <w:color w:val="000000"/>
              </w:rPr>
              <w:t>4326504</w:t>
            </w:r>
          </w:p>
        </w:tc>
        <w:tc>
          <w:tcPr>
            <w:tcW w:w="1265" w:type="dxa"/>
            <w:tcBorders>
              <w:top w:val="nil"/>
              <w:left w:val="nil"/>
              <w:bottom w:val="single" w:sz="4" w:space="0" w:color="auto"/>
              <w:right w:val="single" w:sz="4" w:space="0" w:color="auto"/>
            </w:tcBorders>
            <w:shd w:val="clear" w:color="auto" w:fill="auto"/>
            <w:noWrap/>
            <w:vAlign w:val="bottom"/>
            <w:hideMark/>
          </w:tcPr>
          <w:p w14:paraId="15282E48" w14:textId="77777777" w:rsidR="009A5210" w:rsidRPr="009C4F55" w:rsidRDefault="009A5210" w:rsidP="009A5210">
            <w:pPr>
              <w:jc w:val="center"/>
              <w:rPr>
                <w:rFonts w:ascii="Calibri" w:hAnsi="Calibri"/>
                <w:color w:val="000000"/>
              </w:rPr>
            </w:pPr>
            <w:r w:rsidRPr="009C4F55">
              <w:rPr>
                <w:rFonts w:ascii="Calibri" w:hAnsi="Calibri"/>
                <w:color w:val="000000"/>
              </w:rPr>
              <w:t>4296504</w:t>
            </w:r>
          </w:p>
        </w:tc>
      </w:tr>
      <w:tr w:rsidR="00583D09" w:rsidRPr="009C4F55" w14:paraId="77EE7717"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06730E66" w14:textId="77777777" w:rsidR="009A5210" w:rsidRPr="009C4F55" w:rsidRDefault="009A5210" w:rsidP="009A5210">
            <w:pPr>
              <w:jc w:val="center"/>
              <w:rPr>
                <w:rFonts w:ascii="Calibri" w:hAnsi="Calibri"/>
                <w:color w:val="000000"/>
              </w:rPr>
            </w:pPr>
            <w:r w:rsidRPr="009C4F55">
              <w:rPr>
                <w:rFonts w:ascii="Calibri" w:hAnsi="Calibri"/>
                <w:color w:val="000000"/>
              </w:rPr>
              <w:t>13877748,5</w:t>
            </w:r>
          </w:p>
        </w:tc>
        <w:tc>
          <w:tcPr>
            <w:tcW w:w="1265" w:type="dxa"/>
            <w:tcBorders>
              <w:top w:val="nil"/>
              <w:left w:val="nil"/>
              <w:bottom w:val="single" w:sz="4" w:space="0" w:color="auto"/>
              <w:right w:val="single" w:sz="4" w:space="0" w:color="auto"/>
            </w:tcBorders>
            <w:shd w:val="clear" w:color="auto" w:fill="auto"/>
            <w:noWrap/>
            <w:vAlign w:val="bottom"/>
            <w:hideMark/>
          </w:tcPr>
          <w:p w14:paraId="06FC1FA6" w14:textId="77777777" w:rsidR="009A5210" w:rsidRPr="009C4F55" w:rsidRDefault="009A5210" w:rsidP="009A5210">
            <w:pPr>
              <w:jc w:val="center"/>
              <w:rPr>
                <w:rFonts w:ascii="Calibri" w:hAnsi="Calibri"/>
                <w:color w:val="000000"/>
              </w:rPr>
            </w:pPr>
            <w:r w:rsidRPr="009C4F55">
              <w:rPr>
                <w:rFonts w:ascii="Calibri" w:hAnsi="Calibri"/>
                <w:color w:val="000000"/>
              </w:rPr>
              <w:t>10487972,5</w:t>
            </w:r>
          </w:p>
        </w:tc>
        <w:tc>
          <w:tcPr>
            <w:tcW w:w="1265" w:type="dxa"/>
            <w:tcBorders>
              <w:top w:val="nil"/>
              <w:left w:val="nil"/>
              <w:bottom w:val="single" w:sz="4" w:space="0" w:color="auto"/>
              <w:right w:val="single" w:sz="4" w:space="0" w:color="auto"/>
            </w:tcBorders>
            <w:shd w:val="clear" w:color="auto" w:fill="auto"/>
            <w:noWrap/>
            <w:vAlign w:val="bottom"/>
            <w:hideMark/>
          </w:tcPr>
          <w:p w14:paraId="1156C673" w14:textId="77777777" w:rsidR="009A5210" w:rsidRPr="009C4F55" w:rsidRDefault="009A5210" w:rsidP="009A5210">
            <w:pPr>
              <w:jc w:val="center"/>
              <w:rPr>
                <w:rFonts w:ascii="Calibri" w:hAnsi="Calibri"/>
                <w:color w:val="000000"/>
              </w:rPr>
            </w:pPr>
            <w:r w:rsidRPr="009C4F55">
              <w:rPr>
                <w:rFonts w:ascii="Calibri" w:hAnsi="Calibri"/>
                <w:color w:val="000000"/>
              </w:rPr>
              <w:t>9438156,5</w:t>
            </w:r>
          </w:p>
        </w:tc>
        <w:tc>
          <w:tcPr>
            <w:tcW w:w="1265" w:type="dxa"/>
            <w:tcBorders>
              <w:top w:val="nil"/>
              <w:left w:val="nil"/>
              <w:bottom w:val="single" w:sz="4" w:space="0" w:color="auto"/>
              <w:right w:val="single" w:sz="4" w:space="0" w:color="auto"/>
            </w:tcBorders>
            <w:shd w:val="clear" w:color="auto" w:fill="auto"/>
            <w:noWrap/>
            <w:vAlign w:val="bottom"/>
            <w:hideMark/>
          </w:tcPr>
          <w:p w14:paraId="4907E485" w14:textId="77777777" w:rsidR="009A5210" w:rsidRPr="009C4F55" w:rsidRDefault="009A5210" w:rsidP="009A5210">
            <w:pPr>
              <w:jc w:val="center"/>
              <w:rPr>
                <w:rFonts w:ascii="Calibri" w:hAnsi="Calibri"/>
                <w:color w:val="000000"/>
              </w:rPr>
            </w:pPr>
            <w:r w:rsidRPr="009C4F55">
              <w:rPr>
                <w:rFonts w:ascii="Calibri" w:hAnsi="Calibri"/>
                <w:color w:val="000000"/>
              </w:rPr>
              <w:t>8062340,5</w:t>
            </w:r>
          </w:p>
        </w:tc>
        <w:tc>
          <w:tcPr>
            <w:tcW w:w="1265" w:type="dxa"/>
            <w:tcBorders>
              <w:top w:val="nil"/>
              <w:left w:val="nil"/>
              <w:bottom w:val="single" w:sz="4" w:space="0" w:color="auto"/>
              <w:right w:val="single" w:sz="4" w:space="0" w:color="auto"/>
            </w:tcBorders>
            <w:shd w:val="clear" w:color="auto" w:fill="auto"/>
            <w:noWrap/>
            <w:vAlign w:val="bottom"/>
            <w:hideMark/>
          </w:tcPr>
          <w:p w14:paraId="4ED6ABBD" w14:textId="77777777" w:rsidR="009A5210" w:rsidRPr="009C4F55" w:rsidRDefault="009A5210" w:rsidP="009A5210">
            <w:pPr>
              <w:jc w:val="center"/>
              <w:rPr>
                <w:rFonts w:ascii="Calibri" w:hAnsi="Calibri"/>
                <w:color w:val="000000"/>
              </w:rPr>
            </w:pPr>
            <w:r w:rsidRPr="009C4F55">
              <w:rPr>
                <w:rFonts w:ascii="Calibri" w:hAnsi="Calibri"/>
                <w:color w:val="000000"/>
              </w:rPr>
              <w:t>4767074,5</w:t>
            </w:r>
          </w:p>
        </w:tc>
        <w:tc>
          <w:tcPr>
            <w:tcW w:w="1265" w:type="dxa"/>
            <w:tcBorders>
              <w:top w:val="nil"/>
              <w:left w:val="nil"/>
              <w:bottom w:val="single" w:sz="4" w:space="0" w:color="auto"/>
              <w:right w:val="single" w:sz="4" w:space="0" w:color="auto"/>
            </w:tcBorders>
            <w:shd w:val="clear" w:color="auto" w:fill="auto"/>
            <w:noWrap/>
            <w:vAlign w:val="bottom"/>
            <w:hideMark/>
          </w:tcPr>
          <w:p w14:paraId="1C87614E" w14:textId="77777777" w:rsidR="009A5210" w:rsidRPr="009C4F55" w:rsidRDefault="009A5210" w:rsidP="009A5210">
            <w:pPr>
              <w:jc w:val="center"/>
              <w:rPr>
                <w:rFonts w:ascii="Calibri" w:hAnsi="Calibri"/>
                <w:color w:val="000000"/>
              </w:rPr>
            </w:pPr>
            <w:r w:rsidRPr="009C4F55">
              <w:rPr>
                <w:rFonts w:ascii="Calibri" w:hAnsi="Calibri"/>
                <w:color w:val="000000"/>
              </w:rPr>
              <w:t>4262868,5</w:t>
            </w:r>
          </w:p>
        </w:tc>
        <w:tc>
          <w:tcPr>
            <w:tcW w:w="1265" w:type="dxa"/>
            <w:tcBorders>
              <w:top w:val="nil"/>
              <w:left w:val="nil"/>
              <w:bottom w:val="single" w:sz="4" w:space="0" w:color="auto"/>
              <w:right w:val="single" w:sz="4" w:space="0" w:color="auto"/>
            </w:tcBorders>
            <w:shd w:val="clear" w:color="auto" w:fill="auto"/>
            <w:noWrap/>
            <w:vAlign w:val="bottom"/>
            <w:hideMark/>
          </w:tcPr>
          <w:p w14:paraId="10ACB98B" w14:textId="77777777" w:rsidR="009A5210" w:rsidRPr="009C4F55" w:rsidRDefault="009A5210" w:rsidP="009A5210">
            <w:pPr>
              <w:jc w:val="center"/>
              <w:rPr>
                <w:rFonts w:ascii="Calibri" w:hAnsi="Calibri"/>
                <w:color w:val="000000"/>
              </w:rPr>
            </w:pPr>
            <w:r w:rsidRPr="009C4F55">
              <w:rPr>
                <w:rFonts w:ascii="Calibri" w:hAnsi="Calibri"/>
                <w:color w:val="000000"/>
              </w:rPr>
              <w:t>3067662,5</w:t>
            </w:r>
          </w:p>
        </w:tc>
        <w:tc>
          <w:tcPr>
            <w:tcW w:w="1265" w:type="dxa"/>
            <w:tcBorders>
              <w:top w:val="nil"/>
              <w:left w:val="nil"/>
              <w:bottom w:val="single" w:sz="4" w:space="0" w:color="auto"/>
              <w:right w:val="single" w:sz="4" w:space="0" w:color="auto"/>
            </w:tcBorders>
            <w:shd w:val="clear" w:color="000000" w:fill="FFFFFF"/>
            <w:noWrap/>
            <w:vAlign w:val="bottom"/>
            <w:hideMark/>
          </w:tcPr>
          <w:p w14:paraId="4D56B28E" w14:textId="77777777" w:rsidR="009A5210" w:rsidRPr="009C4F55" w:rsidRDefault="009A5210" w:rsidP="009A5210">
            <w:pPr>
              <w:jc w:val="center"/>
              <w:rPr>
                <w:rFonts w:ascii="Calibri" w:hAnsi="Calibri"/>
                <w:color w:val="000000"/>
              </w:rPr>
            </w:pPr>
            <w:r w:rsidRPr="009C4F55">
              <w:rPr>
                <w:rFonts w:ascii="Calibri" w:hAnsi="Calibri"/>
                <w:color w:val="000000"/>
              </w:rPr>
              <w:t>-1590893,5</w:t>
            </w:r>
          </w:p>
        </w:tc>
        <w:tc>
          <w:tcPr>
            <w:tcW w:w="1265" w:type="dxa"/>
            <w:tcBorders>
              <w:top w:val="nil"/>
              <w:left w:val="nil"/>
              <w:bottom w:val="single" w:sz="4" w:space="0" w:color="auto"/>
              <w:right w:val="single" w:sz="4" w:space="0" w:color="auto"/>
            </w:tcBorders>
            <w:shd w:val="clear" w:color="auto" w:fill="auto"/>
            <w:noWrap/>
            <w:vAlign w:val="bottom"/>
            <w:hideMark/>
          </w:tcPr>
          <w:p w14:paraId="120CE01C" w14:textId="77777777" w:rsidR="009A5210" w:rsidRPr="009C4F55" w:rsidRDefault="009A5210" w:rsidP="009A5210">
            <w:pPr>
              <w:jc w:val="center"/>
              <w:rPr>
                <w:rFonts w:ascii="Calibri" w:hAnsi="Calibri"/>
                <w:color w:val="000000"/>
              </w:rPr>
            </w:pPr>
            <w:r w:rsidRPr="009C4F55">
              <w:rPr>
                <w:rFonts w:ascii="Calibri" w:hAnsi="Calibri"/>
                <w:color w:val="000000"/>
              </w:rPr>
              <w:t>2570550,5</w:t>
            </w:r>
          </w:p>
        </w:tc>
        <w:tc>
          <w:tcPr>
            <w:tcW w:w="1265" w:type="dxa"/>
            <w:tcBorders>
              <w:top w:val="nil"/>
              <w:left w:val="nil"/>
              <w:bottom w:val="single" w:sz="4" w:space="0" w:color="auto"/>
              <w:right w:val="single" w:sz="4" w:space="0" w:color="auto"/>
            </w:tcBorders>
            <w:shd w:val="clear" w:color="auto" w:fill="auto"/>
            <w:noWrap/>
            <w:vAlign w:val="bottom"/>
            <w:hideMark/>
          </w:tcPr>
          <w:p w14:paraId="12FE4294" w14:textId="77777777" w:rsidR="009A5210" w:rsidRPr="009C4F55" w:rsidRDefault="009A5210" w:rsidP="009A5210">
            <w:pPr>
              <w:jc w:val="center"/>
              <w:rPr>
                <w:rFonts w:ascii="Calibri" w:hAnsi="Calibri"/>
                <w:color w:val="000000"/>
              </w:rPr>
            </w:pPr>
            <w:r w:rsidRPr="009C4F55">
              <w:rPr>
                <w:rFonts w:ascii="Calibri" w:hAnsi="Calibri"/>
                <w:color w:val="000000"/>
              </w:rPr>
              <w:t>6601994,5</w:t>
            </w:r>
          </w:p>
        </w:tc>
        <w:tc>
          <w:tcPr>
            <w:tcW w:w="1265" w:type="dxa"/>
            <w:tcBorders>
              <w:top w:val="nil"/>
              <w:left w:val="nil"/>
              <w:bottom w:val="single" w:sz="4" w:space="0" w:color="auto"/>
              <w:right w:val="single" w:sz="4" w:space="0" w:color="auto"/>
            </w:tcBorders>
            <w:shd w:val="clear" w:color="auto" w:fill="auto"/>
            <w:noWrap/>
            <w:vAlign w:val="bottom"/>
            <w:hideMark/>
          </w:tcPr>
          <w:p w14:paraId="3F4CE847" w14:textId="77777777" w:rsidR="009A5210" w:rsidRPr="009C4F55" w:rsidRDefault="009A5210" w:rsidP="009A5210">
            <w:pPr>
              <w:jc w:val="center"/>
              <w:rPr>
                <w:rFonts w:ascii="Calibri" w:hAnsi="Calibri"/>
                <w:color w:val="000000"/>
              </w:rPr>
            </w:pPr>
            <w:r w:rsidRPr="009C4F55">
              <w:rPr>
                <w:rFonts w:ascii="Calibri" w:hAnsi="Calibri"/>
                <w:color w:val="000000"/>
              </w:rPr>
              <w:t>10634498,5</w:t>
            </w:r>
          </w:p>
        </w:tc>
        <w:tc>
          <w:tcPr>
            <w:tcW w:w="1265" w:type="dxa"/>
            <w:tcBorders>
              <w:top w:val="nil"/>
              <w:left w:val="nil"/>
              <w:bottom w:val="single" w:sz="4" w:space="0" w:color="auto"/>
              <w:right w:val="single" w:sz="4" w:space="0" w:color="auto"/>
            </w:tcBorders>
            <w:shd w:val="clear" w:color="auto" w:fill="auto"/>
            <w:noWrap/>
            <w:vAlign w:val="bottom"/>
            <w:hideMark/>
          </w:tcPr>
          <w:p w14:paraId="0477D4B2" w14:textId="77777777" w:rsidR="009A5210" w:rsidRPr="009C4F55" w:rsidRDefault="009A5210" w:rsidP="009A5210">
            <w:pPr>
              <w:jc w:val="center"/>
              <w:rPr>
                <w:rFonts w:ascii="Calibri" w:hAnsi="Calibri"/>
                <w:color w:val="000000"/>
              </w:rPr>
            </w:pPr>
            <w:r w:rsidRPr="009C4F55">
              <w:rPr>
                <w:rFonts w:ascii="Calibri" w:hAnsi="Calibri"/>
                <w:color w:val="000000"/>
              </w:rPr>
              <w:t>14961002,5</w:t>
            </w:r>
          </w:p>
        </w:tc>
        <w:tc>
          <w:tcPr>
            <w:tcW w:w="1265" w:type="dxa"/>
            <w:tcBorders>
              <w:top w:val="nil"/>
              <w:left w:val="nil"/>
              <w:bottom w:val="single" w:sz="4" w:space="0" w:color="auto"/>
              <w:right w:val="single" w:sz="4" w:space="0" w:color="auto"/>
            </w:tcBorders>
            <w:shd w:val="clear" w:color="auto" w:fill="auto"/>
            <w:noWrap/>
            <w:vAlign w:val="bottom"/>
            <w:hideMark/>
          </w:tcPr>
          <w:p w14:paraId="04276F88" w14:textId="77777777" w:rsidR="009A5210" w:rsidRPr="009C4F55" w:rsidRDefault="009A5210" w:rsidP="009A5210">
            <w:pPr>
              <w:jc w:val="center"/>
              <w:rPr>
                <w:rFonts w:ascii="Calibri" w:hAnsi="Calibri"/>
                <w:color w:val="000000"/>
              </w:rPr>
            </w:pPr>
            <w:r w:rsidRPr="009C4F55">
              <w:rPr>
                <w:rFonts w:ascii="Calibri" w:hAnsi="Calibri"/>
                <w:color w:val="000000"/>
              </w:rPr>
              <w:t>19257506,5</w:t>
            </w:r>
          </w:p>
        </w:tc>
      </w:tr>
      <w:tr w:rsidR="00D03512" w:rsidRPr="00D03512" w14:paraId="70956268" w14:textId="77777777" w:rsidTr="00D03512">
        <w:trPr>
          <w:trHeight w:val="28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125BA086" w14:textId="77777777" w:rsidR="00D03512" w:rsidRPr="00D03512" w:rsidRDefault="00D03512" w:rsidP="00D03512">
            <w:pPr>
              <w:jc w:val="center"/>
              <w:rPr>
                <w:rFonts w:ascii="Calibri" w:hAnsi="Calibri"/>
                <w:color w:val="000000"/>
              </w:rPr>
            </w:pPr>
            <w:r>
              <w:rPr>
                <w:rFonts w:ascii="Calibri" w:hAnsi="Calibri"/>
                <w:color w:val="000000"/>
              </w:rPr>
              <w:t>-765053,489</w:t>
            </w:r>
          </w:p>
        </w:tc>
        <w:tc>
          <w:tcPr>
            <w:tcW w:w="1265" w:type="dxa"/>
            <w:tcBorders>
              <w:top w:val="nil"/>
              <w:left w:val="nil"/>
              <w:bottom w:val="single" w:sz="4" w:space="0" w:color="auto"/>
              <w:right w:val="single" w:sz="4" w:space="0" w:color="auto"/>
            </w:tcBorders>
            <w:shd w:val="clear" w:color="auto" w:fill="auto"/>
            <w:noWrap/>
            <w:vAlign w:val="bottom"/>
            <w:hideMark/>
          </w:tcPr>
          <w:p w14:paraId="6029EF32" w14:textId="77777777" w:rsidR="00D03512" w:rsidRPr="00D03512" w:rsidRDefault="00D03512" w:rsidP="00D03512">
            <w:pPr>
              <w:jc w:val="center"/>
              <w:rPr>
                <w:rFonts w:ascii="Calibri" w:hAnsi="Calibri"/>
                <w:color w:val="000000"/>
              </w:rPr>
            </w:pPr>
            <w:r>
              <w:rPr>
                <w:rFonts w:ascii="Calibri" w:hAnsi="Calibri"/>
                <w:color w:val="000000"/>
              </w:rPr>
              <w:t>-2751086,8</w:t>
            </w:r>
          </w:p>
        </w:tc>
        <w:tc>
          <w:tcPr>
            <w:tcW w:w="1265" w:type="dxa"/>
            <w:tcBorders>
              <w:top w:val="nil"/>
              <w:left w:val="nil"/>
              <w:bottom w:val="single" w:sz="4" w:space="0" w:color="auto"/>
              <w:right w:val="single" w:sz="4" w:space="0" w:color="auto"/>
            </w:tcBorders>
            <w:shd w:val="clear" w:color="auto" w:fill="auto"/>
            <w:noWrap/>
            <w:vAlign w:val="bottom"/>
            <w:hideMark/>
          </w:tcPr>
          <w:p w14:paraId="43CA4C0C" w14:textId="77777777" w:rsidR="00D03512" w:rsidRPr="00D03512" w:rsidRDefault="00D03512" w:rsidP="00D03512">
            <w:pPr>
              <w:jc w:val="center"/>
              <w:rPr>
                <w:rFonts w:ascii="Calibri" w:hAnsi="Calibri"/>
                <w:color w:val="000000"/>
              </w:rPr>
            </w:pPr>
            <w:r>
              <w:rPr>
                <w:rFonts w:ascii="Calibri" w:hAnsi="Calibri"/>
                <w:color w:val="000000"/>
              </w:rPr>
              <w:t>-838440,24</w:t>
            </w:r>
          </w:p>
        </w:tc>
        <w:tc>
          <w:tcPr>
            <w:tcW w:w="1265" w:type="dxa"/>
            <w:tcBorders>
              <w:top w:val="nil"/>
              <w:left w:val="nil"/>
              <w:bottom w:val="single" w:sz="4" w:space="0" w:color="auto"/>
              <w:right w:val="single" w:sz="4" w:space="0" w:color="auto"/>
            </w:tcBorders>
            <w:shd w:val="clear" w:color="auto" w:fill="auto"/>
            <w:noWrap/>
            <w:vAlign w:val="bottom"/>
            <w:hideMark/>
          </w:tcPr>
          <w:p w14:paraId="42D43E01" w14:textId="77777777" w:rsidR="00D03512" w:rsidRPr="00D03512" w:rsidRDefault="00D03512" w:rsidP="00D03512">
            <w:pPr>
              <w:jc w:val="center"/>
              <w:rPr>
                <w:rFonts w:ascii="Calibri" w:hAnsi="Calibri"/>
                <w:color w:val="000000"/>
              </w:rPr>
            </w:pPr>
            <w:r>
              <w:rPr>
                <w:rFonts w:ascii="Calibri" w:hAnsi="Calibri"/>
                <w:color w:val="000000"/>
              </w:rPr>
              <w:t>-1081296,8</w:t>
            </w:r>
          </w:p>
        </w:tc>
        <w:tc>
          <w:tcPr>
            <w:tcW w:w="1265" w:type="dxa"/>
            <w:tcBorders>
              <w:top w:val="nil"/>
              <w:left w:val="nil"/>
              <w:bottom w:val="single" w:sz="4" w:space="0" w:color="auto"/>
              <w:right w:val="single" w:sz="4" w:space="0" w:color="auto"/>
            </w:tcBorders>
            <w:shd w:val="clear" w:color="auto" w:fill="auto"/>
            <w:noWrap/>
            <w:vAlign w:val="bottom"/>
            <w:hideMark/>
          </w:tcPr>
          <w:p w14:paraId="635B7771" w14:textId="77777777" w:rsidR="00D03512" w:rsidRPr="00D03512" w:rsidRDefault="00D03512" w:rsidP="00D03512">
            <w:pPr>
              <w:jc w:val="center"/>
              <w:rPr>
                <w:rFonts w:ascii="Calibri" w:hAnsi="Calibri"/>
                <w:color w:val="000000"/>
              </w:rPr>
            </w:pPr>
            <w:r>
              <w:rPr>
                <w:rFonts w:ascii="Calibri" w:hAnsi="Calibri"/>
                <w:color w:val="000000"/>
              </w:rPr>
              <w:t>-2548594,1</w:t>
            </w:r>
          </w:p>
        </w:tc>
        <w:tc>
          <w:tcPr>
            <w:tcW w:w="1265" w:type="dxa"/>
            <w:tcBorders>
              <w:top w:val="nil"/>
              <w:left w:val="nil"/>
              <w:bottom w:val="single" w:sz="4" w:space="0" w:color="auto"/>
              <w:right w:val="single" w:sz="4" w:space="0" w:color="auto"/>
            </w:tcBorders>
            <w:shd w:val="clear" w:color="auto" w:fill="auto"/>
            <w:noWrap/>
            <w:vAlign w:val="bottom"/>
            <w:hideMark/>
          </w:tcPr>
          <w:p w14:paraId="4702040A" w14:textId="77777777" w:rsidR="00D03512" w:rsidRPr="00D03512" w:rsidRDefault="00D03512" w:rsidP="00D03512">
            <w:pPr>
              <w:jc w:val="center"/>
              <w:rPr>
                <w:rFonts w:ascii="Calibri" w:hAnsi="Calibri"/>
                <w:color w:val="000000"/>
              </w:rPr>
            </w:pPr>
            <w:r w:rsidRPr="00D03512">
              <w:rPr>
                <w:rFonts w:ascii="Calibri" w:hAnsi="Calibri"/>
                <w:color w:val="000000"/>
              </w:rPr>
              <w:t>-383745,9</w:t>
            </w:r>
            <w:r>
              <w:rPr>
                <w:rFonts w:ascii="Calibri" w:hAnsi="Calibri"/>
                <w:color w:val="000000"/>
              </w:rPr>
              <w:t>9</w:t>
            </w:r>
          </w:p>
        </w:tc>
        <w:tc>
          <w:tcPr>
            <w:tcW w:w="1265" w:type="dxa"/>
            <w:tcBorders>
              <w:top w:val="nil"/>
              <w:left w:val="nil"/>
              <w:bottom w:val="single" w:sz="4" w:space="0" w:color="auto"/>
              <w:right w:val="single" w:sz="4" w:space="0" w:color="auto"/>
            </w:tcBorders>
            <w:shd w:val="clear" w:color="auto" w:fill="auto"/>
            <w:noWrap/>
            <w:vAlign w:val="bottom"/>
            <w:hideMark/>
          </w:tcPr>
          <w:p w14:paraId="3361D33E" w14:textId="77777777" w:rsidR="00D03512" w:rsidRPr="00D03512" w:rsidRDefault="00D03512" w:rsidP="00D03512">
            <w:pPr>
              <w:jc w:val="center"/>
              <w:rPr>
                <w:rFonts w:ascii="Calibri" w:hAnsi="Calibri"/>
                <w:color w:val="000000"/>
              </w:rPr>
            </w:pPr>
            <w:r>
              <w:rPr>
                <w:rFonts w:ascii="Calibri" w:hAnsi="Calibri"/>
                <w:color w:val="000000"/>
              </w:rPr>
              <w:t>-895167,37</w:t>
            </w:r>
          </w:p>
        </w:tc>
        <w:tc>
          <w:tcPr>
            <w:tcW w:w="1265" w:type="dxa"/>
            <w:tcBorders>
              <w:top w:val="nil"/>
              <w:left w:val="nil"/>
              <w:bottom w:val="single" w:sz="4" w:space="0" w:color="auto"/>
              <w:right w:val="single" w:sz="4" w:space="0" w:color="auto"/>
            </w:tcBorders>
            <w:shd w:val="clear" w:color="000000" w:fill="FFFFFF"/>
            <w:noWrap/>
            <w:vAlign w:val="bottom"/>
            <w:hideMark/>
          </w:tcPr>
          <w:p w14:paraId="4AF1C2AC" w14:textId="77777777" w:rsidR="00D03512" w:rsidRPr="00D03512" w:rsidRDefault="00D03512" w:rsidP="00D03512">
            <w:pPr>
              <w:jc w:val="center"/>
              <w:rPr>
                <w:rFonts w:ascii="Calibri" w:hAnsi="Calibri"/>
                <w:color w:val="000000"/>
              </w:rPr>
            </w:pPr>
            <w:r>
              <w:rPr>
                <w:rFonts w:ascii="Calibri" w:hAnsi="Calibri"/>
                <w:color w:val="000000"/>
              </w:rPr>
              <w:t>-3433510,94</w:t>
            </w:r>
          </w:p>
        </w:tc>
        <w:tc>
          <w:tcPr>
            <w:tcW w:w="1265" w:type="dxa"/>
            <w:tcBorders>
              <w:top w:val="nil"/>
              <w:left w:val="nil"/>
              <w:bottom w:val="single" w:sz="4" w:space="0" w:color="auto"/>
              <w:right w:val="single" w:sz="4" w:space="0" w:color="auto"/>
            </w:tcBorders>
            <w:shd w:val="clear" w:color="auto" w:fill="auto"/>
            <w:noWrap/>
            <w:vAlign w:val="bottom"/>
            <w:hideMark/>
          </w:tcPr>
          <w:p w14:paraId="37C60F76" w14:textId="77777777" w:rsidR="00D03512" w:rsidRPr="00D03512" w:rsidRDefault="00D03512" w:rsidP="00D03512">
            <w:pPr>
              <w:jc w:val="center"/>
              <w:rPr>
                <w:rFonts w:ascii="Calibri" w:hAnsi="Calibri"/>
                <w:color w:val="000000"/>
              </w:rPr>
            </w:pPr>
            <w:r>
              <w:rPr>
                <w:rFonts w:ascii="Calibri" w:hAnsi="Calibri"/>
                <w:color w:val="000000"/>
              </w:rPr>
              <w:t>3018261,1</w:t>
            </w:r>
          </w:p>
        </w:tc>
        <w:tc>
          <w:tcPr>
            <w:tcW w:w="1265" w:type="dxa"/>
            <w:tcBorders>
              <w:top w:val="nil"/>
              <w:left w:val="nil"/>
              <w:bottom w:val="single" w:sz="4" w:space="0" w:color="auto"/>
              <w:right w:val="single" w:sz="4" w:space="0" w:color="auto"/>
            </w:tcBorders>
            <w:shd w:val="clear" w:color="auto" w:fill="auto"/>
            <w:noWrap/>
            <w:vAlign w:val="bottom"/>
            <w:hideMark/>
          </w:tcPr>
          <w:p w14:paraId="444BE694" w14:textId="77777777" w:rsidR="00D03512" w:rsidRPr="00D03512" w:rsidRDefault="00D03512" w:rsidP="00D03512">
            <w:pPr>
              <w:jc w:val="center"/>
              <w:rPr>
                <w:rFonts w:ascii="Calibri" w:hAnsi="Calibri"/>
                <w:color w:val="000000"/>
              </w:rPr>
            </w:pPr>
            <w:r>
              <w:rPr>
                <w:rFonts w:ascii="Calibri" w:hAnsi="Calibri"/>
                <w:color w:val="000000"/>
              </w:rPr>
              <w:t>2877391,9</w:t>
            </w:r>
          </w:p>
        </w:tc>
        <w:tc>
          <w:tcPr>
            <w:tcW w:w="1265" w:type="dxa"/>
            <w:tcBorders>
              <w:top w:val="nil"/>
              <w:left w:val="nil"/>
              <w:bottom w:val="single" w:sz="4" w:space="0" w:color="auto"/>
              <w:right w:val="single" w:sz="4" w:space="0" w:color="auto"/>
            </w:tcBorders>
            <w:shd w:val="clear" w:color="auto" w:fill="auto"/>
            <w:noWrap/>
            <w:vAlign w:val="bottom"/>
            <w:hideMark/>
          </w:tcPr>
          <w:p w14:paraId="2ED984E6" w14:textId="77777777" w:rsidR="00D03512" w:rsidRPr="00D03512" w:rsidRDefault="00D03512" w:rsidP="00D03512">
            <w:pPr>
              <w:jc w:val="center"/>
              <w:rPr>
                <w:rFonts w:ascii="Calibri" w:hAnsi="Calibri"/>
                <w:color w:val="000000"/>
              </w:rPr>
            </w:pPr>
            <w:r>
              <w:rPr>
                <w:rFonts w:ascii="Calibri" w:hAnsi="Calibri"/>
                <w:color w:val="000000"/>
              </w:rPr>
              <w:t>2832297,27</w:t>
            </w:r>
          </w:p>
        </w:tc>
        <w:tc>
          <w:tcPr>
            <w:tcW w:w="1265" w:type="dxa"/>
            <w:tcBorders>
              <w:top w:val="nil"/>
              <w:left w:val="nil"/>
              <w:bottom w:val="single" w:sz="4" w:space="0" w:color="auto"/>
              <w:right w:val="single" w:sz="4" w:space="0" w:color="auto"/>
            </w:tcBorders>
            <w:shd w:val="clear" w:color="auto" w:fill="auto"/>
            <w:noWrap/>
            <w:vAlign w:val="bottom"/>
            <w:hideMark/>
          </w:tcPr>
          <w:p w14:paraId="69CC29D1" w14:textId="77777777" w:rsidR="00D03512" w:rsidRPr="00D03512" w:rsidRDefault="00D03512" w:rsidP="00D03512">
            <w:pPr>
              <w:jc w:val="center"/>
              <w:rPr>
                <w:rFonts w:ascii="Calibri" w:hAnsi="Calibri"/>
                <w:color w:val="000000"/>
              </w:rPr>
            </w:pPr>
            <w:r>
              <w:rPr>
                <w:rFonts w:ascii="Calibri" w:hAnsi="Calibri"/>
                <w:color w:val="000000"/>
              </w:rPr>
              <w:t>2990382,7</w:t>
            </w:r>
          </w:p>
        </w:tc>
        <w:tc>
          <w:tcPr>
            <w:tcW w:w="1265" w:type="dxa"/>
            <w:tcBorders>
              <w:top w:val="nil"/>
              <w:left w:val="nil"/>
              <w:bottom w:val="single" w:sz="4" w:space="0" w:color="auto"/>
              <w:right w:val="single" w:sz="4" w:space="0" w:color="auto"/>
            </w:tcBorders>
            <w:shd w:val="clear" w:color="auto" w:fill="auto"/>
            <w:noWrap/>
            <w:vAlign w:val="bottom"/>
            <w:hideMark/>
          </w:tcPr>
          <w:p w14:paraId="586D34F4" w14:textId="77777777" w:rsidR="00D03512" w:rsidRPr="00D03512" w:rsidRDefault="00D03512" w:rsidP="00D03512">
            <w:pPr>
              <w:jc w:val="center"/>
              <w:rPr>
                <w:rFonts w:ascii="Calibri" w:hAnsi="Calibri"/>
                <w:color w:val="000000"/>
              </w:rPr>
            </w:pPr>
            <w:r>
              <w:rPr>
                <w:rFonts w:ascii="Calibri" w:hAnsi="Calibri"/>
                <w:color w:val="000000"/>
              </w:rPr>
              <w:t>2922338,5</w:t>
            </w:r>
          </w:p>
        </w:tc>
      </w:tr>
    </w:tbl>
    <w:p w14:paraId="2DED33F5" w14:textId="77777777" w:rsidR="00F05643" w:rsidRDefault="00F05643" w:rsidP="00690E67">
      <w:pPr>
        <w:rPr>
          <w:sz w:val="24"/>
          <w:szCs w:val="24"/>
        </w:rPr>
      </w:pPr>
    </w:p>
    <w:p w14:paraId="7FEF015C" w14:textId="77777777" w:rsidR="00583D09" w:rsidRDefault="00583D09" w:rsidP="00690E67">
      <w:pPr>
        <w:rPr>
          <w:sz w:val="24"/>
          <w:szCs w:val="24"/>
        </w:rPr>
      </w:pPr>
    </w:p>
    <w:p w14:paraId="0F1431F1" w14:textId="77777777" w:rsidR="00583D09" w:rsidRDefault="00583D09" w:rsidP="00690E67">
      <w:pPr>
        <w:rPr>
          <w:sz w:val="24"/>
          <w:szCs w:val="24"/>
        </w:rPr>
      </w:pPr>
    </w:p>
    <w:p w14:paraId="14CCA66C" w14:textId="77777777" w:rsidR="00583D09" w:rsidRDefault="00583D09" w:rsidP="00690E67">
      <w:pPr>
        <w:rPr>
          <w:sz w:val="24"/>
          <w:szCs w:val="24"/>
        </w:rPr>
      </w:pPr>
    </w:p>
    <w:p w14:paraId="0A1935BC" w14:textId="77777777" w:rsidR="00583D09" w:rsidRDefault="00583D09" w:rsidP="00690E67">
      <w:pPr>
        <w:rPr>
          <w:sz w:val="24"/>
          <w:szCs w:val="24"/>
        </w:rPr>
      </w:pPr>
    </w:p>
    <w:p w14:paraId="042F1F21" w14:textId="77777777" w:rsidR="00583D09" w:rsidRDefault="00583D09" w:rsidP="00690E67">
      <w:pPr>
        <w:rPr>
          <w:sz w:val="24"/>
          <w:szCs w:val="24"/>
        </w:rPr>
      </w:pPr>
    </w:p>
    <w:p w14:paraId="1EC9E073" w14:textId="77777777" w:rsidR="00583D09" w:rsidRDefault="00583D09" w:rsidP="00690E67">
      <w:pPr>
        <w:rPr>
          <w:sz w:val="24"/>
          <w:szCs w:val="24"/>
        </w:rPr>
      </w:pPr>
    </w:p>
    <w:tbl>
      <w:tblPr>
        <w:tblW w:w="16095" w:type="dxa"/>
        <w:jc w:val="center"/>
        <w:tblLayout w:type="fixed"/>
        <w:tblLook w:val="04A0" w:firstRow="1" w:lastRow="0" w:firstColumn="1" w:lastColumn="0" w:noHBand="0" w:noVBand="1"/>
      </w:tblPr>
      <w:tblGrid>
        <w:gridCol w:w="1341"/>
        <w:gridCol w:w="1341"/>
        <w:gridCol w:w="1341"/>
        <w:gridCol w:w="1342"/>
        <w:gridCol w:w="1341"/>
        <w:gridCol w:w="1341"/>
        <w:gridCol w:w="1341"/>
        <w:gridCol w:w="1342"/>
        <w:gridCol w:w="1341"/>
        <w:gridCol w:w="1341"/>
        <w:gridCol w:w="1341"/>
        <w:gridCol w:w="1342"/>
      </w:tblGrid>
      <w:tr w:rsidR="00583D09" w:rsidRPr="009C4F55" w14:paraId="2A1C6700" w14:textId="77777777" w:rsidTr="00D75BFA">
        <w:trPr>
          <w:trHeight w:val="280"/>
          <w:jc w:val="center"/>
        </w:trPr>
        <w:tc>
          <w:tcPr>
            <w:tcW w:w="1341" w:type="dxa"/>
            <w:tcBorders>
              <w:top w:val="nil"/>
              <w:left w:val="nil"/>
              <w:bottom w:val="nil"/>
              <w:right w:val="nil"/>
            </w:tcBorders>
            <w:shd w:val="clear" w:color="000000" w:fill="FFFF00"/>
            <w:noWrap/>
            <w:vAlign w:val="bottom"/>
            <w:hideMark/>
          </w:tcPr>
          <w:p w14:paraId="41B45CBE" w14:textId="77777777" w:rsidR="00583D09" w:rsidRPr="009C4F55" w:rsidRDefault="00583D09" w:rsidP="00583D09">
            <w:pPr>
              <w:jc w:val="center"/>
              <w:rPr>
                <w:rFonts w:ascii="Calibri" w:hAnsi="Calibri"/>
                <w:color w:val="000000"/>
              </w:rPr>
            </w:pPr>
            <w:r w:rsidRPr="009C4F55">
              <w:rPr>
                <w:rFonts w:ascii="Calibri" w:hAnsi="Calibri"/>
                <w:color w:val="000000"/>
              </w:rPr>
              <w:lastRenderedPageBreak/>
              <w:t>2018</w:t>
            </w:r>
          </w:p>
        </w:tc>
        <w:tc>
          <w:tcPr>
            <w:tcW w:w="1341" w:type="dxa"/>
            <w:tcBorders>
              <w:top w:val="nil"/>
              <w:left w:val="nil"/>
              <w:bottom w:val="nil"/>
              <w:right w:val="nil"/>
            </w:tcBorders>
            <w:shd w:val="clear" w:color="auto" w:fill="auto"/>
            <w:noWrap/>
            <w:vAlign w:val="bottom"/>
            <w:hideMark/>
          </w:tcPr>
          <w:p w14:paraId="3F56AB02" w14:textId="77777777" w:rsidR="00583D09" w:rsidRPr="009C4F55" w:rsidRDefault="00583D09" w:rsidP="00583D09">
            <w:pPr>
              <w:rPr>
                <w:rFonts w:ascii="Calibri" w:hAnsi="Calibri"/>
                <w:color w:val="000000"/>
              </w:rPr>
            </w:pPr>
          </w:p>
        </w:tc>
        <w:tc>
          <w:tcPr>
            <w:tcW w:w="1341" w:type="dxa"/>
            <w:tcBorders>
              <w:top w:val="nil"/>
              <w:left w:val="nil"/>
              <w:bottom w:val="nil"/>
              <w:right w:val="nil"/>
            </w:tcBorders>
            <w:shd w:val="clear" w:color="auto" w:fill="auto"/>
            <w:noWrap/>
            <w:vAlign w:val="bottom"/>
            <w:hideMark/>
          </w:tcPr>
          <w:p w14:paraId="7AEB383A" w14:textId="77777777" w:rsidR="00583D09" w:rsidRPr="009C4F55" w:rsidRDefault="00583D09" w:rsidP="00583D09">
            <w:pPr>
              <w:rPr>
                <w:rFonts w:ascii="Calibri" w:hAnsi="Calibri"/>
                <w:color w:val="000000"/>
              </w:rPr>
            </w:pPr>
          </w:p>
        </w:tc>
        <w:tc>
          <w:tcPr>
            <w:tcW w:w="1342" w:type="dxa"/>
            <w:tcBorders>
              <w:top w:val="nil"/>
              <w:left w:val="nil"/>
              <w:bottom w:val="nil"/>
              <w:right w:val="nil"/>
            </w:tcBorders>
            <w:shd w:val="clear" w:color="auto" w:fill="auto"/>
            <w:noWrap/>
            <w:vAlign w:val="bottom"/>
            <w:hideMark/>
          </w:tcPr>
          <w:p w14:paraId="2CD8F45E" w14:textId="77777777" w:rsidR="00583D09" w:rsidRPr="009C4F55" w:rsidRDefault="00583D09" w:rsidP="00583D09">
            <w:pPr>
              <w:rPr>
                <w:rFonts w:ascii="Calibri" w:hAnsi="Calibri"/>
                <w:color w:val="000000"/>
              </w:rPr>
            </w:pPr>
          </w:p>
        </w:tc>
        <w:tc>
          <w:tcPr>
            <w:tcW w:w="1341" w:type="dxa"/>
            <w:tcBorders>
              <w:top w:val="nil"/>
              <w:left w:val="nil"/>
              <w:bottom w:val="nil"/>
              <w:right w:val="nil"/>
            </w:tcBorders>
            <w:shd w:val="clear" w:color="auto" w:fill="auto"/>
            <w:noWrap/>
            <w:vAlign w:val="bottom"/>
            <w:hideMark/>
          </w:tcPr>
          <w:p w14:paraId="1A239830" w14:textId="77777777" w:rsidR="00583D09" w:rsidRPr="009C4F55" w:rsidRDefault="00583D09" w:rsidP="00583D09">
            <w:pPr>
              <w:rPr>
                <w:rFonts w:ascii="Calibri" w:hAnsi="Calibri"/>
                <w:color w:val="000000"/>
              </w:rPr>
            </w:pPr>
          </w:p>
        </w:tc>
        <w:tc>
          <w:tcPr>
            <w:tcW w:w="1341" w:type="dxa"/>
            <w:tcBorders>
              <w:top w:val="nil"/>
              <w:left w:val="nil"/>
              <w:bottom w:val="nil"/>
              <w:right w:val="nil"/>
            </w:tcBorders>
            <w:shd w:val="clear" w:color="auto" w:fill="auto"/>
            <w:noWrap/>
            <w:vAlign w:val="bottom"/>
            <w:hideMark/>
          </w:tcPr>
          <w:p w14:paraId="62921B57" w14:textId="77777777" w:rsidR="00583D09" w:rsidRPr="009C4F55" w:rsidRDefault="00583D09" w:rsidP="00583D09">
            <w:pPr>
              <w:rPr>
                <w:rFonts w:ascii="Calibri" w:hAnsi="Calibri"/>
                <w:color w:val="000000"/>
              </w:rPr>
            </w:pPr>
          </w:p>
        </w:tc>
        <w:tc>
          <w:tcPr>
            <w:tcW w:w="1341" w:type="dxa"/>
            <w:tcBorders>
              <w:top w:val="nil"/>
              <w:left w:val="nil"/>
              <w:bottom w:val="nil"/>
              <w:right w:val="nil"/>
            </w:tcBorders>
            <w:shd w:val="clear" w:color="auto" w:fill="auto"/>
            <w:noWrap/>
            <w:vAlign w:val="bottom"/>
            <w:hideMark/>
          </w:tcPr>
          <w:p w14:paraId="1A2FB166" w14:textId="77777777" w:rsidR="00583D09" w:rsidRPr="009C4F55" w:rsidRDefault="00583D09" w:rsidP="00583D09">
            <w:pPr>
              <w:rPr>
                <w:rFonts w:ascii="Calibri" w:hAnsi="Calibri"/>
                <w:color w:val="000000"/>
              </w:rPr>
            </w:pPr>
          </w:p>
        </w:tc>
        <w:tc>
          <w:tcPr>
            <w:tcW w:w="1342" w:type="dxa"/>
            <w:tcBorders>
              <w:top w:val="nil"/>
              <w:left w:val="nil"/>
              <w:bottom w:val="nil"/>
              <w:right w:val="nil"/>
            </w:tcBorders>
            <w:shd w:val="clear" w:color="auto" w:fill="auto"/>
            <w:noWrap/>
            <w:vAlign w:val="bottom"/>
            <w:hideMark/>
          </w:tcPr>
          <w:p w14:paraId="32B552E6" w14:textId="77777777" w:rsidR="00583D09" w:rsidRPr="009C4F55" w:rsidRDefault="00583D09" w:rsidP="00583D09">
            <w:pPr>
              <w:rPr>
                <w:rFonts w:ascii="Calibri" w:hAnsi="Calibri"/>
                <w:color w:val="000000"/>
              </w:rPr>
            </w:pPr>
          </w:p>
        </w:tc>
        <w:tc>
          <w:tcPr>
            <w:tcW w:w="1341" w:type="dxa"/>
            <w:tcBorders>
              <w:top w:val="nil"/>
              <w:left w:val="nil"/>
              <w:bottom w:val="nil"/>
              <w:right w:val="nil"/>
            </w:tcBorders>
            <w:shd w:val="clear" w:color="auto" w:fill="auto"/>
            <w:noWrap/>
            <w:vAlign w:val="bottom"/>
            <w:hideMark/>
          </w:tcPr>
          <w:p w14:paraId="713A07E9" w14:textId="77777777" w:rsidR="00583D09" w:rsidRPr="009C4F55" w:rsidRDefault="00583D09" w:rsidP="00583D09">
            <w:pPr>
              <w:rPr>
                <w:rFonts w:ascii="Calibri" w:hAnsi="Calibri"/>
                <w:color w:val="000000"/>
              </w:rPr>
            </w:pPr>
          </w:p>
        </w:tc>
        <w:tc>
          <w:tcPr>
            <w:tcW w:w="1341" w:type="dxa"/>
            <w:tcBorders>
              <w:top w:val="nil"/>
              <w:left w:val="nil"/>
              <w:bottom w:val="nil"/>
              <w:right w:val="nil"/>
            </w:tcBorders>
            <w:shd w:val="clear" w:color="auto" w:fill="auto"/>
            <w:noWrap/>
            <w:vAlign w:val="bottom"/>
            <w:hideMark/>
          </w:tcPr>
          <w:p w14:paraId="5A4E64FD" w14:textId="77777777" w:rsidR="00583D09" w:rsidRPr="009C4F55" w:rsidRDefault="00583D09" w:rsidP="00583D09">
            <w:pPr>
              <w:rPr>
                <w:rFonts w:ascii="Calibri" w:hAnsi="Calibri"/>
                <w:color w:val="000000"/>
              </w:rPr>
            </w:pPr>
          </w:p>
        </w:tc>
        <w:tc>
          <w:tcPr>
            <w:tcW w:w="1341" w:type="dxa"/>
            <w:tcBorders>
              <w:top w:val="nil"/>
              <w:left w:val="nil"/>
              <w:bottom w:val="nil"/>
              <w:right w:val="nil"/>
            </w:tcBorders>
            <w:shd w:val="clear" w:color="auto" w:fill="auto"/>
            <w:noWrap/>
            <w:vAlign w:val="bottom"/>
            <w:hideMark/>
          </w:tcPr>
          <w:p w14:paraId="0C8514C1" w14:textId="77777777" w:rsidR="00583D09" w:rsidRPr="009C4F55" w:rsidRDefault="00583D09" w:rsidP="00583D09">
            <w:pPr>
              <w:rPr>
                <w:rFonts w:ascii="Calibri" w:hAnsi="Calibri"/>
                <w:color w:val="000000"/>
              </w:rPr>
            </w:pPr>
          </w:p>
        </w:tc>
        <w:tc>
          <w:tcPr>
            <w:tcW w:w="1342" w:type="dxa"/>
            <w:tcBorders>
              <w:top w:val="nil"/>
              <w:left w:val="nil"/>
              <w:bottom w:val="nil"/>
              <w:right w:val="nil"/>
            </w:tcBorders>
            <w:shd w:val="clear" w:color="auto" w:fill="auto"/>
            <w:noWrap/>
            <w:vAlign w:val="bottom"/>
            <w:hideMark/>
          </w:tcPr>
          <w:p w14:paraId="6879F798" w14:textId="77777777" w:rsidR="00583D09" w:rsidRPr="009C4F55" w:rsidRDefault="00583D09" w:rsidP="00583D09">
            <w:pPr>
              <w:rPr>
                <w:rFonts w:ascii="Calibri" w:hAnsi="Calibri"/>
                <w:color w:val="000000"/>
              </w:rPr>
            </w:pPr>
          </w:p>
        </w:tc>
      </w:tr>
      <w:tr w:rsidR="00583D09" w:rsidRPr="009C4F55" w14:paraId="6575A0D8" w14:textId="77777777" w:rsidTr="00D75BFA">
        <w:trPr>
          <w:trHeight w:val="280"/>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82A3E" w14:textId="77777777" w:rsidR="00583D09" w:rsidRPr="009C4F55" w:rsidRDefault="00583D09" w:rsidP="00583D09">
            <w:pPr>
              <w:jc w:val="center"/>
              <w:rPr>
                <w:rFonts w:ascii="Calibri" w:hAnsi="Calibri"/>
                <w:b/>
                <w:color w:val="000000"/>
              </w:rPr>
            </w:pPr>
            <w:r w:rsidRPr="009C4F55">
              <w:rPr>
                <w:rFonts w:ascii="Calibri" w:hAnsi="Calibri"/>
                <w:b/>
                <w:color w:val="000000"/>
              </w:rPr>
              <w:t>25</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34694BB0" w14:textId="77777777" w:rsidR="00583D09" w:rsidRPr="009C4F55" w:rsidRDefault="00583D09" w:rsidP="00583D09">
            <w:pPr>
              <w:jc w:val="center"/>
              <w:rPr>
                <w:rFonts w:ascii="Calibri" w:hAnsi="Calibri"/>
                <w:b/>
                <w:color w:val="000000"/>
              </w:rPr>
            </w:pPr>
            <w:r w:rsidRPr="009C4F55">
              <w:rPr>
                <w:rFonts w:ascii="Calibri" w:hAnsi="Calibri"/>
                <w:b/>
                <w:color w:val="000000"/>
              </w:rPr>
              <w:t>26</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46897D7F" w14:textId="77777777" w:rsidR="00583D09" w:rsidRPr="009C4F55" w:rsidRDefault="00583D09" w:rsidP="00583D09">
            <w:pPr>
              <w:jc w:val="center"/>
              <w:rPr>
                <w:rFonts w:ascii="Calibri" w:hAnsi="Calibri"/>
                <w:b/>
                <w:color w:val="000000"/>
              </w:rPr>
            </w:pPr>
            <w:r w:rsidRPr="009C4F55">
              <w:rPr>
                <w:rFonts w:ascii="Calibri" w:hAnsi="Calibri"/>
                <w:b/>
                <w:color w:val="000000"/>
              </w:rPr>
              <w:t>27</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23A053D2" w14:textId="77777777" w:rsidR="00583D09" w:rsidRPr="009C4F55" w:rsidRDefault="00583D09" w:rsidP="00583D09">
            <w:pPr>
              <w:jc w:val="center"/>
              <w:rPr>
                <w:rFonts w:ascii="Calibri" w:hAnsi="Calibri"/>
                <w:b/>
                <w:color w:val="000000"/>
              </w:rPr>
            </w:pPr>
            <w:r w:rsidRPr="009C4F55">
              <w:rPr>
                <w:rFonts w:ascii="Calibri" w:hAnsi="Calibri"/>
                <w:b/>
                <w:color w:val="000000"/>
              </w:rPr>
              <w:t>28</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58BC5B3B" w14:textId="77777777" w:rsidR="00583D09" w:rsidRPr="009C4F55" w:rsidRDefault="00583D09" w:rsidP="00583D09">
            <w:pPr>
              <w:jc w:val="center"/>
              <w:rPr>
                <w:rFonts w:ascii="Calibri" w:hAnsi="Calibri"/>
                <w:b/>
                <w:color w:val="000000"/>
              </w:rPr>
            </w:pPr>
            <w:r w:rsidRPr="009C4F55">
              <w:rPr>
                <w:rFonts w:ascii="Calibri" w:hAnsi="Calibri"/>
                <w:b/>
                <w:color w:val="000000"/>
              </w:rPr>
              <w:t>29</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4D04CC43" w14:textId="77777777" w:rsidR="00583D09" w:rsidRPr="009C4F55" w:rsidRDefault="00583D09" w:rsidP="00583D09">
            <w:pPr>
              <w:jc w:val="center"/>
              <w:rPr>
                <w:rFonts w:ascii="Calibri" w:hAnsi="Calibri"/>
                <w:b/>
                <w:color w:val="000000"/>
              </w:rPr>
            </w:pPr>
            <w:r w:rsidRPr="009C4F55">
              <w:rPr>
                <w:rFonts w:ascii="Calibri" w:hAnsi="Calibri"/>
                <w:b/>
                <w:color w:val="000000"/>
              </w:rPr>
              <w:t>30</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4C1CFA69" w14:textId="77777777" w:rsidR="00583D09" w:rsidRPr="009C4F55" w:rsidRDefault="00583D09" w:rsidP="00583D09">
            <w:pPr>
              <w:jc w:val="center"/>
              <w:rPr>
                <w:rFonts w:ascii="Calibri" w:hAnsi="Calibri"/>
                <w:b/>
                <w:color w:val="000000"/>
              </w:rPr>
            </w:pPr>
            <w:r w:rsidRPr="009C4F55">
              <w:rPr>
                <w:rFonts w:ascii="Calibri" w:hAnsi="Calibri"/>
                <w:b/>
                <w:color w:val="000000"/>
              </w:rPr>
              <w:t>31</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0EBF6058" w14:textId="77777777" w:rsidR="00583D09" w:rsidRPr="009C4F55" w:rsidRDefault="00583D09" w:rsidP="00583D09">
            <w:pPr>
              <w:jc w:val="center"/>
              <w:rPr>
                <w:rFonts w:ascii="Calibri" w:hAnsi="Calibri"/>
                <w:b/>
                <w:color w:val="000000"/>
              </w:rPr>
            </w:pPr>
            <w:r w:rsidRPr="009C4F55">
              <w:rPr>
                <w:rFonts w:ascii="Calibri" w:hAnsi="Calibri"/>
                <w:b/>
                <w:color w:val="000000"/>
              </w:rPr>
              <w:t>32</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5EDFCD69" w14:textId="77777777" w:rsidR="00583D09" w:rsidRPr="009C4F55" w:rsidRDefault="00583D09" w:rsidP="00583D09">
            <w:pPr>
              <w:jc w:val="center"/>
              <w:rPr>
                <w:rFonts w:ascii="Calibri" w:hAnsi="Calibri"/>
                <w:b/>
                <w:color w:val="000000"/>
              </w:rPr>
            </w:pPr>
            <w:r w:rsidRPr="009C4F55">
              <w:rPr>
                <w:rFonts w:ascii="Calibri" w:hAnsi="Calibri"/>
                <w:b/>
                <w:color w:val="000000"/>
              </w:rPr>
              <w:t>33</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4AD80CE3" w14:textId="77777777" w:rsidR="00583D09" w:rsidRPr="009C4F55" w:rsidRDefault="00583D09" w:rsidP="00583D09">
            <w:pPr>
              <w:jc w:val="center"/>
              <w:rPr>
                <w:rFonts w:ascii="Calibri" w:hAnsi="Calibri"/>
                <w:b/>
                <w:color w:val="000000"/>
              </w:rPr>
            </w:pPr>
            <w:r w:rsidRPr="009C4F55">
              <w:rPr>
                <w:rFonts w:ascii="Calibri" w:hAnsi="Calibri"/>
                <w:b/>
                <w:color w:val="000000"/>
              </w:rPr>
              <w:t>34</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5D732ED7" w14:textId="77777777" w:rsidR="00583D09" w:rsidRPr="009C4F55" w:rsidRDefault="00583D09" w:rsidP="00583D09">
            <w:pPr>
              <w:jc w:val="center"/>
              <w:rPr>
                <w:rFonts w:ascii="Calibri" w:hAnsi="Calibri"/>
                <w:b/>
                <w:color w:val="000000"/>
              </w:rPr>
            </w:pPr>
            <w:r w:rsidRPr="009C4F55">
              <w:rPr>
                <w:rFonts w:ascii="Calibri" w:hAnsi="Calibri"/>
                <w:b/>
                <w:color w:val="000000"/>
              </w:rPr>
              <w:t>35</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26D8C7CC" w14:textId="77777777" w:rsidR="00583D09" w:rsidRPr="009C4F55" w:rsidRDefault="00583D09" w:rsidP="00583D09">
            <w:pPr>
              <w:jc w:val="center"/>
              <w:rPr>
                <w:rFonts w:ascii="Calibri" w:hAnsi="Calibri"/>
                <w:b/>
                <w:color w:val="000000"/>
              </w:rPr>
            </w:pPr>
            <w:r w:rsidRPr="009C4F55">
              <w:rPr>
                <w:rFonts w:ascii="Calibri" w:hAnsi="Calibri"/>
                <w:b/>
                <w:color w:val="000000"/>
              </w:rPr>
              <w:t>36</w:t>
            </w:r>
          </w:p>
        </w:tc>
      </w:tr>
      <w:tr w:rsidR="00583D09" w:rsidRPr="009C4F55" w14:paraId="52621EF4"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CA86019" w14:textId="77777777" w:rsidR="00583D09" w:rsidRPr="009C4F55" w:rsidRDefault="00583D09" w:rsidP="00583D09">
            <w:pPr>
              <w:jc w:val="center"/>
              <w:rPr>
                <w:rFonts w:ascii="Calibri" w:hAnsi="Calibri"/>
                <w:color w:val="000000"/>
              </w:rPr>
            </w:pPr>
            <w:r w:rsidRPr="009C4F55">
              <w:rPr>
                <w:rFonts w:ascii="Calibri" w:hAnsi="Calibri"/>
                <w:color w:val="000000"/>
              </w:rPr>
              <w:t>19257506,5</w:t>
            </w:r>
          </w:p>
        </w:tc>
        <w:tc>
          <w:tcPr>
            <w:tcW w:w="1341" w:type="dxa"/>
            <w:tcBorders>
              <w:top w:val="nil"/>
              <w:left w:val="nil"/>
              <w:bottom w:val="single" w:sz="4" w:space="0" w:color="auto"/>
              <w:right w:val="single" w:sz="4" w:space="0" w:color="auto"/>
            </w:tcBorders>
            <w:shd w:val="clear" w:color="auto" w:fill="auto"/>
            <w:noWrap/>
            <w:vAlign w:val="bottom"/>
            <w:hideMark/>
          </w:tcPr>
          <w:p w14:paraId="127B92ED" w14:textId="77777777" w:rsidR="00583D09" w:rsidRPr="009C4F55" w:rsidRDefault="00583D09" w:rsidP="00583D09">
            <w:pPr>
              <w:jc w:val="center"/>
              <w:rPr>
                <w:rFonts w:ascii="Calibri" w:hAnsi="Calibri"/>
                <w:color w:val="000000"/>
              </w:rPr>
            </w:pPr>
            <w:r w:rsidRPr="009C4F55">
              <w:rPr>
                <w:rFonts w:ascii="Calibri" w:hAnsi="Calibri"/>
                <w:color w:val="000000"/>
              </w:rPr>
              <w:t>20265480,5</w:t>
            </w:r>
          </w:p>
        </w:tc>
        <w:tc>
          <w:tcPr>
            <w:tcW w:w="1341" w:type="dxa"/>
            <w:tcBorders>
              <w:top w:val="nil"/>
              <w:left w:val="nil"/>
              <w:bottom w:val="single" w:sz="4" w:space="0" w:color="auto"/>
              <w:right w:val="single" w:sz="4" w:space="0" w:color="auto"/>
            </w:tcBorders>
            <w:shd w:val="clear" w:color="auto" w:fill="auto"/>
            <w:noWrap/>
            <w:vAlign w:val="bottom"/>
            <w:hideMark/>
          </w:tcPr>
          <w:p w14:paraId="29C03AAF" w14:textId="77777777" w:rsidR="00583D09" w:rsidRPr="009C4F55" w:rsidRDefault="00583D09" w:rsidP="00583D09">
            <w:pPr>
              <w:jc w:val="center"/>
              <w:rPr>
                <w:rFonts w:ascii="Calibri" w:hAnsi="Calibri"/>
                <w:color w:val="000000"/>
              </w:rPr>
            </w:pPr>
            <w:r w:rsidRPr="009C4F55">
              <w:rPr>
                <w:rFonts w:ascii="Calibri" w:hAnsi="Calibri"/>
                <w:color w:val="000000"/>
              </w:rPr>
              <w:t>27251454,5</w:t>
            </w:r>
          </w:p>
        </w:tc>
        <w:tc>
          <w:tcPr>
            <w:tcW w:w="1342" w:type="dxa"/>
            <w:tcBorders>
              <w:top w:val="nil"/>
              <w:left w:val="nil"/>
              <w:bottom w:val="single" w:sz="4" w:space="0" w:color="auto"/>
              <w:right w:val="single" w:sz="4" w:space="0" w:color="auto"/>
            </w:tcBorders>
            <w:shd w:val="clear" w:color="auto" w:fill="auto"/>
            <w:noWrap/>
            <w:vAlign w:val="bottom"/>
            <w:hideMark/>
          </w:tcPr>
          <w:p w14:paraId="4E9801F9" w14:textId="77777777" w:rsidR="00583D09" w:rsidRPr="009C4F55" w:rsidRDefault="00583D09" w:rsidP="00583D09">
            <w:pPr>
              <w:jc w:val="center"/>
              <w:rPr>
                <w:rFonts w:ascii="Calibri" w:hAnsi="Calibri"/>
                <w:color w:val="000000"/>
              </w:rPr>
            </w:pPr>
            <w:r w:rsidRPr="009C4F55">
              <w:rPr>
                <w:rFonts w:ascii="Calibri" w:hAnsi="Calibri"/>
                <w:color w:val="000000"/>
              </w:rPr>
              <w:t>34107428,5</w:t>
            </w:r>
          </w:p>
        </w:tc>
        <w:tc>
          <w:tcPr>
            <w:tcW w:w="1341" w:type="dxa"/>
            <w:tcBorders>
              <w:top w:val="nil"/>
              <w:left w:val="nil"/>
              <w:bottom w:val="single" w:sz="4" w:space="0" w:color="auto"/>
              <w:right w:val="single" w:sz="4" w:space="0" w:color="auto"/>
            </w:tcBorders>
            <w:shd w:val="clear" w:color="auto" w:fill="auto"/>
            <w:noWrap/>
            <w:vAlign w:val="bottom"/>
            <w:hideMark/>
          </w:tcPr>
          <w:p w14:paraId="3890825A" w14:textId="77777777" w:rsidR="00583D09" w:rsidRPr="009C4F55" w:rsidRDefault="00583D09" w:rsidP="00583D09">
            <w:pPr>
              <w:jc w:val="center"/>
              <w:rPr>
                <w:rFonts w:ascii="Calibri" w:hAnsi="Calibri"/>
                <w:color w:val="000000"/>
              </w:rPr>
            </w:pPr>
            <w:r w:rsidRPr="009C4F55">
              <w:rPr>
                <w:rFonts w:ascii="Calibri" w:hAnsi="Calibri"/>
                <w:color w:val="000000"/>
              </w:rPr>
              <w:t>40544462,5</w:t>
            </w:r>
          </w:p>
        </w:tc>
        <w:tc>
          <w:tcPr>
            <w:tcW w:w="1341" w:type="dxa"/>
            <w:tcBorders>
              <w:top w:val="nil"/>
              <w:left w:val="nil"/>
              <w:bottom w:val="single" w:sz="4" w:space="0" w:color="auto"/>
              <w:right w:val="single" w:sz="4" w:space="0" w:color="auto"/>
            </w:tcBorders>
            <w:shd w:val="clear" w:color="auto" w:fill="auto"/>
            <w:noWrap/>
            <w:vAlign w:val="bottom"/>
            <w:hideMark/>
          </w:tcPr>
          <w:p w14:paraId="1AE588D2" w14:textId="77777777" w:rsidR="00583D09" w:rsidRPr="009C4F55" w:rsidRDefault="00583D09" w:rsidP="00583D09">
            <w:pPr>
              <w:jc w:val="center"/>
              <w:rPr>
                <w:rFonts w:ascii="Calibri" w:hAnsi="Calibri"/>
                <w:color w:val="000000"/>
              </w:rPr>
            </w:pPr>
            <w:r w:rsidRPr="009C4F55">
              <w:rPr>
                <w:rFonts w:ascii="Calibri" w:hAnsi="Calibri"/>
                <w:color w:val="000000"/>
              </w:rPr>
              <w:t>47255496,5</w:t>
            </w:r>
          </w:p>
        </w:tc>
        <w:tc>
          <w:tcPr>
            <w:tcW w:w="1341" w:type="dxa"/>
            <w:tcBorders>
              <w:top w:val="nil"/>
              <w:left w:val="nil"/>
              <w:bottom w:val="single" w:sz="4" w:space="0" w:color="auto"/>
              <w:right w:val="single" w:sz="4" w:space="0" w:color="auto"/>
            </w:tcBorders>
            <w:shd w:val="clear" w:color="auto" w:fill="auto"/>
            <w:noWrap/>
            <w:vAlign w:val="bottom"/>
            <w:hideMark/>
          </w:tcPr>
          <w:p w14:paraId="72BE96C2" w14:textId="77777777" w:rsidR="00583D09" w:rsidRPr="009C4F55" w:rsidRDefault="00583D09" w:rsidP="00583D09">
            <w:pPr>
              <w:jc w:val="center"/>
              <w:rPr>
                <w:rFonts w:ascii="Calibri" w:hAnsi="Calibri"/>
                <w:color w:val="000000"/>
              </w:rPr>
            </w:pPr>
            <w:r w:rsidRPr="009C4F55">
              <w:rPr>
                <w:rFonts w:ascii="Calibri" w:hAnsi="Calibri"/>
                <w:color w:val="000000"/>
              </w:rPr>
              <w:t>52981530,5</w:t>
            </w:r>
          </w:p>
        </w:tc>
        <w:tc>
          <w:tcPr>
            <w:tcW w:w="1342" w:type="dxa"/>
            <w:tcBorders>
              <w:top w:val="nil"/>
              <w:left w:val="nil"/>
              <w:bottom w:val="single" w:sz="4" w:space="0" w:color="auto"/>
              <w:right w:val="single" w:sz="4" w:space="0" w:color="auto"/>
            </w:tcBorders>
            <w:shd w:val="clear" w:color="auto" w:fill="auto"/>
            <w:noWrap/>
            <w:vAlign w:val="bottom"/>
            <w:hideMark/>
          </w:tcPr>
          <w:p w14:paraId="14AA92B4" w14:textId="77777777" w:rsidR="00583D09" w:rsidRPr="009C4F55" w:rsidRDefault="00583D09" w:rsidP="00583D09">
            <w:pPr>
              <w:jc w:val="center"/>
              <w:rPr>
                <w:rFonts w:ascii="Calibri" w:hAnsi="Calibri"/>
                <w:color w:val="000000"/>
              </w:rPr>
            </w:pPr>
            <w:r w:rsidRPr="009C4F55">
              <w:rPr>
                <w:rFonts w:ascii="Calibri" w:hAnsi="Calibri"/>
                <w:color w:val="000000"/>
              </w:rPr>
              <w:t>59530844,5</w:t>
            </w:r>
          </w:p>
        </w:tc>
        <w:tc>
          <w:tcPr>
            <w:tcW w:w="1341" w:type="dxa"/>
            <w:tcBorders>
              <w:top w:val="nil"/>
              <w:left w:val="nil"/>
              <w:bottom w:val="single" w:sz="4" w:space="0" w:color="auto"/>
              <w:right w:val="single" w:sz="4" w:space="0" w:color="auto"/>
            </w:tcBorders>
            <w:shd w:val="clear" w:color="auto" w:fill="auto"/>
            <w:noWrap/>
            <w:vAlign w:val="bottom"/>
            <w:hideMark/>
          </w:tcPr>
          <w:p w14:paraId="6ECAD18A" w14:textId="77777777" w:rsidR="00583D09" w:rsidRPr="009C4F55" w:rsidRDefault="00583D09" w:rsidP="00583D09">
            <w:pPr>
              <w:jc w:val="center"/>
              <w:rPr>
                <w:rFonts w:ascii="Calibri" w:hAnsi="Calibri"/>
                <w:color w:val="000000"/>
              </w:rPr>
            </w:pPr>
            <w:r w:rsidRPr="009C4F55">
              <w:rPr>
                <w:rFonts w:ascii="Calibri" w:hAnsi="Calibri"/>
                <w:color w:val="000000"/>
              </w:rPr>
              <w:t>67452158,5</w:t>
            </w:r>
          </w:p>
        </w:tc>
        <w:tc>
          <w:tcPr>
            <w:tcW w:w="1341" w:type="dxa"/>
            <w:tcBorders>
              <w:top w:val="nil"/>
              <w:left w:val="nil"/>
              <w:bottom w:val="single" w:sz="4" w:space="0" w:color="auto"/>
              <w:right w:val="single" w:sz="4" w:space="0" w:color="auto"/>
            </w:tcBorders>
            <w:shd w:val="clear" w:color="auto" w:fill="auto"/>
            <w:noWrap/>
            <w:vAlign w:val="bottom"/>
            <w:hideMark/>
          </w:tcPr>
          <w:p w14:paraId="75D58647" w14:textId="77777777" w:rsidR="00583D09" w:rsidRPr="009C4F55" w:rsidRDefault="00583D09" w:rsidP="00583D09">
            <w:pPr>
              <w:jc w:val="center"/>
              <w:rPr>
                <w:rFonts w:ascii="Calibri" w:hAnsi="Calibri"/>
                <w:color w:val="000000"/>
              </w:rPr>
            </w:pPr>
            <w:r w:rsidRPr="009C4F55">
              <w:rPr>
                <w:rFonts w:ascii="Calibri" w:hAnsi="Calibri"/>
                <w:color w:val="000000"/>
              </w:rPr>
              <w:t>75243472,5</w:t>
            </w:r>
          </w:p>
        </w:tc>
        <w:tc>
          <w:tcPr>
            <w:tcW w:w="1341" w:type="dxa"/>
            <w:tcBorders>
              <w:top w:val="nil"/>
              <w:left w:val="nil"/>
              <w:bottom w:val="single" w:sz="4" w:space="0" w:color="auto"/>
              <w:right w:val="single" w:sz="4" w:space="0" w:color="auto"/>
            </w:tcBorders>
            <w:shd w:val="clear" w:color="auto" w:fill="auto"/>
            <w:noWrap/>
            <w:vAlign w:val="bottom"/>
            <w:hideMark/>
          </w:tcPr>
          <w:p w14:paraId="1B8D4868" w14:textId="77777777" w:rsidR="00583D09" w:rsidRPr="009C4F55" w:rsidRDefault="00583D09" w:rsidP="00583D09">
            <w:pPr>
              <w:jc w:val="center"/>
              <w:rPr>
                <w:rFonts w:ascii="Calibri" w:hAnsi="Calibri"/>
                <w:color w:val="000000"/>
              </w:rPr>
            </w:pPr>
            <w:r w:rsidRPr="009C4F55">
              <w:rPr>
                <w:rFonts w:ascii="Calibri" w:hAnsi="Calibri"/>
                <w:color w:val="000000"/>
              </w:rPr>
              <w:t>83164786,5</w:t>
            </w:r>
          </w:p>
        </w:tc>
        <w:tc>
          <w:tcPr>
            <w:tcW w:w="1342" w:type="dxa"/>
            <w:tcBorders>
              <w:top w:val="nil"/>
              <w:left w:val="nil"/>
              <w:bottom w:val="single" w:sz="4" w:space="0" w:color="auto"/>
              <w:right w:val="single" w:sz="4" w:space="0" w:color="auto"/>
            </w:tcBorders>
            <w:shd w:val="clear" w:color="auto" w:fill="auto"/>
            <w:noWrap/>
            <w:vAlign w:val="bottom"/>
            <w:hideMark/>
          </w:tcPr>
          <w:p w14:paraId="161F85F1" w14:textId="77777777" w:rsidR="00583D09" w:rsidRPr="009C4F55" w:rsidRDefault="00583D09" w:rsidP="00583D09">
            <w:pPr>
              <w:jc w:val="center"/>
              <w:rPr>
                <w:rFonts w:ascii="Calibri" w:hAnsi="Calibri"/>
                <w:color w:val="000000"/>
              </w:rPr>
            </w:pPr>
            <w:r w:rsidRPr="009C4F55">
              <w:rPr>
                <w:rFonts w:ascii="Calibri" w:hAnsi="Calibri"/>
                <w:color w:val="000000"/>
              </w:rPr>
              <w:t>91086100,5</w:t>
            </w:r>
          </w:p>
        </w:tc>
      </w:tr>
      <w:tr w:rsidR="00583D09" w:rsidRPr="009C4F55" w14:paraId="2E3DC456"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194A5D85"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c>
          <w:tcPr>
            <w:tcW w:w="1341" w:type="dxa"/>
            <w:tcBorders>
              <w:top w:val="nil"/>
              <w:left w:val="nil"/>
              <w:bottom w:val="single" w:sz="4" w:space="0" w:color="auto"/>
              <w:right w:val="single" w:sz="4" w:space="0" w:color="auto"/>
            </w:tcBorders>
            <w:shd w:val="clear" w:color="auto" w:fill="auto"/>
            <w:noWrap/>
            <w:vAlign w:val="bottom"/>
            <w:hideMark/>
          </w:tcPr>
          <w:p w14:paraId="54F279DA"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c>
          <w:tcPr>
            <w:tcW w:w="1341" w:type="dxa"/>
            <w:tcBorders>
              <w:top w:val="nil"/>
              <w:left w:val="nil"/>
              <w:bottom w:val="single" w:sz="4" w:space="0" w:color="auto"/>
              <w:right w:val="single" w:sz="4" w:space="0" w:color="auto"/>
            </w:tcBorders>
            <w:shd w:val="clear" w:color="auto" w:fill="auto"/>
            <w:noWrap/>
            <w:vAlign w:val="bottom"/>
            <w:hideMark/>
          </w:tcPr>
          <w:p w14:paraId="7539856C"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c>
          <w:tcPr>
            <w:tcW w:w="1342" w:type="dxa"/>
            <w:tcBorders>
              <w:top w:val="nil"/>
              <w:left w:val="nil"/>
              <w:bottom w:val="single" w:sz="4" w:space="0" w:color="auto"/>
              <w:right w:val="single" w:sz="4" w:space="0" w:color="auto"/>
            </w:tcBorders>
            <w:shd w:val="clear" w:color="auto" w:fill="auto"/>
            <w:noWrap/>
            <w:vAlign w:val="bottom"/>
            <w:hideMark/>
          </w:tcPr>
          <w:p w14:paraId="3AC06949"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c>
          <w:tcPr>
            <w:tcW w:w="1341" w:type="dxa"/>
            <w:tcBorders>
              <w:top w:val="nil"/>
              <w:left w:val="nil"/>
              <w:bottom w:val="single" w:sz="4" w:space="0" w:color="auto"/>
              <w:right w:val="single" w:sz="4" w:space="0" w:color="auto"/>
            </w:tcBorders>
            <w:shd w:val="clear" w:color="auto" w:fill="auto"/>
            <w:noWrap/>
            <w:vAlign w:val="bottom"/>
            <w:hideMark/>
          </w:tcPr>
          <w:p w14:paraId="0293E27A"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c>
          <w:tcPr>
            <w:tcW w:w="1341" w:type="dxa"/>
            <w:tcBorders>
              <w:top w:val="nil"/>
              <w:left w:val="nil"/>
              <w:bottom w:val="single" w:sz="4" w:space="0" w:color="auto"/>
              <w:right w:val="single" w:sz="4" w:space="0" w:color="auto"/>
            </w:tcBorders>
            <w:shd w:val="clear" w:color="auto" w:fill="auto"/>
            <w:noWrap/>
            <w:vAlign w:val="bottom"/>
            <w:hideMark/>
          </w:tcPr>
          <w:p w14:paraId="7E640456"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c>
          <w:tcPr>
            <w:tcW w:w="1341" w:type="dxa"/>
            <w:tcBorders>
              <w:top w:val="nil"/>
              <w:left w:val="nil"/>
              <w:bottom w:val="single" w:sz="4" w:space="0" w:color="auto"/>
              <w:right w:val="single" w:sz="4" w:space="0" w:color="auto"/>
            </w:tcBorders>
            <w:shd w:val="clear" w:color="auto" w:fill="auto"/>
            <w:noWrap/>
            <w:vAlign w:val="bottom"/>
            <w:hideMark/>
          </w:tcPr>
          <w:p w14:paraId="5E0742EA"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c>
          <w:tcPr>
            <w:tcW w:w="1342" w:type="dxa"/>
            <w:tcBorders>
              <w:top w:val="nil"/>
              <w:left w:val="nil"/>
              <w:bottom w:val="single" w:sz="4" w:space="0" w:color="auto"/>
              <w:right w:val="single" w:sz="4" w:space="0" w:color="auto"/>
            </w:tcBorders>
            <w:shd w:val="clear" w:color="auto" w:fill="auto"/>
            <w:noWrap/>
            <w:vAlign w:val="bottom"/>
            <w:hideMark/>
          </w:tcPr>
          <w:p w14:paraId="579EFC86"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c>
          <w:tcPr>
            <w:tcW w:w="1341" w:type="dxa"/>
            <w:tcBorders>
              <w:top w:val="nil"/>
              <w:left w:val="nil"/>
              <w:bottom w:val="single" w:sz="4" w:space="0" w:color="auto"/>
              <w:right w:val="single" w:sz="4" w:space="0" w:color="auto"/>
            </w:tcBorders>
            <w:shd w:val="clear" w:color="auto" w:fill="auto"/>
            <w:noWrap/>
            <w:vAlign w:val="bottom"/>
            <w:hideMark/>
          </w:tcPr>
          <w:p w14:paraId="094A81A4"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c>
          <w:tcPr>
            <w:tcW w:w="1341" w:type="dxa"/>
            <w:tcBorders>
              <w:top w:val="nil"/>
              <w:left w:val="nil"/>
              <w:bottom w:val="single" w:sz="4" w:space="0" w:color="auto"/>
              <w:right w:val="single" w:sz="4" w:space="0" w:color="auto"/>
            </w:tcBorders>
            <w:shd w:val="clear" w:color="auto" w:fill="auto"/>
            <w:noWrap/>
            <w:vAlign w:val="bottom"/>
            <w:hideMark/>
          </w:tcPr>
          <w:p w14:paraId="0A5C25B5"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c>
          <w:tcPr>
            <w:tcW w:w="1341" w:type="dxa"/>
            <w:tcBorders>
              <w:top w:val="nil"/>
              <w:left w:val="nil"/>
              <w:bottom w:val="single" w:sz="4" w:space="0" w:color="auto"/>
              <w:right w:val="single" w:sz="4" w:space="0" w:color="auto"/>
            </w:tcBorders>
            <w:shd w:val="clear" w:color="auto" w:fill="auto"/>
            <w:noWrap/>
            <w:vAlign w:val="bottom"/>
            <w:hideMark/>
          </w:tcPr>
          <w:p w14:paraId="0C1F3BEB"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c>
          <w:tcPr>
            <w:tcW w:w="1342" w:type="dxa"/>
            <w:tcBorders>
              <w:top w:val="nil"/>
              <w:left w:val="nil"/>
              <w:bottom w:val="single" w:sz="4" w:space="0" w:color="auto"/>
              <w:right w:val="single" w:sz="4" w:space="0" w:color="auto"/>
            </w:tcBorders>
            <w:shd w:val="clear" w:color="auto" w:fill="auto"/>
            <w:noWrap/>
            <w:vAlign w:val="bottom"/>
            <w:hideMark/>
          </w:tcPr>
          <w:p w14:paraId="254A4B76" w14:textId="77777777" w:rsidR="00583D09" w:rsidRPr="009C4F55" w:rsidRDefault="00583D09" w:rsidP="00583D09">
            <w:pPr>
              <w:jc w:val="center"/>
              <w:rPr>
                <w:rFonts w:ascii="Calibri" w:hAnsi="Calibri"/>
                <w:color w:val="000000"/>
              </w:rPr>
            </w:pPr>
            <w:r w:rsidRPr="009C4F55">
              <w:rPr>
                <w:rFonts w:ascii="Calibri" w:hAnsi="Calibri"/>
                <w:color w:val="000000"/>
              </w:rPr>
              <w:t>100</w:t>
            </w:r>
          </w:p>
        </w:tc>
      </w:tr>
      <w:tr w:rsidR="00583D09" w:rsidRPr="009C4F55" w14:paraId="4358D43C"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12A1E240" w14:textId="77777777" w:rsidR="00583D09" w:rsidRPr="009C4F55" w:rsidRDefault="00583D09" w:rsidP="00583D09">
            <w:pPr>
              <w:jc w:val="center"/>
              <w:rPr>
                <w:rFonts w:ascii="Calibri" w:hAnsi="Calibri"/>
                <w:color w:val="000000"/>
              </w:rPr>
            </w:pPr>
            <w:r w:rsidRPr="009C4F55">
              <w:rPr>
                <w:rFonts w:ascii="Calibri" w:hAnsi="Calibri"/>
                <w:color w:val="000000"/>
              </w:rPr>
              <w:t>14700000</w:t>
            </w:r>
          </w:p>
        </w:tc>
        <w:tc>
          <w:tcPr>
            <w:tcW w:w="1341" w:type="dxa"/>
            <w:tcBorders>
              <w:top w:val="nil"/>
              <w:left w:val="nil"/>
              <w:bottom w:val="single" w:sz="4" w:space="0" w:color="auto"/>
              <w:right w:val="single" w:sz="4" w:space="0" w:color="auto"/>
            </w:tcBorders>
            <w:shd w:val="clear" w:color="auto" w:fill="auto"/>
            <w:noWrap/>
            <w:vAlign w:val="bottom"/>
            <w:hideMark/>
          </w:tcPr>
          <w:p w14:paraId="67715DE8" w14:textId="77777777" w:rsidR="00583D09" w:rsidRPr="009C4F55" w:rsidRDefault="00583D09" w:rsidP="00583D09">
            <w:pPr>
              <w:jc w:val="center"/>
              <w:rPr>
                <w:rFonts w:ascii="Calibri" w:hAnsi="Calibri"/>
                <w:color w:val="000000"/>
              </w:rPr>
            </w:pPr>
            <w:r w:rsidRPr="009C4F55">
              <w:rPr>
                <w:rFonts w:ascii="Calibri" w:hAnsi="Calibri"/>
                <w:color w:val="000000"/>
              </w:rPr>
              <w:t>19600000</w:t>
            </w:r>
          </w:p>
        </w:tc>
        <w:tc>
          <w:tcPr>
            <w:tcW w:w="1341" w:type="dxa"/>
            <w:tcBorders>
              <w:top w:val="nil"/>
              <w:left w:val="nil"/>
              <w:bottom w:val="single" w:sz="4" w:space="0" w:color="auto"/>
              <w:right w:val="single" w:sz="4" w:space="0" w:color="auto"/>
            </w:tcBorders>
            <w:shd w:val="clear" w:color="auto" w:fill="auto"/>
            <w:noWrap/>
            <w:vAlign w:val="bottom"/>
            <w:hideMark/>
          </w:tcPr>
          <w:p w14:paraId="032C7104" w14:textId="77777777" w:rsidR="00583D09" w:rsidRPr="009C4F55" w:rsidRDefault="00583D09" w:rsidP="00583D09">
            <w:pPr>
              <w:jc w:val="center"/>
              <w:rPr>
                <w:rFonts w:ascii="Calibri" w:hAnsi="Calibri"/>
                <w:color w:val="000000"/>
              </w:rPr>
            </w:pPr>
            <w:r w:rsidRPr="009C4F55">
              <w:rPr>
                <w:rFonts w:ascii="Calibri" w:hAnsi="Calibri"/>
                <w:color w:val="000000"/>
              </w:rPr>
              <w:t>19600000</w:t>
            </w:r>
          </w:p>
        </w:tc>
        <w:tc>
          <w:tcPr>
            <w:tcW w:w="1342" w:type="dxa"/>
            <w:tcBorders>
              <w:top w:val="nil"/>
              <w:left w:val="nil"/>
              <w:bottom w:val="single" w:sz="4" w:space="0" w:color="auto"/>
              <w:right w:val="single" w:sz="4" w:space="0" w:color="auto"/>
            </w:tcBorders>
            <w:shd w:val="clear" w:color="auto" w:fill="auto"/>
            <w:noWrap/>
            <w:vAlign w:val="bottom"/>
            <w:hideMark/>
          </w:tcPr>
          <w:p w14:paraId="5AF850DC" w14:textId="77777777" w:rsidR="00583D09" w:rsidRPr="009C4F55" w:rsidRDefault="00583D09" w:rsidP="00583D09">
            <w:pPr>
              <w:jc w:val="center"/>
              <w:rPr>
                <w:rFonts w:ascii="Calibri" w:hAnsi="Calibri"/>
                <w:color w:val="000000"/>
              </w:rPr>
            </w:pPr>
            <w:r w:rsidRPr="009C4F55">
              <w:rPr>
                <w:rFonts w:ascii="Calibri" w:hAnsi="Calibri"/>
                <w:color w:val="000000"/>
              </w:rPr>
              <w:t>19600000</w:t>
            </w:r>
          </w:p>
        </w:tc>
        <w:tc>
          <w:tcPr>
            <w:tcW w:w="1341" w:type="dxa"/>
            <w:tcBorders>
              <w:top w:val="nil"/>
              <w:left w:val="nil"/>
              <w:bottom w:val="single" w:sz="4" w:space="0" w:color="auto"/>
              <w:right w:val="single" w:sz="4" w:space="0" w:color="auto"/>
            </w:tcBorders>
            <w:shd w:val="clear" w:color="auto" w:fill="auto"/>
            <w:noWrap/>
            <w:vAlign w:val="bottom"/>
            <w:hideMark/>
          </w:tcPr>
          <w:p w14:paraId="034300CA" w14:textId="77777777" w:rsidR="00583D09" w:rsidRPr="009C4F55" w:rsidRDefault="00583D09" w:rsidP="00583D09">
            <w:pPr>
              <w:jc w:val="center"/>
              <w:rPr>
                <w:rFonts w:ascii="Calibri" w:hAnsi="Calibri"/>
                <w:color w:val="000000"/>
              </w:rPr>
            </w:pPr>
            <w:r w:rsidRPr="009C4F55">
              <w:rPr>
                <w:rFonts w:ascii="Calibri" w:hAnsi="Calibri"/>
                <w:color w:val="000000"/>
              </w:rPr>
              <w:t>19600000</w:t>
            </w:r>
          </w:p>
        </w:tc>
        <w:tc>
          <w:tcPr>
            <w:tcW w:w="1341" w:type="dxa"/>
            <w:tcBorders>
              <w:top w:val="nil"/>
              <w:left w:val="nil"/>
              <w:bottom w:val="single" w:sz="4" w:space="0" w:color="auto"/>
              <w:right w:val="single" w:sz="4" w:space="0" w:color="auto"/>
            </w:tcBorders>
            <w:shd w:val="clear" w:color="auto" w:fill="auto"/>
            <w:noWrap/>
            <w:vAlign w:val="bottom"/>
            <w:hideMark/>
          </w:tcPr>
          <w:p w14:paraId="3C81E8F9" w14:textId="77777777" w:rsidR="00583D09" w:rsidRPr="009C4F55" w:rsidRDefault="00583D09" w:rsidP="00583D09">
            <w:pPr>
              <w:jc w:val="center"/>
              <w:rPr>
                <w:rFonts w:ascii="Calibri" w:hAnsi="Calibri"/>
                <w:color w:val="000000"/>
              </w:rPr>
            </w:pPr>
            <w:r w:rsidRPr="009C4F55">
              <w:rPr>
                <w:rFonts w:ascii="Calibri" w:hAnsi="Calibri"/>
                <w:color w:val="000000"/>
              </w:rPr>
              <w:t>19600000</w:t>
            </w:r>
          </w:p>
        </w:tc>
        <w:tc>
          <w:tcPr>
            <w:tcW w:w="1341" w:type="dxa"/>
            <w:tcBorders>
              <w:top w:val="nil"/>
              <w:left w:val="nil"/>
              <w:bottom w:val="single" w:sz="4" w:space="0" w:color="auto"/>
              <w:right w:val="single" w:sz="4" w:space="0" w:color="auto"/>
            </w:tcBorders>
            <w:shd w:val="clear" w:color="auto" w:fill="auto"/>
            <w:noWrap/>
            <w:vAlign w:val="bottom"/>
            <w:hideMark/>
          </w:tcPr>
          <w:p w14:paraId="5ED37D03" w14:textId="77777777" w:rsidR="00583D09" w:rsidRPr="009C4F55" w:rsidRDefault="00583D09" w:rsidP="00583D09">
            <w:pPr>
              <w:jc w:val="center"/>
              <w:rPr>
                <w:rFonts w:ascii="Calibri" w:hAnsi="Calibri"/>
                <w:color w:val="000000"/>
              </w:rPr>
            </w:pPr>
            <w:r w:rsidRPr="009C4F55">
              <w:rPr>
                <w:rFonts w:ascii="Calibri" w:hAnsi="Calibri"/>
                <w:color w:val="000000"/>
              </w:rPr>
              <w:t>19600000</w:t>
            </w:r>
          </w:p>
        </w:tc>
        <w:tc>
          <w:tcPr>
            <w:tcW w:w="1342" w:type="dxa"/>
            <w:tcBorders>
              <w:top w:val="nil"/>
              <w:left w:val="nil"/>
              <w:bottom w:val="single" w:sz="4" w:space="0" w:color="auto"/>
              <w:right w:val="single" w:sz="4" w:space="0" w:color="auto"/>
            </w:tcBorders>
            <w:shd w:val="clear" w:color="auto" w:fill="auto"/>
            <w:noWrap/>
            <w:vAlign w:val="bottom"/>
            <w:hideMark/>
          </w:tcPr>
          <w:p w14:paraId="726FC3CA" w14:textId="77777777" w:rsidR="00583D09" w:rsidRPr="009C4F55" w:rsidRDefault="00583D09" w:rsidP="00583D09">
            <w:pPr>
              <w:jc w:val="center"/>
              <w:rPr>
                <w:rFonts w:ascii="Calibri" w:hAnsi="Calibri"/>
                <w:color w:val="000000"/>
              </w:rPr>
            </w:pPr>
            <w:r w:rsidRPr="009C4F55">
              <w:rPr>
                <w:rFonts w:ascii="Calibri" w:hAnsi="Calibri"/>
                <w:color w:val="000000"/>
              </w:rPr>
              <w:t>19600000</w:t>
            </w:r>
          </w:p>
        </w:tc>
        <w:tc>
          <w:tcPr>
            <w:tcW w:w="1341" w:type="dxa"/>
            <w:tcBorders>
              <w:top w:val="nil"/>
              <w:left w:val="nil"/>
              <w:bottom w:val="single" w:sz="4" w:space="0" w:color="auto"/>
              <w:right w:val="single" w:sz="4" w:space="0" w:color="auto"/>
            </w:tcBorders>
            <w:shd w:val="clear" w:color="auto" w:fill="auto"/>
            <w:noWrap/>
            <w:vAlign w:val="bottom"/>
            <w:hideMark/>
          </w:tcPr>
          <w:p w14:paraId="44B70535" w14:textId="77777777" w:rsidR="00583D09" w:rsidRPr="009C4F55" w:rsidRDefault="00583D09" w:rsidP="00583D09">
            <w:pPr>
              <w:jc w:val="center"/>
              <w:rPr>
                <w:rFonts w:ascii="Calibri" w:hAnsi="Calibri"/>
                <w:color w:val="000000"/>
              </w:rPr>
            </w:pPr>
            <w:r w:rsidRPr="009C4F55">
              <w:rPr>
                <w:rFonts w:ascii="Calibri" w:hAnsi="Calibri"/>
                <w:color w:val="000000"/>
              </w:rPr>
              <w:t>19600000</w:t>
            </w:r>
          </w:p>
        </w:tc>
        <w:tc>
          <w:tcPr>
            <w:tcW w:w="1341" w:type="dxa"/>
            <w:tcBorders>
              <w:top w:val="nil"/>
              <w:left w:val="nil"/>
              <w:bottom w:val="single" w:sz="4" w:space="0" w:color="auto"/>
              <w:right w:val="single" w:sz="4" w:space="0" w:color="auto"/>
            </w:tcBorders>
            <w:shd w:val="clear" w:color="auto" w:fill="auto"/>
            <w:noWrap/>
            <w:vAlign w:val="bottom"/>
            <w:hideMark/>
          </w:tcPr>
          <w:p w14:paraId="3C4FA097" w14:textId="77777777" w:rsidR="00583D09" w:rsidRPr="009C4F55" w:rsidRDefault="00583D09" w:rsidP="00583D09">
            <w:pPr>
              <w:jc w:val="center"/>
              <w:rPr>
                <w:rFonts w:ascii="Calibri" w:hAnsi="Calibri"/>
                <w:color w:val="000000"/>
              </w:rPr>
            </w:pPr>
            <w:r w:rsidRPr="009C4F55">
              <w:rPr>
                <w:rFonts w:ascii="Calibri" w:hAnsi="Calibri"/>
                <w:color w:val="000000"/>
              </w:rPr>
              <w:t>19600000</w:t>
            </w:r>
          </w:p>
        </w:tc>
        <w:tc>
          <w:tcPr>
            <w:tcW w:w="1341" w:type="dxa"/>
            <w:tcBorders>
              <w:top w:val="nil"/>
              <w:left w:val="nil"/>
              <w:bottom w:val="single" w:sz="4" w:space="0" w:color="auto"/>
              <w:right w:val="single" w:sz="4" w:space="0" w:color="auto"/>
            </w:tcBorders>
            <w:shd w:val="clear" w:color="auto" w:fill="auto"/>
            <w:noWrap/>
            <w:vAlign w:val="bottom"/>
            <w:hideMark/>
          </w:tcPr>
          <w:p w14:paraId="55D08EA1" w14:textId="77777777" w:rsidR="00583D09" w:rsidRPr="009C4F55" w:rsidRDefault="00583D09" w:rsidP="00583D09">
            <w:pPr>
              <w:jc w:val="center"/>
              <w:rPr>
                <w:rFonts w:ascii="Calibri" w:hAnsi="Calibri"/>
                <w:color w:val="000000"/>
              </w:rPr>
            </w:pPr>
            <w:r w:rsidRPr="009C4F55">
              <w:rPr>
                <w:rFonts w:ascii="Calibri" w:hAnsi="Calibri"/>
                <w:color w:val="000000"/>
              </w:rPr>
              <w:t>19600000</w:t>
            </w:r>
          </w:p>
        </w:tc>
        <w:tc>
          <w:tcPr>
            <w:tcW w:w="1342" w:type="dxa"/>
            <w:tcBorders>
              <w:top w:val="nil"/>
              <w:left w:val="nil"/>
              <w:bottom w:val="single" w:sz="4" w:space="0" w:color="auto"/>
              <w:right w:val="single" w:sz="4" w:space="0" w:color="auto"/>
            </w:tcBorders>
            <w:shd w:val="clear" w:color="auto" w:fill="auto"/>
            <w:noWrap/>
            <w:vAlign w:val="bottom"/>
            <w:hideMark/>
          </w:tcPr>
          <w:p w14:paraId="3CFCA528" w14:textId="77777777" w:rsidR="00583D09" w:rsidRPr="009C4F55" w:rsidRDefault="00583D09" w:rsidP="00583D09">
            <w:pPr>
              <w:jc w:val="center"/>
              <w:rPr>
                <w:rFonts w:ascii="Calibri" w:hAnsi="Calibri"/>
                <w:color w:val="000000"/>
              </w:rPr>
            </w:pPr>
            <w:r w:rsidRPr="009C4F55">
              <w:rPr>
                <w:rFonts w:ascii="Calibri" w:hAnsi="Calibri"/>
                <w:color w:val="000000"/>
              </w:rPr>
              <w:t>19600000</w:t>
            </w:r>
          </w:p>
        </w:tc>
      </w:tr>
      <w:tr w:rsidR="00583D09" w:rsidRPr="009C4F55" w14:paraId="6A8E8643"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000000" w:fill="FFFF00"/>
            <w:noWrap/>
            <w:vAlign w:val="bottom"/>
            <w:hideMark/>
          </w:tcPr>
          <w:p w14:paraId="41D2E06E" w14:textId="77777777" w:rsidR="00583D09" w:rsidRPr="009C4F55" w:rsidRDefault="00583D09" w:rsidP="00583D09">
            <w:pPr>
              <w:jc w:val="center"/>
              <w:rPr>
                <w:rFonts w:ascii="Calibri" w:hAnsi="Calibri"/>
                <w:color w:val="000000"/>
              </w:rPr>
            </w:pPr>
            <w:r w:rsidRPr="009C4F55">
              <w:rPr>
                <w:rFonts w:ascii="Calibri" w:hAnsi="Calibri"/>
                <w:color w:val="000000"/>
              </w:rPr>
              <w:t>90</w:t>
            </w:r>
          </w:p>
        </w:tc>
        <w:tc>
          <w:tcPr>
            <w:tcW w:w="1341" w:type="dxa"/>
            <w:tcBorders>
              <w:top w:val="nil"/>
              <w:left w:val="nil"/>
              <w:bottom w:val="single" w:sz="4" w:space="0" w:color="auto"/>
              <w:right w:val="single" w:sz="4" w:space="0" w:color="auto"/>
            </w:tcBorders>
            <w:shd w:val="clear" w:color="000000" w:fill="FFFF00"/>
            <w:noWrap/>
            <w:vAlign w:val="bottom"/>
            <w:hideMark/>
          </w:tcPr>
          <w:p w14:paraId="51F8C59C" w14:textId="77777777" w:rsidR="00583D09" w:rsidRPr="009C4F55" w:rsidRDefault="00583D09" w:rsidP="00583D09">
            <w:pPr>
              <w:jc w:val="center"/>
              <w:rPr>
                <w:rFonts w:ascii="Calibri" w:hAnsi="Calibri"/>
                <w:color w:val="000000"/>
              </w:rPr>
            </w:pPr>
            <w:r w:rsidRPr="009C4F55">
              <w:rPr>
                <w:rFonts w:ascii="Calibri" w:hAnsi="Calibri"/>
                <w:color w:val="000000"/>
              </w:rPr>
              <w:t>90</w:t>
            </w:r>
          </w:p>
        </w:tc>
        <w:tc>
          <w:tcPr>
            <w:tcW w:w="1341" w:type="dxa"/>
            <w:tcBorders>
              <w:top w:val="nil"/>
              <w:left w:val="nil"/>
              <w:bottom w:val="single" w:sz="4" w:space="0" w:color="auto"/>
              <w:right w:val="single" w:sz="4" w:space="0" w:color="auto"/>
            </w:tcBorders>
            <w:shd w:val="clear" w:color="000000" w:fill="FFFF00"/>
            <w:noWrap/>
            <w:vAlign w:val="bottom"/>
            <w:hideMark/>
          </w:tcPr>
          <w:p w14:paraId="4FC1CFDB" w14:textId="77777777" w:rsidR="00583D09" w:rsidRPr="009C4F55" w:rsidRDefault="00583D09" w:rsidP="00583D09">
            <w:pPr>
              <w:jc w:val="center"/>
              <w:rPr>
                <w:rFonts w:ascii="Calibri" w:hAnsi="Calibri"/>
                <w:color w:val="000000"/>
              </w:rPr>
            </w:pPr>
            <w:r w:rsidRPr="009C4F55">
              <w:rPr>
                <w:rFonts w:ascii="Calibri" w:hAnsi="Calibri"/>
                <w:color w:val="000000"/>
              </w:rPr>
              <w:t>90</w:t>
            </w:r>
          </w:p>
        </w:tc>
        <w:tc>
          <w:tcPr>
            <w:tcW w:w="1342" w:type="dxa"/>
            <w:tcBorders>
              <w:top w:val="nil"/>
              <w:left w:val="nil"/>
              <w:bottom w:val="single" w:sz="4" w:space="0" w:color="auto"/>
              <w:right w:val="single" w:sz="4" w:space="0" w:color="auto"/>
            </w:tcBorders>
            <w:shd w:val="clear" w:color="000000" w:fill="FFFF00"/>
            <w:noWrap/>
            <w:vAlign w:val="bottom"/>
            <w:hideMark/>
          </w:tcPr>
          <w:p w14:paraId="594FEAC2" w14:textId="77777777" w:rsidR="00583D09" w:rsidRPr="009C4F55" w:rsidRDefault="00583D09" w:rsidP="00583D09">
            <w:pPr>
              <w:jc w:val="center"/>
              <w:rPr>
                <w:rFonts w:ascii="Calibri" w:hAnsi="Calibri"/>
                <w:color w:val="000000"/>
              </w:rPr>
            </w:pPr>
            <w:r w:rsidRPr="009C4F55">
              <w:rPr>
                <w:rFonts w:ascii="Calibri" w:hAnsi="Calibri"/>
                <w:color w:val="000000"/>
              </w:rPr>
              <w:t>105</w:t>
            </w:r>
          </w:p>
        </w:tc>
        <w:tc>
          <w:tcPr>
            <w:tcW w:w="1341" w:type="dxa"/>
            <w:tcBorders>
              <w:top w:val="nil"/>
              <w:left w:val="nil"/>
              <w:bottom w:val="single" w:sz="4" w:space="0" w:color="auto"/>
              <w:right w:val="single" w:sz="4" w:space="0" w:color="auto"/>
            </w:tcBorders>
            <w:shd w:val="clear" w:color="000000" w:fill="FFFF00"/>
            <w:noWrap/>
            <w:vAlign w:val="bottom"/>
            <w:hideMark/>
          </w:tcPr>
          <w:p w14:paraId="69EE0B63" w14:textId="77777777" w:rsidR="00583D09" w:rsidRPr="009C4F55" w:rsidRDefault="00583D09" w:rsidP="00583D09">
            <w:pPr>
              <w:jc w:val="center"/>
              <w:rPr>
                <w:rFonts w:ascii="Calibri" w:hAnsi="Calibri"/>
                <w:color w:val="000000"/>
              </w:rPr>
            </w:pPr>
            <w:r w:rsidRPr="009C4F55">
              <w:rPr>
                <w:rFonts w:ascii="Calibri" w:hAnsi="Calibri"/>
                <w:color w:val="000000"/>
              </w:rPr>
              <w:t>105</w:t>
            </w:r>
          </w:p>
        </w:tc>
        <w:tc>
          <w:tcPr>
            <w:tcW w:w="1341" w:type="dxa"/>
            <w:tcBorders>
              <w:top w:val="nil"/>
              <w:left w:val="nil"/>
              <w:bottom w:val="single" w:sz="4" w:space="0" w:color="auto"/>
              <w:right w:val="single" w:sz="4" w:space="0" w:color="auto"/>
            </w:tcBorders>
            <w:shd w:val="clear" w:color="000000" w:fill="FFFF00"/>
            <w:noWrap/>
            <w:vAlign w:val="bottom"/>
            <w:hideMark/>
          </w:tcPr>
          <w:p w14:paraId="6C37B8EB" w14:textId="77777777" w:rsidR="00583D09" w:rsidRPr="009C4F55" w:rsidRDefault="00583D09" w:rsidP="00583D09">
            <w:pPr>
              <w:jc w:val="center"/>
              <w:rPr>
                <w:rFonts w:ascii="Calibri" w:hAnsi="Calibri"/>
                <w:color w:val="000000"/>
              </w:rPr>
            </w:pPr>
            <w:r w:rsidRPr="009C4F55">
              <w:rPr>
                <w:rFonts w:ascii="Calibri" w:hAnsi="Calibri"/>
                <w:color w:val="000000"/>
              </w:rPr>
              <w:t>105</w:t>
            </w:r>
          </w:p>
        </w:tc>
        <w:tc>
          <w:tcPr>
            <w:tcW w:w="1341" w:type="dxa"/>
            <w:tcBorders>
              <w:top w:val="nil"/>
              <w:left w:val="nil"/>
              <w:bottom w:val="single" w:sz="4" w:space="0" w:color="auto"/>
              <w:right w:val="single" w:sz="4" w:space="0" w:color="auto"/>
            </w:tcBorders>
            <w:shd w:val="clear" w:color="000000" w:fill="FFFF00"/>
            <w:noWrap/>
            <w:vAlign w:val="bottom"/>
            <w:hideMark/>
          </w:tcPr>
          <w:p w14:paraId="30BDF50D" w14:textId="77777777" w:rsidR="00583D09" w:rsidRPr="009C4F55" w:rsidRDefault="00583D09" w:rsidP="00583D09">
            <w:pPr>
              <w:jc w:val="center"/>
              <w:rPr>
                <w:rFonts w:ascii="Calibri" w:hAnsi="Calibri"/>
                <w:color w:val="000000"/>
              </w:rPr>
            </w:pPr>
            <w:r w:rsidRPr="009C4F55">
              <w:rPr>
                <w:rFonts w:ascii="Calibri" w:hAnsi="Calibri"/>
                <w:color w:val="000000"/>
              </w:rPr>
              <w:t>175</w:t>
            </w:r>
          </w:p>
        </w:tc>
        <w:tc>
          <w:tcPr>
            <w:tcW w:w="1342" w:type="dxa"/>
            <w:tcBorders>
              <w:top w:val="nil"/>
              <w:left w:val="nil"/>
              <w:bottom w:val="single" w:sz="4" w:space="0" w:color="auto"/>
              <w:right w:val="single" w:sz="4" w:space="0" w:color="auto"/>
            </w:tcBorders>
            <w:shd w:val="clear" w:color="000000" w:fill="FFFF00"/>
            <w:noWrap/>
            <w:vAlign w:val="bottom"/>
            <w:hideMark/>
          </w:tcPr>
          <w:p w14:paraId="026EB9EF" w14:textId="77777777" w:rsidR="00583D09" w:rsidRPr="009C4F55" w:rsidRDefault="00583D09" w:rsidP="00583D09">
            <w:pPr>
              <w:jc w:val="center"/>
              <w:rPr>
                <w:rFonts w:ascii="Calibri" w:hAnsi="Calibri"/>
                <w:color w:val="000000"/>
              </w:rPr>
            </w:pPr>
            <w:r w:rsidRPr="009C4F55">
              <w:rPr>
                <w:rFonts w:ascii="Calibri" w:hAnsi="Calibri"/>
                <w:color w:val="000000"/>
              </w:rPr>
              <w:t>175</w:t>
            </w:r>
          </w:p>
        </w:tc>
        <w:tc>
          <w:tcPr>
            <w:tcW w:w="1341" w:type="dxa"/>
            <w:tcBorders>
              <w:top w:val="nil"/>
              <w:left w:val="nil"/>
              <w:bottom w:val="single" w:sz="4" w:space="0" w:color="auto"/>
              <w:right w:val="single" w:sz="4" w:space="0" w:color="auto"/>
            </w:tcBorders>
            <w:shd w:val="clear" w:color="000000" w:fill="FFFF00"/>
            <w:noWrap/>
            <w:vAlign w:val="bottom"/>
            <w:hideMark/>
          </w:tcPr>
          <w:p w14:paraId="6CDFC0DE" w14:textId="77777777" w:rsidR="00583D09" w:rsidRPr="009C4F55" w:rsidRDefault="00583D09" w:rsidP="00583D09">
            <w:pPr>
              <w:jc w:val="center"/>
              <w:rPr>
                <w:rFonts w:ascii="Calibri" w:hAnsi="Calibri"/>
                <w:color w:val="000000"/>
              </w:rPr>
            </w:pPr>
            <w:r w:rsidRPr="009C4F55">
              <w:rPr>
                <w:rFonts w:ascii="Calibri" w:hAnsi="Calibri"/>
                <w:color w:val="000000"/>
              </w:rPr>
              <w:t>175</w:t>
            </w:r>
          </w:p>
        </w:tc>
        <w:tc>
          <w:tcPr>
            <w:tcW w:w="1341" w:type="dxa"/>
            <w:tcBorders>
              <w:top w:val="nil"/>
              <w:left w:val="nil"/>
              <w:bottom w:val="single" w:sz="4" w:space="0" w:color="auto"/>
              <w:right w:val="single" w:sz="4" w:space="0" w:color="auto"/>
            </w:tcBorders>
            <w:shd w:val="clear" w:color="000000" w:fill="FFFF00"/>
            <w:noWrap/>
            <w:vAlign w:val="bottom"/>
            <w:hideMark/>
          </w:tcPr>
          <w:p w14:paraId="5EF6E395" w14:textId="77777777" w:rsidR="00583D09" w:rsidRPr="009C4F55" w:rsidRDefault="00583D09" w:rsidP="00583D09">
            <w:pPr>
              <w:jc w:val="center"/>
              <w:rPr>
                <w:rFonts w:ascii="Calibri" w:hAnsi="Calibri"/>
                <w:color w:val="000000"/>
              </w:rPr>
            </w:pPr>
            <w:r w:rsidRPr="009C4F55">
              <w:rPr>
                <w:rFonts w:ascii="Calibri" w:hAnsi="Calibri"/>
                <w:color w:val="000000"/>
              </w:rPr>
              <w:t>175</w:t>
            </w:r>
          </w:p>
        </w:tc>
        <w:tc>
          <w:tcPr>
            <w:tcW w:w="1341" w:type="dxa"/>
            <w:tcBorders>
              <w:top w:val="nil"/>
              <w:left w:val="nil"/>
              <w:bottom w:val="single" w:sz="4" w:space="0" w:color="auto"/>
              <w:right w:val="single" w:sz="4" w:space="0" w:color="auto"/>
            </w:tcBorders>
            <w:shd w:val="clear" w:color="000000" w:fill="FFFF00"/>
            <w:noWrap/>
            <w:vAlign w:val="bottom"/>
            <w:hideMark/>
          </w:tcPr>
          <w:p w14:paraId="4085C14B" w14:textId="77777777" w:rsidR="00583D09" w:rsidRPr="009C4F55" w:rsidRDefault="00583D09" w:rsidP="00583D09">
            <w:pPr>
              <w:jc w:val="center"/>
              <w:rPr>
                <w:rFonts w:ascii="Calibri" w:hAnsi="Calibri"/>
                <w:color w:val="000000"/>
              </w:rPr>
            </w:pPr>
            <w:r w:rsidRPr="009C4F55">
              <w:rPr>
                <w:rFonts w:ascii="Calibri" w:hAnsi="Calibri"/>
                <w:color w:val="000000"/>
              </w:rPr>
              <w:t>175</w:t>
            </w:r>
          </w:p>
        </w:tc>
        <w:tc>
          <w:tcPr>
            <w:tcW w:w="1342" w:type="dxa"/>
            <w:tcBorders>
              <w:top w:val="nil"/>
              <w:left w:val="nil"/>
              <w:bottom w:val="single" w:sz="4" w:space="0" w:color="auto"/>
              <w:right w:val="single" w:sz="4" w:space="0" w:color="auto"/>
            </w:tcBorders>
            <w:shd w:val="clear" w:color="000000" w:fill="FFFF00"/>
            <w:noWrap/>
            <w:vAlign w:val="bottom"/>
            <w:hideMark/>
          </w:tcPr>
          <w:p w14:paraId="66551EE1" w14:textId="77777777" w:rsidR="00583D09" w:rsidRPr="009C4F55" w:rsidRDefault="00583D09" w:rsidP="00583D09">
            <w:pPr>
              <w:jc w:val="center"/>
              <w:rPr>
                <w:rFonts w:ascii="Calibri" w:hAnsi="Calibri"/>
                <w:color w:val="000000"/>
              </w:rPr>
            </w:pPr>
            <w:r w:rsidRPr="009C4F55">
              <w:rPr>
                <w:rFonts w:ascii="Calibri" w:hAnsi="Calibri"/>
                <w:color w:val="000000"/>
              </w:rPr>
              <w:t>175</w:t>
            </w:r>
          </w:p>
        </w:tc>
      </w:tr>
      <w:tr w:rsidR="00583D09" w:rsidRPr="009C4F55" w14:paraId="0D110219"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000000" w:fill="FFFF00"/>
            <w:noWrap/>
            <w:vAlign w:val="bottom"/>
            <w:hideMark/>
          </w:tcPr>
          <w:p w14:paraId="78C1A116" w14:textId="77777777" w:rsidR="00583D09" w:rsidRPr="009C4F55" w:rsidRDefault="00583D09" w:rsidP="00583D09">
            <w:pPr>
              <w:jc w:val="center"/>
              <w:rPr>
                <w:rFonts w:ascii="Calibri" w:hAnsi="Calibri"/>
                <w:color w:val="000000"/>
              </w:rPr>
            </w:pPr>
            <w:r w:rsidRPr="009C4F55">
              <w:rPr>
                <w:rFonts w:ascii="Calibri" w:hAnsi="Calibri"/>
                <w:color w:val="000000"/>
              </w:rPr>
              <w:t>686000</w:t>
            </w:r>
          </w:p>
        </w:tc>
        <w:tc>
          <w:tcPr>
            <w:tcW w:w="1341" w:type="dxa"/>
            <w:tcBorders>
              <w:top w:val="nil"/>
              <w:left w:val="nil"/>
              <w:bottom w:val="single" w:sz="4" w:space="0" w:color="auto"/>
              <w:right w:val="single" w:sz="4" w:space="0" w:color="auto"/>
            </w:tcBorders>
            <w:shd w:val="clear" w:color="000000" w:fill="FFFF00"/>
            <w:noWrap/>
            <w:vAlign w:val="bottom"/>
            <w:hideMark/>
          </w:tcPr>
          <w:p w14:paraId="374DC6A6" w14:textId="77777777" w:rsidR="00583D09" w:rsidRPr="009C4F55" w:rsidRDefault="00583D09" w:rsidP="00583D09">
            <w:pPr>
              <w:jc w:val="center"/>
              <w:rPr>
                <w:rFonts w:ascii="Calibri" w:hAnsi="Calibri"/>
                <w:color w:val="000000"/>
              </w:rPr>
            </w:pPr>
            <w:r w:rsidRPr="009C4F55">
              <w:rPr>
                <w:rFonts w:ascii="Calibri" w:hAnsi="Calibri"/>
                <w:color w:val="000000"/>
              </w:rPr>
              <w:t>1764000</w:t>
            </w:r>
          </w:p>
        </w:tc>
        <w:tc>
          <w:tcPr>
            <w:tcW w:w="1341" w:type="dxa"/>
            <w:tcBorders>
              <w:top w:val="nil"/>
              <w:left w:val="nil"/>
              <w:bottom w:val="single" w:sz="4" w:space="0" w:color="auto"/>
              <w:right w:val="single" w:sz="4" w:space="0" w:color="auto"/>
            </w:tcBorders>
            <w:shd w:val="clear" w:color="000000" w:fill="FFFF00"/>
            <w:noWrap/>
            <w:vAlign w:val="bottom"/>
            <w:hideMark/>
          </w:tcPr>
          <w:p w14:paraId="3DCA994F" w14:textId="77777777" w:rsidR="00583D09" w:rsidRPr="009C4F55" w:rsidRDefault="00583D09" w:rsidP="00583D09">
            <w:pPr>
              <w:jc w:val="center"/>
              <w:rPr>
                <w:rFonts w:ascii="Calibri" w:hAnsi="Calibri"/>
                <w:color w:val="000000"/>
              </w:rPr>
            </w:pPr>
            <w:r w:rsidRPr="009C4F55">
              <w:rPr>
                <w:rFonts w:ascii="Calibri" w:hAnsi="Calibri"/>
                <w:color w:val="000000"/>
              </w:rPr>
              <w:t>1764000</w:t>
            </w:r>
          </w:p>
        </w:tc>
        <w:tc>
          <w:tcPr>
            <w:tcW w:w="1342" w:type="dxa"/>
            <w:tcBorders>
              <w:top w:val="nil"/>
              <w:left w:val="nil"/>
              <w:bottom w:val="single" w:sz="4" w:space="0" w:color="auto"/>
              <w:right w:val="single" w:sz="4" w:space="0" w:color="auto"/>
            </w:tcBorders>
            <w:shd w:val="clear" w:color="000000" w:fill="FFFF00"/>
            <w:noWrap/>
            <w:vAlign w:val="bottom"/>
            <w:hideMark/>
          </w:tcPr>
          <w:p w14:paraId="20683EB9" w14:textId="77777777" w:rsidR="00583D09" w:rsidRPr="009C4F55" w:rsidRDefault="00583D09" w:rsidP="00583D09">
            <w:pPr>
              <w:jc w:val="center"/>
              <w:rPr>
                <w:rFonts w:ascii="Calibri" w:hAnsi="Calibri"/>
                <w:color w:val="000000"/>
              </w:rPr>
            </w:pPr>
            <w:r w:rsidRPr="009C4F55">
              <w:rPr>
                <w:rFonts w:ascii="Calibri" w:hAnsi="Calibri"/>
                <w:color w:val="000000"/>
              </w:rPr>
              <w:t>1764000</w:t>
            </w:r>
          </w:p>
        </w:tc>
        <w:tc>
          <w:tcPr>
            <w:tcW w:w="1341" w:type="dxa"/>
            <w:tcBorders>
              <w:top w:val="nil"/>
              <w:left w:val="nil"/>
              <w:bottom w:val="single" w:sz="4" w:space="0" w:color="auto"/>
              <w:right w:val="single" w:sz="4" w:space="0" w:color="auto"/>
            </w:tcBorders>
            <w:shd w:val="clear" w:color="000000" w:fill="FFFF00"/>
            <w:noWrap/>
            <w:vAlign w:val="bottom"/>
            <w:hideMark/>
          </w:tcPr>
          <w:p w14:paraId="5A3AFC92" w14:textId="77777777" w:rsidR="00583D09" w:rsidRPr="009C4F55" w:rsidRDefault="00583D09" w:rsidP="00583D09">
            <w:pPr>
              <w:jc w:val="center"/>
              <w:rPr>
                <w:rFonts w:ascii="Calibri" w:hAnsi="Calibri"/>
                <w:color w:val="000000"/>
              </w:rPr>
            </w:pPr>
            <w:r w:rsidRPr="009C4F55">
              <w:rPr>
                <w:rFonts w:ascii="Calibri" w:hAnsi="Calibri"/>
                <w:color w:val="000000"/>
              </w:rPr>
              <w:t>2058000</w:t>
            </w:r>
          </w:p>
        </w:tc>
        <w:tc>
          <w:tcPr>
            <w:tcW w:w="1341" w:type="dxa"/>
            <w:tcBorders>
              <w:top w:val="nil"/>
              <w:left w:val="nil"/>
              <w:bottom w:val="single" w:sz="4" w:space="0" w:color="auto"/>
              <w:right w:val="single" w:sz="4" w:space="0" w:color="auto"/>
            </w:tcBorders>
            <w:shd w:val="clear" w:color="000000" w:fill="FFFF00"/>
            <w:noWrap/>
            <w:vAlign w:val="bottom"/>
            <w:hideMark/>
          </w:tcPr>
          <w:p w14:paraId="23F8642D" w14:textId="77777777" w:rsidR="00583D09" w:rsidRPr="009C4F55" w:rsidRDefault="00583D09" w:rsidP="00583D09">
            <w:pPr>
              <w:jc w:val="center"/>
              <w:rPr>
                <w:rFonts w:ascii="Calibri" w:hAnsi="Calibri"/>
                <w:color w:val="000000"/>
              </w:rPr>
            </w:pPr>
            <w:r w:rsidRPr="009C4F55">
              <w:rPr>
                <w:rFonts w:ascii="Calibri" w:hAnsi="Calibri"/>
                <w:color w:val="000000"/>
              </w:rPr>
              <w:t>2058000</w:t>
            </w:r>
          </w:p>
        </w:tc>
        <w:tc>
          <w:tcPr>
            <w:tcW w:w="1341" w:type="dxa"/>
            <w:tcBorders>
              <w:top w:val="nil"/>
              <w:left w:val="nil"/>
              <w:bottom w:val="single" w:sz="4" w:space="0" w:color="auto"/>
              <w:right w:val="single" w:sz="4" w:space="0" w:color="auto"/>
            </w:tcBorders>
            <w:shd w:val="clear" w:color="000000" w:fill="FFFF00"/>
            <w:noWrap/>
            <w:vAlign w:val="bottom"/>
            <w:hideMark/>
          </w:tcPr>
          <w:p w14:paraId="0B27E4D9" w14:textId="77777777" w:rsidR="00583D09" w:rsidRPr="009C4F55" w:rsidRDefault="00583D09" w:rsidP="00583D09">
            <w:pPr>
              <w:jc w:val="center"/>
              <w:rPr>
                <w:rFonts w:ascii="Calibri" w:hAnsi="Calibri"/>
                <w:color w:val="000000"/>
              </w:rPr>
            </w:pPr>
            <w:r w:rsidRPr="009C4F55">
              <w:rPr>
                <w:rFonts w:ascii="Calibri" w:hAnsi="Calibri"/>
                <w:color w:val="000000"/>
              </w:rPr>
              <w:t>2058000</w:t>
            </w:r>
          </w:p>
        </w:tc>
        <w:tc>
          <w:tcPr>
            <w:tcW w:w="1342" w:type="dxa"/>
            <w:tcBorders>
              <w:top w:val="nil"/>
              <w:left w:val="nil"/>
              <w:bottom w:val="single" w:sz="4" w:space="0" w:color="auto"/>
              <w:right w:val="single" w:sz="4" w:space="0" w:color="auto"/>
            </w:tcBorders>
            <w:shd w:val="clear" w:color="000000" w:fill="FFFF00"/>
            <w:noWrap/>
            <w:vAlign w:val="bottom"/>
            <w:hideMark/>
          </w:tcPr>
          <w:p w14:paraId="14830BC9" w14:textId="77777777" w:rsidR="00583D09" w:rsidRPr="009C4F55" w:rsidRDefault="00583D09" w:rsidP="00583D09">
            <w:pPr>
              <w:jc w:val="center"/>
              <w:rPr>
                <w:rFonts w:ascii="Calibri" w:hAnsi="Calibri"/>
                <w:color w:val="000000"/>
              </w:rPr>
            </w:pPr>
            <w:r w:rsidRPr="009C4F55">
              <w:rPr>
                <w:rFonts w:ascii="Calibri" w:hAnsi="Calibri"/>
                <w:color w:val="000000"/>
              </w:rPr>
              <w:t>3430000</w:t>
            </w:r>
          </w:p>
        </w:tc>
        <w:tc>
          <w:tcPr>
            <w:tcW w:w="1341" w:type="dxa"/>
            <w:tcBorders>
              <w:top w:val="nil"/>
              <w:left w:val="nil"/>
              <w:bottom w:val="single" w:sz="4" w:space="0" w:color="auto"/>
              <w:right w:val="single" w:sz="4" w:space="0" w:color="auto"/>
            </w:tcBorders>
            <w:shd w:val="clear" w:color="000000" w:fill="FFFF00"/>
            <w:noWrap/>
            <w:vAlign w:val="bottom"/>
            <w:hideMark/>
          </w:tcPr>
          <w:p w14:paraId="0267E548" w14:textId="77777777" w:rsidR="00583D09" w:rsidRPr="009C4F55" w:rsidRDefault="00583D09" w:rsidP="00583D09">
            <w:pPr>
              <w:jc w:val="center"/>
              <w:rPr>
                <w:rFonts w:ascii="Calibri" w:hAnsi="Calibri"/>
                <w:color w:val="000000"/>
              </w:rPr>
            </w:pPr>
            <w:r w:rsidRPr="009C4F55">
              <w:rPr>
                <w:rFonts w:ascii="Calibri" w:hAnsi="Calibri"/>
                <w:color w:val="000000"/>
              </w:rPr>
              <w:t>3430000</w:t>
            </w:r>
          </w:p>
        </w:tc>
        <w:tc>
          <w:tcPr>
            <w:tcW w:w="1341" w:type="dxa"/>
            <w:tcBorders>
              <w:top w:val="nil"/>
              <w:left w:val="nil"/>
              <w:bottom w:val="single" w:sz="4" w:space="0" w:color="auto"/>
              <w:right w:val="single" w:sz="4" w:space="0" w:color="auto"/>
            </w:tcBorders>
            <w:shd w:val="clear" w:color="000000" w:fill="FFFF00"/>
            <w:noWrap/>
            <w:vAlign w:val="bottom"/>
            <w:hideMark/>
          </w:tcPr>
          <w:p w14:paraId="66D3A4AA" w14:textId="77777777" w:rsidR="00583D09" w:rsidRPr="009C4F55" w:rsidRDefault="00583D09" w:rsidP="00583D09">
            <w:pPr>
              <w:jc w:val="center"/>
              <w:rPr>
                <w:rFonts w:ascii="Calibri" w:hAnsi="Calibri"/>
                <w:color w:val="000000"/>
              </w:rPr>
            </w:pPr>
            <w:r w:rsidRPr="009C4F55">
              <w:rPr>
                <w:rFonts w:ascii="Calibri" w:hAnsi="Calibri"/>
                <w:color w:val="000000"/>
              </w:rPr>
              <w:t>3430000</w:t>
            </w:r>
          </w:p>
        </w:tc>
        <w:tc>
          <w:tcPr>
            <w:tcW w:w="1341" w:type="dxa"/>
            <w:tcBorders>
              <w:top w:val="nil"/>
              <w:left w:val="nil"/>
              <w:bottom w:val="single" w:sz="4" w:space="0" w:color="auto"/>
              <w:right w:val="single" w:sz="4" w:space="0" w:color="auto"/>
            </w:tcBorders>
            <w:shd w:val="clear" w:color="000000" w:fill="FFFF00"/>
            <w:noWrap/>
            <w:vAlign w:val="bottom"/>
            <w:hideMark/>
          </w:tcPr>
          <w:p w14:paraId="6060FFB9" w14:textId="77777777" w:rsidR="00583D09" w:rsidRPr="009C4F55" w:rsidRDefault="00583D09" w:rsidP="00583D09">
            <w:pPr>
              <w:jc w:val="center"/>
              <w:rPr>
                <w:rFonts w:ascii="Calibri" w:hAnsi="Calibri"/>
                <w:color w:val="000000"/>
              </w:rPr>
            </w:pPr>
            <w:r w:rsidRPr="009C4F55">
              <w:rPr>
                <w:rFonts w:ascii="Calibri" w:hAnsi="Calibri"/>
                <w:color w:val="000000"/>
              </w:rPr>
              <w:t>3430000</w:t>
            </w:r>
          </w:p>
        </w:tc>
        <w:tc>
          <w:tcPr>
            <w:tcW w:w="1342" w:type="dxa"/>
            <w:tcBorders>
              <w:top w:val="nil"/>
              <w:left w:val="nil"/>
              <w:bottom w:val="single" w:sz="4" w:space="0" w:color="auto"/>
              <w:right w:val="single" w:sz="4" w:space="0" w:color="auto"/>
            </w:tcBorders>
            <w:shd w:val="clear" w:color="000000" w:fill="FFFF00"/>
            <w:noWrap/>
            <w:vAlign w:val="bottom"/>
            <w:hideMark/>
          </w:tcPr>
          <w:p w14:paraId="043F579E" w14:textId="77777777" w:rsidR="00583D09" w:rsidRPr="009C4F55" w:rsidRDefault="00583D09" w:rsidP="00583D09">
            <w:pPr>
              <w:jc w:val="center"/>
              <w:rPr>
                <w:rFonts w:ascii="Calibri" w:hAnsi="Calibri"/>
                <w:color w:val="000000"/>
              </w:rPr>
            </w:pPr>
            <w:r w:rsidRPr="009C4F55">
              <w:rPr>
                <w:rFonts w:ascii="Calibri" w:hAnsi="Calibri"/>
                <w:color w:val="000000"/>
              </w:rPr>
              <w:t>3430000</w:t>
            </w:r>
          </w:p>
        </w:tc>
      </w:tr>
      <w:tr w:rsidR="00583D09" w:rsidRPr="009C4F55" w14:paraId="41C615C2"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08A2750" w14:textId="77777777" w:rsidR="00583D09" w:rsidRPr="009C4F55" w:rsidRDefault="00583D09" w:rsidP="00583D09">
            <w:pPr>
              <w:jc w:val="center"/>
              <w:rPr>
                <w:rFonts w:ascii="Calibri" w:hAnsi="Calibri"/>
                <w:color w:val="000000"/>
              </w:rPr>
            </w:pPr>
            <w:r w:rsidRPr="009C4F55">
              <w:rPr>
                <w:rFonts w:ascii="Calibri" w:hAnsi="Calibri"/>
                <w:color w:val="000000"/>
              </w:rPr>
              <w:t>10354800</w:t>
            </w:r>
          </w:p>
        </w:tc>
        <w:tc>
          <w:tcPr>
            <w:tcW w:w="1341" w:type="dxa"/>
            <w:tcBorders>
              <w:top w:val="nil"/>
              <w:left w:val="nil"/>
              <w:bottom w:val="single" w:sz="4" w:space="0" w:color="auto"/>
              <w:right w:val="single" w:sz="4" w:space="0" w:color="auto"/>
            </w:tcBorders>
            <w:shd w:val="clear" w:color="auto" w:fill="auto"/>
            <w:noWrap/>
            <w:vAlign w:val="bottom"/>
            <w:hideMark/>
          </w:tcPr>
          <w:p w14:paraId="2F1304AD" w14:textId="77777777" w:rsidR="00583D09" w:rsidRPr="009C4F55" w:rsidRDefault="00583D09" w:rsidP="00583D09">
            <w:pPr>
              <w:jc w:val="center"/>
              <w:rPr>
                <w:rFonts w:ascii="Calibri" w:hAnsi="Calibri"/>
                <w:color w:val="000000"/>
              </w:rPr>
            </w:pPr>
            <w:r w:rsidRPr="009C4F55">
              <w:rPr>
                <w:rFonts w:ascii="Calibri" w:hAnsi="Calibri"/>
                <w:color w:val="000000"/>
              </w:rPr>
              <w:t>10354800</w:t>
            </w:r>
          </w:p>
        </w:tc>
        <w:tc>
          <w:tcPr>
            <w:tcW w:w="1341" w:type="dxa"/>
            <w:tcBorders>
              <w:top w:val="nil"/>
              <w:left w:val="nil"/>
              <w:bottom w:val="single" w:sz="4" w:space="0" w:color="auto"/>
              <w:right w:val="single" w:sz="4" w:space="0" w:color="auto"/>
            </w:tcBorders>
            <w:shd w:val="clear" w:color="auto" w:fill="auto"/>
            <w:noWrap/>
            <w:vAlign w:val="bottom"/>
            <w:hideMark/>
          </w:tcPr>
          <w:p w14:paraId="07A727CF" w14:textId="77777777" w:rsidR="00583D09" w:rsidRPr="009C4F55" w:rsidRDefault="00583D09" w:rsidP="00583D09">
            <w:pPr>
              <w:jc w:val="center"/>
              <w:rPr>
                <w:rFonts w:ascii="Calibri" w:hAnsi="Calibri"/>
                <w:color w:val="000000"/>
              </w:rPr>
            </w:pPr>
            <w:r w:rsidRPr="009C4F55">
              <w:rPr>
                <w:rFonts w:ascii="Calibri" w:hAnsi="Calibri"/>
                <w:color w:val="000000"/>
              </w:rPr>
              <w:t>10354800</w:t>
            </w:r>
          </w:p>
        </w:tc>
        <w:tc>
          <w:tcPr>
            <w:tcW w:w="1342" w:type="dxa"/>
            <w:tcBorders>
              <w:top w:val="nil"/>
              <w:left w:val="nil"/>
              <w:bottom w:val="single" w:sz="4" w:space="0" w:color="auto"/>
              <w:right w:val="single" w:sz="4" w:space="0" w:color="auto"/>
            </w:tcBorders>
            <w:shd w:val="clear" w:color="auto" w:fill="auto"/>
            <w:noWrap/>
            <w:vAlign w:val="bottom"/>
            <w:hideMark/>
          </w:tcPr>
          <w:p w14:paraId="32AEE433" w14:textId="77777777" w:rsidR="00583D09" w:rsidRPr="009C4F55" w:rsidRDefault="00583D09" w:rsidP="00583D09">
            <w:pPr>
              <w:jc w:val="center"/>
              <w:rPr>
                <w:rFonts w:ascii="Calibri" w:hAnsi="Calibri"/>
                <w:color w:val="000000"/>
              </w:rPr>
            </w:pPr>
            <w:r w:rsidRPr="009C4F55">
              <w:rPr>
                <w:rFonts w:ascii="Calibri" w:hAnsi="Calibri"/>
                <w:color w:val="000000"/>
              </w:rPr>
              <w:t>10466100</w:t>
            </w:r>
          </w:p>
        </w:tc>
        <w:tc>
          <w:tcPr>
            <w:tcW w:w="1341" w:type="dxa"/>
            <w:tcBorders>
              <w:top w:val="nil"/>
              <w:left w:val="nil"/>
              <w:bottom w:val="single" w:sz="4" w:space="0" w:color="auto"/>
              <w:right w:val="single" w:sz="4" w:space="0" w:color="auto"/>
            </w:tcBorders>
            <w:shd w:val="clear" w:color="auto" w:fill="auto"/>
            <w:noWrap/>
            <w:vAlign w:val="bottom"/>
            <w:hideMark/>
          </w:tcPr>
          <w:p w14:paraId="7A75549C" w14:textId="77777777" w:rsidR="00583D09" w:rsidRPr="009C4F55" w:rsidRDefault="00583D09" w:rsidP="00583D09">
            <w:pPr>
              <w:jc w:val="center"/>
              <w:rPr>
                <w:rFonts w:ascii="Calibri" w:hAnsi="Calibri"/>
                <w:color w:val="000000"/>
              </w:rPr>
            </w:pPr>
            <w:r w:rsidRPr="009C4F55">
              <w:rPr>
                <w:rFonts w:ascii="Calibri" w:hAnsi="Calibri"/>
                <w:color w:val="000000"/>
              </w:rPr>
              <w:t>10466100</w:t>
            </w:r>
          </w:p>
        </w:tc>
        <w:tc>
          <w:tcPr>
            <w:tcW w:w="1341" w:type="dxa"/>
            <w:tcBorders>
              <w:top w:val="nil"/>
              <w:left w:val="nil"/>
              <w:bottom w:val="single" w:sz="4" w:space="0" w:color="auto"/>
              <w:right w:val="single" w:sz="4" w:space="0" w:color="auto"/>
            </w:tcBorders>
            <w:shd w:val="clear" w:color="auto" w:fill="auto"/>
            <w:noWrap/>
            <w:vAlign w:val="bottom"/>
            <w:hideMark/>
          </w:tcPr>
          <w:p w14:paraId="023BEDF2" w14:textId="77777777" w:rsidR="00583D09" w:rsidRPr="009C4F55" w:rsidRDefault="00583D09" w:rsidP="00583D09">
            <w:pPr>
              <w:jc w:val="center"/>
              <w:rPr>
                <w:rFonts w:ascii="Calibri" w:hAnsi="Calibri"/>
                <w:color w:val="000000"/>
              </w:rPr>
            </w:pPr>
            <w:r w:rsidRPr="009C4F55">
              <w:rPr>
                <w:rFonts w:ascii="Calibri" w:hAnsi="Calibri"/>
                <w:color w:val="000000"/>
              </w:rPr>
              <w:t>10466100</w:t>
            </w:r>
          </w:p>
        </w:tc>
        <w:tc>
          <w:tcPr>
            <w:tcW w:w="1341" w:type="dxa"/>
            <w:tcBorders>
              <w:top w:val="nil"/>
              <w:left w:val="nil"/>
              <w:bottom w:val="single" w:sz="4" w:space="0" w:color="auto"/>
              <w:right w:val="single" w:sz="4" w:space="0" w:color="auto"/>
            </w:tcBorders>
            <w:shd w:val="clear" w:color="auto" w:fill="auto"/>
            <w:noWrap/>
            <w:vAlign w:val="bottom"/>
            <w:hideMark/>
          </w:tcPr>
          <w:p w14:paraId="50240766" w14:textId="77777777" w:rsidR="00583D09" w:rsidRPr="009C4F55" w:rsidRDefault="00583D09" w:rsidP="00583D09">
            <w:pPr>
              <w:jc w:val="center"/>
              <w:rPr>
                <w:rFonts w:ascii="Calibri" w:hAnsi="Calibri"/>
                <w:color w:val="000000"/>
              </w:rPr>
            </w:pPr>
            <w:r w:rsidRPr="009C4F55">
              <w:rPr>
                <w:rFonts w:ascii="Calibri" w:hAnsi="Calibri"/>
                <w:color w:val="000000"/>
              </w:rPr>
              <w:t>10985500</w:t>
            </w:r>
          </w:p>
        </w:tc>
        <w:tc>
          <w:tcPr>
            <w:tcW w:w="1342" w:type="dxa"/>
            <w:tcBorders>
              <w:top w:val="nil"/>
              <w:left w:val="nil"/>
              <w:bottom w:val="single" w:sz="4" w:space="0" w:color="auto"/>
              <w:right w:val="single" w:sz="4" w:space="0" w:color="auto"/>
            </w:tcBorders>
            <w:shd w:val="clear" w:color="auto" w:fill="auto"/>
            <w:noWrap/>
            <w:vAlign w:val="bottom"/>
            <w:hideMark/>
          </w:tcPr>
          <w:p w14:paraId="113CAD86" w14:textId="77777777" w:rsidR="00583D09" w:rsidRPr="009C4F55" w:rsidRDefault="00583D09" w:rsidP="00583D09">
            <w:pPr>
              <w:jc w:val="center"/>
              <w:rPr>
                <w:rFonts w:ascii="Calibri" w:hAnsi="Calibri"/>
                <w:color w:val="000000"/>
              </w:rPr>
            </w:pPr>
            <w:r w:rsidRPr="009C4F55">
              <w:rPr>
                <w:rFonts w:ascii="Calibri" w:hAnsi="Calibri"/>
                <w:color w:val="000000"/>
              </w:rPr>
              <w:t>10985500</w:t>
            </w:r>
          </w:p>
        </w:tc>
        <w:tc>
          <w:tcPr>
            <w:tcW w:w="1341" w:type="dxa"/>
            <w:tcBorders>
              <w:top w:val="nil"/>
              <w:left w:val="nil"/>
              <w:bottom w:val="single" w:sz="4" w:space="0" w:color="auto"/>
              <w:right w:val="single" w:sz="4" w:space="0" w:color="auto"/>
            </w:tcBorders>
            <w:shd w:val="clear" w:color="auto" w:fill="auto"/>
            <w:noWrap/>
            <w:vAlign w:val="bottom"/>
            <w:hideMark/>
          </w:tcPr>
          <w:p w14:paraId="5FD9B383" w14:textId="77777777" w:rsidR="00583D09" w:rsidRPr="009C4F55" w:rsidRDefault="00583D09" w:rsidP="00583D09">
            <w:pPr>
              <w:jc w:val="center"/>
              <w:rPr>
                <w:rFonts w:ascii="Calibri" w:hAnsi="Calibri"/>
                <w:color w:val="000000"/>
              </w:rPr>
            </w:pPr>
            <w:r w:rsidRPr="009C4F55">
              <w:rPr>
                <w:rFonts w:ascii="Calibri" w:hAnsi="Calibri"/>
                <w:color w:val="000000"/>
              </w:rPr>
              <w:t>10985500</w:t>
            </w:r>
          </w:p>
        </w:tc>
        <w:tc>
          <w:tcPr>
            <w:tcW w:w="1341" w:type="dxa"/>
            <w:tcBorders>
              <w:top w:val="nil"/>
              <w:left w:val="nil"/>
              <w:bottom w:val="single" w:sz="4" w:space="0" w:color="auto"/>
              <w:right w:val="single" w:sz="4" w:space="0" w:color="auto"/>
            </w:tcBorders>
            <w:shd w:val="clear" w:color="auto" w:fill="auto"/>
            <w:noWrap/>
            <w:vAlign w:val="bottom"/>
            <w:hideMark/>
          </w:tcPr>
          <w:p w14:paraId="3DC88D85" w14:textId="77777777" w:rsidR="00583D09" w:rsidRPr="009C4F55" w:rsidRDefault="00583D09" w:rsidP="00583D09">
            <w:pPr>
              <w:jc w:val="center"/>
              <w:rPr>
                <w:rFonts w:ascii="Calibri" w:hAnsi="Calibri"/>
                <w:color w:val="000000"/>
              </w:rPr>
            </w:pPr>
            <w:r w:rsidRPr="009C4F55">
              <w:rPr>
                <w:rFonts w:ascii="Calibri" w:hAnsi="Calibri"/>
                <w:color w:val="000000"/>
              </w:rPr>
              <w:t>10985500</w:t>
            </w:r>
          </w:p>
        </w:tc>
        <w:tc>
          <w:tcPr>
            <w:tcW w:w="1341" w:type="dxa"/>
            <w:tcBorders>
              <w:top w:val="nil"/>
              <w:left w:val="nil"/>
              <w:bottom w:val="single" w:sz="4" w:space="0" w:color="auto"/>
              <w:right w:val="single" w:sz="4" w:space="0" w:color="auto"/>
            </w:tcBorders>
            <w:shd w:val="clear" w:color="auto" w:fill="auto"/>
            <w:noWrap/>
            <w:vAlign w:val="bottom"/>
            <w:hideMark/>
          </w:tcPr>
          <w:p w14:paraId="51E9F47E" w14:textId="77777777" w:rsidR="00583D09" w:rsidRPr="009C4F55" w:rsidRDefault="00583D09" w:rsidP="00583D09">
            <w:pPr>
              <w:jc w:val="center"/>
              <w:rPr>
                <w:rFonts w:ascii="Calibri" w:hAnsi="Calibri"/>
                <w:color w:val="000000"/>
              </w:rPr>
            </w:pPr>
            <w:r w:rsidRPr="009C4F55">
              <w:rPr>
                <w:rFonts w:ascii="Calibri" w:hAnsi="Calibri"/>
                <w:color w:val="000000"/>
              </w:rPr>
              <w:t>10985500</w:t>
            </w:r>
          </w:p>
        </w:tc>
        <w:tc>
          <w:tcPr>
            <w:tcW w:w="1342" w:type="dxa"/>
            <w:tcBorders>
              <w:top w:val="nil"/>
              <w:left w:val="nil"/>
              <w:bottom w:val="single" w:sz="4" w:space="0" w:color="auto"/>
              <w:right w:val="single" w:sz="4" w:space="0" w:color="auto"/>
            </w:tcBorders>
            <w:shd w:val="clear" w:color="auto" w:fill="auto"/>
            <w:noWrap/>
            <w:vAlign w:val="bottom"/>
            <w:hideMark/>
          </w:tcPr>
          <w:p w14:paraId="17556310" w14:textId="77777777" w:rsidR="00583D09" w:rsidRPr="009C4F55" w:rsidRDefault="00583D09" w:rsidP="00583D09">
            <w:pPr>
              <w:jc w:val="center"/>
              <w:rPr>
                <w:rFonts w:ascii="Calibri" w:hAnsi="Calibri"/>
                <w:color w:val="000000"/>
              </w:rPr>
            </w:pPr>
            <w:r w:rsidRPr="009C4F55">
              <w:rPr>
                <w:rFonts w:ascii="Calibri" w:hAnsi="Calibri"/>
                <w:color w:val="000000"/>
              </w:rPr>
              <w:t>10985500</w:t>
            </w:r>
          </w:p>
        </w:tc>
      </w:tr>
      <w:tr w:rsidR="00583D09" w:rsidRPr="009C4F55" w14:paraId="202E3D3A"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73D8F1D"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c>
          <w:tcPr>
            <w:tcW w:w="1341" w:type="dxa"/>
            <w:tcBorders>
              <w:top w:val="nil"/>
              <w:left w:val="nil"/>
              <w:bottom w:val="single" w:sz="4" w:space="0" w:color="auto"/>
              <w:right w:val="single" w:sz="4" w:space="0" w:color="auto"/>
            </w:tcBorders>
            <w:shd w:val="clear" w:color="auto" w:fill="auto"/>
            <w:noWrap/>
            <w:vAlign w:val="bottom"/>
            <w:hideMark/>
          </w:tcPr>
          <w:p w14:paraId="3FA82AFF"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c>
          <w:tcPr>
            <w:tcW w:w="1341" w:type="dxa"/>
            <w:tcBorders>
              <w:top w:val="nil"/>
              <w:left w:val="nil"/>
              <w:bottom w:val="single" w:sz="4" w:space="0" w:color="auto"/>
              <w:right w:val="single" w:sz="4" w:space="0" w:color="auto"/>
            </w:tcBorders>
            <w:shd w:val="clear" w:color="auto" w:fill="auto"/>
            <w:noWrap/>
            <w:vAlign w:val="bottom"/>
            <w:hideMark/>
          </w:tcPr>
          <w:p w14:paraId="31863BD9"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c>
          <w:tcPr>
            <w:tcW w:w="1342" w:type="dxa"/>
            <w:tcBorders>
              <w:top w:val="nil"/>
              <w:left w:val="nil"/>
              <w:bottom w:val="single" w:sz="4" w:space="0" w:color="auto"/>
              <w:right w:val="single" w:sz="4" w:space="0" w:color="auto"/>
            </w:tcBorders>
            <w:shd w:val="clear" w:color="auto" w:fill="auto"/>
            <w:noWrap/>
            <w:vAlign w:val="bottom"/>
            <w:hideMark/>
          </w:tcPr>
          <w:p w14:paraId="05B2CB0D"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c>
          <w:tcPr>
            <w:tcW w:w="1341" w:type="dxa"/>
            <w:tcBorders>
              <w:top w:val="nil"/>
              <w:left w:val="nil"/>
              <w:bottom w:val="single" w:sz="4" w:space="0" w:color="auto"/>
              <w:right w:val="single" w:sz="4" w:space="0" w:color="auto"/>
            </w:tcBorders>
            <w:shd w:val="clear" w:color="auto" w:fill="auto"/>
            <w:noWrap/>
            <w:vAlign w:val="bottom"/>
            <w:hideMark/>
          </w:tcPr>
          <w:p w14:paraId="372475AF"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c>
          <w:tcPr>
            <w:tcW w:w="1341" w:type="dxa"/>
            <w:tcBorders>
              <w:top w:val="nil"/>
              <w:left w:val="nil"/>
              <w:bottom w:val="single" w:sz="4" w:space="0" w:color="auto"/>
              <w:right w:val="single" w:sz="4" w:space="0" w:color="auto"/>
            </w:tcBorders>
            <w:shd w:val="clear" w:color="auto" w:fill="auto"/>
            <w:noWrap/>
            <w:vAlign w:val="bottom"/>
            <w:hideMark/>
          </w:tcPr>
          <w:p w14:paraId="0CC38AC0"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c>
          <w:tcPr>
            <w:tcW w:w="1341" w:type="dxa"/>
            <w:tcBorders>
              <w:top w:val="nil"/>
              <w:left w:val="nil"/>
              <w:bottom w:val="single" w:sz="4" w:space="0" w:color="auto"/>
              <w:right w:val="single" w:sz="4" w:space="0" w:color="auto"/>
            </w:tcBorders>
            <w:shd w:val="clear" w:color="auto" w:fill="auto"/>
            <w:noWrap/>
            <w:vAlign w:val="bottom"/>
            <w:hideMark/>
          </w:tcPr>
          <w:p w14:paraId="44AEA8DD"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c>
          <w:tcPr>
            <w:tcW w:w="1342" w:type="dxa"/>
            <w:tcBorders>
              <w:top w:val="nil"/>
              <w:left w:val="nil"/>
              <w:bottom w:val="single" w:sz="4" w:space="0" w:color="auto"/>
              <w:right w:val="single" w:sz="4" w:space="0" w:color="auto"/>
            </w:tcBorders>
            <w:shd w:val="clear" w:color="auto" w:fill="auto"/>
            <w:noWrap/>
            <w:vAlign w:val="bottom"/>
            <w:hideMark/>
          </w:tcPr>
          <w:p w14:paraId="7B90FA34"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c>
          <w:tcPr>
            <w:tcW w:w="1341" w:type="dxa"/>
            <w:tcBorders>
              <w:top w:val="nil"/>
              <w:left w:val="nil"/>
              <w:bottom w:val="single" w:sz="4" w:space="0" w:color="auto"/>
              <w:right w:val="single" w:sz="4" w:space="0" w:color="auto"/>
            </w:tcBorders>
            <w:shd w:val="clear" w:color="auto" w:fill="auto"/>
            <w:noWrap/>
            <w:vAlign w:val="bottom"/>
            <w:hideMark/>
          </w:tcPr>
          <w:p w14:paraId="03DB8785"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c>
          <w:tcPr>
            <w:tcW w:w="1341" w:type="dxa"/>
            <w:tcBorders>
              <w:top w:val="nil"/>
              <w:left w:val="nil"/>
              <w:bottom w:val="single" w:sz="4" w:space="0" w:color="auto"/>
              <w:right w:val="single" w:sz="4" w:space="0" w:color="auto"/>
            </w:tcBorders>
            <w:shd w:val="clear" w:color="auto" w:fill="auto"/>
            <w:noWrap/>
            <w:vAlign w:val="bottom"/>
            <w:hideMark/>
          </w:tcPr>
          <w:p w14:paraId="17EA98B7"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c>
          <w:tcPr>
            <w:tcW w:w="1341" w:type="dxa"/>
            <w:tcBorders>
              <w:top w:val="nil"/>
              <w:left w:val="nil"/>
              <w:bottom w:val="single" w:sz="4" w:space="0" w:color="auto"/>
              <w:right w:val="single" w:sz="4" w:space="0" w:color="auto"/>
            </w:tcBorders>
            <w:shd w:val="clear" w:color="auto" w:fill="auto"/>
            <w:noWrap/>
            <w:vAlign w:val="bottom"/>
            <w:hideMark/>
          </w:tcPr>
          <w:p w14:paraId="1DF15C14"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c>
          <w:tcPr>
            <w:tcW w:w="1342" w:type="dxa"/>
            <w:tcBorders>
              <w:top w:val="nil"/>
              <w:left w:val="nil"/>
              <w:bottom w:val="single" w:sz="4" w:space="0" w:color="auto"/>
              <w:right w:val="single" w:sz="4" w:space="0" w:color="auto"/>
            </w:tcBorders>
            <w:shd w:val="clear" w:color="auto" w:fill="auto"/>
            <w:noWrap/>
            <w:vAlign w:val="bottom"/>
            <w:hideMark/>
          </w:tcPr>
          <w:p w14:paraId="4F663C90" w14:textId="77777777" w:rsidR="00583D09" w:rsidRPr="009C4F55" w:rsidRDefault="00583D09" w:rsidP="00583D09">
            <w:pPr>
              <w:jc w:val="center"/>
              <w:rPr>
                <w:rFonts w:ascii="Calibri" w:hAnsi="Calibri"/>
                <w:color w:val="000000"/>
              </w:rPr>
            </w:pPr>
            <w:r w:rsidRPr="009C4F55">
              <w:rPr>
                <w:rFonts w:ascii="Calibri" w:hAnsi="Calibri"/>
                <w:color w:val="000000"/>
              </w:rPr>
              <w:t>800000</w:t>
            </w:r>
          </w:p>
        </w:tc>
      </w:tr>
      <w:tr w:rsidR="00583D09" w:rsidRPr="009C4F55" w14:paraId="6760B2C2"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28EF968A"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c>
          <w:tcPr>
            <w:tcW w:w="1341" w:type="dxa"/>
            <w:tcBorders>
              <w:top w:val="nil"/>
              <w:left w:val="nil"/>
              <w:bottom w:val="single" w:sz="4" w:space="0" w:color="auto"/>
              <w:right w:val="single" w:sz="4" w:space="0" w:color="auto"/>
            </w:tcBorders>
            <w:shd w:val="clear" w:color="auto" w:fill="auto"/>
            <w:noWrap/>
            <w:vAlign w:val="bottom"/>
            <w:hideMark/>
          </w:tcPr>
          <w:p w14:paraId="0A6EF604"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c>
          <w:tcPr>
            <w:tcW w:w="1341" w:type="dxa"/>
            <w:tcBorders>
              <w:top w:val="nil"/>
              <w:left w:val="nil"/>
              <w:bottom w:val="single" w:sz="4" w:space="0" w:color="auto"/>
              <w:right w:val="single" w:sz="4" w:space="0" w:color="auto"/>
            </w:tcBorders>
            <w:shd w:val="clear" w:color="auto" w:fill="auto"/>
            <w:noWrap/>
            <w:vAlign w:val="bottom"/>
            <w:hideMark/>
          </w:tcPr>
          <w:p w14:paraId="5DE0AEAC"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c>
          <w:tcPr>
            <w:tcW w:w="1342" w:type="dxa"/>
            <w:tcBorders>
              <w:top w:val="nil"/>
              <w:left w:val="nil"/>
              <w:bottom w:val="single" w:sz="4" w:space="0" w:color="auto"/>
              <w:right w:val="single" w:sz="4" w:space="0" w:color="auto"/>
            </w:tcBorders>
            <w:shd w:val="clear" w:color="auto" w:fill="auto"/>
            <w:noWrap/>
            <w:vAlign w:val="bottom"/>
            <w:hideMark/>
          </w:tcPr>
          <w:p w14:paraId="0F99F7AB"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c>
          <w:tcPr>
            <w:tcW w:w="1341" w:type="dxa"/>
            <w:tcBorders>
              <w:top w:val="nil"/>
              <w:left w:val="nil"/>
              <w:bottom w:val="single" w:sz="4" w:space="0" w:color="auto"/>
              <w:right w:val="single" w:sz="4" w:space="0" w:color="auto"/>
            </w:tcBorders>
            <w:shd w:val="clear" w:color="auto" w:fill="auto"/>
            <w:noWrap/>
            <w:vAlign w:val="bottom"/>
            <w:hideMark/>
          </w:tcPr>
          <w:p w14:paraId="20BF2647"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c>
          <w:tcPr>
            <w:tcW w:w="1341" w:type="dxa"/>
            <w:tcBorders>
              <w:top w:val="nil"/>
              <w:left w:val="nil"/>
              <w:bottom w:val="single" w:sz="4" w:space="0" w:color="auto"/>
              <w:right w:val="single" w:sz="4" w:space="0" w:color="auto"/>
            </w:tcBorders>
            <w:shd w:val="clear" w:color="auto" w:fill="auto"/>
            <w:noWrap/>
            <w:vAlign w:val="bottom"/>
            <w:hideMark/>
          </w:tcPr>
          <w:p w14:paraId="602C2C63"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c>
          <w:tcPr>
            <w:tcW w:w="1341" w:type="dxa"/>
            <w:tcBorders>
              <w:top w:val="nil"/>
              <w:left w:val="nil"/>
              <w:bottom w:val="single" w:sz="4" w:space="0" w:color="auto"/>
              <w:right w:val="single" w:sz="4" w:space="0" w:color="auto"/>
            </w:tcBorders>
            <w:shd w:val="clear" w:color="auto" w:fill="auto"/>
            <w:noWrap/>
            <w:vAlign w:val="bottom"/>
            <w:hideMark/>
          </w:tcPr>
          <w:p w14:paraId="19AFAD74"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c>
          <w:tcPr>
            <w:tcW w:w="1342" w:type="dxa"/>
            <w:tcBorders>
              <w:top w:val="nil"/>
              <w:left w:val="nil"/>
              <w:bottom w:val="single" w:sz="4" w:space="0" w:color="auto"/>
              <w:right w:val="single" w:sz="4" w:space="0" w:color="auto"/>
            </w:tcBorders>
            <w:shd w:val="clear" w:color="auto" w:fill="auto"/>
            <w:noWrap/>
            <w:vAlign w:val="bottom"/>
            <w:hideMark/>
          </w:tcPr>
          <w:p w14:paraId="039E0CAB"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c>
          <w:tcPr>
            <w:tcW w:w="1341" w:type="dxa"/>
            <w:tcBorders>
              <w:top w:val="nil"/>
              <w:left w:val="nil"/>
              <w:bottom w:val="single" w:sz="4" w:space="0" w:color="auto"/>
              <w:right w:val="single" w:sz="4" w:space="0" w:color="auto"/>
            </w:tcBorders>
            <w:shd w:val="clear" w:color="auto" w:fill="auto"/>
            <w:noWrap/>
            <w:vAlign w:val="bottom"/>
            <w:hideMark/>
          </w:tcPr>
          <w:p w14:paraId="6158A135"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c>
          <w:tcPr>
            <w:tcW w:w="1341" w:type="dxa"/>
            <w:tcBorders>
              <w:top w:val="nil"/>
              <w:left w:val="nil"/>
              <w:bottom w:val="single" w:sz="4" w:space="0" w:color="auto"/>
              <w:right w:val="single" w:sz="4" w:space="0" w:color="auto"/>
            </w:tcBorders>
            <w:shd w:val="clear" w:color="auto" w:fill="auto"/>
            <w:noWrap/>
            <w:vAlign w:val="bottom"/>
            <w:hideMark/>
          </w:tcPr>
          <w:p w14:paraId="202D6B16"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c>
          <w:tcPr>
            <w:tcW w:w="1341" w:type="dxa"/>
            <w:tcBorders>
              <w:top w:val="nil"/>
              <w:left w:val="nil"/>
              <w:bottom w:val="single" w:sz="4" w:space="0" w:color="auto"/>
              <w:right w:val="single" w:sz="4" w:space="0" w:color="auto"/>
            </w:tcBorders>
            <w:shd w:val="clear" w:color="auto" w:fill="auto"/>
            <w:noWrap/>
            <w:vAlign w:val="bottom"/>
            <w:hideMark/>
          </w:tcPr>
          <w:p w14:paraId="0971F600"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c>
          <w:tcPr>
            <w:tcW w:w="1342" w:type="dxa"/>
            <w:tcBorders>
              <w:top w:val="nil"/>
              <w:left w:val="nil"/>
              <w:bottom w:val="single" w:sz="4" w:space="0" w:color="auto"/>
              <w:right w:val="single" w:sz="4" w:space="0" w:color="auto"/>
            </w:tcBorders>
            <w:shd w:val="clear" w:color="auto" w:fill="auto"/>
            <w:noWrap/>
            <w:vAlign w:val="bottom"/>
            <w:hideMark/>
          </w:tcPr>
          <w:p w14:paraId="73F70AA8" w14:textId="77777777" w:rsidR="00583D09" w:rsidRPr="009C4F55" w:rsidRDefault="00583D09" w:rsidP="00583D09">
            <w:pPr>
              <w:jc w:val="center"/>
              <w:rPr>
                <w:rFonts w:ascii="Calibri" w:hAnsi="Calibri"/>
                <w:color w:val="000000"/>
              </w:rPr>
            </w:pPr>
            <w:r w:rsidRPr="009C4F55">
              <w:rPr>
                <w:rFonts w:ascii="Calibri" w:hAnsi="Calibri"/>
                <w:color w:val="000000"/>
              </w:rPr>
              <w:t>240000</w:t>
            </w:r>
          </w:p>
        </w:tc>
      </w:tr>
      <w:tr w:rsidR="00583D09" w:rsidRPr="009C4F55" w14:paraId="5DD2A8AC"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3B6B3B1"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c>
          <w:tcPr>
            <w:tcW w:w="1341" w:type="dxa"/>
            <w:tcBorders>
              <w:top w:val="nil"/>
              <w:left w:val="nil"/>
              <w:bottom w:val="single" w:sz="4" w:space="0" w:color="auto"/>
              <w:right w:val="single" w:sz="4" w:space="0" w:color="auto"/>
            </w:tcBorders>
            <w:shd w:val="clear" w:color="auto" w:fill="auto"/>
            <w:noWrap/>
            <w:vAlign w:val="bottom"/>
            <w:hideMark/>
          </w:tcPr>
          <w:p w14:paraId="13184068"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c>
          <w:tcPr>
            <w:tcW w:w="1341" w:type="dxa"/>
            <w:tcBorders>
              <w:top w:val="nil"/>
              <w:left w:val="nil"/>
              <w:bottom w:val="single" w:sz="4" w:space="0" w:color="auto"/>
              <w:right w:val="single" w:sz="4" w:space="0" w:color="auto"/>
            </w:tcBorders>
            <w:shd w:val="clear" w:color="auto" w:fill="auto"/>
            <w:noWrap/>
            <w:vAlign w:val="bottom"/>
            <w:hideMark/>
          </w:tcPr>
          <w:p w14:paraId="246B849D"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c>
          <w:tcPr>
            <w:tcW w:w="1342" w:type="dxa"/>
            <w:tcBorders>
              <w:top w:val="nil"/>
              <w:left w:val="nil"/>
              <w:bottom w:val="single" w:sz="4" w:space="0" w:color="auto"/>
              <w:right w:val="single" w:sz="4" w:space="0" w:color="auto"/>
            </w:tcBorders>
            <w:shd w:val="clear" w:color="auto" w:fill="auto"/>
            <w:noWrap/>
            <w:vAlign w:val="bottom"/>
            <w:hideMark/>
          </w:tcPr>
          <w:p w14:paraId="4BCB42AB"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c>
          <w:tcPr>
            <w:tcW w:w="1341" w:type="dxa"/>
            <w:tcBorders>
              <w:top w:val="nil"/>
              <w:left w:val="nil"/>
              <w:bottom w:val="single" w:sz="4" w:space="0" w:color="auto"/>
              <w:right w:val="single" w:sz="4" w:space="0" w:color="auto"/>
            </w:tcBorders>
            <w:shd w:val="clear" w:color="auto" w:fill="auto"/>
            <w:noWrap/>
            <w:vAlign w:val="bottom"/>
            <w:hideMark/>
          </w:tcPr>
          <w:p w14:paraId="4FC96679"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c>
          <w:tcPr>
            <w:tcW w:w="1341" w:type="dxa"/>
            <w:tcBorders>
              <w:top w:val="nil"/>
              <w:left w:val="nil"/>
              <w:bottom w:val="single" w:sz="4" w:space="0" w:color="auto"/>
              <w:right w:val="single" w:sz="4" w:space="0" w:color="auto"/>
            </w:tcBorders>
            <w:shd w:val="clear" w:color="auto" w:fill="auto"/>
            <w:noWrap/>
            <w:vAlign w:val="bottom"/>
            <w:hideMark/>
          </w:tcPr>
          <w:p w14:paraId="7C6D0D50"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c>
          <w:tcPr>
            <w:tcW w:w="1341" w:type="dxa"/>
            <w:tcBorders>
              <w:top w:val="nil"/>
              <w:left w:val="nil"/>
              <w:bottom w:val="single" w:sz="4" w:space="0" w:color="auto"/>
              <w:right w:val="single" w:sz="4" w:space="0" w:color="auto"/>
            </w:tcBorders>
            <w:shd w:val="clear" w:color="auto" w:fill="auto"/>
            <w:noWrap/>
            <w:vAlign w:val="bottom"/>
            <w:hideMark/>
          </w:tcPr>
          <w:p w14:paraId="7EA4C2B3"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c>
          <w:tcPr>
            <w:tcW w:w="1342" w:type="dxa"/>
            <w:tcBorders>
              <w:top w:val="nil"/>
              <w:left w:val="nil"/>
              <w:bottom w:val="single" w:sz="4" w:space="0" w:color="auto"/>
              <w:right w:val="single" w:sz="4" w:space="0" w:color="auto"/>
            </w:tcBorders>
            <w:shd w:val="clear" w:color="auto" w:fill="auto"/>
            <w:noWrap/>
            <w:vAlign w:val="bottom"/>
            <w:hideMark/>
          </w:tcPr>
          <w:p w14:paraId="11CE4AFC"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c>
          <w:tcPr>
            <w:tcW w:w="1341" w:type="dxa"/>
            <w:tcBorders>
              <w:top w:val="nil"/>
              <w:left w:val="nil"/>
              <w:bottom w:val="single" w:sz="4" w:space="0" w:color="auto"/>
              <w:right w:val="single" w:sz="4" w:space="0" w:color="auto"/>
            </w:tcBorders>
            <w:shd w:val="clear" w:color="auto" w:fill="auto"/>
            <w:noWrap/>
            <w:vAlign w:val="bottom"/>
            <w:hideMark/>
          </w:tcPr>
          <w:p w14:paraId="321F6610"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c>
          <w:tcPr>
            <w:tcW w:w="1341" w:type="dxa"/>
            <w:tcBorders>
              <w:top w:val="nil"/>
              <w:left w:val="nil"/>
              <w:bottom w:val="single" w:sz="4" w:space="0" w:color="auto"/>
              <w:right w:val="single" w:sz="4" w:space="0" w:color="auto"/>
            </w:tcBorders>
            <w:shd w:val="clear" w:color="auto" w:fill="auto"/>
            <w:noWrap/>
            <w:vAlign w:val="bottom"/>
            <w:hideMark/>
          </w:tcPr>
          <w:p w14:paraId="799B3658"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c>
          <w:tcPr>
            <w:tcW w:w="1341" w:type="dxa"/>
            <w:tcBorders>
              <w:top w:val="nil"/>
              <w:left w:val="nil"/>
              <w:bottom w:val="single" w:sz="4" w:space="0" w:color="auto"/>
              <w:right w:val="single" w:sz="4" w:space="0" w:color="auto"/>
            </w:tcBorders>
            <w:shd w:val="clear" w:color="auto" w:fill="auto"/>
            <w:noWrap/>
            <w:vAlign w:val="bottom"/>
            <w:hideMark/>
          </w:tcPr>
          <w:p w14:paraId="5280D98F"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c>
          <w:tcPr>
            <w:tcW w:w="1342" w:type="dxa"/>
            <w:tcBorders>
              <w:top w:val="nil"/>
              <w:left w:val="nil"/>
              <w:bottom w:val="single" w:sz="4" w:space="0" w:color="auto"/>
              <w:right w:val="single" w:sz="4" w:space="0" w:color="auto"/>
            </w:tcBorders>
            <w:shd w:val="clear" w:color="auto" w:fill="auto"/>
            <w:noWrap/>
            <w:vAlign w:val="bottom"/>
            <w:hideMark/>
          </w:tcPr>
          <w:p w14:paraId="34272C13" w14:textId="77777777" w:rsidR="00583D09" w:rsidRPr="009C4F55" w:rsidRDefault="00583D09" w:rsidP="00583D09">
            <w:pPr>
              <w:jc w:val="center"/>
              <w:rPr>
                <w:rFonts w:ascii="Calibri" w:hAnsi="Calibri"/>
                <w:color w:val="000000"/>
              </w:rPr>
            </w:pPr>
            <w:r w:rsidRPr="009C4F55">
              <w:rPr>
                <w:rFonts w:ascii="Calibri" w:hAnsi="Calibri"/>
                <w:color w:val="000000"/>
              </w:rPr>
              <w:t>191000</w:t>
            </w:r>
          </w:p>
        </w:tc>
      </w:tr>
      <w:tr w:rsidR="00583D09" w:rsidRPr="009C4F55" w14:paraId="5E96A653"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000000" w:fill="FFFFFF"/>
            <w:noWrap/>
            <w:vAlign w:val="bottom"/>
            <w:hideMark/>
          </w:tcPr>
          <w:p w14:paraId="759DAB2B" w14:textId="77777777" w:rsidR="00583D09" w:rsidRPr="009C4F55" w:rsidRDefault="00583D09" w:rsidP="00583D09">
            <w:pPr>
              <w:jc w:val="center"/>
              <w:rPr>
                <w:rFonts w:ascii="Calibri" w:hAnsi="Calibri"/>
                <w:color w:val="000000"/>
              </w:rPr>
            </w:pPr>
            <w:r w:rsidRPr="009C4F55">
              <w:rPr>
                <w:rFonts w:ascii="Calibri" w:hAnsi="Calibri"/>
                <w:color w:val="000000"/>
              </w:rPr>
              <w:t>70000</w:t>
            </w:r>
          </w:p>
        </w:tc>
        <w:tc>
          <w:tcPr>
            <w:tcW w:w="1341" w:type="dxa"/>
            <w:tcBorders>
              <w:top w:val="nil"/>
              <w:left w:val="nil"/>
              <w:bottom w:val="single" w:sz="4" w:space="0" w:color="auto"/>
              <w:right w:val="single" w:sz="4" w:space="0" w:color="auto"/>
            </w:tcBorders>
            <w:shd w:val="clear" w:color="000000" w:fill="FFFFFF"/>
            <w:noWrap/>
            <w:vAlign w:val="bottom"/>
            <w:hideMark/>
          </w:tcPr>
          <w:p w14:paraId="3CBC84E9" w14:textId="77777777" w:rsidR="00583D09" w:rsidRPr="009C4F55" w:rsidRDefault="00583D09" w:rsidP="00583D09">
            <w:pPr>
              <w:jc w:val="center"/>
              <w:rPr>
                <w:rFonts w:ascii="Calibri" w:hAnsi="Calibri"/>
                <w:color w:val="000000"/>
              </w:rPr>
            </w:pPr>
            <w:r w:rsidRPr="009C4F55">
              <w:rPr>
                <w:rFonts w:ascii="Calibri" w:hAnsi="Calibri"/>
                <w:color w:val="000000"/>
              </w:rPr>
              <w:t>70000</w:t>
            </w:r>
          </w:p>
        </w:tc>
        <w:tc>
          <w:tcPr>
            <w:tcW w:w="1341" w:type="dxa"/>
            <w:tcBorders>
              <w:top w:val="nil"/>
              <w:left w:val="nil"/>
              <w:bottom w:val="single" w:sz="4" w:space="0" w:color="auto"/>
              <w:right w:val="single" w:sz="4" w:space="0" w:color="auto"/>
            </w:tcBorders>
            <w:shd w:val="clear" w:color="000000" w:fill="FFFFFF"/>
            <w:noWrap/>
            <w:vAlign w:val="bottom"/>
            <w:hideMark/>
          </w:tcPr>
          <w:p w14:paraId="2743B4E4" w14:textId="77777777" w:rsidR="00583D09" w:rsidRPr="009C4F55" w:rsidRDefault="00583D09" w:rsidP="00583D09">
            <w:pPr>
              <w:jc w:val="center"/>
              <w:rPr>
                <w:rFonts w:ascii="Calibri" w:hAnsi="Calibri"/>
                <w:color w:val="000000"/>
              </w:rPr>
            </w:pPr>
            <w:r w:rsidRPr="009C4F55">
              <w:rPr>
                <w:rFonts w:ascii="Calibri" w:hAnsi="Calibri"/>
                <w:color w:val="000000"/>
              </w:rPr>
              <w:t>200000</w:t>
            </w:r>
          </w:p>
        </w:tc>
        <w:tc>
          <w:tcPr>
            <w:tcW w:w="1342" w:type="dxa"/>
            <w:tcBorders>
              <w:top w:val="nil"/>
              <w:left w:val="nil"/>
              <w:bottom w:val="single" w:sz="4" w:space="0" w:color="auto"/>
              <w:right w:val="single" w:sz="4" w:space="0" w:color="auto"/>
            </w:tcBorders>
            <w:shd w:val="clear" w:color="000000" w:fill="FFFFFF"/>
            <w:noWrap/>
            <w:vAlign w:val="bottom"/>
            <w:hideMark/>
          </w:tcPr>
          <w:p w14:paraId="6B7F44ED" w14:textId="77777777" w:rsidR="00583D09" w:rsidRPr="009C4F55" w:rsidRDefault="00583D09" w:rsidP="00583D09">
            <w:pPr>
              <w:jc w:val="center"/>
              <w:rPr>
                <w:rFonts w:ascii="Calibri" w:hAnsi="Calibri"/>
                <w:color w:val="000000"/>
              </w:rPr>
            </w:pPr>
            <w:r w:rsidRPr="009C4F55">
              <w:rPr>
                <w:rFonts w:ascii="Calibri" w:hAnsi="Calibri"/>
                <w:color w:val="000000"/>
              </w:rPr>
              <w:t>490000</w:t>
            </w:r>
          </w:p>
        </w:tc>
        <w:tc>
          <w:tcPr>
            <w:tcW w:w="1341" w:type="dxa"/>
            <w:tcBorders>
              <w:top w:val="nil"/>
              <w:left w:val="nil"/>
              <w:bottom w:val="single" w:sz="4" w:space="0" w:color="auto"/>
              <w:right w:val="single" w:sz="4" w:space="0" w:color="auto"/>
            </w:tcBorders>
            <w:shd w:val="clear" w:color="000000" w:fill="FFFFFF"/>
            <w:noWrap/>
            <w:vAlign w:val="bottom"/>
            <w:hideMark/>
          </w:tcPr>
          <w:p w14:paraId="0C84177C" w14:textId="77777777" w:rsidR="00583D09" w:rsidRPr="009C4F55" w:rsidRDefault="00583D09" w:rsidP="00583D09">
            <w:pPr>
              <w:jc w:val="center"/>
              <w:rPr>
                <w:rFonts w:ascii="Calibri" w:hAnsi="Calibri"/>
                <w:color w:val="000000"/>
              </w:rPr>
            </w:pPr>
            <w:r w:rsidRPr="009C4F55">
              <w:rPr>
                <w:rFonts w:ascii="Calibri" w:hAnsi="Calibri"/>
                <w:color w:val="000000"/>
              </w:rPr>
              <w:t>510000</w:t>
            </w:r>
          </w:p>
        </w:tc>
        <w:tc>
          <w:tcPr>
            <w:tcW w:w="1341" w:type="dxa"/>
            <w:tcBorders>
              <w:top w:val="nil"/>
              <w:left w:val="nil"/>
              <w:bottom w:val="single" w:sz="4" w:space="0" w:color="auto"/>
              <w:right w:val="single" w:sz="4" w:space="0" w:color="auto"/>
            </w:tcBorders>
            <w:shd w:val="clear" w:color="000000" w:fill="FFFFFF"/>
            <w:noWrap/>
            <w:vAlign w:val="bottom"/>
            <w:hideMark/>
          </w:tcPr>
          <w:p w14:paraId="4285AC5D" w14:textId="77777777" w:rsidR="00583D09" w:rsidRPr="009C4F55" w:rsidRDefault="00583D09" w:rsidP="00583D09">
            <w:pPr>
              <w:jc w:val="center"/>
              <w:rPr>
                <w:rFonts w:ascii="Calibri" w:hAnsi="Calibri"/>
                <w:color w:val="000000"/>
              </w:rPr>
            </w:pPr>
            <w:r w:rsidRPr="009C4F55">
              <w:rPr>
                <w:rFonts w:ascii="Calibri" w:hAnsi="Calibri"/>
                <w:color w:val="000000"/>
              </w:rPr>
              <w:t>1495000</w:t>
            </w:r>
          </w:p>
        </w:tc>
        <w:tc>
          <w:tcPr>
            <w:tcW w:w="1341" w:type="dxa"/>
            <w:tcBorders>
              <w:top w:val="nil"/>
              <w:left w:val="nil"/>
              <w:bottom w:val="single" w:sz="4" w:space="0" w:color="auto"/>
              <w:right w:val="single" w:sz="4" w:space="0" w:color="auto"/>
            </w:tcBorders>
            <w:shd w:val="clear" w:color="000000" w:fill="FFFFFF"/>
            <w:noWrap/>
            <w:vAlign w:val="bottom"/>
            <w:hideMark/>
          </w:tcPr>
          <w:p w14:paraId="1D324E18" w14:textId="77777777" w:rsidR="00583D09" w:rsidRPr="009C4F55" w:rsidRDefault="00583D09" w:rsidP="00583D09">
            <w:pPr>
              <w:jc w:val="center"/>
              <w:rPr>
                <w:rFonts w:ascii="Calibri" w:hAnsi="Calibri"/>
                <w:color w:val="000000"/>
              </w:rPr>
            </w:pPr>
            <w:r w:rsidRPr="009C4F55">
              <w:rPr>
                <w:rFonts w:ascii="Calibri" w:hAnsi="Calibri"/>
                <w:color w:val="000000"/>
              </w:rPr>
              <w:t>70000</w:t>
            </w:r>
          </w:p>
        </w:tc>
        <w:tc>
          <w:tcPr>
            <w:tcW w:w="1342" w:type="dxa"/>
            <w:tcBorders>
              <w:top w:val="nil"/>
              <w:left w:val="nil"/>
              <w:bottom w:val="single" w:sz="4" w:space="0" w:color="auto"/>
              <w:right w:val="single" w:sz="4" w:space="0" w:color="auto"/>
            </w:tcBorders>
            <w:shd w:val="clear" w:color="000000" w:fill="FFFFFF"/>
            <w:noWrap/>
            <w:vAlign w:val="bottom"/>
            <w:hideMark/>
          </w:tcPr>
          <w:p w14:paraId="2DEAAE2F" w14:textId="77777777" w:rsidR="00583D09" w:rsidRPr="009C4F55" w:rsidRDefault="00583D09" w:rsidP="00583D09">
            <w:pPr>
              <w:jc w:val="center"/>
              <w:rPr>
                <w:rFonts w:ascii="Calibri" w:hAnsi="Calibri"/>
                <w:color w:val="000000"/>
              </w:rPr>
            </w:pPr>
            <w:r w:rsidRPr="009C4F55">
              <w:rPr>
                <w:rFonts w:ascii="Calibri" w:hAnsi="Calibri"/>
                <w:color w:val="000000"/>
              </w:rPr>
              <w:t>70000</w:t>
            </w:r>
          </w:p>
        </w:tc>
        <w:tc>
          <w:tcPr>
            <w:tcW w:w="1341" w:type="dxa"/>
            <w:tcBorders>
              <w:top w:val="nil"/>
              <w:left w:val="nil"/>
              <w:bottom w:val="single" w:sz="4" w:space="0" w:color="auto"/>
              <w:right w:val="single" w:sz="4" w:space="0" w:color="auto"/>
            </w:tcBorders>
            <w:shd w:val="clear" w:color="000000" w:fill="FFFFFF"/>
            <w:noWrap/>
            <w:vAlign w:val="bottom"/>
            <w:hideMark/>
          </w:tcPr>
          <w:p w14:paraId="1F291525" w14:textId="77777777" w:rsidR="00583D09" w:rsidRPr="009C4F55" w:rsidRDefault="00583D09" w:rsidP="00583D09">
            <w:pPr>
              <w:jc w:val="center"/>
              <w:rPr>
                <w:rFonts w:ascii="Calibri" w:hAnsi="Calibri"/>
                <w:color w:val="000000"/>
              </w:rPr>
            </w:pPr>
            <w:r w:rsidRPr="009C4F55">
              <w:rPr>
                <w:rFonts w:ascii="Calibri" w:hAnsi="Calibri"/>
                <w:color w:val="000000"/>
              </w:rPr>
              <w:t>200000</w:t>
            </w:r>
          </w:p>
        </w:tc>
        <w:tc>
          <w:tcPr>
            <w:tcW w:w="1341" w:type="dxa"/>
            <w:tcBorders>
              <w:top w:val="nil"/>
              <w:left w:val="nil"/>
              <w:bottom w:val="single" w:sz="4" w:space="0" w:color="auto"/>
              <w:right w:val="single" w:sz="4" w:space="0" w:color="auto"/>
            </w:tcBorders>
            <w:shd w:val="clear" w:color="000000" w:fill="FFFFFF"/>
            <w:noWrap/>
            <w:vAlign w:val="bottom"/>
            <w:hideMark/>
          </w:tcPr>
          <w:p w14:paraId="061CFEA4" w14:textId="77777777" w:rsidR="00583D09" w:rsidRPr="009C4F55" w:rsidRDefault="00583D09" w:rsidP="00583D09">
            <w:pPr>
              <w:jc w:val="center"/>
              <w:rPr>
                <w:rFonts w:ascii="Calibri" w:hAnsi="Calibri"/>
                <w:color w:val="000000"/>
              </w:rPr>
            </w:pPr>
            <w:r w:rsidRPr="009C4F55">
              <w:rPr>
                <w:rFonts w:ascii="Calibri" w:hAnsi="Calibri"/>
                <w:color w:val="000000"/>
              </w:rPr>
              <w:t>70000</w:t>
            </w:r>
          </w:p>
        </w:tc>
        <w:tc>
          <w:tcPr>
            <w:tcW w:w="1341" w:type="dxa"/>
            <w:tcBorders>
              <w:top w:val="nil"/>
              <w:left w:val="nil"/>
              <w:bottom w:val="single" w:sz="4" w:space="0" w:color="auto"/>
              <w:right w:val="single" w:sz="4" w:space="0" w:color="auto"/>
            </w:tcBorders>
            <w:shd w:val="clear" w:color="000000" w:fill="FFFFFF"/>
            <w:noWrap/>
            <w:vAlign w:val="bottom"/>
            <w:hideMark/>
          </w:tcPr>
          <w:p w14:paraId="21619706" w14:textId="77777777" w:rsidR="00583D09" w:rsidRPr="009C4F55" w:rsidRDefault="00583D09" w:rsidP="00583D09">
            <w:pPr>
              <w:jc w:val="center"/>
              <w:rPr>
                <w:rFonts w:ascii="Calibri" w:hAnsi="Calibri"/>
                <w:color w:val="000000"/>
              </w:rPr>
            </w:pPr>
            <w:r w:rsidRPr="009C4F55">
              <w:rPr>
                <w:rFonts w:ascii="Calibri" w:hAnsi="Calibri"/>
                <w:color w:val="000000"/>
              </w:rPr>
              <w:t>70000</w:t>
            </w:r>
          </w:p>
        </w:tc>
        <w:tc>
          <w:tcPr>
            <w:tcW w:w="1342" w:type="dxa"/>
            <w:tcBorders>
              <w:top w:val="nil"/>
              <w:left w:val="nil"/>
              <w:bottom w:val="single" w:sz="4" w:space="0" w:color="auto"/>
              <w:right w:val="single" w:sz="4" w:space="0" w:color="auto"/>
            </w:tcBorders>
            <w:shd w:val="clear" w:color="000000" w:fill="FFFFFF"/>
            <w:noWrap/>
            <w:vAlign w:val="bottom"/>
            <w:hideMark/>
          </w:tcPr>
          <w:p w14:paraId="37EB728F" w14:textId="77777777" w:rsidR="00583D09" w:rsidRPr="009C4F55" w:rsidRDefault="00583D09" w:rsidP="00583D09">
            <w:pPr>
              <w:jc w:val="center"/>
              <w:rPr>
                <w:rFonts w:ascii="Calibri" w:hAnsi="Calibri"/>
                <w:color w:val="000000"/>
              </w:rPr>
            </w:pPr>
            <w:r w:rsidRPr="009C4F55">
              <w:rPr>
                <w:rFonts w:ascii="Calibri" w:hAnsi="Calibri"/>
                <w:color w:val="000000"/>
              </w:rPr>
              <w:t>100000</w:t>
            </w:r>
          </w:p>
        </w:tc>
      </w:tr>
      <w:tr w:rsidR="00583D09" w:rsidRPr="009C4F55" w14:paraId="3D836214"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47797D7" w14:textId="77777777" w:rsidR="00583D09" w:rsidRPr="009C4F55" w:rsidRDefault="00583D09" w:rsidP="00583D09">
            <w:pPr>
              <w:jc w:val="center"/>
              <w:rPr>
                <w:rFonts w:ascii="Calibri" w:hAnsi="Calibri"/>
                <w:color w:val="000000"/>
              </w:rPr>
            </w:pPr>
            <w:r w:rsidRPr="009C4F55">
              <w:rPr>
                <w:rFonts w:ascii="Calibri" w:hAnsi="Calibri"/>
                <w:color w:val="000000"/>
              </w:rPr>
              <w:t>1281840</w:t>
            </w:r>
          </w:p>
        </w:tc>
        <w:tc>
          <w:tcPr>
            <w:tcW w:w="1341" w:type="dxa"/>
            <w:tcBorders>
              <w:top w:val="nil"/>
              <w:left w:val="nil"/>
              <w:bottom w:val="single" w:sz="4" w:space="0" w:color="auto"/>
              <w:right w:val="single" w:sz="4" w:space="0" w:color="auto"/>
            </w:tcBorders>
            <w:shd w:val="clear" w:color="auto" w:fill="auto"/>
            <w:noWrap/>
            <w:vAlign w:val="bottom"/>
            <w:hideMark/>
          </w:tcPr>
          <w:p w14:paraId="0B08FD35" w14:textId="77777777" w:rsidR="00583D09" w:rsidRPr="009C4F55" w:rsidRDefault="00583D09" w:rsidP="00583D09">
            <w:pPr>
              <w:jc w:val="center"/>
              <w:rPr>
                <w:rFonts w:ascii="Calibri" w:hAnsi="Calibri"/>
                <w:color w:val="000000"/>
              </w:rPr>
            </w:pPr>
            <w:r w:rsidRPr="009C4F55">
              <w:rPr>
                <w:rFonts w:ascii="Calibri" w:hAnsi="Calibri"/>
                <w:color w:val="000000"/>
              </w:rPr>
              <w:t>1281840</w:t>
            </w:r>
          </w:p>
        </w:tc>
        <w:tc>
          <w:tcPr>
            <w:tcW w:w="1341" w:type="dxa"/>
            <w:tcBorders>
              <w:top w:val="nil"/>
              <w:left w:val="nil"/>
              <w:bottom w:val="single" w:sz="4" w:space="0" w:color="auto"/>
              <w:right w:val="single" w:sz="4" w:space="0" w:color="auto"/>
            </w:tcBorders>
            <w:shd w:val="clear" w:color="auto" w:fill="auto"/>
            <w:noWrap/>
            <w:vAlign w:val="bottom"/>
            <w:hideMark/>
          </w:tcPr>
          <w:p w14:paraId="72E69585" w14:textId="77777777" w:rsidR="00583D09" w:rsidRPr="009C4F55" w:rsidRDefault="00583D09" w:rsidP="00583D09">
            <w:pPr>
              <w:jc w:val="center"/>
              <w:rPr>
                <w:rFonts w:ascii="Calibri" w:hAnsi="Calibri"/>
                <w:color w:val="000000"/>
              </w:rPr>
            </w:pPr>
            <w:r w:rsidRPr="009C4F55">
              <w:rPr>
                <w:rFonts w:ascii="Calibri" w:hAnsi="Calibri"/>
                <w:color w:val="000000"/>
              </w:rPr>
              <w:t>1281840</w:t>
            </w:r>
          </w:p>
        </w:tc>
        <w:tc>
          <w:tcPr>
            <w:tcW w:w="1342" w:type="dxa"/>
            <w:tcBorders>
              <w:top w:val="nil"/>
              <w:left w:val="nil"/>
              <w:bottom w:val="single" w:sz="4" w:space="0" w:color="auto"/>
              <w:right w:val="single" w:sz="4" w:space="0" w:color="auto"/>
            </w:tcBorders>
            <w:shd w:val="clear" w:color="auto" w:fill="auto"/>
            <w:noWrap/>
            <w:vAlign w:val="bottom"/>
            <w:hideMark/>
          </w:tcPr>
          <w:p w14:paraId="13030329" w14:textId="77777777" w:rsidR="00583D09" w:rsidRPr="009C4F55" w:rsidRDefault="00583D09" w:rsidP="00583D09">
            <w:pPr>
              <w:jc w:val="center"/>
              <w:rPr>
                <w:rFonts w:ascii="Calibri" w:hAnsi="Calibri"/>
                <w:color w:val="000000"/>
              </w:rPr>
            </w:pPr>
            <w:r w:rsidRPr="009C4F55">
              <w:rPr>
                <w:rFonts w:ascii="Calibri" w:hAnsi="Calibri"/>
                <w:color w:val="000000"/>
              </w:rPr>
              <w:t>1299480</w:t>
            </w:r>
          </w:p>
        </w:tc>
        <w:tc>
          <w:tcPr>
            <w:tcW w:w="1341" w:type="dxa"/>
            <w:tcBorders>
              <w:top w:val="nil"/>
              <w:left w:val="nil"/>
              <w:bottom w:val="single" w:sz="4" w:space="0" w:color="auto"/>
              <w:right w:val="single" w:sz="4" w:space="0" w:color="auto"/>
            </w:tcBorders>
            <w:shd w:val="clear" w:color="auto" w:fill="auto"/>
            <w:noWrap/>
            <w:vAlign w:val="bottom"/>
            <w:hideMark/>
          </w:tcPr>
          <w:p w14:paraId="759CE879" w14:textId="77777777" w:rsidR="00583D09" w:rsidRPr="009C4F55" w:rsidRDefault="00583D09" w:rsidP="00583D09">
            <w:pPr>
              <w:jc w:val="center"/>
              <w:rPr>
                <w:rFonts w:ascii="Calibri" w:hAnsi="Calibri"/>
                <w:color w:val="000000"/>
              </w:rPr>
            </w:pPr>
            <w:r w:rsidRPr="009C4F55">
              <w:rPr>
                <w:rFonts w:ascii="Calibri" w:hAnsi="Calibri"/>
                <w:color w:val="000000"/>
              </w:rPr>
              <w:t>1299480</w:t>
            </w:r>
          </w:p>
        </w:tc>
        <w:tc>
          <w:tcPr>
            <w:tcW w:w="1341" w:type="dxa"/>
            <w:tcBorders>
              <w:top w:val="nil"/>
              <w:left w:val="nil"/>
              <w:bottom w:val="single" w:sz="4" w:space="0" w:color="auto"/>
              <w:right w:val="single" w:sz="4" w:space="0" w:color="auto"/>
            </w:tcBorders>
            <w:shd w:val="clear" w:color="auto" w:fill="auto"/>
            <w:noWrap/>
            <w:vAlign w:val="bottom"/>
            <w:hideMark/>
          </w:tcPr>
          <w:p w14:paraId="1F8F6D15" w14:textId="77777777" w:rsidR="00583D09" w:rsidRPr="009C4F55" w:rsidRDefault="00583D09" w:rsidP="00583D09">
            <w:pPr>
              <w:jc w:val="center"/>
              <w:rPr>
                <w:rFonts w:ascii="Calibri" w:hAnsi="Calibri"/>
                <w:color w:val="000000"/>
              </w:rPr>
            </w:pPr>
            <w:r w:rsidRPr="009C4F55">
              <w:rPr>
                <w:rFonts w:ascii="Calibri" w:hAnsi="Calibri"/>
                <w:color w:val="000000"/>
              </w:rPr>
              <w:t>1299480</w:t>
            </w:r>
          </w:p>
        </w:tc>
        <w:tc>
          <w:tcPr>
            <w:tcW w:w="1341" w:type="dxa"/>
            <w:tcBorders>
              <w:top w:val="nil"/>
              <w:left w:val="nil"/>
              <w:bottom w:val="single" w:sz="4" w:space="0" w:color="auto"/>
              <w:right w:val="single" w:sz="4" w:space="0" w:color="auto"/>
            </w:tcBorders>
            <w:shd w:val="clear" w:color="auto" w:fill="auto"/>
            <w:noWrap/>
            <w:vAlign w:val="bottom"/>
            <w:hideMark/>
          </w:tcPr>
          <w:p w14:paraId="5C5893AC" w14:textId="77777777" w:rsidR="00583D09" w:rsidRPr="009C4F55" w:rsidRDefault="00583D09" w:rsidP="00583D09">
            <w:pPr>
              <w:jc w:val="center"/>
              <w:rPr>
                <w:rFonts w:ascii="Calibri" w:hAnsi="Calibri"/>
                <w:color w:val="000000"/>
              </w:rPr>
            </w:pPr>
            <w:r w:rsidRPr="009C4F55">
              <w:rPr>
                <w:rFonts w:ascii="Calibri" w:hAnsi="Calibri"/>
                <w:color w:val="000000"/>
              </w:rPr>
              <w:t>1381800</w:t>
            </w:r>
          </w:p>
        </w:tc>
        <w:tc>
          <w:tcPr>
            <w:tcW w:w="1342" w:type="dxa"/>
            <w:tcBorders>
              <w:top w:val="nil"/>
              <w:left w:val="nil"/>
              <w:bottom w:val="single" w:sz="4" w:space="0" w:color="auto"/>
              <w:right w:val="single" w:sz="4" w:space="0" w:color="auto"/>
            </w:tcBorders>
            <w:shd w:val="clear" w:color="auto" w:fill="auto"/>
            <w:noWrap/>
            <w:vAlign w:val="bottom"/>
            <w:hideMark/>
          </w:tcPr>
          <w:p w14:paraId="4D260D8B" w14:textId="77777777" w:rsidR="00583D09" w:rsidRPr="009C4F55" w:rsidRDefault="00583D09" w:rsidP="00583D09">
            <w:pPr>
              <w:jc w:val="center"/>
              <w:rPr>
                <w:rFonts w:ascii="Calibri" w:hAnsi="Calibri"/>
                <w:color w:val="000000"/>
              </w:rPr>
            </w:pPr>
            <w:r w:rsidRPr="009C4F55">
              <w:rPr>
                <w:rFonts w:ascii="Calibri" w:hAnsi="Calibri"/>
                <w:color w:val="000000"/>
              </w:rPr>
              <w:t>1381800</w:t>
            </w:r>
          </w:p>
        </w:tc>
        <w:tc>
          <w:tcPr>
            <w:tcW w:w="1341" w:type="dxa"/>
            <w:tcBorders>
              <w:top w:val="nil"/>
              <w:left w:val="nil"/>
              <w:bottom w:val="single" w:sz="4" w:space="0" w:color="auto"/>
              <w:right w:val="single" w:sz="4" w:space="0" w:color="auto"/>
            </w:tcBorders>
            <w:shd w:val="clear" w:color="auto" w:fill="auto"/>
            <w:noWrap/>
            <w:vAlign w:val="bottom"/>
            <w:hideMark/>
          </w:tcPr>
          <w:p w14:paraId="47E26217" w14:textId="77777777" w:rsidR="00583D09" w:rsidRPr="009C4F55" w:rsidRDefault="00583D09" w:rsidP="00583D09">
            <w:pPr>
              <w:jc w:val="center"/>
              <w:rPr>
                <w:rFonts w:ascii="Calibri" w:hAnsi="Calibri"/>
                <w:color w:val="000000"/>
              </w:rPr>
            </w:pPr>
            <w:r w:rsidRPr="009C4F55">
              <w:rPr>
                <w:rFonts w:ascii="Calibri" w:hAnsi="Calibri"/>
                <w:color w:val="000000"/>
              </w:rPr>
              <w:t>1381800</w:t>
            </w:r>
          </w:p>
        </w:tc>
        <w:tc>
          <w:tcPr>
            <w:tcW w:w="1341" w:type="dxa"/>
            <w:tcBorders>
              <w:top w:val="nil"/>
              <w:left w:val="nil"/>
              <w:bottom w:val="single" w:sz="4" w:space="0" w:color="auto"/>
              <w:right w:val="single" w:sz="4" w:space="0" w:color="auto"/>
            </w:tcBorders>
            <w:shd w:val="clear" w:color="auto" w:fill="auto"/>
            <w:noWrap/>
            <w:vAlign w:val="bottom"/>
            <w:hideMark/>
          </w:tcPr>
          <w:p w14:paraId="52D9E8F7" w14:textId="77777777" w:rsidR="00583D09" w:rsidRPr="009C4F55" w:rsidRDefault="00583D09" w:rsidP="00583D09">
            <w:pPr>
              <w:jc w:val="center"/>
              <w:rPr>
                <w:rFonts w:ascii="Calibri" w:hAnsi="Calibri"/>
                <w:color w:val="000000"/>
              </w:rPr>
            </w:pPr>
            <w:r w:rsidRPr="009C4F55">
              <w:rPr>
                <w:rFonts w:ascii="Calibri" w:hAnsi="Calibri"/>
                <w:color w:val="000000"/>
              </w:rPr>
              <w:t>1381800</w:t>
            </w:r>
          </w:p>
        </w:tc>
        <w:tc>
          <w:tcPr>
            <w:tcW w:w="1341" w:type="dxa"/>
            <w:tcBorders>
              <w:top w:val="nil"/>
              <w:left w:val="nil"/>
              <w:bottom w:val="single" w:sz="4" w:space="0" w:color="auto"/>
              <w:right w:val="single" w:sz="4" w:space="0" w:color="auto"/>
            </w:tcBorders>
            <w:shd w:val="clear" w:color="auto" w:fill="auto"/>
            <w:noWrap/>
            <w:vAlign w:val="bottom"/>
            <w:hideMark/>
          </w:tcPr>
          <w:p w14:paraId="0CCB390E" w14:textId="77777777" w:rsidR="00583D09" w:rsidRPr="009C4F55" w:rsidRDefault="00583D09" w:rsidP="00583D09">
            <w:pPr>
              <w:jc w:val="center"/>
              <w:rPr>
                <w:rFonts w:ascii="Calibri" w:hAnsi="Calibri"/>
                <w:color w:val="000000"/>
              </w:rPr>
            </w:pPr>
            <w:r w:rsidRPr="009C4F55">
              <w:rPr>
                <w:rFonts w:ascii="Calibri" w:hAnsi="Calibri"/>
                <w:color w:val="000000"/>
              </w:rPr>
              <w:t>1381800</w:t>
            </w:r>
          </w:p>
        </w:tc>
        <w:tc>
          <w:tcPr>
            <w:tcW w:w="1342" w:type="dxa"/>
            <w:tcBorders>
              <w:top w:val="nil"/>
              <w:left w:val="nil"/>
              <w:bottom w:val="single" w:sz="4" w:space="0" w:color="auto"/>
              <w:right w:val="single" w:sz="4" w:space="0" w:color="auto"/>
            </w:tcBorders>
            <w:shd w:val="clear" w:color="auto" w:fill="auto"/>
            <w:noWrap/>
            <w:vAlign w:val="bottom"/>
            <w:hideMark/>
          </w:tcPr>
          <w:p w14:paraId="6B588215" w14:textId="77777777" w:rsidR="00583D09" w:rsidRPr="009C4F55" w:rsidRDefault="00583D09" w:rsidP="00583D09">
            <w:pPr>
              <w:jc w:val="center"/>
              <w:rPr>
                <w:rFonts w:ascii="Calibri" w:hAnsi="Calibri"/>
                <w:color w:val="000000"/>
              </w:rPr>
            </w:pPr>
            <w:r w:rsidRPr="009C4F55">
              <w:rPr>
                <w:rFonts w:ascii="Calibri" w:hAnsi="Calibri"/>
                <w:color w:val="000000"/>
              </w:rPr>
              <w:t>0</w:t>
            </w:r>
          </w:p>
        </w:tc>
      </w:tr>
      <w:tr w:rsidR="00583D09" w:rsidRPr="009C4F55" w14:paraId="0C74D633"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74567C3E" w14:textId="77777777" w:rsidR="00583D09" w:rsidRPr="009C4F55" w:rsidRDefault="00583D09" w:rsidP="00583D09">
            <w:pPr>
              <w:jc w:val="center"/>
              <w:rPr>
                <w:rFonts w:ascii="Calibri" w:hAnsi="Calibri"/>
                <w:color w:val="000000"/>
              </w:rPr>
            </w:pPr>
            <w:r w:rsidRPr="009C4F55">
              <w:rPr>
                <w:rFonts w:ascii="Calibri" w:hAnsi="Calibri"/>
                <w:color w:val="000000"/>
              </w:rPr>
              <w:t>1762360</w:t>
            </w:r>
          </w:p>
        </w:tc>
        <w:tc>
          <w:tcPr>
            <w:tcW w:w="1341" w:type="dxa"/>
            <w:tcBorders>
              <w:top w:val="nil"/>
              <w:left w:val="nil"/>
              <w:bottom w:val="single" w:sz="4" w:space="0" w:color="auto"/>
              <w:right w:val="single" w:sz="4" w:space="0" w:color="auto"/>
            </w:tcBorders>
            <w:shd w:val="clear" w:color="auto" w:fill="auto"/>
            <w:noWrap/>
            <w:vAlign w:val="bottom"/>
            <w:hideMark/>
          </w:tcPr>
          <w:p w14:paraId="34E954B4" w14:textId="77777777" w:rsidR="00583D09" w:rsidRPr="009C4F55" w:rsidRDefault="00583D09" w:rsidP="00583D09">
            <w:pPr>
              <w:jc w:val="center"/>
              <w:rPr>
                <w:rFonts w:ascii="Calibri" w:hAnsi="Calibri"/>
                <w:color w:val="000000"/>
              </w:rPr>
            </w:pPr>
            <w:r w:rsidRPr="009C4F55">
              <w:rPr>
                <w:rFonts w:ascii="Calibri" w:hAnsi="Calibri"/>
                <w:color w:val="000000"/>
              </w:rPr>
              <w:t>6662360</w:t>
            </w:r>
          </w:p>
        </w:tc>
        <w:tc>
          <w:tcPr>
            <w:tcW w:w="1341" w:type="dxa"/>
            <w:tcBorders>
              <w:top w:val="nil"/>
              <w:left w:val="nil"/>
              <w:bottom w:val="single" w:sz="4" w:space="0" w:color="auto"/>
              <w:right w:val="single" w:sz="4" w:space="0" w:color="auto"/>
            </w:tcBorders>
            <w:shd w:val="clear" w:color="auto" w:fill="auto"/>
            <w:noWrap/>
            <w:vAlign w:val="bottom"/>
            <w:hideMark/>
          </w:tcPr>
          <w:p w14:paraId="766352BB" w14:textId="77777777" w:rsidR="00583D09" w:rsidRPr="009C4F55" w:rsidRDefault="00583D09" w:rsidP="00583D09">
            <w:pPr>
              <w:jc w:val="center"/>
              <w:rPr>
                <w:rFonts w:ascii="Calibri" w:hAnsi="Calibri"/>
                <w:color w:val="000000"/>
              </w:rPr>
            </w:pPr>
            <w:r w:rsidRPr="009C4F55">
              <w:rPr>
                <w:rFonts w:ascii="Calibri" w:hAnsi="Calibri"/>
                <w:color w:val="000000"/>
              </w:rPr>
              <w:t>6532360</w:t>
            </w:r>
          </w:p>
        </w:tc>
        <w:tc>
          <w:tcPr>
            <w:tcW w:w="1342" w:type="dxa"/>
            <w:tcBorders>
              <w:top w:val="nil"/>
              <w:left w:val="nil"/>
              <w:bottom w:val="single" w:sz="4" w:space="0" w:color="auto"/>
              <w:right w:val="single" w:sz="4" w:space="0" w:color="auto"/>
            </w:tcBorders>
            <w:shd w:val="clear" w:color="auto" w:fill="auto"/>
            <w:noWrap/>
            <w:vAlign w:val="bottom"/>
            <w:hideMark/>
          </w:tcPr>
          <w:p w14:paraId="5B69CBDD" w14:textId="77777777" w:rsidR="00583D09" w:rsidRPr="009C4F55" w:rsidRDefault="00583D09" w:rsidP="00583D09">
            <w:pPr>
              <w:jc w:val="center"/>
              <w:rPr>
                <w:rFonts w:ascii="Calibri" w:hAnsi="Calibri"/>
                <w:color w:val="000000"/>
              </w:rPr>
            </w:pPr>
            <w:r w:rsidRPr="009C4F55">
              <w:rPr>
                <w:rFonts w:ascii="Calibri" w:hAnsi="Calibri"/>
                <w:color w:val="000000"/>
              </w:rPr>
              <w:t>6113420</w:t>
            </w:r>
          </w:p>
        </w:tc>
        <w:tc>
          <w:tcPr>
            <w:tcW w:w="1341" w:type="dxa"/>
            <w:tcBorders>
              <w:top w:val="nil"/>
              <w:left w:val="nil"/>
              <w:bottom w:val="single" w:sz="4" w:space="0" w:color="auto"/>
              <w:right w:val="single" w:sz="4" w:space="0" w:color="auto"/>
            </w:tcBorders>
            <w:shd w:val="clear" w:color="auto" w:fill="auto"/>
            <w:noWrap/>
            <w:vAlign w:val="bottom"/>
            <w:hideMark/>
          </w:tcPr>
          <w:p w14:paraId="04BEC7E9" w14:textId="77777777" w:rsidR="00583D09" w:rsidRPr="009C4F55" w:rsidRDefault="00583D09" w:rsidP="00583D09">
            <w:pPr>
              <w:jc w:val="center"/>
              <w:rPr>
                <w:rFonts w:ascii="Calibri" w:hAnsi="Calibri"/>
                <w:color w:val="000000"/>
              </w:rPr>
            </w:pPr>
            <w:r w:rsidRPr="009C4F55">
              <w:rPr>
                <w:rFonts w:ascii="Calibri" w:hAnsi="Calibri"/>
                <w:color w:val="000000"/>
              </w:rPr>
              <w:t>6093420</w:t>
            </w:r>
          </w:p>
        </w:tc>
        <w:tc>
          <w:tcPr>
            <w:tcW w:w="1341" w:type="dxa"/>
            <w:tcBorders>
              <w:top w:val="nil"/>
              <w:left w:val="nil"/>
              <w:bottom w:val="single" w:sz="4" w:space="0" w:color="auto"/>
              <w:right w:val="single" w:sz="4" w:space="0" w:color="auto"/>
            </w:tcBorders>
            <w:shd w:val="clear" w:color="auto" w:fill="auto"/>
            <w:noWrap/>
            <w:vAlign w:val="bottom"/>
            <w:hideMark/>
          </w:tcPr>
          <w:p w14:paraId="2607FB54" w14:textId="77777777" w:rsidR="00583D09" w:rsidRPr="009C4F55" w:rsidRDefault="00583D09" w:rsidP="00583D09">
            <w:pPr>
              <w:jc w:val="center"/>
              <w:rPr>
                <w:rFonts w:ascii="Calibri" w:hAnsi="Calibri"/>
                <w:color w:val="000000"/>
              </w:rPr>
            </w:pPr>
            <w:r w:rsidRPr="009C4F55">
              <w:rPr>
                <w:rFonts w:ascii="Calibri" w:hAnsi="Calibri"/>
                <w:color w:val="000000"/>
              </w:rPr>
              <w:t>5108420</w:t>
            </w:r>
          </w:p>
        </w:tc>
        <w:tc>
          <w:tcPr>
            <w:tcW w:w="1341" w:type="dxa"/>
            <w:tcBorders>
              <w:top w:val="nil"/>
              <w:left w:val="nil"/>
              <w:bottom w:val="single" w:sz="4" w:space="0" w:color="auto"/>
              <w:right w:val="single" w:sz="4" w:space="0" w:color="auto"/>
            </w:tcBorders>
            <w:shd w:val="clear" w:color="auto" w:fill="auto"/>
            <w:noWrap/>
            <w:vAlign w:val="bottom"/>
            <w:hideMark/>
          </w:tcPr>
          <w:p w14:paraId="1B419C83" w14:textId="77777777" w:rsidR="00583D09" w:rsidRPr="009C4F55" w:rsidRDefault="00583D09" w:rsidP="00583D09">
            <w:pPr>
              <w:jc w:val="center"/>
              <w:rPr>
                <w:rFonts w:ascii="Calibri" w:hAnsi="Calibri"/>
                <w:color w:val="000000"/>
              </w:rPr>
            </w:pPr>
            <w:r w:rsidRPr="009C4F55">
              <w:rPr>
                <w:rFonts w:ascii="Calibri" w:hAnsi="Calibri"/>
                <w:color w:val="000000"/>
              </w:rPr>
              <w:t>5931700</w:t>
            </w:r>
          </w:p>
        </w:tc>
        <w:tc>
          <w:tcPr>
            <w:tcW w:w="1342" w:type="dxa"/>
            <w:tcBorders>
              <w:top w:val="nil"/>
              <w:left w:val="nil"/>
              <w:bottom w:val="single" w:sz="4" w:space="0" w:color="auto"/>
              <w:right w:val="single" w:sz="4" w:space="0" w:color="auto"/>
            </w:tcBorders>
            <w:shd w:val="clear" w:color="auto" w:fill="auto"/>
            <w:noWrap/>
            <w:vAlign w:val="bottom"/>
            <w:hideMark/>
          </w:tcPr>
          <w:p w14:paraId="3F1DFCA5" w14:textId="77777777" w:rsidR="00583D09" w:rsidRPr="009C4F55" w:rsidRDefault="00583D09" w:rsidP="00583D09">
            <w:pPr>
              <w:jc w:val="center"/>
              <w:rPr>
                <w:rFonts w:ascii="Calibri" w:hAnsi="Calibri"/>
                <w:color w:val="000000"/>
              </w:rPr>
            </w:pPr>
            <w:r w:rsidRPr="009C4F55">
              <w:rPr>
                <w:rFonts w:ascii="Calibri" w:hAnsi="Calibri"/>
                <w:color w:val="000000"/>
              </w:rPr>
              <w:t>5931700</w:t>
            </w:r>
          </w:p>
        </w:tc>
        <w:tc>
          <w:tcPr>
            <w:tcW w:w="1341" w:type="dxa"/>
            <w:tcBorders>
              <w:top w:val="nil"/>
              <w:left w:val="nil"/>
              <w:bottom w:val="single" w:sz="4" w:space="0" w:color="auto"/>
              <w:right w:val="single" w:sz="4" w:space="0" w:color="auto"/>
            </w:tcBorders>
            <w:shd w:val="clear" w:color="auto" w:fill="auto"/>
            <w:noWrap/>
            <w:vAlign w:val="bottom"/>
            <w:hideMark/>
          </w:tcPr>
          <w:p w14:paraId="7C722279" w14:textId="77777777" w:rsidR="00583D09" w:rsidRPr="009C4F55" w:rsidRDefault="00583D09" w:rsidP="00583D09">
            <w:pPr>
              <w:jc w:val="center"/>
              <w:rPr>
                <w:rFonts w:ascii="Calibri" w:hAnsi="Calibri"/>
                <w:color w:val="000000"/>
              </w:rPr>
            </w:pPr>
            <w:r w:rsidRPr="009C4F55">
              <w:rPr>
                <w:rFonts w:ascii="Calibri" w:hAnsi="Calibri"/>
                <w:color w:val="000000"/>
              </w:rPr>
              <w:t>5801700</w:t>
            </w:r>
          </w:p>
        </w:tc>
        <w:tc>
          <w:tcPr>
            <w:tcW w:w="1341" w:type="dxa"/>
            <w:tcBorders>
              <w:top w:val="nil"/>
              <w:left w:val="nil"/>
              <w:bottom w:val="single" w:sz="4" w:space="0" w:color="auto"/>
              <w:right w:val="single" w:sz="4" w:space="0" w:color="auto"/>
            </w:tcBorders>
            <w:shd w:val="clear" w:color="auto" w:fill="auto"/>
            <w:noWrap/>
            <w:vAlign w:val="bottom"/>
            <w:hideMark/>
          </w:tcPr>
          <w:p w14:paraId="41A188AC" w14:textId="77777777" w:rsidR="00583D09" w:rsidRPr="009C4F55" w:rsidRDefault="00583D09" w:rsidP="00583D09">
            <w:pPr>
              <w:jc w:val="center"/>
              <w:rPr>
                <w:rFonts w:ascii="Calibri" w:hAnsi="Calibri"/>
                <w:color w:val="000000"/>
              </w:rPr>
            </w:pPr>
            <w:r w:rsidRPr="009C4F55">
              <w:rPr>
                <w:rFonts w:ascii="Calibri" w:hAnsi="Calibri"/>
                <w:color w:val="000000"/>
              </w:rPr>
              <w:t>5931700</w:t>
            </w:r>
          </w:p>
        </w:tc>
        <w:tc>
          <w:tcPr>
            <w:tcW w:w="1341" w:type="dxa"/>
            <w:tcBorders>
              <w:top w:val="nil"/>
              <w:left w:val="nil"/>
              <w:bottom w:val="single" w:sz="4" w:space="0" w:color="auto"/>
              <w:right w:val="single" w:sz="4" w:space="0" w:color="auto"/>
            </w:tcBorders>
            <w:shd w:val="clear" w:color="auto" w:fill="auto"/>
            <w:noWrap/>
            <w:vAlign w:val="bottom"/>
            <w:hideMark/>
          </w:tcPr>
          <w:p w14:paraId="6D050D1E" w14:textId="77777777" w:rsidR="00583D09" w:rsidRPr="009C4F55" w:rsidRDefault="00583D09" w:rsidP="00583D09">
            <w:pPr>
              <w:jc w:val="center"/>
              <w:rPr>
                <w:rFonts w:ascii="Calibri" w:hAnsi="Calibri"/>
                <w:color w:val="000000"/>
              </w:rPr>
            </w:pPr>
            <w:r w:rsidRPr="009C4F55">
              <w:rPr>
                <w:rFonts w:ascii="Calibri" w:hAnsi="Calibri"/>
                <w:color w:val="000000"/>
              </w:rPr>
              <w:t>5931700</w:t>
            </w:r>
          </w:p>
        </w:tc>
        <w:tc>
          <w:tcPr>
            <w:tcW w:w="1342" w:type="dxa"/>
            <w:tcBorders>
              <w:top w:val="nil"/>
              <w:left w:val="nil"/>
              <w:bottom w:val="single" w:sz="4" w:space="0" w:color="auto"/>
              <w:right w:val="single" w:sz="4" w:space="0" w:color="auto"/>
            </w:tcBorders>
            <w:shd w:val="clear" w:color="auto" w:fill="auto"/>
            <w:noWrap/>
            <w:vAlign w:val="bottom"/>
            <w:hideMark/>
          </w:tcPr>
          <w:p w14:paraId="75D5218B" w14:textId="77777777" w:rsidR="00583D09" w:rsidRPr="009C4F55" w:rsidRDefault="00583D09" w:rsidP="00583D09">
            <w:pPr>
              <w:jc w:val="center"/>
              <w:rPr>
                <w:rFonts w:ascii="Calibri" w:hAnsi="Calibri"/>
                <w:color w:val="000000"/>
              </w:rPr>
            </w:pPr>
            <w:r w:rsidRPr="009C4F55">
              <w:rPr>
                <w:rFonts w:ascii="Calibri" w:hAnsi="Calibri"/>
                <w:color w:val="000000"/>
              </w:rPr>
              <w:t>7283500</w:t>
            </w:r>
          </w:p>
        </w:tc>
      </w:tr>
      <w:tr w:rsidR="00583D09" w:rsidRPr="009C4F55" w14:paraId="0098C0AD"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794A0A03"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286F0ABB"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46FB624D"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34F710EB"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0550E543"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0B77DF4F"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10BE945F"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7A4EBC9A"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9A653B6"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CE63905"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67264EBA"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43A73493" w14:textId="77777777" w:rsidR="00583D09" w:rsidRPr="009C4F55" w:rsidRDefault="00583D09" w:rsidP="00583D09">
            <w:pPr>
              <w:jc w:val="center"/>
              <w:rPr>
                <w:rFonts w:ascii="Calibri" w:hAnsi="Calibri"/>
                <w:color w:val="000000"/>
              </w:rPr>
            </w:pPr>
          </w:p>
        </w:tc>
      </w:tr>
      <w:tr w:rsidR="00583D09" w:rsidRPr="009C4F55" w14:paraId="77D7F4D4"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7F245515"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2FE0F53A"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642C74FB"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1890A2E5"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7FC5D945"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642D211A"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25BD829"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08805E16"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FA62684"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64207C74"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4D535A90"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11C619C9" w14:textId="77777777" w:rsidR="00583D09" w:rsidRPr="009C4F55" w:rsidRDefault="00583D09" w:rsidP="00583D09">
            <w:pPr>
              <w:jc w:val="center"/>
              <w:rPr>
                <w:rFonts w:ascii="Calibri" w:hAnsi="Calibri"/>
                <w:color w:val="000000"/>
              </w:rPr>
            </w:pPr>
          </w:p>
        </w:tc>
      </w:tr>
      <w:tr w:rsidR="00583D09" w:rsidRPr="009C4F55" w14:paraId="0F6344D6"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2D86DCA"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3F8B321"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66FCBD2C"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08F22611"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4CAB0EED"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59686F24"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167C9824"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44E54B4F"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2B86F250"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730AAE04"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7BC2D02D"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7BB950F2" w14:textId="77777777" w:rsidR="00583D09" w:rsidRPr="009C4F55" w:rsidRDefault="00583D09" w:rsidP="00583D09">
            <w:pPr>
              <w:jc w:val="center"/>
              <w:rPr>
                <w:rFonts w:ascii="Calibri" w:hAnsi="Calibri"/>
                <w:color w:val="000000"/>
              </w:rPr>
            </w:pPr>
          </w:p>
        </w:tc>
      </w:tr>
      <w:tr w:rsidR="00583D09" w:rsidRPr="009C4F55" w14:paraId="15755F2C"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E546F06"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8343C9B"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4705D0DD"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452A7DDC"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0A2B3705"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6EA62FB"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58E3F872"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3CBF0F45"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08B9AC73"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56197E35"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2B0BAD91"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7A0E663E" w14:textId="77777777" w:rsidR="00583D09" w:rsidRPr="009C4F55" w:rsidRDefault="00583D09" w:rsidP="00583D09">
            <w:pPr>
              <w:jc w:val="center"/>
              <w:rPr>
                <w:rFonts w:ascii="Calibri" w:hAnsi="Calibri"/>
                <w:color w:val="000000"/>
              </w:rPr>
            </w:pPr>
          </w:p>
        </w:tc>
      </w:tr>
      <w:tr w:rsidR="00583D09" w:rsidRPr="009C4F55" w14:paraId="0C985B51"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2D0DE32"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1E8FB62"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5200A290"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7D693E7B"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498F0286"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0E60A2AD"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2C4D9214"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36E9CAD4"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4216FE62"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0729C781"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68D7416E"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24F60130" w14:textId="77777777" w:rsidR="00583D09" w:rsidRPr="009C4F55" w:rsidRDefault="00583D09" w:rsidP="00583D09">
            <w:pPr>
              <w:jc w:val="center"/>
              <w:rPr>
                <w:rFonts w:ascii="Calibri" w:hAnsi="Calibri"/>
                <w:color w:val="000000"/>
              </w:rPr>
            </w:pPr>
          </w:p>
        </w:tc>
      </w:tr>
      <w:tr w:rsidR="00583D09" w:rsidRPr="009C4F55" w14:paraId="156133D9"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4BF3F3D6"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68DE4888"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29189E9"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146476D4"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6D2F6BEB"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4F4C0C75"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386C889"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54C7F60D"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1637391A"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5F964EE5"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245D86BA"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330657C0" w14:textId="77777777" w:rsidR="00583D09" w:rsidRPr="009C4F55" w:rsidRDefault="00583D09" w:rsidP="00583D09">
            <w:pPr>
              <w:jc w:val="center"/>
              <w:rPr>
                <w:rFonts w:ascii="Calibri" w:hAnsi="Calibri"/>
                <w:color w:val="000000"/>
              </w:rPr>
            </w:pPr>
          </w:p>
        </w:tc>
      </w:tr>
      <w:tr w:rsidR="00583D09" w:rsidRPr="009C4F55" w14:paraId="6265EB83"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4D0ED02B"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4C54CE46"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6C7A264C"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2" w:type="dxa"/>
            <w:tcBorders>
              <w:top w:val="nil"/>
              <w:left w:val="nil"/>
              <w:bottom w:val="single" w:sz="4" w:space="0" w:color="auto"/>
              <w:right w:val="single" w:sz="4" w:space="0" w:color="auto"/>
            </w:tcBorders>
            <w:shd w:val="clear" w:color="auto" w:fill="auto"/>
            <w:noWrap/>
            <w:vAlign w:val="bottom"/>
            <w:hideMark/>
          </w:tcPr>
          <w:p w14:paraId="251C2DC4"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4514914B"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4116C2F6"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2142339B"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2" w:type="dxa"/>
            <w:tcBorders>
              <w:top w:val="nil"/>
              <w:left w:val="nil"/>
              <w:bottom w:val="single" w:sz="4" w:space="0" w:color="auto"/>
              <w:right w:val="single" w:sz="4" w:space="0" w:color="auto"/>
            </w:tcBorders>
            <w:shd w:val="clear" w:color="auto" w:fill="auto"/>
            <w:noWrap/>
            <w:vAlign w:val="bottom"/>
            <w:hideMark/>
          </w:tcPr>
          <w:p w14:paraId="03C28BCB"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59798CFD"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2722A020"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7665B9C6"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2" w:type="dxa"/>
            <w:tcBorders>
              <w:top w:val="nil"/>
              <w:left w:val="nil"/>
              <w:bottom w:val="single" w:sz="4" w:space="0" w:color="auto"/>
              <w:right w:val="single" w:sz="4" w:space="0" w:color="auto"/>
            </w:tcBorders>
            <w:shd w:val="clear" w:color="auto" w:fill="auto"/>
            <w:noWrap/>
            <w:vAlign w:val="bottom"/>
            <w:hideMark/>
          </w:tcPr>
          <w:p w14:paraId="3794CC14"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r>
      <w:tr w:rsidR="00583D09" w:rsidRPr="009C4F55" w14:paraId="4C6E5489"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7B08EF08"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20C6FC12"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0CC10340"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2" w:type="dxa"/>
            <w:tcBorders>
              <w:top w:val="nil"/>
              <w:left w:val="nil"/>
              <w:bottom w:val="single" w:sz="4" w:space="0" w:color="auto"/>
              <w:right w:val="single" w:sz="4" w:space="0" w:color="auto"/>
            </w:tcBorders>
            <w:shd w:val="clear" w:color="auto" w:fill="auto"/>
            <w:noWrap/>
            <w:vAlign w:val="bottom"/>
            <w:hideMark/>
          </w:tcPr>
          <w:p w14:paraId="63A67761"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043EA8DF"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72E12450"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423AFED5"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2" w:type="dxa"/>
            <w:tcBorders>
              <w:top w:val="nil"/>
              <w:left w:val="nil"/>
              <w:bottom w:val="single" w:sz="4" w:space="0" w:color="auto"/>
              <w:right w:val="single" w:sz="4" w:space="0" w:color="auto"/>
            </w:tcBorders>
            <w:shd w:val="clear" w:color="auto" w:fill="auto"/>
            <w:noWrap/>
            <w:vAlign w:val="bottom"/>
            <w:hideMark/>
          </w:tcPr>
          <w:p w14:paraId="6C4F0F43"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30096E09"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74CF09EF"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1" w:type="dxa"/>
            <w:tcBorders>
              <w:top w:val="nil"/>
              <w:left w:val="nil"/>
              <w:bottom w:val="single" w:sz="4" w:space="0" w:color="auto"/>
              <w:right w:val="single" w:sz="4" w:space="0" w:color="auto"/>
            </w:tcBorders>
            <w:shd w:val="clear" w:color="auto" w:fill="auto"/>
            <w:noWrap/>
            <w:vAlign w:val="bottom"/>
            <w:hideMark/>
          </w:tcPr>
          <w:p w14:paraId="45BD1EA5"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c>
          <w:tcPr>
            <w:tcW w:w="1342" w:type="dxa"/>
            <w:tcBorders>
              <w:top w:val="nil"/>
              <w:left w:val="nil"/>
              <w:bottom w:val="single" w:sz="4" w:space="0" w:color="auto"/>
              <w:right w:val="single" w:sz="4" w:space="0" w:color="auto"/>
            </w:tcBorders>
            <w:shd w:val="clear" w:color="auto" w:fill="auto"/>
            <w:noWrap/>
            <w:vAlign w:val="bottom"/>
            <w:hideMark/>
          </w:tcPr>
          <w:p w14:paraId="034D6D7F" w14:textId="77777777" w:rsidR="00583D09" w:rsidRPr="009C4F55" w:rsidRDefault="00583D09" w:rsidP="00583D09">
            <w:pPr>
              <w:jc w:val="center"/>
              <w:rPr>
                <w:rFonts w:ascii="Calibri" w:hAnsi="Calibri"/>
                <w:color w:val="000000"/>
              </w:rPr>
            </w:pPr>
            <w:r w:rsidRPr="009C4F55">
              <w:rPr>
                <w:rFonts w:ascii="Calibri" w:hAnsi="Calibri"/>
                <w:color w:val="000000"/>
              </w:rPr>
              <w:t>-1440386</w:t>
            </w:r>
          </w:p>
        </w:tc>
      </w:tr>
      <w:tr w:rsidR="00583D09" w:rsidRPr="009C4F55" w14:paraId="5F013998"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FADFCD7" w14:textId="77777777" w:rsidR="00583D09" w:rsidRPr="009C4F55" w:rsidRDefault="00583D09" w:rsidP="00583D09">
            <w:pPr>
              <w:jc w:val="center"/>
              <w:rPr>
                <w:rFonts w:ascii="Calibri" w:hAnsi="Calibri"/>
                <w:color w:val="000000"/>
              </w:rPr>
            </w:pPr>
            <w:r w:rsidRPr="009C4F55">
              <w:rPr>
                <w:rFonts w:ascii="Calibri" w:hAnsi="Calibri"/>
                <w:color w:val="000000"/>
              </w:rPr>
              <w:t>1007974</w:t>
            </w:r>
          </w:p>
        </w:tc>
        <w:tc>
          <w:tcPr>
            <w:tcW w:w="1341" w:type="dxa"/>
            <w:tcBorders>
              <w:top w:val="nil"/>
              <w:left w:val="nil"/>
              <w:bottom w:val="single" w:sz="4" w:space="0" w:color="auto"/>
              <w:right w:val="single" w:sz="4" w:space="0" w:color="auto"/>
            </w:tcBorders>
            <w:shd w:val="clear" w:color="auto" w:fill="auto"/>
            <w:noWrap/>
            <w:vAlign w:val="bottom"/>
            <w:hideMark/>
          </w:tcPr>
          <w:p w14:paraId="10C99242" w14:textId="77777777" w:rsidR="00583D09" w:rsidRPr="009C4F55" w:rsidRDefault="00583D09" w:rsidP="00583D09">
            <w:pPr>
              <w:jc w:val="center"/>
              <w:rPr>
                <w:rFonts w:ascii="Calibri" w:hAnsi="Calibri"/>
                <w:color w:val="000000"/>
              </w:rPr>
            </w:pPr>
            <w:r w:rsidRPr="009C4F55">
              <w:rPr>
                <w:rFonts w:ascii="Calibri" w:hAnsi="Calibri"/>
                <w:color w:val="000000"/>
              </w:rPr>
              <w:t>6985974</w:t>
            </w:r>
          </w:p>
        </w:tc>
        <w:tc>
          <w:tcPr>
            <w:tcW w:w="1341" w:type="dxa"/>
            <w:tcBorders>
              <w:top w:val="nil"/>
              <w:left w:val="nil"/>
              <w:bottom w:val="single" w:sz="4" w:space="0" w:color="auto"/>
              <w:right w:val="single" w:sz="4" w:space="0" w:color="auto"/>
            </w:tcBorders>
            <w:shd w:val="clear" w:color="auto" w:fill="auto"/>
            <w:noWrap/>
            <w:vAlign w:val="bottom"/>
            <w:hideMark/>
          </w:tcPr>
          <w:p w14:paraId="1FFCB2C3" w14:textId="77777777" w:rsidR="00583D09" w:rsidRPr="009C4F55" w:rsidRDefault="00583D09" w:rsidP="00583D09">
            <w:pPr>
              <w:jc w:val="center"/>
              <w:rPr>
                <w:rFonts w:ascii="Calibri" w:hAnsi="Calibri"/>
                <w:color w:val="000000"/>
              </w:rPr>
            </w:pPr>
            <w:r w:rsidRPr="009C4F55">
              <w:rPr>
                <w:rFonts w:ascii="Calibri" w:hAnsi="Calibri"/>
                <w:color w:val="000000"/>
              </w:rPr>
              <w:t>6855974</w:t>
            </w:r>
          </w:p>
        </w:tc>
        <w:tc>
          <w:tcPr>
            <w:tcW w:w="1342" w:type="dxa"/>
            <w:tcBorders>
              <w:top w:val="nil"/>
              <w:left w:val="nil"/>
              <w:bottom w:val="single" w:sz="4" w:space="0" w:color="auto"/>
              <w:right w:val="single" w:sz="4" w:space="0" w:color="auto"/>
            </w:tcBorders>
            <w:shd w:val="clear" w:color="auto" w:fill="auto"/>
            <w:noWrap/>
            <w:vAlign w:val="bottom"/>
            <w:hideMark/>
          </w:tcPr>
          <w:p w14:paraId="3C62B2F0" w14:textId="77777777" w:rsidR="00583D09" w:rsidRPr="009C4F55" w:rsidRDefault="00583D09" w:rsidP="00583D09">
            <w:pPr>
              <w:jc w:val="center"/>
              <w:rPr>
                <w:rFonts w:ascii="Calibri" w:hAnsi="Calibri"/>
                <w:color w:val="000000"/>
              </w:rPr>
            </w:pPr>
            <w:r w:rsidRPr="009C4F55">
              <w:rPr>
                <w:rFonts w:ascii="Calibri" w:hAnsi="Calibri"/>
                <w:color w:val="000000"/>
              </w:rPr>
              <w:t>6437034</w:t>
            </w:r>
          </w:p>
        </w:tc>
        <w:tc>
          <w:tcPr>
            <w:tcW w:w="1341" w:type="dxa"/>
            <w:tcBorders>
              <w:top w:val="nil"/>
              <w:left w:val="nil"/>
              <w:bottom w:val="single" w:sz="4" w:space="0" w:color="auto"/>
              <w:right w:val="single" w:sz="4" w:space="0" w:color="auto"/>
            </w:tcBorders>
            <w:shd w:val="clear" w:color="auto" w:fill="auto"/>
            <w:noWrap/>
            <w:vAlign w:val="bottom"/>
            <w:hideMark/>
          </w:tcPr>
          <w:p w14:paraId="317781B2" w14:textId="77777777" w:rsidR="00583D09" w:rsidRPr="009C4F55" w:rsidRDefault="00583D09" w:rsidP="00583D09">
            <w:pPr>
              <w:jc w:val="center"/>
              <w:rPr>
                <w:rFonts w:ascii="Calibri" w:hAnsi="Calibri"/>
                <w:color w:val="000000"/>
              </w:rPr>
            </w:pPr>
            <w:r w:rsidRPr="009C4F55">
              <w:rPr>
                <w:rFonts w:ascii="Calibri" w:hAnsi="Calibri"/>
                <w:color w:val="000000"/>
              </w:rPr>
              <w:t>6711034</w:t>
            </w:r>
          </w:p>
        </w:tc>
        <w:tc>
          <w:tcPr>
            <w:tcW w:w="1341" w:type="dxa"/>
            <w:tcBorders>
              <w:top w:val="nil"/>
              <w:left w:val="nil"/>
              <w:bottom w:val="single" w:sz="4" w:space="0" w:color="auto"/>
              <w:right w:val="single" w:sz="4" w:space="0" w:color="auto"/>
            </w:tcBorders>
            <w:shd w:val="clear" w:color="auto" w:fill="auto"/>
            <w:noWrap/>
            <w:vAlign w:val="bottom"/>
            <w:hideMark/>
          </w:tcPr>
          <w:p w14:paraId="50B761B4" w14:textId="77777777" w:rsidR="00583D09" w:rsidRPr="009C4F55" w:rsidRDefault="00583D09" w:rsidP="00583D09">
            <w:pPr>
              <w:jc w:val="center"/>
              <w:rPr>
                <w:rFonts w:ascii="Calibri" w:hAnsi="Calibri"/>
                <w:color w:val="000000"/>
              </w:rPr>
            </w:pPr>
            <w:r w:rsidRPr="009C4F55">
              <w:rPr>
                <w:rFonts w:ascii="Calibri" w:hAnsi="Calibri"/>
                <w:color w:val="000000"/>
              </w:rPr>
              <w:t>5726034</w:t>
            </w:r>
          </w:p>
        </w:tc>
        <w:tc>
          <w:tcPr>
            <w:tcW w:w="1341" w:type="dxa"/>
            <w:tcBorders>
              <w:top w:val="nil"/>
              <w:left w:val="nil"/>
              <w:bottom w:val="single" w:sz="4" w:space="0" w:color="auto"/>
              <w:right w:val="single" w:sz="4" w:space="0" w:color="auto"/>
            </w:tcBorders>
            <w:shd w:val="clear" w:color="auto" w:fill="auto"/>
            <w:noWrap/>
            <w:vAlign w:val="bottom"/>
            <w:hideMark/>
          </w:tcPr>
          <w:p w14:paraId="262C20A4" w14:textId="77777777" w:rsidR="00583D09" w:rsidRPr="009C4F55" w:rsidRDefault="00583D09" w:rsidP="00583D09">
            <w:pPr>
              <w:jc w:val="center"/>
              <w:rPr>
                <w:rFonts w:ascii="Calibri" w:hAnsi="Calibri"/>
                <w:color w:val="000000"/>
              </w:rPr>
            </w:pPr>
            <w:r w:rsidRPr="009C4F55">
              <w:rPr>
                <w:rFonts w:ascii="Calibri" w:hAnsi="Calibri"/>
                <w:color w:val="000000"/>
              </w:rPr>
              <w:t>6549314</w:t>
            </w:r>
          </w:p>
        </w:tc>
        <w:tc>
          <w:tcPr>
            <w:tcW w:w="1342" w:type="dxa"/>
            <w:tcBorders>
              <w:top w:val="nil"/>
              <w:left w:val="nil"/>
              <w:bottom w:val="single" w:sz="4" w:space="0" w:color="auto"/>
              <w:right w:val="single" w:sz="4" w:space="0" w:color="auto"/>
            </w:tcBorders>
            <w:shd w:val="clear" w:color="auto" w:fill="auto"/>
            <w:noWrap/>
            <w:vAlign w:val="bottom"/>
            <w:hideMark/>
          </w:tcPr>
          <w:p w14:paraId="05ECFCC9" w14:textId="77777777" w:rsidR="00583D09" w:rsidRPr="009C4F55" w:rsidRDefault="00583D09" w:rsidP="00583D09">
            <w:pPr>
              <w:jc w:val="center"/>
              <w:rPr>
                <w:rFonts w:ascii="Calibri" w:hAnsi="Calibri"/>
                <w:color w:val="000000"/>
              </w:rPr>
            </w:pPr>
            <w:r w:rsidRPr="009C4F55">
              <w:rPr>
                <w:rFonts w:ascii="Calibri" w:hAnsi="Calibri"/>
                <w:color w:val="000000"/>
              </w:rPr>
              <w:t>7921314</w:t>
            </w:r>
          </w:p>
        </w:tc>
        <w:tc>
          <w:tcPr>
            <w:tcW w:w="1341" w:type="dxa"/>
            <w:tcBorders>
              <w:top w:val="nil"/>
              <w:left w:val="nil"/>
              <w:bottom w:val="single" w:sz="4" w:space="0" w:color="auto"/>
              <w:right w:val="single" w:sz="4" w:space="0" w:color="auto"/>
            </w:tcBorders>
            <w:shd w:val="clear" w:color="auto" w:fill="auto"/>
            <w:noWrap/>
            <w:vAlign w:val="bottom"/>
            <w:hideMark/>
          </w:tcPr>
          <w:p w14:paraId="6FAA7040" w14:textId="77777777" w:rsidR="00583D09" w:rsidRPr="009C4F55" w:rsidRDefault="00583D09" w:rsidP="00583D09">
            <w:pPr>
              <w:jc w:val="center"/>
              <w:rPr>
                <w:rFonts w:ascii="Calibri" w:hAnsi="Calibri"/>
                <w:color w:val="000000"/>
              </w:rPr>
            </w:pPr>
            <w:r w:rsidRPr="009C4F55">
              <w:rPr>
                <w:rFonts w:ascii="Calibri" w:hAnsi="Calibri"/>
                <w:color w:val="000000"/>
              </w:rPr>
              <w:t>7791314</w:t>
            </w:r>
          </w:p>
        </w:tc>
        <w:tc>
          <w:tcPr>
            <w:tcW w:w="1341" w:type="dxa"/>
            <w:tcBorders>
              <w:top w:val="nil"/>
              <w:left w:val="nil"/>
              <w:bottom w:val="single" w:sz="4" w:space="0" w:color="auto"/>
              <w:right w:val="single" w:sz="4" w:space="0" w:color="auto"/>
            </w:tcBorders>
            <w:shd w:val="clear" w:color="auto" w:fill="auto"/>
            <w:noWrap/>
            <w:vAlign w:val="bottom"/>
            <w:hideMark/>
          </w:tcPr>
          <w:p w14:paraId="78A14128" w14:textId="77777777" w:rsidR="00583D09" w:rsidRPr="009C4F55" w:rsidRDefault="00583D09" w:rsidP="00583D09">
            <w:pPr>
              <w:jc w:val="center"/>
              <w:rPr>
                <w:rFonts w:ascii="Calibri" w:hAnsi="Calibri"/>
                <w:color w:val="000000"/>
              </w:rPr>
            </w:pPr>
            <w:r w:rsidRPr="009C4F55">
              <w:rPr>
                <w:rFonts w:ascii="Calibri" w:hAnsi="Calibri"/>
                <w:color w:val="000000"/>
              </w:rPr>
              <w:t>7921314</w:t>
            </w:r>
          </w:p>
        </w:tc>
        <w:tc>
          <w:tcPr>
            <w:tcW w:w="1341" w:type="dxa"/>
            <w:tcBorders>
              <w:top w:val="nil"/>
              <w:left w:val="nil"/>
              <w:bottom w:val="single" w:sz="4" w:space="0" w:color="auto"/>
              <w:right w:val="single" w:sz="4" w:space="0" w:color="auto"/>
            </w:tcBorders>
            <w:shd w:val="clear" w:color="auto" w:fill="auto"/>
            <w:noWrap/>
            <w:vAlign w:val="bottom"/>
            <w:hideMark/>
          </w:tcPr>
          <w:p w14:paraId="5D4D89C0" w14:textId="77777777" w:rsidR="00583D09" w:rsidRPr="009C4F55" w:rsidRDefault="00583D09" w:rsidP="00583D09">
            <w:pPr>
              <w:jc w:val="center"/>
              <w:rPr>
                <w:rFonts w:ascii="Calibri" w:hAnsi="Calibri"/>
                <w:color w:val="000000"/>
              </w:rPr>
            </w:pPr>
            <w:r w:rsidRPr="009C4F55">
              <w:rPr>
                <w:rFonts w:ascii="Calibri" w:hAnsi="Calibri"/>
                <w:color w:val="000000"/>
              </w:rPr>
              <w:t>7921314</w:t>
            </w:r>
          </w:p>
        </w:tc>
        <w:tc>
          <w:tcPr>
            <w:tcW w:w="1342" w:type="dxa"/>
            <w:tcBorders>
              <w:top w:val="nil"/>
              <w:left w:val="nil"/>
              <w:bottom w:val="single" w:sz="4" w:space="0" w:color="auto"/>
              <w:right w:val="single" w:sz="4" w:space="0" w:color="auto"/>
            </w:tcBorders>
            <w:shd w:val="clear" w:color="auto" w:fill="auto"/>
            <w:noWrap/>
            <w:vAlign w:val="bottom"/>
            <w:hideMark/>
          </w:tcPr>
          <w:p w14:paraId="02AA6C16" w14:textId="77777777" w:rsidR="00583D09" w:rsidRPr="009C4F55" w:rsidRDefault="00583D09" w:rsidP="00583D09">
            <w:pPr>
              <w:jc w:val="center"/>
              <w:rPr>
                <w:rFonts w:ascii="Calibri" w:hAnsi="Calibri"/>
                <w:color w:val="000000"/>
              </w:rPr>
            </w:pPr>
            <w:r w:rsidRPr="009C4F55">
              <w:rPr>
                <w:rFonts w:ascii="Calibri" w:hAnsi="Calibri"/>
                <w:color w:val="000000"/>
              </w:rPr>
              <w:t>9273114</w:t>
            </w:r>
          </w:p>
        </w:tc>
      </w:tr>
      <w:tr w:rsidR="00583D09" w:rsidRPr="009C4F55" w14:paraId="755E5A23"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4D0B5F80" w14:textId="77777777" w:rsidR="00583D09" w:rsidRPr="009C4F55" w:rsidRDefault="00583D09" w:rsidP="00583D09">
            <w:pPr>
              <w:jc w:val="center"/>
              <w:rPr>
                <w:rFonts w:ascii="Calibri" w:hAnsi="Calibri"/>
                <w:color w:val="000000"/>
              </w:rPr>
            </w:pPr>
            <w:r w:rsidRPr="009C4F55">
              <w:rPr>
                <w:rFonts w:ascii="Calibri" w:hAnsi="Calibri"/>
                <w:color w:val="000000"/>
              </w:rPr>
              <w:t>20265480,5</w:t>
            </w:r>
          </w:p>
        </w:tc>
        <w:tc>
          <w:tcPr>
            <w:tcW w:w="1341" w:type="dxa"/>
            <w:tcBorders>
              <w:top w:val="nil"/>
              <w:left w:val="nil"/>
              <w:bottom w:val="single" w:sz="4" w:space="0" w:color="auto"/>
              <w:right w:val="single" w:sz="4" w:space="0" w:color="auto"/>
            </w:tcBorders>
            <w:shd w:val="clear" w:color="auto" w:fill="auto"/>
            <w:noWrap/>
            <w:vAlign w:val="bottom"/>
            <w:hideMark/>
          </w:tcPr>
          <w:p w14:paraId="485B95D4" w14:textId="77777777" w:rsidR="00583D09" w:rsidRPr="009C4F55" w:rsidRDefault="00583D09" w:rsidP="00583D09">
            <w:pPr>
              <w:jc w:val="center"/>
              <w:rPr>
                <w:rFonts w:ascii="Calibri" w:hAnsi="Calibri"/>
                <w:color w:val="000000"/>
              </w:rPr>
            </w:pPr>
            <w:r w:rsidRPr="009C4F55">
              <w:rPr>
                <w:rFonts w:ascii="Calibri" w:hAnsi="Calibri"/>
                <w:color w:val="000000"/>
              </w:rPr>
              <w:t>27251454,5</w:t>
            </w:r>
          </w:p>
        </w:tc>
        <w:tc>
          <w:tcPr>
            <w:tcW w:w="1341" w:type="dxa"/>
            <w:tcBorders>
              <w:top w:val="nil"/>
              <w:left w:val="nil"/>
              <w:bottom w:val="single" w:sz="4" w:space="0" w:color="auto"/>
              <w:right w:val="single" w:sz="4" w:space="0" w:color="auto"/>
            </w:tcBorders>
            <w:shd w:val="clear" w:color="auto" w:fill="auto"/>
            <w:noWrap/>
            <w:vAlign w:val="bottom"/>
            <w:hideMark/>
          </w:tcPr>
          <w:p w14:paraId="7C8FC82B" w14:textId="77777777" w:rsidR="00583D09" w:rsidRPr="009C4F55" w:rsidRDefault="00583D09" w:rsidP="00583D09">
            <w:pPr>
              <w:jc w:val="center"/>
              <w:rPr>
                <w:rFonts w:ascii="Calibri" w:hAnsi="Calibri"/>
                <w:color w:val="000000"/>
              </w:rPr>
            </w:pPr>
            <w:r w:rsidRPr="009C4F55">
              <w:rPr>
                <w:rFonts w:ascii="Calibri" w:hAnsi="Calibri"/>
                <w:color w:val="000000"/>
              </w:rPr>
              <w:t>34107428,5</w:t>
            </w:r>
          </w:p>
        </w:tc>
        <w:tc>
          <w:tcPr>
            <w:tcW w:w="1342" w:type="dxa"/>
            <w:tcBorders>
              <w:top w:val="nil"/>
              <w:left w:val="nil"/>
              <w:bottom w:val="single" w:sz="4" w:space="0" w:color="auto"/>
              <w:right w:val="single" w:sz="4" w:space="0" w:color="auto"/>
            </w:tcBorders>
            <w:shd w:val="clear" w:color="auto" w:fill="auto"/>
            <w:noWrap/>
            <w:vAlign w:val="bottom"/>
            <w:hideMark/>
          </w:tcPr>
          <w:p w14:paraId="32FF17E0" w14:textId="77777777" w:rsidR="00583D09" w:rsidRPr="009C4F55" w:rsidRDefault="00583D09" w:rsidP="00583D09">
            <w:pPr>
              <w:jc w:val="center"/>
              <w:rPr>
                <w:rFonts w:ascii="Calibri" w:hAnsi="Calibri"/>
                <w:color w:val="000000"/>
              </w:rPr>
            </w:pPr>
            <w:r w:rsidRPr="009C4F55">
              <w:rPr>
                <w:rFonts w:ascii="Calibri" w:hAnsi="Calibri"/>
                <w:color w:val="000000"/>
              </w:rPr>
              <w:t>40544462,5</w:t>
            </w:r>
          </w:p>
        </w:tc>
        <w:tc>
          <w:tcPr>
            <w:tcW w:w="1341" w:type="dxa"/>
            <w:tcBorders>
              <w:top w:val="nil"/>
              <w:left w:val="nil"/>
              <w:bottom w:val="single" w:sz="4" w:space="0" w:color="auto"/>
              <w:right w:val="single" w:sz="4" w:space="0" w:color="auto"/>
            </w:tcBorders>
            <w:shd w:val="clear" w:color="auto" w:fill="auto"/>
            <w:noWrap/>
            <w:vAlign w:val="bottom"/>
            <w:hideMark/>
          </w:tcPr>
          <w:p w14:paraId="7F43C8C2" w14:textId="77777777" w:rsidR="00583D09" w:rsidRPr="009C4F55" w:rsidRDefault="00583D09" w:rsidP="00583D09">
            <w:pPr>
              <w:jc w:val="center"/>
              <w:rPr>
                <w:rFonts w:ascii="Calibri" w:hAnsi="Calibri"/>
                <w:color w:val="000000"/>
              </w:rPr>
            </w:pPr>
            <w:r w:rsidRPr="009C4F55">
              <w:rPr>
                <w:rFonts w:ascii="Calibri" w:hAnsi="Calibri"/>
                <w:color w:val="000000"/>
              </w:rPr>
              <w:t>47255496,5</w:t>
            </w:r>
          </w:p>
        </w:tc>
        <w:tc>
          <w:tcPr>
            <w:tcW w:w="1341" w:type="dxa"/>
            <w:tcBorders>
              <w:top w:val="nil"/>
              <w:left w:val="nil"/>
              <w:bottom w:val="single" w:sz="4" w:space="0" w:color="auto"/>
              <w:right w:val="single" w:sz="4" w:space="0" w:color="auto"/>
            </w:tcBorders>
            <w:shd w:val="clear" w:color="auto" w:fill="auto"/>
            <w:noWrap/>
            <w:vAlign w:val="bottom"/>
            <w:hideMark/>
          </w:tcPr>
          <w:p w14:paraId="6679B941" w14:textId="77777777" w:rsidR="00583D09" w:rsidRPr="009C4F55" w:rsidRDefault="00583D09" w:rsidP="00583D09">
            <w:pPr>
              <w:jc w:val="center"/>
              <w:rPr>
                <w:rFonts w:ascii="Calibri" w:hAnsi="Calibri"/>
                <w:color w:val="000000"/>
              </w:rPr>
            </w:pPr>
            <w:r w:rsidRPr="009C4F55">
              <w:rPr>
                <w:rFonts w:ascii="Calibri" w:hAnsi="Calibri"/>
                <w:color w:val="000000"/>
              </w:rPr>
              <w:t>52981530,5</w:t>
            </w:r>
          </w:p>
        </w:tc>
        <w:tc>
          <w:tcPr>
            <w:tcW w:w="1341" w:type="dxa"/>
            <w:tcBorders>
              <w:top w:val="nil"/>
              <w:left w:val="nil"/>
              <w:bottom w:val="single" w:sz="4" w:space="0" w:color="auto"/>
              <w:right w:val="single" w:sz="4" w:space="0" w:color="auto"/>
            </w:tcBorders>
            <w:shd w:val="clear" w:color="auto" w:fill="auto"/>
            <w:noWrap/>
            <w:vAlign w:val="bottom"/>
            <w:hideMark/>
          </w:tcPr>
          <w:p w14:paraId="66C4D957" w14:textId="77777777" w:rsidR="00583D09" w:rsidRPr="009C4F55" w:rsidRDefault="00583D09" w:rsidP="00583D09">
            <w:pPr>
              <w:jc w:val="center"/>
              <w:rPr>
                <w:rFonts w:ascii="Calibri" w:hAnsi="Calibri"/>
                <w:color w:val="000000"/>
              </w:rPr>
            </w:pPr>
            <w:r w:rsidRPr="009C4F55">
              <w:rPr>
                <w:rFonts w:ascii="Calibri" w:hAnsi="Calibri"/>
                <w:color w:val="000000"/>
              </w:rPr>
              <w:t>59530844,5</w:t>
            </w:r>
          </w:p>
        </w:tc>
        <w:tc>
          <w:tcPr>
            <w:tcW w:w="1342" w:type="dxa"/>
            <w:tcBorders>
              <w:top w:val="nil"/>
              <w:left w:val="nil"/>
              <w:bottom w:val="single" w:sz="4" w:space="0" w:color="auto"/>
              <w:right w:val="single" w:sz="4" w:space="0" w:color="auto"/>
            </w:tcBorders>
            <w:shd w:val="clear" w:color="auto" w:fill="auto"/>
            <w:noWrap/>
            <w:vAlign w:val="bottom"/>
            <w:hideMark/>
          </w:tcPr>
          <w:p w14:paraId="28D2B992" w14:textId="77777777" w:rsidR="00583D09" w:rsidRPr="009C4F55" w:rsidRDefault="00583D09" w:rsidP="00583D09">
            <w:pPr>
              <w:jc w:val="center"/>
              <w:rPr>
                <w:rFonts w:ascii="Calibri" w:hAnsi="Calibri"/>
                <w:color w:val="000000"/>
              </w:rPr>
            </w:pPr>
            <w:r w:rsidRPr="009C4F55">
              <w:rPr>
                <w:rFonts w:ascii="Calibri" w:hAnsi="Calibri"/>
                <w:color w:val="000000"/>
              </w:rPr>
              <w:t>67452158,5</w:t>
            </w:r>
          </w:p>
        </w:tc>
        <w:tc>
          <w:tcPr>
            <w:tcW w:w="1341" w:type="dxa"/>
            <w:tcBorders>
              <w:top w:val="nil"/>
              <w:left w:val="nil"/>
              <w:bottom w:val="single" w:sz="4" w:space="0" w:color="auto"/>
              <w:right w:val="single" w:sz="4" w:space="0" w:color="auto"/>
            </w:tcBorders>
            <w:shd w:val="clear" w:color="auto" w:fill="auto"/>
            <w:noWrap/>
            <w:vAlign w:val="bottom"/>
            <w:hideMark/>
          </w:tcPr>
          <w:p w14:paraId="3725DD26" w14:textId="77777777" w:rsidR="00583D09" w:rsidRPr="009C4F55" w:rsidRDefault="00583D09" w:rsidP="00583D09">
            <w:pPr>
              <w:jc w:val="center"/>
              <w:rPr>
                <w:rFonts w:ascii="Calibri" w:hAnsi="Calibri"/>
                <w:color w:val="000000"/>
              </w:rPr>
            </w:pPr>
            <w:r w:rsidRPr="009C4F55">
              <w:rPr>
                <w:rFonts w:ascii="Calibri" w:hAnsi="Calibri"/>
                <w:color w:val="000000"/>
              </w:rPr>
              <w:t>75243472,5</w:t>
            </w:r>
          </w:p>
        </w:tc>
        <w:tc>
          <w:tcPr>
            <w:tcW w:w="1341" w:type="dxa"/>
            <w:tcBorders>
              <w:top w:val="nil"/>
              <w:left w:val="nil"/>
              <w:bottom w:val="single" w:sz="4" w:space="0" w:color="auto"/>
              <w:right w:val="single" w:sz="4" w:space="0" w:color="auto"/>
            </w:tcBorders>
            <w:shd w:val="clear" w:color="auto" w:fill="auto"/>
            <w:noWrap/>
            <w:vAlign w:val="bottom"/>
            <w:hideMark/>
          </w:tcPr>
          <w:p w14:paraId="42A1BCBE" w14:textId="77777777" w:rsidR="00583D09" w:rsidRPr="009C4F55" w:rsidRDefault="00583D09" w:rsidP="00583D09">
            <w:pPr>
              <w:jc w:val="center"/>
              <w:rPr>
                <w:rFonts w:ascii="Calibri" w:hAnsi="Calibri"/>
                <w:color w:val="000000"/>
              </w:rPr>
            </w:pPr>
            <w:r w:rsidRPr="009C4F55">
              <w:rPr>
                <w:rFonts w:ascii="Calibri" w:hAnsi="Calibri"/>
                <w:color w:val="000000"/>
              </w:rPr>
              <w:t>83164786,5</w:t>
            </w:r>
          </w:p>
        </w:tc>
        <w:tc>
          <w:tcPr>
            <w:tcW w:w="1341" w:type="dxa"/>
            <w:tcBorders>
              <w:top w:val="nil"/>
              <w:left w:val="nil"/>
              <w:bottom w:val="single" w:sz="4" w:space="0" w:color="auto"/>
              <w:right w:val="single" w:sz="4" w:space="0" w:color="auto"/>
            </w:tcBorders>
            <w:shd w:val="clear" w:color="auto" w:fill="auto"/>
            <w:noWrap/>
            <w:vAlign w:val="bottom"/>
            <w:hideMark/>
          </w:tcPr>
          <w:p w14:paraId="51D298DE" w14:textId="77777777" w:rsidR="00583D09" w:rsidRPr="009C4F55" w:rsidRDefault="00583D09" w:rsidP="00583D09">
            <w:pPr>
              <w:jc w:val="center"/>
              <w:rPr>
                <w:rFonts w:ascii="Calibri" w:hAnsi="Calibri"/>
                <w:color w:val="000000"/>
              </w:rPr>
            </w:pPr>
            <w:r w:rsidRPr="009C4F55">
              <w:rPr>
                <w:rFonts w:ascii="Calibri" w:hAnsi="Calibri"/>
                <w:color w:val="000000"/>
              </w:rPr>
              <w:t>91086100,5</w:t>
            </w:r>
          </w:p>
        </w:tc>
        <w:tc>
          <w:tcPr>
            <w:tcW w:w="1342" w:type="dxa"/>
            <w:tcBorders>
              <w:top w:val="nil"/>
              <w:left w:val="nil"/>
              <w:bottom w:val="single" w:sz="4" w:space="0" w:color="auto"/>
              <w:right w:val="single" w:sz="4" w:space="0" w:color="auto"/>
            </w:tcBorders>
            <w:shd w:val="clear" w:color="auto" w:fill="auto"/>
            <w:noWrap/>
            <w:vAlign w:val="bottom"/>
            <w:hideMark/>
          </w:tcPr>
          <w:p w14:paraId="173F604E" w14:textId="77777777" w:rsidR="00583D09" w:rsidRPr="009C4F55" w:rsidRDefault="00583D09" w:rsidP="00583D09">
            <w:pPr>
              <w:jc w:val="center"/>
              <w:rPr>
                <w:rFonts w:ascii="Calibri" w:hAnsi="Calibri"/>
                <w:color w:val="000000"/>
              </w:rPr>
            </w:pPr>
            <w:r w:rsidRPr="009C4F55">
              <w:rPr>
                <w:rFonts w:ascii="Calibri" w:hAnsi="Calibri"/>
                <w:color w:val="000000"/>
              </w:rPr>
              <w:t>100359214,5</w:t>
            </w:r>
          </w:p>
        </w:tc>
      </w:tr>
      <w:tr w:rsidR="00583D09" w:rsidRPr="009C4F55" w14:paraId="4E65A2B6"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FB4EDB2"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1B0F9E9B"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41446B16"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78CD0F78"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6DD75EAF"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7A585595"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29D838A1"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670149EF"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77E40AC"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0183E114" w14:textId="77777777" w:rsidR="00583D09" w:rsidRPr="009C4F55" w:rsidRDefault="00583D09" w:rsidP="00583D09">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B5E6088" w14:textId="77777777" w:rsidR="00583D09" w:rsidRPr="009C4F55" w:rsidRDefault="00583D09" w:rsidP="00583D09">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2EAA17F3" w14:textId="77777777" w:rsidR="00583D09" w:rsidRPr="009C4F55" w:rsidRDefault="00583D09" w:rsidP="00583D09">
            <w:pPr>
              <w:jc w:val="center"/>
              <w:rPr>
                <w:rFonts w:ascii="Calibri" w:hAnsi="Calibri"/>
                <w:color w:val="000000"/>
              </w:rPr>
            </w:pPr>
          </w:p>
        </w:tc>
      </w:tr>
      <w:tr w:rsidR="003000AB" w:rsidRPr="003000AB" w14:paraId="05E6DE60"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2C200D5D" w14:textId="77777777" w:rsidR="003000AB" w:rsidRPr="003000AB" w:rsidRDefault="003000AB" w:rsidP="003000AB">
            <w:pPr>
              <w:jc w:val="center"/>
              <w:rPr>
                <w:rFonts w:ascii="Calibri" w:hAnsi="Calibri"/>
                <w:color w:val="000000"/>
              </w:rPr>
            </w:pPr>
            <w:r w:rsidRPr="003000AB">
              <w:rPr>
                <w:rFonts w:ascii="Calibri" w:hAnsi="Calibri"/>
                <w:color w:val="000000"/>
              </w:rPr>
              <w:t>674668,2462</w:t>
            </w:r>
          </w:p>
        </w:tc>
        <w:tc>
          <w:tcPr>
            <w:tcW w:w="1341" w:type="dxa"/>
            <w:tcBorders>
              <w:top w:val="nil"/>
              <w:left w:val="nil"/>
              <w:bottom w:val="single" w:sz="4" w:space="0" w:color="auto"/>
              <w:right w:val="single" w:sz="4" w:space="0" w:color="auto"/>
            </w:tcBorders>
            <w:shd w:val="clear" w:color="auto" w:fill="auto"/>
            <w:noWrap/>
            <w:vAlign w:val="bottom"/>
            <w:hideMark/>
          </w:tcPr>
          <w:p w14:paraId="64AD7C2E" w14:textId="77777777" w:rsidR="003000AB" w:rsidRPr="003000AB" w:rsidRDefault="003000AB" w:rsidP="003000AB">
            <w:pPr>
              <w:jc w:val="center"/>
              <w:rPr>
                <w:rFonts w:ascii="Calibri" w:hAnsi="Calibri"/>
                <w:color w:val="000000"/>
              </w:rPr>
            </w:pPr>
            <w:r w:rsidRPr="003000AB">
              <w:rPr>
                <w:rFonts w:ascii="Calibri" w:hAnsi="Calibri"/>
                <w:color w:val="000000"/>
              </w:rPr>
              <w:t>4601437,663</w:t>
            </w:r>
          </w:p>
        </w:tc>
        <w:tc>
          <w:tcPr>
            <w:tcW w:w="1341" w:type="dxa"/>
            <w:tcBorders>
              <w:top w:val="nil"/>
              <w:left w:val="nil"/>
              <w:bottom w:val="single" w:sz="4" w:space="0" w:color="auto"/>
              <w:right w:val="single" w:sz="4" w:space="0" w:color="auto"/>
            </w:tcBorders>
            <w:shd w:val="clear" w:color="auto" w:fill="auto"/>
            <w:noWrap/>
            <w:vAlign w:val="bottom"/>
            <w:hideMark/>
          </w:tcPr>
          <w:p w14:paraId="6E81D0EB" w14:textId="77777777" w:rsidR="003000AB" w:rsidRPr="003000AB" w:rsidRDefault="003000AB" w:rsidP="003000AB">
            <w:pPr>
              <w:jc w:val="center"/>
              <w:rPr>
                <w:rFonts w:ascii="Calibri" w:hAnsi="Calibri"/>
                <w:color w:val="000000"/>
              </w:rPr>
            </w:pPr>
            <w:r w:rsidRPr="003000AB">
              <w:rPr>
                <w:rFonts w:ascii="Calibri" w:hAnsi="Calibri"/>
                <w:color w:val="000000"/>
              </w:rPr>
              <w:t>4443870,325</w:t>
            </w:r>
          </w:p>
        </w:tc>
        <w:tc>
          <w:tcPr>
            <w:tcW w:w="1342" w:type="dxa"/>
            <w:tcBorders>
              <w:top w:val="nil"/>
              <w:left w:val="nil"/>
              <w:bottom w:val="single" w:sz="4" w:space="0" w:color="auto"/>
              <w:right w:val="single" w:sz="4" w:space="0" w:color="auto"/>
            </w:tcBorders>
            <w:shd w:val="clear" w:color="auto" w:fill="auto"/>
            <w:noWrap/>
            <w:vAlign w:val="bottom"/>
            <w:hideMark/>
          </w:tcPr>
          <w:p w14:paraId="0538A9E8" w14:textId="77777777" w:rsidR="003000AB" w:rsidRPr="003000AB" w:rsidRDefault="003000AB" w:rsidP="003000AB">
            <w:pPr>
              <w:jc w:val="center"/>
              <w:rPr>
                <w:rFonts w:ascii="Calibri" w:hAnsi="Calibri"/>
                <w:color w:val="000000"/>
              </w:rPr>
            </w:pPr>
            <w:r w:rsidRPr="003000AB">
              <w:rPr>
                <w:rFonts w:ascii="Calibri" w:hAnsi="Calibri"/>
                <w:color w:val="000000"/>
              </w:rPr>
              <w:t>4105855,455</w:t>
            </w:r>
          </w:p>
        </w:tc>
        <w:tc>
          <w:tcPr>
            <w:tcW w:w="1341" w:type="dxa"/>
            <w:tcBorders>
              <w:top w:val="nil"/>
              <w:left w:val="nil"/>
              <w:bottom w:val="single" w:sz="4" w:space="0" w:color="auto"/>
              <w:right w:val="single" w:sz="4" w:space="0" w:color="auto"/>
            </w:tcBorders>
            <w:shd w:val="clear" w:color="auto" w:fill="auto"/>
            <w:noWrap/>
            <w:vAlign w:val="bottom"/>
            <w:hideMark/>
          </w:tcPr>
          <w:p w14:paraId="69DAD75C" w14:textId="77777777" w:rsidR="003000AB" w:rsidRPr="003000AB" w:rsidRDefault="003000AB" w:rsidP="003000AB">
            <w:pPr>
              <w:jc w:val="center"/>
              <w:rPr>
                <w:rFonts w:ascii="Calibri" w:hAnsi="Calibri"/>
                <w:color w:val="000000"/>
              </w:rPr>
            </w:pPr>
            <w:r w:rsidRPr="003000AB">
              <w:rPr>
                <w:rFonts w:ascii="Calibri" w:hAnsi="Calibri"/>
                <w:color w:val="000000"/>
              </w:rPr>
              <w:t>4212432,258</w:t>
            </w:r>
          </w:p>
        </w:tc>
        <w:tc>
          <w:tcPr>
            <w:tcW w:w="1341" w:type="dxa"/>
            <w:tcBorders>
              <w:top w:val="nil"/>
              <w:left w:val="nil"/>
              <w:bottom w:val="single" w:sz="4" w:space="0" w:color="auto"/>
              <w:right w:val="single" w:sz="4" w:space="0" w:color="auto"/>
            </w:tcBorders>
            <w:shd w:val="clear" w:color="auto" w:fill="auto"/>
            <w:noWrap/>
            <w:vAlign w:val="bottom"/>
            <w:hideMark/>
          </w:tcPr>
          <w:p w14:paraId="0B84D977" w14:textId="77777777" w:rsidR="003000AB" w:rsidRPr="003000AB" w:rsidRDefault="003000AB" w:rsidP="003000AB">
            <w:pPr>
              <w:jc w:val="center"/>
              <w:rPr>
                <w:rFonts w:ascii="Calibri" w:hAnsi="Calibri"/>
                <w:color w:val="000000"/>
              </w:rPr>
            </w:pPr>
            <w:r w:rsidRPr="003000AB">
              <w:rPr>
                <w:rFonts w:ascii="Calibri" w:hAnsi="Calibri"/>
                <w:color w:val="000000"/>
              </w:rPr>
              <w:t>3536902,197</w:t>
            </w:r>
          </w:p>
        </w:tc>
        <w:tc>
          <w:tcPr>
            <w:tcW w:w="1341" w:type="dxa"/>
            <w:tcBorders>
              <w:top w:val="nil"/>
              <w:left w:val="nil"/>
              <w:bottom w:val="single" w:sz="4" w:space="0" w:color="auto"/>
              <w:right w:val="single" w:sz="4" w:space="0" w:color="auto"/>
            </w:tcBorders>
            <w:shd w:val="clear" w:color="auto" w:fill="auto"/>
            <w:noWrap/>
            <w:vAlign w:val="bottom"/>
            <w:hideMark/>
          </w:tcPr>
          <w:p w14:paraId="02975312" w14:textId="77777777" w:rsidR="003000AB" w:rsidRPr="003000AB" w:rsidRDefault="003000AB" w:rsidP="003000AB">
            <w:pPr>
              <w:jc w:val="center"/>
              <w:rPr>
                <w:rFonts w:ascii="Calibri" w:hAnsi="Calibri"/>
                <w:color w:val="000000"/>
              </w:rPr>
            </w:pPr>
            <w:r w:rsidRPr="003000AB">
              <w:rPr>
                <w:rFonts w:ascii="Calibri" w:hAnsi="Calibri"/>
                <w:color w:val="000000"/>
              </w:rPr>
              <w:t>3980985,344</w:t>
            </w:r>
          </w:p>
        </w:tc>
        <w:tc>
          <w:tcPr>
            <w:tcW w:w="1342" w:type="dxa"/>
            <w:tcBorders>
              <w:top w:val="nil"/>
              <w:left w:val="nil"/>
              <w:bottom w:val="single" w:sz="4" w:space="0" w:color="auto"/>
              <w:right w:val="single" w:sz="4" w:space="0" w:color="auto"/>
            </w:tcBorders>
            <w:shd w:val="clear" w:color="auto" w:fill="auto"/>
            <w:noWrap/>
            <w:vAlign w:val="bottom"/>
            <w:hideMark/>
          </w:tcPr>
          <w:p w14:paraId="025A8CCB" w14:textId="77777777" w:rsidR="003000AB" w:rsidRPr="003000AB" w:rsidRDefault="003000AB" w:rsidP="003000AB">
            <w:pPr>
              <w:jc w:val="center"/>
              <w:rPr>
                <w:rFonts w:ascii="Calibri" w:hAnsi="Calibri"/>
                <w:color w:val="000000"/>
              </w:rPr>
            </w:pPr>
            <w:r w:rsidRPr="003000AB">
              <w:rPr>
                <w:rFonts w:ascii="Calibri" w:hAnsi="Calibri"/>
                <w:color w:val="000000"/>
              </w:rPr>
              <w:t>4738246,305</w:t>
            </w:r>
          </w:p>
        </w:tc>
        <w:tc>
          <w:tcPr>
            <w:tcW w:w="1341" w:type="dxa"/>
            <w:tcBorders>
              <w:top w:val="nil"/>
              <w:left w:val="nil"/>
              <w:bottom w:val="single" w:sz="4" w:space="0" w:color="auto"/>
              <w:right w:val="single" w:sz="4" w:space="0" w:color="auto"/>
            </w:tcBorders>
            <w:shd w:val="clear" w:color="auto" w:fill="auto"/>
            <w:noWrap/>
            <w:vAlign w:val="bottom"/>
            <w:hideMark/>
          </w:tcPr>
          <w:p w14:paraId="66D80483" w14:textId="77777777" w:rsidR="003000AB" w:rsidRPr="003000AB" w:rsidRDefault="003000AB" w:rsidP="003000AB">
            <w:pPr>
              <w:jc w:val="center"/>
              <w:rPr>
                <w:rFonts w:ascii="Calibri" w:hAnsi="Calibri"/>
                <w:color w:val="000000"/>
              </w:rPr>
            </w:pPr>
            <w:r w:rsidRPr="003000AB">
              <w:rPr>
                <w:rFonts w:ascii="Calibri" w:hAnsi="Calibri"/>
                <w:color w:val="000000"/>
              </w:rPr>
              <w:t>4586239,691</w:t>
            </w:r>
          </w:p>
        </w:tc>
        <w:tc>
          <w:tcPr>
            <w:tcW w:w="1341" w:type="dxa"/>
            <w:tcBorders>
              <w:top w:val="nil"/>
              <w:left w:val="nil"/>
              <w:bottom w:val="single" w:sz="4" w:space="0" w:color="auto"/>
              <w:right w:val="single" w:sz="4" w:space="0" w:color="auto"/>
            </w:tcBorders>
            <w:shd w:val="clear" w:color="auto" w:fill="auto"/>
            <w:noWrap/>
            <w:vAlign w:val="bottom"/>
            <w:hideMark/>
          </w:tcPr>
          <w:p w14:paraId="08321258" w14:textId="77777777" w:rsidR="003000AB" w:rsidRPr="003000AB" w:rsidRDefault="003000AB" w:rsidP="003000AB">
            <w:pPr>
              <w:jc w:val="center"/>
              <w:rPr>
                <w:rFonts w:ascii="Calibri" w:hAnsi="Calibri"/>
                <w:color w:val="000000"/>
              </w:rPr>
            </w:pPr>
            <w:r w:rsidRPr="003000AB">
              <w:rPr>
                <w:rFonts w:ascii="Calibri" w:hAnsi="Calibri"/>
                <w:color w:val="000000"/>
              </w:rPr>
              <w:t>4588480,684</w:t>
            </w:r>
          </w:p>
        </w:tc>
        <w:tc>
          <w:tcPr>
            <w:tcW w:w="1341" w:type="dxa"/>
            <w:tcBorders>
              <w:top w:val="nil"/>
              <w:left w:val="nil"/>
              <w:bottom w:val="single" w:sz="4" w:space="0" w:color="auto"/>
              <w:right w:val="single" w:sz="4" w:space="0" w:color="auto"/>
            </w:tcBorders>
            <w:shd w:val="clear" w:color="auto" w:fill="auto"/>
            <w:noWrap/>
            <w:vAlign w:val="bottom"/>
            <w:hideMark/>
          </w:tcPr>
          <w:p w14:paraId="03F6765D" w14:textId="77777777" w:rsidR="003000AB" w:rsidRPr="003000AB" w:rsidRDefault="003000AB" w:rsidP="003000AB">
            <w:pPr>
              <w:jc w:val="center"/>
              <w:rPr>
                <w:rFonts w:ascii="Calibri" w:hAnsi="Calibri"/>
                <w:color w:val="000000"/>
              </w:rPr>
            </w:pPr>
            <w:r w:rsidRPr="003000AB">
              <w:rPr>
                <w:rFonts w:ascii="Calibri" w:hAnsi="Calibri"/>
                <w:color w:val="000000"/>
              </w:rPr>
              <w:t>4515382,499</w:t>
            </w:r>
          </w:p>
        </w:tc>
        <w:tc>
          <w:tcPr>
            <w:tcW w:w="1342" w:type="dxa"/>
            <w:tcBorders>
              <w:top w:val="nil"/>
              <w:left w:val="nil"/>
              <w:bottom w:val="single" w:sz="4" w:space="0" w:color="auto"/>
              <w:right w:val="single" w:sz="4" w:space="0" w:color="auto"/>
            </w:tcBorders>
            <w:shd w:val="clear" w:color="auto" w:fill="auto"/>
            <w:noWrap/>
            <w:vAlign w:val="bottom"/>
            <w:hideMark/>
          </w:tcPr>
          <w:p w14:paraId="212790B3" w14:textId="77777777" w:rsidR="003000AB" w:rsidRPr="003000AB" w:rsidRDefault="003000AB" w:rsidP="003000AB">
            <w:pPr>
              <w:jc w:val="center"/>
              <w:rPr>
                <w:rFonts w:ascii="Calibri" w:hAnsi="Calibri"/>
                <w:color w:val="000000"/>
              </w:rPr>
            </w:pPr>
            <w:r w:rsidRPr="003000AB">
              <w:rPr>
                <w:rFonts w:ascii="Calibri" w:hAnsi="Calibri"/>
                <w:color w:val="000000"/>
              </w:rPr>
              <w:t>5201738,945</w:t>
            </w:r>
          </w:p>
        </w:tc>
      </w:tr>
      <w:tr w:rsidR="003000AB" w:rsidRPr="003000AB" w14:paraId="01AB0C4D" w14:textId="77777777" w:rsidTr="00D75BFA">
        <w:trPr>
          <w:trHeight w:val="280"/>
          <w:jc w:val="center"/>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04EDB6F6" w14:textId="77777777" w:rsidR="003000AB" w:rsidRPr="006C11E6" w:rsidRDefault="003000AB" w:rsidP="003000AB">
            <w:pPr>
              <w:jc w:val="center"/>
              <w:rPr>
                <w:rFonts w:ascii="Calibri" w:hAnsi="Calibri"/>
                <w:b/>
                <w:color w:val="000000"/>
                <w:sz w:val="24"/>
                <w:szCs w:val="24"/>
                <w:highlight w:val="yellow"/>
              </w:rPr>
            </w:pPr>
            <w:r w:rsidRPr="006C11E6">
              <w:rPr>
                <w:rFonts w:ascii="Calibri" w:hAnsi="Calibri"/>
                <w:b/>
                <w:color w:val="000000"/>
                <w:sz w:val="24"/>
                <w:szCs w:val="24"/>
                <w:highlight w:val="yellow"/>
              </w:rPr>
              <w:t>NPV</w:t>
            </w:r>
          </w:p>
        </w:tc>
        <w:tc>
          <w:tcPr>
            <w:tcW w:w="1341" w:type="dxa"/>
            <w:tcBorders>
              <w:top w:val="nil"/>
              <w:left w:val="nil"/>
              <w:bottom w:val="single" w:sz="4" w:space="0" w:color="auto"/>
              <w:right w:val="single" w:sz="4" w:space="0" w:color="auto"/>
            </w:tcBorders>
            <w:shd w:val="clear" w:color="auto" w:fill="auto"/>
            <w:noWrap/>
            <w:vAlign w:val="bottom"/>
            <w:hideMark/>
          </w:tcPr>
          <w:p w14:paraId="2E90A3AE" w14:textId="77777777" w:rsidR="003000AB" w:rsidRPr="006C11E6" w:rsidRDefault="006C11E6" w:rsidP="003000AB">
            <w:pPr>
              <w:jc w:val="center"/>
              <w:rPr>
                <w:rFonts w:ascii="Calibri" w:hAnsi="Calibri"/>
                <w:b/>
                <w:color w:val="000000"/>
                <w:highlight w:val="yellow"/>
              </w:rPr>
            </w:pPr>
            <w:r w:rsidRPr="006C11E6">
              <w:rPr>
                <w:rFonts w:ascii="Calibri" w:hAnsi="Calibri"/>
                <w:b/>
                <w:color w:val="000000"/>
                <w:highlight w:val="yellow"/>
              </w:rPr>
              <w:t>64970963,87</w:t>
            </w:r>
          </w:p>
        </w:tc>
        <w:tc>
          <w:tcPr>
            <w:tcW w:w="1341" w:type="dxa"/>
            <w:tcBorders>
              <w:top w:val="nil"/>
              <w:left w:val="nil"/>
              <w:bottom w:val="single" w:sz="4" w:space="0" w:color="auto"/>
              <w:right w:val="single" w:sz="4" w:space="0" w:color="auto"/>
            </w:tcBorders>
            <w:shd w:val="clear" w:color="auto" w:fill="auto"/>
            <w:noWrap/>
            <w:vAlign w:val="bottom"/>
            <w:hideMark/>
          </w:tcPr>
          <w:p w14:paraId="7DE41968" w14:textId="77777777" w:rsidR="003000AB" w:rsidRPr="003000AB" w:rsidRDefault="003000AB" w:rsidP="003000AB">
            <w:pP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32AFAAC3" w14:textId="77777777" w:rsidR="003000AB" w:rsidRPr="003000AB" w:rsidRDefault="003000AB" w:rsidP="003000AB">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1836B79C" w14:textId="77777777" w:rsidR="003000AB" w:rsidRPr="003000AB" w:rsidRDefault="003000AB" w:rsidP="003000AB">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062E9B11" w14:textId="77777777" w:rsidR="003000AB" w:rsidRPr="003000AB" w:rsidRDefault="003000AB" w:rsidP="003000AB">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44FF81EA" w14:textId="77777777" w:rsidR="003000AB" w:rsidRPr="003000AB" w:rsidRDefault="003000AB" w:rsidP="003000AB">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1927C454" w14:textId="77777777" w:rsidR="003000AB" w:rsidRPr="003000AB" w:rsidRDefault="003000AB" w:rsidP="003000AB">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25A38796" w14:textId="77777777" w:rsidR="003000AB" w:rsidRPr="003000AB" w:rsidRDefault="003000AB" w:rsidP="003000AB">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0D953A65" w14:textId="77777777" w:rsidR="003000AB" w:rsidRPr="003000AB" w:rsidRDefault="003000AB" w:rsidP="003000AB">
            <w:pPr>
              <w:jc w:val="center"/>
              <w:rPr>
                <w:rFonts w:ascii="Calibri" w:hAnsi="Calibri"/>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14:paraId="30EDF14F" w14:textId="77777777" w:rsidR="003000AB" w:rsidRPr="003000AB" w:rsidRDefault="003000AB" w:rsidP="003000AB">
            <w:pPr>
              <w:jc w:val="center"/>
              <w:rPr>
                <w:rFonts w:ascii="Calibri" w:hAnsi="Calibri"/>
                <w:color w:val="000000"/>
              </w:rPr>
            </w:pPr>
          </w:p>
        </w:tc>
        <w:tc>
          <w:tcPr>
            <w:tcW w:w="1342" w:type="dxa"/>
            <w:tcBorders>
              <w:top w:val="nil"/>
              <w:left w:val="nil"/>
              <w:bottom w:val="single" w:sz="4" w:space="0" w:color="auto"/>
              <w:right w:val="single" w:sz="4" w:space="0" w:color="auto"/>
            </w:tcBorders>
            <w:shd w:val="clear" w:color="auto" w:fill="auto"/>
            <w:noWrap/>
            <w:vAlign w:val="bottom"/>
            <w:hideMark/>
          </w:tcPr>
          <w:p w14:paraId="334F3B84" w14:textId="77777777" w:rsidR="003000AB" w:rsidRPr="003000AB" w:rsidRDefault="003000AB" w:rsidP="003000AB">
            <w:pPr>
              <w:jc w:val="center"/>
              <w:rPr>
                <w:rFonts w:ascii="Calibri" w:hAnsi="Calibri"/>
                <w:color w:val="000000"/>
              </w:rPr>
            </w:pPr>
          </w:p>
        </w:tc>
      </w:tr>
    </w:tbl>
    <w:p w14:paraId="1A03952E" w14:textId="77777777" w:rsidR="00D75BFA" w:rsidRDefault="00D75BFA" w:rsidP="00690E67">
      <w:pPr>
        <w:rPr>
          <w:sz w:val="24"/>
          <w:szCs w:val="24"/>
        </w:rPr>
      </w:pPr>
    </w:p>
    <w:p w14:paraId="167EC9D3" w14:textId="77777777" w:rsidR="00583D09" w:rsidRPr="00690E67" w:rsidRDefault="0035543E" w:rsidP="00690E67">
      <w:pPr>
        <w:rPr>
          <w:sz w:val="24"/>
          <w:szCs w:val="24"/>
        </w:rPr>
        <w:sectPr w:rsidR="00583D09" w:rsidRPr="00690E67" w:rsidSect="00FE1458">
          <w:pgSz w:w="16840" w:h="11900" w:orient="landscape"/>
          <w:pgMar w:top="1701" w:right="1134" w:bottom="567" w:left="1134" w:header="709" w:footer="709" w:gutter="0"/>
          <w:pgNumType w:start="78"/>
          <w:cols w:space="708"/>
          <w:docGrid w:linePitch="360"/>
        </w:sectPr>
      </w:pPr>
      <w:r>
        <w:rPr>
          <w:sz w:val="24"/>
          <w:szCs w:val="24"/>
        </w:rPr>
        <w:t>Источник: составлено автором.</w:t>
      </w:r>
    </w:p>
    <w:p w14:paraId="1EE953D8" w14:textId="77777777" w:rsidR="00583D09" w:rsidRPr="00263C6E" w:rsidRDefault="00583D09" w:rsidP="00583D09">
      <w:pPr>
        <w:pStyle w:val="a7"/>
        <w:ind w:left="720"/>
        <w:rPr>
          <w:lang w:val="en-US"/>
        </w:rPr>
      </w:pPr>
      <w:bookmarkStart w:id="52" w:name="_Toc354675741"/>
      <w:bookmarkStart w:id="53" w:name="_Toc354676576"/>
    </w:p>
    <w:p w14:paraId="78423CC3" w14:textId="77777777" w:rsidR="00583D09" w:rsidRPr="00A623F1" w:rsidRDefault="00583D09" w:rsidP="00583D09">
      <w:pPr>
        <w:pStyle w:val="1"/>
        <w:rPr>
          <w:sz w:val="24"/>
          <w:szCs w:val="24"/>
        </w:rPr>
      </w:pPr>
    </w:p>
    <w:p w14:paraId="202206FE" w14:textId="77777777" w:rsidR="00583D09" w:rsidRDefault="00583D09" w:rsidP="00583D09"/>
    <w:p w14:paraId="54730561" w14:textId="77777777" w:rsidR="00583D09" w:rsidRPr="00583D09" w:rsidRDefault="00583D09" w:rsidP="00583D09"/>
    <w:p w14:paraId="5BA24289" w14:textId="77777777" w:rsidR="00583D09" w:rsidRPr="00583D09" w:rsidRDefault="00583D09" w:rsidP="00583D09"/>
    <w:p w14:paraId="7ADF7BF9" w14:textId="77777777" w:rsidR="00583D09" w:rsidRPr="00583D09" w:rsidRDefault="00583D09" w:rsidP="00583D09"/>
    <w:p w14:paraId="6AA40979" w14:textId="77777777" w:rsidR="00583D09" w:rsidRPr="00583D09" w:rsidRDefault="00583D09" w:rsidP="00583D09"/>
    <w:p w14:paraId="320C5747" w14:textId="77777777" w:rsidR="00583D09" w:rsidRPr="00583D09" w:rsidRDefault="00583D09" w:rsidP="00583D09"/>
    <w:p w14:paraId="1E7CFCFC" w14:textId="77777777" w:rsidR="00583D09" w:rsidRPr="00583D09" w:rsidRDefault="00583D09" w:rsidP="00583D09"/>
    <w:p w14:paraId="3C02203F" w14:textId="77777777" w:rsidR="00583D09" w:rsidRPr="00583D09" w:rsidRDefault="00583D09" w:rsidP="00583D09"/>
    <w:p w14:paraId="389BDC6A" w14:textId="77777777" w:rsidR="00583D09" w:rsidRPr="00583D09" w:rsidRDefault="00583D09" w:rsidP="00583D09"/>
    <w:p w14:paraId="4E63ABF1" w14:textId="77777777" w:rsidR="00583D09" w:rsidRPr="00583D09" w:rsidRDefault="00583D09" w:rsidP="00583D09"/>
    <w:p w14:paraId="60C829CB" w14:textId="77777777" w:rsidR="00583D09" w:rsidRPr="00583D09" w:rsidRDefault="00583D09" w:rsidP="00583D09"/>
    <w:p w14:paraId="79F84A80" w14:textId="77777777" w:rsidR="00583D09" w:rsidRPr="00583D09" w:rsidRDefault="00583D09" w:rsidP="00583D09"/>
    <w:p w14:paraId="454F1712" w14:textId="77777777" w:rsidR="00583D09" w:rsidRPr="00583D09" w:rsidRDefault="00583D09" w:rsidP="00583D09"/>
    <w:p w14:paraId="0634F013" w14:textId="77777777" w:rsidR="00583D09" w:rsidRPr="00583D09" w:rsidRDefault="00583D09" w:rsidP="00583D09"/>
    <w:p w14:paraId="37EAB6E9" w14:textId="77777777" w:rsidR="00583D09" w:rsidRPr="00583D09" w:rsidRDefault="00583D09" w:rsidP="00583D09"/>
    <w:p w14:paraId="4277D05A" w14:textId="77777777" w:rsidR="00583D09" w:rsidRDefault="00583D09" w:rsidP="00583D09"/>
    <w:p w14:paraId="0980E005" w14:textId="77777777" w:rsidR="00373915" w:rsidRPr="00583D09" w:rsidRDefault="00373915" w:rsidP="00583D09">
      <w:pPr>
        <w:sectPr w:rsidR="00373915" w:rsidRPr="00583D09" w:rsidSect="00FE1458">
          <w:pgSz w:w="12240" w:h="15840"/>
          <w:pgMar w:top="1134" w:right="567" w:bottom="1134" w:left="1701" w:header="709" w:footer="709" w:gutter="0"/>
          <w:pgNumType w:start="80"/>
          <w:cols w:space="708"/>
          <w:docGrid w:linePitch="360"/>
        </w:sectPr>
      </w:pPr>
    </w:p>
    <w:bookmarkEnd w:id="52"/>
    <w:bookmarkEnd w:id="53"/>
    <w:p w14:paraId="301ED2B2" w14:textId="77777777" w:rsidR="002843A4" w:rsidRPr="00A623F1" w:rsidRDefault="002843A4" w:rsidP="00583D09">
      <w:pPr>
        <w:pStyle w:val="2"/>
        <w:rPr>
          <w:sz w:val="24"/>
          <w:szCs w:val="24"/>
        </w:rPr>
      </w:pPr>
    </w:p>
    <w:sectPr w:rsidR="002843A4" w:rsidRPr="00A623F1" w:rsidSect="00FE1458">
      <w:pgSz w:w="11906" w:h="16838"/>
      <w:pgMar w:top="1134" w:right="567" w:bottom="1134" w:left="1701" w:header="709" w:footer="709" w:gutter="0"/>
      <w:pgNumType w:start="8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3A4FD" w15:done="0"/>
  <w15:commentEx w15:paraId="33BD4BE9" w15:done="0"/>
  <w15:commentEx w15:paraId="001606DC" w15:done="0"/>
  <w15:commentEx w15:paraId="6811D7E6" w15:done="0"/>
  <w15:commentEx w15:paraId="4CF253C8" w15:done="0"/>
  <w15:commentEx w15:paraId="07850F01" w15:done="0"/>
  <w15:commentEx w15:paraId="169D49B2" w15:done="0"/>
  <w15:commentEx w15:paraId="05921124" w15:done="0"/>
  <w15:commentEx w15:paraId="4A7CFC89" w15:done="0"/>
  <w15:commentEx w15:paraId="0DBD8697" w15:done="0"/>
  <w15:commentEx w15:paraId="57E1092D" w15:done="0"/>
  <w15:commentEx w15:paraId="25778CDF" w15:done="0"/>
  <w15:commentEx w15:paraId="5C16F11E" w15:done="0"/>
  <w15:commentEx w15:paraId="0245BC2E" w15:done="0"/>
  <w15:commentEx w15:paraId="2E97127A" w15:done="0"/>
  <w15:commentEx w15:paraId="018C3B89" w15:done="0"/>
  <w15:commentEx w15:paraId="37154A80" w15:done="0"/>
  <w15:commentEx w15:paraId="2C26B26B" w15:done="0"/>
  <w15:commentEx w15:paraId="302F5051" w15:done="0"/>
  <w15:commentEx w15:paraId="38AF2FF3" w15:done="0"/>
  <w15:commentEx w15:paraId="6B539989" w15:done="0"/>
  <w15:commentEx w15:paraId="6AD096E5" w15:done="0"/>
  <w15:commentEx w15:paraId="3B4D5B5C" w15:done="0"/>
  <w15:commentEx w15:paraId="72D7DC22" w15:done="0"/>
  <w15:commentEx w15:paraId="40854036" w15:done="0"/>
  <w15:commentEx w15:paraId="2ED5D66C" w15:done="0"/>
  <w15:commentEx w15:paraId="6BE3EF50" w15:done="0"/>
  <w15:commentEx w15:paraId="7295FE9B" w15:done="0"/>
  <w15:commentEx w15:paraId="3BAC1D99" w15:done="0"/>
  <w15:commentEx w15:paraId="6AC79D58" w15:done="0"/>
  <w15:commentEx w15:paraId="79831526" w15:done="0"/>
  <w15:commentEx w15:paraId="163D481D" w15:done="0"/>
  <w15:commentEx w15:paraId="7AE3BB69" w15:done="0"/>
  <w15:commentEx w15:paraId="28F22A1D" w15:done="0"/>
  <w15:commentEx w15:paraId="538AAF3A" w15:done="0"/>
  <w15:commentEx w15:paraId="55DC3ADC" w15:done="0"/>
  <w15:commentEx w15:paraId="7712483A" w15:done="0"/>
  <w15:commentEx w15:paraId="2A4E2817" w15:done="0"/>
  <w15:commentEx w15:paraId="6024769B" w15:done="0"/>
  <w15:commentEx w15:paraId="551E24C0" w15:done="0"/>
  <w15:commentEx w15:paraId="7B9B3D0E" w15:done="0"/>
  <w15:commentEx w15:paraId="13328227" w15:done="0"/>
  <w15:commentEx w15:paraId="06F981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744E1" w14:textId="77777777" w:rsidR="0030109E" w:rsidRDefault="0030109E">
      <w:r>
        <w:separator/>
      </w:r>
    </w:p>
  </w:endnote>
  <w:endnote w:type="continuationSeparator" w:id="0">
    <w:p w14:paraId="7A3C0A48" w14:textId="77777777" w:rsidR="0030109E" w:rsidRDefault="0030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GLettericaC">
    <w:altName w:val="Arial Unicode MS"/>
    <w:panose1 w:val="00000000000000000000"/>
    <w:charset w:val="80"/>
    <w:family w:val="swiss"/>
    <w:notTrueType/>
    <w:pitch w:val="default"/>
    <w:sig w:usb0="00000201" w:usb1="08070000" w:usb2="00000010" w:usb3="00000000" w:csb0="00020004" w:csb1="00000000"/>
  </w:font>
  <w:font w:name="JournalC">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Light">
    <w:altName w:val="Tahoma"/>
    <w:charset w:val="CC"/>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E4C5" w14:textId="77777777" w:rsidR="0030109E" w:rsidRDefault="0030109E" w:rsidP="00E1414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64758DE" w14:textId="77777777" w:rsidR="0030109E" w:rsidRDefault="0030109E" w:rsidP="00125602">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8304" w14:textId="77777777" w:rsidR="0030109E" w:rsidRDefault="0030109E" w:rsidP="00125602">
    <w:pPr>
      <w:pStyle w:val="a4"/>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693E" w14:textId="77777777" w:rsidR="0030109E" w:rsidRDefault="0030109E">
    <w:pPr>
      <w:pStyle w:val="a4"/>
    </w:pPr>
  </w:p>
  <w:p w14:paraId="7C552A30" w14:textId="77777777" w:rsidR="0030109E" w:rsidRDefault="0030109E">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300B9" w14:textId="77777777" w:rsidR="0030109E" w:rsidRDefault="0030109E">
      <w:r>
        <w:separator/>
      </w:r>
    </w:p>
  </w:footnote>
  <w:footnote w:type="continuationSeparator" w:id="0">
    <w:p w14:paraId="6AE79E8C" w14:textId="77777777" w:rsidR="0030109E" w:rsidRDefault="0030109E">
      <w:r>
        <w:continuationSeparator/>
      </w:r>
    </w:p>
  </w:footnote>
  <w:footnote w:id="1">
    <w:p w14:paraId="5CD2BDCE" w14:textId="2B014D96" w:rsidR="0030109E" w:rsidRPr="00E104FC" w:rsidRDefault="0030109E" w:rsidP="00E104FC">
      <w:pPr>
        <w:pStyle w:val="a7"/>
      </w:pPr>
      <w:r>
        <w:rPr>
          <w:rStyle w:val="a9"/>
        </w:rPr>
        <w:footnoteRef/>
      </w:r>
      <w:r>
        <w:t xml:space="preserve"> </w:t>
      </w:r>
      <w:r w:rsidRPr="00E104FC">
        <w:t>Федеральный закон от 24.07.2007 № 209-ФЗ «О развитии малого и среднего предпринимательства в Российской Федерации" // Собрание законодатель</w:t>
      </w:r>
      <w:r>
        <w:t>ства Российской Федерации.</w:t>
      </w:r>
    </w:p>
    <w:p w14:paraId="1BC878E8" w14:textId="77777777" w:rsidR="0030109E" w:rsidRDefault="0030109E">
      <w:pPr>
        <w:pStyle w:val="a7"/>
      </w:pPr>
    </w:p>
  </w:footnote>
  <w:footnote w:id="2">
    <w:p w14:paraId="74D3136D" w14:textId="77777777" w:rsidR="0030109E" w:rsidRPr="00411834" w:rsidRDefault="0030109E" w:rsidP="00411834">
      <w:pPr>
        <w:pStyle w:val="a7"/>
        <w:rPr>
          <w:rStyle w:val="af"/>
        </w:rPr>
      </w:pPr>
      <w:r>
        <w:rPr>
          <w:rStyle w:val="a9"/>
        </w:rPr>
        <w:footnoteRef/>
      </w:r>
      <w:r>
        <w:t xml:space="preserve"> </w:t>
      </w:r>
      <w:r w:rsidRPr="00411834">
        <w:t>Постановление Правительства РФ от 04.04.2016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r w:rsidRPr="00411834">
        <w:fldChar w:fldCharType="begin"/>
      </w:r>
      <w:r w:rsidRPr="00411834">
        <w:instrText xml:space="preserve"> HYPERLINK "http://www.consultant.ru/cons/cgi/online.cgi?req=query&amp;REFDOC=193148&amp;REFBASE=LAW&amp;REFPAGE=0&amp;REFTYPE=CDLT_MAIN_BACKREFS&amp;ts=3912148014733124206&amp;lst=0&amp;REFDST=100327" </w:instrText>
      </w:r>
      <w:r w:rsidRPr="00411834">
        <w:fldChar w:fldCharType="separate"/>
      </w:r>
    </w:p>
    <w:p w14:paraId="609D30CF" w14:textId="77777777" w:rsidR="0030109E" w:rsidRPr="00406BC0" w:rsidRDefault="0030109E" w:rsidP="00411834">
      <w:pPr>
        <w:pStyle w:val="a7"/>
        <w:rPr>
          <w:sz w:val="2"/>
          <w:szCs w:val="2"/>
        </w:rPr>
      </w:pPr>
      <w:r w:rsidRPr="00411834">
        <w:fldChar w:fldCharType="end"/>
      </w:r>
    </w:p>
  </w:footnote>
  <w:footnote w:id="3">
    <w:p w14:paraId="09666AEA" w14:textId="6C0A40E4" w:rsidR="0030109E" w:rsidRDefault="0030109E">
      <w:pPr>
        <w:pStyle w:val="a7"/>
      </w:pPr>
      <w:r>
        <w:rPr>
          <w:rStyle w:val="a9"/>
        </w:rPr>
        <w:footnoteRef/>
      </w:r>
      <w:r>
        <w:t xml:space="preserve"> </w:t>
      </w:r>
      <w:r w:rsidRPr="00406BC0">
        <w:t>Федеральный</w:t>
      </w:r>
      <w:r>
        <w:t xml:space="preserve"> закон от 24.07.2007 № 209-ФЗ</w:t>
      </w:r>
      <w:r w:rsidRPr="00406BC0">
        <w:t xml:space="preserve"> «О развитии малого и среднего предпринимательства в Российской Федерации" // Собрание законодатель</w:t>
      </w:r>
      <w:r>
        <w:t xml:space="preserve">ства Российской Федерации. </w:t>
      </w:r>
    </w:p>
  </w:footnote>
  <w:footnote w:id="4">
    <w:p w14:paraId="39205432" w14:textId="77777777" w:rsidR="0030109E" w:rsidRPr="0058760C" w:rsidRDefault="0030109E">
      <w:pPr>
        <w:pStyle w:val="a7"/>
        <w:rPr>
          <w:lang w:val="en-US"/>
        </w:rPr>
      </w:pPr>
      <w:r w:rsidRPr="0058760C">
        <w:rPr>
          <w:rStyle w:val="a9"/>
        </w:rPr>
        <w:footnoteRef/>
      </w:r>
      <w:r w:rsidRPr="0058760C">
        <w:rPr>
          <w:lang w:val="en-US"/>
        </w:rPr>
        <w:t xml:space="preserve"> The new SME definition. User guide and model declaration /  European Commission URL: </w:t>
      </w:r>
      <w:hyperlink r:id="rId1" w:history="1">
        <w:r w:rsidRPr="000440C9">
          <w:rPr>
            <w:rStyle w:val="af"/>
            <w:color w:val="auto"/>
            <w:u w:val="none"/>
            <w:lang w:val="en-US"/>
          </w:rPr>
          <w:t>https://www.ffg.at/sites/default/files/downloads/page/benutzerhandbuch_en.pdf</w:t>
        </w:r>
      </w:hyperlink>
      <w:r w:rsidRPr="000440C9">
        <w:rPr>
          <w:lang w:val="en-US"/>
        </w:rPr>
        <w:t xml:space="preserve"> (</w:t>
      </w:r>
      <w:r w:rsidRPr="000440C9">
        <w:t>дата</w:t>
      </w:r>
      <w:r w:rsidRPr="000440C9">
        <w:rPr>
          <w:lang w:val="en-US"/>
        </w:rPr>
        <w:t xml:space="preserve"> </w:t>
      </w:r>
      <w:r w:rsidRPr="000440C9">
        <w:t>обращения</w:t>
      </w:r>
      <w:r w:rsidRPr="000440C9">
        <w:rPr>
          <w:lang w:val="en-US"/>
        </w:rPr>
        <w:t xml:space="preserve"> 20.11.2016).</w:t>
      </w:r>
    </w:p>
  </w:footnote>
  <w:footnote w:id="5">
    <w:p w14:paraId="284ADD0E" w14:textId="77777777" w:rsidR="0030109E" w:rsidRPr="006432D1" w:rsidRDefault="0030109E" w:rsidP="004A449F">
      <w:pPr>
        <w:rPr>
          <w:sz w:val="24"/>
          <w:szCs w:val="24"/>
        </w:rPr>
      </w:pPr>
      <w:r>
        <w:rPr>
          <w:rStyle w:val="a9"/>
        </w:rPr>
        <w:footnoteRef/>
      </w:r>
      <w:r>
        <w:t xml:space="preserve"> </w:t>
      </w:r>
      <w:r w:rsidRPr="002C5982">
        <w:t xml:space="preserve">Антонова, В.Г. Малый инновационный бизнес: особенности, проблемы и перспективы развития / В.Г. </w:t>
      </w:r>
      <w:proofErr w:type="spellStart"/>
      <w:r w:rsidRPr="002C5982">
        <w:t>Анатонова</w:t>
      </w:r>
      <w:proofErr w:type="spellEnd"/>
      <w:r w:rsidRPr="002C5982">
        <w:t xml:space="preserve">, А.А. </w:t>
      </w:r>
      <w:proofErr w:type="spellStart"/>
      <w:r w:rsidRPr="002C5982">
        <w:t>Кубракова</w:t>
      </w:r>
      <w:proofErr w:type="spellEnd"/>
      <w:r w:rsidRPr="002C5982">
        <w:t>//Петербургский экономический жур</w:t>
      </w:r>
      <w:r>
        <w:t>нал. -  2013. № 4. -   С. 57</w:t>
      </w:r>
      <w:r w:rsidRPr="002C5982">
        <w:t>.</w:t>
      </w:r>
    </w:p>
  </w:footnote>
  <w:footnote w:id="6">
    <w:p w14:paraId="5B0F2239" w14:textId="77777777" w:rsidR="0030109E" w:rsidRPr="002A1A9F" w:rsidRDefault="0030109E" w:rsidP="004A449F">
      <w:pPr>
        <w:jc w:val="both"/>
        <w:rPr>
          <w:sz w:val="24"/>
          <w:szCs w:val="24"/>
        </w:rPr>
      </w:pPr>
      <w:r>
        <w:rPr>
          <w:rStyle w:val="a9"/>
        </w:rPr>
        <w:footnoteRef/>
      </w:r>
      <w:r>
        <w:t xml:space="preserve"> </w:t>
      </w:r>
      <w:r w:rsidRPr="002C5982">
        <w:t xml:space="preserve">Чулков, Д.Н. Виды финансирования инновационного процесса. Жизненный цикл </w:t>
      </w:r>
      <w:proofErr w:type="spellStart"/>
      <w:r w:rsidRPr="002C5982">
        <w:t>стартапа</w:t>
      </w:r>
      <w:proofErr w:type="spellEnd"/>
      <w:r w:rsidRPr="002C5982">
        <w:t xml:space="preserve"> / Д.Н. Чулков // Аудитор. </w:t>
      </w:r>
      <w:r>
        <w:t>-  2014. № 4 (230). -  С. 86.</w:t>
      </w:r>
    </w:p>
  </w:footnote>
  <w:footnote w:id="7">
    <w:p w14:paraId="6EA0D120" w14:textId="77777777" w:rsidR="0030109E" w:rsidRPr="00486BAC" w:rsidRDefault="0030109E" w:rsidP="004A449F">
      <w:pPr>
        <w:rPr>
          <w:sz w:val="24"/>
          <w:szCs w:val="24"/>
        </w:rPr>
      </w:pPr>
      <w:r>
        <w:rPr>
          <w:rStyle w:val="a9"/>
        </w:rPr>
        <w:footnoteRef/>
      </w:r>
      <w:r>
        <w:t xml:space="preserve"> </w:t>
      </w:r>
      <w:proofErr w:type="spellStart"/>
      <w:r w:rsidRPr="002C5982">
        <w:t>Мусаелян</w:t>
      </w:r>
      <w:proofErr w:type="spellEnd"/>
      <w:r w:rsidRPr="002C5982">
        <w:t xml:space="preserve">, А.К. Малое инновационное предпринимательство как ключевой фактор социально-экономического развития / А.К. </w:t>
      </w:r>
      <w:proofErr w:type="spellStart"/>
      <w:r w:rsidRPr="002C5982">
        <w:t>Мусаелян</w:t>
      </w:r>
      <w:proofErr w:type="spellEnd"/>
      <w:r w:rsidRPr="002C5982">
        <w:t xml:space="preserve">, И.Н. </w:t>
      </w:r>
      <w:proofErr w:type="spellStart"/>
      <w:r w:rsidRPr="002C5982">
        <w:t>Белозубов</w:t>
      </w:r>
      <w:proofErr w:type="spellEnd"/>
      <w:r w:rsidRPr="002C5982">
        <w:t xml:space="preserve"> // Интеллектуальные ресурсы - региональному развитию. -  2014. № 1. -  С. 58-60.</w:t>
      </w:r>
    </w:p>
  </w:footnote>
  <w:footnote w:id="8">
    <w:p w14:paraId="2A83B276" w14:textId="02458917" w:rsidR="0030109E" w:rsidRPr="006432D1" w:rsidRDefault="0030109E" w:rsidP="00FF3BBD">
      <w:pPr>
        <w:jc w:val="both"/>
        <w:rPr>
          <w:sz w:val="24"/>
          <w:szCs w:val="24"/>
        </w:rPr>
      </w:pPr>
      <w:r>
        <w:rPr>
          <w:rStyle w:val="a9"/>
        </w:rPr>
        <w:footnoteRef/>
      </w:r>
      <w:r>
        <w:t xml:space="preserve"> </w:t>
      </w:r>
      <w:proofErr w:type="spellStart"/>
      <w:r w:rsidRPr="002C5982">
        <w:t>Валдайцев</w:t>
      </w:r>
      <w:proofErr w:type="spellEnd"/>
      <w:r w:rsidRPr="002C5982">
        <w:t>, С.В. Малое инновационное предпринимательство. Учебно</w:t>
      </w:r>
      <w:r>
        <w:t xml:space="preserve">е пособие /С.В. </w:t>
      </w:r>
      <w:proofErr w:type="spellStart"/>
      <w:r>
        <w:t>Валдайцев</w:t>
      </w:r>
      <w:proofErr w:type="spellEnd"/>
      <w:r>
        <w:t>, Н.Н. </w:t>
      </w:r>
      <w:r w:rsidRPr="002C5982">
        <w:t xml:space="preserve">Молчанов, К. </w:t>
      </w:r>
      <w:proofErr w:type="spellStart"/>
      <w:r w:rsidRPr="002C5982">
        <w:t>Пецольд</w:t>
      </w:r>
      <w:r>
        <w:t>т</w:t>
      </w:r>
      <w:proofErr w:type="spellEnd"/>
      <w:r>
        <w:t>. – М.: Проспект, 2016. – С. 3,5.</w:t>
      </w:r>
    </w:p>
  </w:footnote>
  <w:footnote w:id="9">
    <w:p w14:paraId="196219D5" w14:textId="22250BE1" w:rsidR="0030109E" w:rsidRDefault="0030109E" w:rsidP="00FF3BBD">
      <w:pPr>
        <w:pStyle w:val="a7"/>
      </w:pPr>
      <w:r>
        <w:rPr>
          <w:rStyle w:val="a9"/>
        </w:rPr>
        <w:footnoteRef/>
      </w:r>
      <w:r>
        <w:t xml:space="preserve"> Там же. С. 3.</w:t>
      </w:r>
    </w:p>
  </w:footnote>
  <w:footnote w:id="10">
    <w:p w14:paraId="6385C65C" w14:textId="77777777" w:rsidR="0030109E" w:rsidRDefault="0030109E">
      <w:pPr>
        <w:pStyle w:val="a7"/>
      </w:pPr>
      <w:r>
        <w:rPr>
          <w:rStyle w:val="a9"/>
        </w:rPr>
        <w:footnoteRef/>
      </w:r>
      <w:r>
        <w:t xml:space="preserve"> </w:t>
      </w:r>
      <w:proofErr w:type="spellStart"/>
      <w:r w:rsidRPr="00A969B8">
        <w:t>Лутченкова</w:t>
      </w:r>
      <w:proofErr w:type="spellEnd"/>
      <w:r w:rsidRPr="00A969B8">
        <w:t>, О.Н. Малый инновационный бизнес в современной России: проблемы и преимущества /О.Н. </w:t>
      </w:r>
      <w:proofErr w:type="spellStart"/>
      <w:r w:rsidRPr="00A969B8">
        <w:t>Лутченкова</w:t>
      </w:r>
      <w:proofErr w:type="spellEnd"/>
      <w:r w:rsidRPr="00A969B8">
        <w:t xml:space="preserve"> // Интеллектуальный потенциал XXI века: ступени познания. -  2014. № 24. -  С. 12</w:t>
      </w:r>
      <w:r>
        <w:t>9.</w:t>
      </w:r>
    </w:p>
  </w:footnote>
  <w:footnote w:id="11">
    <w:p w14:paraId="1E17AA4A" w14:textId="77777777" w:rsidR="0030109E" w:rsidRDefault="0030109E" w:rsidP="00E37086">
      <w:r>
        <w:rPr>
          <w:rStyle w:val="a9"/>
        </w:rPr>
        <w:footnoteRef/>
      </w:r>
      <w:r>
        <w:t xml:space="preserve"> Федеральный закон №217-ФЗ ОТ 02.08.2009 «О внесении изменений в отдельные законодательные акты Российской Федерации по вопросам создания бюджетными научными и </w:t>
      </w:r>
    </w:p>
    <w:p w14:paraId="0CEC9DD2" w14:textId="77777777" w:rsidR="0030109E" w:rsidRPr="00186D29" w:rsidRDefault="0030109E" w:rsidP="00E37086">
      <w:r>
        <w:t xml:space="preserve">образовательными учреждениями хозяйственных обществ в целях практического применения  (внедрения) результатов интеллектуальной деятельности. </w:t>
      </w:r>
    </w:p>
  </w:footnote>
  <w:footnote w:id="12">
    <w:p w14:paraId="6C6F38F5" w14:textId="77777777" w:rsidR="0030109E" w:rsidRPr="00DC393A" w:rsidRDefault="0030109E" w:rsidP="00A908B3">
      <w:pPr>
        <w:tabs>
          <w:tab w:val="left" w:pos="360"/>
        </w:tabs>
        <w:jc w:val="both"/>
        <w:rPr>
          <w:sz w:val="28"/>
          <w:szCs w:val="28"/>
        </w:rPr>
      </w:pPr>
      <w:r>
        <w:rPr>
          <w:rStyle w:val="a9"/>
        </w:rPr>
        <w:footnoteRef/>
      </w:r>
      <w:r>
        <w:t xml:space="preserve"> </w:t>
      </w:r>
      <w:r w:rsidRPr="00DC393A">
        <w:t xml:space="preserve">Учет и мониторинг малых инновационных предприятий образовательной сферы [Электронный ресурс]. </w:t>
      </w:r>
      <w:r w:rsidRPr="00DC393A">
        <w:rPr>
          <w:lang w:val="en-US"/>
        </w:rPr>
        <w:t>URL</w:t>
      </w:r>
      <w:r w:rsidRPr="00DC393A">
        <w:t xml:space="preserve">: </w:t>
      </w:r>
      <w:hyperlink r:id="rId2" w:history="1">
        <w:r w:rsidRPr="000440C9">
          <w:rPr>
            <w:rStyle w:val="af"/>
            <w:color w:val="auto"/>
            <w:u w:val="none"/>
          </w:rPr>
          <w:t>https://mip.extech.ru/index.php</w:t>
        </w:r>
      </w:hyperlink>
      <w:r w:rsidRPr="000440C9">
        <w:t xml:space="preserve"> (</w:t>
      </w:r>
      <w:r w:rsidRPr="0058760C">
        <w:t>дата обращения 10.11.2016)</w:t>
      </w:r>
    </w:p>
  </w:footnote>
  <w:footnote w:id="13">
    <w:p w14:paraId="01E90DA3" w14:textId="77777777" w:rsidR="0030109E" w:rsidRDefault="0030109E">
      <w:pPr>
        <w:pStyle w:val="a7"/>
      </w:pPr>
      <w:r>
        <w:rPr>
          <w:rStyle w:val="a9"/>
        </w:rPr>
        <w:footnoteRef/>
      </w:r>
      <w:r>
        <w:t xml:space="preserve"> Там же</w:t>
      </w:r>
    </w:p>
  </w:footnote>
  <w:footnote w:id="14">
    <w:p w14:paraId="64BCD8CA" w14:textId="77777777" w:rsidR="0030109E" w:rsidRDefault="0030109E">
      <w:pPr>
        <w:pStyle w:val="a7"/>
      </w:pPr>
      <w:r>
        <w:rPr>
          <w:rStyle w:val="a9"/>
        </w:rPr>
        <w:footnoteRef/>
      </w:r>
      <w:r>
        <w:t xml:space="preserve"> Там же,</w:t>
      </w:r>
      <w:r w:rsidRPr="006A0E01">
        <w:t xml:space="preserve"> (дата обраще</w:t>
      </w:r>
      <w:r>
        <w:t>ния 05.05</w:t>
      </w:r>
      <w:r w:rsidRPr="006A0E01">
        <w:t>.201</w:t>
      </w:r>
      <w:r>
        <w:t>7</w:t>
      </w:r>
      <w:r w:rsidRPr="006A0E01">
        <w:t>)</w:t>
      </w:r>
    </w:p>
  </w:footnote>
  <w:footnote w:id="15">
    <w:p w14:paraId="3BD5AE87" w14:textId="229DFDF9" w:rsidR="0030109E" w:rsidRPr="00720294" w:rsidRDefault="0030109E" w:rsidP="00720294">
      <w:pPr>
        <w:jc w:val="both"/>
        <w:rPr>
          <w:sz w:val="24"/>
          <w:szCs w:val="24"/>
        </w:rPr>
      </w:pPr>
      <w:r>
        <w:rPr>
          <w:rStyle w:val="a9"/>
        </w:rPr>
        <w:footnoteRef/>
      </w:r>
      <w:r>
        <w:t xml:space="preserve"> </w:t>
      </w:r>
      <w:proofErr w:type="spellStart"/>
      <w:r w:rsidRPr="002252BB">
        <w:t>Гамберг</w:t>
      </w:r>
      <w:proofErr w:type="spellEnd"/>
      <w:r w:rsidRPr="002252BB">
        <w:t xml:space="preserve">, А.Е. Анализ функциональных особенностей малого предприятия научно-технической сферы как конвертера инноваций / А.Е. </w:t>
      </w:r>
      <w:proofErr w:type="spellStart"/>
      <w:r w:rsidRPr="002252BB">
        <w:t>Гамберг</w:t>
      </w:r>
      <w:proofErr w:type="spellEnd"/>
      <w:r w:rsidRPr="002252BB">
        <w:t xml:space="preserve"> //Фундаментальные и прикладные исследования: проблемы и результаты. -  2016. № 28. -  С. 110-112</w:t>
      </w:r>
      <w:r>
        <w:t>.</w:t>
      </w:r>
    </w:p>
  </w:footnote>
  <w:footnote w:id="16">
    <w:p w14:paraId="0F95462A" w14:textId="319E57E0" w:rsidR="0030109E" w:rsidRDefault="0030109E" w:rsidP="0061222D">
      <w:pPr>
        <w:jc w:val="both"/>
      </w:pPr>
      <w:r w:rsidRPr="002252BB">
        <w:rPr>
          <w:rStyle w:val="a9"/>
        </w:rPr>
        <w:footnoteRef/>
      </w:r>
      <w:r w:rsidRPr="002252BB">
        <w:t xml:space="preserve"> </w:t>
      </w:r>
      <w:proofErr w:type="spellStart"/>
      <w:r w:rsidRPr="002252BB">
        <w:t>Гамберг</w:t>
      </w:r>
      <w:proofErr w:type="spellEnd"/>
      <w:r w:rsidRPr="002252BB">
        <w:t xml:space="preserve">, А.Е. Анализ функциональных особенностей малого предприятия научно-технической сферы как конвертера инноваций / А.Е. </w:t>
      </w:r>
      <w:proofErr w:type="spellStart"/>
      <w:r w:rsidRPr="002252BB">
        <w:t>Гамберг</w:t>
      </w:r>
      <w:proofErr w:type="spellEnd"/>
      <w:r w:rsidRPr="002252BB">
        <w:t xml:space="preserve"> //Фундаментальные и прикладные исследования: проблемы и результаты. -  2016. № 28. -  С. 110-112</w:t>
      </w:r>
      <w:r>
        <w:t>.</w:t>
      </w:r>
    </w:p>
  </w:footnote>
  <w:footnote w:id="17">
    <w:p w14:paraId="6CB179EB" w14:textId="77777777" w:rsidR="0030109E" w:rsidRDefault="0030109E" w:rsidP="0061222D">
      <w:pPr>
        <w:pStyle w:val="a7"/>
      </w:pPr>
      <w:r>
        <w:rPr>
          <w:rStyle w:val="a9"/>
        </w:rPr>
        <w:footnoteRef/>
      </w:r>
      <w:r>
        <w:t xml:space="preserve"> </w:t>
      </w:r>
      <w:r w:rsidRPr="00D73C3A">
        <w:t xml:space="preserve">Эрик Рис. Бизнес с нуля. Метод </w:t>
      </w:r>
      <w:proofErr w:type="spellStart"/>
      <w:r w:rsidRPr="00D73C3A">
        <w:t>Lean</w:t>
      </w:r>
      <w:proofErr w:type="spellEnd"/>
      <w:r w:rsidRPr="00D73C3A">
        <w:t xml:space="preserve"> </w:t>
      </w:r>
      <w:proofErr w:type="spellStart"/>
      <w:r w:rsidRPr="00D73C3A">
        <w:t>Startup</w:t>
      </w:r>
      <w:proofErr w:type="spellEnd"/>
      <w:r w:rsidRPr="00D73C3A">
        <w:t xml:space="preserve"> для быстрого тестирования идей и выбора бизнес-модели. М.: Альпина </w:t>
      </w:r>
      <w:proofErr w:type="spellStart"/>
      <w:r w:rsidRPr="00D73C3A">
        <w:t>Паблишер</w:t>
      </w:r>
      <w:proofErr w:type="spellEnd"/>
      <w:r w:rsidRPr="00D73C3A">
        <w:t>,</w:t>
      </w:r>
      <w:r>
        <w:t xml:space="preserve"> -</w:t>
      </w:r>
      <w:r w:rsidRPr="00D73C3A">
        <w:t xml:space="preserve"> 2014</w:t>
      </w:r>
      <w:r>
        <w:t>,</w:t>
      </w:r>
      <w:r w:rsidRPr="00D73C3A">
        <w:t xml:space="preserve"> с.</w:t>
      </w:r>
      <w:r>
        <w:t xml:space="preserve"> 151</w:t>
      </w:r>
    </w:p>
  </w:footnote>
  <w:footnote w:id="18">
    <w:p w14:paraId="6F9F2334" w14:textId="77777777" w:rsidR="0030109E" w:rsidRDefault="0030109E" w:rsidP="0061222D">
      <w:pPr>
        <w:pStyle w:val="a7"/>
      </w:pPr>
      <w:r>
        <w:rPr>
          <w:rStyle w:val="a9"/>
        </w:rPr>
        <w:footnoteRef/>
      </w:r>
      <w:r>
        <w:t xml:space="preserve"> </w:t>
      </w:r>
      <w:r w:rsidRPr="00D73C3A">
        <w:t xml:space="preserve">Стив Бланк, Боб </w:t>
      </w:r>
      <w:proofErr w:type="spellStart"/>
      <w:r w:rsidRPr="00D73C3A">
        <w:t>Дорф</w:t>
      </w:r>
      <w:proofErr w:type="spellEnd"/>
      <w:r w:rsidRPr="00D73C3A">
        <w:t xml:space="preserve">. </w:t>
      </w:r>
      <w:proofErr w:type="spellStart"/>
      <w:r w:rsidRPr="00D73C3A">
        <w:t>Стартап</w:t>
      </w:r>
      <w:proofErr w:type="spellEnd"/>
      <w:r w:rsidRPr="00D73C3A">
        <w:t xml:space="preserve">. Настольная книга основателя. М.: Альпина </w:t>
      </w:r>
      <w:proofErr w:type="spellStart"/>
      <w:r w:rsidRPr="00D73C3A">
        <w:t>Паблишер</w:t>
      </w:r>
      <w:proofErr w:type="spellEnd"/>
      <w:r w:rsidRPr="00D73C3A">
        <w:t>, - 2016, с. 118</w:t>
      </w:r>
    </w:p>
  </w:footnote>
  <w:footnote w:id="19">
    <w:p w14:paraId="47168564" w14:textId="77777777" w:rsidR="0030109E" w:rsidRPr="00F50012" w:rsidRDefault="0030109E" w:rsidP="00C979A4">
      <w:pPr>
        <w:jc w:val="both"/>
        <w:rPr>
          <w:sz w:val="24"/>
          <w:szCs w:val="24"/>
        </w:rPr>
      </w:pPr>
      <w:r>
        <w:rPr>
          <w:rStyle w:val="a9"/>
        </w:rPr>
        <w:footnoteRef/>
      </w:r>
      <w:r>
        <w:t xml:space="preserve"> </w:t>
      </w:r>
      <w:proofErr w:type="spellStart"/>
      <w:r w:rsidRPr="002C5982">
        <w:t>Валитов</w:t>
      </w:r>
      <w:proofErr w:type="spellEnd"/>
      <w:r w:rsidRPr="002C5982">
        <w:t xml:space="preserve">, Ш.М. Особенности создания и реализации </w:t>
      </w:r>
      <w:proofErr w:type="spellStart"/>
      <w:r w:rsidRPr="002C5982">
        <w:t>стартап</w:t>
      </w:r>
      <w:proofErr w:type="spellEnd"/>
      <w:r w:rsidRPr="002C5982">
        <w:t xml:space="preserve">-проектов в современной экономике/ Ш.М. </w:t>
      </w:r>
      <w:proofErr w:type="spellStart"/>
      <w:r w:rsidRPr="002C5982">
        <w:t>Валитов</w:t>
      </w:r>
      <w:proofErr w:type="spellEnd"/>
      <w:r w:rsidRPr="002C5982">
        <w:t>, Ш.Т. Ахметов. //Интеллект. Инновации. Инвес</w:t>
      </w:r>
      <w:r>
        <w:t>тиции. -  2015. № 4. -  С. 18.</w:t>
      </w:r>
    </w:p>
  </w:footnote>
  <w:footnote w:id="20">
    <w:p w14:paraId="46081EC6" w14:textId="77777777" w:rsidR="0030109E" w:rsidRDefault="0030109E" w:rsidP="00C979A4">
      <w:pPr>
        <w:pStyle w:val="a7"/>
      </w:pPr>
      <w:r>
        <w:rPr>
          <w:rStyle w:val="a9"/>
        </w:rPr>
        <w:footnoteRef/>
      </w:r>
      <w:r>
        <w:t xml:space="preserve"> </w:t>
      </w:r>
      <w:r w:rsidRPr="00D45EDA">
        <w:t xml:space="preserve">Фролова, К.А. Состояние рынка </w:t>
      </w:r>
      <w:proofErr w:type="spellStart"/>
      <w:r w:rsidRPr="00D45EDA">
        <w:t>стартапов</w:t>
      </w:r>
      <w:proofErr w:type="spellEnd"/>
      <w:r w:rsidRPr="00D45EDA">
        <w:t xml:space="preserve"> в России / К.А. Фролова //Экономика и бизнес: теория и пр</w:t>
      </w:r>
      <w:r>
        <w:t>актика. - 2015. № 2. -  С. 78.</w:t>
      </w:r>
    </w:p>
  </w:footnote>
  <w:footnote w:id="21">
    <w:p w14:paraId="40917CC7" w14:textId="77777777" w:rsidR="0030109E" w:rsidRPr="00C979A4" w:rsidRDefault="0030109E" w:rsidP="00C979A4">
      <w:pPr>
        <w:jc w:val="both"/>
      </w:pPr>
      <w:r w:rsidRPr="002252BB">
        <w:rPr>
          <w:rStyle w:val="a9"/>
        </w:rPr>
        <w:footnoteRef/>
      </w:r>
      <w:r w:rsidRPr="002252BB">
        <w:t xml:space="preserve"> </w:t>
      </w:r>
      <w:proofErr w:type="spellStart"/>
      <w:r w:rsidRPr="002252BB">
        <w:t>Шкарупелая</w:t>
      </w:r>
      <w:proofErr w:type="spellEnd"/>
      <w:r w:rsidRPr="002252BB">
        <w:t xml:space="preserve">, М. </w:t>
      </w:r>
      <w:proofErr w:type="spellStart"/>
      <w:r w:rsidRPr="002252BB">
        <w:t>Стартап</w:t>
      </w:r>
      <w:proofErr w:type="spellEnd"/>
      <w:r w:rsidRPr="002252BB">
        <w:t xml:space="preserve"> как элемент инновационной деятельности / М. </w:t>
      </w:r>
      <w:proofErr w:type="spellStart"/>
      <w:r w:rsidRPr="002252BB">
        <w:t>Шкарупелая</w:t>
      </w:r>
      <w:proofErr w:type="spellEnd"/>
      <w:r w:rsidRPr="002252BB">
        <w:t xml:space="preserve"> //Актуальные вопросы инновационной экон</w:t>
      </w:r>
      <w:r>
        <w:t xml:space="preserve">омики. -  2014. </w:t>
      </w:r>
      <w:r w:rsidRPr="00C979A4">
        <w:t xml:space="preserve">№ 7. -  </w:t>
      </w:r>
      <w:r>
        <w:t>С</w:t>
      </w:r>
      <w:r w:rsidRPr="00C979A4">
        <w:t>. 190.</w:t>
      </w:r>
    </w:p>
  </w:footnote>
  <w:footnote w:id="22">
    <w:p w14:paraId="286CB8E2" w14:textId="77777777" w:rsidR="0030109E" w:rsidRDefault="0030109E">
      <w:pPr>
        <w:pStyle w:val="a7"/>
      </w:pPr>
      <w:r>
        <w:rPr>
          <w:rStyle w:val="a9"/>
        </w:rPr>
        <w:footnoteRef/>
      </w:r>
      <w:r>
        <w:t xml:space="preserve"> </w:t>
      </w:r>
      <w:proofErr w:type="spellStart"/>
      <w:r w:rsidRPr="00292FCE">
        <w:t>Мусаелян</w:t>
      </w:r>
      <w:proofErr w:type="spellEnd"/>
      <w:r w:rsidRPr="00292FCE">
        <w:t xml:space="preserve">, А.К. Малое инновационное предпринимательство как ключевой фактор социально-экономического развития / А.К. </w:t>
      </w:r>
      <w:proofErr w:type="spellStart"/>
      <w:r w:rsidRPr="00292FCE">
        <w:t>Мусаелян</w:t>
      </w:r>
      <w:proofErr w:type="spellEnd"/>
      <w:r w:rsidRPr="00292FCE">
        <w:t xml:space="preserve">, И.Н. </w:t>
      </w:r>
      <w:proofErr w:type="spellStart"/>
      <w:r w:rsidRPr="00292FCE">
        <w:t>Белозубов</w:t>
      </w:r>
      <w:proofErr w:type="spellEnd"/>
      <w:r w:rsidRPr="00292FCE">
        <w:t xml:space="preserve"> // Интеллектуальные ресурсы - региональному разв</w:t>
      </w:r>
      <w:r>
        <w:t>итию. -  2014. № 1. -  С. 59.</w:t>
      </w:r>
    </w:p>
  </w:footnote>
  <w:footnote w:id="23">
    <w:p w14:paraId="6DFD80BA" w14:textId="77777777" w:rsidR="0030109E" w:rsidRDefault="0030109E" w:rsidP="00D45EDA">
      <w:pPr>
        <w:pStyle w:val="a7"/>
        <w:jc w:val="both"/>
      </w:pPr>
      <w:r>
        <w:rPr>
          <w:rStyle w:val="a9"/>
        </w:rPr>
        <w:footnoteRef/>
      </w:r>
      <w:r>
        <w:t xml:space="preserve"> </w:t>
      </w:r>
      <w:r w:rsidRPr="00D45EDA">
        <w:t xml:space="preserve">Пономарева, А.И. Проблемы и перспективы развития, финансово-организационное и маркетинговое обеспечение </w:t>
      </w:r>
      <w:proofErr w:type="spellStart"/>
      <w:r w:rsidRPr="00D45EDA">
        <w:t>стартапов</w:t>
      </w:r>
      <w:proofErr w:type="spellEnd"/>
      <w:r w:rsidRPr="00D45EDA">
        <w:t xml:space="preserve"> как формы </w:t>
      </w:r>
      <w:proofErr w:type="spellStart"/>
      <w:r w:rsidRPr="00D45EDA">
        <w:t>инновационно</w:t>
      </w:r>
      <w:proofErr w:type="spellEnd"/>
      <w:r w:rsidRPr="00D45EDA">
        <w:t>-креативного предприятия /А.М. Пономарева // Государственное и муниципальное управление. Ученые записки СКАГС.  - 2015. № 4. -  С. 53-58.</w:t>
      </w:r>
      <w:r>
        <w:t>;</w:t>
      </w:r>
      <w:r w:rsidRPr="00D45EDA">
        <w:t xml:space="preserve"> Фролова, К.А. Проблемы реализации </w:t>
      </w:r>
      <w:proofErr w:type="spellStart"/>
      <w:r w:rsidRPr="00D45EDA">
        <w:t>стартапов</w:t>
      </w:r>
      <w:proofErr w:type="spellEnd"/>
      <w:r w:rsidRPr="00D45EDA">
        <w:t xml:space="preserve"> в РФ / К.А. Фролова // Экономика и бизнес: теория и</w:t>
      </w:r>
      <w:r>
        <w:t xml:space="preserve"> практика -  2015. № 3.  - С. 78;</w:t>
      </w:r>
      <w:r w:rsidRPr="00D45EDA">
        <w:t xml:space="preserve"> </w:t>
      </w:r>
      <w:proofErr w:type="spellStart"/>
      <w:r w:rsidRPr="00D45EDA">
        <w:t>Шкарупелая</w:t>
      </w:r>
      <w:proofErr w:type="spellEnd"/>
      <w:r w:rsidRPr="00D45EDA">
        <w:t xml:space="preserve">, М. </w:t>
      </w:r>
      <w:proofErr w:type="spellStart"/>
      <w:r w:rsidRPr="00D45EDA">
        <w:t>Стартап</w:t>
      </w:r>
      <w:proofErr w:type="spellEnd"/>
      <w:r w:rsidRPr="00D45EDA">
        <w:t xml:space="preserve"> как элемент инновационной деятельности / М. </w:t>
      </w:r>
      <w:proofErr w:type="spellStart"/>
      <w:r w:rsidRPr="00D45EDA">
        <w:t>Шкарупелая</w:t>
      </w:r>
      <w:proofErr w:type="spellEnd"/>
      <w:r w:rsidRPr="00D45EDA">
        <w:t xml:space="preserve"> //Актуальные вопросы инновационной экономики. -  2014. № 7. -  С. 192</w:t>
      </w:r>
    </w:p>
  </w:footnote>
  <w:footnote w:id="24">
    <w:p w14:paraId="31405C7A" w14:textId="77777777" w:rsidR="0030109E" w:rsidRPr="002252BB" w:rsidRDefault="0030109E" w:rsidP="00D45EDA">
      <w:pPr>
        <w:pStyle w:val="a7"/>
      </w:pPr>
      <w:r w:rsidRPr="002252BB">
        <w:rPr>
          <w:rStyle w:val="a9"/>
        </w:rPr>
        <w:footnoteRef/>
      </w:r>
      <w:r w:rsidRPr="002252BB">
        <w:t xml:space="preserve"> </w:t>
      </w:r>
      <w:proofErr w:type="spellStart"/>
      <w:r w:rsidRPr="002252BB">
        <w:t>Шкарупелая</w:t>
      </w:r>
      <w:proofErr w:type="spellEnd"/>
      <w:r w:rsidRPr="002252BB">
        <w:t xml:space="preserve">, М. </w:t>
      </w:r>
      <w:proofErr w:type="spellStart"/>
      <w:r w:rsidRPr="002252BB">
        <w:t>Стартап</w:t>
      </w:r>
      <w:proofErr w:type="spellEnd"/>
      <w:r w:rsidRPr="002252BB">
        <w:t xml:space="preserve"> как элемент инновационной деятельности / М. </w:t>
      </w:r>
      <w:proofErr w:type="spellStart"/>
      <w:r w:rsidRPr="002252BB">
        <w:t>Шкарупелая</w:t>
      </w:r>
      <w:proofErr w:type="spellEnd"/>
      <w:r w:rsidRPr="002252BB">
        <w:t xml:space="preserve"> //Актуальные вопросы инновационной экономики. -  2014. № 7. -  С. 192.</w:t>
      </w:r>
    </w:p>
  </w:footnote>
  <w:footnote w:id="25">
    <w:p w14:paraId="0D28865F" w14:textId="77777777" w:rsidR="0030109E" w:rsidRDefault="0030109E" w:rsidP="003127AA">
      <w:pPr>
        <w:pStyle w:val="a7"/>
      </w:pPr>
      <w:r>
        <w:rPr>
          <w:rStyle w:val="a9"/>
        </w:rPr>
        <w:footnoteRef/>
      </w:r>
      <w:r>
        <w:t xml:space="preserve"> Красникова, А. С. </w:t>
      </w:r>
      <w:r w:rsidRPr="00414500">
        <w:t xml:space="preserve">Малое инновационное предпринимательство: проблемы и пути решения </w:t>
      </w:r>
      <w:r>
        <w:t>/ А.С. Красникова, В.С. Шибаева // Молодой ученый. — 2015. №7. — С. 440</w:t>
      </w:r>
      <w:r w:rsidRPr="00414500">
        <w:t>.</w:t>
      </w:r>
    </w:p>
  </w:footnote>
  <w:footnote w:id="26">
    <w:p w14:paraId="66B79A04" w14:textId="77777777" w:rsidR="0030109E" w:rsidRDefault="0030109E">
      <w:pPr>
        <w:pStyle w:val="a7"/>
      </w:pPr>
      <w:r>
        <w:rPr>
          <w:rStyle w:val="a9"/>
        </w:rPr>
        <w:footnoteRef/>
      </w:r>
      <w:r>
        <w:t xml:space="preserve"> </w:t>
      </w:r>
      <w:proofErr w:type="spellStart"/>
      <w:r w:rsidRPr="009622DA">
        <w:t>Лутченкова</w:t>
      </w:r>
      <w:proofErr w:type="spellEnd"/>
      <w:r w:rsidRPr="009622DA">
        <w:t>, О.Н. Малый инновационный бизнес в современной России: проблемы и преимущества /О.Н. </w:t>
      </w:r>
      <w:proofErr w:type="spellStart"/>
      <w:r w:rsidRPr="009622DA">
        <w:t>Лутченкова</w:t>
      </w:r>
      <w:proofErr w:type="spellEnd"/>
      <w:r w:rsidRPr="009622DA">
        <w:t xml:space="preserve"> // Интеллектуальный потенциал XXI века: ступени познания</w:t>
      </w:r>
      <w:r>
        <w:t>. -  2014. № 24. -  С. 129-133.</w:t>
      </w:r>
    </w:p>
  </w:footnote>
  <w:footnote w:id="27">
    <w:p w14:paraId="2C9C6B70" w14:textId="77777777" w:rsidR="0030109E" w:rsidRPr="001E2478" w:rsidRDefault="0030109E">
      <w:pPr>
        <w:pStyle w:val="a7"/>
        <w:rPr>
          <w:lang w:val="en-US"/>
        </w:rPr>
      </w:pPr>
      <w:r>
        <w:rPr>
          <w:rStyle w:val="a9"/>
        </w:rPr>
        <w:footnoteRef/>
      </w:r>
      <w:r>
        <w:t xml:space="preserve"> </w:t>
      </w:r>
      <w:r w:rsidRPr="00851DDE">
        <w:t xml:space="preserve">Панина, М.Ю.  Малый инновационный бизнес в России: тенденции развития, проблемы/ М.Ю. Панина // </w:t>
      </w:r>
      <w:r w:rsidRPr="00622F41">
        <w:t xml:space="preserve">Инновационная наука. – 2016. </w:t>
      </w:r>
      <w:r w:rsidRPr="001E2478">
        <w:rPr>
          <w:lang w:val="en-US"/>
        </w:rPr>
        <w:t xml:space="preserve">№6/1. – </w:t>
      </w:r>
      <w:r w:rsidRPr="00622F41">
        <w:t>С</w:t>
      </w:r>
      <w:r w:rsidRPr="001E2478">
        <w:rPr>
          <w:lang w:val="en-US"/>
        </w:rPr>
        <w:t>. 182.</w:t>
      </w:r>
    </w:p>
  </w:footnote>
  <w:footnote w:id="28">
    <w:p w14:paraId="07D27551" w14:textId="77777777" w:rsidR="0030109E" w:rsidRPr="00622F41" w:rsidRDefault="0030109E" w:rsidP="00622F41">
      <w:pPr>
        <w:jc w:val="both"/>
      </w:pPr>
      <w:r w:rsidRPr="00622F41">
        <w:rPr>
          <w:rStyle w:val="a9"/>
        </w:rPr>
        <w:footnoteRef/>
      </w:r>
      <w:r w:rsidRPr="00622F41">
        <w:rPr>
          <w:lang w:val="en-US"/>
        </w:rPr>
        <w:t xml:space="preserve"> </w:t>
      </w:r>
      <w:proofErr w:type="spellStart"/>
      <w:r w:rsidRPr="00622F41">
        <w:rPr>
          <w:lang w:val="en-US"/>
        </w:rPr>
        <w:t>Savlovschi</w:t>
      </w:r>
      <w:proofErr w:type="spellEnd"/>
      <w:r w:rsidRPr="00622F41">
        <w:rPr>
          <w:lang w:val="en-US"/>
        </w:rPr>
        <w:t xml:space="preserve">, L.I. The Role of SMEs in Modern Economy // L.I.  </w:t>
      </w:r>
      <w:proofErr w:type="spellStart"/>
      <w:r w:rsidRPr="00622F41">
        <w:rPr>
          <w:lang w:val="en-US"/>
        </w:rPr>
        <w:t>Savlovschi</w:t>
      </w:r>
      <w:proofErr w:type="spellEnd"/>
      <w:r w:rsidRPr="00622F41">
        <w:rPr>
          <w:lang w:val="en-US"/>
        </w:rPr>
        <w:t xml:space="preserve">, N.R. </w:t>
      </w:r>
      <w:proofErr w:type="spellStart"/>
      <w:r w:rsidRPr="00622F41">
        <w:rPr>
          <w:lang w:val="en-US"/>
        </w:rPr>
        <w:t>Robu</w:t>
      </w:r>
      <w:proofErr w:type="spellEnd"/>
      <w:r w:rsidRPr="00622F41">
        <w:rPr>
          <w:lang w:val="en-US"/>
        </w:rPr>
        <w:t xml:space="preserve"> // </w:t>
      </w:r>
      <w:proofErr w:type="spellStart"/>
      <w:r w:rsidRPr="00622F41">
        <w:rPr>
          <w:lang w:val="en-US"/>
        </w:rPr>
        <w:t>Economia</w:t>
      </w:r>
      <w:proofErr w:type="spellEnd"/>
      <w:r w:rsidRPr="00622F41">
        <w:rPr>
          <w:lang w:val="en-US"/>
        </w:rPr>
        <w:t xml:space="preserve">. </w:t>
      </w:r>
      <w:proofErr w:type="spellStart"/>
      <w:r w:rsidRPr="00622F41">
        <w:rPr>
          <w:lang w:val="en-US"/>
        </w:rPr>
        <w:t>Seria</w:t>
      </w:r>
      <w:proofErr w:type="spellEnd"/>
      <w:r w:rsidRPr="001E2478">
        <w:t xml:space="preserve"> </w:t>
      </w:r>
      <w:r w:rsidRPr="00622F41">
        <w:rPr>
          <w:lang w:val="en-US"/>
        </w:rPr>
        <w:t>Management</w:t>
      </w:r>
      <w:r w:rsidRPr="001E2478">
        <w:t xml:space="preserve">. – 2011. - №14. – </w:t>
      </w:r>
      <w:r w:rsidRPr="00622F41">
        <w:rPr>
          <w:lang w:val="en-US"/>
        </w:rPr>
        <w:t>P</w:t>
      </w:r>
      <w:r w:rsidRPr="001E2478">
        <w:t>. 277-281</w:t>
      </w:r>
    </w:p>
  </w:footnote>
  <w:footnote w:id="29">
    <w:p w14:paraId="2FEB5ECC" w14:textId="77777777" w:rsidR="0030109E" w:rsidRDefault="0030109E">
      <w:pPr>
        <w:pStyle w:val="a7"/>
      </w:pPr>
      <w:r>
        <w:rPr>
          <w:rStyle w:val="a9"/>
        </w:rPr>
        <w:footnoteRef/>
      </w:r>
      <w:r>
        <w:t xml:space="preserve"> </w:t>
      </w:r>
      <w:r w:rsidRPr="00603647">
        <w:t>Инновационная деятельность МП</w:t>
      </w:r>
      <w:r>
        <w:t xml:space="preserve">. </w:t>
      </w:r>
      <w:r w:rsidRPr="00603647">
        <w:t xml:space="preserve">[Электронный ресурс]. URL: http://www.dist-cons.ru/modules/innova/section1.html#1.4 (дата обращения </w:t>
      </w:r>
      <w:r>
        <w:t>05.05.2017</w:t>
      </w:r>
      <w:r w:rsidRPr="00603647">
        <w:t>)</w:t>
      </w:r>
    </w:p>
  </w:footnote>
  <w:footnote w:id="30">
    <w:p w14:paraId="73A07EB0" w14:textId="1361453E" w:rsidR="0030109E" w:rsidRDefault="0030109E" w:rsidP="009A60BF">
      <w:pPr>
        <w:pStyle w:val="a7"/>
      </w:pPr>
      <w:r>
        <w:rPr>
          <w:rStyle w:val="a9"/>
        </w:rPr>
        <w:footnoteRef/>
      </w:r>
      <w:r>
        <w:t xml:space="preserve"> </w:t>
      </w:r>
      <w:r w:rsidRPr="007F50C6">
        <w:t>Чижевский А. А.</w:t>
      </w:r>
      <w:r>
        <w:t xml:space="preserve">, </w:t>
      </w:r>
      <w:r w:rsidRPr="009A60BF">
        <w:t>Кузнецова В</w:t>
      </w:r>
      <w:r>
        <w:t>.</w:t>
      </w:r>
      <w:r w:rsidRPr="009A60BF">
        <w:t>А</w:t>
      </w:r>
      <w:r>
        <w:t xml:space="preserve">. </w:t>
      </w:r>
      <w:r w:rsidRPr="007F50C6">
        <w:t>О</w:t>
      </w:r>
      <w:r>
        <w:t xml:space="preserve">собенности этапов жизненного цикла организации. </w:t>
      </w:r>
      <w:r w:rsidRPr="007F50C6">
        <w:t xml:space="preserve">Научное сообщество студентов: материалы IX </w:t>
      </w:r>
      <w:proofErr w:type="spellStart"/>
      <w:r w:rsidRPr="007F50C6">
        <w:t>Междунар</w:t>
      </w:r>
      <w:proofErr w:type="spellEnd"/>
      <w:r w:rsidRPr="007F50C6">
        <w:t xml:space="preserve">. </w:t>
      </w:r>
      <w:proofErr w:type="spellStart"/>
      <w:r w:rsidRPr="007F50C6">
        <w:t>студенч</w:t>
      </w:r>
      <w:proofErr w:type="spellEnd"/>
      <w:r w:rsidRPr="007F50C6">
        <w:t>. науч.–</w:t>
      </w:r>
      <w:r>
        <w:t xml:space="preserve"> </w:t>
      </w:r>
      <w:proofErr w:type="spellStart"/>
      <w:r w:rsidRPr="007F50C6">
        <w:t>практ</w:t>
      </w:r>
      <w:proofErr w:type="spellEnd"/>
      <w:r w:rsidRPr="007F50C6">
        <w:t xml:space="preserve">. </w:t>
      </w:r>
      <w:proofErr w:type="spellStart"/>
      <w:r w:rsidRPr="007F50C6">
        <w:t>конф</w:t>
      </w:r>
      <w:proofErr w:type="spellEnd"/>
      <w:r w:rsidRPr="007F50C6">
        <w:t>. (Чебоксары</w:t>
      </w:r>
      <w:r>
        <w:t xml:space="preserve">, 31 мая 2016 г.) / </w:t>
      </w:r>
      <w:proofErr w:type="spellStart"/>
      <w:r>
        <w:t>редкол</w:t>
      </w:r>
      <w:proofErr w:type="spellEnd"/>
      <w:r>
        <w:t>.: О.</w:t>
      </w:r>
      <w:r w:rsidRPr="007F50C6">
        <w:t xml:space="preserve">Н. Широков [и др.]. </w:t>
      </w:r>
      <w:r>
        <w:t>–</w:t>
      </w:r>
      <w:r w:rsidRPr="007F50C6">
        <w:t xml:space="preserve"> Чебоксары: ЦНС «</w:t>
      </w:r>
      <w:proofErr w:type="spellStart"/>
      <w:r>
        <w:t>Интерактив</w:t>
      </w:r>
      <w:proofErr w:type="spellEnd"/>
      <w:r>
        <w:t xml:space="preserve"> плюс», 2016.  С. 267.</w:t>
      </w:r>
    </w:p>
  </w:footnote>
  <w:footnote w:id="31">
    <w:p w14:paraId="6F292A2F" w14:textId="77777777" w:rsidR="0030109E" w:rsidRDefault="0030109E">
      <w:pPr>
        <w:pStyle w:val="a7"/>
      </w:pPr>
      <w:r>
        <w:rPr>
          <w:rStyle w:val="a9"/>
        </w:rPr>
        <w:footnoteRef/>
      </w:r>
      <w:r>
        <w:t xml:space="preserve"> Там же, с. 269</w:t>
      </w:r>
    </w:p>
  </w:footnote>
  <w:footnote w:id="32">
    <w:p w14:paraId="19443DD8" w14:textId="77777777" w:rsidR="0030109E" w:rsidRDefault="0030109E" w:rsidP="009B1B65">
      <w:pPr>
        <w:pStyle w:val="a7"/>
      </w:pPr>
      <w:r>
        <w:rPr>
          <w:rStyle w:val="a9"/>
        </w:rPr>
        <w:footnoteRef/>
      </w:r>
      <w:r>
        <w:t xml:space="preserve">  </w:t>
      </w:r>
      <w:r w:rsidRPr="00851DDE">
        <w:t>Красникова, А. С. Малое инновационное предпринимательство: проблемы и пути решения / А.С. Красникова, В.С. Шибаева // Молодой ученый. — 2015. №7. — С. 440.</w:t>
      </w:r>
    </w:p>
  </w:footnote>
  <w:footnote w:id="33">
    <w:p w14:paraId="6A05492E" w14:textId="77777777" w:rsidR="0030109E" w:rsidRDefault="0030109E" w:rsidP="000A7950">
      <w:pPr>
        <w:pStyle w:val="a7"/>
      </w:pPr>
      <w:r>
        <w:rPr>
          <w:rStyle w:val="a9"/>
        </w:rPr>
        <w:footnoteRef/>
      </w:r>
      <w:r>
        <w:t xml:space="preserve"> </w:t>
      </w:r>
      <w:proofErr w:type="spellStart"/>
      <w:r w:rsidRPr="002C5982">
        <w:t>Мусаелян</w:t>
      </w:r>
      <w:proofErr w:type="spellEnd"/>
      <w:r w:rsidRPr="002C5982">
        <w:t xml:space="preserve">, А.К. Малое инновационное предпринимательство как ключевой фактор социально-экономического развития / А.К. </w:t>
      </w:r>
      <w:proofErr w:type="spellStart"/>
      <w:r w:rsidRPr="002C5982">
        <w:t>Мусаелян</w:t>
      </w:r>
      <w:proofErr w:type="spellEnd"/>
      <w:r w:rsidRPr="002C5982">
        <w:t xml:space="preserve">, И.Н. </w:t>
      </w:r>
      <w:proofErr w:type="spellStart"/>
      <w:r w:rsidRPr="002C5982">
        <w:t>Белозубов</w:t>
      </w:r>
      <w:proofErr w:type="spellEnd"/>
      <w:r w:rsidRPr="002C5982">
        <w:t xml:space="preserve"> // Интеллектуальные ресурсы - региональному разв</w:t>
      </w:r>
      <w:r>
        <w:t>итию. -  2014. № 1. -  С. 59</w:t>
      </w:r>
    </w:p>
  </w:footnote>
  <w:footnote w:id="34">
    <w:p w14:paraId="67D54F03" w14:textId="77777777" w:rsidR="0030109E" w:rsidRDefault="0030109E" w:rsidP="00EA5FAD">
      <w:pPr>
        <w:pStyle w:val="a7"/>
        <w:jc w:val="both"/>
      </w:pPr>
      <w:r>
        <w:rPr>
          <w:rStyle w:val="a9"/>
        </w:rPr>
        <w:footnoteRef/>
      </w:r>
      <w:r>
        <w:t xml:space="preserve"> </w:t>
      </w:r>
      <w:r w:rsidRPr="0042748E">
        <w:t xml:space="preserve">Пономарева, А.И. Проблемы и перспективы развития, финансово-организационное и маркетинговое обеспечение </w:t>
      </w:r>
      <w:proofErr w:type="spellStart"/>
      <w:r w:rsidRPr="0042748E">
        <w:t>стартапов</w:t>
      </w:r>
      <w:proofErr w:type="spellEnd"/>
      <w:r w:rsidRPr="0042748E">
        <w:t xml:space="preserve"> как формы </w:t>
      </w:r>
      <w:proofErr w:type="spellStart"/>
      <w:r w:rsidRPr="0042748E">
        <w:t>инновационно</w:t>
      </w:r>
      <w:proofErr w:type="spellEnd"/>
      <w:r w:rsidRPr="0042748E">
        <w:t>-креативного предприятия /А.М. Пономарева // Государственное и муниципальное управление. Ученые записки С</w:t>
      </w:r>
      <w:r>
        <w:t>КАГС.  - 2015. № 4. -  С. 54</w:t>
      </w:r>
    </w:p>
  </w:footnote>
  <w:footnote w:id="35">
    <w:p w14:paraId="7D45161B" w14:textId="77777777" w:rsidR="0030109E" w:rsidRDefault="0030109E" w:rsidP="009B1B65">
      <w:pPr>
        <w:pStyle w:val="a7"/>
      </w:pPr>
      <w:r>
        <w:rPr>
          <w:rStyle w:val="a9"/>
        </w:rPr>
        <w:footnoteRef/>
      </w:r>
      <w:r>
        <w:t xml:space="preserve"> </w:t>
      </w:r>
      <w:r w:rsidRPr="00851DDE">
        <w:t>Сычева, И.Н. Малое инновационное предпринимательство: проблемы и потенциал развития в нестационарных условиях //И.Н. Сычева, Я.Л. Овчинников//Экономика и бизнес: теория и практ</w:t>
      </w:r>
      <w:r>
        <w:t>ика.  - 2016. № 7.  - С. 70-78.</w:t>
      </w:r>
    </w:p>
  </w:footnote>
  <w:footnote w:id="36">
    <w:p w14:paraId="5E6DF8DA" w14:textId="77777777" w:rsidR="0030109E" w:rsidRDefault="0030109E" w:rsidP="009B1B65">
      <w:pPr>
        <w:pStyle w:val="a7"/>
      </w:pPr>
      <w:r>
        <w:rPr>
          <w:rStyle w:val="a9"/>
        </w:rPr>
        <w:footnoteRef/>
      </w:r>
      <w:r>
        <w:t xml:space="preserve"> </w:t>
      </w:r>
      <w:proofErr w:type="spellStart"/>
      <w:r w:rsidRPr="007C3FAE">
        <w:t>Гамидуллаева</w:t>
      </w:r>
      <w:proofErr w:type="spellEnd"/>
      <w:r w:rsidRPr="007C3FAE">
        <w:t xml:space="preserve">, Л.А. Стратегический анализ системы управления малым инновационным предпринимательством в России / Л.А. </w:t>
      </w:r>
      <w:proofErr w:type="spellStart"/>
      <w:r w:rsidRPr="007C3FAE">
        <w:t>Гамидуллаева</w:t>
      </w:r>
      <w:proofErr w:type="spellEnd"/>
      <w:r w:rsidRPr="007C3FAE">
        <w:t xml:space="preserve"> //Научный вестник. -  2014. № 1 (1). -  С. 10-19</w:t>
      </w:r>
    </w:p>
  </w:footnote>
  <w:footnote w:id="37">
    <w:p w14:paraId="3BF0A487" w14:textId="77777777" w:rsidR="0030109E" w:rsidRPr="0058760C" w:rsidRDefault="0030109E" w:rsidP="00EA5FAD">
      <w:pPr>
        <w:pStyle w:val="a7"/>
      </w:pPr>
      <w:r>
        <w:rPr>
          <w:rStyle w:val="a9"/>
        </w:rPr>
        <w:footnoteRef/>
      </w:r>
      <w:r>
        <w:t xml:space="preserve"> </w:t>
      </w:r>
      <w:hyperlink r:id="rId3" w:history="1">
        <w:r w:rsidRPr="000440C9">
          <w:rPr>
            <w:rStyle w:val="af"/>
            <w:color w:val="auto"/>
            <w:u w:val="none"/>
          </w:rPr>
          <w:t>http://www.fasie.ru/</w:t>
        </w:r>
      </w:hyperlink>
      <w:r w:rsidRPr="000440C9">
        <w:t xml:space="preserve"> -</w:t>
      </w:r>
      <w:r w:rsidRPr="0058760C">
        <w:t xml:space="preserve"> официальный интернет- ресурс Фонда содействия инновациям. (дата обращения 20.11.2016).</w:t>
      </w:r>
    </w:p>
  </w:footnote>
  <w:footnote w:id="38">
    <w:p w14:paraId="19E4A703" w14:textId="77777777" w:rsidR="0030109E" w:rsidRDefault="0030109E" w:rsidP="00EA5FAD">
      <w:pPr>
        <w:pStyle w:val="a7"/>
      </w:pPr>
      <w:r w:rsidRPr="0058760C">
        <w:rPr>
          <w:rStyle w:val="a9"/>
        </w:rPr>
        <w:footnoteRef/>
      </w:r>
      <w:r w:rsidRPr="0058760C">
        <w:t xml:space="preserve"> Мотовилов О.В. Государственная</w:t>
      </w:r>
      <w:r>
        <w:t xml:space="preserve"> поддержка малого инновационного </w:t>
      </w:r>
      <w:r w:rsidRPr="00C96023">
        <w:t xml:space="preserve">предпринимательства в России / </w:t>
      </w:r>
      <w:r>
        <w:t>О.В. Мотовилов  // Вестник Санкт-Петербургского Государственного Университета. Серия 5, Экономика. – 2012. №1.  - С. 43.</w:t>
      </w:r>
    </w:p>
  </w:footnote>
  <w:footnote w:id="39">
    <w:p w14:paraId="73E7DB01" w14:textId="77777777" w:rsidR="0030109E" w:rsidRDefault="0030109E" w:rsidP="00EA5FAD">
      <w:pPr>
        <w:jc w:val="both"/>
      </w:pPr>
      <w:r w:rsidRPr="008122BD">
        <w:rPr>
          <w:rStyle w:val="a9"/>
        </w:rPr>
        <w:footnoteRef/>
      </w:r>
      <w:r w:rsidRPr="008122BD">
        <w:t xml:space="preserve"> Фролова, К.А. Проблемы реализации </w:t>
      </w:r>
      <w:proofErr w:type="spellStart"/>
      <w:r w:rsidRPr="008122BD">
        <w:t>стартапов</w:t>
      </w:r>
      <w:proofErr w:type="spellEnd"/>
      <w:r w:rsidRPr="008122BD">
        <w:t xml:space="preserve"> в РФ / К.А. Фролова // Экономика и бизнес: теория и практика -  2015. № 3.  - С. 75-78.</w:t>
      </w:r>
    </w:p>
  </w:footnote>
  <w:footnote w:id="40">
    <w:p w14:paraId="20C9A90E" w14:textId="77777777" w:rsidR="0030109E" w:rsidRPr="008122BD" w:rsidRDefault="0030109E" w:rsidP="000A7950">
      <w:pPr>
        <w:jc w:val="both"/>
      </w:pPr>
      <w:r>
        <w:rPr>
          <w:rStyle w:val="a9"/>
        </w:rPr>
        <w:footnoteRef/>
      </w:r>
      <w:r>
        <w:t xml:space="preserve"> </w:t>
      </w:r>
      <w:r w:rsidRPr="00A1609A">
        <w:t xml:space="preserve">Пономарева, А.И. Проблемы и перспективы развития, финансово-организационное и маркетинговое обеспечение </w:t>
      </w:r>
      <w:proofErr w:type="spellStart"/>
      <w:r w:rsidRPr="00A1609A">
        <w:t>стартапов</w:t>
      </w:r>
      <w:proofErr w:type="spellEnd"/>
      <w:r w:rsidRPr="00A1609A">
        <w:t xml:space="preserve"> как формы </w:t>
      </w:r>
      <w:proofErr w:type="spellStart"/>
      <w:r w:rsidRPr="00A1609A">
        <w:t>инновационно</w:t>
      </w:r>
      <w:proofErr w:type="spellEnd"/>
      <w:r w:rsidRPr="00A1609A">
        <w:t xml:space="preserve">-креативного предприятия /А.М. Пономарева // Государственное и </w:t>
      </w:r>
      <w:r w:rsidRPr="008122BD">
        <w:t>муниципальное управление. Ученые записки СКАГС.  - 2015. № 4. -  С. 53-58.</w:t>
      </w:r>
    </w:p>
  </w:footnote>
  <w:footnote w:id="41">
    <w:p w14:paraId="736742F1" w14:textId="77777777" w:rsidR="0030109E" w:rsidRDefault="0030109E">
      <w:pPr>
        <w:pStyle w:val="a7"/>
      </w:pPr>
      <w:r>
        <w:rPr>
          <w:rStyle w:val="a9"/>
        </w:rPr>
        <w:footnoteRef/>
      </w:r>
      <w:r>
        <w:t xml:space="preserve"> </w:t>
      </w:r>
      <w:r w:rsidRPr="00EA5FAD">
        <w:t xml:space="preserve">Фролова, К.А. Проблемы реализации </w:t>
      </w:r>
      <w:proofErr w:type="spellStart"/>
      <w:r w:rsidRPr="00EA5FAD">
        <w:t>стартапов</w:t>
      </w:r>
      <w:proofErr w:type="spellEnd"/>
      <w:r w:rsidRPr="00EA5FAD">
        <w:t xml:space="preserve"> в РФ / К.А. Фролова // Экономика и бизнес: теория и практика -  2015. № 3.  - С. 76</w:t>
      </w:r>
    </w:p>
  </w:footnote>
  <w:footnote w:id="42">
    <w:p w14:paraId="5B8014FB" w14:textId="77777777" w:rsidR="0030109E" w:rsidRDefault="0030109E">
      <w:pPr>
        <w:pStyle w:val="a7"/>
      </w:pPr>
      <w:r>
        <w:rPr>
          <w:rStyle w:val="a9"/>
        </w:rPr>
        <w:footnoteRef/>
      </w:r>
      <w:r>
        <w:t xml:space="preserve"> </w:t>
      </w:r>
      <w:r w:rsidRPr="00840D75">
        <w:t>Веснин, В.Р. Стратегическое управление. Учебник / В.Р. Веснин -</w:t>
      </w:r>
      <w:r>
        <w:t xml:space="preserve"> М.: Проспект, 2014. -  С. 19.</w:t>
      </w:r>
    </w:p>
  </w:footnote>
  <w:footnote w:id="43">
    <w:p w14:paraId="5BB1BDB8" w14:textId="77777777" w:rsidR="0030109E" w:rsidRDefault="0030109E">
      <w:pPr>
        <w:pStyle w:val="a7"/>
      </w:pPr>
      <w:r>
        <w:rPr>
          <w:rStyle w:val="a9"/>
        </w:rPr>
        <w:footnoteRef/>
      </w:r>
      <w:r>
        <w:t xml:space="preserve"> </w:t>
      </w:r>
      <w:proofErr w:type="spellStart"/>
      <w:r w:rsidRPr="006452DB">
        <w:t>Виханский</w:t>
      </w:r>
      <w:proofErr w:type="spellEnd"/>
      <w:r>
        <w:t>,</w:t>
      </w:r>
      <w:r w:rsidRPr="006452DB">
        <w:t xml:space="preserve"> О.С. Стратегическое управление</w:t>
      </w:r>
      <w:r>
        <w:t xml:space="preserve"> / О.С. </w:t>
      </w:r>
      <w:proofErr w:type="spellStart"/>
      <w:r>
        <w:t>Виханский</w:t>
      </w:r>
      <w:proofErr w:type="spellEnd"/>
      <w:r>
        <w:t xml:space="preserve">. - </w:t>
      </w:r>
      <w:r w:rsidRPr="006452DB">
        <w:t>. М.:</w:t>
      </w:r>
      <w:proofErr w:type="spellStart"/>
      <w:r w:rsidRPr="006452DB">
        <w:t>Экономистъ</w:t>
      </w:r>
      <w:proofErr w:type="spellEnd"/>
      <w:r w:rsidRPr="006452DB">
        <w:t xml:space="preserve">. 2008. </w:t>
      </w:r>
      <w:r>
        <w:t xml:space="preserve"> – С. 17.</w:t>
      </w:r>
    </w:p>
  </w:footnote>
  <w:footnote w:id="44">
    <w:p w14:paraId="4CC82232" w14:textId="77777777" w:rsidR="0030109E" w:rsidRDefault="0030109E" w:rsidP="000A6AF4">
      <w:pPr>
        <w:jc w:val="both"/>
        <w:rPr>
          <w:sz w:val="28"/>
          <w:szCs w:val="28"/>
        </w:rPr>
      </w:pPr>
      <w:r w:rsidRPr="00C25981">
        <w:rPr>
          <w:rStyle w:val="a9"/>
        </w:rPr>
        <w:footnoteRef/>
      </w:r>
      <w:r w:rsidRPr="00C25981">
        <w:t xml:space="preserve"> </w:t>
      </w:r>
      <w:proofErr w:type="spellStart"/>
      <w:r w:rsidRPr="00C25981">
        <w:t>Котлер</w:t>
      </w:r>
      <w:proofErr w:type="spellEnd"/>
      <w:r w:rsidRPr="00C25981">
        <w:t xml:space="preserve">, Ф. Стратегический менеджмент по </w:t>
      </w:r>
      <w:proofErr w:type="spellStart"/>
      <w:r w:rsidRPr="00C25981">
        <w:t>Котлеру</w:t>
      </w:r>
      <w:proofErr w:type="spellEnd"/>
      <w:r w:rsidRPr="00C25981">
        <w:t xml:space="preserve">. Лучшие приемы и методы/Ф. </w:t>
      </w:r>
      <w:proofErr w:type="spellStart"/>
      <w:r w:rsidRPr="00C25981">
        <w:t>Котлер</w:t>
      </w:r>
      <w:proofErr w:type="spellEnd"/>
      <w:r w:rsidRPr="00C25981">
        <w:t xml:space="preserve">, Р. </w:t>
      </w:r>
      <w:proofErr w:type="spellStart"/>
      <w:r w:rsidRPr="00C25981">
        <w:t>Бергер</w:t>
      </w:r>
      <w:proofErr w:type="spellEnd"/>
      <w:r w:rsidRPr="00C25981">
        <w:t xml:space="preserve">, Н. </w:t>
      </w:r>
      <w:proofErr w:type="spellStart"/>
      <w:r w:rsidRPr="00C25981">
        <w:t>Бикхофф</w:t>
      </w:r>
      <w:proofErr w:type="spellEnd"/>
      <w:r w:rsidRPr="00C25981">
        <w:t xml:space="preserve">. - М: Альпина </w:t>
      </w:r>
      <w:proofErr w:type="spellStart"/>
      <w:r w:rsidRPr="00C25981">
        <w:t>Паблишер</w:t>
      </w:r>
      <w:proofErr w:type="spellEnd"/>
      <w:r w:rsidRPr="00C25981">
        <w:t>, 2012- С. 37</w:t>
      </w:r>
      <w:r w:rsidRPr="00753B2C">
        <w:rPr>
          <w:sz w:val="24"/>
          <w:szCs w:val="24"/>
        </w:rPr>
        <w:t>.</w:t>
      </w:r>
    </w:p>
    <w:p w14:paraId="34D4B6A6" w14:textId="77777777" w:rsidR="0030109E" w:rsidRDefault="0030109E" w:rsidP="000A6AF4">
      <w:pPr>
        <w:pStyle w:val="a7"/>
      </w:pPr>
    </w:p>
  </w:footnote>
  <w:footnote w:id="45">
    <w:p w14:paraId="5F6FDA04" w14:textId="77777777" w:rsidR="0030109E" w:rsidRDefault="0030109E" w:rsidP="000A6AF4">
      <w:pPr>
        <w:pStyle w:val="a7"/>
      </w:pPr>
      <w:r>
        <w:rPr>
          <w:rStyle w:val="a9"/>
        </w:rPr>
        <w:footnoteRef/>
      </w:r>
      <w:r>
        <w:t xml:space="preserve"> </w:t>
      </w:r>
      <w:proofErr w:type="spellStart"/>
      <w:r w:rsidRPr="00C25981">
        <w:t>Котлер</w:t>
      </w:r>
      <w:proofErr w:type="spellEnd"/>
      <w:r w:rsidRPr="00C25981">
        <w:t xml:space="preserve">, Ф. Стратегический менеджмент по </w:t>
      </w:r>
      <w:proofErr w:type="spellStart"/>
      <w:r w:rsidRPr="00C25981">
        <w:t>Котлеру</w:t>
      </w:r>
      <w:proofErr w:type="spellEnd"/>
      <w:r w:rsidRPr="00C25981">
        <w:t xml:space="preserve">. Лучшие приемы и методы/Ф. </w:t>
      </w:r>
      <w:proofErr w:type="spellStart"/>
      <w:r w:rsidRPr="00C25981">
        <w:t>Котлер</w:t>
      </w:r>
      <w:proofErr w:type="spellEnd"/>
      <w:r w:rsidRPr="00C25981">
        <w:t xml:space="preserve">, Р. </w:t>
      </w:r>
      <w:proofErr w:type="spellStart"/>
      <w:r w:rsidRPr="00C25981">
        <w:t>Бергер</w:t>
      </w:r>
      <w:proofErr w:type="spellEnd"/>
      <w:r w:rsidRPr="00C25981">
        <w:t xml:space="preserve">, Н. </w:t>
      </w:r>
      <w:proofErr w:type="spellStart"/>
      <w:r w:rsidRPr="00C25981">
        <w:t>Бикхофф</w:t>
      </w:r>
      <w:proofErr w:type="spellEnd"/>
      <w:r w:rsidRPr="00C25981">
        <w:t xml:space="preserve">. - М: Альпина </w:t>
      </w:r>
      <w:proofErr w:type="spellStart"/>
      <w:r w:rsidRPr="00C25981">
        <w:t>Паблишер</w:t>
      </w:r>
      <w:proofErr w:type="spellEnd"/>
      <w:r w:rsidRPr="00C25981">
        <w:t xml:space="preserve">, 2012- </w:t>
      </w:r>
      <w:r>
        <w:t>С. 39.</w:t>
      </w:r>
    </w:p>
  </w:footnote>
  <w:footnote w:id="46">
    <w:p w14:paraId="610BB1E1" w14:textId="77777777" w:rsidR="0030109E" w:rsidRPr="00EF01B7" w:rsidRDefault="0030109E" w:rsidP="00EF01B7">
      <w:pPr>
        <w:pStyle w:val="a7"/>
      </w:pPr>
      <w:r>
        <w:rPr>
          <w:rStyle w:val="a9"/>
        </w:rPr>
        <w:footnoteRef/>
      </w:r>
      <w:r>
        <w:t xml:space="preserve"> </w:t>
      </w:r>
      <w:r w:rsidRPr="00EF01B7">
        <w:t xml:space="preserve">Портер, М. Конкурентная стратегия. Методика анализа отраслей конкурентов /М. Портер. Пер. </w:t>
      </w:r>
      <w:proofErr w:type="spellStart"/>
      <w:r w:rsidRPr="00EF01B7">
        <w:t>И.Минервин</w:t>
      </w:r>
      <w:proofErr w:type="spellEnd"/>
      <w:r w:rsidRPr="00EF01B7">
        <w:t xml:space="preserve">. – М.: </w:t>
      </w:r>
      <w:r>
        <w:t xml:space="preserve">Альпина </w:t>
      </w:r>
      <w:proofErr w:type="spellStart"/>
      <w:r>
        <w:t>Паблишер</w:t>
      </w:r>
      <w:proofErr w:type="spellEnd"/>
      <w:r>
        <w:t>, 2011. – С. 21.</w:t>
      </w:r>
    </w:p>
    <w:p w14:paraId="18B3EA32" w14:textId="77777777" w:rsidR="0030109E" w:rsidRDefault="0030109E">
      <w:pPr>
        <w:pStyle w:val="a7"/>
      </w:pPr>
    </w:p>
  </w:footnote>
  <w:footnote w:id="47">
    <w:p w14:paraId="6F1E3342" w14:textId="77777777" w:rsidR="0030109E" w:rsidRDefault="0030109E" w:rsidP="00EF4FAD">
      <w:pPr>
        <w:pStyle w:val="a7"/>
      </w:pPr>
      <w:r>
        <w:rPr>
          <w:rStyle w:val="a9"/>
        </w:rPr>
        <w:footnoteRef/>
      </w:r>
      <w:r>
        <w:t xml:space="preserve"> </w:t>
      </w:r>
      <w:r w:rsidRPr="00437939">
        <w:t xml:space="preserve">Портер, М. Конкурентная стратегия. Методика анализа отраслей конкурентов /М. Портер. Пер. </w:t>
      </w:r>
      <w:proofErr w:type="spellStart"/>
      <w:r w:rsidRPr="00437939">
        <w:t>И.Минервин</w:t>
      </w:r>
      <w:proofErr w:type="spellEnd"/>
      <w:r w:rsidRPr="00437939">
        <w:t xml:space="preserve">. – М.: Альпина </w:t>
      </w:r>
      <w:proofErr w:type="spellStart"/>
      <w:r w:rsidRPr="00437939">
        <w:t>Паблишер</w:t>
      </w:r>
      <w:proofErr w:type="spellEnd"/>
      <w:r w:rsidRPr="00437939">
        <w:t>, 2011. – С. 7</w:t>
      </w:r>
      <w:r>
        <w:t>5</w:t>
      </w:r>
    </w:p>
  </w:footnote>
  <w:footnote w:id="48">
    <w:p w14:paraId="3F6FB021" w14:textId="77777777" w:rsidR="0030109E" w:rsidRDefault="0030109E" w:rsidP="000A6AF4">
      <w:pPr>
        <w:pStyle w:val="a7"/>
      </w:pPr>
      <w:r>
        <w:rPr>
          <w:rStyle w:val="a9"/>
        </w:rPr>
        <w:footnoteRef/>
      </w:r>
      <w:r>
        <w:t xml:space="preserve"> Там же,</w:t>
      </w:r>
      <w:r w:rsidRPr="00D179F2">
        <w:t xml:space="preserve"> </w:t>
      </w:r>
      <w:r>
        <w:t>с</w:t>
      </w:r>
      <w:r w:rsidRPr="00D179F2">
        <w:t>. 78</w:t>
      </w:r>
      <w:r>
        <w:t>.</w:t>
      </w:r>
    </w:p>
  </w:footnote>
  <w:footnote w:id="49">
    <w:p w14:paraId="3AC4C3EC" w14:textId="77777777" w:rsidR="0030109E" w:rsidRPr="00722ACD" w:rsidRDefault="0030109E" w:rsidP="00722ACD">
      <w:pPr>
        <w:pStyle w:val="a7"/>
      </w:pPr>
      <w:r>
        <w:rPr>
          <w:rStyle w:val="a9"/>
        </w:rPr>
        <w:footnoteRef/>
      </w:r>
      <w:r>
        <w:t xml:space="preserve"> </w:t>
      </w:r>
      <w:r w:rsidRPr="00722ACD">
        <w:t>Рогов, В.В. Трансформация концепции стратегического управления предприятиями при переходе на инновационный путь развития/ В.В. Рогов // Сервис в России и за рубежо</w:t>
      </w:r>
      <w:r>
        <w:t>м. – 2013. №9 (47). – С. 153</w:t>
      </w:r>
      <w:r w:rsidRPr="00722ACD">
        <w:t>.</w:t>
      </w:r>
    </w:p>
    <w:p w14:paraId="299CF7B9" w14:textId="77777777" w:rsidR="0030109E" w:rsidRPr="00722ACD" w:rsidRDefault="0030109E">
      <w:pPr>
        <w:pStyle w:val="a7"/>
        <w:rPr>
          <w:sz w:val="2"/>
          <w:szCs w:val="2"/>
        </w:rPr>
      </w:pPr>
    </w:p>
  </w:footnote>
  <w:footnote w:id="50">
    <w:p w14:paraId="05D83686" w14:textId="77777777" w:rsidR="0030109E" w:rsidRPr="006432D1" w:rsidRDefault="0030109E" w:rsidP="000A7950">
      <w:pPr>
        <w:jc w:val="both"/>
        <w:rPr>
          <w:sz w:val="24"/>
          <w:szCs w:val="24"/>
        </w:rPr>
      </w:pPr>
      <w:r>
        <w:rPr>
          <w:rStyle w:val="a9"/>
        </w:rPr>
        <w:footnoteRef/>
      </w:r>
      <w:r>
        <w:t xml:space="preserve"> </w:t>
      </w:r>
      <w:proofErr w:type="spellStart"/>
      <w:r w:rsidRPr="002C5982">
        <w:t>Валдайцев</w:t>
      </w:r>
      <w:proofErr w:type="spellEnd"/>
      <w:r w:rsidRPr="002C5982">
        <w:t xml:space="preserve">, С.В. Малое инновационное предпринимательство. Учебное пособие /С.В. </w:t>
      </w:r>
      <w:proofErr w:type="spellStart"/>
      <w:r w:rsidRPr="002C5982">
        <w:t>Валдайцев</w:t>
      </w:r>
      <w:proofErr w:type="spellEnd"/>
      <w:r w:rsidRPr="002C5982">
        <w:t xml:space="preserve">, Н.Н. Молчанов, К. </w:t>
      </w:r>
      <w:proofErr w:type="spellStart"/>
      <w:r w:rsidRPr="002C5982">
        <w:t>Пецольд</w:t>
      </w:r>
      <w:r>
        <w:t>т</w:t>
      </w:r>
      <w:proofErr w:type="spellEnd"/>
      <w:r>
        <w:t>. – М.: Проспект, 2016. – С. 7.</w:t>
      </w:r>
    </w:p>
  </w:footnote>
  <w:footnote w:id="51">
    <w:p w14:paraId="52B05CA4" w14:textId="77777777" w:rsidR="0030109E" w:rsidRDefault="0030109E" w:rsidP="000A7950">
      <w:pPr>
        <w:pStyle w:val="a7"/>
      </w:pPr>
      <w:r>
        <w:rPr>
          <w:rStyle w:val="a9"/>
        </w:rPr>
        <w:footnoteRef/>
      </w:r>
      <w:r>
        <w:t xml:space="preserve"> </w:t>
      </w:r>
      <w:proofErr w:type="spellStart"/>
      <w:r w:rsidRPr="002C5982">
        <w:t>Валдайцев</w:t>
      </w:r>
      <w:proofErr w:type="spellEnd"/>
      <w:r w:rsidRPr="002C5982">
        <w:t xml:space="preserve">, С.В. Малое инновационное предпринимательство. Учебное пособие /С.В. </w:t>
      </w:r>
      <w:proofErr w:type="spellStart"/>
      <w:r w:rsidRPr="002C5982">
        <w:t>Валдайцев</w:t>
      </w:r>
      <w:proofErr w:type="spellEnd"/>
      <w:r w:rsidRPr="002C5982">
        <w:t xml:space="preserve">, Н.Н. Молчанов, К. </w:t>
      </w:r>
      <w:proofErr w:type="spellStart"/>
      <w:r w:rsidRPr="002C5982">
        <w:t>Пецольд</w:t>
      </w:r>
      <w:r>
        <w:t>т</w:t>
      </w:r>
      <w:proofErr w:type="spellEnd"/>
      <w:r>
        <w:t>. – М.: Проспект, 2016. – С. 9.</w:t>
      </w:r>
    </w:p>
  </w:footnote>
  <w:footnote w:id="52">
    <w:p w14:paraId="52DECEA0" w14:textId="77777777" w:rsidR="0030109E" w:rsidRDefault="0030109E">
      <w:pPr>
        <w:pStyle w:val="a7"/>
      </w:pPr>
      <w:r>
        <w:rPr>
          <w:rStyle w:val="a9"/>
        </w:rPr>
        <w:footnoteRef/>
      </w:r>
      <w:r>
        <w:t xml:space="preserve"> </w:t>
      </w:r>
      <w:r w:rsidRPr="00B70C15">
        <w:t>Веснин, В.Р. Стратегическое управление. Учебник / В.Р. Веснин -</w:t>
      </w:r>
      <w:r>
        <w:t xml:space="preserve"> М.: Проспект, 2014. -  С. 26.</w:t>
      </w:r>
    </w:p>
  </w:footnote>
  <w:footnote w:id="53">
    <w:p w14:paraId="48A9C22A" w14:textId="77777777" w:rsidR="0030109E" w:rsidRDefault="0030109E" w:rsidP="00D82501">
      <w:pPr>
        <w:pStyle w:val="a7"/>
      </w:pPr>
      <w:r>
        <w:rPr>
          <w:rStyle w:val="a9"/>
        </w:rPr>
        <w:footnoteRef/>
      </w:r>
      <w:r>
        <w:t xml:space="preserve"> </w:t>
      </w:r>
      <w:proofErr w:type="spellStart"/>
      <w:r>
        <w:t>Гаврильева</w:t>
      </w:r>
      <w:proofErr w:type="spellEnd"/>
      <w:r>
        <w:t xml:space="preserve">, К.Н. Правильный выбор стратегии – путь к развитию организации / К.Н. </w:t>
      </w:r>
      <w:proofErr w:type="spellStart"/>
      <w:r>
        <w:t>Гаврильева</w:t>
      </w:r>
      <w:proofErr w:type="spellEnd"/>
      <w:r>
        <w:t xml:space="preserve">, М.Е. Петров, С.С. </w:t>
      </w:r>
      <w:proofErr w:type="spellStart"/>
      <w:r>
        <w:t>Контрорусова</w:t>
      </w:r>
      <w:proofErr w:type="spellEnd"/>
      <w:r>
        <w:t xml:space="preserve"> // Образование и наука в современных условиях. – 2016. - №2 (7). – С. 169-172.</w:t>
      </w:r>
    </w:p>
  </w:footnote>
  <w:footnote w:id="54">
    <w:p w14:paraId="338AB0A2" w14:textId="77777777" w:rsidR="0030109E" w:rsidRPr="00351B3A" w:rsidRDefault="0030109E" w:rsidP="00351B3A">
      <w:pPr>
        <w:pStyle w:val="a7"/>
      </w:pPr>
      <w:r>
        <w:rPr>
          <w:rStyle w:val="a9"/>
        </w:rPr>
        <w:footnoteRef/>
      </w:r>
      <w:r>
        <w:t xml:space="preserve"> Шишкина, Т.С. Преимущества и недостатки внедрения стратегии диверсификации / Т.С. Шишкина // актуальные проблемы экономики современной России. – 2015. – Т.2. - №2. – С. 339-348. </w:t>
      </w:r>
    </w:p>
    <w:p w14:paraId="6AA6F57D" w14:textId="77777777" w:rsidR="0030109E" w:rsidRPr="00351B3A" w:rsidRDefault="0030109E" w:rsidP="00351B3A">
      <w:pPr>
        <w:pStyle w:val="a7"/>
      </w:pPr>
    </w:p>
    <w:p w14:paraId="2224B6EC" w14:textId="77777777" w:rsidR="0030109E" w:rsidRDefault="0030109E">
      <w:pPr>
        <w:pStyle w:val="a7"/>
      </w:pPr>
      <w:r w:rsidRPr="00351B3A">
        <w:t>.</w:t>
      </w:r>
    </w:p>
  </w:footnote>
  <w:footnote w:id="55">
    <w:p w14:paraId="758A2E88" w14:textId="77777777" w:rsidR="0030109E" w:rsidRDefault="0030109E" w:rsidP="000A7950">
      <w:pPr>
        <w:pStyle w:val="a7"/>
      </w:pPr>
      <w:r>
        <w:rPr>
          <w:rStyle w:val="a9"/>
        </w:rPr>
        <w:footnoteRef/>
      </w:r>
      <w:r>
        <w:t xml:space="preserve"> </w:t>
      </w:r>
      <w:r w:rsidRPr="00AF3271">
        <w:t xml:space="preserve">Пономарева, А.И. Проблемы и перспективы развития, финансово-организационное и маркетинговое обеспечение </w:t>
      </w:r>
      <w:proofErr w:type="spellStart"/>
      <w:r w:rsidRPr="00AF3271">
        <w:t>стартапов</w:t>
      </w:r>
      <w:proofErr w:type="spellEnd"/>
      <w:r w:rsidRPr="00AF3271">
        <w:t xml:space="preserve"> как формы </w:t>
      </w:r>
      <w:proofErr w:type="spellStart"/>
      <w:r w:rsidRPr="00AF3271">
        <w:t>инновационно</w:t>
      </w:r>
      <w:proofErr w:type="spellEnd"/>
      <w:r w:rsidRPr="00AF3271">
        <w:t>-креативного предприятия /А.М. Пономарева // Государственное и муниципальное управление. Ученые записки С</w:t>
      </w:r>
      <w:r>
        <w:t>КАГС.  - 2015. № 4. -  С. 53-54.</w:t>
      </w:r>
    </w:p>
  </w:footnote>
  <w:footnote w:id="56">
    <w:p w14:paraId="51281D74" w14:textId="77777777" w:rsidR="0030109E" w:rsidRDefault="0030109E" w:rsidP="001D510D">
      <w:pPr>
        <w:pStyle w:val="a7"/>
      </w:pPr>
      <w:r>
        <w:rPr>
          <w:rStyle w:val="a9"/>
        </w:rPr>
        <w:footnoteRef/>
      </w:r>
      <w:r>
        <w:t xml:space="preserve"> </w:t>
      </w:r>
      <w:r w:rsidRPr="00587036">
        <w:t>Веснин, В.Р. Стратегическое управление. Учебник / В.Р. В</w:t>
      </w:r>
      <w:r>
        <w:t>еснин - М.: Проспект, 2014. -  С.33-90.</w:t>
      </w:r>
    </w:p>
  </w:footnote>
  <w:footnote w:id="57">
    <w:p w14:paraId="0AFEC356" w14:textId="77777777" w:rsidR="0030109E" w:rsidRPr="0067081E" w:rsidRDefault="0030109E" w:rsidP="003538BE">
      <w:pPr>
        <w:pStyle w:val="afe"/>
        <w:jc w:val="both"/>
        <w:rPr>
          <w:sz w:val="22"/>
          <w:szCs w:val="22"/>
          <w:lang w:val="en-US"/>
        </w:rPr>
      </w:pPr>
      <w:r w:rsidRPr="003F348F">
        <w:rPr>
          <w:rStyle w:val="a9"/>
          <w:sz w:val="22"/>
          <w:szCs w:val="22"/>
        </w:rPr>
        <w:footnoteRef/>
      </w:r>
      <w:r w:rsidRPr="003F348F">
        <w:rPr>
          <w:sz w:val="22"/>
          <w:szCs w:val="22"/>
          <w:lang w:val="en-US"/>
        </w:rPr>
        <w:t xml:space="preserve"> Enduring Ideas</w:t>
      </w:r>
      <w:r w:rsidRPr="0067081E">
        <w:rPr>
          <w:sz w:val="22"/>
          <w:szCs w:val="22"/>
          <w:lang w:val="en-US"/>
        </w:rPr>
        <w:t xml:space="preserve">: </w:t>
      </w:r>
      <w:r w:rsidRPr="003F348F">
        <w:rPr>
          <w:sz w:val="22"/>
          <w:szCs w:val="22"/>
          <w:lang w:val="en-US"/>
        </w:rPr>
        <w:t xml:space="preserve">The </w:t>
      </w:r>
      <w:r w:rsidRPr="0067081E">
        <w:rPr>
          <w:sz w:val="22"/>
          <w:szCs w:val="22"/>
          <w:lang w:val="en-US"/>
        </w:rPr>
        <w:t>7-</w:t>
      </w:r>
      <w:r w:rsidRPr="003F348F">
        <w:rPr>
          <w:sz w:val="22"/>
          <w:szCs w:val="22"/>
          <w:lang w:val="en-US"/>
        </w:rPr>
        <w:t>S Framework (URL</w:t>
      </w:r>
      <w:r w:rsidRPr="0067081E">
        <w:rPr>
          <w:sz w:val="22"/>
          <w:szCs w:val="22"/>
          <w:lang w:val="en-US"/>
        </w:rPr>
        <w:t xml:space="preserve">: </w:t>
      </w:r>
      <w:hyperlink r:id="rId4" w:history="1">
        <w:r w:rsidRPr="000440C9">
          <w:rPr>
            <w:rStyle w:val="af"/>
            <w:color w:val="auto"/>
            <w:sz w:val="22"/>
            <w:szCs w:val="22"/>
            <w:u w:val="none"/>
            <w:lang w:val="en-US"/>
          </w:rPr>
          <w:t>http://www.mckinsey.com/business-functions/strategy-and-corporate-finance/our-insights/enduring-ideas-the-7-s-framework</w:t>
        </w:r>
      </w:hyperlink>
      <w:r w:rsidRPr="000440C9">
        <w:rPr>
          <w:sz w:val="22"/>
          <w:szCs w:val="22"/>
          <w:lang w:val="en-US"/>
        </w:rPr>
        <w:t>) (</w:t>
      </w:r>
      <w:r w:rsidRPr="000440C9">
        <w:rPr>
          <w:sz w:val="22"/>
          <w:szCs w:val="22"/>
        </w:rPr>
        <w:t>дата</w:t>
      </w:r>
      <w:r w:rsidRPr="000440C9">
        <w:rPr>
          <w:sz w:val="22"/>
          <w:szCs w:val="22"/>
          <w:lang w:val="en-US"/>
        </w:rPr>
        <w:t xml:space="preserve"> </w:t>
      </w:r>
      <w:r w:rsidRPr="000440C9">
        <w:rPr>
          <w:sz w:val="22"/>
          <w:szCs w:val="22"/>
        </w:rPr>
        <w:t>обращения</w:t>
      </w:r>
      <w:r w:rsidRPr="000440C9">
        <w:rPr>
          <w:sz w:val="22"/>
          <w:szCs w:val="22"/>
          <w:lang w:val="en-US"/>
        </w:rPr>
        <w:t xml:space="preserve"> 06.05.2017)</w:t>
      </w:r>
    </w:p>
  </w:footnote>
  <w:footnote w:id="58">
    <w:p w14:paraId="6A9865B3" w14:textId="77777777" w:rsidR="0030109E" w:rsidRDefault="0030109E">
      <w:pPr>
        <w:pStyle w:val="a7"/>
      </w:pPr>
      <w:r>
        <w:rPr>
          <w:rStyle w:val="a9"/>
        </w:rPr>
        <w:footnoteRef/>
      </w:r>
      <w:r>
        <w:t xml:space="preserve"> </w:t>
      </w:r>
      <w:r w:rsidRPr="001D510D">
        <w:t xml:space="preserve">Портер, М. Конкурентная стратегия. Методика анализа отраслей конкурентов /М. Портер. Пер. </w:t>
      </w:r>
      <w:proofErr w:type="spellStart"/>
      <w:r w:rsidRPr="001D510D">
        <w:t>И.Минервин</w:t>
      </w:r>
      <w:proofErr w:type="spellEnd"/>
      <w:r w:rsidRPr="001D510D">
        <w:t>. – М.:</w:t>
      </w:r>
      <w:r>
        <w:t xml:space="preserve"> Альпина </w:t>
      </w:r>
      <w:proofErr w:type="spellStart"/>
      <w:r>
        <w:t>Паблишер</w:t>
      </w:r>
      <w:proofErr w:type="spellEnd"/>
      <w:r>
        <w:t>, 2011. – С. 85</w:t>
      </w:r>
    </w:p>
  </w:footnote>
  <w:footnote w:id="59">
    <w:p w14:paraId="73826B5A" w14:textId="77777777" w:rsidR="0030109E" w:rsidRPr="001E2478" w:rsidRDefault="0030109E" w:rsidP="00D82501">
      <w:pPr>
        <w:pStyle w:val="a7"/>
        <w:widowControl w:val="0"/>
        <w:rPr>
          <w:lang w:val="en-US"/>
        </w:rPr>
      </w:pPr>
      <w:r>
        <w:rPr>
          <w:rStyle w:val="a9"/>
        </w:rPr>
        <w:footnoteRef/>
      </w:r>
      <w:r>
        <w:t xml:space="preserve"> </w:t>
      </w:r>
      <w:proofErr w:type="spellStart"/>
      <w:r w:rsidRPr="00E76E0F">
        <w:t>Кремлев</w:t>
      </w:r>
      <w:proofErr w:type="spellEnd"/>
      <w:r w:rsidRPr="00E76E0F">
        <w:t xml:space="preserve">, Д.А. Подход к формированию критериев оценки конкурентоспособности малых инновационных предприятий / Д.А. </w:t>
      </w:r>
      <w:proofErr w:type="spellStart"/>
      <w:r w:rsidRPr="00E76E0F">
        <w:t>Кремлев</w:t>
      </w:r>
      <w:proofErr w:type="spellEnd"/>
      <w:r w:rsidRPr="00E76E0F">
        <w:t xml:space="preserve"> //Актуальные проблемы современный науки, техники и образования.</w:t>
      </w:r>
      <w:r>
        <w:t xml:space="preserve"> – 2016. Т</w:t>
      </w:r>
      <w:r w:rsidRPr="001E2478">
        <w:rPr>
          <w:lang w:val="en-US"/>
        </w:rPr>
        <w:t xml:space="preserve">.2. №1. - </w:t>
      </w:r>
      <w:r>
        <w:t>С</w:t>
      </w:r>
      <w:r w:rsidRPr="001E2478">
        <w:rPr>
          <w:lang w:val="en-US"/>
        </w:rPr>
        <w:t>. 136-138.</w:t>
      </w:r>
    </w:p>
  </w:footnote>
  <w:footnote w:id="60">
    <w:p w14:paraId="6D5D480A" w14:textId="77777777" w:rsidR="0030109E" w:rsidRPr="001E2478" w:rsidRDefault="0030109E" w:rsidP="00D82501">
      <w:pPr>
        <w:widowControl w:val="0"/>
        <w:jc w:val="both"/>
      </w:pPr>
      <w:r>
        <w:rPr>
          <w:rStyle w:val="a9"/>
        </w:rPr>
        <w:footnoteRef/>
      </w:r>
      <w:r w:rsidRPr="00C54FB1">
        <w:rPr>
          <w:lang w:val="en-US"/>
        </w:rPr>
        <w:t xml:space="preserve"> Gilligan, C. Strategic Marketing Planning / C. Gilligan, R.M.S. Wilson. Butterworth</w:t>
      </w:r>
      <w:r w:rsidRPr="001E2478">
        <w:t>-</w:t>
      </w:r>
      <w:r w:rsidRPr="00C54FB1">
        <w:rPr>
          <w:lang w:val="en-US"/>
        </w:rPr>
        <w:t>Heinemann</w:t>
      </w:r>
      <w:r w:rsidRPr="001E2478">
        <w:t xml:space="preserve">, 2009. – </w:t>
      </w:r>
      <w:r>
        <w:t>Р. 7.</w:t>
      </w:r>
    </w:p>
  </w:footnote>
  <w:footnote w:id="61">
    <w:p w14:paraId="2EA19AA6" w14:textId="77777777" w:rsidR="0030109E" w:rsidRDefault="0030109E" w:rsidP="00D82501">
      <w:pPr>
        <w:pStyle w:val="a7"/>
        <w:widowControl w:val="0"/>
      </w:pPr>
      <w:r>
        <w:rPr>
          <w:rStyle w:val="a9"/>
        </w:rPr>
        <w:footnoteRef/>
      </w:r>
      <w:r>
        <w:t xml:space="preserve"> </w:t>
      </w:r>
      <w:r w:rsidRPr="00C22342">
        <w:t>Козлов, М.В. Управление факторами среды, заинтересованными сторонами и ресурсами как основа формирования стратегии на малом инновационном предприятии / М.В. Козлов //Экономика и современный менеджмент: теория и практи</w:t>
      </w:r>
      <w:r>
        <w:t>ка.  - 2015. № 46. -  С. 50-56.</w:t>
      </w:r>
    </w:p>
  </w:footnote>
  <w:footnote w:id="62">
    <w:p w14:paraId="08B6A541" w14:textId="2B24465B" w:rsidR="0030109E" w:rsidRDefault="0030109E">
      <w:pPr>
        <w:pStyle w:val="a7"/>
      </w:pPr>
      <w:r>
        <w:rPr>
          <w:rStyle w:val="a9"/>
        </w:rPr>
        <w:footnoteRef/>
      </w:r>
      <w:r>
        <w:t xml:space="preserve"> Там же, с. 61.</w:t>
      </w:r>
    </w:p>
  </w:footnote>
  <w:footnote w:id="63">
    <w:p w14:paraId="61EE6502" w14:textId="3FD00A34" w:rsidR="0030109E" w:rsidRDefault="0030109E" w:rsidP="00D82501">
      <w:pPr>
        <w:pStyle w:val="a7"/>
        <w:widowControl w:val="0"/>
        <w:jc w:val="both"/>
      </w:pPr>
      <w:r>
        <w:rPr>
          <w:rStyle w:val="a9"/>
        </w:rPr>
        <w:footnoteRef/>
      </w:r>
      <w:r>
        <w:t xml:space="preserve"> </w:t>
      </w:r>
      <w:proofErr w:type="spellStart"/>
      <w:r>
        <w:t>Мосенцова</w:t>
      </w:r>
      <w:proofErr w:type="spellEnd"/>
      <w:r>
        <w:t xml:space="preserve">, Е.И. Роль стратегического прогнозирования в развитии предпринимательских структур / Е.И. </w:t>
      </w:r>
      <w:proofErr w:type="spellStart"/>
      <w:r>
        <w:t>Мосенцова</w:t>
      </w:r>
      <w:proofErr w:type="spellEnd"/>
      <w:r>
        <w:t xml:space="preserve"> // Решение проблем развития предприятий: роль научных исследований. – 2016. - №8. – С. 16.</w:t>
      </w:r>
    </w:p>
  </w:footnote>
  <w:footnote w:id="64">
    <w:p w14:paraId="11A5F8FD" w14:textId="77777777" w:rsidR="0030109E" w:rsidRDefault="0030109E">
      <w:pPr>
        <w:pStyle w:val="a7"/>
      </w:pPr>
      <w:r>
        <w:rPr>
          <w:rStyle w:val="a9"/>
        </w:rPr>
        <w:footnoteRef/>
      </w:r>
      <w:r>
        <w:t xml:space="preserve"> </w:t>
      </w:r>
      <w:proofErr w:type="spellStart"/>
      <w:r w:rsidRPr="00F84DAE">
        <w:t>Мосенцова</w:t>
      </w:r>
      <w:proofErr w:type="spellEnd"/>
      <w:r w:rsidRPr="00F84DAE">
        <w:t xml:space="preserve">, Е.И. Роль стратегического прогнозирования в развитии предпринимательских структур / Е.И. </w:t>
      </w:r>
      <w:proofErr w:type="spellStart"/>
      <w:r w:rsidRPr="00F84DAE">
        <w:t>Мосенцова</w:t>
      </w:r>
      <w:proofErr w:type="spellEnd"/>
      <w:r w:rsidRPr="00F84DAE">
        <w:t xml:space="preserve"> // Решение проблем развития предприятий: роль научных исследований. – 2016. - №</w:t>
      </w:r>
      <w:r>
        <w:t xml:space="preserve"> </w:t>
      </w:r>
      <w:r w:rsidRPr="00F84DAE">
        <w:t xml:space="preserve">8. – </w:t>
      </w:r>
      <w:r>
        <w:t>С. 17.</w:t>
      </w:r>
    </w:p>
  </w:footnote>
  <w:footnote w:id="65">
    <w:p w14:paraId="274DADAC" w14:textId="77777777" w:rsidR="0030109E" w:rsidRPr="002B2156" w:rsidRDefault="0030109E" w:rsidP="002B2156">
      <w:pPr>
        <w:pStyle w:val="a7"/>
        <w:jc w:val="both"/>
      </w:pPr>
      <w:r w:rsidRPr="002B2156">
        <w:rPr>
          <w:rStyle w:val="a9"/>
        </w:rPr>
        <w:footnoteRef/>
      </w:r>
      <w:r w:rsidRPr="002B2156">
        <w:t xml:space="preserve"> Халина,  М.В.,  Риски развития </w:t>
      </w:r>
      <w:proofErr w:type="spellStart"/>
      <w:r w:rsidRPr="002B2156">
        <w:t>стартапов</w:t>
      </w:r>
      <w:proofErr w:type="spellEnd"/>
      <w:r w:rsidRPr="002B2156">
        <w:t xml:space="preserve"> в инновационной сфере.</w:t>
      </w:r>
      <w:r>
        <w:t xml:space="preserve"> </w:t>
      </w:r>
      <w:r w:rsidRPr="002B2156">
        <w:t>/М.В. Халина, Е.А. </w:t>
      </w:r>
      <w:proofErr w:type="spellStart"/>
      <w:r w:rsidRPr="002B2156">
        <w:t>Милованова</w:t>
      </w:r>
      <w:proofErr w:type="spellEnd"/>
      <w:r>
        <w:t xml:space="preserve"> </w:t>
      </w:r>
      <w:r w:rsidRPr="002B2156">
        <w:t>//</w:t>
      </w:r>
      <w:r>
        <w:t xml:space="preserve"> </w:t>
      </w:r>
      <w:r w:rsidRPr="002B2156">
        <w:t>Университетская наука. -  2016. -  № 1. -  С. 129.</w:t>
      </w:r>
    </w:p>
  </w:footnote>
  <w:footnote w:id="66">
    <w:p w14:paraId="6A0C55F4" w14:textId="21547317" w:rsidR="0030109E" w:rsidRPr="00921C3D" w:rsidRDefault="0030109E" w:rsidP="00921C3D">
      <w:pPr>
        <w:pStyle w:val="a7"/>
      </w:pPr>
      <w:r>
        <w:rPr>
          <w:rStyle w:val="a9"/>
        </w:rPr>
        <w:footnoteRef/>
      </w:r>
      <w:r w:rsidRPr="00921C3D">
        <w:t xml:space="preserve"> </w:t>
      </w:r>
      <w:proofErr w:type="spellStart"/>
      <w:r w:rsidRPr="00921C3D">
        <w:t>Фоломьев</w:t>
      </w:r>
      <w:proofErr w:type="spellEnd"/>
      <w:r w:rsidRPr="00921C3D">
        <w:t xml:space="preserve"> А. Н. Энциклопедический словарь. Современная</w:t>
      </w:r>
      <w:r>
        <w:t xml:space="preserve"> </w:t>
      </w:r>
      <w:r w:rsidRPr="00921C3D">
        <w:t>рыночная экономика. Государственное регулирование экономических</w:t>
      </w:r>
      <w:r>
        <w:t xml:space="preserve"> </w:t>
      </w:r>
      <w:r w:rsidRPr="00921C3D">
        <w:t xml:space="preserve">процессов / общ. ред. В. И. </w:t>
      </w:r>
      <w:proofErr w:type="spellStart"/>
      <w:r w:rsidRPr="00921C3D">
        <w:t>Кушлина</w:t>
      </w:r>
      <w:proofErr w:type="spellEnd"/>
      <w:r w:rsidRPr="00921C3D">
        <w:t xml:space="preserve">, В. П. </w:t>
      </w:r>
      <w:proofErr w:type="spellStart"/>
      <w:r w:rsidRPr="00921C3D">
        <w:t>Чичканова</w:t>
      </w:r>
      <w:proofErr w:type="spellEnd"/>
      <w:r w:rsidRPr="00921C3D">
        <w:t xml:space="preserve">. – М. : Из-во РАГС, </w:t>
      </w:r>
      <w:r>
        <w:t xml:space="preserve">- </w:t>
      </w:r>
      <w:r w:rsidRPr="00921C3D">
        <w:t>20</w:t>
      </w:r>
      <w:r>
        <w:t>12. – С. 207.</w:t>
      </w:r>
    </w:p>
  </w:footnote>
  <w:footnote w:id="67">
    <w:p w14:paraId="764A73DD" w14:textId="40448FFB" w:rsidR="0030109E" w:rsidRPr="00921C3D" w:rsidRDefault="0030109E" w:rsidP="00921C3D">
      <w:pPr>
        <w:pStyle w:val="a7"/>
      </w:pPr>
      <w:r>
        <w:rPr>
          <w:rStyle w:val="a9"/>
        </w:rPr>
        <w:footnoteRef/>
      </w:r>
      <w:r w:rsidRPr="00921C3D">
        <w:t xml:space="preserve"> Грачева М. В. Инновационное предпринимательство, его риски и</w:t>
      </w:r>
      <w:r>
        <w:t xml:space="preserve"> </w:t>
      </w:r>
      <w:r w:rsidRPr="00921C3D">
        <w:t xml:space="preserve">обеспечение безопасности : пособие для предпринимателя / М. В. Грачева. – М.: АНХ, </w:t>
      </w:r>
      <w:r>
        <w:t>- 2013, - С. 101.</w:t>
      </w:r>
    </w:p>
  </w:footnote>
  <w:footnote w:id="68">
    <w:p w14:paraId="214BD9A7" w14:textId="0FE0DB2A" w:rsidR="0030109E" w:rsidRPr="001A7E76" w:rsidRDefault="0030109E" w:rsidP="001A7E76">
      <w:pPr>
        <w:pStyle w:val="a7"/>
      </w:pPr>
      <w:r>
        <w:rPr>
          <w:rStyle w:val="a9"/>
        </w:rPr>
        <w:footnoteRef/>
      </w:r>
      <w:r w:rsidRPr="001A7E76">
        <w:t xml:space="preserve"> </w:t>
      </w:r>
      <w:proofErr w:type="spellStart"/>
      <w:r w:rsidRPr="001A7E76">
        <w:t>Каржаев</w:t>
      </w:r>
      <w:proofErr w:type="spellEnd"/>
      <w:r w:rsidRPr="001A7E76">
        <w:t xml:space="preserve"> А. Т. Инновационные риски венчурного капитала и</w:t>
      </w:r>
      <w:r>
        <w:t xml:space="preserve"> </w:t>
      </w:r>
      <w:r w:rsidRPr="001A7E76">
        <w:t>управ</w:t>
      </w:r>
      <w:r>
        <w:t xml:space="preserve">ление ими / А. Т. </w:t>
      </w:r>
      <w:proofErr w:type="spellStart"/>
      <w:r>
        <w:t>Каржаев</w:t>
      </w:r>
      <w:proofErr w:type="spellEnd"/>
      <w:r>
        <w:t>. – М.</w:t>
      </w:r>
      <w:r w:rsidRPr="001A7E76">
        <w:t xml:space="preserve">: Экономика, </w:t>
      </w:r>
      <w:r>
        <w:t xml:space="preserve">- </w:t>
      </w:r>
      <w:r w:rsidRPr="001A7E76">
        <w:t>20</w:t>
      </w:r>
      <w:r>
        <w:t>1</w:t>
      </w:r>
      <w:r w:rsidRPr="001A7E76">
        <w:t>3</w:t>
      </w:r>
      <w:r>
        <w:t>,</w:t>
      </w:r>
      <w:r w:rsidRPr="001A7E76">
        <w:t xml:space="preserve"> – </w:t>
      </w:r>
      <w:r>
        <w:t>С. 21.</w:t>
      </w:r>
    </w:p>
  </w:footnote>
  <w:footnote w:id="69">
    <w:p w14:paraId="75E99296" w14:textId="2AE0DF3C" w:rsidR="0030109E" w:rsidRPr="001A7E76" w:rsidRDefault="0030109E" w:rsidP="001A7E76">
      <w:pPr>
        <w:pStyle w:val="a7"/>
      </w:pPr>
      <w:r>
        <w:rPr>
          <w:rStyle w:val="a9"/>
        </w:rPr>
        <w:footnoteRef/>
      </w:r>
      <w:r w:rsidRPr="001A7E76">
        <w:t xml:space="preserve"> </w:t>
      </w:r>
      <w:proofErr w:type="spellStart"/>
      <w:r w:rsidRPr="001A7E76">
        <w:t>Лапуста</w:t>
      </w:r>
      <w:proofErr w:type="spellEnd"/>
      <w:r w:rsidRPr="001A7E76">
        <w:t xml:space="preserve"> М. Г. Риски в предпринимательской деятельности /</w:t>
      </w:r>
      <w:r>
        <w:t xml:space="preserve"> </w:t>
      </w:r>
      <w:r w:rsidRPr="001A7E76">
        <w:t xml:space="preserve">М. Г. </w:t>
      </w:r>
      <w:proofErr w:type="spellStart"/>
      <w:r w:rsidRPr="001A7E76">
        <w:t>Лапуста</w:t>
      </w:r>
      <w:proofErr w:type="spellEnd"/>
      <w:r w:rsidRPr="001A7E76">
        <w:t xml:space="preserve">, Л. Г. </w:t>
      </w:r>
      <w:proofErr w:type="spellStart"/>
      <w:r w:rsidRPr="001A7E76">
        <w:t>Шаршукова</w:t>
      </w:r>
      <w:proofErr w:type="spellEnd"/>
      <w:r w:rsidRPr="001A7E76">
        <w:t xml:space="preserve">. – М.: ИНФРА-М, </w:t>
      </w:r>
      <w:r>
        <w:t>- 2012,</w:t>
      </w:r>
      <w:r w:rsidRPr="001A7E76">
        <w:t xml:space="preserve"> – </w:t>
      </w:r>
      <w:r>
        <w:t>С. 76.</w:t>
      </w:r>
    </w:p>
  </w:footnote>
  <w:footnote w:id="70">
    <w:p w14:paraId="1CA98A2B" w14:textId="0E3ED265" w:rsidR="0030109E" w:rsidRPr="001A7E76" w:rsidRDefault="0030109E" w:rsidP="001A7E76">
      <w:pPr>
        <w:pStyle w:val="a7"/>
      </w:pPr>
      <w:r>
        <w:rPr>
          <w:rStyle w:val="a9"/>
        </w:rPr>
        <w:footnoteRef/>
      </w:r>
      <w:r w:rsidRPr="001A7E76">
        <w:t xml:space="preserve"> Инновационный менеджмент: учеб.</w:t>
      </w:r>
      <w:r>
        <w:t xml:space="preserve"> </w:t>
      </w:r>
      <w:r w:rsidRPr="001A7E76">
        <w:t>Пособие</w:t>
      </w:r>
      <w:r>
        <w:t xml:space="preserve"> </w:t>
      </w:r>
      <w:r w:rsidRPr="001A7E76">
        <w:t xml:space="preserve">/ В. П. </w:t>
      </w:r>
      <w:proofErr w:type="spellStart"/>
      <w:r w:rsidRPr="001A7E76">
        <w:t>Баранчеев</w:t>
      </w:r>
      <w:proofErr w:type="spellEnd"/>
      <w:r w:rsidRPr="001A7E76">
        <w:t xml:space="preserve"> [и др.]. – М. : </w:t>
      </w:r>
      <w:proofErr w:type="spellStart"/>
      <w:r w:rsidRPr="001A7E76">
        <w:t>Гардарики</w:t>
      </w:r>
      <w:proofErr w:type="spellEnd"/>
      <w:r w:rsidRPr="001A7E76">
        <w:t xml:space="preserve">, </w:t>
      </w:r>
      <w:r>
        <w:t xml:space="preserve">- </w:t>
      </w:r>
      <w:r w:rsidRPr="001A7E76">
        <w:t>20</w:t>
      </w:r>
      <w:r>
        <w:t>14</w:t>
      </w:r>
      <w:r w:rsidRPr="001A7E76">
        <w:t xml:space="preserve">. – </w:t>
      </w:r>
      <w:r>
        <w:t>С. 218.</w:t>
      </w:r>
    </w:p>
  </w:footnote>
  <w:footnote w:id="71">
    <w:p w14:paraId="2F2648E5" w14:textId="5D39D21F" w:rsidR="0030109E" w:rsidRPr="001A7E76" w:rsidRDefault="0030109E" w:rsidP="001A7E76">
      <w:pPr>
        <w:pStyle w:val="a7"/>
      </w:pPr>
      <w:r>
        <w:rPr>
          <w:rStyle w:val="a9"/>
        </w:rPr>
        <w:footnoteRef/>
      </w:r>
      <w:r w:rsidRPr="001A7E76">
        <w:t xml:space="preserve"> Лобанов А. Риск-менеджмент / А. Лобанов, С. Филин, А. Чугунов //</w:t>
      </w:r>
      <w:r>
        <w:t xml:space="preserve"> </w:t>
      </w:r>
      <w:r w:rsidRPr="001A7E76">
        <w:t xml:space="preserve">Риск. – </w:t>
      </w:r>
      <w:r>
        <w:t>2012</w:t>
      </w:r>
      <w:r w:rsidRPr="001A7E76">
        <w:t xml:space="preserve">. – № 4. – С. </w:t>
      </w:r>
      <w:r>
        <w:t>30.</w:t>
      </w:r>
    </w:p>
  </w:footnote>
  <w:footnote w:id="72">
    <w:p w14:paraId="6AC758A6" w14:textId="4CAC4997" w:rsidR="0030109E" w:rsidRPr="00A00E4E" w:rsidRDefault="0030109E" w:rsidP="002B2156">
      <w:pPr>
        <w:jc w:val="both"/>
        <w:rPr>
          <w:lang w:val="en-US"/>
        </w:rPr>
      </w:pPr>
      <w:r w:rsidRPr="002B2156">
        <w:rPr>
          <w:rStyle w:val="a9"/>
        </w:rPr>
        <w:footnoteRef/>
      </w:r>
      <w:r w:rsidRPr="002B2156">
        <w:rPr>
          <w:lang w:val="en-US"/>
        </w:rPr>
        <w:t xml:space="preserve"> </w:t>
      </w:r>
      <w:proofErr w:type="spellStart"/>
      <w:r w:rsidRPr="002B2156">
        <w:rPr>
          <w:lang w:val="en-US"/>
        </w:rPr>
        <w:t>Hatten</w:t>
      </w:r>
      <w:proofErr w:type="spellEnd"/>
      <w:r w:rsidRPr="002B2156">
        <w:rPr>
          <w:lang w:val="en-US"/>
        </w:rPr>
        <w:t xml:space="preserve">, T.S. Small Business Management. Entrepreneurship and Beyond / T.S. </w:t>
      </w:r>
      <w:proofErr w:type="spellStart"/>
      <w:r w:rsidRPr="002B2156">
        <w:rPr>
          <w:lang w:val="en-US"/>
        </w:rPr>
        <w:t>Hatten</w:t>
      </w:r>
      <w:proofErr w:type="spellEnd"/>
      <w:r w:rsidRPr="002B2156">
        <w:rPr>
          <w:lang w:val="en-US"/>
        </w:rPr>
        <w:t>, South-Wester</w:t>
      </w:r>
      <w:r>
        <w:rPr>
          <w:lang w:val="en-US"/>
        </w:rPr>
        <w:t xml:space="preserve">n </w:t>
      </w:r>
      <w:proofErr w:type="spellStart"/>
      <w:r>
        <w:rPr>
          <w:lang w:val="en-US"/>
        </w:rPr>
        <w:t>Cengage</w:t>
      </w:r>
      <w:proofErr w:type="spellEnd"/>
      <w:r>
        <w:rPr>
          <w:lang w:val="en-US"/>
        </w:rPr>
        <w:t xml:space="preserve"> Learning, 2012. – </w:t>
      </w:r>
      <w:r>
        <w:t>Р</w:t>
      </w:r>
      <w:r w:rsidRPr="002B2156">
        <w:rPr>
          <w:lang w:val="en-US"/>
        </w:rPr>
        <w:t xml:space="preserve">. </w:t>
      </w:r>
      <w:r w:rsidRPr="00A00E4E">
        <w:rPr>
          <w:lang w:val="en-US"/>
        </w:rPr>
        <w:t>127</w:t>
      </w:r>
      <w:r>
        <w:rPr>
          <w:lang w:val="en-US"/>
        </w:rPr>
        <w:t>.</w:t>
      </w:r>
    </w:p>
    <w:p w14:paraId="7CA0C1E0" w14:textId="77777777" w:rsidR="0030109E" w:rsidRPr="002B2156" w:rsidRDefault="0030109E">
      <w:pPr>
        <w:pStyle w:val="a7"/>
        <w:rPr>
          <w:lang w:val="en-US"/>
        </w:rPr>
      </w:pPr>
    </w:p>
  </w:footnote>
  <w:footnote w:id="73">
    <w:p w14:paraId="3E3AAC08" w14:textId="77777777" w:rsidR="0030109E" w:rsidRDefault="0030109E" w:rsidP="004F66DA">
      <w:pPr>
        <w:pStyle w:val="a7"/>
        <w:jc w:val="both"/>
      </w:pPr>
      <w:r>
        <w:rPr>
          <w:rStyle w:val="a9"/>
        </w:rPr>
        <w:footnoteRef/>
      </w:r>
      <w:r>
        <w:t xml:space="preserve"> </w:t>
      </w:r>
      <w:r w:rsidRPr="00584680">
        <w:t xml:space="preserve">Халина,  М.В.,  Риски развития </w:t>
      </w:r>
      <w:proofErr w:type="spellStart"/>
      <w:r w:rsidRPr="00584680">
        <w:t>стартапов</w:t>
      </w:r>
      <w:proofErr w:type="spellEnd"/>
      <w:r w:rsidRPr="00584680">
        <w:t xml:space="preserve"> в инновационной сфере ./М.В. Халина, Е.А. </w:t>
      </w:r>
      <w:proofErr w:type="spellStart"/>
      <w:r w:rsidRPr="00584680">
        <w:t>Милованова</w:t>
      </w:r>
      <w:proofErr w:type="spellEnd"/>
      <w:r w:rsidRPr="00584680">
        <w:t>//Университетская наука. -  2016. -  № 1. -  С. 129.</w:t>
      </w:r>
    </w:p>
  </w:footnote>
  <w:footnote w:id="74">
    <w:p w14:paraId="6BE679E8" w14:textId="00B119FD" w:rsidR="0030109E" w:rsidRDefault="0030109E" w:rsidP="000A7950">
      <w:pPr>
        <w:pStyle w:val="a7"/>
      </w:pPr>
      <w:r>
        <w:rPr>
          <w:rStyle w:val="a9"/>
        </w:rPr>
        <w:footnoteRef/>
      </w:r>
      <w:r>
        <w:t xml:space="preserve"> </w:t>
      </w:r>
      <w:proofErr w:type="spellStart"/>
      <w:r w:rsidRPr="00C248D6">
        <w:t>Котлер</w:t>
      </w:r>
      <w:proofErr w:type="spellEnd"/>
      <w:r w:rsidRPr="00C248D6">
        <w:t xml:space="preserve">, Ф. Стратегический менеджмент по </w:t>
      </w:r>
      <w:proofErr w:type="spellStart"/>
      <w:r w:rsidRPr="00C248D6">
        <w:t>Котлеру</w:t>
      </w:r>
      <w:proofErr w:type="spellEnd"/>
      <w:r w:rsidRPr="00C248D6">
        <w:t xml:space="preserve">. Лучшие приемы и методы/Ф. </w:t>
      </w:r>
      <w:proofErr w:type="spellStart"/>
      <w:r w:rsidRPr="00C248D6">
        <w:t>Котлер</w:t>
      </w:r>
      <w:proofErr w:type="spellEnd"/>
      <w:r w:rsidRPr="00C248D6">
        <w:t xml:space="preserve">, Р. </w:t>
      </w:r>
      <w:proofErr w:type="spellStart"/>
      <w:r w:rsidRPr="00C248D6">
        <w:t>Бергер</w:t>
      </w:r>
      <w:proofErr w:type="spellEnd"/>
      <w:r w:rsidRPr="00C248D6">
        <w:t xml:space="preserve">, Н. </w:t>
      </w:r>
      <w:proofErr w:type="spellStart"/>
      <w:r w:rsidRPr="00C248D6">
        <w:t>Бикхофф</w:t>
      </w:r>
      <w:proofErr w:type="spellEnd"/>
      <w:r w:rsidRPr="00C248D6">
        <w:t xml:space="preserve">. - М: Альпина </w:t>
      </w:r>
      <w:proofErr w:type="spellStart"/>
      <w:r w:rsidRPr="00C248D6">
        <w:t>Паблишер</w:t>
      </w:r>
      <w:proofErr w:type="spellEnd"/>
      <w:r w:rsidRPr="00C248D6">
        <w:t>, 2012. – С. 30</w:t>
      </w:r>
      <w:r>
        <w:t>.</w:t>
      </w:r>
    </w:p>
  </w:footnote>
  <w:footnote w:id="75">
    <w:p w14:paraId="03DFB2AB" w14:textId="77777777" w:rsidR="0030109E" w:rsidRPr="00321E28" w:rsidRDefault="0030109E" w:rsidP="00E03395">
      <w:pPr>
        <w:jc w:val="both"/>
        <w:rPr>
          <w:sz w:val="28"/>
          <w:szCs w:val="28"/>
        </w:rPr>
      </w:pPr>
      <w:r>
        <w:rPr>
          <w:rStyle w:val="a9"/>
        </w:rPr>
        <w:footnoteRef/>
      </w:r>
      <w:r>
        <w:t xml:space="preserve"> </w:t>
      </w:r>
      <w:r w:rsidRPr="00990BA9">
        <w:t xml:space="preserve">Коршунов, И.А. Анализ причин гибели и досрочные стратегии развития </w:t>
      </w:r>
      <w:proofErr w:type="spellStart"/>
      <w:r w:rsidRPr="00990BA9">
        <w:t>стартапов</w:t>
      </w:r>
      <w:proofErr w:type="spellEnd"/>
      <w:r w:rsidRPr="00990BA9">
        <w:t xml:space="preserve"> //И.А. </w:t>
      </w:r>
      <w:proofErr w:type="spellStart"/>
      <w:r w:rsidRPr="00990BA9">
        <w:t>Кошунов</w:t>
      </w:r>
      <w:proofErr w:type="spellEnd"/>
      <w:r w:rsidRPr="00990BA9">
        <w:t>, О.С. Гапонова //Экономический анализ: теория и практика.  - 2014. № 46 (397) - . С. 38-49.</w:t>
      </w:r>
    </w:p>
  </w:footnote>
  <w:footnote w:id="76">
    <w:p w14:paraId="37D6077D" w14:textId="77777777" w:rsidR="0030109E" w:rsidRDefault="0030109E" w:rsidP="00E03395">
      <w:pPr>
        <w:pStyle w:val="a7"/>
      </w:pPr>
      <w:r>
        <w:rPr>
          <w:rStyle w:val="a9"/>
        </w:rPr>
        <w:footnoteRef/>
      </w:r>
      <w:r>
        <w:t xml:space="preserve"> Там же,</w:t>
      </w:r>
      <w:r w:rsidRPr="00990BA9">
        <w:t xml:space="preserve"> </w:t>
      </w:r>
      <w:r>
        <w:t>с</w:t>
      </w:r>
      <w:r w:rsidRPr="00990BA9">
        <w:t>. 38-49.</w:t>
      </w:r>
    </w:p>
  </w:footnote>
  <w:footnote w:id="77">
    <w:p w14:paraId="158EC161" w14:textId="74788871" w:rsidR="0030109E" w:rsidRDefault="0030109E">
      <w:pPr>
        <w:pStyle w:val="a7"/>
      </w:pPr>
      <w:r>
        <w:rPr>
          <w:rStyle w:val="a9"/>
        </w:rPr>
        <w:footnoteRef/>
      </w:r>
      <w:r>
        <w:t xml:space="preserve"> </w:t>
      </w:r>
      <w:proofErr w:type="spellStart"/>
      <w:r>
        <w:t>Адизес</w:t>
      </w:r>
      <w:proofErr w:type="spellEnd"/>
      <w:r>
        <w:t xml:space="preserve">, И.К. Управление жизненным циклом корпорации/ И.К. </w:t>
      </w:r>
      <w:proofErr w:type="spellStart"/>
      <w:r>
        <w:t>Адизес</w:t>
      </w:r>
      <w:proofErr w:type="spellEnd"/>
      <w:r>
        <w:t xml:space="preserve">  - М.: Манн, Иванов и </w:t>
      </w:r>
      <w:proofErr w:type="spellStart"/>
      <w:r>
        <w:t>Фебер</w:t>
      </w:r>
      <w:proofErr w:type="spellEnd"/>
      <w:r>
        <w:t>, - 2014, - С.  85-109.</w:t>
      </w:r>
    </w:p>
    <w:p w14:paraId="2BD0070F" w14:textId="77777777" w:rsidR="0030109E" w:rsidRDefault="0030109E">
      <w:pPr>
        <w:pStyle w:val="a7"/>
      </w:pPr>
    </w:p>
  </w:footnote>
  <w:footnote w:id="78">
    <w:p w14:paraId="7FEF125A" w14:textId="77777777" w:rsidR="0030109E" w:rsidRPr="006E126F" w:rsidRDefault="0030109E" w:rsidP="00421E28">
      <w:pPr>
        <w:pStyle w:val="a7"/>
        <w:widowControl w:val="0"/>
        <w:jc w:val="both"/>
        <w:rPr>
          <w:sz w:val="22"/>
          <w:szCs w:val="22"/>
        </w:rPr>
      </w:pPr>
      <w:r w:rsidRPr="006E126F">
        <w:rPr>
          <w:rStyle w:val="a9"/>
          <w:sz w:val="22"/>
          <w:szCs w:val="22"/>
        </w:rPr>
        <w:footnoteRef/>
      </w:r>
      <w:r w:rsidRPr="006E126F">
        <w:rPr>
          <w:sz w:val="22"/>
          <w:szCs w:val="22"/>
        </w:rPr>
        <w:t xml:space="preserve"> </w:t>
      </w:r>
      <w:r>
        <w:rPr>
          <w:sz w:val="22"/>
          <w:szCs w:val="22"/>
        </w:rPr>
        <w:t>База</w:t>
      </w:r>
      <w:r w:rsidRPr="009C741C">
        <w:rPr>
          <w:sz w:val="22"/>
          <w:szCs w:val="22"/>
        </w:rPr>
        <w:t xml:space="preserve"> данных </w:t>
      </w:r>
      <w:proofErr w:type="spellStart"/>
      <w:r w:rsidRPr="009C741C">
        <w:rPr>
          <w:sz w:val="22"/>
          <w:szCs w:val="22"/>
        </w:rPr>
        <w:t>UIS.Stat</w:t>
      </w:r>
      <w:proofErr w:type="spellEnd"/>
      <w:r>
        <w:rPr>
          <w:sz w:val="22"/>
          <w:szCs w:val="22"/>
        </w:rPr>
        <w:t>:</w:t>
      </w:r>
      <w:r w:rsidRPr="009C741C">
        <w:rPr>
          <w:sz w:val="22"/>
          <w:szCs w:val="22"/>
        </w:rPr>
        <w:t xml:space="preserve"> </w:t>
      </w:r>
      <w:r>
        <w:rPr>
          <w:sz w:val="22"/>
          <w:szCs w:val="22"/>
        </w:rPr>
        <w:t>«</w:t>
      </w:r>
      <w:r w:rsidRPr="00CE671F">
        <w:rPr>
          <w:sz w:val="22"/>
          <w:szCs w:val="22"/>
        </w:rPr>
        <w:t>Наука, технологии и инновации</w:t>
      </w:r>
      <w:r>
        <w:rPr>
          <w:sz w:val="22"/>
          <w:szCs w:val="22"/>
        </w:rPr>
        <w:t xml:space="preserve">». </w:t>
      </w:r>
      <w:r w:rsidRPr="006E126F">
        <w:rPr>
          <w:sz w:val="22"/>
          <w:szCs w:val="22"/>
          <w:lang w:val="en-US"/>
        </w:rPr>
        <w:t>URL</w:t>
      </w:r>
      <w:r w:rsidRPr="006E126F">
        <w:rPr>
          <w:sz w:val="22"/>
          <w:szCs w:val="22"/>
        </w:rPr>
        <w:t xml:space="preserve">: </w:t>
      </w:r>
      <w:r w:rsidRPr="009C741C">
        <w:rPr>
          <w:sz w:val="22"/>
          <w:szCs w:val="22"/>
        </w:rPr>
        <w:t xml:space="preserve">http://data.uis.unesco.org/Index.aspx? </w:t>
      </w:r>
      <w:proofErr w:type="spellStart"/>
      <w:r w:rsidRPr="009C741C">
        <w:rPr>
          <w:sz w:val="22"/>
          <w:szCs w:val="22"/>
        </w:rPr>
        <w:t>queryid</w:t>
      </w:r>
      <w:proofErr w:type="spellEnd"/>
      <w:r w:rsidRPr="009C741C">
        <w:rPr>
          <w:sz w:val="22"/>
          <w:szCs w:val="22"/>
        </w:rPr>
        <w:t>=74</w:t>
      </w:r>
      <w:r w:rsidRPr="006E126F">
        <w:rPr>
          <w:sz w:val="22"/>
          <w:szCs w:val="22"/>
        </w:rPr>
        <w:t xml:space="preserve"> (дата обращения </w:t>
      </w:r>
      <w:r>
        <w:rPr>
          <w:sz w:val="22"/>
          <w:szCs w:val="22"/>
        </w:rPr>
        <w:t>6.05</w:t>
      </w:r>
      <w:r w:rsidRPr="006E126F">
        <w:rPr>
          <w:sz w:val="22"/>
          <w:szCs w:val="22"/>
        </w:rPr>
        <w:t>.201</w:t>
      </w:r>
      <w:r>
        <w:rPr>
          <w:sz w:val="22"/>
          <w:szCs w:val="22"/>
        </w:rPr>
        <w:t>7</w:t>
      </w:r>
      <w:r w:rsidRPr="006E126F">
        <w:rPr>
          <w:sz w:val="22"/>
          <w:szCs w:val="22"/>
        </w:rPr>
        <w:t>)</w:t>
      </w:r>
    </w:p>
  </w:footnote>
  <w:footnote w:id="79">
    <w:p w14:paraId="119FF452" w14:textId="77777777" w:rsidR="0030109E" w:rsidRPr="006E126F" w:rsidRDefault="0030109E" w:rsidP="00421E28">
      <w:pPr>
        <w:widowControl w:val="0"/>
        <w:jc w:val="both"/>
      </w:pPr>
      <w:r w:rsidRPr="006E126F">
        <w:rPr>
          <w:rStyle w:val="a9"/>
        </w:rPr>
        <w:footnoteRef/>
      </w:r>
      <w:r w:rsidRPr="006E126F">
        <w:t xml:space="preserve"> </w:t>
      </w:r>
      <w:proofErr w:type="spellStart"/>
      <w:r w:rsidRPr="006E126F">
        <w:t>Теребова</w:t>
      </w:r>
      <w:proofErr w:type="spellEnd"/>
      <w:r w:rsidRPr="006E126F">
        <w:t xml:space="preserve"> </w:t>
      </w:r>
      <w:proofErr w:type="spellStart"/>
      <w:r w:rsidRPr="006E126F">
        <w:t>С..Центр</w:t>
      </w:r>
      <w:proofErr w:type="spellEnd"/>
      <w:r w:rsidRPr="006E126F">
        <w:t xml:space="preserve"> трансфера технологий как инструмент инновационного развития территории</w:t>
      </w:r>
      <w:r>
        <w:t xml:space="preserve">. </w:t>
      </w:r>
      <w:r w:rsidRPr="006E126F">
        <w:t>/</w:t>
      </w:r>
      <w:r>
        <w:t xml:space="preserve"> </w:t>
      </w:r>
      <w:r w:rsidRPr="006E126F">
        <w:t xml:space="preserve">С. </w:t>
      </w:r>
      <w:proofErr w:type="spellStart"/>
      <w:r w:rsidRPr="006E126F">
        <w:t>Теребова</w:t>
      </w:r>
      <w:proofErr w:type="spellEnd"/>
      <w:r w:rsidRPr="006E126F">
        <w:t xml:space="preserve">  // Креативная экономика. </w:t>
      </w:r>
      <w:r>
        <w:t>-</w:t>
      </w:r>
      <w:r w:rsidRPr="006E126F">
        <w:t xml:space="preserve"> 2015. </w:t>
      </w:r>
      <w:r>
        <w:t>-</w:t>
      </w:r>
      <w:r w:rsidRPr="006E126F">
        <w:t xml:space="preserve"> Том 9. </w:t>
      </w:r>
      <w:r>
        <w:t>-</w:t>
      </w:r>
      <w:r w:rsidRPr="006E126F">
        <w:t xml:space="preserve"> № 7. </w:t>
      </w:r>
      <w:r>
        <w:t>-</w:t>
      </w:r>
      <w:r w:rsidRPr="006E126F">
        <w:t xml:space="preserve"> С. 840</w:t>
      </w:r>
    </w:p>
  </w:footnote>
  <w:footnote w:id="80">
    <w:p w14:paraId="572B12E0" w14:textId="09C7D467" w:rsidR="0030109E" w:rsidRPr="000440C9" w:rsidRDefault="0030109E" w:rsidP="00421E28">
      <w:pPr>
        <w:pStyle w:val="a7"/>
        <w:widowControl w:val="0"/>
        <w:jc w:val="both"/>
        <w:rPr>
          <w:sz w:val="22"/>
          <w:szCs w:val="22"/>
        </w:rPr>
      </w:pPr>
      <w:r w:rsidRPr="006E126F">
        <w:rPr>
          <w:rStyle w:val="a9"/>
          <w:sz w:val="22"/>
          <w:szCs w:val="22"/>
        </w:rPr>
        <w:footnoteRef/>
      </w:r>
      <w:r w:rsidRPr="006E126F">
        <w:rPr>
          <w:sz w:val="22"/>
          <w:szCs w:val="22"/>
          <w:lang w:val="en-US"/>
        </w:rPr>
        <w:t>URL</w:t>
      </w:r>
      <w:r w:rsidRPr="006E126F">
        <w:rPr>
          <w:sz w:val="22"/>
          <w:szCs w:val="22"/>
        </w:rPr>
        <w:t>:</w:t>
      </w:r>
      <w:hyperlink r:id="rId5" w:history="1">
        <w:r w:rsidRPr="000440C9">
          <w:rPr>
            <w:rStyle w:val="af"/>
            <w:color w:val="auto"/>
            <w:sz w:val="22"/>
            <w:szCs w:val="22"/>
            <w:u w:val="none"/>
          </w:rPr>
          <w:t xml:space="preserve">http://www.ingria-startup.ru/novosti/media_publications/eksperty_biznes-inkubatore_ </w:t>
        </w:r>
        <w:proofErr w:type="spellStart"/>
        <w:r w:rsidRPr="000440C9">
          <w:rPr>
            <w:rStyle w:val="af"/>
            <w:color w:val="auto"/>
            <w:sz w:val="22"/>
            <w:szCs w:val="22"/>
            <w:u w:val="none"/>
          </w:rPr>
          <w:t>predlozhennom_poltavchenko_ideya_davno_nazrela</w:t>
        </w:r>
        <w:proofErr w:type="spellEnd"/>
        <w:r w:rsidRPr="000440C9">
          <w:rPr>
            <w:rStyle w:val="af"/>
            <w:color w:val="auto"/>
            <w:sz w:val="22"/>
            <w:szCs w:val="22"/>
            <w:u w:val="none"/>
          </w:rPr>
          <w:t>/</w:t>
        </w:r>
      </w:hyperlink>
      <w:r w:rsidRPr="000440C9">
        <w:rPr>
          <w:sz w:val="22"/>
          <w:szCs w:val="22"/>
        </w:rPr>
        <w:t xml:space="preserve">  (дата обращения 19.04.2017)</w:t>
      </w:r>
    </w:p>
  </w:footnote>
  <w:footnote w:id="81">
    <w:p w14:paraId="7CC37AE5" w14:textId="03F162A6" w:rsidR="0030109E" w:rsidRDefault="0030109E">
      <w:pPr>
        <w:pStyle w:val="a7"/>
      </w:pPr>
      <w:r>
        <w:rPr>
          <w:rStyle w:val="a9"/>
        </w:rPr>
        <w:footnoteRef/>
      </w:r>
      <w:r w:rsidRPr="00FF68A3">
        <w:t xml:space="preserve"> </w:t>
      </w:r>
      <w:r w:rsidRPr="00FF68A3">
        <w:rPr>
          <w:lang w:val="en-US"/>
        </w:rPr>
        <w:t xml:space="preserve">URL: </w:t>
      </w:r>
      <w:hyperlink r:id="rId6" w:history="1">
        <w:r w:rsidRPr="00FF68A3">
          <w:rPr>
            <w:rStyle w:val="af"/>
            <w:color w:val="auto"/>
            <w:u w:val="none"/>
          </w:rPr>
          <w:t>http://www.rosstanko.ru/kuznechno-pressovoe-oborudovanie/rynok.html</w:t>
        </w:r>
      </w:hyperlink>
      <w:r w:rsidRPr="00FF68A3">
        <w:t xml:space="preserve"> (дата обращения 13.05.17)</w:t>
      </w:r>
    </w:p>
  </w:footnote>
  <w:footnote w:id="82">
    <w:p w14:paraId="7B7FFB7F" w14:textId="2E60683E" w:rsidR="0030109E" w:rsidRDefault="0030109E">
      <w:pPr>
        <w:pStyle w:val="a7"/>
      </w:pPr>
      <w:r>
        <w:rPr>
          <w:rStyle w:val="a9"/>
        </w:rPr>
        <w:footnoteRef/>
      </w:r>
      <w:r>
        <w:t xml:space="preserve"> </w:t>
      </w:r>
      <w:r>
        <w:rPr>
          <w:lang w:val="en-US"/>
        </w:rPr>
        <w:t xml:space="preserve">URL: </w:t>
      </w:r>
      <w:r w:rsidRPr="00D042FB">
        <w:t>http://www.enginrussia.ru/</w:t>
      </w:r>
      <w:r>
        <w:t xml:space="preserve"> (дата обращения 13.05.17)</w:t>
      </w:r>
    </w:p>
  </w:footnote>
  <w:footnote w:id="83">
    <w:p w14:paraId="5ECB85D0" w14:textId="100CD175" w:rsidR="0030109E" w:rsidRDefault="0030109E">
      <w:pPr>
        <w:pStyle w:val="a7"/>
      </w:pPr>
      <w:r>
        <w:rPr>
          <w:rStyle w:val="a9"/>
        </w:rPr>
        <w:footnoteRef/>
      </w:r>
      <w:r>
        <w:t xml:space="preserve"> </w:t>
      </w:r>
      <w:hyperlink r:id="rId7" w:history="1">
        <w:r w:rsidRPr="003314E1">
          <w:rPr>
            <w:rStyle w:val="af"/>
            <w:color w:val="auto"/>
            <w:u w:val="none"/>
          </w:rPr>
          <w:t>URL:https://www.lockobank.ru/business/loans/kredit-investitsionnyy-na-razvitie-biznesa/</w:t>
        </w:r>
      </w:hyperlink>
      <w:r w:rsidRPr="003314E1">
        <w:t xml:space="preserve"> (</w:t>
      </w:r>
      <w:r>
        <w:t>дата обращения 13.05.17)</w:t>
      </w:r>
    </w:p>
  </w:footnote>
  <w:footnote w:id="84">
    <w:p w14:paraId="0C2DF6CA" w14:textId="77777777" w:rsidR="0030109E" w:rsidRDefault="0030109E" w:rsidP="00CD4ABE">
      <w:pPr>
        <w:pStyle w:val="a7"/>
      </w:pPr>
      <w:r>
        <w:rPr>
          <w:rStyle w:val="a9"/>
        </w:rPr>
        <w:footnoteRef/>
      </w:r>
      <w:r>
        <w:t xml:space="preserve"> Команда разработчиков проекта: Сергей Станиславович Безручко, инициатор проекта; Дмитрий Сергеевич Сологуб, генеральный директор;  Регина Артуровна </w:t>
      </w:r>
      <w:proofErr w:type="spellStart"/>
      <w:r>
        <w:t>Шигнанова</w:t>
      </w:r>
      <w:proofErr w:type="spellEnd"/>
      <w:r>
        <w:t xml:space="preserve">, менеджер проекта; Ирина Александровна </w:t>
      </w:r>
      <w:proofErr w:type="spellStart"/>
      <w:r>
        <w:t>Телкова</w:t>
      </w:r>
      <w:proofErr w:type="spellEnd"/>
      <w:r>
        <w:t>, менеджер по работе с клиентами.</w:t>
      </w:r>
    </w:p>
  </w:footnote>
  <w:footnote w:id="85">
    <w:p w14:paraId="5A616A30" w14:textId="77777777" w:rsidR="0030109E" w:rsidRPr="0057654F" w:rsidRDefault="0030109E" w:rsidP="00C002B6">
      <w:pPr>
        <w:pStyle w:val="a7"/>
      </w:pPr>
      <w:r>
        <w:rPr>
          <w:rStyle w:val="a9"/>
        </w:rPr>
        <w:footnoteRef/>
      </w:r>
      <w:r>
        <w:t xml:space="preserve"> </w:t>
      </w:r>
      <w:r>
        <w:rPr>
          <w:lang w:val="en-US"/>
        </w:rPr>
        <w:t>URL</w:t>
      </w:r>
      <w:r w:rsidRPr="0057654F">
        <w:t xml:space="preserve">: </w:t>
      </w:r>
      <w:hyperlink r:id="rId8" w:history="1">
        <w:r w:rsidRPr="0057654F">
          <w:rPr>
            <w:rStyle w:val="af"/>
            <w:color w:val="auto"/>
            <w:u w:val="none"/>
            <w:lang w:val="en-US"/>
          </w:rPr>
          <w:t>http</w:t>
        </w:r>
        <w:r w:rsidRPr="0057654F">
          <w:rPr>
            <w:rStyle w:val="af"/>
            <w:color w:val="auto"/>
            <w:u w:val="none"/>
          </w:rPr>
          <w:t>://</w:t>
        </w:r>
        <w:r w:rsidRPr="0057654F">
          <w:rPr>
            <w:rStyle w:val="af"/>
            <w:color w:val="auto"/>
            <w:u w:val="none"/>
            <w:lang w:val="en-US"/>
          </w:rPr>
          <w:t>www</w:t>
        </w:r>
        <w:r w:rsidRPr="0057654F">
          <w:rPr>
            <w:rStyle w:val="af"/>
            <w:color w:val="auto"/>
            <w:u w:val="none"/>
          </w:rPr>
          <w:t>.</w:t>
        </w:r>
        <w:r w:rsidRPr="0057654F">
          <w:rPr>
            <w:rStyle w:val="af"/>
            <w:color w:val="auto"/>
            <w:u w:val="none"/>
            <w:lang w:val="en-US"/>
          </w:rPr>
          <w:t>rusbonds</w:t>
        </w:r>
        <w:r w:rsidRPr="0057654F">
          <w:rPr>
            <w:rStyle w:val="af"/>
            <w:color w:val="auto"/>
            <w:u w:val="none"/>
          </w:rPr>
          <w:t>.</w:t>
        </w:r>
        <w:proofErr w:type="spellStart"/>
        <w:r w:rsidRPr="0057654F">
          <w:rPr>
            <w:rStyle w:val="af"/>
            <w:color w:val="auto"/>
            <w:u w:val="none"/>
            <w:lang w:val="en-US"/>
          </w:rPr>
          <w:t>ru</w:t>
        </w:r>
        <w:proofErr w:type="spellEnd"/>
      </w:hyperlink>
      <w:r w:rsidRPr="0057654F">
        <w:t xml:space="preserve"> ( дата обращения 07.05.2017)</w:t>
      </w:r>
    </w:p>
    <w:p w14:paraId="6633A63A" w14:textId="77777777" w:rsidR="0030109E" w:rsidRPr="0057654F" w:rsidRDefault="0030109E" w:rsidP="00C002B6">
      <w:pPr>
        <w:pStyle w:val="a7"/>
      </w:pPr>
    </w:p>
  </w:footnote>
  <w:footnote w:id="86">
    <w:p w14:paraId="667CE366" w14:textId="77777777" w:rsidR="0030109E" w:rsidRPr="0057654F" w:rsidRDefault="0030109E" w:rsidP="00C002B6">
      <w:pPr>
        <w:pStyle w:val="a7"/>
      </w:pPr>
      <w:r w:rsidRPr="0057654F">
        <w:rPr>
          <w:rStyle w:val="a9"/>
        </w:rPr>
        <w:footnoteRef/>
      </w:r>
      <w:r w:rsidRPr="0057654F">
        <w:t xml:space="preserve"> URL: </w:t>
      </w:r>
      <w:hyperlink r:id="rId9" w:history="1">
        <w:r w:rsidRPr="0057654F">
          <w:rPr>
            <w:rStyle w:val="af"/>
            <w:color w:val="auto"/>
            <w:u w:val="none"/>
          </w:rPr>
          <w:t>http://pages.stern.nyu.edu/~adamodar/</w:t>
        </w:r>
      </w:hyperlink>
      <w:r w:rsidRPr="0057654F">
        <w:t xml:space="preserve"> ( дата обращения 07.05.2017)</w:t>
      </w:r>
    </w:p>
    <w:p w14:paraId="602CA236" w14:textId="77777777" w:rsidR="0030109E" w:rsidRPr="0057654F" w:rsidRDefault="0030109E" w:rsidP="00C002B6">
      <w:pPr>
        <w:pStyle w:val="a7"/>
      </w:pPr>
    </w:p>
  </w:footnote>
  <w:footnote w:id="87">
    <w:p w14:paraId="2B57C982" w14:textId="77777777" w:rsidR="0030109E" w:rsidRPr="0057654F" w:rsidRDefault="0030109E" w:rsidP="00C002B6">
      <w:pPr>
        <w:pStyle w:val="a7"/>
      </w:pPr>
      <w:r w:rsidRPr="0057654F">
        <w:rPr>
          <w:rStyle w:val="a9"/>
        </w:rPr>
        <w:footnoteRef/>
      </w:r>
      <w:r w:rsidRPr="0057654F">
        <w:t xml:space="preserve"> URL:  </w:t>
      </w:r>
      <w:hyperlink r:id="rId10" w:history="1">
        <w:r w:rsidRPr="0057654F">
          <w:rPr>
            <w:rStyle w:val="af"/>
            <w:color w:val="auto"/>
            <w:u w:val="none"/>
          </w:rPr>
          <w:t>http://pages.stern.nyu.edu/~adamodar/</w:t>
        </w:r>
      </w:hyperlink>
      <w:r w:rsidRPr="0057654F">
        <w:t xml:space="preserve"> ( дата обращения 07.05.2017)</w:t>
      </w:r>
    </w:p>
    <w:p w14:paraId="61DA5C89" w14:textId="77777777" w:rsidR="0030109E" w:rsidRPr="0057654F" w:rsidRDefault="0030109E" w:rsidP="00C002B6">
      <w:pPr>
        <w:pStyle w:val="a7"/>
      </w:pPr>
    </w:p>
  </w:footnote>
  <w:footnote w:id="88">
    <w:p w14:paraId="111CEB95" w14:textId="77777777" w:rsidR="0030109E" w:rsidRPr="0057654F" w:rsidRDefault="0030109E" w:rsidP="00C002B6">
      <w:pPr>
        <w:pStyle w:val="a7"/>
        <w:rPr>
          <w:lang w:val="en-US"/>
        </w:rPr>
      </w:pPr>
      <w:r w:rsidRPr="0057654F">
        <w:rPr>
          <w:rStyle w:val="a9"/>
        </w:rPr>
        <w:footnoteRef/>
      </w:r>
      <w:r w:rsidRPr="0057654F">
        <w:rPr>
          <w:lang w:val="en-US"/>
        </w:rPr>
        <w:t xml:space="preserve">  U.S. Department of the treasury URL: </w:t>
      </w:r>
      <w:hyperlink r:id="rId11" w:history="1">
        <w:r w:rsidRPr="0057654F">
          <w:rPr>
            <w:rStyle w:val="af"/>
            <w:color w:val="auto"/>
            <w:u w:val="none"/>
            <w:lang w:val="en-US"/>
          </w:rPr>
          <w:t>https://www.treasury.gov/</w:t>
        </w:r>
      </w:hyperlink>
      <w:r w:rsidRPr="0057654F">
        <w:rPr>
          <w:lang w:val="en-US"/>
        </w:rPr>
        <w:t xml:space="preserve"> ( </w:t>
      </w:r>
      <w:r w:rsidRPr="0057654F">
        <w:t>дата</w:t>
      </w:r>
      <w:r w:rsidRPr="0057654F">
        <w:rPr>
          <w:lang w:val="en-US"/>
        </w:rPr>
        <w:t xml:space="preserve"> </w:t>
      </w:r>
      <w:r w:rsidRPr="0057654F">
        <w:t>обращения</w:t>
      </w:r>
      <w:r w:rsidRPr="0057654F">
        <w:rPr>
          <w:lang w:val="en-US"/>
        </w:rPr>
        <w:t xml:space="preserve"> 07.05.2017)</w:t>
      </w:r>
    </w:p>
  </w:footnote>
  <w:footnote w:id="89">
    <w:p w14:paraId="1D86779E" w14:textId="77777777" w:rsidR="0030109E" w:rsidRPr="0057654F" w:rsidRDefault="0030109E" w:rsidP="00586E79">
      <w:pPr>
        <w:pStyle w:val="a7"/>
      </w:pPr>
      <w:r w:rsidRPr="0057654F">
        <w:rPr>
          <w:rStyle w:val="a9"/>
        </w:rPr>
        <w:footnoteRef/>
      </w:r>
      <w:r w:rsidRPr="0057654F">
        <w:t xml:space="preserve"> </w:t>
      </w:r>
      <w:r w:rsidRPr="0057654F">
        <w:rPr>
          <w:lang w:val="en-US"/>
        </w:rPr>
        <w:t>URL</w:t>
      </w:r>
      <w:r w:rsidRPr="0057654F">
        <w:t xml:space="preserve">: </w:t>
      </w:r>
      <w:hyperlink r:id="rId12" w:history="1">
        <w:r w:rsidRPr="0057654F">
          <w:rPr>
            <w:rStyle w:val="af"/>
            <w:color w:val="auto"/>
            <w:u w:val="none"/>
            <w:lang w:val="en-US"/>
          </w:rPr>
          <w:t>http</w:t>
        </w:r>
        <w:r w:rsidRPr="0057654F">
          <w:rPr>
            <w:rStyle w:val="af"/>
            <w:color w:val="auto"/>
            <w:u w:val="none"/>
          </w:rPr>
          <w:t>://</w:t>
        </w:r>
        <w:r w:rsidRPr="0057654F">
          <w:rPr>
            <w:rStyle w:val="af"/>
            <w:color w:val="auto"/>
            <w:u w:val="none"/>
            <w:lang w:val="en-US"/>
          </w:rPr>
          <w:t>www</w:t>
        </w:r>
        <w:r w:rsidRPr="0057654F">
          <w:rPr>
            <w:rStyle w:val="af"/>
            <w:color w:val="auto"/>
            <w:u w:val="none"/>
          </w:rPr>
          <w:t>.</w:t>
        </w:r>
        <w:r w:rsidRPr="0057654F">
          <w:rPr>
            <w:rStyle w:val="af"/>
            <w:color w:val="auto"/>
            <w:u w:val="none"/>
            <w:lang w:val="en-US"/>
          </w:rPr>
          <w:t>rusbonds</w:t>
        </w:r>
        <w:r w:rsidRPr="0057654F">
          <w:rPr>
            <w:rStyle w:val="af"/>
            <w:color w:val="auto"/>
            <w:u w:val="none"/>
          </w:rPr>
          <w:t>.</w:t>
        </w:r>
        <w:proofErr w:type="spellStart"/>
        <w:r w:rsidRPr="0057654F">
          <w:rPr>
            <w:rStyle w:val="af"/>
            <w:color w:val="auto"/>
            <w:u w:val="none"/>
            <w:lang w:val="en-US"/>
          </w:rPr>
          <w:t>ru</w:t>
        </w:r>
        <w:proofErr w:type="spellEnd"/>
      </w:hyperlink>
    </w:p>
    <w:p w14:paraId="4AA79CA0" w14:textId="77777777" w:rsidR="0030109E" w:rsidRPr="0057654F" w:rsidRDefault="0030109E" w:rsidP="00586E79">
      <w:pPr>
        <w:pStyle w:val="a7"/>
      </w:pPr>
    </w:p>
  </w:footnote>
  <w:footnote w:id="90">
    <w:p w14:paraId="1B3070C2" w14:textId="77777777" w:rsidR="0030109E" w:rsidRPr="007A2D0B" w:rsidRDefault="0030109E" w:rsidP="007A4AB7">
      <w:pPr>
        <w:pStyle w:val="a7"/>
      </w:pPr>
      <w:r w:rsidRPr="0057654F">
        <w:rPr>
          <w:rStyle w:val="a9"/>
        </w:rPr>
        <w:footnoteRef/>
      </w:r>
      <w:r w:rsidRPr="0057654F">
        <w:t xml:space="preserve"> Министерство экономического развития РФ </w:t>
      </w:r>
      <w:r w:rsidRPr="0057654F">
        <w:rPr>
          <w:lang w:val="en-US"/>
        </w:rPr>
        <w:t>UPL</w:t>
      </w:r>
      <w:r w:rsidRPr="0057654F">
        <w:t xml:space="preserve">: </w:t>
      </w:r>
      <w:hyperlink r:id="rId13" w:history="1">
        <w:r w:rsidRPr="0057654F">
          <w:rPr>
            <w:rStyle w:val="af"/>
            <w:color w:val="auto"/>
            <w:u w:val="none"/>
            <w:lang w:val="en-US"/>
          </w:rPr>
          <w:t>http</w:t>
        </w:r>
        <w:r w:rsidRPr="0057654F">
          <w:rPr>
            <w:rStyle w:val="af"/>
            <w:color w:val="auto"/>
            <w:u w:val="none"/>
          </w:rPr>
          <w:t>://</w:t>
        </w:r>
        <w:r w:rsidRPr="0057654F">
          <w:rPr>
            <w:rStyle w:val="af"/>
            <w:color w:val="auto"/>
            <w:u w:val="none"/>
            <w:lang w:val="en-US"/>
          </w:rPr>
          <w:t>economy</w:t>
        </w:r>
        <w:r w:rsidRPr="0057654F">
          <w:rPr>
            <w:rStyle w:val="af"/>
            <w:color w:val="auto"/>
            <w:u w:val="none"/>
          </w:rPr>
          <w:t>.</w:t>
        </w:r>
        <w:r w:rsidRPr="0057654F">
          <w:rPr>
            <w:rStyle w:val="af"/>
            <w:color w:val="auto"/>
            <w:u w:val="none"/>
            <w:lang w:val="en-US"/>
          </w:rPr>
          <w:t>gov</w:t>
        </w:r>
        <w:r w:rsidRPr="0057654F">
          <w:rPr>
            <w:rStyle w:val="af"/>
            <w:color w:val="auto"/>
            <w:u w:val="none"/>
          </w:rPr>
          <w:t>.</w:t>
        </w:r>
        <w:r w:rsidRPr="0057654F">
          <w:rPr>
            <w:rStyle w:val="af"/>
            <w:color w:val="auto"/>
            <w:u w:val="none"/>
            <w:lang w:val="en-US"/>
          </w:rPr>
          <w:t>ru</w:t>
        </w:r>
        <w:r w:rsidRPr="0057654F">
          <w:rPr>
            <w:rStyle w:val="af"/>
            <w:color w:val="auto"/>
            <w:u w:val="none"/>
          </w:rPr>
          <w:t>/</w:t>
        </w:r>
      </w:hyperlink>
      <w:r w:rsidRPr="0057654F">
        <w:t xml:space="preserve"> ( дата обращения 07.05.2017)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49C3" w14:textId="77777777" w:rsidR="0030109E" w:rsidRDefault="0030109E" w:rsidP="001C6173">
    <w:pPr>
      <w:pStyle w:val="a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7419C19" w14:textId="77777777" w:rsidR="0030109E" w:rsidRDefault="0030109E" w:rsidP="009464B2">
    <w:pPr>
      <w:pStyle w:val="a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821D" w14:textId="77777777" w:rsidR="0030109E" w:rsidRDefault="0030109E" w:rsidP="00326664">
    <w:pPr>
      <w:pStyle w:val="a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170CB">
      <w:rPr>
        <w:rStyle w:val="a6"/>
        <w:noProof/>
      </w:rPr>
      <w:t>47</w:t>
    </w:r>
    <w:r>
      <w:rPr>
        <w:rStyle w:val="a6"/>
      </w:rPr>
      <w:fldChar w:fldCharType="end"/>
    </w:r>
  </w:p>
  <w:p w14:paraId="57F87DD5" w14:textId="77777777" w:rsidR="0030109E" w:rsidRDefault="0030109E" w:rsidP="00B66B2B">
    <w:pPr>
      <w:pStyle w:val="ad"/>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596E3" w14:textId="77777777" w:rsidR="0030109E" w:rsidRDefault="0030109E" w:rsidP="00974E18">
    <w:pPr>
      <w:pStyle w:val="ad"/>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69E"/>
    <w:multiLevelType w:val="hybridMultilevel"/>
    <w:tmpl w:val="17685486"/>
    <w:lvl w:ilvl="0" w:tplc="6F440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F6667"/>
    <w:multiLevelType w:val="hybridMultilevel"/>
    <w:tmpl w:val="69A2D02E"/>
    <w:lvl w:ilvl="0" w:tplc="BB10DDF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965F9C"/>
    <w:multiLevelType w:val="hybridMultilevel"/>
    <w:tmpl w:val="91D0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94D0D"/>
    <w:multiLevelType w:val="hybridMultilevel"/>
    <w:tmpl w:val="6D049D0A"/>
    <w:lvl w:ilvl="0" w:tplc="6F440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F339F"/>
    <w:multiLevelType w:val="hybridMultilevel"/>
    <w:tmpl w:val="48A65B22"/>
    <w:lvl w:ilvl="0" w:tplc="6F440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711114"/>
    <w:multiLevelType w:val="hybridMultilevel"/>
    <w:tmpl w:val="C542FACA"/>
    <w:lvl w:ilvl="0" w:tplc="6F440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532AC6"/>
    <w:multiLevelType w:val="hybridMultilevel"/>
    <w:tmpl w:val="36282A4E"/>
    <w:lvl w:ilvl="0" w:tplc="041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8DA6130"/>
    <w:multiLevelType w:val="hybridMultilevel"/>
    <w:tmpl w:val="60D89BAE"/>
    <w:lvl w:ilvl="0" w:tplc="6F440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4C0CC0"/>
    <w:multiLevelType w:val="hybridMultilevel"/>
    <w:tmpl w:val="134CC33C"/>
    <w:lvl w:ilvl="0" w:tplc="6F440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7219A"/>
    <w:multiLevelType w:val="hybridMultilevel"/>
    <w:tmpl w:val="B42ED4CE"/>
    <w:lvl w:ilvl="0" w:tplc="6F440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610A4"/>
    <w:multiLevelType w:val="hybridMultilevel"/>
    <w:tmpl w:val="3BCC86AC"/>
    <w:lvl w:ilvl="0" w:tplc="6F440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8403D"/>
    <w:multiLevelType w:val="hybridMultilevel"/>
    <w:tmpl w:val="35602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DC5523"/>
    <w:multiLevelType w:val="hybridMultilevel"/>
    <w:tmpl w:val="BBA89864"/>
    <w:lvl w:ilvl="0" w:tplc="6F440BE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45945BC"/>
    <w:multiLevelType w:val="hybridMultilevel"/>
    <w:tmpl w:val="C1C06766"/>
    <w:lvl w:ilvl="0" w:tplc="9B0C93C6">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7F07A82"/>
    <w:multiLevelType w:val="hybridMultilevel"/>
    <w:tmpl w:val="482ABF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117B7"/>
    <w:multiLevelType w:val="hybridMultilevel"/>
    <w:tmpl w:val="A24E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96F41"/>
    <w:multiLevelType w:val="hybridMultilevel"/>
    <w:tmpl w:val="E0FC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242F0"/>
    <w:multiLevelType w:val="hybridMultilevel"/>
    <w:tmpl w:val="46827E14"/>
    <w:lvl w:ilvl="0" w:tplc="6F440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6D7F62"/>
    <w:multiLevelType w:val="hybridMultilevel"/>
    <w:tmpl w:val="62E2EF92"/>
    <w:lvl w:ilvl="0" w:tplc="6F440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5821B6"/>
    <w:multiLevelType w:val="hybridMultilevel"/>
    <w:tmpl w:val="F43C3E08"/>
    <w:lvl w:ilvl="0" w:tplc="6F440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1163E8"/>
    <w:multiLevelType w:val="hybridMultilevel"/>
    <w:tmpl w:val="1DEEAFF0"/>
    <w:lvl w:ilvl="0" w:tplc="6F440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5E34C9"/>
    <w:multiLevelType w:val="hybridMultilevel"/>
    <w:tmpl w:val="B2BEC8EC"/>
    <w:lvl w:ilvl="0" w:tplc="C470AF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D9C7309"/>
    <w:multiLevelType w:val="hybridMultilevel"/>
    <w:tmpl w:val="1D1AC116"/>
    <w:lvl w:ilvl="0" w:tplc="6F440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B25052"/>
    <w:multiLevelType w:val="hybridMultilevel"/>
    <w:tmpl w:val="5A2A5F8C"/>
    <w:lvl w:ilvl="0" w:tplc="6F440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B369E0"/>
    <w:multiLevelType w:val="hybridMultilevel"/>
    <w:tmpl w:val="F03018A2"/>
    <w:lvl w:ilvl="0" w:tplc="6F440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45E21"/>
    <w:multiLevelType w:val="hybridMultilevel"/>
    <w:tmpl w:val="02667B00"/>
    <w:lvl w:ilvl="0" w:tplc="06E869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55D4AC7"/>
    <w:multiLevelType w:val="hybridMultilevel"/>
    <w:tmpl w:val="268E91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FA1E3B"/>
    <w:multiLevelType w:val="hybridMultilevel"/>
    <w:tmpl w:val="A24E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C5187"/>
    <w:multiLevelType w:val="hybridMultilevel"/>
    <w:tmpl w:val="C9CA00D8"/>
    <w:lvl w:ilvl="0" w:tplc="6F440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1"/>
  </w:num>
  <w:num w:numId="3">
    <w:abstractNumId w:val="25"/>
  </w:num>
  <w:num w:numId="4">
    <w:abstractNumId w:val="1"/>
  </w:num>
  <w:num w:numId="5">
    <w:abstractNumId w:val="18"/>
  </w:num>
  <w:num w:numId="6">
    <w:abstractNumId w:val="20"/>
  </w:num>
  <w:num w:numId="7">
    <w:abstractNumId w:val="4"/>
  </w:num>
  <w:num w:numId="8">
    <w:abstractNumId w:val="28"/>
  </w:num>
  <w:num w:numId="9">
    <w:abstractNumId w:val="19"/>
  </w:num>
  <w:num w:numId="10">
    <w:abstractNumId w:val="7"/>
  </w:num>
  <w:num w:numId="11">
    <w:abstractNumId w:val="17"/>
  </w:num>
  <w:num w:numId="12">
    <w:abstractNumId w:val="16"/>
  </w:num>
  <w:num w:numId="13">
    <w:abstractNumId w:val="14"/>
  </w:num>
  <w:num w:numId="14">
    <w:abstractNumId w:val="27"/>
  </w:num>
  <w:num w:numId="15">
    <w:abstractNumId w:val="15"/>
  </w:num>
  <w:num w:numId="16">
    <w:abstractNumId w:val="6"/>
  </w:num>
  <w:num w:numId="17">
    <w:abstractNumId w:val="22"/>
  </w:num>
  <w:num w:numId="18">
    <w:abstractNumId w:val="8"/>
  </w:num>
  <w:num w:numId="19">
    <w:abstractNumId w:val="23"/>
  </w:num>
  <w:num w:numId="20">
    <w:abstractNumId w:val="5"/>
  </w:num>
  <w:num w:numId="21">
    <w:abstractNumId w:val="26"/>
  </w:num>
  <w:num w:numId="22">
    <w:abstractNumId w:val="12"/>
  </w:num>
  <w:num w:numId="23">
    <w:abstractNumId w:val="3"/>
  </w:num>
  <w:num w:numId="24">
    <w:abstractNumId w:val="11"/>
  </w:num>
  <w:num w:numId="25">
    <w:abstractNumId w:val="9"/>
  </w:num>
  <w:num w:numId="26">
    <w:abstractNumId w:val="10"/>
  </w:num>
  <w:num w:numId="27">
    <w:abstractNumId w:val="2"/>
  </w:num>
  <w:num w:numId="28">
    <w:abstractNumId w:val="24"/>
  </w:num>
  <w:num w:numId="29">
    <w:abstractNumId w:val="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иана Артемова">
    <w15:presenceInfo w15:providerId="None" w15:userId="Диана Артем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2D"/>
    <w:rsid w:val="00006083"/>
    <w:rsid w:val="000103E1"/>
    <w:rsid w:val="00012B77"/>
    <w:rsid w:val="000150EB"/>
    <w:rsid w:val="00026A9D"/>
    <w:rsid w:val="0003082D"/>
    <w:rsid w:val="00034F45"/>
    <w:rsid w:val="00035B8B"/>
    <w:rsid w:val="00036A23"/>
    <w:rsid w:val="000440C9"/>
    <w:rsid w:val="00050855"/>
    <w:rsid w:val="00050C77"/>
    <w:rsid w:val="0005547C"/>
    <w:rsid w:val="00060F3F"/>
    <w:rsid w:val="0006799F"/>
    <w:rsid w:val="00081B91"/>
    <w:rsid w:val="00086B10"/>
    <w:rsid w:val="00093A61"/>
    <w:rsid w:val="000A2AE0"/>
    <w:rsid w:val="000A541B"/>
    <w:rsid w:val="000A6AF4"/>
    <w:rsid w:val="000A7950"/>
    <w:rsid w:val="000B4C79"/>
    <w:rsid w:val="000D38CC"/>
    <w:rsid w:val="000E2169"/>
    <w:rsid w:val="000E5137"/>
    <w:rsid w:val="000F0EDE"/>
    <w:rsid w:val="00103265"/>
    <w:rsid w:val="00111586"/>
    <w:rsid w:val="00112100"/>
    <w:rsid w:val="00113D08"/>
    <w:rsid w:val="00114B0C"/>
    <w:rsid w:val="00117013"/>
    <w:rsid w:val="0012216C"/>
    <w:rsid w:val="0012476A"/>
    <w:rsid w:val="00125602"/>
    <w:rsid w:val="0012569C"/>
    <w:rsid w:val="00131B03"/>
    <w:rsid w:val="001354E3"/>
    <w:rsid w:val="0015117B"/>
    <w:rsid w:val="00154B1D"/>
    <w:rsid w:val="00161A57"/>
    <w:rsid w:val="0016516D"/>
    <w:rsid w:val="001660A8"/>
    <w:rsid w:val="0016675F"/>
    <w:rsid w:val="00171A0B"/>
    <w:rsid w:val="00173F2F"/>
    <w:rsid w:val="0017441B"/>
    <w:rsid w:val="001817DA"/>
    <w:rsid w:val="00184970"/>
    <w:rsid w:val="001864DC"/>
    <w:rsid w:val="001A2459"/>
    <w:rsid w:val="001A7E76"/>
    <w:rsid w:val="001A7F33"/>
    <w:rsid w:val="001B03A3"/>
    <w:rsid w:val="001B2649"/>
    <w:rsid w:val="001B3C12"/>
    <w:rsid w:val="001B4BF4"/>
    <w:rsid w:val="001C6173"/>
    <w:rsid w:val="001D510D"/>
    <w:rsid w:val="001D68BF"/>
    <w:rsid w:val="001E13F8"/>
    <w:rsid w:val="001E2478"/>
    <w:rsid w:val="001E4F89"/>
    <w:rsid w:val="001E6CF9"/>
    <w:rsid w:val="001F0EF2"/>
    <w:rsid w:val="001F2276"/>
    <w:rsid w:val="001F3FF6"/>
    <w:rsid w:val="001F5C9A"/>
    <w:rsid w:val="001F60FB"/>
    <w:rsid w:val="00200939"/>
    <w:rsid w:val="00201CF8"/>
    <w:rsid w:val="00204EF6"/>
    <w:rsid w:val="002056F1"/>
    <w:rsid w:val="00207209"/>
    <w:rsid w:val="00212ABD"/>
    <w:rsid w:val="002168B4"/>
    <w:rsid w:val="0022420D"/>
    <w:rsid w:val="0023172D"/>
    <w:rsid w:val="00231E23"/>
    <w:rsid w:val="00246564"/>
    <w:rsid w:val="00247942"/>
    <w:rsid w:val="0025063D"/>
    <w:rsid w:val="00252160"/>
    <w:rsid w:val="00252173"/>
    <w:rsid w:val="002530C5"/>
    <w:rsid w:val="002530FC"/>
    <w:rsid w:val="002541CB"/>
    <w:rsid w:val="00255995"/>
    <w:rsid w:val="00262B0B"/>
    <w:rsid w:val="00262F2A"/>
    <w:rsid w:val="00263C6E"/>
    <w:rsid w:val="00273416"/>
    <w:rsid w:val="00281AFC"/>
    <w:rsid w:val="002823DB"/>
    <w:rsid w:val="00283A43"/>
    <w:rsid w:val="002843A4"/>
    <w:rsid w:val="00285C50"/>
    <w:rsid w:val="00292FCE"/>
    <w:rsid w:val="002943BD"/>
    <w:rsid w:val="00295ADE"/>
    <w:rsid w:val="002A4AE3"/>
    <w:rsid w:val="002A4B90"/>
    <w:rsid w:val="002B092A"/>
    <w:rsid w:val="002B2156"/>
    <w:rsid w:val="002B3FFA"/>
    <w:rsid w:val="002B5133"/>
    <w:rsid w:val="002C26C8"/>
    <w:rsid w:val="002D4FE7"/>
    <w:rsid w:val="002D5096"/>
    <w:rsid w:val="002D5110"/>
    <w:rsid w:val="002D5AFC"/>
    <w:rsid w:val="002E32F4"/>
    <w:rsid w:val="002F2C47"/>
    <w:rsid w:val="002F5A48"/>
    <w:rsid w:val="002F6B8D"/>
    <w:rsid w:val="003000AB"/>
    <w:rsid w:val="00300A76"/>
    <w:rsid w:val="0030109E"/>
    <w:rsid w:val="00310010"/>
    <w:rsid w:val="003127AA"/>
    <w:rsid w:val="00317374"/>
    <w:rsid w:val="003178CA"/>
    <w:rsid w:val="00320A0D"/>
    <w:rsid w:val="00320CB8"/>
    <w:rsid w:val="00321E28"/>
    <w:rsid w:val="003230EE"/>
    <w:rsid w:val="003243F0"/>
    <w:rsid w:val="00325498"/>
    <w:rsid w:val="00326664"/>
    <w:rsid w:val="00326AD3"/>
    <w:rsid w:val="003314E1"/>
    <w:rsid w:val="00333FC9"/>
    <w:rsid w:val="003375E0"/>
    <w:rsid w:val="00345845"/>
    <w:rsid w:val="00345B5B"/>
    <w:rsid w:val="00347325"/>
    <w:rsid w:val="00347F15"/>
    <w:rsid w:val="00351B3A"/>
    <w:rsid w:val="003538BE"/>
    <w:rsid w:val="003552F6"/>
    <w:rsid w:val="0035543E"/>
    <w:rsid w:val="00355638"/>
    <w:rsid w:val="00360904"/>
    <w:rsid w:val="00363B6F"/>
    <w:rsid w:val="00364526"/>
    <w:rsid w:val="00373915"/>
    <w:rsid w:val="00383F2D"/>
    <w:rsid w:val="00387019"/>
    <w:rsid w:val="003A186C"/>
    <w:rsid w:val="003A332A"/>
    <w:rsid w:val="003A6401"/>
    <w:rsid w:val="003B4B19"/>
    <w:rsid w:val="003B69D7"/>
    <w:rsid w:val="003C002B"/>
    <w:rsid w:val="003C1B45"/>
    <w:rsid w:val="003C2510"/>
    <w:rsid w:val="003C4FA9"/>
    <w:rsid w:val="003F6383"/>
    <w:rsid w:val="003F73A8"/>
    <w:rsid w:val="00401437"/>
    <w:rsid w:val="0040232E"/>
    <w:rsid w:val="004024F8"/>
    <w:rsid w:val="00406BC0"/>
    <w:rsid w:val="00411178"/>
    <w:rsid w:val="00411834"/>
    <w:rsid w:val="00414422"/>
    <w:rsid w:val="00421E28"/>
    <w:rsid w:val="00423915"/>
    <w:rsid w:val="0042748E"/>
    <w:rsid w:val="00432EBD"/>
    <w:rsid w:val="0043741D"/>
    <w:rsid w:val="00437939"/>
    <w:rsid w:val="004431CE"/>
    <w:rsid w:val="00454931"/>
    <w:rsid w:val="004710AE"/>
    <w:rsid w:val="00471116"/>
    <w:rsid w:val="0047628C"/>
    <w:rsid w:val="00483CB2"/>
    <w:rsid w:val="00484716"/>
    <w:rsid w:val="00487F89"/>
    <w:rsid w:val="0049183E"/>
    <w:rsid w:val="004A0865"/>
    <w:rsid w:val="004A22AB"/>
    <w:rsid w:val="004A449F"/>
    <w:rsid w:val="004B43F3"/>
    <w:rsid w:val="004C1ABE"/>
    <w:rsid w:val="004C3F0B"/>
    <w:rsid w:val="004C4FD5"/>
    <w:rsid w:val="004D09E0"/>
    <w:rsid w:val="004D3937"/>
    <w:rsid w:val="004E2EB7"/>
    <w:rsid w:val="004E6E92"/>
    <w:rsid w:val="004E7164"/>
    <w:rsid w:val="004F66DA"/>
    <w:rsid w:val="0051160D"/>
    <w:rsid w:val="005123C7"/>
    <w:rsid w:val="00521AD1"/>
    <w:rsid w:val="00524FA1"/>
    <w:rsid w:val="00525A03"/>
    <w:rsid w:val="00531813"/>
    <w:rsid w:val="00541BE3"/>
    <w:rsid w:val="00543588"/>
    <w:rsid w:val="00543AFB"/>
    <w:rsid w:val="00552B0F"/>
    <w:rsid w:val="00555033"/>
    <w:rsid w:val="00564AC1"/>
    <w:rsid w:val="00565B08"/>
    <w:rsid w:val="0057116A"/>
    <w:rsid w:val="00575ACF"/>
    <w:rsid w:val="0057654F"/>
    <w:rsid w:val="0057687E"/>
    <w:rsid w:val="00582D55"/>
    <w:rsid w:val="00583D09"/>
    <w:rsid w:val="00586E79"/>
    <w:rsid w:val="0058760C"/>
    <w:rsid w:val="00594998"/>
    <w:rsid w:val="005A1FBB"/>
    <w:rsid w:val="005B05D1"/>
    <w:rsid w:val="005B0F43"/>
    <w:rsid w:val="005B56E6"/>
    <w:rsid w:val="005B7523"/>
    <w:rsid w:val="005C707C"/>
    <w:rsid w:val="005E531B"/>
    <w:rsid w:val="005F4890"/>
    <w:rsid w:val="00603647"/>
    <w:rsid w:val="00604A02"/>
    <w:rsid w:val="0060579F"/>
    <w:rsid w:val="0061222D"/>
    <w:rsid w:val="00612A24"/>
    <w:rsid w:val="00621387"/>
    <w:rsid w:val="00621A58"/>
    <w:rsid w:val="006226C2"/>
    <w:rsid w:val="00622F41"/>
    <w:rsid w:val="00623953"/>
    <w:rsid w:val="00623C0D"/>
    <w:rsid w:val="006314DD"/>
    <w:rsid w:val="00634A2E"/>
    <w:rsid w:val="006357D2"/>
    <w:rsid w:val="0063625F"/>
    <w:rsid w:val="006417B0"/>
    <w:rsid w:val="00643881"/>
    <w:rsid w:val="00644677"/>
    <w:rsid w:val="006452DB"/>
    <w:rsid w:val="00645AA8"/>
    <w:rsid w:val="006523E9"/>
    <w:rsid w:val="00667EDE"/>
    <w:rsid w:val="00674790"/>
    <w:rsid w:val="00680F2F"/>
    <w:rsid w:val="00683B66"/>
    <w:rsid w:val="006878F7"/>
    <w:rsid w:val="0068796A"/>
    <w:rsid w:val="00690E67"/>
    <w:rsid w:val="00694CF0"/>
    <w:rsid w:val="00695EBF"/>
    <w:rsid w:val="0069723E"/>
    <w:rsid w:val="006974F8"/>
    <w:rsid w:val="00697FAA"/>
    <w:rsid w:val="006A0E01"/>
    <w:rsid w:val="006A250B"/>
    <w:rsid w:val="006A3202"/>
    <w:rsid w:val="006A6643"/>
    <w:rsid w:val="006A7024"/>
    <w:rsid w:val="006A7880"/>
    <w:rsid w:val="006A7DBF"/>
    <w:rsid w:val="006B1EDB"/>
    <w:rsid w:val="006B3067"/>
    <w:rsid w:val="006B6408"/>
    <w:rsid w:val="006C02B1"/>
    <w:rsid w:val="006C11E6"/>
    <w:rsid w:val="006C1B67"/>
    <w:rsid w:val="006C418E"/>
    <w:rsid w:val="006C664A"/>
    <w:rsid w:val="006D05D2"/>
    <w:rsid w:val="006D4049"/>
    <w:rsid w:val="006D4CC4"/>
    <w:rsid w:val="006E1251"/>
    <w:rsid w:val="006E1C58"/>
    <w:rsid w:val="006E47A5"/>
    <w:rsid w:val="006E6838"/>
    <w:rsid w:val="006F5C3C"/>
    <w:rsid w:val="00703804"/>
    <w:rsid w:val="00704AE1"/>
    <w:rsid w:val="007110D8"/>
    <w:rsid w:val="0071139E"/>
    <w:rsid w:val="0071549D"/>
    <w:rsid w:val="0071731F"/>
    <w:rsid w:val="00720294"/>
    <w:rsid w:val="007207E1"/>
    <w:rsid w:val="00722ACD"/>
    <w:rsid w:val="0073150E"/>
    <w:rsid w:val="00731C66"/>
    <w:rsid w:val="00735DD0"/>
    <w:rsid w:val="00736995"/>
    <w:rsid w:val="00740BDA"/>
    <w:rsid w:val="00743F57"/>
    <w:rsid w:val="00743FB6"/>
    <w:rsid w:val="00744291"/>
    <w:rsid w:val="00745176"/>
    <w:rsid w:val="00746A70"/>
    <w:rsid w:val="00760173"/>
    <w:rsid w:val="00766C80"/>
    <w:rsid w:val="00772211"/>
    <w:rsid w:val="007770BC"/>
    <w:rsid w:val="00783DD6"/>
    <w:rsid w:val="00785C94"/>
    <w:rsid w:val="00785F22"/>
    <w:rsid w:val="00786466"/>
    <w:rsid w:val="007A2D0B"/>
    <w:rsid w:val="007A4AB7"/>
    <w:rsid w:val="007A7FAF"/>
    <w:rsid w:val="007B7708"/>
    <w:rsid w:val="007C28E3"/>
    <w:rsid w:val="007C3FAE"/>
    <w:rsid w:val="007C6047"/>
    <w:rsid w:val="007D0C94"/>
    <w:rsid w:val="007D143F"/>
    <w:rsid w:val="007D157A"/>
    <w:rsid w:val="007D72EA"/>
    <w:rsid w:val="007E0794"/>
    <w:rsid w:val="007E3722"/>
    <w:rsid w:val="007E540E"/>
    <w:rsid w:val="007F172A"/>
    <w:rsid w:val="007F17CE"/>
    <w:rsid w:val="007F2178"/>
    <w:rsid w:val="007F2C0F"/>
    <w:rsid w:val="007F50C6"/>
    <w:rsid w:val="0081137A"/>
    <w:rsid w:val="00822269"/>
    <w:rsid w:val="00824E46"/>
    <w:rsid w:val="00832D07"/>
    <w:rsid w:val="00836425"/>
    <w:rsid w:val="008378BB"/>
    <w:rsid w:val="00840D75"/>
    <w:rsid w:val="00843865"/>
    <w:rsid w:val="00843C73"/>
    <w:rsid w:val="00844369"/>
    <w:rsid w:val="00851DDE"/>
    <w:rsid w:val="0086399B"/>
    <w:rsid w:val="00871C89"/>
    <w:rsid w:val="008770D7"/>
    <w:rsid w:val="00877BD0"/>
    <w:rsid w:val="00877E21"/>
    <w:rsid w:val="00893FA9"/>
    <w:rsid w:val="00897688"/>
    <w:rsid w:val="008979D8"/>
    <w:rsid w:val="008A0897"/>
    <w:rsid w:val="008A2F71"/>
    <w:rsid w:val="008B49C4"/>
    <w:rsid w:val="008C220B"/>
    <w:rsid w:val="008D0BFB"/>
    <w:rsid w:val="008D6BD8"/>
    <w:rsid w:val="008E294C"/>
    <w:rsid w:val="008E4E0F"/>
    <w:rsid w:val="008E5867"/>
    <w:rsid w:val="008E5A90"/>
    <w:rsid w:val="008E6001"/>
    <w:rsid w:val="008E7DB3"/>
    <w:rsid w:val="008F1928"/>
    <w:rsid w:val="008F3067"/>
    <w:rsid w:val="008F37CD"/>
    <w:rsid w:val="008F58A4"/>
    <w:rsid w:val="008F5AB7"/>
    <w:rsid w:val="00907FCE"/>
    <w:rsid w:val="00911830"/>
    <w:rsid w:val="00915334"/>
    <w:rsid w:val="00916BE9"/>
    <w:rsid w:val="009215C4"/>
    <w:rsid w:val="00921C3D"/>
    <w:rsid w:val="00924532"/>
    <w:rsid w:val="0092550B"/>
    <w:rsid w:val="0093546E"/>
    <w:rsid w:val="00941EDF"/>
    <w:rsid w:val="009464B2"/>
    <w:rsid w:val="0094720C"/>
    <w:rsid w:val="009508BF"/>
    <w:rsid w:val="009601D0"/>
    <w:rsid w:val="009622DA"/>
    <w:rsid w:val="00962D72"/>
    <w:rsid w:val="00964006"/>
    <w:rsid w:val="009641BB"/>
    <w:rsid w:val="00965D10"/>
    <w:rsid w:val="00974E18"/>
    <w:rsid w:val="0098034D"/>
    <w:rsid w:val="0098610A"/>
    <w:rsid w:val="00990BA9"/>
    <w:rsid w:val="00991060"/>
    <w:rsid w:val="009920E3"/>
    <w:rsid w:val="0099293A"/>
    <w:rsid w:val="00994622"/>
    <w:rsid w:val="0099633E"/>
    <w:rsid w:val="00996D69"/>
    <w:rsid w:val="009A11E0"/>
    <w:rsid w:val="009A21F0"/>
    <w:rsid w:val="009A5210"/>
    <w:rsid w:val="009A60BF"/>
    <w:rsid w:val="009A662C"/>
    <w:rsid w:val="009B17F7"/>
    <w:rsid w:val="009B1B65"/>
    <w:rsid w:val="009B279C"/>
    <w:rsid w:val="009B5050"/>
    <w:rsid w:val="009C4F55"/>
    <w:rsid w:val="009C741C"/>
    <w:rsid w:val="009C74E8"/>
    <w:rsid w:val="009E33C0"/>
    <w:rsid w:val="009E34F3"/>
    <w:rsid w:val="009E4438"/>
    <w:rsid w:val="009E6178"/>
    <w:rsid w:val="009F0B0B"/>
    <w:rsid w:val="009F129F"/>
    <w:rsid w:val="009F233F"/>
    <w:rsid w:val="009F6206"/>
    <w:rsid w:val="009F7229"/>
    <w:rsid w:val="00A001B5"/>
    <w:rsid w:val="00A00E4E"/>
    <w:rsid w:val="00A055CC"/>
    <w:rsid w:val="00A130A4"/>
    <w:rsid w:val="00A2030C"/>
    <w:rsid w:val="00A20505"/>
    <w:rsid w:val="00A27A1F"/>
    <w:rsid w:val="00A419C7"/>
    <w:rsid w:val="00A438D8"/>
    <w:rsid w:val="00A52BDF"/>
    <w:rsid w:val="00A55817"/>
    <w:rsid w:val="00A61124"/>
    <w:rsid w:val="00A623F1"/>
    <w:rsid w:val="00A6695F"/>
    <w:rsid w:val="00A777B4"/>
    <w:rsid w:val="00A846C6"/>
    <w:rsid w:val="00A84DE1"/>
    <w:rsid w:val="00A908B3"/>
    <w:rsid w:val="00A918FB"/>
    <w:rsid w:val="00A91A32"/>
    <w:rsid w:val="00A9349E"/>
    <w:rsid w:val="00A96364"/>
    <w:rsid w:val="00A969B8"/>
    <w:rsid w:val="00A97511"/>
    <w:rsid w:val="00AA1CE4"/>
    <w:rsid w:val="00AA22CE"/>
    <w:rsid w:val="00AA5506"/>
    <w:rsid w:val="00AA5674"/>
    <w:rsid w:val="00AA6272"/>
    <w:rsid w:val="00AB29FB"/>
    <w:rsid w:val="00AB70E0"/>
    <w:rsid w:val="00AB7B18"/>
    <w:rsid w:val="00AC3945"/>
    <w:rsid w:val="00AC6B50"/>
    <w:rsid w:val="00AD0EEE"/>
    <w:rsid w:val="00AD6338"/>
    <w:rsid w:val="00AD7D8D"/>
    <w:rsid w:val="00AE0544"/>
    <w:rsid w:val="00AE0CC0"/>
    <w:rsid w:val="00AE470B"/>
    <w:rsid w:val="00AE5837"/>
    <w:rsid w:val="00AF0A83"/>
    <w:rsid w:val="00AF135E"/>
    <w:rsid w:val="00B0535F"/>
    <w:rsid w:val="00B13A7D"/>
    <w:rsid w:val="00B15FFF"/>
    <w:rsid w:val="00B17187"/>
    <w:rsid w:val="00B200BA"/>
    <w:rsid w:val="00B21A4B"/>
    <w:rsid w:val="00B3338A"/>
    <w:rsid w:val="00B34A28"/>
    <w:rsid w:val="00B37D96"/>
    <w:rsid w:val="00B40623"/>
    <w:rsid w:val="00B471BD"/>
    <w:rsid w:val="00B54231"/>
    <w:rsid w:val="00B56637"/>
    <w:rsid w:val="00B57CF7"/>
    <w:rsid w:val="00B57E39"/>
    <w:rsid w:val="00B6203F"/>
    <w:rsid w:val="00B6486D"/>
    <w:rsid w:val="00B66551"/>
    <w:rsid w:val="00B66B2B"/>
    <w:rsid w:val="00B70C15"/>
    <w:rsid w:val="00B80B94"/>
    <w:rsid w:val="00B81DDB"/>
    <w:rsid w:val="00B86422"/>
    <w:rsid w:val="00B905BF"/>
    <w:rsid w:val="00B94DD8"/>
    <w:rsid w:val="00B966A6"/>
    <w:rsid w:val="00BB1DE0"/>
    <w:rsid w:val="00BB5D31"/>
    <w:rsid w:val="00BB7B1C"/>
    <w:rsid w:val="00BC306D"/>
    <w:rsid w:val="00BE0265"/>
    <w:rsid w:val="00BE17D5"/>
    <w:rsid w:val="00BE5D3C"/>
    <w:rsid w:val="00BE63D2"/>
    <w:rsid w:val="00BE706C"/>
    <w:rsid w:val="00BE7C73"/>
    <w:rsid w:val="00BF2686"/>
    <w:rsid w:val="00BF2F07"/>
    <w:rsid w:val="00C002B6"/>
    <w:rsid w:val="00C01E4B"/>
    <w:rsid w:val="00C10FE8"/>
    <w:rsid w:val="00C11713"/>
    <w:rsid w:val="00C1700B"/>
    <w:rsid w:val="00C170CB"/>
    <w:rsid w:val="00C26A71"/>
    <w:rsid w:val="00C32FFE"/>
    <w:rsid w:val="00C43687"/>
    <w:rsid w:val="00C44822"/>
    <w:rsid w:val="00C449D0"/>
    <w:rsid w:val="00C4647F"/>
    <w:rsid w:val="00C46F89"/>
    <w:rsid w:val="00C47948"/>
    <w:rsid w:val="00C54FB1"/>
    <w:rsid w:val="00C57C67"/>
    <w:rsid w:val="00C632DB"/>
    <w:rsid w:val="00C659CD"/>
    <w:rsid w:val="00C671E0"/>
    <w:rsid w:val="00C74F89"/>
    <w:rsid w:val="00C8710F"/>
    <w:rsid w:val="00C9045C"/>
    <w:rsid w:val="00C90B94"/>
    <w:rsid w:val="00C92FA6"/>
    <w:rsid w:val="00C96023"/>
    <w:rsid w:val="00C979A4"/>
    <w:rsid w:val="00CA01F1"/>
    <w:rsid w:val="00CA1BAE"/>
    <w:rsid w:val="00CA32F1"/>
    <w:rsid w:val="00CA5794"/>
    <w:rsid w:val="00CB0213"/>
    <w:rsid w:val="00CB24F7"/>
    <w:rsid w:val="00CC622A"/>
    <w:rsid w:val="00CD15C8"/>
    <w:rsid w:val="00CD2321"/>
    <w:rsid w:val="00CD38CF"/>
    <w:rsid w:val="00CD4ABE"/>
    <w:rsid w:val="00CE2311"/>
    <w:rsid w:val="00CE25FD"/>
    <w:rsid w:val="00CE5F31"/>
    <w:rsid w:val="00CE671F"/>
    <w:rsid w:val="00CE6B20"/>
    <w:rsid w:val="00CF3D04"/>
    <w:rsid w:val="00D03512"/>
    <w:rsid w:val="00D042FB"/>
    <w:rsid w:val="00D1097B"/>
    <w:rsid w:val="00D149E6"/>
    <w:rsid w:val="00D14BAF"/>
    <w:rsid w:val="00D16F11"/>
    <w:rsid w:val="00D22111"/>
    <w:rsid w:val="00D237E4"/>
    <w:rsid w:val="00D25D46"/>
    <w:rsid w:val="00D2778A"/>
    <w:rsid w:val="00D30D45"/>
    <w:rsid w:val="00D328D8"/>
    <w:rsid w:val="00D33409"/>
    <w:rsid w:val="00D45EDA"/>
    <w:rsid w:val="00D54A1B"/>
    <w:rsid w:val="00D6018D"/>
    <w:rsid w:val="00D6230C"/>
    <w:rsid w:val="00D6392D"/>
    <w:rsid w:val="00D654FA"/>
    <w:rsid w:val="00D67369"/>
    <w:rsid w:val="00D728A9"/>
    <w:rsid w:val="00D73C3A"/>
    <w:rsid w:val="00D75BFA"/>
    <w:rsid w:val="00D77FB6"/>
    <w:rsid w:val="00D80934"/>
    <w:rsid w:val="00D82501"/>
    <w:rsid w:val="00D92418"/>
    <w:rsid w:val="00D92F18"/>
    <w:rsid w:val="00D9595D"/>
    <w:rsid w:val="00DA3B66"/>
    <w:rsid w:val="00DB03EB"/>
    <w:rsid w:val="00DB1B7B"/>
    <w:rsid w:val="00DB229A"/>
    <w:rsid w:val="00DB4D62"/>
    <w:rsid w:val="00DB6614"/>
    <w:rsid w:val="00DB6BEE"/>
    <w:rsid w:val="00DC3213"/>
    <w:rsid w:val="00DC393A"/>
    <w:rsid w:val="00DC4EEB"/>
    <w:rsid w:val="00DD3BF2"/>
    <w:rsid w:val="00DE73AC"/>
    <w:rsid w:val="00DF5BE5"/>
    <w:rsid w:val="00DF5D62"/>
    <w:rsid w:val="00E03395"/>
    <w:rsid w:val="00E03699"/>
    <w:rsid w:val="00E04DF1"/>
    <w:rsid w:val="00E104FC"/>
    <w:rsid w:val="00E11BBC"/>
    <w:rsid w:val="00E1369E"/>
    <w:rsid w:val="00E14147"/>
    <w:rsid w:val="00E16F84"/>
    <w:rsid w:val="00E2146B"/>
    <w:rsid w:val="00E2691E"/>
    <w:rsid w:val="00E27E65"/>
    <w:rsid w:val="00E30E28"/>
    <w:rsid w:val="00E31CD6"/>
    <w:rsid w:val="00E32ADC"/>
    <w:rsid w:val="00E3380C"/>
    <w:rsid w:val="00E37086"/>
    <w:rsid w:val="00E37626"/>
    <w:rsid w:val="00E37C5C"/>
    <w:rsid w:val="00E469FE"/>
    <w:rsid w:val="00E46E5A"/>
    <w:rsid w:val="00E4707C"/>
    <w:rsid w:val="00E50E17"/>
    <w:rsid w:val="00E52907"/>
    <w:rsid w:val="00E54BF9"/>
    <w:rsid w:val="00E63AE0"/>
    <w:rsid w:val="00E65DB5"/>
    <w:rsid w:val="00E71B0F"/>
    <w:rsid w:val="00E73CC3"/>
    <w:rsid w:val="00E766EA"/>
    <w:rsid w:val="00E768B2"/>
    <w:rsid w:val="00E81374"/>
    <w:rsid w:val="00E82731"/>
    <w:rsid w:val="00E82FAF"/>
    <w:rsid w:val="00E9159F"/>
    <w:rsid w:val="00E91B9C"/>
    <w:rsid w:val="00E92493"/>
    <w:rsid w:val="00E93022"/>
    <w:rsid w:val="00E95C3E"/>
    <w:rsid w:val="00EA3DC5"/>
    <w:rsid w:val="00EA4D88"/>
    <w:rsid w:val="00EA5FAD"/>
    <w:rsid w:val="00EB06E9"/>
    <w:rsid w:val="00EB32F8"/>
    <w:rsid w:val="00EB41F9"/>
    <w:rsid w:val="00EB798C"/>
    <w:rsid w:val="00EC0A21"/>
    <w:rsid w:val="00EC2588"/>
    <w:rsid w:val="00EC2D84"/>
    <w:rsid w:val="00EC2E7D"/>
    <w:rsid w:val="00EC37B6"/>
    <w:rsid w:val="00ED2E32"/>
    <w:rsid w:val="00ED6B1A"/>
    <w:rsid w:val="00EF01B7"/>
    <w:rsid w:val="00EF0A40"/>
    <w:rsid w:val="00EF3607"/>
    <w:rsid w:val="00EF397C"/>
    <w:rsid w:val="00EF4FAD"/>
    <w:rsid w:val="00EF7033"/>
    <w:rsid w:val="00F043B7"/>
    <w:rsid w:val="00F0463B"/>
    <w:rsid w:val="00F0500D"/>
    <w:rsid w:val="00F05643"/>
    <w:rsid w:val="00F117E4"/>
    <w:rsid w:val="00F14E01"/>
    <w:rsid w:val="00F2199D"/>
    <w:rsid w:val="00F21EFD"/>
    <w:rsid w:val="00F24A8F"/>
    <w:rsid w:val="00F3032A"/>
    <w:rsid w:val="00F31896"/>
    <w:rsid w:val="00F40639"/>
    <w:rsid w:val="00F474B2"/>
    <w:rsid w:val="00F673AB"/>
    <w:rsid w:val="00F72BEA"/>
    <w:rsid w:val="00F75822"/>
    <w:rsid w:val="00F81003"/>
    <w:rsid w:val="00F81872"/>
    <w:rsid w:val="00F8366C"/>
    <w:rsid w:val="00F839ED"/>
    <w:rsid w:val="00F84DAE"/>
    <w:rsid w:val="00F860D9"/>
    <w:rsid w:val="00F86731"/>
    <w:rsid w:val="00F920C9"/>
    <w:rsid w:val="00F96422"/>
    <w:rsid w:val="00F970E7"/>
    <w:rsid w:val="00FB0CAE"/>
    <w:rsid w:val="00FB32D7"/>
    <w:rsid w:val="00FB418D"/>
    <w:rsid w:val="00FD57C4"/>
    <w:rsid w:val="00FD61D4"/>
    <w:rsid w:val="00FD7509"/>
    <w:rsid w:val="00FE1458"/>
    <w:rsid w:val="00FF3BBD"/>
    <w:rsid w:val="00FF5810"/>
    <w:rsid w:val="00FF68A3"/>
    <w:rsid w:val="00FF7231"/>
    <w:rsid w:val="00FF768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41F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a">
    <w:name w:val="Normal"/>
    <w:qFormat/>
    <w:rsid w:val="00454931"/>
  </w:style>
  <w:style w:type="paragraph" w:styleId="1">
    <w:name w:val="heading 1"/>
    <w:basedOn w:val="a"/>
    <w:next w:val="a"/>
    <w:link w:val="10"/>
    <w:qFormat/>
    <w:rsid w:val="000A795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97688"/>
    <w:pPr>
      <w:keepNext/>
      <w:jc w:val="center"/>
      <w:outlineLvl w:val="1"/>
    </w:pPr>
    <w:rPr>
      <w:b/>
      <w:sz w:val="28"/>
      <w:szCs w:val="28"/>
    </w:rPr>
  </w:style>
  <w:style w:type="paragraph" w:styleId="5">
    <w:name w:val="heading 5"/>
    <w:basedOn w:val="a"/>
    <w:next w:val="a"/>
    <w:link w:val="50"/>
    <w:qFormat/>
    <w:rsid w:val="000A6AF4"/>
    <w:pPr>
      <w:spacing w:before="240" w:after="60"/>
      <w:outlineLvl w:val="4"/>
    </w:pPr>
    <w:rPr>
      <w:rFonts w:ascii="Calibri" w:hAnsi="Calibri"/>
      <w:b/>
      <w:bCs/>
      <w:i/>
      <w:iCs/>
      <w:sz w:val="26"/>
      <w:szCs w:val="26"/>
    </w:rPr>
  </w:style>
  <w:style w:type="paragraph" w:styleId="6">
    <w:name w:val="heading 6"/>
    <w:basedOn w:val="a"/>
    <w:next w:val="a"/>
    <w:link w:val="60"/>
    <w:qFormat/>
    <w:rsid w:val="000A6AF4"/>
    <w:pPr>
      <w:spacing w:before="240" w:after="60"/>
      <w:outlineLvl w:val="5"/>
    </w:pPr>
    <w:rPr>
      <w:rFonts w:ascii="Calibri" w:hAnsi="Calibri"/>
      <w:b/>
      <w:bCs/>
      <w:sz w:val="22"/>
      <w:szCs w:val="22"/>
    </w:rPr>
  </w:style>
  <w:style w:type="paragraph" w:styleId="9">
    <w:name w:val="heading 9"/>
    <w:basedOn w:val="a"/>
    <w:next w:val="a"/>
    <w:link w:val="90"/>
    <w:qFormat/>
    <w:rsid w:val="000A7950"/>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950"/>
    <w:rPr>
      <w:rFonts w:ascii="Cambria" w:hAnsi="Cambria"/>
      <w:b/>
      <w:bCs/>
      <w:color w:val="365F91"/>
      <w:sz w:val="28"/>
      <w:szCs w:val="28"/>
      <w:lang w:val="ru-RU" w:eastAsia="ru-RU" w:bidi="ar-SA"/>
    </w:rPr>
  </w:style>
  <w:style w:type="character" w:customStyle="1" w:styleId="90">
    <w:name w:val="Заголовок 9 Знак"/>
    <w:link w:val="9"/>
    <w:semiHidden/>
    <w:rsid w:val="000A7950"/>
    <w:rPr>
      <w:rFonts w:ascii="Cambria" w:hAnsi="Cambria"/>
      <w:sz w:val="22"/>
      <w:szCs w:val="22"/>
      <w:lang w:val="x-none" w:eastAsia="x-none" w:bidi="ar-SA"/>
    </w:rPr>
  </w:style>
  <w:style w:type="paragraph" w:styleId="a3">
    <w:name w:val="Body Text Indent"/>
    <w:basedOn w:val="a"/>
    <w:rsid w:val="000A7950"/>
    <w:pPr>
      <w:ind w:firstLine="567"/>
      <w:jc w:val="both"/>
    </w:pPr>
    <w:rPr>
      <w:sz w:val="28"/>
    </w:rPr>
  </w:style>
  <w:style w:type="paragraph" w:styleId="21">
    <w:name w:val="Body Text Indent 2"/>
    <w:basedOn w:val="a"/>
    <w:rsid w:val="000A7950"/>
    <w:pPr>
      <w:widowControl w:val="0"/>
      <w:spacing w:line="260" w:lineRule="auto"/>
      <w:ind w:left="80" w:firstLine="680"/>
      <w:jc w:val="both"/>
    </w:pPr>
    <w:rPr>
      <w:sz w:val="22"/>
    </w:rPr>
  </w:style>
  <w:style w:type="paragraph" w:styleId="3">
    <w:name w:val="Body Text Indent 3"/>
    <w:basedOn w:val="a"/>
    <w:rsid w:val="000A7950"/>
    <w:pPr>
      <w:widowControl w:val="0"/>
      <w:spacing w:line="260" w:lineRule="auto"/>
      <w:ind w:right="-59" w:firstLine="720"/>
      <w:jc w:val="both"/>
    </w:pPr>
    <w:rPr>
      <w:sz w:val="22"/>
    </w:rPr>
  </w:style>
  <w:style w:type="paragraph" w:styleId="a4">
    <w:name w:val="footer"/>
    <w:basedOn w:val="a"/>
    <w:link w:val="a5"/>
    <w:uiPriority w:val="99"/>
    <w:rsid w:val="000A7950"/>
    <w:pPr>
      <w:tabs>
        <w:tab w:val="center" w:pos="4153"/>
        <w:tab w:val="right" w:pos="8306"/>
      </w:tabs>
    </w:pPr>
  </w:style>
  <w:style w:type="character" w:styleId="a6">
    <w:name w:val="page number"/>
    <w:basedOn w:val="a0"/>
    <w:rsid w:val="000A7950"/>
  </w:style>
  <w:style w:type="paragraph" w:styleId="a7">
    <w:name w:val="footnote text"/>
    <w:basedOn w:val="a"/>
    <w:link w:val="a8"/>
    <w:uiPriority w:val="99"/>
    <w:semiHidden/>
    <w:rsid w:val="000A7950"/>
  </w:style>
  <w:style w:type="character" w:styleId="a9">
    <w:name w:val="footnote reference"/>
    <w:uiPriority w:val="99"/>
    <w:rsid w:val="000A7950"/>
    <w:rPr>
      <w:vertAlign w:val="superscript"/>
    </w:rPr>
  </w:style>
  <w:style w:type="paragraph" w:styleId="aa">
    <w:name w:val="Body Text"/>
    <w:basedOn w:val="a"/>
    <w:rsid w:val="000A7950"/>
    <w:pPr>
      <w:spacing w:after="120"/>
    </w:pPr>
  </w:style>
  <w:style w:type="paragraph" w:styleId="ab">
    <w:name w:val="Block Text"/>
    <w:basedOn w:val="a"/>
    <w:rsid w:val="000A7950"/>
    <w:pPr>
      <w:autoSpaceDE w:val="0"/>
      <w:autoSpaceDN w:val="0"/>
      <w:spacing w:line="336" w:lineRule="auto"/>
      <w:ind w:left="180" w:right="-82" w:hanging="360"/>
      <w:jc w:val="both"/>
    </w:pPr>
    <w:rPr>
      <w:noProof/>
      <w:sz w:val="28"/>
      <w:szCs w:val="28"/>
      <w:lang w:val="en-US"/>
    </w:rPr>
  </w:style>
  <w:style w:type="table" w:styleId="ac">
    <w:name w:val="Table Grid"/>
    <w:basedOn w:val="a1"/>
    <w:uiPriority w:val="59"/>
    <w:rsid w:val="000A7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0A7950"/>
    <w:pPr>
      <w:tabs>
        <w:tab w:val="center" w:pos="4677"/>
        <w:tab w:val="right" w:pos="9355"/>
      </w:tabs>
    </w:pPr>
  </w:style>
  <w:style w:type="character" w:customStyle="1" w:styleId="ae">
    <w:name w:val="Верхний колонтитул Знак"/>
    <w:link w:val="ad"/>
    <w:uiPriority w:val="99"/>
    <w:rsid w:val="000A7950"/>
    <w:rPr>
      <w:lang w:val="ru-RU" w:eastAsia="ru-RU" w:bidi="ar-SA"/>
    </w:rPr>
  </w:style>
  <w:style w:type="character" w:styleId="af">
    <w:name w:val="Hyperlink"/>
    <w:uiPriority w:val="99"/>
    <w:rsid w:val="000A7950"/>
    <w:rPr>
      <w:color w:val="0000FF"/>
      <w:u w:val="single"/>
    </w:rPr>
  </w:style>
  <w:style w:type="paragraph" w:customStyle="1" w:styleId="p">
    <w:name w:val="p"/>
    <w:basedOn w:val="a"/>
    <w:rsid w:val="000A7950"/>
    <w:pPr>
      <w:spacing w:before="48" w:after="48"/>
      <w:ind w:firstLine="480"/>
      <w:jc w:val="both"/>
    </w:pPr>
    <w:rPr>
      <w:sz w:val="24"/>
      <w:szCs w:val="24"/>
    </w:rPr>
  </w:style>
  <w:style w:type="paragraph" w:customStyle="1" w:styleId="centr">
    <w:name w:val="centr"/>
    <w:basedOn w:val="a"/>
    <w:rsid w:val="000A7950"/>
    <w:pPr>
      <w:spacing w:before="48" w:after="48"/>
      <w:jc w:val="center"/>
    </w:pPr>
    <w:rPr>
      <w:sz w:val="19"/>
      <w:szCs w:val="19"/>
    </w:rPr>
  </w:style>
  <w:style w:type="paragraph" w:customStyle="1" w:styleId="pravo">
    <w:name w:val="pravo"/>
    <w:basedOn w:val="a"/>
    <w:rsid w:val="000A7950"/>
    <w:pPr>
      <w:spacing w:before="48" w:after="48"/>
      <w:jc w:val="right"/>
    </w:pPr>
    <w:rPr>
      <w:sz w:val="24"/>
      <w:szCs w:val="24"/>
    </w:rPr>
  </w:style>
  <w:style w:type="paragraph" w:customStyle="1" w:styleId="zag3">
    <w:name w:val="zag3"/>
    <w:basedOn w:val="a"/>
    <w:rsid w:val="000A7950"/>
    <w:pPr>
      <w:spacing w:before="240" w:after="240"/>
      <w:jc w:val="center"/>
    </w:pPr>
    <w:rPr>
      <w:sz w:val="24"/>
      <w:szCs w:val="24"/>
    </w:rPr>
  </w:style>
  <w:style w:type="paragraph" w:styleId="af0">
    <w:name w:val="Subtitle"/>
    <w:basedOn w:val="a"/>
    <w:next w:val="a"/>
    <w:link w:val="af1"/>
    <w:qFormat/>
    <w:rsid w:val="000A7950"/>
    <w:pPr>
      <w:spacing w:after="60"/>
      <w:jc w:val="center"/>
      <w:outlineLvl w:val="1"/>
    </w:pPr>
    <w:rPr>
      <w:rFonts w:ascii="Cambria" w:hAnsi="Cambria"/>
      <w:sz w:val="24"/>
      <w:szCs w:val="24"/>
    </w:rPr>
  </w:style>
  <w:style w:type="character" w:customStyle="1" w:styleId="af1">
    <w:name w:val="Подзаголовок Знак"/>
    <w:link w:val="af0"/>
    <w:rsid w:val="000A7950"/>
    <w:rPr>
      <w:rFonts w:ascii="Cambria" w:hAnsi="Cambria"/>
      <w:sz w:val="24"/>
      <w:szCs w:val="24"/>
      <w:lang w:val="ru-RU" w:eastAsia="ru-RU" w:bidi="ar-SA"/>
    </w:rPr>
  </w:style>
  <w:style w:type="paragraph" w:customStyle="1" w:styleId="11">
    <w:name w:val="Заголовок оглавления1"/>
    <w:basedOn w:val="1"/>
    <w:next w:val="a"/>
    <w:qFormat/>
    <w:rsid w:val="000A7950"/>
    <w:pPr>
      <w:spacing w:line="276" w:lineRule="auto"/>
      <w:outlineLvl w:val="9"/>
    </w:pPr>
  </w:style>
  <w:style w:type="paragraph" w:styleId="22">
    <w:name w:val="toc 2"/>
    <w:basedOn w:val="a"/>
    <w:next w:val="a"/>
    <w:autoRedefine/>
    <w:uiPriority w:val="39"/>
    <w:unhideWhenUsed/>
    <w:rsid w:val="00414422"/>
    <w:pPr>
      <w:ind w:left="200"/>
    </w:pPr>
    <w:rPr>
      <w:rFonts w:asciiTheme="minorHAnsi" w:hAnsiTheme="minorHAnsi"/>
      <w:b/>
      <w:sz w:val="22"/>
      <w:szCs w:val="22"/>
    </w:rPr>
  </w:style>
  <w:style w:type="paragraph" w:customStyle="1" w:styleId="Default">
    <w:name w:val="Default"/>
    <w:rsid w:val="000A7950"/>
    <w:pPr>
      <w:autoSpaceDE w:val="0"/>
      <w:autoSpaceDN w:val="0"/>
      <w:adjustRightInd w:val="0"/>
    </w:pPr>
    <w:rPr>
      <w:rFonts w:ascii="AGLettericaC" w:eastAsia="AGLettericaC" w:cs="AGLettericaC"/>
      <w:color w:val="000000"/>
      <w:sz w:val="24"/>
      <w:szCs w:val="24"/>
    </w:rPr>
  </w:style>
  <w:style w:type="paragraph" w:customStyle="1" w:styleId="Pa24">
    <w:name w:val="Pa24"/>
    <w:basedOn w:val="Default"/>
    <w:next w:val="Default"/>
    <w:rsid w:val="000A7950"/>
    <w:pPr>
      <w:spacing w:line="440" w:lineRule="atLeast"/>
    </w:pPr>
    <w:rPr>
      <w:rFonts w:cs="Times New Roman"/>
      <w:color w:val="auto"/>
    </w:rPr>
  </w:style>
  <w:style w:type="paragraph" w:customStyle="1" w:styleId="Pa25">
    <w:name w:val="Pa25"/>
    <w:basedOn w:val="Default"/>
    <w:next w:val="Default"/>
    <w:rsid w:val="000A7950"/>
    <w:pPr>
      <w:spacing w:line="200" w:lineRule="atLeast"/>
    </w:pPr>
    <w:rPr>
      <w:rFonts w:cs="Times New Roman"/>
      <w:color w:val="auto"/>
    </w:rPr>
  </w:style>
  <w:style w:type="character" w:customStyle="1" w:styleId="A80">
    <w:name w:val="A8"/>
    <w:rsid w:val="000A7950"/>
    <w:rPr>
      <w:rFonts w:ascii="Wingdings" w:hAnsi="Wingdings" w:cs="Wingdings"/>
      <w:b/>
      <w:bCs/>
      <w:color w:val="000000"/>
    </w:rPr>
  </w:style>
  <w:style w:type="paragraph" w:customStyle="1" w:styleId="Pa27">
    <w:name w:val="Pa27"/>
    <w:basedOn w:val="Default"/>
    <w:next w:val="Default"/>
    <w:rsid w:val="000A7950"/>
    <w:pPr>
      <w:spacing w:line="200" w:lineRule="atLeast"/>
    </w:pPr>
    <w:rPr>
      <w:rFonts w:cs="Times New Roman"/>
      <w:color w:val="auto"/>
    </w:rPr>
  </w:style>
  <w:style w:type="paragraph" w:customStyle="1" w:styleId="Pa28">
    <w:name w:val="Pa28"/>
    <w:basedOn w:val="Default"/>
    <w:next w:val="Default"/>
    <w:rsid w:val="000A7950"/>
    <w:pPr>
      <w:spacing w:line="160" w:lineRule="atLeast"/>
    </w:pPr>
    <w:rPr>
      <w:rFonts w:cs="Times New Roman"/>
      <w:color w:val="auto"/>
    </w:rPr>
  </w:style>
  <w:style w:type="paragraph" w:customStyle="1" w:styleId="Pa21">
    <w:name w:val="Pa21"/>
    <w:basedOn w:val="Default"/>
    <w:next w:val="Default"/>
    <w:rsid w:val="000A7950"/>
    <w:pPr>
      <w:spacing w:line="220" w:lineRule="atLeast"/>
    </w:pPr>
    <w:rPr>
      <w:rFonts w:cs="Times New Roman"/>
      <w:color w:val="auto"/>
    </w:rPr>
  </w:style>
  <w:style w:type="character" w:customStyle="1" w:styleId="A12">
    <w:name w:val="A12"/>
    <w:rsid w:val="000A7950"/>
    <w:rPr>
      <w:rFonts w:ascii="JournalC" w:hAnsi="JournalC" w:cs="JournalC"/>
      <w:b/>
      <w:bCs/>
      <w:color w:val="000000"/>
      <w:sz w:val="62"/>
      <w:szCs w:val="62"/>
    </w:rPr>
  </w:style>
  <w:style w:type="paragraph" w:customStyle="1" w:styleId="Pa22">
    <w:name w:val="Pa22"/>
    <w:basedOn w:val="Default"/>
    <w:next w:val="Default"/>
    <w:rsid w:val="000A7950"/>
    <w:pPr>
      <w:spacing w:line="220" w:lineRule="atLeast"/>
    </w:pPr>
    <w:rPr>
      <w:rFonts w:cs="Times New Roman"/>
      <w:color w:val="auto"/>
    </w:rPr>
  </w:style>
  <w:style w:type="character" w:customStyle="1" w:styleId="A15">
    <w:name w:val="A15"/>
    <w:rsid w:val="000A7950"/>
    <w:rPr>
      <w:rFonts w:cs="AGLettericaC"/>
      <w:color w:val="000000"/>
    </w:rPr>
  </w:style>
  <w:style w:type="paragraph" w:customStyle="1" w:styleId="Pa40">
    <w:name w:val="Pa40"/>
    <w:basedOn w:val="Default"/>
    <w:next w:val="Default"/>
    <w:rsid w:val="000A7950"/>
    <w:pPr>
      <w:spacing w:line="180" w:lineRule="atLeast"/>
    </w:pPr>
    <w:rPr>
      <w:rFonts w:ascii="JournalC" w:eastAsia="Times New Roman" w:hAnsi="JournalC" w:cs="Times New Roman"/>
      <w:color w:val="auto"/>
    </w:rPr>
  </w:style>
  <w:style w:type="paragraph" w:customStyle="1" w:styleId="Pa41">
    <w:name w:val="Pa41"/>
    <w:basedOn w:val="Default"/>
    <w:next w:val="Default"/>
    <w:rsid w:val="000A7950"/>
    <w:pPr>
      <w:spacing w:line="200" w:lineRule="atLeast"/>
    </w:pPr>
    <w:rPr>
      <w:rFonts w:ascii="JournalC" w:eastAsia="Times New Roman" w:hAnsi="JournalC" w:cs="Times New Roman"/>
      <w:color w:val="auto"/>
    </w:rPr>
  </w:style>
  <w:style w:type="paragraph" w:customStyle="1" w:styleId="Pa42">
    <w:name w:val="Pa42"/>
    <w:basedOn w:val="Default"/>
    <w:next w:val="Default"/>
    <w:rsid w:val="000A7950"/>
    <w:pPr>
      <w:spacing w:line="180" w:lineRule="atLeast"/>
    </w:pPr>
    <w:rPr>
      <w:rFonts w:ascii="JournalC" w:eastAsia="Times New Roman" w:hAnsi="JournalC" w:cs="Times New Roman"/>
      <w:color w:val="auto"/>
    </w:rPr>
  </w:style>
  <w:style w:type="paragraph" w:customStyle="1" w:styleId="Pa2">
    <w:name w:val="Pa2"/>
    <w:basedOn w:val="Default"/>
    <w:next w:val="Default"/>
    <w:rsid w:val="000A7950"/>
    <w:pPr>
      <w:spacing w:line="160" w:lineRule="atLeast"/>
    </w:pPr>
    <w:rPr>
      <w:rFonts w:ascii="JournalC" w:eastAsia="Times New Roman" w:hAnsi="JournalC" w:cs="Times New Roman"/>
      <w:color w:val="auto"/>
    </w:rPr>
  </w:style>
  <w:style w:type="character" w:customStyle="1" w:styleId="blk">
    <w:name w:val="blk"/>
    <w:basedOn w:val="a0"/>
    <w:rsid w:val="000A7950"/>
  </w:style>
  <w:style w:type="character" w:customStyle="1" w:styleId="divider">
    <w:name w:val="divider"/>
    <w:basedOn w:val="a0"/>
    <w:rsid w:val="000A7950"/>
  </w:style>
  <w:style w:type="character" w:customStyle="1" w:styleId="hl">
    <w:name w:val="hl"/>
    <w:basedOn w:val="a0"/>
    <w:rsid w:val="00D149E6"/>
  </w:style>
  <w:style w:type="character" w:customStyle="1" w:styleId="ep">
    <w:name w:val="ep"/>
    <w:basedOn w:val="a0"/>
    <w:rsid w:val="00D149E6"/>
  </w:style>
  <w:style w:type="paragraph" w:styleId="12">
    <w:name w:val="toc 1"/>
    <w:basedOn w:val="a"/>
    <w:next w:val="a"/>
    <w:autoRedefine/>
    <w:uiPriority w:val="39"/>
    <w:rsid w:val="00941EDF"/>
    <w:pPr>
      <w:spacing w:before="120"/>
    </w:pPr>
    <w:rPr>
      <w:rFonts w:asciiTheme="minorHAnsi" w:hAnsiTheme="minorHAnsi"/>
      <w:b/>
      <w:sz w:val="24"/>
      <w:szCs w:val="24"/>
    </w:rPr>
  </w:style>
  <w:style w:type="character" w:styleId="af2">
    <w:name w:val="FollowedHyperlink"/>
    <w:rsid w:val="000A541B"/>
    <w:rPr>
      <w:color w:val="800080"/>
      <w:u w:val="single"/>
    </w:rPr>
  </w:style>
  <w:style w:type="character" w:customStyle="1" w:styleId="50">
    <w:name w:val="Заголовок 5 Знак"/>
    <w:link w:val="5"/>
    <w:semiHidden/>
    <w:rsid w:val="000A6AF4"/>
    <w:rPr>
      <w:rFonts w:ascii="Calibri" w:eastAsia="Times New Roman" w:hAnsi="Calibri" w:cs="Times New Roman"/>
      <w:b/>
      <w:bCs/>
      <w:i/>
      <w:iCs/>
      <w:sz w:val="26"/>
      <w:szCs w:val="26"/>
    </w:rPr>
  </w:style>
  <w:style w:type="character" w:customStyle="1" w:styleId="60">
    <w:name w:val="Заголовок 6 Знак"/>
    <w:link w:val="6"/>
    <w:semiHidden/>
    <w:rsid w:val="000A6AF4"/>
    <w:rPr>
      <w:rFonts w:ascii="Calibri" w:eastAsia="Times New Roman" w:hAnsi="Calibri" w:cs="Times New Roman"/>
      <w:b/>
      <w:bCs/>
      <w:sz w:val="22"/>
      <w:szCs w:val="22"/>
    </w:rPr>
  </w:style>
  <w:style w:type="paragraph" w:customStyle="1" w:styleId="CharCharCharCharCharCharCharChar1CharCharCharChar">
    <w:name w:val="Char Char Char Char Char Char Char Char1 Char Char Char Char"/>
    <w:basedOn w:val="a"/>
    <w:rsid w:val="0081137A"/>
    <w:pPr>
      <w:spacing w:after="160" w:line="240" w:lineRule="exact"/>
    </w:pPr>
    <w:rPr>
      <w:rFonts w:ascii="Verdana" w:hAnsi="Verdana"/>
      <w:lang w:val="en-US" w:eastAsia="en-US"/>
    </w:rPr>
  </w:style>
  <w:style w:type="paragraph" w:styleId="af3">
    <w:name w:val="Normal (Web)"/>
    <w:basedOn w:val="a"/>
    <w:rsid w:val="007F2C0F"/>
    <w:pPr>
      <w:spacing w:before="100" w:beforeAutospacing="1" w:after="100" w:afterAutospacing="1"/>
    </w:pPr>
    <w:rPr>
      <w:sz w:val="24"/>
      <w:szCs w:val="24"/>
    </w:rPr>
  </w:style>
  <w:style w:type="paragraph" w:customStyle="1" w:styleId="-31">
    <w:name w:val="Светлая сетка - Акцент 31"/>
    <w:basedOn w:val="a"/>
    <w:uiPriority w:val="34"/>
    <w:qFormat/>
    <w:rsid w:val="00421E28"/>
    <w:pPr>
      <w:spacing w:after="200" w:line="276" w:lineRule="auto"/>
      <w:ind w:left="720"/>
      <w:contextualSpacing/>
    </w:pPr>
    <w:rPr>
      <w:rFonts w:ascii="Calibri" w:eastAsia="Calibri" w:hAnsi="Calibri"/>
      <w:sz w:val="22"/>
      <w:szCs w:val="22"/>
      <w:lang w:eastAsia="en-US"/>
    </w:rPr>
  </w:style>
  <w:style w:type="character" w:customStyle="1" w:styleId="a5">
    <w:name w:val="Нижний колонтитул Знак"/>
    <w:link w:val="a4"/>
    <w:uiPriority w:val="99"/>
    <w:rsid w:val="00421E28"/>
  </w:style>
  <w:style w:type="character" w:customStyle="1" w:styleId="a8">
    <w:name w:val="Текст сноски Знак"/>
    <w:link w:val="a7"/>
    <w:uiPriority w:val="99"/>
    <w:semiHidden/>
    <w:rsid w:val="00421E28"/>
  </w:style>
  <w:style w:type="character" w:customStyle="1" w:styleId="13">
    <w:name w:val="Гиперссылка1"/>
    <w:uiPriority w:val="99"/>
    <w:unhideWhenUsed/>
    <w:rsid w:val="00421E28"/>
    <w:rPr>
      <w:color w:val="0000FF"/>
      <w:u w:val="single"/>
    </w:rPr>
  </w:style>
  <w:style w:type="table" w:customStyle="1" w:styleId="14">
    <w:name w:val="Сетка таблицы1"/>
    <w:basedOn w:val="a1"/>
    <w:next w:val="ac"/>
    <w:uiPriority w:val="59"/>
    <w:rsid w:val="00421E28"/>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unhideWhenUsed/>
    <w:rsid w:val="00421E28"/>
    <w:rPr>
      <w:rFonts w:ascii="Tahoma" w:eastAsia="Calibri" w:hAnsi="Tahoma" w:cs="Tahoma"/>
      <w:sz w:val="16"/>
      <w:szCs w:val="16"/>
      <w:lang w:eastAsia="en-US"/>
    </w:rPr>
  </w:style>
  <w:style w:type="character" w:customStyle="1" w:styleId="af5">
    <w:name w:val="Текст выноски Знак"/>
    <w:link w:val="af4"/>
    <w:uiPriority w:val="99"/>
    <w:rsid w:val="00421E28"/>
    <w:rPr>
      <w:rFonts w:ascii="Tahoma" w:eastAsia="Calibri" w:hAnsi="Tahoma" w:cs="Tahoma"/>
      <w:sz w:val="16"/>
      <w:szCs w:val="16"/>
      <w:lang w:eastAsia="en-US"/>
    </w:rPr>
  </w:style>
  <w:style w:type="table" w:customStyle="1" w:styleId="23">
    <w:name w:val="Сетка таблицы2"/>
    <w:basedOn w:val="a1"/>
    <w:next w:val="ac"/>
    <w:uiPriority w:val="59"/>
    <w:rsid w:val="00421E28"/>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uiPriority w:val="20"/>
    <w:qFormat/>
    <w:rsid w:val="00421E28"/>
    <w:rPr>
      <w:i/>
      <w:iCs/>
    </w:rPr>
  </w:style>
  <w:style w:type="paragraph" w:customStyle="1" w:styleId="TableParagraph">
    <w:name w:val="Table Paragraph"/>
    <w:basedOn w:val="a"/>
    <w:uiPriority w:val="1"/>
    <w:qFormat/>
    <w:rsid w:val="00421E28"/>
    <w:pPr>
      <w:widowControl w:val="0"/>
      <w:autoSpaceDE w:val="0"/>
      <w:autoSpaceDN w:val="0"/>
      <w:adjustRightInd w:val="0"/>
    </w:pPr>
    <w:rPr>
      <w:rFonts w:eastAsia="MS Mincho"/>
      <w:sz w:val="24"/>
      <w:szCs w:val="24"/>
    </w:rPr>
  </w:style>
  <w:style w:type="paragraph" w:customStyle="1" w:styleId="CharCharCharCharCharCharCharChar1CharCharCharChar0">
    <w:name w:val="Char Char Char Char Char Char Char Char1 Char Char Char Char"/>
    <w:basedOn w:val="a"/>
    <w:rsid w:val="00421E28"/>
    <w:pPr>
      <w:spacing w:after="160" w:line="240" w:lineRule="exact"/>
    </w:pPr>
    <w:rPr>
      <w:rFonts w:ascii="Verdana" w:hAnsi="Verdana"/>
      <w:lang w:val="en-US" w:eastAsia="en-US"/>
    </w:rPr>
  </w:style>
  <w:style w:type="paragraph" w:customStyle="1" w:styleId="-310">
    <w:name w:val="Таблица-сетка 31"/>
    <w:basedOn w:val="1"/>
    <w:next w:val="a"/>
    <w:uiPriority w:val="39"/>
    <w:unhideWhenUsed/>
    <w:qFormat/>
    <w:rsid w:val="00421E28"/>
    <w:pPr>
      <w:spacing w:line="276" w:lineRule="auto"/>
      <w:outlineLvl w:val="9"/>
    </w:pPr>
    <w:rPr>
      <w:rFonts w:ascii="Calibri" w:eastAsia="MS Gothic" w:hAnsi="Calibri"/>
    </w:rPr>
  </w:style>
  <w:style w:type="paragraph" w:styleId="30">
    <w:name w:val="toc 3"/>
    <w:basedOn w:val="a"/>
    <w:next w:val="a"/>
    <w:autoRedefine/>
    <w:rsid w:val="00421E28"/>
    <w:pPr>
      <w:ind w:left="400"/>
    </w:pPr>
    <w:rPr>
      <w:rFonts w:asciiTheme="minorHAnsi" w:hAnsiTheme="minorHAnsi"/>
      <w:sz w:val="22"/>
      <w:szCs w:val="22"/>
    </w:rPr>
  </w:style>
  <w:style w:type="paragraph" w:styleId="4">
    <w:name w:val="toc 4"/>
    <w:basedOn w:val="a"/>
    <w:next w:val="a"/>
    <w:autoRedefine/>
    <w:rsid w:val="00421E28"/>
    <w:pPr>
      <w:ind w:left="600"/>
    </w:pPr>
    <w:rPr>
      <w:rFonts w:asciiTheme="minorHAnsi" w:hAnsiTheme="minorHAnsi"/>
    </w:rPr>
  </w:style>
  <w:style w:type="paragraph" w:styleId="51">
    <w:name w:val="toc 5"/>
    <w:basedOn w:val="a"/>
    <w:next w:val="a"/>
    <w:autoRedefine/>
    <w:rsid w:val="00421E28"/>
    <w:pPr>
      <w:ind w:left="800"/>
    </w:pPr>
    <w:rPr>
      <w:rFonts w:asciiTheme="minorHAnsi" w:hAnsiTheme="minorHAnsi"/>
    </w:rPr>
  </w:style>
  <w:style w:type="paragraph" w:styleId="61">
    <w:name w:val="toc 6"/>
    <w:basedOn w:val="a"/>
    <w:next w:val="a"/>
    <w:autoRedefine/>
    <w:rsid w:val="00421E28"/>
    <w:pPr>
      <w:ind w:left="1000"/>
    </w:pPr>
    <w:rPr>
      <w:rFonts w:asciiTheme="minorHAnsi" w:hAnsiTheme="minorHAnsi"/>
    </w:rPr>
  </w:style>
  <w:style w:type="paragraph" w:styleId="7">
    <w:name w:val="toc 7"/>
    <w:basedOn w:val="a"/>
    <w:next w:val="a"/>
    <w:autoRedefine/>
    <w:rsid w:val="00421E28"/>
    <w:pPr>
      <w:ind w:left="1200"/>
    </w:pPr>
    <w:rPr>
      <w:rFonts w:asciiTheme="minorHAnsi" w:hAnsiTheme="minorHAnsi"/>
    </w:rPr>
  </w:style>
  <w:style w:type="paragraph" w:styleId="8">
    <w:name w:val="toc 8"/>
    <w:basedOn w:val="a"/>
    <w:next w:val="a"/>
    <w:autoRedefine/>
    <w:rsid w:val="00421E28"/>
    <w:pPr>
      <w:ind w:left="1400"/>
    </w:pPr>
    <w:rPr>
      <w:rFonts w:asciiTheme="minorHAnsi" w:hAnsiTheme="minorHAnsi"/>
    </w:rPr>
  </w:style>
  <w:style w:type="paragraph" w:styleId="91">
    <w:name w:val="toc 9"/>
    <w:basedOn w:val="a"/>
    <w:next w:val="a"/>
    <w:autoRedefine/>
    <w:rsid w:val="00421E28"/>
    <w:pPr>
      <w:ind w:left="1600"/>
    </w:pPr>
    <w:rPr>
      <w:rFonts w:asciiTheme="minorHAnsi" w:hAnsiTheme="minorHAnsi"/>
    </w:rPr>
  </w:style>
  <w:style w:type="paragraph" w:styleId="af7">
    <w:name w:val="Title"/>
    <w:basedOn w:val="a"/>
    <w:next w:val="a"/>
    <w:link w:val="af8"/>
    <w:qFormat/>
    <w:rsid w:val="00B66B2B"/>
    <w:pPr>
      <w:spacing w:before="240" w:after="60"/>
      <w:jc w:val="center"/>
      <w:outlineLvl w:val="0"/>
    </w:pPr>
    <w:rPr>
      <w:rFonts w:ascii="Calibri" w:eastAsia="MS Gothic" w:hAnsi="Calibri"/>
      <w:b/>
      <w:bCs/>
      <w:kern w:val="28"/>
      <w:sz w:val="32"/>
      <w:szCs w:val="32"/>
    </w:rPr>
  </w:style>
  <w:style w:type="character" w:customStyle="1" w:styleId="af8">
    <w:name w:val="Название Знак"/>
    <w:link w:val="af7"/>
    <w:rsid w:val="00B66B2B"/>
    <w:rPr>
      <w:rFonts w:ascii="Calibri" w:eastAsia="MS Gothic" w:hAnsi="Calibri" w:cs="Times New Roman"/>
      <w:b/>
      <w:bCs/>
      <w:kern w:val="28"/>
      <w:sz w:val="32"/>
      <w:szCs w:val="32"/>
    </w:rPr>
  </w:style>
  <w:style w:type="character" w:styleId="af9">
    <w:name w:val="annotation reference"/>
    <w:rsid w:val="00EC0A21"/>
    <w:rPr>
      <w:sz w:val="16"/>
      <w:szCs w:val="16"/>
    </w:rPr>
  </w:style>
  <w:style w:type="paragraph" w:styleId="afa">
    <w:name w:val="annotation text"/>
    <w:basedOn w:val="a"/>
    <w:link w:val="afb"/>
    <w:rsid w:val="00EC0A21"/>
  </w:style>
  <w:style w:type="character" w:customStyle="1" w:styleId="afb">
    <w:name w:val="Текст комментария Знак"/>
    <w:basedOn w:val="a0"/>
    <w:link w:val="afa"/>
    <w:rsid w:val="00EC0A21"/>
  </w:style>
  <w:style w:type="paragraph" w:styleId="afc">
    <w:name w:val="annotation subject"/>
    <w:basedOn w:val="afa"/>
    <w:next w:val="afa"/>
    <w:link w:val="afd"/>
    <w:rsid w:val="00EC0A21"/>
    <w:rPr>
      <w:b/>
      <w:bCs/>
    </w:rPr>
  </w:style>
  <w:style w:type="character" w:customStyle="1" w:styleId="afd">
    <w:name w:val="Тема примечания Знак"/>
    <w:link w:val="afc"/>
    <w:rsid w:val="00EC0A21"/>
    <w:rPr>
      <w:b/>
      <w:bCs/>
    </w:rPr>
  </w:style>
  <w:style w:type="paragraph" w:styleId="afe">
    <w:name w:val="endnote text"/>
    <w:basedOn w:val="a"/>
    <w:link w:val="aff"/>
    <w:rsid w:val="003538BE"/>
  </w:style>
  <w:style w:type="character" w:customStyle="1" w:styleId="aff">
    <w:name w:val="Текст концевой сноски Знак"/>
    <w:basedOn w:val="a0"/>
    <w:link w:val="afe"/>
    <w:rsid w:val="003538BE"/>
  </w:style>
  <w:style w:type="character" w:customStyle="1" w:styleId="20">
    <w:name w:val="Заголовок 2 Знак"/>
    <w:link w:val="2"/>
    <w:rsid w:val="00897688"/>
    <w:rPr>
      <w:b/>
      <w:sz w:val="28"/>
      <w:szCs w:val="28"/>
    </w:rPr>
  </w:style>
  <w:style w:type="paragraph" w:customStyle="1" w:styleId="-11">
    <w:name w:val="Цветной список - Акцент 11"/>
    <w:basedOn w:val="a"/>
    <w:uiPriority w:val="34"/>
    <w:qFormat/>
    <w:rsid w:val="0057687E"/>
    <w:pPr>
      <w:spacing w:after="200" w:line="276" w:lineRule="auto"/>
      <w:ind w:left="720"/>
      <w:contextualSpacing/>
    </w:pPr>
    <w:rPr>
      <w:rFonts w:ascii="Calibri" w:eastAsia="Calibri" w:hAnsi="Calibri"/>
      <w:sz w:val="22"/>
      <w:szCs w:val="22"/>
      <w:lang w:eastAsia="en-US"/>
    </w:rPr>
  </w:style>
  <w:style w:type="paragraph" w:styleId="aff0">
    <w:name w:val="List Paragraph"/>
    <w:basedOn w:val="a"/>
    <w:uiPriority w:val="72"/>
    <w:qFormat/>
    <w:rsid w:val="00E95C3E"/>
    <w:pPr>
      <w:ind w:left="720"/>
      <w:contextualSpacing/>
    </w:pPr>
  </w:style>
  <w:style w:type="paragraph" w:styleId="aff1">
    <w:name w:val="TOC Heading"/>
    <w:basedOn w:val="1"/>
    <w:next w:val="a"/>
    <w:uiPriority w:val="39"/>
    <w:unhideWhenUsed/>
    <w:qFormat/>
    <w:rsid w:val="00FE1458"/>
    <w:pPr>
      <w:spacing w:line="276" w:lineRule="auto"/>
      <w:outlineLvl w:val="9"/>
    </w:pPr>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a">
    <w:name w:val="Normal"/>
    <w:qFormat/>
    <w:rsid w:val="00454931"/>
  </w:style>
  <w:style w:type="paragraph" w:styleId="1">
    <w:name w:val="heading 1"/>
    <w:basedOn w:val="a"/>
    <w:next w:val="a"/>
    <w:link w:val="10"/>
    <w:qFormat/>
    <w:rsid w:val="000A795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97688"/>
    <w:pPr>
      <w:keepNext/>
      <w:jc w:val="center"/>
      <w:outlineLvl w:val="1"/>
    </w:pPr>
    <w:rPr>
      <w:b/>
      <w:sz w:val="28"/>
      <w:szCs w:val="28"/>
    </w:rPr>
  </w:style>
  <w:style w:type="paragraph" w:styleId="5">
    <w:name w:val="heading 5"/>
    <w:basedOn w:val="a"/>
    <w:next w:val="a"/>
    <w:link w:val="50"/>
    <w:qFormat/>
    <w:rsid w:val="000A6AF4"/>
    <w:pPr>
      <w:spacing w:before="240" w:after="60"/>
      <w:outlineLvl w:val="4"/>
    </w:pPr>
    <w:rPr>
      <w:rFonts w:ascii="Calibri" w:hAnsi="Calibri"/>
      <w:b/>
      <w:bCs/>
      <w:i/>
      <w:iCs/>
      <w:sz w:val="26"/>
      <w:szCs w:val="26"/>
    </w:rPr>
  </w:style>
  <w:style w:type="paragraph" w:styleId="6">
    <w:name w:val="heading 6"/>
    <w:basedOn w:val="a"/>
    <w:next w:val="a"/>
    <w:link w:val="60"/>
    <w:qFormat/>
    <w:rsid w:val="000A6AF4"/>
    <w:pPr>
      <w:spacing w:before="240" w:after="60"/>
      <w:outlineLvl w:val="5"/>
    </w:pPr>
    <w:rPr>
      <w:rFonts w:ascii="Calibri" w:hAnsi="Calibri"/>
      <w:b/>
      <w:bCs/>
      <w:sz w:val="22"/>
      <w:szCs w:val="22"/>
    </w:rPr>
  </w:style>
  <w:style w:type="paragraph" w:styleId="9">
    <w:name w:val="heading 9"/>
    <w:basedOn w:val="a"/>
    <w:next w:val="a"/>
    <w:link w:val="90"/>
    <w:qFormat/>
    <w:rsid w:val="000A7950"/>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950"/>
    <w:rPr>
      <w:rFonts w:ascii="Cambria" w:hAnsi="Cambria"/>
      <w:b/>
      <w:bCs/>
      <w:color w:val="365F91"/>
      <w:sz w:val="28"/>
      <w:szCs w:val="28"/>
      <w:lang w:val="ru-RU" w:eastAsia="ru-RU" w:bidi="ar-SA"/>
    </w:rPr>
  </w:style>
  <w:style w:type="character" w:customStyle="1" w:styleId="90">
    <w:name w:val="Заголовок 9 Знак"/>
    <w:link w:val="9"/>
    <w:semiHidden/>
    <w:rsid w:val="000A7950"/>
    <w:rPr>
      <w:rFonts w:ascii="Cambria" w:hAnsi="Cambria"/>
      <w:sz w:val="22"/>
      <w:szCs w:val="22"/>
      <w:lang w:val="x-none" w:eastAsia="x-none" w:bidi="ar-SA"/>
    </w:rPr>
  </w:style>
  <w:style w:type="paragraph" w:styleId="a3">
    <w:name w:val="Body Text Indent"/>
    <w:basedOn w:val="a"/>
    <w:rsid w:val="000A7950"/>
    <w:pPr>
      <w:ind w:firstLine="567"/>
      <w:jc w:val="both"/>
    </w:pPr>
    <w:rPr>
      <w:sz w:val="28"/>
    </w:rPr>
  </w:style>
  <w:style w:type="paragraph" w:styleId="21">
    <w:name w:val="Body Text Indent 2"/>
    <w:basedOn w:val="a"/>
    <w:rsid w:val="000A7950"/>
    <w:pPr>
      <w:widowControl w:val="0"/>
      <w:spacing w:line="260" w:lineRule="auto"/>
      <w:ind w:left="80" w:firstLine="680"/>
      <w:jc w:val="both"/>
    </w:pPr>
    <w:rPr>
      <w:sz w:val="22"/>
    </w:rPr>
  </w:style>
  <w:style w:type="paragraph" w:styleId="3">
    <w:name w:val="Body Text Indent 3"/>
    <w:basedOn w:val="a"/>
    <w:rsid w:val="000A7950"/>
    <w:pPr>
      <w:widowControl w:val="0"/>
      <w:spacing w:line="260" w:lineRule="auto"/>
      <w:ind w:right="-59" w:firstLine="720"/>
      <w:jc w:val="both"/>
    </w:pPr>
    <w:rPr>
      <w:sz w:val="22"/>
    </w:rPr>
  </w:style>
  <w:style w:type="paragraph" w:styleId="a4">
    <w:name w:val="footer"/>
    <w:basedOn w:val="a"/>
    <w:link w:val="a5"/>
    <w:uiPriority w:val="99"/>
    <w:rsid w:val="000A7950"/>
    <w:pPr>
      <w:tabs>
        <w:tab w:val="center" w:pos="4153"/>
        <w:tab w:val="right" w:pos="8306"/>
      </w:tabs>
    </w:pPr>
  </w:style>
  <w:style w:type="character" w:styleId="a6">
    <w:name w:val="page number"/>
    <w:basedOn w:val="a0"/>
    <w:rsid w:val="000A7950"/>
  </w:style>
  <w:style w:type="paragraph" w:styleId="a7">
    <w:name w:val="footnote text"/>
    <w:basedOn w:val="a"/>
    <w:link w:val="a8"/>
    <w:uiPriority w:val="99"/>
    <w:semiHidden/>
    <w:rsid w:val="000A7950"/>
  </w:style>
  <w:style w:type="character" w:styleId="a9">
    <w:name w:val="footnote reference"/>
    <w:uiPriority w:val="99"/>
    <w:rsid w:val="000A7950"/>
    <w:rPr>
      <w:vertAlign w:val="superscript"/>
    </w:rPr>
  </w:style>
  <w:style w:type="paragraph" w:styleId="aa">
    <w:name w:val="Body Text"/>
    <w:basedOn w:val="a"/>
    <w:rsid w:val="000A7950"/>
    <w:pPr>
      <w:spacing w:after="120"/>
    </w:pPr>
  </w:style>
  <w:style w:type="paragraph" w:styleId="ab">
    <w:name w:val="Block Text"/>
    <w:basedOn w:val="a"/>
    <w:rsid w:val="000A7950"/>
    <w:pPr>
      <w:autoSpaceDE w:val="0"/>
      <w:autoSpaceDN w:val="0"/>
      <w:spacing w:line="336" w:lineRule="auto"/>
      <w:ind w:left="180" w:right="-82" w:hanging="360"/>
      <w:jc w:val="both"/>
    </w:pPr>
    <w:rPr>
      <w:noProof/>
      <w:sz w:val="28"/>
      <w:szCs w:val="28"/>
      <w:lang w:val="en-US"/>
    </w:rPr>
  </w:style>
  <w:style w:type="table" w:styleId="ac">
    <w:name w:val="Table Grid"/>
    <w:basedOn w:val="a1"/>
    <w:uiPriority w:val="59"/>
    <w:rsid w:val="000A7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0A7950"/>
    <w:pPr>
      <w:tabs>
        <w:tab w:val="center" w:pos="4677"/>
        <w:tab w:val="right" w:pos="9355"/>
      </w:tabs>
    </w:pPr>
  </w:style>
  <w:style w:type="character" w:customStyle="1" w:styleId="ae">
    <w:name w:val="Верхний колонтитул Знак"/>
    <w:link w:val="ad"/>
    <w:uiPriority w:val="99"/>
    <w:rsid w:val="000A7950"/>
    <w:rPr>
      <w:lang w:val="ru-RU" w:eastAsia="ru-RU" w:bidi="ar-SA"/>
    </w:rPr>
  </w:style>
  <w:style w:type="character" w:styleId="af">
    <w:name w:val="Hyperlink"/>
    <w:uiPriority w:val="99"/>
    <w:rsid w:val="000A7950"/>
    <w:rPr>
      <w:color w:val="0000FF"/>
      <w:u w:val="single"/>
    </w:rPr>
  </w:style>
  <w:style w:type="paragraph" w:customStyle="1" w:styleId="p">
    <w:name w:val="p"/>
    <w:basedOn w:val="a"/>
    <w:rsid w:val="000A7950"/>
    <w:pPr>
      <w:spacing w:before="48" w:after="48"/>
      <w:ind w:firstLine="480"/>
      <w:jc w:val="both"/>
    </w:pPr>
    <w:rPr>
      <w:sz w:val="24"/>
      <w:szCs w:val="24"/>
    </w:rPr>
  </w:style>
  <w:style w:type="paragraph" w:customStyle="1" w:styleId="centr">
    <w:name w:val="centr"/>
    <w:basedOn w:val="a"/>
    <w:rsid w:val="000A7950"/>
    <w:pPr>
      <w:spacing w:before="48" w:after="48"/>
      <w:jc w:val="center"/>
    </w:pPr>
    <w:rPr>
      <w:sz w:val="19"/>
      <w:szCs w:val="19"/>
    </w:rPr>
  </w:style>
  <w:style w:type="paragraph" w:customStyle="1" w:styleId="pravo">
    <w:name w:val="pravo"/>
    <w:basedOn w:val="a"/>
    <w:rsid w:val="000A7950"/>
    <w:pPr>
      <w:spacing w:before="48" w:after="48"/>
      <w:jc w:val="right"/>
    </w:pPr>
    <w:rPr>
      <w:sz w:val="24"/>
      <w:szCs w:val="24"/>
    </w:rPr>
  </w:style>
  <w:style w:type="paragraph" w:customStyle="1" w:styleId="zag3">
    <w:name w:val="zag3"/>
    <w:basedOn w:val="a"/>
    <w:rsid w:val="000A7950"/>
    <w:pPr>
      <w:spacing w:before="240" w:after="240"/>
      <w:jc w:val="center"/>
    </w:pPr>
    <w:rPr>
      <w:sz w:val="24"/>
      <w:szCs w:val="24"/>
    </w:rPr>
  </w:style>
  <w:style w:type="paragraph" w:styleId="af0">
    <w:name w:val="Subtitle"/>
    <w:basedOn w:val="a"/>
    <w:next w:val="a"/>
    <w:link w:val="af1"/>
    <w:qFormat/>
    <w:rsid w:val="000A7950"/>
    <w:pPr>
      <w:spacing w:after="60"/>
      <w:jc w:val="center"/>
      <w:outlineLvl w:val="1"/>
    </w:pPr>
    <w:rPr>
      <w:rFonts w:ascii="Cambria" w:hAnsi="Cambria"/>
      <w:sz w:val="24"/>
      <w:szCs w:val="24"/>
    </w:rPr>
  </w:style>
  <w:style w:type="character" w:customStyle="1" w:styleId="af1">
    <w:name w:val="Подзаголовок Знак"/>
    <w:link w:val="af0"/>
    <w:rsid w:val="000A7950"/>
    <w:rPr>
      <w:rFonts w:ascii="Cambria" w:hAnsi="Cambria"/>
      <w:sz w:val="24"/>
      <w:szCs w:val="24"/>
      <w:lang w:val="ru-RU" w:eastAsia="ru-RU" w:bidi="ar-SA"/>
    </w:rPr>
  </w:style>
  <w:style w:type="paragraph" w:customStyle="1" w:styleId="11">
    <w:name w:val="Заголовок оглавления1"/>
    <w:basedOn w:val="1"/>
    <w:next w:val="a"/>
    <w:qFormat/>
    <w:rsid w:val="000A7950"/>
    <w:pPr>
      <w:spacing w:line="276" w:lineRule="auto"/>
      <w:outlineLvl w:val="9"/>
    </w:pPr>
  </w:style>
  <w:style w:type="paragraph" w:styleId="22">
    <w:name w:val="toc 2"/>
    <w:basedOn w:val="a"/>
    <w:next w:val="a"/>
    <w:autoRedefine/>
    <w:uiPriority w:val="39"/>
    <w:unhideWhenUsed/>
    <w:rsid w:val="00414422"/>
    <w:pPr>
      <w:ind w:left="200"/>
    </w:pPr>
    <w:rPr>
      <w:rFonts w:asciiTheme="minorHAnsi" w:hAnsiTheme="minorHAnsi"/>
      <w:b/>
      <w:sz w:val="22"/>
      <w:szCs w:val="22"/>
    </w:rPr>
  </w:style>
  <w:style w:type="paragraph" w:customStyle="1" w:styleId="Default">
    <w:name w:val="Default"/>
    <w:rsid w:val="000A7950"/>
    <w:pPr>
      <w:autoSpaceDE w:val="0"/>
      <w:autoSpaceDN w:val="0"/>
      <w:adjustRightInd w:val="0"/>
    </w:pPr>
    <w:rPr>
      <w:rFonts w:ascii="AGLettericaC" w:eastAsia="AGLettericaC" w:cs="AGLettericaC"/>
      <w:color w:val="000000"/>
      <w:sz w:val="24"/>
      <w:szCs w:val="24"/>
    </w:rPr>
  </w:style>
  <w:style w:type="paragraph" w:customStyle="1" w:styleId="Pa24">
    <w:name w:val="Pa24"/>
    <w:basedOn w:val="Default"/>
    <w:next w:val="Default"/>
    <w:rsid w:val="000A7950"/>
    <w:pPr>
      <w:spacing w:line="440" w:lineRule="atLeast"/>
    </w:pPr>
    <w:rPr>
      <w:rFonts w:cs="Times New Roman"/>
      <w:color w:val="auto"/>
    </w:rPr>
  </w:style>
  <w:style w:type="paragraph" w:customStyle="1" w:styleId="Pa25">
    <w:name w:val="Pa25"/>
    <w:basedOn w:val="Default"/>
    <w:next w:val="Default"/>
    <w:rsid w:val="000A7950"/>
    <w:pPr>
      <w:spacing w:line="200" w:lineRule="atLeast"/>
    </w:pPr>
    <w:rPr>
      <w:rFonts w:cs="Times New Roman"/>
      <w:color w:val="auto"/>
    </w:rPr>
  </w:style>
  <w:style w:type="character" w:customStyle="1" w:styleId="A80">
    <w:name w:val="A8"/>
    <w:rsid w:val="000A7950"/>
    <w:rPr>
      <w:rFonts w:ascii="Wingdings" w:hAnsi="Wingdings" w:cs="Wingdings"/>
      <w:b/>
      <w:bCs/>
      <w:color w:val="000000"/>
    </w:rPr>
  </w:style>
  <w:style w:type="paragraph" w:customStyle="1" w:styleId="Pa27">
    <w:name w:val="Pa27"/>
    <w:basedOn w:val="Default"/>
    <w:next w:val="Default"/>
    <w:rsid w:val="000A7950"/>
    <w:pPr>
      <w:spacing w:line="200" w:lineRule="atLeast"/>
    </w:pPr>
    <w:rPr>
      <w:rFonts w:cs="Times New Roman"/>
      <w:color w:val="auto"/>
    </w:rPr>
  </w:style>
  <w:style w:type="paragraph" w:customStyle="1" w:styleId="Pa28">
    <w:name w:val="Pa28"/>
    <w:basedOn w:val="Default"/>
    <w:next w:val="Default"/>
    <w:rsid w:val="000A7950"/>
    <w:pPr>
      <w:spacing w:line="160" w:lineRule="atLeast"/>
    </w:pPr>
    <w:rPr>
      <w:rFonts w:cs="Times New Roman"/>
      <w:color w:val="auto"/>
    </w:rPr>
  </w:style>
  <w:style w:type="paragraph" w:customStyle="1" w:styleId="Pa21">
    <w:name w:val="Pa21"/>
    <w:basedOn w:val="Default"/>
    <w:next w:val="Default"/>
    <w:rsid w:val="000A7950"/>
    <w:pPr>
      <w:spacing w:line="220" w:lineRule="atLeast"/>
    </w:pPr>
    <w:rPr>
      <w:rFonts w:cs="Times New Roman"/>
      <w:color w:val="auto"/>
    </w:rPr>
  </w:style>
  <w:style w:type="character" w:customStyle="1" w:styleId="A12">
    <w:name w:val="A12"/>
    <w:rsid w:val="000A7950"/>
    <w:rPr>
      <w:rFonts w:ascii="JournalC" w:hAnsi="JournalC" w:cs="JournalC"/>
      <w:b/>
      <w:bCs/>
      <w:color w:val="000000"/>
      <w:sz w:val="62"/>
      <w:szCs w:val="62"/>
    </w:rPr>
  </w:style>
  <w:style w:type="paragraph" w:customStyle="1" w:styleId="Pa22">
    <w:name w:val="Pa22"/>
    <w:basedOn w:val="Default"/>
    <w:next w:val="Default"/>
    <w:rsid w:val="000A7950"/>
    <w:pPr>
      <w:spacing w:line="220" w:lineRule="atLeast"/>
    </w:pPr>
    <w:rPr>
      <w:rFonts w:cs="Times New Roman"/>
      <w:color w:val="auto"/>
    </w:rPr>
  </w:style>
  <w:style w:type="character" w:customStyle="1" w:styleId="A15">
    <w:name w:val="A15"/>
    <w:rsid w:val="000A7950"/>
    <w:rPr>
      <w:rFonts w:cs="AGLettericaC"/>
      <w:color w:val="000000"/>
    </w:rPr>
  </w:style>
  <w:style w:type="paragraph" w:customStyle="1" w:styleId="Pa40">
    <w:name w:val="Pa40"/>
    <w:basedOn w:val="Default"/>
    <w:next w:val="Default"/>
    <w:rsid w:val="000A7950"/>
    <w:pPr>
      <w:spacing w:line="180" w:lineRule="atLeast"/>
    </w:pPr>
    <w:rPr>
      <w:rFonts w:ascii="JournalC" w:eastAsia="Times New Roman" w:hAnsi="JournalC" w:cs="Times New Roman"/>
      <w:color w:val="auto"/>
    </w:rPr>
  </w:style>
  <w:style w:type="paragraph" w:customStyle="1" w:styleId="Pa41">
    <w:name w:val="Pa41"/>
    <w:basedOn w:val="Default"/>
    <w:next w:val="Default"/>
    <w:rsid w:val="000A7950"/>
    <w:pPr>
      <w:spacing w:line="200" w:lineRule="atLeast"/>
    </w:pPr>
    <w:rPr>
      <w:rFonts w:ascii="JournalC" w:eastAsia="Times New Roman" w:hAnsi="JournalC" w:cs="Times New Roman"/>
      <w:color w:val="auto"/>
    </w:rPr>
  </w:style>
  <w:style w:type="paragraph" w:customStyle="1" w:styleId="Pa42">
    <w:name w:val="Pa42"/>
    <w:basedOn w:val="Default"/>
    <w:next w:val="Default"/>
    <w:rsid w:val="000A7950"/>
    <w:pPr>
      <w:spacing w:line="180" w:lineRule="atLeast"/>
    </w:pPr>
    <w:rPr>
      <w:rFonts w:ascii="JournalC" w:eastAsia="Times New Roman" w:hAnsi="JournalC" w:cs="Times New Roman"/>
      <w:color w:val="auto"/>
    </w:rPr>
  </w:style>
  <w:style w:type="paragraph" w:customStyle="1" w:styleId="Pa2">
    <w:name w:val="Pa2"/>
    <w:basedOn w:val="Default"/>
    <w:next w:val="Default"/>
    <w:rsid w:val="000A7950"/>
    <w:pPr>
      <w:spacing w:line="160" w:lineRule="atLeast"/>
    </w:pPr>
    <w:rPr>
      <w:rFonts w:ascii="JournalC" w:eastAsia="Times New Roman" w:hAnsi="JournalC" w:cs="Times New Roman"/>
      <w:color w:val="auto"/>
    </w:rPr>
  </w:style>
  <w:style w:type="character" w:customStyle="1" w:styleId="blk">
    <w:name w:val="blk"/>
    <w:basedOn w:val="a0"/>
    <w:rsid w:val="000A7950"/>
  </w:style>
  <w:style w:type="character" w:customStyle="1" w:styleId="divider">
    <w:name w:val="divider"/>
    <w:basedOn w:val="a0"/>
    <w:rsid w:val="000A7950"/>
  </w:style>
  <w:style w:type="character" w:customStyle="1" w:styleId="hl">
    <w:name w:val="hl"/>
    <w:basedOn w:val="a0"/>
    <w:rsid w:val="00D149E6"/>
  </w:style>
  <w:style w:type="character" w:customStyle="1" w:styleId="ep">
    <w:name w:val="ep"/>
    <w:basedOn w:val="a0"/>
    <w:rsid w:val="00D149E6"/>
  </w:style>
  <w:style w:type="paragraph" w:styleId="12">
    <w:name w:val="toc 1"/>
    <w:basedOn w:val="a"/>
    <w:next w:val="a"/>
    <w:autoRedefine/>
    <w:uiPriority w:val="39"/>
    <w:rsid w:val="00941EDF"/>
    <w:pPr>
      <w:spacing w:before="120"/>
    </w:pPr>
    <w:rPr>
      <w:rFonts w:asciiTheme="minorHAnsi" w:hAnsiTheme="minorHAnsi"/>
      <w:b/>
      <w:sz w:val="24"/>
      <w:szCs w:val="24"/>
    </w:rPr>
  </w:style>
  <w:style w:type="character" w:styleId="af2">
    <w:name w:val="FollowedHyperlink"/>
    <w:rsid w:val="000A541B"/>
    <w:rPr>
      <w:color w:val="800080"/>
      <w:u w:val="single"/>
    </w:rPr>
  </w:style>
  <w:style w:type="character" w:customStyle="1" w:styleId="50">
    <w:name w:val="Заголовок 5 Знак"/>
    <w:link w:val="5"/>
    <w:semiHidden/>
    <w:rsid w:val="000A6AF4"/>
    <w:rPr>
      <w:rFonts w:ascii="Calibri" w:eastAsia="Times New Roman" w:hAnsi="Calibri" w:cs="Times New Roman"/>
      <w:b/>
      <w:bCs/>
      <w:i/>
      <w:iCs/>
      <w:sz w:val="26"/>
      <w:szCs w:val="26"/>
    </w:rPr>
  </w:style>
  <w:style w:type="character" w:customStyle="1" w:styleId="60">
    <w:name w:val="Заголовок 6 Знак"/>
    <w:link w:val="6"/>
    <w:semiHidden/>
    <w:rsid w:val="000A6AF4"/>
    <w:rPr>
      <w:rFonts w:ascii="Calibri" w:eastAsia="Times New Roman" w:hAnsi="Calibri" w:cs="Times New Roman"/>
      <w:b/>
      <w:bCs/>
      <w:sz w:val="22"/>
      <w:szCs w:val="22"/>
    </w:rPr>
  </w:style>
  <w:style w:type="paragraph" w:customStyle="1" w:styleId="CharCharCharCharCharCharCharChar1CharCharCharChar">
    <w:name w:val="Char Char Char Char Char Char Char Char1 Char Char Char Char"/>
    <w:basedOn w:val="a"/>
    <w:rsid w:val="0081137A"/>
    <w:pPr>
      <w:spacing w:after="160" w:line="240" w:lineRule="exact"/>
    </w:pPr>
    <w:rPr>
      <w:rFonts w:ascii="Verdana" w:hAnsi="Verdana"/>
      <w:lang w:val="en-US" w:eastAsia="en-US"/>
    </w:rPr>
  </w:style>
  <w:style w:type="paragraph" w:styleId="af3">
    <w:name w:val="Normal (Web)"/>
    <w:basedOn w:val="a"/>
    <w:rsid w:val="007F2C0F"/>
    <w:pPr>
      <w:spacing w:before="100" w:beforeAutospacing="1" w:after="100" w:afterAutospacing="1"/>
    </w:pPr>
    <w:rPr>
      <w:sz w:val="24"/>
      <w:szCs w:val="24"/>
    </w:rPr>
  </w:style>
  <w:style w:type="paragraph" w:customStyle="1" w:styleId="-31">
    <w:name w:val="Светлая сетка - Акцент 31"/>
    <w:basedOn w:val="a"/>
    <w:uiPriority w:val="34"/>
    <w:qFormat/>
    <w:rsid w:val="00421E28"/>
    <w:pPr>
      <w:spacing w:after="200" w:line="276" w:lineRule="auto"/>
      <w:ind w:left="720"/>
      <w:contextualSpacing/>
    </w:pPr>
    <w:rPr>
      <w:rFonts w:ascii="Calibri" w:eastAsia="Calibri" w:hAnsi="Calibri"/>
      <w:sz w:val="22"/>
      <w:szCs w:val="22"/>
      <w:lang w:eastAsia="en-US"/>
    </w:rPr>
  </w:style>
  <w:style w:type="character" w:customStyle="1" w:styleId="a5">
    <w:name w:val="Нижний колонтитул Знак"/>
    <w:link w:val="a4"/>
    <w:uiPriority w:val="99"/>
    <w:rsid w:val="00421E28"/>
  </w:style>
  <w:style w:type="character" w:customStyle="1" w:styleId="a8">
    <w:name w:val="Текст сноски Знак"/>
    <w:link w:val="a7"/>
    <w:uiPriority w:val="99"/>
    <w:semiHidden/>
    <w:rsid w:val="00421E28"/>
  </w:style>
  <w:style w:type="character" w:customStyle="1" w:styleId="13">
    <w:name w:val="Гиперссылка1"/>
    <w:uiPriority w:val="99"/>
    <w:unhideWhenUsed/>
    <w:rsid w:val="00421E28"/>
    <w:rPr>
      <w:color w:val="0000FF"/>
      <w:u w:val="single"/>
    </w:rPr>
  </w:style>
  <w:style w:type="table" w:customStyle="1" w:styleId="14">
    <w:name w:val="Сетка таблицы1"/>
    <w:basedOn w:val="a1"/>
    <w:next w:val="ac"/>
    <w:uiPriority w:val="59"/>
    <w:rsid w:val="00421E28"/>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unhideWhenUsed/>
    <w:rsid w:val="00421E28"/>
    <w:rPr>
      <w:rFonts w:ascii="Tahoma" w:eastAsia="Calibri" w:hAnsi="Tahoma" w:cs="Tahoma"/>
      <w:sz w:val="16"/>
      <w:szCs w:val="16"/>
      <w:lang w:eastAsia="en-US"/>
    </w:rPr>
  </w:style>
  <w:style w:type="character" w:customStyle="1" w:styleId="af5">
    <w:name w:val="Текст выноски Знак"/>
    <w:link w:val="af4"/>
    <w:uiPriority w:val="99"/>
    <w:rsid w:val="00421E28"/>
    <w:rPr>
      <w:rFonts w:ascii="Tahoma" w:eastAsia="Calibri" w:hAnsi="Tahoma" w:cs="Tahoma"/>
      <w:sz w:val="16"/>
      <w:szCs w:val="16"/>
      <w:lang w:eastAsia="en-US"/>
    </w:rPr>
  </w:style>
  <w:style w:type="table" w:customStyle="1" w:styleId="23">
    <w:name w:val="Сетка таблицы2"/>
    <w:basedOn w:val="a1"/>
    <w:next w:val="ac"/>
    <w:uiPriority w:val="59"/>
    <w:rsid w:val="00421E28"/>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uiPriority w:val="20"/>
    <w:qFormat/>
    <w:rsid w:val="00421E28"/>
    <w:rPr>
      <w:i/>
      <w:iCs/>
    </w:rPr>
  </w:style>
  <w:style w:type="paragraph" w:customStyle="1" w:styleId="TableParagraph">
    <w:name w:val="Table Paragraph"/>
    <w:basedOn w:val="a"/>
    <w:uiPriority w:val="1"/>
    <w:qFormat/>
    <w:rsid w:val="00421E28"/>
    <w:pPr>
      <w:widowControl w:val="0"/>
      <w:autoSpaceDE w:val="0"/>
      <w:autoSpaceDN w:val="0"/>
      <w:adjustRightInd w:val="0"/>
    </w:pPr>
    <w:rPr>
      <w:rFonts w:eastAsia="MS Mincho"/>
      <w:sz w:val="24"/>
      <w:szCs w:val="24"/>
    </w:rPr>
  </w:style>
  <w:style w:type="paragraph" w:customStyle="1" w:styleId="CharCharCharCharCharCharCharChar1CharCharCharChar0">
    <w:name w:val="Char Char Char Char Char Char Char Char1 Char Char Char Char"/>
    <w:basedOn w:val="a"/>
    <w:rsid w:val="00421E28"/>
    <w:pPr>
      <w:spacing w:after="160" w:line="240" w:lineRule="exact"/>
    </w:pPr>
    <w:rPr>
      <w:rFonts w:ascii="Verdana" w:hAnsi="Verdana"/>
      <w:lang w:val="en-US" w:eastAsia="en-US"/>
    </w:rPr>
  </w:style>
  <w:style w:type="paragraph" w:customStyle="1" w:styleId="-310">
    <w:name w:val="Таблица-сетка 31"/>
    <w:basedOn w:val="1"/>
    <w:next w:val="a"/>
    <w:uiPriority w:val="39"/>
    <w:unhideWhenUsed/>
    <w:qFormat/>
    <w:rsid w:val="00421E28"/>
    <w:pPr>
      <w:spacing w:line="276" w:lineRule="auto"/>
      <w:outlineLvl w:val="9"/>
    </w:pPr>
    <w:rPr>
      <w:rFonts w:ascii="Calibri" w:eastAsia="MS Gothic" w:hAnsi="Calibri"/>
    </w:rPr>
  </w:style>
  <w:style w:type="paragraph" w:styleId="30">
    <w:name w:val="toc 3"/>
    <w:basedOn w:val="a"/>
    <w:next w:val="a"/>
    <w:autoRedefine/>
    <w:rsid w:val="00421E28"/>
    <w:pPr>
      <w:ind w:left="400"/>
    </w:pPr>
    <w:rPr>
      <w:rFonts w:asciiTheme="minorHAnsi" w:hAnsiTheme="minorHAnsi"/>
      <w:sz w:val="22"/>
      <w:szCs w:val="22"/>
    </w:rPr>
  </w:style>
  <w:style w:type="paragraph" w:styleId="4">
    <w:name w:val="toc 4"/>
    <w:basedOn w:val="a"/>
    <w:next w:val="a"/>
    <w:autoRedefine/>
    <w:rsid w:val="00421E28"/>
    <w:pPr>
      <w:ind w:left="600"/>
    </w:pPr>
    <w:rPr>
      <w:rFonts w:asciiTheme="minorHAnsi" w:hAnsiTheme="minorHAnsi"/>
    </w:rPr>
  </w:style>
  <w:style w:type="paragraph" w:styleId="51">
    <w:name w:val="toc 5"/>
    <w:basedOn w:val="a"/>
    <w:next w:val="a"/>
    <w:autoRedefine/>
    <w:rsid w:val="00421E28"/>
    <w:pPr>
      <w:ind w:left="800"/>
    </w:pPr>
    <w:rPr>
      <w:rFonts w:asciiTheme="minorHAnsi" w:hAnsiTheme="minorHAnsi"/>
    </w:rPr>
  </w:style>
  <w:style w:type="paragraph" w:styleId="61">
    <w:name w:val="toc 6"/>
    <w:basedOn w:val="a"/>
    <w:next w:val="a"/>
    <w:autoRedefine/>
    <w:rsid w:val="00421E28"/>
    <w:pPr>
      <w:ind w:left="1000"/>
    </w:pPr>
    <w:rPr>
      <w:rFonts w:asciiTheme="minorHAnsi" w:hAnsiTheme="minorHAnsi"/>
    </w:rPr>
  </w:style>
  <w:style w:type="paragraph" w:styleId="7">
    <w:name w:val="toc 7"/>
    <w:basedOn w:val="a"/>
    <w:next w:val="a"/>
    <w:autoRedefine/>
    <w:rsid w:val="00421E28"/>
    <w:pPr>
      <w:ind w:left="1200"/>
    </w:pPr>
    <w:rPr>
      <w:rFonts w:asciiTheme="minorHAnsi" w:hAnsiTheme="minorHAnsi"/>
    </w:rPr>
  </w:style>
  <w:style w:type="paragraph" w:styleId="8">
    <w:name w:val="toc 8"/>
    <w:basedOn w:val="a"/>
    <w:next w:val="a"/>
    <w:autoRedefine/>
    <w:rsid w:val="00421E28"/>
    <w:pPr>
      <w:ind w:left="1400"/>
    </w:pPr>
    <w:rPr>
      <w:rFonts w:asciiTheme="minorHAnsi" w:hAnsiTheme="minorHAnsi"/>
    </w:rPr>
  </w:style>
  <w:style w:type="paragraph" w:styleId="91">
    <w:name w:val="toc 9"/>
    <w:basedOn w:val="a"/>
    <w:next w:val="a"/>
    <w:autoRedefine/>
    <w:rsid w:val="00421E28"/>
    <w:pPr>
      <w:ind w:left="1600"/>
    </w:pPr>
    <w:rPr>
      <w:rFonts w:asciiTheme="minorHAnsi" w:hAnsiTheme="minorHAnsi"/>
    </w:rPr>
  </w:style>
  <w:style w:type="paragraph" w:styleId="af7">
    <w:name w:val="Title"/>
    <w:basedOn w:val="a"/>
    <w:next w:val="a"/>
    <w:link w:val="af8"/>
    <w:qFormat/>
    <w:rsid w:val="00B66B2B"/>
    <w:pPr>
      <w:spacing w:before="240" w:after="60"/>
      <w:jc w:val="center"/>
      <w:outlineLvl w:val="0"/>
    </w:pPr>
    <w:rPr>
      <w:rFonts w:ascii="Calibri" w:eastAsia="MS Gothic" w:hAnsi="Calibri"/>
      <w:b/>
      <w:bCs/>
      <w:kern w:val="28"/>
      <w:sz w:val="32"/>
      <w:szCs w:val="32"/>
    </w:rPr>
  </w:style>
  <w:style w:type="character" w:customStyle="1" w:styleId="af8">
    <w:name w:val="Название Знак"/>
    <w:link w:val="af7"/>
    <w:rsid w:val="00B66B2B"/>
    <w:rPr>
      <w:rFonts w:ascii="Calibri" w:eastAsia="MS Gothic" w:hAnsi="Calibri" w:cs="Times New Roman"/>
      <w:b/>
      <w:bCs/>
      <w:kern w:val="28"/>
      <w:sz w:val="32"/>
      <w:szCs w:val="32"/>
    </w:rPr>
  </w:style>
  <w:style w:type="character" w:styleId="af9">
    <w:name w:val="annotation reference"/>
    <w:rsid w:val="00EC0A21"/>
    <w:rPr>
      <w:sz w:val="16"/>
      <w:szCs w:val="16"/>
    </w:rPr>
  </w:style>
  <w:style w:type="paragraph" w:styleId="afa">
    <w:name w:val="annotation text"/>
    <w:basedOn w:val="a"/>
    <w:link w:val="afb"/>
    <w:rsid w:val="00EC0A21"/>
  </w:style>
  <w:style w:type="character" w:customStyle="1" w:styleId="afb">
    <w:name w:val="Текст комментария Знак"/>
    <w:basedOn w:val="a0"/>
    <w:link w:val="afa"/>
    <w:rsid w:val="00EC0A21"/>
  </w:style>
  <w:style w:type="paragraph" w:styleId="afc">
    <w:name w:val="annotation subject"/>
    <w:basedOn w:val="afa"/>
    <w:next w:val="afa"/>
    <w:link w:val="afd"/>
    <w:rsid w:val="00EC0A21"/>
    <w:rPr>
      <w:b/>
      <w:bCs/>
    </w:rPr>
  </w:style>
  <w:style w:type="character" w:customStyle="1" w:styleId="afd">
    <w:name w:val="Тема примечания Знак"/>
    <w:link w:val="afc"/>
    <w:rsid w:val="00EC0A21"/>
    <w:rPr>
      <w:b/>
      <w:bCs/>
    </w:rPr>
  </w:style>
  <w:style w:type="paragraph" w:styleId="afe">
    <w:name w:val="endnote text"/>
    <w:basedOn w:val="a"/>
    <w:link w:val="aff"/>
    <w:rsid w:val="003538BE"/>
  </w:style>
  <w:style w:type="character" w:customStyle="1" w:styleId="aff">
    <w:name w:val="Текст концевой сноски Знак"/>
    <w:basedOn w:val="a0"/>
    <w:link w:val="afe"/>
    <w:rsid w:val="003538BE"/>
  </w:style>
  <w:style w:type="character" w:customStyle="1" w:styleId="20">
    <w:name w:val="Заголовок 2 Знак"/>
    <w:link w:val="2"/>
    <w:rsid w:val="00897688"/>
    <w:rPr>
      <w:b/>
      <w:sz w:val="28"/>
      <w:szCs w:val="28"/>
    </w:rPr>
  </w:style>
  <w:style w:type="paragraph" w:customStyle="1" w:styleId="-11">
    <w:name w:val="Цветной список - Акцент 11"/>
    <w:basedOn w:val="a"/>
    <w:uiPriority w:val="34"/>
    <w:qFormat/>
    <w:rsid w:val="0057687E"/>
    <w:pPr>
      <w:spacing w:after="200" w:line="276" w:lineRule="auto"/>
      <w:ind w:left="720"/>
      <w:contextualSpacing/>
    </w:pPr>
    <w:rPr>
      <w:rFonts w:ascii="Calibri" w:eastAsia="Calibri" w:hAnsi="Calibri"/>
      <w:sz w:val="22"/>
      <w:szCs w:val="22"/>
      <w:lang w:eastAsia="en-US"/>
    </w:rPr>
  </w:style>
  <w:style w:type="paragraph" w:styleId="aff0">
    <w:name w:val="List Paragraph"/>
    <w:basedOn w:val="a"/>
    <w:uiPriority w:val="72"/>
    <w:qFormat/>
    <w:rsid w:val="00E95C3E"/>
    <w:pPr>
      <w:ind w:left="720"/>
      <w:contextualSpacing/>
    </w:pPr>
  </w:style>
  <w:style w:type="paragraph" w:styleId="aff1">
    <w:name w:val="TOC Heading"/>
    <w:basedOn w:val="1"/>
    <w:next w:val="a"/>
    <w:uiPriority w:val="39"/>
    <w:unhideWhenUsed/>
    <w:qFormat/>
    <w:rsid w:val="00FE1458"/>
    <w:pPr>
      <w:spacing w:line="276" w:lineRule="auto"/>
      <w:outlineLvl w:val="9"/>
    </w:pPr>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220">
      <w:bodyDiv w:val="1"/>
      <w:marLeft w:val="0"/>
      <w:marRight w:val="0"/>
      <w:marTop w:val="0"/>
      <w:marBottom w:val="0"/>
      <w:divBdr>
        <w:top w:val="none" w:sz="0" w:space="0" w:color="auto"/>
        <w:left w:val="none" w:sz="0" w:space="0" w:color="auto"/>
        <w:bottom w:val="none" w:sz="0" w:space="0" w:color="auto"/>
        <w:right w:val="none" w:sz="0" w:space="0" w:color="auto"/>
      </w:divBdr>
    </w:div>
    <w:div w:id="236478589">
      <w:bodyDiv w:val="1"/>
      <w:marLeft w:val="0"/>
      <w:marRight w:val="0"/>
      <w:marTop w:val="0"/>
      <w:marBottom w:val="0"/>
      <w:divBdr>
        <w:top w:val="none" w:sz="0" w:space="0" w:color="auto"/>
        <w:left w:val="none" w:sz="0" w:space="0" w:color="auto"/>
        <w:bottom w:val="none" w:sz="0" w:space="0" w:color="auto"/>
        <w:right w:val="none" w:sz="0" w:space="0" w:color="auto"/>
      </w:divBdr>
    </w:div>
    <w:div w:id="287781520">
      <w:bodyDiv w:val="1"/>
      <w:marLeft w:val="0"/>
      <w:marRight w:val="0"/>
      <w:marTop w:val="0"/>
      <w:marBottom w:val="0"/>
      <w:divBdr>
        <w:top w:val="none" w:sz="0" w:space="0" w:color="auto"/>
        <w:left w:val="none" w:sz="0" w:space="0" w:color="auto"/>
        <w:bottom w:val="none" w:sz="0" w:space="0" w:color="auto"/>
        <w:right w:val="none" w:sz="0" w:space="0" w:color="auto"/>
      </w:divBdr>
    </w:div>
    <w:div w:id="295987225">
      <w:bodyDiv w:val="1"/>
      <w:marLeft w:val="0"/>
      <w:marRight w:val="0"/>
      <w:marTop w:val="0"/>
      <w:marBottom w:val="0"/>
      <w:divBdr>
        <w:top w:val="none" w:sz="0" w:space="0" w:color="auto"/>
        <w:left w:val="none" w:sz="0" w:space="0" w:color="auto"/>
        <w:bottom w:val="none" w:sz="0" w:space="0" w:color="auto"/>
        <w:right w:val="none" w:sz="0" w:space="0" w:color="auto"/>
      </w:divBdr>
    </w:div>
    <w:div w:id="322123080">
      <w:bodyDiv w:val="1"/>
      <w:marLeft w:val="0"/>
      <w:marRight w:val="0"/>
      <w:marTop w:val="0"/>
      <w:marBottom w:val="0"/>
      <w:divBdr>
        <w:top w:val="none" w:sz="0" w:space="0" w:color="auto"/>
        <w:left w:val="none" w:sz="0" w:space="0" w:color="auto"/>
        <w:bottom w:val="none" w:sz="0" w:space="0" w:color="auto"/>
        <w:right w:val="none" w:sz="0" w:space="0" w:color="auto"/>
      </w:divBdr>
    </w:div>
    <w:div w:id="352541356">
      <w:bodyDiv w:val="1"/>
      <w:marLeft w:val="0"/>
      <w:marRight w:val="0"/>
      <w:marTop w:val="0"/>
      <w:marBottom w:val="0"/>
      <w:divBdr>
        <w:top w:val="none" w:sz="0" w:space="0" w:color="auto"/>
        <w:left w:val="none" w:sz="0" w:space="0" w:color="auto"/>
        <w:bottom w:val="none" w:sz="0" w:space="0" w:color="auto"/>
        <w:right w:val="none" w:sz="0" w:space="0" w:color="auto"/>
      </w:divBdr>
    </w:div>
    <w:div w:id="365563421">
      <w:bodyDiv w:val="1"/>
      <w:marLeft w:val="0"/>
      <w:marRight w:val="0"/>
      <w:marTop w:val="0"/>
      <w:marBottom w:val="0"/>
      <w:divBdr>
        <w:top w:val="none" w:sz="0" w:space="0" w:color="auto"/>
        <w:left w:val="none" w:sz="0" w:space="0" w:color="auto"/>
        <w:bottom w:val="none" w:sz="0" w:space="0" w:color="auto"/>
        <w:right w:val="none" w:sz="0" w:space="0" w:color="auto"/>
      </w:divBdr>
    </w:div>
    <w:div w:id="381901776">
      <w:bodyDiv w:val="1"/>
      <w:marLeft w:val="0"/>
      <w:marRight w:val="0"/>
      <w:marTop w:val="0"/>
      <w:marBottom w:val="0"/>
      <w:divBdr>
        <w:top w:val="none" w:sz="0" w:space="0" w:color="auto"/>
        <w:left w:val="none" w:sz="0" w:space="0" w:color="auto"/>
        <w:bottom w:val="none" w:sz="0" w:space="0" w:color="auto"/>
        <w:right w:val="none" w:sz="0" w:space="0" w:color="auto"/>
      </w:divBdr>
    </w:div>
    <w:div w:id="421150562">
      <w:bodyDiv w:val="1"/>
      <w:marLeft w:val="0"/>
      <w:marRight w:val="0"/>
      <w:marTop w:val="0"/>
      <w:marBottom w:val="0"/>
      <w:divBdr>
        <w:top w:val="none" w:sz="0" w:space="0" w:color="auto"/>
        <w:left w:val="none" w:sz="0" w:space="0" w:color="auto"/>
        <w:bottom w:val="none" w:sz="0" w:space="0" w:color="auto"/>
        <w:right w:val="none" w:sz="0" w:space="0" w:color="auto"/>
      </w:divBdr>
    </w:div>
    <w:div w:id="435176546">
      <w:bodyDiv w:val="1"/>
      <w:marLeft w:val="0"/>
      <w:marRight w:val="0"/>
      <w:marTop w:val="0"/>
      <w:marBottom w:val="0"/>
      <w:divBdr>
        <w:top w:val="none" w:sz="0" w:space="0" w:color="auto"/>
        <w:left w:val="none" w:sz="0" w:space="0" w:color="auto"/>
        <w:bottom w:val="none" w:sz="0" w:space="0" w:color="auto"/>
        <w:right w:val="none" w:sz="0" w:space="0" w:color="auto"/>
      </w:divBdr>
    </w:div>
    <w:div w:id="460923534">
      <w:bodyDiv w:val="1"/>
      <w:marLeft w:val="0"/>
      <w:marRight w:val="0"/>
      <w:marTop w:val="0"/>
      <w:marBottom w:val="0"/>
      <w:divBdr>
        <w:top w:val="none" w:sz="0" w:space="0" w:color="auto"/>
        <w:left w:val="none" w:sz="0" w:space="0" w:color="auto"/>
        <w:bottom w:val="none" w:sz="0" w:space="0" w:color="auto"/>
        <w:right w:val="none" w:sz="0" w:space="0" w:color="auto"/>
      </w:divBdr>
    </w:div>
    <w:div w:id="462231848">
      <w:bodyDiv w:val="1"/>
      <w:marLeft w:val="0"/>
      <w:marRight w:val="0"/>
      <w:marTop w:val="0"/>
      <w:marBottom w:val="0"/>
      <w:divBdr>
        <w:top w:val="none" w:sz="0" w:space="0" w:color="auto"/>
        <w:left w:val="none" w:sz="0" w:space="0" w:color="auto"/>
        <w:bottom w:val="none" w:sz="0" w:space="0" w:color="auto"/>
        <w:right w:val="none" w:sz="0" w:space="0" w:color="auto"/>
      </w:divBdr>
    </w:div>
    <w:div w:id="485900418">
      <w:bodyDiv w:val="1"/>
      <w:marLeft w:val="0"/>
      <w:marRight w:val="0"/>
      <w:marTop w:val="0"/>
      <w:marBottom w:val="0"/>
      <w:divBdr>
        <w:top w:val="none" w:sz="0" w:space="0" w:color="auto"/>
        <w:left w:val="none" w:sz="0" w:space="0" w:color="auto"/>
        <w:bottom w:val="none" w:sz="0" w:space="0" w:color="auto"/>
        <w:right w:val="none" w:sz="0" w:space="0" w:color="auto"/>
      </w:divBdr>
    </w:div>
    <w:div w:id="504828194">
      <w:bodyDiv w:val="1"/>
      <w:marLeft w:val="0"/>
      <w:marRight w:val="0"/>
      <w:marTop w:val="0"/>
      <w:marBottom w:val="0"/>
      <w:divBdr>
        <w:top w:val="none" w:sz="0" w:space="0" w:color="auto"/>
        <w:left w:val="none" w:sz="0" w:space="0" w:color="auto"/>
        <w:bottom w:val="none" w:sz="0" w:space="0" w:color="auto"/>
        <w:right w:val="none" w:sz="0" w:space="0" w:color="auto"/>
      </w:divBdr>
      <w:divsChild>
        <w:div w:id="1207274">
          <w:marLeft w:val="0"/>
          <w:marRight w:val="0"/>
          <w:marTop w:val="0"/>
          <w:marBottom w:val="0"/>
          <w:divBdr>
            <w:top w:val="none" w:sz="0" w:space="0" w:color="auto"/>
            <w:left w:val="none" w:sz="0" w:space="0" w:color="auto"/>
            <w:bottom w:val="none" w:sz="0" w:space="0" w:color="auto"/>
            <w:right w:val="none" w:sz="0" w:space="0" w:color="auto"/>
          </w:divBdr>
        </w:div>
        <w:div w:id="249823565">
          <w:marLeft w:val="0"/>
          <w:marRight w:val="0"/>
          <w:marTop w:val="0"/>
          <w:marBottom w:val="0"/>
          <w:divBdr>
            <w:top w:val="none" w:sz="0" w:space="0" w:color="auto"/>
            <w:left w:val="none" w:sz="0" w:space="0" w:color="auto"/>
            <w:bottom w:val="none" w:sz="0" w:space="0" w:color="auto"/>
            <w:right w:val="none" w:sz="0" w:space="0" w:color="auto"/>
          </w:divBdr>
        </w:div>
        <w:div w:id="474493127">
          <w:marLeft w:val="0"/>
          <w:marRight w:val="0"/>
          <w:marTop w:val="0"/>
          <w:marBottom w:val="0"/>
          <w:divBdr>
            <w:top w:val="none" w:sz="0" w:space="0" w:color="auto"/>
            <w:left w:val="none" w:sz="0" w:space="0" w:color="auto"/>
            <w:bottom w:val="none" w:sz="0" w:space="0" w:color="auto"/>
            <w:right w:val="none" w:sz="0" w:space="0" w:color="auto"/>
          </w:divBdr>
        </w:div>
        <w:div w:id="869610023">
          <w:marLeft w:val="0"/>
          <w:marRight w:val="0"/>
          <w:marTop w:val="0"/>
          <w:marBottom w:val="0"/>
          <w:divBdr>
            <w:top w:val="none" w:sz="0" w:space="0" w:color="auto"/>
            <w:left w:val="none" w:sz="0" w:space="0" w:color="auto"/>
            <w:bottom w:val="none" w:sz="0" w:space="0" w:color="auto"/>
            <w:right w:val="none" w:sz="0" w:space="0" w:color="auto"/>
          </w:divBdr>
        </w:div>
        <w:div w:id="1140540655">
          <w:marLeft w:val="0"/>
          <w:marRight w:val="0"/>
          <w:marTop w:val="0"/>
          <w:marBottom w:val="0"/>
          <w:divBdr>
            <w:top w:val="none" w:sz="0" w:space="0" w:color="auto"/>
            <w:left w:val="none" w:sz="0" w:space="0" w:color="auto"/>
            <w:bottom w:val="none" w:sz="0" w:space="0" w:color="auto"/>
            <w:right w:val="none" w:sz="0" w:space="0" w:color="auto"/>
          </w:divBdr>
        </w:div>
        <w:div w:id="1185825552">
          <w:marLeft w:val="0"/>
          <w:marRight w:val="0"/>
          <w:marTop w:val="0"/>
          <w:marBottom w:val="0"/>
          <w:divBdr>
            <w:top w:val="none" w:sz="0" w:space="0" w:color="auto"/>
            <w:left w:val="none" w:sz="0" w:space="0" w:color="auto"/>
            <w:bottom w:val="none" w:sz="0" w:space="0" w:color="auto"/>
            <w:right w:val="none" w:sz="0" w:space="0" w:color="auto"/>
          </w:divBdr>
        </w:div>
        <w:div w:id="1495604433">
          <w:marLeft w:val="0"/>
          <w:marRight w:val="0"/>
          <w:marTop w:val="0"/>
          <w:marBottom w:val="0"/>
          <w:divBdr>
            <w:top w:val="none" w:sz="0" w:space="0" w:color="auto"/>
            <w:left w:val="none" w:sz="0" w:space="0" w:color="auto"/>
            <w:bottom w:val="none" w:sz="0" w:space="0" w:color="auto"/>
            <w:right w:val="none" w:sz="0" w:space="0" w:color="auto"/>
          </w:divBdr>
        </w:div>
        <w:div w:id="1763143527">
          <w:marLeft w:val="0"/>
          <w:marRight w:val="0"/>
          <w:marTop w:val="0"/>
          <w:marBottom w:val="0"/>
          <w:divBdr>
            <w:top w:val="none" w:sz="0" w:space="0" w:color="auto"/>
            <w:left w:val="none" w:sz="0" w:space="0" w:color="auto"/>
            <w:bottom w:val="none" w:sz="0" w:space="0" w:color="auto"/>
            <w:right w:val="none" w:sz="0" w:space="0" w:color="auto"/>
          </w:divBdr>
        </w:div>
        <w:div w:id="1842040389">
          <w:marLeft w:val="0"/>
          <w:marRight w:val="0"/>
          <w:marTop w:val="0"/>
          <w:marBottom w:val="0"/>
          <w:divBdr>
            <w:top w:val="none" w:sz="0" w:space="0" w:color="auto"/>
            <w:left w:val="none" w:sz="0" w:space="0" w:color="auto"/>
            <w:bottom w:val="none" w:sz="0" w:space="0" w:color="auto"/>
            <w:right w:val="none" w:sz="0" w:space="0" w:color="auto"/>
          </w:divBdr>
        </w:div>
      </w:divsChild>
    </w:div>
    <w:div w:id="554774075">
      <w:bodyDiv w:val="1"/>
      <w:marLeft w:val="0"/>
      <w:marRight w:val="0"/>
      <w:marTop w:val="0"/>
      <w:marBottom w:val="0"/>
      <w:divBdr>
        <w:top w:val="none" w:sz="0" w:space="0" w:color="auto"/>
        <w:left w:val="none" w:sz="0" w:space="0" w:color="auto"/>
        <w:bottom w:val="none" w:sz="0" w:space="0" w:color="auto"/>
        <w:right w:val="none" w:sz="0" w:space="0" w:color="auto"/>
      </w:divBdr>
    </w:div>
    <w:div w:id="591667817">
      <w:bodyDiv w:val="1"/>
      <w:marLeft w:val="0"/>
      <w:marRight w:val="0"/>
      <w:marTop w:val="0"/>
      <w:marBottom w:val="0"/>
      <w:divBdr>
        <w:top w:val="none" w:sz="0" w:space="0" w:color="auto"/>
        <w:left w:val="none" w:sz="0" w:space="0" w:color="auto"/>
        <w:bottom w:val="none" w:sz="0" w:space="0" w:color="auto"/>
        <w:right w:val="none" w:sz="0" w:space="0" w:color="auto"/>
      </w:divBdr>
    </w:div>
    <w:div w:id="612979401">
      <w:bodyDiv w:val="1"/>
      <w:marLeft w:val="0"/>
      <w:marRight w:val="0"/>
      <w:marTop w:val="0"/>
      <w:marBottom w:val="0"/>
      <w:divBdr>
        <w:top w:val="none" w:sz="0" w:space="0" w:color="auto"/>
        <w:left w:val="none" w:sz="0" w:space="0" w:color="auto"/>
        <w:bottom w:val="none" w:sz="0" w:space="0" w:color="auto"/>
        <w:right w:val="none" w:sz="0" w:space="0" w:color="auto"/>
      </w:divBdr>
      <w:divsChild>
        <w:div w:id="256642725">
          <w:marLeft w:val="0"/>
          <w:marRight w:val="0"/>
          <w:marTop w:val="0"/>
          <w:marBottom w:val="0"/>
          <w:divBdr>
            <w:top w:val="none" w:sz="0" w:space="0" w:color="auto"/>
            <w:left w:val="none" w:sz="0" w:space="0" w:color="auto"/>
            <w:bottom w:val="none" w:sz="0" w:space="0" w:color="auto"/>
            <w:right w:val="none" w:sz="0" w:space="0" w:color="auto"/>
          </w:divBdr>
        </w:div>
      </w:divsChild>
    </w:div>
    <w:div w:id="735587456">
      <w:bodyDiv w:val="1"/>
      <w:marLeft w:val="0"/>
      <w:marRight w:val="0"/>
      <w:marTop w:val="0"/>
      <w:marBottom w:val="0"/>
      <w:divBdr>
        <w:top w:val="none" w:sz="0" w:space="0" w:color="auto"/>
        <w:left w:val="none" w:sz="0" w:space="0" w:color="auto"/>
        <w:bottom w:val="none" w:sz="0" w:space="0" w:color="auto"/>
        <w:right w:val="none" w:sz="0" w:space="0" w:color="auto"/>
      </w:divBdr>
    </w:div>
    <w:div w:id="777335903">
      <w:bodyDiv w:val="1"/>
      <w:marLeft w:val="0"/>
      <w:marRight w:val="0"/>
      <w:marTop w:val="0"/>
      <w:marBottom w:val="0"/>
      <w:divBdr>
        <w:top w:val="none" w:sz="0" w:space="0" w:color="auto"/>
        <w:left w:val="none" w:sz="0" w:space="0" w:color="auto"/>
        <w:bottom w:val="none" w:sz="0" w:space="0" w:color="auto"/>
        <w:right w:val="none" w:sz="0" w:space="0" w:color="auto"/>
      </w:divBdr>
    </w:div>
    <w:div w:id="873805265">
      <w:bodyDiv w:val="1"/>
      <w:marLeft w:val="0"/>
      <w:marRight w:val="0"/>
      <w:marTop w:val="0"/>
      <w:marBottom w:val="0"/>
      <w:divBdr>
        <w:top w:val="none" w:sz="0" w:space="0" w:color="auto"/>
        <w:left w:val="none" w:sz="0" w:space="0" w:color="auto"/>
        <w:bottom w:val="none" w:sz="0" w:space="0" w:color="auto"/>
        <w:right w:val="none" w:sz="0" w:space="0" w:color="auto"/>
      </w:divBdr>
    </w:div>
    <w:div w:id="900671889">
      <w:bodyDiv w:val="1"/>
      <w:marLeft w:val="0"/>
      <w:marRight w:val="0"/>
      <w:marTop w:val="0"/>
      <w:marBottom w:val="0"/>
      <w:divBdr>
        <w:top w:val="none" w:sz="0" w:space="0" w:color="auto"/>
        <w:left w:val="none" w:sz="0" w:space="0" w:color="auto"/>
        <w:bottom w:val="none" w:sz="0" w:space="0" w:color="auto"/>
        <w:right w:val="none" w:sz="0" w:space="0" w:color="auto"/>
      </w:divBdr>
    </w:div>
    <w:div w:id="1009018022">
      <w:bodyDiv w:val="1"/>
      <w:marLeft w:val="0"/>
      <w:marRight w:val="0"/>
      <w:marTop w:val="0"/>
      <w:marBottom w:val="0"/>
      <w:divBdr>
        <w:top w:val="none" w:sz="0" w:space="0" w:color="auto"/>
        <w:left w:val="none" w:sz="0" w:space="0" w:color="auto"/>
        <w:bottom w:val="none" w:sz="0" w:space="0" w:color="auto"/>
        <w:right w:val="none" w:sz="0" w:space="0" w:color="auto"/>
      </w:divBdr>
      <w:divsChild>
        <w:div w:id="1055743037">
          <w:marLeft w:val="0"/>
          <w:marRight w:val="0"/>
          <w:marTop w:val="0"/>
          <w:marBottom w:val="0"/>
          <w:divBdr>
            <w:top w:val="none" w:sz="0" w:space="0" w:color="auto"/>
            <w:left w:val="none" w:sz="0" w:space="0" w:color="auto"/>
            <w:bottom w:val="none" w:sz="0" w:space="0" w:color="auto"/>
            <w:right w:val="none" w:sz="0" w:space="0" w:color="auto"/>
          </w:divBdr>
          <w:divsChild>
            <w:div w:id="117144105">
              <w:marLeft w:val="0"/>
              <w:marRight w:val="0"/>
              <w:marTop w:val="0"/>
              <w:marBottom w:val="0"/>
              <w:divBdr>
                <w:top w:val="none" w:sz="0" w:space="0" w:color="auto"/>
                <w:left w:val="none" w:sz="0" w:space="0" w:color="auto"/>
                <w:bottom w:val="none" w:sz="0" w:space="0" w:color="auto"/>
                <w:right w:val="none" w:sz="0" w:space="0" w:color="auto"/>
              </w:divBdr>
            </w:div>
            <w:div w:id="411314680">
              <w:marLeft w:val="0"/>
              <w:marRight w:val="0"/>
              <w:marTop w:val="0"/>
              <w:marBottom w:val="0"/>
              <w:divBdr>
                <w:top w:val="none" w:sz="0" w:space="0" w:color="auto"/>
                <w:left w:val="none" w:sz="0" w:space="0" w:color="auto"/>
                <w:bottom w:val="none" w:sz="0" w:space="0" w:color="auto"/>
                <w:right w:val="none" w:sz="0" w:space="0" w:color="auto"/>
              </w:divBdr>
            </w:div>
            <w:div w:id="910234774">
              <w:marLeft w:val="0"/>
              <w:marRight w:val="0"/>
              <w:marTop w:val="0"/>
              <w:marBottom w:val="0"/>
              <w:divBdr>
                <w:top w:val="none" w:sz="0" w:space="0" w:color="auto"/>
                <w:left w:val="none" w:sz="0" w:space="0" w:color="auto"/>
                <w:bottom w:val="none" w:sz="0" w:space="0" w:color="auto"/>
                <w:right w:val="none" w:sz="0" w:space="0" w:color="auto"/>
              </w:divBdr>
            </w:div>
            <w:div w:id="1280645515">
              <w:marLeft w:val="0"/>
              <w:marRight w:val="0"/>
              <w:marTop w:val="0"/>
              <w:marBottom w:val="0"/>
              <w:divBdr>
                <w:top w:val="none" w:sz="0" w:space="0" w:color="auto"/>
                <w:left w:val="none" w:sz="0" w:space="0" w:color="auto"/>
                <w:bottom w:val="none" w:sz="0" w:space="0" w:color="auto"/>
                <w:right w:val="none" w:sz="0" w:space="0" w:color="auto"/>
              </w:divBdr>
            </w:div>
            <w:div w:id="19387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903">
      <w:bodyDiv w:val="1"/>
      <w:marLeft w:val="0"/>
      <w:marRight w:val="0"/>
      <w:marTop w:val="0"/>
      <w:marBottom w:val="0"/>
      <w:divBdr>
        <w:top w:val="none" w:sz="0" w:space="0" w:color="auto"/>
        <w:left w:val="none" w:sz="0" w:space="0" w:color="auto"/>
        <w:bottom w:val="none" w:sz="0" w:space="0" w:color="auto"/>
        <w:right w:val="none" w:sz="0" w:space="0" w:color="auto"/>
      </w:divBdr>
    </w:div>
    <w:div w:id="1075590691">
      <w:bodyDiv w:val="1"/>
      <w:marLeft w:val="0"/>
      <w:marRight w:val="0"/>
      <w:marTop w:val="0"/>
      <w:marBottom w:val="0"/>
      <w:divBdr>
        <w:top w:val="none" w:sz="0" w:space="0" w:color="auto"/>
        <w:left w:val="none" w:sz="0" w:space="0" w:color="auto"/>
        <w:bottom w:val="none" w:sz="0" w:space="0" w:color="auto"/>
        <w:right w:val="none" w:sz="0" w:space="0" w:color="auto"/>
      </w:divBdr>
      <w:divsChild>
        <w:div w:id="160122627">
          <w:marLeft w:val="0"/>
          <w:marRight w:val="0"/>
          <w:marTop w:val="0"/>
          <w:marBottom w:val="0"/>
          <w:divBdr>
            <w:top w:val="none" w:sz="0" w:space="0" w:color="auto"/>
            <w:left w:val="none" w:sz="0" w:space="0" w:color="auto"/>
            <w:bottom w:val="none" w:sz="0" w:space="0" w:color="auto"/>
            <w:right w:val="none" w:sz="0" w:space="0" w:color="auto"/>
          </w:divBdr>
        </w:div>
      </w:divsChild>
    </w:div>
    <w:div w:id="1121073536">
      <w:bodyDiv w:val="1"/>
      <w:marLeft w:val="0"/>
      <w:marRight w:val="0"/>
      <w:marTop w:val="0"/>
      <w:marBottom w:val="0"/>
      <w:divBdr>
        <w:top w:val="none" w:sz="0" w:space="0" w:color="auto"/>
        <w:left w:val="none" w:sz="0" w:space="0" w:color="auto"/>
        <w:bottom w:val="none" w:sz="0" w:space="0" w:color="auto"/>
        <w:right w:val="none" w:sz="0" w:space="0" w:color="auto"/>
      </w:divBdr>
    </w:div>
    <w:div w:id="1151290867">
      <w:bodyDiv w:val="1"/>
      <w:marLeft w:val="0"/>
      <w:marRight w:val="0"/>
      <w:marTop w:val="0"/>
      <w:marBottom w:val="0"/>
      <w:divBdr>
        <w:top w:val="none" w:sz="0" w:space="0" w:color="auto"/>
        <w:left w:val="none" w:sz="0" w:space="0" w:color="auto"/>
        <w:bottom w:val="none" w:sz="0" w:space="0" w:color="auto"/>
        <w:right w:val="none" w:sz="0" w:space="0" w:color="auto"/>
      </w:divBdr>
    </w:div>
    <w:div w:id="1155531753">
      <w:bodyDiv w:val="1"/>
      <w:marLeft w:val="0"/>
      <w:marRight w:val="0"/>
      <w:marTop w:val="0"/>
      <w:marBottom w:val="0"/>
      <w:divBdr>
        <w:top w:val="none" w:sz="0" w:space="0" w:color="auto"/>
        <w:left w:val="none" w:sz="0" w:space="0" w:color="auto"/>
        <w:bottom w:val="none" w:sz="0" w:space="0" w:color="auto"/>
        <w:right w:val="none" w:sz="0" w:space="0" w:color="auto"/>
      </w:divBdr>
    </w:div>
    <w:div w:id="1156921990">
      <w:bodyDiv w:val="1"/>
      <w:marLeft w:val="0"/>
      <w:marRight w:val="0"/>
      <w:marTop w:val="0"/>
      <w:marBottom w:val="0"/>
      <w:divBdr>
        <w:top w:val="none" w:sz="0" w:space="0" w:color="auto"/>
        <w:left w:val="none" w:sz="0" w:space="0" w:color="auto"/>
        <w:bottom w:val="none" w:sz="0" w:space="0" w:color="auto"/>
        <w:right w:val="none" w:sz="0" w:space="0" w:color="auto"/>
      </w:divBdr>
    </w:div>
    <w:div w:id="1186283133">
      <w:bodyDiv w:val="1"/>
      <w:marLeft w:val="0"/>
      <w:marRight w:val="0"/>
      <w:marTop w:val="0"/>
      <w:marBottom w:val="0"/>
      <w:divBdr>
        <w:top w:val="none" w:sz="0" w:space="0" w:color="auto"/>
        <w:left w:val="none" w:sz="0" w:space="0" w:color="auto"/>
        <w:bottom w:val="none" w:sz="0" w:space="0" w:color="auto"/>
        <w:right w:val="none" w:sz="0" w:space="0" w:color="auto"/>
      </w:divBdr>
    </w:div>
    <w:div w:id="1204976949">
      <w:bodyDiv w:val="1"/>
      <w:marLeft w:val="0"/>
      <w:marRight w:val="0"/>
      <w:marTop w:val="0"/>
      <w:marBottom w:val="0"/>
      <w:divBdr>
        <w:top w:val="none" w:sz="0" w:space="0" w:color="auto"/>
        <w:left w:val="none" w:sz="0" w:space="0" w:color="auto"/>
        <w:bottom w:val="none" w:sz="0" w:space="0" w:color="auto"/>
        <w:right w:val="none" w:sz="0" w:space="0" w:color="auto"/>
      </w:divBdr>
      <w:divsChild>
        <w:div w:id="6102388">
          <w:marLeft w:val="0"/>
          <w:marRight w:val="0"/>
          <w:marTop w:val="0"/>
          <w:marBottom w:val="0"/>
          <w:divBdr>
            <w:top w:val="none" w:sz="0" w:space="0" w:color="auto"/>
            <w:left w:val="none" w:sz="0" w:space="0" w:color="auto"/>
            <w:bottom w:val="none" w:sz="0" w:space="0" w:color="auto"/>
            <w:right w:val="none" w:sz="0" w:space="0" w:color="auto"/>
          </w:divBdr>
        </w:div>
        <w:div w:id="66003426">
          <w:marLeft w:val="0"/>
          <w:marRight w:val="0"/>
          <w:marTop w:val="0"/>
          <w:marBottom w:val="0"/>
          <w:divBdr>
            <w:top w:val="none" w:sz="0" w:space="0" w:color="auto"/>
            <w:left w:val="none" w:sz="0" w:space="0" w:color="auto"/>
            <w:bottom w:val="none" w:sz="0" w:space="0" w:color="auto"/>
            <w:right w:val="none" w:sz="0" w:space="0" w:color="auto"/>
          </w:divBdr>
        </w:div>
        <w:div w:id="103427154">
          <w:marLeft w:val="0"/>
          <w:marRight w:val="0"/>
          <w:marTop w:val="0"/>
          <w:marBottom w:val="0"/>
          <w:divBdr>
            <w:top w:val="none" w:sz="0" w:space="0" w:color="auto"/>
            <w:left w:val="none" w:sz="0" w:space="0" w:color="auto"/>
            <w:bottom w:val="none" w:sz="0" w:space="0" w:color="auto"/>
            <w:right w:val="none" w:sz="0" w:space="0" w:color="auto"/>
          </w:divBdr>
          <w:divsChild>
            <w:div w:id="1396976653">
              <w:marLeft w:val="0"/>
              <w:marRight w:val="0"/>
              <w:marTop w:val="0"/>
              <w:marBottom w:val="0"/>
              <w:divBdr>
                <w:top w:val="none" w:sz="0" w:space="0" w:color="auto"/>
                <w:left w:val="none" w:sz="0" w:space="0" w:color="auto"/>
                <w:bottom w:val="none" w:sz="0" w:space="0" w:color="auto"/>
                <w:right w:val="none" w:sz="0" w:space="0" w:color="auto"/>
              </w:divBdr>
            </w:div>
          </w:divsChild>
        </w:div>
        <w:div w:id="173110793">
          <w:marLeft w:val="0"/>
          <w:marRight w:val="0"/>
          <w:marTop w:val="0"/>
          <w:marBottom w:val="0"/>
          <w:divBdr>
            <w:top w:val="none" w:sz="0" w:space="0" w:color="auto"/>
            <w:left w:val="none" w:sz="0" w:space="0" w:color="auto"/>
            <w:bottom w:val="none" w:sz="0" w:space="0" w:color="auto"/>
            <w:right w:val="none" w:sz="0" w:space="0" w:color="auto"/>
          </w:divBdr>
        </w:div>
        <w:div w:id="214003015">
          <w:marLeft w:val="0"/>
          <w:marRight w:val="0"/>
          <w:marTop w:val="0"/>
          <w:marBottom w:val="0"/>
          <w:divBdr>
            <w:top w:val="none" w:sz="0" w:space="0" w:color="auto"/>
            <w:left w:val="none" w:sz="0" w:space="0" w:color="auto"/>
            <w:bottom w:val="none" w:sz="0" w:space="0" w:color="auto"/>
            <w:right w:val="none" w:sz="0" w:space="0" w:color="auto"/>
          </w:divBdr>
          <w:divsChild>
            <w:div w:id="1328053927">
              <w:marLeft w:val="0"/>
              <w:marRight w:val="0"/>
              <w:marTop w:val="0"/>
              <w:marBottom w:val="0"/>
              <w:divBdr>
                <w:top w:val="none" w:sz="0" w:space="0" w:color="auto"/>
                <w:left w:val="none" w:sz="0" w:space="0" w:color="auto"/>
                <w:bottom w:val="none" w:sz="0" w:space="0" w:color="auto"/>
                <w:right w:val="none" w:sz="0" w:space="0" w:color="auto"/>
              </w:divBdr>
            </w:div>
          </w:divsChild>
        </w:div>
        <w:div w:id="300964368">
          <w:marLeft w:val="0"/>
          <w:marRight w:val="0"/>
          <w:marTop w:val="0"/>
          <w:marBottom w:val="0"/>
          <w:divBdr>
            <w:top w:val="none" w:sz="0" w:space="0" w:color="auto"/>
            <w:left w:val="none" w:sz="0" w:space="0" w:color="auto"/>
            <w:bottom w:val="none" w:sz="0" w:space="0" w:color="auto"/>
            <w:right w:val="none" w:sz="0" w:space="0" w:color="auto"/>
          </w:divBdr>
          <w:divsChild>
            <w:div w:id="84113423">
              <w:marLeft w:val="0"/>
              <w:marRight w:val="0"/>
              <w:marTop w:val="0"/>
              <w:marBottom w:val="0"/>
              <w:divBdr>
                <w:top w:val="none" w:sz="0" w:space="0" w:color="auto"/>
                <w:left w:val="none" w:sz="0" w:space="0" w:color="auto"/>
                <w:bottom w:val="none" w:sz="0" w:space="0" w:color="auto"/>
                <w:right w:val="none" w:sz="0" w:space="0" w:color="auto"/>
              </w:divBdr>
            </w:div>
          </w:divsChild>
        </w:div>
        <w:div w:id="574171891">
          <w:marLeft w:val="0"/>
          <w:marRight w:val="0"/>
          <w:marTop w:val="0"/>
          <w:marBottom w:val="0"/>
          <w:divBdr>
            <w:top w:val="none" w:sz="0" w:space="0" w:color="auto"/>
            <w:left w:val="none" w:sz="0" w:space="0" w:color="auto"/>
            <w:bottom w:val="none" w:sz="0" w:space="0" w:color="auto"/>
            <w:right w:val="none" w:sz="0" w:space="0" w:color="auto"/>
          </w:divBdr>
        </w:div>
        <w:div w:id="620302886">
          <w:marLeft w:val="0"/>
          <w:marRight w:val="0"/>
          <w:marTop w:val="0"/>
          <w:marBottom w:val="0"/>
          <w:divBdr>
            <w:top w:val="none" w:sz="0" w:space="0" w:color="auto"/>
            <w:left w:val="none" w:sz="0" w:space="0" w:color="auto"/>
            <w:bottom w:val="none" w:sz="0" w:space="0" w:color="auto"/>
            <w:right w:val="none" w:sz="0" w:space="0" w:color="auto"/>
          </w:divBdr>
        </w:div>
        <w:div w:id="663970348">
          <w:marLeft w:val="0"/>
          <w:marRight w:val="0"/>
          <w:marTop w:val="0"/>
          <w:marBottom w:val="0"/>
          <w:divBdr>
            <w:top w:val="none" w:sz="0" w:space="0" w:color="auto"/>
            <w:left w:val="none" w:sz="0" w:space="0" w:color="auto"/>
            <w:bottom w:val="none" w:sz="0" w:space="0" w:color="auto"/>
            <w:right w:val="none" w:sz="0" w:space="0" w:color="auto"/>
          </w:divBdr>
          <w:divsChild>
            <w:div w:id="363558334">
              <w:marLeft w:val="0"/>
              <w:marRight w:val="0"/>
              <w:marTop w:val="0"/>
              <w:marBottom w:val="0"/>
              <w:divBdr>
                <w:top w:val="none" w:sz="0" w:space="0" w:color="auto"/>
                <w:left w:val="none" w:sz="0" w:space="0" w:color="auto"/>
                <w:bottom w:val="none" w:sz="0" w:space="0" w:color="auto"/>
                <w:right w:val="none" w:sz="0" w:space="0" w:color="auto"/>
              </w:divBdr>
            </w:div>
          </w:divsChild>
        </w:div>
        <w:div w:id="682315830">
          <w:marLeft w:val="0"/>
          <w:marRight w:val="0"/>
          <w:marTop w:val="0"/>
          <w:marBottom w:val="0"/>
          <w:divBdr>
            <w:top w:val="none" w:sz="0" w:space="0" w:color="auto"/>
            <w:left w:val="none" w:sz="0" w:space="0" w:color="auto"/>
            <w:bottom w:val="none" w:sz="0" w:space="0" w:color="auto"/>
            <w:right w:val="none" w:sz="0" w:space="0" w:color="auto"/>
          </w:divBdr>
          <w:divsChild>
            <w:div w:id="648829482">
              <w:marLeft w:val="0"/>
              <w:marRight w:val="0"/>
              <w:marTop w:val="0"/>
              <w:marBottom w:val="0"/>
              <w:divBdr>
                <w:top w:val="none" w:sz="0" w:space="0" w:color="auto"/>
                <w:left w:val="none" w:sz="0" w:space="0" w:color="auto"/>
                <w:bottom w:val="none" w:sz="0" w:space="0" w:color="auto"/>
                <w:right w:val="none" w:sz="0" w:space="0" w:color="auto"/>
              </w:divBdr>
            </w:div>
          </w:divsChild>
        </w:div>
        <w:div w:id="765807447">
          <w:marLeft w:val="0"/>
          <w:marRight w:val="0"/>
          <w:marTop w:val="0"/>
          <w:marBottom w:val="0"/>
          <w:divBdr>
            <w:top w:val="none" w:sz="0" w:space="0" w:color="auto"/>
            <w:left w:val="none" w:sz="0" w:space="0" w:color="auto"/>
            <w:bottom w:val="none" w:sz="0" w:space="0" w:color="auto"/>
            <w:right w:val="none" w:sz="0" w:space="0" w:color="auto"/>
          </w:divBdr>
          <w:divsChild>
            <w:div w:id="484977885">
              <w:marLeft w:val="0"/>
              <w:marRight w:val="0"/>
              <w:marTop w:val="0"/>
              <w:marBottom w:val="0"/>
              <w:divBdr>
                <w:top w:val="none" w:sz="0" w:space="0" w:color="auto"/>
                <w:left w:val="none" w:sz="0" w:space="0" w:color="auto"/>
                <w:bottom w:val="none" w:sz="0" w:space="0" w:color="auto"/>
                <w:right w:val="none" w:sz="0" w:space="0" w:color="auto"/>
              </w:divBdr>
            </w:div>
            <w:div w:id="1929805113">
              <w:marLeft w:val="0"/>
              <w:marRight w:val="0"/>
              <w:marTop w:val="0"/>
              <w:marBottom w:val="0"/>
              <w:divBdr>
                <w:top w:val="none" w:sz="0" w:space="0" w:color="auto"/>
                <w:left w:val="none" w:sz="0" w:space="0" w:color="auto"/>
                <w:bottom w:val="none" w:sz="0" w:space="0" w:color="auto"/>
                <w:right w:val="none" w:sz="0" w:space="0" w:color="auto"/>
              </w:divBdr>
            </w:div>
          </w:divsChild>
        </w:div>
        <w:div w:id="807435975">
          <w:marLeft w:val="0"/>
          <w:marRight w:val="0"/>
          <w:marTop w:val="0"/>
          <w:marBottom w:val="0"/>
          <w:divBdr>
            <w:top w:val="none" w:sz="0" w:space="0" w:color="auto"/>
            <w:left w:val="none" w:sz="0" w:space="0" w:color="auto"/>
            <w:bottom w:val="none" w:sz="0" w:space="0" w:color="auto"/>
            <w:right w:val="none" w:sz="0" w:space="0" w:color="auto"/>
          </w:divBdr>
        </w:div>
        <w:div w:id="821431474">
          <w:marLeft w:val="0"/>
          <w:marRight w:val="0"/>
          <w:marTop w:val="0"/>
          <w:marBottom w:val="0"/>
          <w:divBdr>
            <w:top w:val="none" w:sz="0" w:space="0" w:color="auto"/>
            <w:left w:val="none" w:sz="0" w:space="0" w:color="auto"/>
            <w:bottom w:val="none" w:sz="0" w:space="0" w:color="auto"/>
            <w:right w:val="none" w:sz="0" w:space="0" w:color="auto"/>
          </w:divBdr>
          <w:divsChild>
            <w:div w:id="1850414346">
              <w:marLeft w:val="0"/>
              <w:marRight w:val="0"/>
              <w:marTop w:val="0"/>
              <w:marBottom w:val="0"/>
              <w:divBdr>
                <w:top w:val="none" w:sz="0" w:space="0" w:color="auto"/>
                <w:left w:val="none" w:sz="0" w:space="0" w:color="auto"/>
                <w:bottom w:val="none" w:sz="0" w:space="0" w:color="auto"/>
                <w:right w:val="none" w:sz="0" w:space="0" w:color="auto"/>
              </w:divBdr>
            </w:div>
          </w:divsChild>
        </w:div>
        <w:div w:id="839734758">
          <w:marLeft w:val="0"/>
          <w:marRight w:val="0"/>
          <w:marTop w:val="0"/>
          <w:marBottom w:val="0"/>
          <w:divBdr>
            <w:top w:val="none" w:sz="0" w:space="0" w:color="auto"/>
            <w:left w:val="none" w:sz="0" w:space="0" w:color="auto"/>
            <w:bottom w:val="none" w:sz="0" w:space="0" w:color="auto"/>
            <w:right w:val="none" w:sz="0" w:space="0" w:color="auto"/>
          </w:divBdr>
          <w:divsChild>
            <w:div w:id="904293101">
              <w:marLeft w:val="0"/>
              <w:marRight w:val="0"/>
              <w:marTop w:val="0"/>
              <w:marBottom w:val="0"/>
              <w:divBdr>
                <w:top w:val="none" w:sz="0" w:space="0" w:color="auto"/>
                <w:left w:val="none" w:sz="0" w:space="0" w:color="auto"/>
                <w:bottom w:val="none" w:sz="0" w:space="0" w:color="auto"/>
                <w:right w:val="none" w:sz="0" w:space="0" w:color="auto"/>
              </w:divBdr>
            </w:div>
          </w:divsChild>
        </w:div>
        <w:div w:id="855192311">
          <w:marLeft w:val="0"/>
          <w:marRight w:val="0"/>
          <w:marTop w:val="0"/>
          <w:marBottom w:val="0"/>
          <w:divBdr>
            <w:top w:val="none" w:sz="0" w:space="0" w:color="auto"/>
            <w:left w:val="none" w:sz="0" w:space="0" w:color="auto"/>
            <w:bottom w:val="none" w:sz="0" w:space="0" w:color="auto"/>
            <w:right w:val="none" w:sz="0" w:space="0" w:color="auto"/>
          </w:divBdr>
        </w:div>
        <w:div w:id="865215997">
          <w:marLeft w:val="0"/>
          <w:marRight w:val="0"/>
          <w:marTop w:val="0"/>
          <w:marBottom w:val="0"/>
          <w:divBdr>
            <w:top w:val="none" w:sz="0" w:space="0" w:color="auto"/>
            <w:left w:val="none" w:sz="0" w:space="0" w:color="auto"/>
            <w:bottom w:val="none" w:sz="0" w:space="0" w:color="auto"/>
            <w:right w:val="none" w:sz="0" w:space="0" w:color="auto"/>
          </w:divBdr>
        </w:div>
        <w:div w:id="896548469">
          <w:marLeft w:val="0"/>
          <w:marRight w:val="0"/>
          <w:marTop w:val="0"/>
          <w:marBottom w:val="0"/>
          <w:divBdr>
            <w:top w:val="none" w:sz="0" w:space="0" w:color="auto"/>
            <w:left w:val="none" w:sz="0" w:space="0" w:color="auto"/>
            <w:bottom w:val="none" w:sz="0" w:space="0" w:color="auto"/>
            <w:right w:val="none" w:sz="0" w:space="0" w:color="auto"/>
          </w:divBdr>
        </w:div>
        <w:div w:id="959142139">
          <w:marLeft w:val="0"/>
          <w:marRight w:val="0"/>
          <w:marTop w:val="0"/>
          <w:marBottom w:val="0"/>
          <w:divBdr>
            <w:top w:val="none" w:sz="0" w:space="0" w:color="auto"/>
            <w:left w:val="none" w:sz="0" w:space="0" w:color="auto"/>
            <w:bottom w:val="none" w:sz="0" w:space="0" w:color="auto"/>
            <w:right w:val="none" w:sz="0" w:space="0" w:color="auto"/>
          </w:divBdr>
          <w:divsChild>
            <w:div w:id="1677340630">
              <w:marLeft w:val="0"/>
              <w:marRight w:val="0"/>
              <w:marTop w:val="0"/>
              <w:marBottom w:val="0"/>
              <w:divBdr>
                <w:top w:val="none" w:sz="0" w:space="0" w:color="auto"/>
                <w:left w:val="none" w:sz="0" w:space="0" w:color="auto"/>
                <w:bottom w:val="none" w:sz="0" w:space="0" w:color="auto"/>
                <w:right w:val="none" w:sz="0" w:space="0" w:color="auto"/>
              </w:divBdr>
            </w:div>
          </w:divsChild>
        </w:div>
        <w:div w:id="959381866">
          <w:marLeft w:val="0"/>
          <w:marRight w:val="0"/>
          <w:marTop w:val="0"/>
          <w:marBottom w:val="0"/>
          <w:divBdr>
            <w:top w:val="none" w:sz="0" w:space="0" w:color="auto"/>
            <w:left w:val="none" w:sz="0" w:space="0" w:color="auto"/>
            <w:bottom w:val="none" w:sz="0" w:space="0" w:color="auto"/>
            <w:right w:val="none" w:sz="0" w:space="0" w:color="auto"/>
          </w:divBdr>
        </w:div>
        <w:div w:id="966349175">
          <w:marLeft w:val="0"/>
          <w:marRight w:val="0"/>
          <w:marTop w:val="0"/>
          <w:marBottom w:val="0"/>
          <w:divBdr>
            <w:top w:val="none" w:sz="0" w:space="0" w:color="auto"/>
            <w:left w:val="none" w:sz="0" w:space="0" w:color="auto"/>
            <w:bottom w:val="none" w:sz="0" w:space="0" w:color="auto"/>
            <w:right w:val="none" w:sz="0" w:space="0" w:color="auto"/>
          </w:divBdr>
          <w:divsChild>
            <w:div w:id="461507373">
              <w:marLeft w:val="0"/>
              <w:marRight w:val="0"/>
              <w:marTop w:val="0"/>
              <w:marBottom w:val="0"/>
              <w:divBdr>
                <w:top w:val="none" w:sz="0" w:space="0" w:color="auto"/>
                <w:left w:val="none" w:sz="0" w:space="0" w:color="auto"/>
                <w:bottom w:val="none" w:sz="0" w:space="0" w:color="auto"/>
                <w:right w:val="none" w:sz="0" w:space="0" w:color="auto"/>
              </w:divBdr>
            </w:div>
          </w:divsChild>
        </w:div>
        <w:div w:id="987124007">
          <w:marLeft w:val="0"/>
          <w:marRight w:val="0"/>
          <w:marTop w:val="0"/>
          <w:marBottom w:val="0"/>
          <w:divBdr>
            <w:top w:val="none" w:sz="0" w:space="0" w:color="auto"/>
            <w:left w:val="none" w:sz="0" w:space="0" w:color="auto"/>
            <w:bottom w:val="none" w:sz="0" w:space="0" w:color="auto"/>
            <w:right w:val="none" w:sz="0" w:space="0" w:color="auto"/>
          </w:divBdr>
        </w:div>
        <w:div w:id="1050955084">
          <w:marLeft w:val="0"/>
          <w:marRight w:val="0"/>
          <w:marTop w:val="0"/>
          <w:marBottom w:val="0"/>
          <w:divBdr>
            <w:top w:val="none" w:sz="0" w:space="0" w:color="auto"/>
            <w:left w:val="none" w:sz="0" w:space="0" w:color="auto"/>
            <w:bottom w:val="none" w:sz="0" w:space="0" w:color="auto"/>
            <w:right w:val="none" w:sz="0" w:space="0" w:color="auto"/>
          </w:divBdr>
          <w:divsChild>
            <w:div w:id="2075466018">
              <w:marLeft w:val="0"/>
              <w:marRight w:val="0"/>
              <w:marTop w:val="0"/>
              <w:marBottom w:val="0"/>
              <w:divBdr>
                <w:top w:val="none" w:sz="0" w:space="0" w:color="auto"/>
                <w:left w:val="none" w:sz="0" w:space="0" w:color="auto"/>
                <w:bottom w:val="none" w:sz="0" w:space="0" w:color="auto"/>
                <w:right w:val="none" w:sz="0" w:space="0" w:color="auto"/>
              </w:divBdr>
            </w:div>
          </w:divsChild>
        </w:div>
        <w:div w:id="1075975229">
          <w:marLeft w:val="0"/>
          <w:marRight w:val="0"/>
          <w:marTop w:val="0"/>
          <w:marBottom w:val="0"/>
          <w:divBdr>
            <w:top w:val="none" w:sz="0" w:space="0" w:color="auto"/>
            <w:left w:val="none" w:sz="0" w:space="0" w:color="auto"/>
            <w:bottom w:val="none" w:sz="0" w:space="0" w:color="auto"/>
            <w:right w:val="none" w:sz="0" w:space="0" w:color="auto"/>
          </w:divBdr>
        </w:div>
        <w:div w:id="1310554177">
          <w:marLeft w:val="0"/>
          <w:marRight w:val="0"/>
          <w:marTop w:val="0"/>
          <w:marBottom w:val="0"/>
          <w:divBdr>
            <w:top w:val="none" w:sz="0" w:space="0" w:color="auto"/>
            <w:left w:val="none" w:sz="0" w:space="0" w:color="auto"/>
            <w:bottom w:val="none" w:sz="0" w:space="0" w:color="auto"/>
            <w:right w:val="none" w:sz="0" w:space="0" w:color="auto"/>
          </w:divBdr>
        </w:div>
        <w:div w:id="1339889130">
          <w:marLeft w:val="0"/>
          <w:marRight w:val="0"/>
          <w:marTop w:val="0"/>
          <w:marBottom w:val="0"/>
          <w:divBdr>
            <w:top w:val="none" w:sz="0" w:space="0" w:color="auto"/>
            <w:left w:val="none" w:sz="0" w:space="0" w:color="auto"/>
            <w:bottom w:val="none" w:sz="0" w:space="0" w:color="auto"/>
            <w:right w:val="none" w:sz="0" w:space="0" w:color="auto"/>
          </w:divBdr>
        </w:div>
        <w:div w:id="1359158791">
          <w:marLeft w:val="0"/>
          <w:marRight w:val="0"/>
          <w:marTop w:val="0"/>
          <w:marBottom w:val="0"/>
          <w:divBdr>
            <w:top w:val="none" w:sz="0" w:space="0" w:color="auto"/>
            <w:left w:val="none" w:sz="0" w:space="0" w:color="auto"/>
            <w:bottom w:val="none" w:sz="0" w:space="0" w:color="auto"/>
            <w:right w:val="none" w:sz="0" w:space="0" w:color="auto"/>
          </w:divBdr>
          <w:divsChild>
            <w:div w:id="883180784">
              <w:marLeft w:val="0"/>
              <w:marRight w:val="0"/>
              <w:marTop w:val="0"/>
              <w:marBottom w:val="0"/>
              <w:divBdr>
                <w:top w:val="none" w:sz="0" w:space="0" w:color="auto"/>
                <w:left w:val="none" w:sz="0" w:space="0" w:color="auto"/>
                <w:bottom w:val="none" w:sz="0" w:space="0" w:color="auto"/>
                <w:right w:val="none" w:sz="0" w:space="0" w:color="auto"/>
              </w:divBdr>
            </w:div>
            <w:div w:id="1666475587">
              <w:marLeft w:val="0"/>
              <w:marRight w:val="0"/>
              <w:marTop w:val="0"/>
              <w:marBottom w:val="0"/>
              <w:divBdr>
                <w:top w:val="none" w:sz="0" w:space="0" w:color="auto"/>
                <w:left w:val="none" w:sz="0" w:space="0" w:color="auto"/>
                <w:bottom w:val="none" w:sz="0" w:space="0" w:color="auto"/>
                <w:right w:val="none" w:sz="0" w:space="0" w:color="auto"/>
              </w:divBdr>
            </w:div>
          </w:divsChild>
        </w:div>
        <w:div w:id="1426150289">
          <w:marLeft w:val="0"/>
          <w:marRight w:val="0"/>
          <w:marTop w:val="0"/>
          <w:marBottom w:val="0"/>
          <w:divBdr>
            <w:top w:val="none" w:sz="0" w:space="0" w:color="auto"/>
            <w:left w:val="none" w:sz="0" w:space="0" w:color="auto"/>
            <w:bottom w:val="none" w:sz="0" w:space="0" w:color="auto"/>
            <w:right w:val="none" w:sz="0" w:space="0" w:color="auto"/>
          </w:divBdr>
          <w:divsChild>
            <w:div w:id="956445905">
              <w:marLeft w:val="0"/>
              <w:marRight w:val="0"/>
              <w:marTop w:val="0"/>
              <w:marBottom w:val="0"/>
              <w:divBdr>
                <w:top w:val="none" w:sz="0" w:space="0" w:color="auto"/>
                <w:left w:val="none" w:sz="0" w:space="0" w:color="auto"/>
                <w:bottom w:val="none" w:sz="0" w:space="0" w:color="auto"/>
                <w:right w:val="none" w:sz="0" w:space="0" w:color="auto"/>
              </w:divBdr>
            </w:div>
          </w:divsChild>
        </w:div>
        <w:div w:id="1438678670">
          <w:marLeft w:val="0"/>
          <w:marRight w:val="0"/>
          <w:marTop w:val="0"/>
          <w:marBottom w:val="0"/>
          <w:divBdr>
            <w:top w:val="none" w:sz="0" w:space="0" w:color="auto"/>
            <w:left w:val="none" w:sz="0" w:space="0" w:color="auto"/>
            <w:bottom w:val="none" w:sz="0" w:space="0" w:color="auto"/>
            <w:right w:val="none" w:sz="0" w:space="0" w:color="auto"/>
          </w:divBdr>
          <w:divsChild>
            <w:div w:id="1583445873">
              <w:marLeft w:val="0"/>
              <w:marRight w:val="0"/>
              <w:marTop w:val="0"/>
              <w:marBottom w:val="0"/>
              <w:divBdr>
                <w:top w:val="none" w:sz="0" w:space="0" w:color="auto"/>
                <w:left w:val="none" w:sz="0" w:space="0" w:color="auto"/>
                <w:bottom w:val="none" w:sz="0" w:space="0" w:color="auto"/>
                <w:right w:val="none" w:sz="0" w:space="0" w:color="auto"/>
              </w:divBdr>
            </w:div>
          </w:divsChild>
        </w:div>
        <w:div w:id="1439258515">
          <w:marLeft w:val="0"/>
          <w:marRight w:val="0"/>
          <w:marTop w:val="0"/>
          <w:marBottom w:val="0"/>
          <w:divBdr>
            <w:top w:val="none" w:sz="0" w:space="0" w:color="auto"/>
            <w:left w:val="none" w:sz="0" w:space="0" w:color="auto"/>
            <w:bottom w:val="none" w:sz="0" w:space="0" w:color="auto"/>
            <w:right w:val="none" w:sz="0" w:space="0" w:color="auto"/>
          </w:divBdr>
          <w:divsChild>
            <w:div w:id="2020617328">
              <w:marLeft w:val="0"/>
              <w:marRight w:val="0"/>
              <w:marTop w:val="0"/>
              <w:marBottom w:val="0"/>
              <w:divBdr>
                <w:top w:val="none" w:sz="0" w:space="0" w:color="auto"/>
                <w:left w:val="none" w:sz="0" w:space="0" w:color="auto"/>
                <w:bottom w:val="none" w:sz="0" w:space="0" w:color="auto"/>
                <w:right w:val="none" w:sz="0" w:space="0" w:color="auto"/>
              </w:divBdr>
            </w:div>
          </w:divsChild>
        </w:div>
        <w:div w:id="1449156117">
          <w:marLeft w:val="0"/>
          <w:marRight w:val="0"/>
          <w:marTop w:val="0"/>
          <w:marBottom w:val="0"/>
          <w:divBdr>
            <w:top w:val="none" w:sz="0" w:space="0" w:color="auto"/>
            <w:left w:val="none" w:sz="0" w:space="0" w:color="auto"/>
            <w:bottom w:val="none" w:sz="0" w:space="0" w:color="auto"/>
            <w:right w:val="none" w:sz="0" w:space="0" w:color="auto"/>
          </w:divBdr>
        </w:div>
        <w:div w:id="1502817068">
          <w:marLeft w:val="0"/>
          <w:marRight w:val="0"/>
          <w:marTop w:val="0"/>
          <w:marBottom w:val="0"/>
          <w:divBdr>
            <w:top w:val="none" w:sz="0" w:space="0" w:color="auto"/>
            <w:left w:val="none" w:sz="0" w:space="0" w:color="auto"/>
            <w:bottom w:val="none" w:sz="0" w:space="0" w:color="auto"/>
            <w:right w:val="none" w:sz="0" w:space="0" w:color="auto"/>
          </w:divBdr>
          <w:divsChild>
            <w:div w:id="1632399076">
              <w:marLeft w:val="0"/>
              <w:marRight w:val="0"/>
              <w:marTop w:val="0"/>
              <w:marBottom w:val="0"/>
              <w:divBdr>
                <w:top w:val="none" w:sz="0" w:space="0" w:color="auto"/>
                <w:left w:val="none" w:sz="0" w:space="0" w:color="auto"/>
                <w:bottom w:val="none" w:sz="0" w:space="0" w:color="auto"/>
                <w:right w:val="none" w:sz="0" w:space="0" w:color="auto"/>
              </w:divBdr>
            </w:div>
          </w:divsChild>
        </w:div>
        <w:div w:id="1507790449">
          <w:marLeft w:val="0"/>
          <w:marRight w:val="0"/>
          <w:marTop w:val="0"/>
          <w:marBottom w:val="0"/>
          <w:divBdr>
            <w:top w:val="none" w:sz="0" w:space="0" w:color="auto"/>
            <w:left w:val="none" w:sz="0" w:space="0" w:color="auto"/>
            <w:bottom w:val="none" w:sz="0" w:space="0" w:color="auto"/>
            <w:right w:val="none" w:sz="0" w:space="0" w:color="auto"/>
          </w:divBdr>
        </w:div>
        <w:div w:id="1537620697">
          <w:marLeft w:val="0"/>
          <w:marRight w:val="0"/>
          <w:marTop w:val="0"/>
          <w:marBottom w:val="0"/>
          <w:divBdr>
            <w:top w:val="none" w:sz="0" w:space="0" w:color="auto"/>
            <w:left w:val="none" w:sz="0" w:space="0" w:color="auto"/>
            <w:bottom w:val="none" w:sz="0" w:space="0" w:color="auto"/>
            <w:right w:val="none" w:sz="0" w:space="0" w:color="auto"/>
          </w:divBdr>
        </w:div>
        <w:div w:id="1615600112">
          <w:marLeft w:val="0"/>
          <w:marRight w:val="0"/>
          <w:marTop w:val="0"/>
          <w:marBottom w:val="0"/>
          <w:divBdr>
            <w:top w:val="none" w:sz="0" w:space="0" w:color="auto"/>
            <w:left w:val="none" w:sz="0" w:space="0" w:color="auto"/>
            <w:bottom w:val="none" w:sz="0" w:space="0" w:color="auto"/>
            <w:right w:val="none" w:sz="0" w:space="0" w:color="auto"/>
          </w:divBdr>
        </w:div>
        <w:div w:id="1629362540">
          <w:marLeft w:val="0"/>
          <w:marRight w:val="0"/>
          <w:marTop w:val="0"/>
          <w:marBottom w:val="0"/>
          <w:divBdr>
            <w:top w:val="none" w:sz="0" w:space="0" w:color="auto"/>
            <w:left w:val="none" w:sz="0" w:space="0" w:color="auto"/>
            <w:bottom w:val="none" w:sz="0" w:space="0" w:color="auto"/>
            <w:right w:val="none" w:sz="0" w:space="0" w:color="auto"/>
          </w:divBdr>
          <w:divsChild>
            <w:div w:id="925192570">
              <w:marLeft w:val="0"/>
              <w:marRight w:val="0"/>
              <w:marTop w:val="0"/>
              <w:marBottom w:val="0"/>
              <w:divBdr>
                <w:top w:val="none" w:sz="0" w:space="0" w:color="auto"/>
                <w:left w:val="none" w:sz="0" w:space="0" w:color="auto"/>
                <w:bottom w:val="none" w:sz="0" w:space="0" w:color="auto"/>
                <w:right w:val="none" w:sz="0" w:space="0" w:color="auto"/>
              </w:divBdr>
            </w:div>
            <w:div w:id="1769888088">
              <w:marLeft w:val="0"/>
              <w:marRight w:val="0"/>
              <w:marTop w:val="0"/>
              <w:marBottom w:val="0"/>
              <w:divBdr>
                <w:top w:val="none" w:sz="0" w:space="0" w:color="auto"/>
                <w:left w:val="none" w:sz="0" w:space="0" w:color="auto"/>
                <w:bottom w:val="none" w:sz="0" w:space="0" w:color="auto"/>
                <w:right w:val="none" w:sz="0" w:space="0" w:color="auto"/>
              </w:divBdr>
            </w:div>
          </w:divsChild>
        </w:div>
        <w:div w:id="1689527946">
          <w:marLeft w:val="0"/>
          <w:marRight w:val="0"/>
          <w:marTop w:val="0"/>
          <w:marBottom w:val="0"/>
          <w:divBdr>
            <w:top w:val="none" w:sz="0" w:space="0" w:color="auto"/>
            <w:left w:val="none" w:sz="0" w:space="0" w:color="auto"/>
            <w:bottom w:val="none" w:sz="0" w:space="0" w:color="auto"/>
            <w:right w:val="none" w:sz="0" w:space="0" w:color="auto"/>
          </w:divBdr>
        </w:div>
        <w:div w:id="1791515502">
          <w:marLeft w:val="0"/>
          <w:marRight w:val="0"/>
          <w:marTop w:val="0"/>
          <w:marBottom w:val="0"/>
          <w:divBdr>
            <w:top w:val="none" w:sz="0" w:space="0" w:color="auto"/>
            <w:left w:val="none" w:sz="0" w:space="0" w:color="auto"/>
            <w:bottom w:val="none" w:sz="0" w:space="0" w:color="auto"/>
            <w:right w:val="none" w:sz="0" w:space="0" w:color="auto"/>
          </w:divBdr>
        </w:div>
        <w:div w:id="1814371472">
          <w:marLeft w:val="0"/>
          <w:marRight w:val="0"/>
          <w:marTop w:val="0"/>
          <w:marBottom w:val="0"/>
          <w:divBdr>
            <w:top w:val="none" w:sz="0" w:space="0" w:color="auto"/>
            <w:left w:val="none" w:sz="0" w:space="0" w:color="auto"/>
            <w:bottom w:val="none" w:sz="0" w:space="0" w:color="auto"/>
            <w:right w:val="none" w:sz="0" w:space="0" w:color="auto"/>
          </w:divBdr>
        </w:div>
        <w:div w:id="1841967999">
          <w:marLeft w:val="0"/>
          <w:marRight w:val="0"/>
          <w:marTop w:val="0"/>
          <w:marBottom w:val="0"/>
          <w:divBdr>
            <w:top w:val="none" w:sz="0" w:space="0" w:color="auto"/>
            <w:left w:val="none" w:sz="0" w:space="0" w:color="auto"/>
            <w:bottom w:val="none" w:sz="0" w:space="0" w:color="auto"/>
            <w:right w:val="none" w:sz="0" w:space="0" w:color="auto"/>
          </w:divBdr>
          <w:divsChild>
            <w:div w:id="1566644599">
              <w:marLeft w:val="0"/>
              <w:marRight w:val="0"/>
              <w:marTop w:val="0"/>
              <w:marBottom w:val="0"/>
              <w:divBdr>
                <w:top w:val="none" w:sz="0" w:space="0" w:color="auto"/>
                <w:left w:val="none" w:sz="0" w:space="0" w:color="auto"/>
                <w:bottom w:val="none" w:sz="0" w:space="0" w:color="auto"/>
                <w:right w:val="none" w:sz="0" w:space="0" w:color="auto"/>
              </w:divBdr>
            </w:div>
          </w:divsChild>
        </w:div>
        <w:div w:id="1865971526">
          <w:marLeft w:val="0"/>
          <w:marRight w:val="0"/>
          <w:marTop w:val="0"/>
          <w:marBottom w:val="0"/>
          <w:divBdr>
            <w:top w:val="none" w:sz="0" w:space="0" w:color="auto"/>
            <w:left w:val="none" w:sz="0" w:space="0" w:color="auto"/>
            <w:bottom w:val="none" w:sz="0" w:space="0" w:color="auto"/>
            <w:right w:val="none" w:sz="0" w:space="0" w:color="auto"/>
          </w:divBdr>
          <w:divsChild>
            <w:div w:id="2142838379">
              <w:marLeft w:val="0"/>
              <w:marRight w:val="0"/>
              <w:marTop w:val="0"/>
              <w:marBottom w:val="0"/>
              <w:divBdr>
                <w:top w:val="none" w:sz="0" w:space="0" w:color="auto"/>
                <w:left w:val="none" w:sz="0" w:space="0" w:color="auto"/>
                <w:bottom w:val="none" w:sz="0" w:space="0" w:color="auto"/>
                <w:right w:val="none" w:sz="0" w:space="0" w:color="auto"/>
              </w:divBdr>
            </w:div>
          </w:divsChild>
        </w:div>
        <w:div w:id="1937328676">
          <w:marLeft w:val="0"/>
          <w:marRight w:val="0"/>
          <w:marTop w:val="0"/>
          <w:marBottom w:val="0"/>
          <w:divBdr>
            <w:top w:val="none" w:sz="0" w:space="0" w:color="auto"/>
            <w:left w:val="none" w:sz="0" w:space="0" w:color="auto"/>
            <w:bottom w:val="none" w:sz="0" w:space="0" w:color="auto"/>
            <w:right w:val="none" w:sz="0" w:space="0" w:color="auto"/>
          </w:divBdr>
        </w:div>
        <w:div w:id="1952125064">
          <w:marLeft w:val="0"/>
          <w:marRight w:val="0"/>
          <w:marTop w:val="0"/>
          <w:marBottom w:val="0"/>
          <w:divBdr>
            <w:top w:val="none" w:sz="0" w:space="0" w:color="auto"/>
            <w:left w:val="none" w:sz="0" w:space="0" w:color="auto"/>
            <w:bottom w:val="none" w:sz="0" w:space="0" w:color="auto"/>
            <w:right w:val="none" w:sz="0" w:space="0" w:color="auto"/>
          </w:divBdr>
          <w:divsChild>
            <w:div w:id="794565003">
              <w:marLeft w:val="0"/>
              <w:marRight w:val="0"/>
              <w:marTop w:val="0"/>
              <w:marBottom w:val="0"/>
              <w:divBdr>
                <w:top w:val="none" w:sz="0" w:space="0" w:color="auto"/>
                <w:left w:val="none" w:sz="0" w:space="0" w:color="auto"/>
                <w:bottom w:val="none" w:sz="0" w:space="0" w:color="auto"/>
                <w:right w:val="none" w:sz="0" w:space="0" w:color="auto"/>
              </w:divBdr>
            </w:div>
          </w:divsChild>
        </w:div>
        <w:div w:id="1967079687">
          <w:marLeft w:val="0"/>
          <w:marRight w:val="0"/>
          <w:marTop w:val="0"/>
          <w:marBottom w:val="0"/>
          <w:divBdr>
            <w:top w:val="none" w:sz="0" w:space="0" w:color="auto"/>
            <w:left w:val="none" w:sz="0" w:space="0" w:color="auto"/>
            <w:bottom w:val="none" w:sz="0" w:space="0" w:color="auto"/>
            <w:right w:val="none" w:sz="0" w:space="0" w:color="auto"/>
          </w:divBdr>
          <w:divsChild>
            <w:div w:id="694692505">
              <w:marLeft w:val="0"/>
              <w:marRight w:val="0"/>
              <w:marTop w:val="0"/>
              <w:marBottom w:val="0"/>
              <w:divBdr>
                <w:top w:val="none" w:sz="0" w:space="0" w:color="auto"/>
                <w:left w:val="none" w:sz="0" w:space="0" w:color="auto"/>
                <w:bottom w:val="none" w:sz="0" w:space="0" w:color="auto"/>
                <w:right w:val="none" w:sz="0" w:space="0" w:color="auto"/>
              </w:divBdr>
            </w:div>
            <w:div w:id="1423530263">
              <w:marLeft w:val="0"/>
              <w:marRight w:val="0"/>
              <w:marTop w:val="0"/>
              <w:marBottom w:val="0"/>
              <w:divBdr>
                <w:top w:val="none" w:sz="0" w:space="0" w:color="auto"/>
                <w:left w:val="none" w:sz="0" w:space="0" w:color="auto"/>
                <w:bottom w:val="none" w:sz="0" w:space="0" w:color="auto"/>
                <w:right w:val="none" w:sz="0" w:space="0" w:color="auto"/>
              </w:divBdr>
            </w:div>
          </w:divsChild>
        </w:div>
        <w:div w:id="2017346218">
          <w:marLeft w:val="0"/>
          <w:marRight w:val="0"/>
          <w:marTop w:val="0"/>
          <w:marBottom w:val="0"/>
          <w:divBdr>
            <w:top w:val="none" w:sz="0" w:space="0" w:color="auto"/>
            <w:left w:val="none" w:sz="0" w:space="0" w:color="auto"/>
            <w:bottom w:val="none" w:sz="0" w:space="0" w:color="auto"/>
            <w:right w:val="none" w:sz="0" w:space="0" w:color="auto"/>
          </w:divBdr>
        </w:div>
        <w:div w:id="2065173818">
          <w:marLeft w:val="0"/>
          <w:marRight w:val="0"/>
          <w:marTop w:val="0"/>
          <w:marBottom w:val="0"/>
          <w:divBdr>
            <w:top w:val="none" w:sz="0" w:space="0" w:color="auto"/>
            <w:left w:val="none" w:sz="0" w:space="0" w:color="auto"/>
            <w:bottom w:val="none" w:sz="0" w:space="0" w:color="auto"/>
            <w:right w:val="none" w:sz="0" w:space="0" w:color="auto"/>
          </w:divBdr>
          <w:divsChild>
            <w:div w:id="11457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5965">
      <w:bodyDiv w:val="1"/>
      <w:marLeft w:val="0"/>
      <w:marRight w:val="0"/>
      <w:marTop w:val="0"/>
      <w:marBottom w:val="0"/>
      <w:divBdr>
        <w:top w:val="none" w:sz="0" w:space="0" w:color="auto"/>
        <w:left w:val="none" w:sz="0" w:space="0" w:color="auto"/>
        <w:bottom w:val="none" w:sz="0" w:space="0" w:color="auto"/>
        <w:right w:val="none" w:sz="0" w:space="0" w:color="auto"/>
      </w:divBdr>
    </w:div>
    <w:div w:id="1336155480">
      <w:bodyDiv w:val="1"/>
      <w:marLeft w:val="0"/>
      <w:marRight w:val="0"/>
      <w:marTop w:val="0"/>
      <w:marBottom w:val="0"/>
      <w:divBdr>
        <w:top w:val="none" w:sz="0" w:space="0" w:color="auto"/>
        <w:left w:val="none" w:sz="0" w:space="0" w:color="auto"/>
        <w:bottom w:val="none" w:sz="0" w:space="0" w:color="auto"/>
        <w:right w:val="none" w:sz="0" w:space="0" w:color="auto"/>
      </w:divBdr>
    </w:div>
    <w:div w:id="1340087190">
      <w:bodyDiv w:val="1"/>
      <w:marLeft w:val="0"/>
      <w:marRight w:val="0"/>
      <w:marTop w:val="0"/>
      <w:marBottom w:val="0"/>
      <w:divBdr>
        <w:top w:val="none" w:sz="0" w:space="0" w:color="auto"/>
        <w:left w:val="none" w:sz="0" w:space="0" w:color="auto"/>
        <w:bottom w:val="none" w:sz="0" w:space="0" w:color="auto"/>
        <w:right w:val="none" w:sz="0" w:space="0" w:color="auto"/>
      </w:divBdr>
    </w:div>
    <w:div w:id="1443722340">
      <w:bodyDiv w:val="1"/>
      <w:marLeft w:val="0"/>
      <w:marRight w:val="0"/>
      <w:marTop w:val="0"/>
      <w:marBottom w:val="0"/>
      <w:divBdr>
        <w:top w:val="none" w:sz="0" w:space="0" w:color="auto"/>
        <w:left w:val="none" w:sz="0" w:space="0" w:color="auto"/>
        <w:bottom w:val="none" w:sz="0" w:space="0" w:color="auto"/>
        <w:right w:val="none" w:sz="0" w:space="0" w:color="auto"/>
      </w:divBdr>
    </w:div>
    <w:div w:id="1478647645">
      <w:bodyDiv w:val="1"/>
      <w:marLeft w:val="0"/>
      <w:marRight w:val="0"/>
      <w:marTop w:val="0"/>
      <w:marBottom w:val="0"/>
      <w:divBdr>
        <w:top w:val="none" w:sz="0" w:space="0" w:color="auto"/>
        <w:left w:val="none" w:sz="0" w:space="0" w:color="auto"/>
        <w:bottom w:val="none" w:sz="0" w:space="0" w:color="auto"/>
        <w:right w:val="none" w:sz="0" w:space="0" w:color="auto"/>
      </w:divBdr>
    </w:div>
    <w:div w:id="1515071924">
      <w:bodyDiv w:val="1"/>
      <w:marLeft w:val="0"/>
      <w:marRight w:val="0"/>
      <w:marTop w:val="0"/>
      <w:marBottom w:val="0"/>
      <w:divBdr>
        <w:top w:val="none" w:sz="0" w:space="0" w:color="auto"/>
        <w:left w:val="none" w:sz="0" w:space="0" w:color="auto"/>
        <w:bottom w:val="none" w:sz="0" w:space="0" w:color="auto"/>
        <w:right w:val="none" w:sz="0" w:space="0" w:color="auto"/>
      </w:divBdr>
    </w:div>
    <w:div w:id="1632636087">
      <w:bodyDiv w:val="1"/>
      <w:marLeft w:val="0"/>
      <w:marRight w:val="0"/>
      <w:marTop w:val="0"/>
      <w:marBottom w:val="0"/>
      <w:divBdr>
        <w:top w:val="none" w:sz="0" w:space="0" w:color="auto"/>
        <w:left w:val="none" w:sz="0" w:space="0" w:color="auto"/>
        <w:bottom w:val="none" w:sz="0" w:space="0" w:color="auto"/>
        <w:right w:val="none" w:sz="0" w:space="0" w:color="auto"/>
      </w:divBdr>
    </w:div>
    <w:div w:id="1703356334">
      <w:bodyDiv w:val="1"/>
      <w:marLeft w:val="0"/>
      <w:marRight w:val="0"/>
      <w:marTop w:val="0"/>
      <w:marBottom w:val="0"/>
      <w:divBdr>
        <w:top w:val="none" w:sz="0" w:space="0" w:color="auto"/>
        <w:left w:val="none" w:sz="0" w:space="0" w:color="auto"/>
        <w:bottom w:val="none" w:sz="0" w:space="0" w:color="auto"/>
        <w:right w:val="none" w:sz="0" w:space="0" w:color="auto"/>
      </w:divBdr>
    </w:div>
    <w:div w:id="1705981852">
      <w:bodyDiv w:val="1"/>
      <w:marLeft w:val="0"/>
      <w:marRight w:val="0"/>
      <w:marTop w:val="0"/>
      <w:marBottom w:val="0"/>
      <w:divBdr>
        <w:top w:val="none" w:sz="0" w:space="0" w:color="auto"/>
        <w:left w:val="none" w:sz="0" w:space="0" w:color="auto"/>
        <w:bottom w:val="none" w:sz="0" w:space="0" w:color="auto"/>
        <w:right w:val="none" w:sz="0" w:space="0" w:color="auto"/>
      </w:divBdr>
    </w:div>
    <w:div w:id="1823614744">
      <w:bodyDiv w:val="1"/>
      <w:marLeft w:val="0"/>
      <w:marRight w:val="0"/>
      <w:marTop w:val="0"/>
      <w:marBottom w:val="0"/>
      <w:divBdr>
        <w:top w:val="none" w:sz="0" w:space="0" w:color="auto"/>
        <w:left w:val="none" w:sz="0" w:space="0" w:color="auto"/>
        <w:bottom w:val="none" w:sz="0" w:space="0" w:color="auto"/>
        <w:right w:val="none" w:sz="0" w:space="0" w:color="auto"/>
      </w:divBdr>
    </w:div>
    <w:div w:id="1898737434">
      <w:bodyDiv w:val="1"/>
      <w:marLeft w:val="0"/>
      <w:marRight w:val="0"/>
      <w:marTop w:val="0"/>
      <w:marBottom w:val="0"/>
      <w:divBdr>
        <w:top w:val="none" w:sz="0" w:space="0" w:color="auto"/>
        <w:left w:val="none" w:sz="0" w:space="0" w:color="auto"/>
        <w:bottom w:val="none" w:sz="0" w:space="0" w:color="auto"/>
        <w:right w:val="none" w:sz="0" w:space="0" w:color="auto"/>
      </w:divBdr>
    </w:div>
    <w:div w:id="1946115022">
      <w:bodyDiv w:val="1"/>
      <w:marLeft w:val="0"/>
      <w:marRight w:val="0"/>
      <w:marTop w:val="0"/>
      <w:marBottom w:val="0"/>
      <w:divBdr>
        <w:top w:val="none" w:sz="0" w:space="0" w:color="auto"/>
        <w:left w:val="none" w:sz="0" w:space="0" w:color="auto"/>
        <w:bottom w:val="none" w:sz="0" w:space="0" w:color="auto"/>
        <w:right w:val="none" w:sz="0" w:space="0" w:color="auto"/>
      </w:divBdr>
      <w:divsChild>
        <w:div w:id="1380396025">
          <w:marLeft w:val="0"/>
          <w:marRight w:val="0"/>
          <w:marTop w:val="0"/>
          <w:marBottom w:val="0"/>
          <w:divBdr>
            <w:top w:val="none" w:sz="0" w:space="0" w:color="auto"/>
            <w:left w:val="none" w:sz="0" w:space="0" w:color="auto"/>
            <w:bottom w:val="none" w:sz="0" w:space="0" w:color="auto"/>
            <w:right w:val="none" w:sz="0" w:space="0" w:color="auto"/>
          </w:divBdr>
          <w:divsChild>
            <w:div w:id="36855698">
              <w:marLeft w:val="0"/>
              <w:marRight w:val="0"/>
              <w:marTop w:val="0"/>
              <w:marBottom w:val="0"/>
              <w:divBdr>
                <w:top w:val="none" w:sz="0" w:space="0" w:color="auto"/>
                <w:left w:val="none" w:sz="0" w:space="0" w:color="auto"/>
                <w:bottom w:val="none" w:sz="0" w:space="0" w:color="auto"/>
                <w:right w:val="none" w:sz="0" w:space="0" w:color="auto"/>
              </w:divBdr>
            </w:div>
            <w:div w:id="227964403">
              <w:marLeft w:val="0"/>
              <w:marRight w:val="0"/>
              <w:marTop w:val="0"/>
              <w:marBottom w:val="0"/>
              <w:divBdr>
                <w:top w:val="none" w:sz="0" w:space="0" w:color="auto"/>
                <w:left w:val="none" w:sz="0" w:space="0" w:color="auto"/>
                <w:bottom w:val="none" w:sz="0" w:space="0" w:color="auto"/>
                <w:right w:val="none" w:sz="0" w:space="0" w:color="auto"/>
              </w:divBdr>
            </w:div>
            <w:div w:id="338431415">
              <w:marLeft w:val="0"/>
              <w:marRight w:val="0"/>
              <w:marTop w:val="0"/>
              <w:marBottom w:val="0"/>
              <w:divBdr>
                <w:top w:val="none" w:sz="0" w:space="0" w:color="auto"/>
                <w:left w:val="none" w:sz="0" w:space="0" w:color="auto"/>
                <w:bottom w:val="none" w:sz="0" w:space="0" w:color="auto"/>
                <w:right w:val="none" w:sz="0" w:space="0" w:color="auto"/>
              </w:divBdr>
            </w:div>
            <w:div w:id="385378918">
              <w:marLeft w:val="0"/>
              <w:marRight w:val="0"/>
              <w:marTop w:val="0"/>
              <w:marBottom w:val="0"/>
              <w:divBdr>
                <w:top w:val="none" w:sz="0" w:space="0" w:color="auto"/>
                <w:left w:val="none" w:sz="0" w:space="0" w:color="auto"/>
                <w:bottom w:val="none" w:sz="0" w:space="0" w:color="auto"/>
                <w:right w:val="none" w:sz="0" w:space="0" w:color="auto"/>
              </w:divBdr>
            </w:div>
            <w:div w:id="671184876">
              <w:marLeft w:val="0"/>
              <w:marRight w:val="0"/>
              <w:marTop w:val="0"/>
              <w:marBottom w:val="0"/>
              <w:divBdr>
                <w:top w:val="none" w:sz="0" w:space="0" w:color="auto"/>
                <w:left w:val="none" w:sz="0" w:space="0" w:color="auto"/>
                <w:bottom w:val="none" w:sz="0" w:space="0" w:color="auto"/>
                <w:right w:val="none" w:sz="0" w:space="0" w:color="auto"/>
              </w:divBdr>
            </w:div>
            <w:div w:id="864178879">
              <w:marLeft w:val="0"/>
              <w:marRight w:val="0"/>
              <w:marTop w:val="0"/>
              <w:marBottom w:val="0"/>
              <w:divBdr>
                <w:top w:val="none" w:sz="0" w:space="0" w:color="auto"/>
                <w:left w:val="none" w:sz="0" w:space="0" w:color="auto"/>
                <w:bottom w:val="none" w:sz="0" w:space="0" w:color="auto"/>
                <w:right w:val="none" w:sz="0" w:space="0" w:color="auto"/>
              </w:divBdr>
            </w:div>
            <w:div w:id="912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1602">
      <w:bodyDiv w:val="1"/>
      <w:marLeft w:val="0"/>
      <w:marRight w:val="0"/>
      <w:marTop w:val="0"/>
      <w:marBottom w:val="0"/>
      <w:divBdr>
        <w:top w:val="none" w:sz="0" w:space="0" w:color="auto"/>
        <w:left w:val="none" w:sz="0" w:space="0" w:color="auto"/>
        <w:bottom w:val="none" w:sz="0" w:space="0" w:color="auto"/>
        <w:right w:val="none" w:sz="0" w:space="0" w:color="auto"/>
      </w:divBdr>
    </w:div>
    <w:div w:id="2010792562">
      <w:bodyDiv w:val="1"/>
      <w:marLeft w:val="0"/>
      <w:marRight w:val="0"/>
      <w:marTop w:val="0"/>
      <w:marBottom w:val="0"/>
      <w:divBdr>
        <w:top w:val="none" w:sz="0" w:space="0" w:color="auto"/>
        <w:left w:val="none" w:sz="0" w:space="0" w:color="auto"/>
        <w:bottom w:val="none" w:sz="0" w:space="0" w:color="auto"/>
        <w:right w:val="none" w:sz="0" w:space="0" w:color="auto"/>
      </w:divBdr>
    </w:div>
    <w:div w:id="2049605305">
      <w:bodyDiv w:val="1"/>
      <w:marLeft w:val="0"/>
      <w:marRight w:val="0"/>
      <w:marTop w:val="0"/>
      <w:marBottom w:val="0"/>
      <w:divBdr>
        <w:top w:val="none" w:sz="0" w:space="0" w:color="auto"/>
        <w:left w:val="none" w:sz="0" w:space="0" w:color="auto"/>
        <w:bottom w:val="none" w:sz="0" w:space="0" w:color="auto"/>
        <w:right w:val="none" w:sz="0" w:space="0" w:color="auto"/>
      </w:divBdr>
    </w:div>
    <w:div w:id="2055151600">
      <w:bodyDiv w:val="1"/>
      <w:marLeft w:val="0"/>
      <w:marRight w:val="0"/>
      <w:marTop w:val="0"/>
      <w:marBottom w:val="0"/>
      <w:divBdr>
        <w:top w:val="none" w:sz="0" w:space="0" w:color="auto"/>
        <w:left w:val="none" w:sz="0" w:space="0" w:color="auto"/>
        <w:bottom w:val="none" w:sz="0" w:space="0" w:color="auto"/>
        <w:right w:val="none" w:sz="0" w:space="0" w:color="auto"/>
      </w:divBdr>
    </w:div>
    <w:div w:id="2068409902">
      <w:bodyDiv w:val="1"/>
      <w:marLeft w:val="0"/>
      <w:marRight w:val="0"/>
      <w:marTop w:val="0"/>
      <w:marBottom w:val="0"/>
      <w:divBdr>
        <w:top w:val="none" w:sz="0" w:space="0" w:color="auto"/>
        <w:left w:val="none" w:sz="0" w:space="0" w:color="auto"/>
        <w:bottom w:val="none" w:sz="0" w:space="0" w:color="auto"/>
        <w:right w:val="none" w:sz="0" w:space="0" w:color="auto"/>
      </w:divBdr>
    </w:div>
    <w:div w:id="2125923043">
      <w:bodyDiv w:val="1"/>
      <w:marLeft w:val="0"/>
      <w:marRight w:val="0"/>
      <w:marTop w:val="0"/>
      <w:marBottom w:val="0"/>
      <w:divBdr>
        <w:top w:val="none" w:sz="0" w:space="0" w:color="auto"/>
        <w:left w:val="none" w:sz="0" w:space="0" w:color="auto"/>
        <w:bottom w:val="none" w:sz="0" w:space="0" w:color="auto"/>
        <w:right w:val="none" w:sz="0" w:space="0" w:color="auto"/>
      </w:divBdr>
    </w:div>
    <w:div w:id="21366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microsoft.com/office/2011/relationships/people" Target="people.xml"/><Relationship Id="rId47" Type="http://schemas.microsoft.com/office/2011/relationships/commentsExtended" Target="commentsExtended.xm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diagramData" Target="diagrams/data3.xml"/><Relationship Id="rId26" Type="http://schemas.openxmlformats.org/officeDocument/2006/relationships/diagramLayout" Target="diagrams/layout3.xml"/><Relationship Id="rId27" Type="http://schemas.openxmlformats.org/officeDocument/2006/relationships/diagramQuickStyle" Target="diagrams/quickStyle3.xml"/><Relationship Id="rId28" Type="http://schemas.openxmlformats.org/officeDocument/2006/relationships/diagramColors" Target="diagrams/colors3.xml"/><Relationship Id="rId29" Type="http://schemas.microsoft.com/office/2007/relationships/diagramDrawing" Target="diagrams/drawing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emf"/><Relationship Id="rId31" Type="http://schemas.openxmlformats.org/officeDocument/2006/relationships/chart" Target="charts/chart1.xml"/><Relationship Id="rId32" Type="http://schemas.openxmlformats.org/officeDocument/2006/relationships/hyperlink" Target="http://www.mckinsey.com/business-functions/strategy-and-corporate-finance/our-insights/enduring-ideas-the-7-s-framework"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fasie.ru/" TargetMode="External"/><Relationship Id="rId34" Type="http://schemas.openxmlformats.org/officeDocument/2006/relationships/hyperlink" Target="https://www.ffg.at/sites/default/files/downloads/page/benutzerhandbuch_en.pdf" TargetMode="External"/><Relationship Id="rId35" Type="http://schemas.openxmlformats.org/officeDocument/2006/relationships/hyperlink" Target="https://www.treasury.gov/" TargetMode="External"/><Relationship Id="rId36" Type="http://schemas.openxmlformats.org/officeDocument/2006/relationships/hyperlink" Target="http://www.ingria-startup.ru/novosti/media_publications/eksperty_biznes-inkubatore%20predlozhennom_poltavchenko_ideya_davno_nazrela/"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37" Type="http://schemas.openxmlformats.org/officeDocument/2006/relationships/hyperlink" Target="http://www.rusbonds.ru" TargetMode="External"/><Relationship Id="rId38" Type="http://schemas.openxmlformats.org/officeDocument/2006/relationships/hyperlink" Target="http://pages.stern.nyu.edu/~adamodar/" TargetMode="External"/><Relationship Id="rId39" Type="http://schemas.openxmlformats.org/officeDocument/2006/relationships/hyperlink" Target="http://www.rosstanko.ru/kuznechno-pressovoe-oborudovanie/rynok.html" TargetMode="External"/><Relationship Id="rId40" Type="http://schemas.openxmlformats.org/officeDocument/2006/relationships/hyperlink" Target="URL:%20https://www.lockobank.ru/business/loans/kredit-investitsionnyy-na-razvitie-biznesa/" TargetMode="External"/><Relationship Id="rId41" Type="http://schemas.openxmlformats.org/officeDocument/2006/relationships/hyperlink" Target="http://economy.gov.ru/" TargetMode="External"/><Relationship Id="rId42" Type="http://schemas.openxmlformats.org/officeDocument/2006/relationships/hyperlink" Target="https://mip.extech.ru/index.php" TargetMode="External"/><Relationship Id="rId43" Type="http://schemas.openxmlformats.org/officeDocument/2006/relationships/fontTable" Target="fontTable.xml"/><Relationship Id="rId44"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s://www.treasury.gov/" TargetMode="External"/><Relationship Id="rId12" Type="http://schemas.openxmlformats.org/officeDocument/2006/relationships/hyperlink" Target="http://www.rusbonds.ru" TargetMode="External"/><Relationship Id="rId13" Type="http://schemas.openxmlformats.org/officeDocument/2006/relationships/hyperlink" Target="http://economy.gov.ru/" TargetMode="External"/><Relationship Id="rId1" Type="http://schemas.openxmlformats.org/officeDocument/2006/relationships/hyperlink" Target="https://www.ffg.at/sites/default/files/downloads/page/benutzerhandbuch_en.pdf" TargetMode="External"/><Relationship Id="rId2" Type="http://schemas.openxmlformats.org/officeDocument/2006/relationships/hyperlink" Target="https://mip.extech.ru/index.php" TargetMode="External"/><Relationship Id="rId3" Type="http://schemas.openxmlformats.org/officeDocument/2006/relationships/hyperlink" Target="http://www.fasie.ru/" TargetMode="External"/><Relationship Id="rId4" Type="http://schemas.openxmlformats.org/officeDocument/2006/relationships/hyperlink" Target="http://www.mckinsey.com/business-functions/strategy-and-corporate-finance/our-insights/enduring-ideas-the-7-s-framework" TargetMode="External"/><Relationship Id="rId5" Type="http://schemas.openxmlformats.org/officeDocument/2006/relationships/hyperlink" Target="http://www.ingria-startup.ru/novosti/media_publications/eksperty_biznes-inkubatore_%20predlozhennom_poltavchenko_ideya_davno_nazrela/" TargetMode="External"/><Relationship Id="rId6" Type="http://schemas.openxmlformats.org/officeDocument/2006/relationships/hyperlink" Target="http://www.rosstanko.ru/kuznechno-pressovoe-oborudovanie/rynok.html" TargetMode="External"/><Relationship Id="rId7" Type="http://schemas.openxmlformats.org/officeDocument/2006/relationships/hyperlink" Target="URL:https://www.lockobank.ru/business/loans/kredit-investitsionnyy-na-razvitie-biznesa/" TargetMode="External"/><Relationship Id="rId8" Type="http://schemas.openxmlformats.org/officeDocument/2006/relationships/hyperlink" Target="http://www.rusbonds.ru" TargetMode="External"/><Relationship Id="rId9" Type="http://schemas.openxmlformats.org/officeDocument/2006/relationships/hyperlink" Target="http://pages.stern.nyu.edu/~adamodar/" TargetMode="External"/><Relationship Id="rId10" Type="http://schemas.openxmlformats.org/officeDocument/2006/relationships/hyperlink" Target="http://pages.stern.nyu.edu/~adamoda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rgbClr val="4F81BD"/>
            </a:solidFill>
            <a:ln w="25400">
              <a:noFill/>
            </a:ln>
          </c:spPr>
          <c:explosion val="25"/>
          <c:dPt>
            <c:idx val="0"/>
            <c:bubble3D val="0"/>
            <c:spPr>
              <a:solidFill>
                <a:srgbClr val="C4BD97"/>
              </a:solidFill>
              <a:ln w="25400">
                <a:noFill/>
              </a:ln>
            </c:spPr>
          </c:dPt>
          <c:dPt>
            <c:idx val="1"/>
            <c:bubble3D val="0"/>
            <c:spPr>
              <a:solidFill>
                <a:srgbClr val="C0504D"/>
              </a:solidFill>
              <a:ln w="25400">
                <a:noFill/>
              </a:ln>
            </c:spPr>
          </c:dPt>
          <c:dPt>
            <c:idx val="2"/>
            <c:bubble3D val="0"/>
            <c:spPr>
              <a:solidFill>
                <a:srgbClr val="9BBB59"/>
              </a:solidFill>
              <a:ln w="25400">
                <a:noFill/>
              </a:ln>
            </c:spPr>
          </c:dPt>
          <c:dPt>
            <c:idx val="3"/>
            <c:bubble3D val="0"/>
            <c:spPr>
              <a:solidFill>
                <a:srgbClr val="8064A2"/>
              </a:solidFill>
              <a:ln w="25400">
                <a:noFill/>
              </a:ln>
            </c:spPr>
          </c:dPt>
          <c:dPt>
            <c:idx val="4"/>
            <c:bubble3D val="0"/>
          </c:dPt>
          <c:dLbls>
            <c:spPr>
              <a:noFill/>
              <a:ln w="25400">
                <a:noFill/>
              </a:ln>
            </c:spPr>
            <c:txPr>
              <a:bodyPr wrap="square" lIns="38100" tIns="19050" rIns="38100" bIns="19050" anchor="ctr">
                <a:spAutoFit/>
              </a:bodyPr>
              <a:lstStyle/>
              <a:p>
                <a:pPr algn="ctr" rtl="1">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Лист1!$A$3:$A$7</c:f>
              <c:strCache>
                <c:ptCount val="5"/>
                <c:pt idx="0">
                  <c:v>Материалы и комплектующие</c:v>
                </c:pt>
                <c:pt idx="1">
                  <c:v>Маркетинговые услуги</c:v>
                </c:pt>
                <c:pt idx="2">
                  <c:v>Оплата труда</c:v>
                </c:pt>
                <c:pt idx="3">
                  <c:v>Арендные платежи</c:v>
                </c:pt>
                <c:pt idx="4">
                  <c:v>Амортизация</c:v>
                </c:pt>
              </c:strCache>
            </c:strRef>
          </c:cat>
          <c:val>
            <c:numRef>
              <c:f>Лист1!$B$3:$B$7</c:f>
              <c:numCache>
                <c:formatCode>General</c:formatCode>
                <c:ptCount val="5"/>
                <c:pt idx="0">
                  <c:v>3.87</c:v>
                </c:pt>
                <c:pt idx="1">
                  <c:v>1.37</c:v>
                </c:pt>
                <c:pt idx="2">
                  <c:v>9.282</c:v>
                </c:pt>
                <c:pt idx="3">
                  <c:v>2.05</c:v>
                </c:pt>
                <c:pt idx="4">
                  <c:v>0.92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6530612244898"/>
          <c:y val="0.0503355704697987"/>
          <c:w val="0.273469396325459"/>
          <c:h val="0.69494495006306"/>
        </c:manualLayout>
      </c:layout>
      <c:overlay val="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5">
      <a:solidFill>
        <a:srgbClr val="80808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01556F-7C49-451D-B1BB-C8F5D7218110}" type="doc">
      <dgm:prSet loTypeId="urn:microsoft.com/office/officeart/2005/8/layout/orgChart1" loCatId="hierarchy" qsTypeId="urn:microsoft.com/office/officeart/2005/8/quickstyle/simple1" qsCatId="simple" csTypeId="urn:microsoft.com/office/officeart/2005/8/colors/accent0_1" csCatId="mainScheme"/>
      <dgm:spPr/>
    </dgm:pt>
    <dgm:pt modelId="{7F5EA86F-6C45-4571-84C1-0B193F03D2CA}">
      <dgm:prSet/>
      <dgm:spPr/>
      <dgm:t>
        <a:bodyPr/>
        <a:lstStyle/>
        <a:p>
          <a:pPr marR="0" algn="ctr" rtl="0"/>
          <a:r>
            <a:rPr lang="ru-RU" b="0" i="0" u="none" strike="noStrike" baseline="0" smtClean="0">
              <a:latin typeface="Calibri" panose="020F0502020204030204" pitchFamily="34" charset="0"/>
            </a:rPr>
            <a:t>Инновационные стратегии</a:t>
          </a:r>
          <a:endParaRPr lang="ru-RU" smtClean="0"/>
        </a:p>
      </dgm:t>
    </dgm:pt>
    <dgm:pt modelId="{F78ACD5A-06A5-441F-B740-EE4FD844B7BC}" type="parTrans" cxnId="{F8BAB3EC-FC3E-4A68-9002-69D7F9A48794}">
      <dgm:prSet/>
      <dgm:spPr/>
      <dgm:t>
        <a:bodyPr/>
        <a:lstStyle/>
        <a:p>
          <a:endParaRPr lang="ru-RU"/>
        </a:p>
      </dgm:t>
    </dgm:pt>
    <dgm:pt modelId="{18CC0072-AED5-43FC-8999-BC0D5DEF8F4E}" type="sibTrans" cxnId="{F8BAB3EC-FC3E-4A68-9002-69D7F9A48794}">
      <dgm:prSet/>
      <dgm:spPr/>
      <dgm:t>
        <a:bodyPr/>
        <a:lstStyle/>
        <a:p>
          <a:endParaRPr lang="ru-RU"/>
        </a:p>
      </dgm:t>
    </dgm:pt>
    <dgm:pt modelId="{4022405B-DEAA-4BA4-A429-55C959F3E6BB}">
      <dgm:prSet/>
      <dgm:spPr/>
      <dgm:t>
        <a:bodyPr/>
        <a:lstStyle/>
        <a:p>
          <a:pPr marR="0" algn="ctr" rtl="0"/>
          <a:r>
            <a:rPr lang="ru-RU" b="0" i="0" u="none" strike="noStrike" baseline="0" smtClean="0">
              <a:latin typeface="Calibri" panose="020F0502020204030204" pitchFamily="34" charset="0"/>
            </a:rPr>
            <a:t>Наступательная</a:t>
          </a:r>
          <a:endParaRPr lang="ru-RU" smtClean="0"/>
        </a:p>
      </dgm:t>
    </dgm:pt>
    <dgm:pt modelId="{58F8A617-0339-432A-8880-1F97321430F5}" type="parTrans" cxnId="{A0F14FC6-E9FE-4538-B5F3-58C07A272DCB}">
      <dgm:prSet/>
      <dgm:spPr/>
      <dgm:t>
        <a:bodyPr/>
        <a:lstStyle/>
        <a:p>
          <a:endParaRPr lang="ru-RU"/>
        </a:p>
      </dgm:t>
    </dgm:pt>
    <dgm:pt modelId="{4C6DFFA3-7479-4FED-8E8D-5E92876F6EC9}" type="sibTrans" cxnId="{A0F14FC6-E9FE-4538-B5F3-58C07A272DCB}">
      <dgm:prSet/>
      <dgm:spPr/>
      <dgm:t>
        <a:bodyPr/>
        <a:lstStyle/>
        <a:p>
          <a:endParaRPr lang="ru-RU"/>
        </a:p>
      </dgm:t>
    </dgm:pt>
    <dgm:pt modelId="{12CEAC80-259B-41E7-9942-BD0E179B4181}">
      <dgm:prSet/>
      <dgm:spPr/>
      <dgm:t>
        <a:bodyPr/>
        <a:lstStyle/>
        <a:p>
          <a:pPr marR="0" algn="ctr" rtl="0"/>
          <a:r>
            <a:rPr lang="ru-RU" b="0" i="0" u="none" strike="noStrike" baseline="0" smtClean="0">
              <a:latin typeface="Calibri" panose="020F0502020204030204" pitchFamily="34" charset="0"/>
            </a:rPr>
            <a:t>1) удержание монополии на использование инноваций;</a:t>
          </a:r>
        </a:p>
      </dgm:t>
    </dgm:pt>
    <dgm:pt modelId="{B3E700EE-32DA-4696-90E5-D8127F509D4B}" type="parTrans" cxnId="{B9F33438-D918-47EA-97C7-7818B0C11F2B}">
      <dgm:prSet/>
      <dgm:spPr/>
      <dgm:t>
        <a:bodyPr/>
        <a:lstStyle/>
        <a:p>
          <a:endParaRPr lang="ru-RU"/>
        </a:p>
      </dgm:t>
    </dgm:pt>
    <dgm:pt modelId="{98DFEA64-FCEC-479A-8124-5C4574FBC22B}" type="sibTrans" cxnId="{B9F33438-D918-47EA-97C7-7818B0C11F2B}">
      <dgm:prSet/>
      <dgm:spPr/>
      <dgm:t>
        <a:bodyPr/>
        <a:lstStyle/>
        <a:p>
          <a:endParaRPr lang="ru-RU"/>
        </a:p>
      </dgm:t>
    </dgm:pt>
    <dgm:pt modelId="{C0DF0B13-09DF-468D-92DA-E04B1556A246}">
      <dgm:prSet/>
      <dgm:spPr/>
      <dgm:t>
        <a:bodyPr/>
        <a:lstStyle/>
        <a:p>
          <a:pPr marR="0" algn="ctr" rtl="0"/>
          <a:r>
            <a:rPr lang="ru-RU" b="0" i="0" u="none" strike="noStrike" baseline="0" smtClean="0">
              <a:latin typeface="Calibri" panose="020F0502020204030204" pitchFamily="34" charset="0"/>
            </a:rPr>
            <a:t>2) захват и удержание лидерства на рынке;</a:t>
          </a:r>
          <a:endParaRPr lang="ru-RU" smtClean="0"/>
        </a:p>
      </dgm:t>
    </dgm:pt>
    <dgm:pt modelId="{8DD9686A-5EC2-46E5-B26A-61EAE70491C9}" type="parTrans" cxnId="{4FA39E2D-5546-4D30-AA8F-72A66CEBE8C9}">
      <dgm:prSet/>
      <dgm:spPr/>
      <dgm:t>
        <a:bodyPr/>
        <a:lstStyle/>
        <a:p>
          <a:endParaRPr lang="ru-RU"/>
        </a:p>
      </dgm:t>
    </dgm:pt>
    <dgm:pt modelId="{B2EAF16C-C79D-47AE-B6D1-D41E7916C009}" type="sibTrans" cxnId="{4FA39E2D-5546-4D30-AA8F-72A66CEBE8C9}">
      <dgm:prSet/>
      <dgm:spPr/>
      <dgm:t>
        <a:bodyPr/>
        <a:lstStyle/>
        <a:p>
          <a:endParaRPr lang="ru-RU"/>
        </a:p>
      </dgm:t>
    </dgm:pt>
    <dgm:pt modelId="{866BA4D6-4682-4C77-8C87-82FB5BA00C6E}">
      <dgm:prSet/>
      <dgm:spPr/>
      <dgm:t>
        <a:bodyPr/>
        <a:lstStyle/>
        <a:p>
          <a:pPr marR="0" algn="ctr" rtl="0"/>
          <a:r>
            <a:rPr lang="ru-RU" b="0" i="0" u="none" strike="noStrike" baseline="0" smtClean="0">
              <a:latin typeface="Calibri" panose="020F0502020204030204" pitchFamily="34" charset="0"/>
            </a:rPr>
            <a:t>3) формирование лояльной клиентской базы.</a:t>
          </a:r>
          <a:endParaRPr lang="ru-RU" smtClean="0"/>
        </a:p>
      </dgm:t>
    </dgm:pt>
    <dgm:pt modelId="{6A6A5F59-3F31-4357-8C6D-5E059B75F294}" type="parTrans" cxnId="{24F6FAC8-D509-4F2A-A289-DDC29929EA1B}">
      <dgm:prSet/>
      <dgm:spPr/>
      <dgm:t>
        <a:bodyPr/>
        <a:lstStyle/>
        <a:p>
          <a:endParaRPr lang="ru-RU"/>
        </a:p>
      </dgm:t>
    </dgm:pt>
    <dgm:pt modelId="{9D77E527-D729-4432-857A-D5F62401F44B}" type="sibTrans" cxnId="{24F6FAC8-D509-4F2A-A289-DDC29929EA1B}">
      <dgm:prSet/>
      <dgm:spPr/>
      <dgm:t>
        <a:bodyPr/>
        <a:lstStyle/>
        <a:p>
          <a:endParaRPr lang="ru-RU"/>
        </a:p>
      </dgm:t>
    </dgm:pt>
    <dgm:pt modelId="{21681D05-0838-43FE-B734-F3C6F99FD347}">
      <dgm:prSet/>
      <dgm:spPr/>
      <dgm:t>
        <a:bodyPr/>
        <a:lstStyle/>
        <a:p>
          <a:pPr marR="0" algn="ctr" rtl="0"/>
          <a:r>
            <a:rPr lang="ru-RU" b="0" i="0" u="none" strike="noStrike" baseline="0" smtClean="0">
              <a:latin typeface="Calibri" panose="020F0502020204030204" pitchFamily="34" charset="0"/>
            </a:rPr>
            <a:t>Оборонительная</a:t>
          </a:r>
          <a:endParaRPr lang="ru-RU" smtClean="0"/>
        </a:p>
      </dgm:t>
    </dgm:pt>
    <dgm:pt modelId="{66930F60-140A-4C65-8420-933D244F5A6C}" type="parTrans" cxnId="{9E3A5E36-6D62-4B70-9769-9BD8BDD2AC3D}">
      <dgm:prSet/>
      <dgm:spPr/>
      <dgm:t>
        <a:bodyPr/>
        <a:lstStyle/>
        <a:p>
          <a:endParaRPr lang="ru-RU"/>
        </a:p>
      </dgm:t>
    </dgm:pt>
    <dgm:pt modelId="{3C126C20-F0D4-4F75-A3D4-33CC8D7E8013}" type="sibTrans" cxnId="{9E3A5E36-6D62-4B70-9769-9BD8BDD2AC3D}">
      <dgm:prSet/>
      <dgm:spPr/>
      <dgm:t>
        <a:bodyPr/>
        <a:lstStyle/>
        <a:p>
          <a:endParaRPr lang="ru-RU"/>
        </a:p>
      </dgm:t>
    </dgm:pt>
    <dgm:pt modelId="{48BE2907-0173-4E63-98E5-1EAA30A2721B}">
      <dgm:prSet/>
      <dgm:spPr/>
      <dgm:t>
        <a:bodyPr/>
        <a:lstStyle/>
        <a:p>
          <a:pPr marR="0" algn="ctr" rtl="0"/>
          <a:r>
            <a:rPr lang="ru-RU" b="0" i="0" u="none" strike="noStrike" baseline="0" smtClean="0">
              <a:latin typeface="Calibri" panose="020F0502020204030204" pitchFamily="34" charset="0"/>
            </a:rPr>
            <a:t>1) нарушение монополии;</a:t>
          </a:r>
          <a:endParaRPr lang="ru-RU" smtClean="0"/>
        </a:p>
      </dgm:t>
    </dgm:pt>
    <dgm:pt modelId="{A05FF6FD-A397-45FF-825F-42AEA98CB4CD}" type="parTrans" cxnId="{DD44FA18-6803-4B6B-92D6-3D60BA61B0CB}">
      <dgm:prSet/>
      <dgm:spPr/>
      <dgm:t>
        <a:bodyPr/>
        <a:lstStyle/>
        <a:p>
          <a:endParaRPr lang="ru-RU"/>
        </a:p>
      </dgm:t>
    </dgm:pt>
    <dgm:pt modelId="{7039C5E5-9DC9-4736-B321-7D81994C79CB}" type="sibTrans" cxnId="{DD44FA18-6803-4B6B-92D6-3D60BA61B0CB}">
      <dgm:prSet/>
      <dgm:spPr/>
      <dgm:t>
        <a:bodyPr/>
        <a:lstStyle/>
        <a:p>
          <a:endParaRPr lang="ru-RU"/>
        </a:p>
      </dgm:t>
    </dgm:pt>
    <dgm:pt modelId="{6C34CCB4-1D27-4A3F-89D2-160CAC55119A}">
      <dgm:prSet/>
      <dgm:spPr/>
      <dgm:t>
        <a:bodyPr/>
        <a:lstStyle/>
        <a:p>
          <a:pPr marR="0" algn="ctr" rtl="0"/>
          <a:r>
            <a:rPr lang="ru-RU" b="0" i="0" u="none" strike="noStrike" baseline="0" smtClean="0">
              <a:latin typeface="Calibri" panose="020F0502020204030204" pitchFamily="34" charset="0"/>
            </a:rPr>
            <a:t>2) следование за лидерами рынка</a:t>
          </a:r>
          <a:endParaRPr lang="ru-RU" smtClean="0"/>
        </a:p>
      </dgm:t>
    </dgm:pt>
    <dgm:pt modelId="{7BD1E6D7-7039-4F47-BCB0-74C4C972194B}" type="parTrans" cxnId="{8693E6F7-9844-4DE8-995C-DF6A4DBDA717}">
      <dgm:prSet/>
      <dgm:spPr/>
      <dgm:t>
        <a:bodyPr/>
        <a:lstStyle/>
        <a:p>
          <a:endParaRPr lang="ru-RU"/>
        </a:p>
      </dgm:t>
    </dgm:pt>
    <dgm:pt modelId="{0BB2069D-A752-4CF2-ACE2-09A435440366}" type="sibTrans" cxnId="{8693E6F7-9844-4DE8-995C-DF6A4DBDA717}">
      <dgm:prSet/>
      <dgm:spPr/>
      <dgm:t>
        <a:bodyPr/>
        <a:lstStyle/>
        <a:p>
          <a:endParaRPr lang="ru-RU"/>
        </a:p>
      </dgm:t>
    </dgm:pt>
    <dgm:pt modelId="{1BDA0A1B-CD47-4242-9B40-2132E28F2AA4}">
      <dgm:prSet/>
      <dgm:spPr/>
      <dgm:t>
        <a:bodyPr/>
        <a:lstStyle/>
        <a:p>
          <a:pPr marR="0" algn="ctr" rtl="0"/>
          <a:r>
            <a:rPr lang="ru-RU" b="0" i="0" u="none" strike="noStrike" baseline="0" smtClean="0">
              <a:latin typeface="Calibri" panose="020F0502020204030204" pitchFamily="34" charset="0"/>
            </a:rPr>
            <a:t>3) удержание и расширение клиентской базы</a:t>
          </a:r>
          <a:endParaRPr lang="ru-RU" smtClean="0"/>
        </a:p>
      </dgm:t>
    </dgm:pt>
    <dgm:pt modelId="{625CA24F-20D8-4122-A1FC-2518AA09107F}" type="parTrans" cxnId="{0F12B3E8-2B20-4C62-A9DD-53D79B1809B5}">
      <dgm:prSet/>
      <dgm:spPr/>
      <dgm:t>
        <a:bodyPr/>
        <a:lstStyle/>
        <a:p>
          <a:endParaRPr lang="ru-RU"/>
        </a:p>
      </dgm:t>
    </dgm:pt>
    <dgm:pt modelId="{3379E733-2D55-4745-914E-98CFFF413CF3}" type="sibTrans" cxnId="{0F12B3E8-2B20-4C62-A9DD-53D79B1809B5}">
      <dgm:prSet/>
      <dgm:spPr/>
      <dgm:t>
        <a:bodyPr/>
        <a:lstStyle/>
        <a:p>
          <a:endParaRPr lang="ru-RU"/>
        </a:p>
      </dgm:t>
    </dgm:pt>
    <dgm:pt modelId="{F8E83C58-35C3-4795-A420-883136FDA686}" type="pres">
      <dgm:prSet presAssocID="{4301556F-7C49-451D-B1BB-C8F5D7218110}" presName="hierChild1" presStyleCnt="0">
        <dgm:presLayoutVars>
          <dgm:orgChart val="1"/>
          <dgm:chPref val="1"/>
          <dgm:dir/>
          <dgm:animOne val="branch"/>
          <dgm:animLvl val="lvl"/>
          <dgm:resizeHandles/>
        </dgm:presLayoutVars>
      </dgm:prSet>
      <dgm:spPr/>
    </dgm:pt>
    <dgm:pt modelId="{D26B6555-11BC-424E-ABDD-C1CF99C11EE7}" type="pres">
      <dgm:prSet presAssocID="{7F5EA86F-6C45-4571-84C1-0B193F03D2CA}" presName="hierRoot1" presStyleCnt="0">
        <dgm:presLayoutVars>
          <dgm:hierBranch/>
        </dgm:presLayoutVars>
      </dgm:prSet>
      <dgm:spPr/>
    </dgm:pt>
    <dgm:pt modelId="{B6329B3F-6FB9-4358-810A-A0C2735E0C65}" type="pres">
      <dgm:prSet presAssocID="{7F5EA86F-6C45-4571-84C1-0B193F03D2CA}" presName="rootComposite1" presStyleCnt="0"/>
      <dgm:spPr/>
    </dgm:pt>
    <dgm:pt modelId="{FF6A5AAD-B555-44CB-AE6A-E957FF44CBFA}" type="pres">
      <dgm:prSet presAssocID="{7F5EA86F-6C45-4571-84C1-0B193F03D2CA}" presName="rootText1" presStyleLbl="node0" presStyleIdx="0" presStyleCnt="1">
        <dgm:presLayoutVars>
          <dgm:chPref val="3"/>
        </dgm:presLayoutVars>
      </dgm:prSet>
      <dgm:spPr/>
      <dgm:t>
        <a:bodyPr/>
        <a:lstStyle/>
        <a:p>
          <a:endParaRPr lang="ru-RU"/>
        </a:p>
      </dgm:t>
    </dgm:pt>
    <dgm:pt modelId="{40FB028C-19A6-4B1C-A08F-E5EC440040DB}" type="pres">
      <dgm:prSet presAssocID="{7F5EA86F-6C45-4571-84C1-0B193F03D2CA}" presName="rootConnector1" presStyleLbl="node1" presStyleIdx="0" presStyleCnt="0"/>
      <dgm:spPr/>
      <dgm:t>
        <a:bodyPr/>
        <a:lstStyle/>
        <a:p>
          <a:endParaRPr lang="ru-RU"/>
        </a:p>
      </dgm:t>
    </dgm:pt>
    <dgm:pt modelId="{305D98D7-BB61-4DFF-94CC-B66159B09EC4}" type="pres">
      <dgm:prSet presAssocID="{7F5EA86F-6C45-4571-84C1-0B193F03D2CA}" presName="hierChild2" presStyleCnt="0"/>
      <dgm:spPr/>
    </dgm:pt>
    <dgm:pt modelId="{94F171B3-0007-4B01-82F7-2D33E848E625}" type="pres">
      <dgm:prSet presAssocID="{58F8A617-0339-432A-8880-1F97321430F5}" presName="Name35" presStyleLbl="parChTrans1D2" presStyleIdx="0" presStyleCnt="2"/>
      <dgm:spPr/>
      <dgm:t>
        <a:bodyPr/>
        <a:lstStyle/>
        <a:p>
          <a:endParaRPr lang="ru-RU"/>
        </a:p>
      </dgm:t>
    </dgm:pt>
    <dgm:pt modelId="{A5FE4F2A-AB3E-4815-8F14-A133A4D95975}" type="pres">
      <dgm:prSet presAssocID="{4022405B-DEAA-4BA4-A429-55C959F3E6BB}" presName="hierRoot2" presStyleCnt="0">
        <dgm:presLayoutVars>
          <dgm:hierBranch val="l"/>
        </dgm:presLayoutVars>
      </dgm:prSet>
      <dgm:spPr/>
    </dgm:pt>
    <dgm:pt modelId="{50DF6CD9-E698-43A2-90AE-48A3AE93D64A}" type="pres">
      <dgm:prSet presAssocID="{4022405B-DEAA-4BA4-A429-55C959F3E6BB}" presName="rootComposite" presStyleCnt="0"/>
      <dgm:spPr/>
    </dgm:pt>
    <dgm:pt modelId="{F2892628-D822-41C0-9636-12654168057B}" type="pres">
      <dgm:prSet presAssocID="{4022405B-DEAA-4BA4-A429-55C959F3E6BB}" presName="rootText" presStyleLbl="node2" presStyleIdx="0" presStyleCnt="2">
        <dgm:presLayoutVars>
          <dgm:chPref val="3"/>
        </dgm:presLayoutVars>
      </dgm:prSet>
      <dgm:spPr/>
      <dgm:t>
        <a:bodyPr/>
        <a:lstStyle/>
        <a:p>
          <a:endParaRPr lang="ru-RU"/>
        </a:p>
      </dgm:t>
    </dgm:pt>
    <dgm:pt modelId="{BB24BCCA-F4FC-4FC3-A10B-622838B041BB}" type="pres">
      <dgm:prSet presAssocID="{4022405B-DEAA-4BA4-A429-55C959F3E6BB}" presName="rootConnector" presStyleLbl="node2" presStyleIdx="0" presStyleCnt="2"/>
      <dgm:spPr/>
      <dgm:t>
        <a:bodyPr/>
        <a:lstStyle/>
        <a:p>
          <a:endParaRPr lang="ru-RU"/>
        </a:p>
      </dgm:t>
    </dgm:pt>
    <dgm:pt modelId="{711D9018-E926-415C-967E-0D17F7801049}" type="pres">
      <dgm:prSet presAssocID="{4022405B-DEAA-4BA4-A429-55C959F3E6BB}" presName="hierChild4" presStyleCnt="0"/>
      <dgm:spPr/>
    </dgm:pt>
    <dgm:pt modelId="{46E73E0A-8094-442B-81BD-70B063C9961C}" type="pres">
      <dgm:prSet presAssocID="{B3E700EE-32DA-4696-90E5-D8127F509D4B}" presName="Name50" presStyleLbl="parChTrans1D3" presStyleIdx="0" presStyleCnt="6"/>
      <dgm:spPr/>
      <dgm:t>
        <a:bodyPr/>
        <a:lstStyle/>
        <a:p>
          <a:endParaRPr lang="ru-RU"/>
        </a:p>
      </dgm:t>
    </dgm:pt>
    <dgm:pt modelId="{73949002-DBA7-47DD-87C3-C3B5DFEE739A}" type="pres">
      <dgm:prSet presAssocID="{12CEAC80-259B-41E7-9942-BD0E179B4181}" presName="hierRoot2" presStyleCnt="0">
        <dgm:presLayoutVars>
          <dgm:hierBranch val="r"/>
        </dgm:presLayoutVars>
      </dgm:prSet>
      <dgm:spPr/>
    </dgm:pt>
    <dgm:pt modelId="{764EF3E3-4144-4C6A-9EA0-2BDC733CFED2}" type="pres">
      <dgm:prSet presAssocID="{12CEAC80-259B-41E7-9942-BD0E179B4181}" presName="rootComposite" presStyleCnt="0"/>
      <dgm:spPr/>
    </dgm:pt>
    <dgm:pt modelId="{82295DED-12DD-4B3B-98E9-12AD884B65E2}" type="pres">
      <dgm:prSet presAssocID="{12CEAC80-259B-41E7-9942-BD0E179B4181}" presName="rootText" presStyleLbl="node3" presStyleIdx="0" presStyleCnt="6">
        <dgm:presLayoutVars>
          <dgm:chPref val="3"/>
        </dgm:presLayoutVars>
      </dgm:prSet>
      <dgm:spPr/>
      <dgm:t>
        <a:bodyPr/>
        <a:lstStyle/>
        <a:p>
          <a:endParaRPr lang="ru-RU"/>
        </a:p>
      </dgm:t>
    </dgm:pt>
    <dgm:pt modelId="{DEE700EE-8208-47EF-B0B9-392775C0815E}" type="pres">
      <dgm:prSet presAssocID="{12CEAC80-259B-41E7-9942-BD0E179B4181}" presName="rootConnector" presStyleLbl="node3" presStyleIdx="0" presStyleCnt="6"/>
      <dgm:spPr/>
      <dgm:t>
        <a:bodyPr/>
        <a:lstStyle/>
        <a:p>
          <a:endParaRPr lang="ru-RU"/>
        </a:p>
      </dgm:t>
    </dgm:pt>
    <dgm:pt modelId="{CB8CF861-1B8D-4B5C-8973-DD6D85BC96F8}" type="pres">
      <dgm:prSet presAssocID="{12CEAC80-259B-41E7-9942-BD0E179B4181}" presName="hierChild4" presStyleCnt="0"/>
      <dgm:spPr/>
    </dgm:pt>
    <dgm:pt modelId="{02847796-94CB-4C8C-A4EA-E2FDBCD6F9BC}" type="pres">
      <dgm:prSet presAssocID="{12CEAC80-259B-41E7-9942-BD0E179B4181}" presName="hierChild5" presStyleCnt="0"/>
      <dgm:spPr/>
    </dgm:pt>
    <dgm:pt modelId="{89051C7C-6A8D-47C2-8089-806703AD1687}" type="pres">
      <dgm:prSet presAssocID="{8DD9686A-5EC2-46E5-B26A-61EAE70491C9}" presName="Name50" presStyleLbl="parChTrans1D3" presStyleIdx="1" presStyleCnt="6"/>
      <dgm:spPr/>
      <dgm:t>
        <a:bodyPr/>
        <a:lstStyle/>
        <a:p>
          <a:endParaRPr lang="ru-RU"/>
        </a:p>
      </dgm:t>
    </dgm:pt>
    <dgm:pt modelId="{589E08B9-AAE4-4D50-863E-98ED33301BFF}" type="pres">
      <dgm:prSet presAssocID="{C0DF0B13-09DF-468D-92DA-E04B1556A246}" presName="hierRoot2" presStyleCnt="0">
        <dgm:presLayoutVars>
          <dgm:hierBranch val="r"/>
        </dgm:presLayoutVars>
      </dgm:prSet>
      <dgm:spPr/>
    </dgm:pt>
    <dgm:pt modelId="{11CCDDD3-C224-4114-8654-3F6AF02ECF0A}" type="pres">
      <dgm:prSet presAssocID="{C0DF0B13-09DF-468D-92DA-E04B1556A246}" presName="rootComposite" presStyleCnt="0"/>
      <dgm:spPr/>
    </dgm:pt>
    <dgm:pt modelId="{A9A9AE3B-E6D4-41D6-B5F4-1396065D55A3}" type="pres">
      <dgm:prSet presAssocID="{C0DF0B13-09DF-468D-92DA-E04B1556A246}" presName="rootText" presStyleLbl="node3" presStyleIdx="1" presStyleCnt="6">
        <dgm:presLayoutVars>
          <dgm:chPref val="3"/>
        </dgm:presLayoutVars>
      </dgm:prSet>
      <dgm:spPr/>
      <dgm:t>
        <a:bodyPr/>
        <a:lstStyle/>
        <a:p>
          <a:endParaRPr lang="ru-RU"/>
        </a:p>
      </dgm:t>
    </dgm:pt>
    <dgm:pt modelId="{717A9F1C-932C-4D85-A809-5F62CDB42758}" type="pres">
      <dgm:prSet presAssocID="{C0DF0B13-09DF-468D-92DA-E04B1556A246}" presName="rootConnector" presStyleLbl="node3" presStyleIdx="1" presStyleCnt="6"/>
      <dgm:spPr/>
      <dgm:t>
        <a:bodyPr/>
        <a:lstStyle/>
        <a:p>
          <a:endParaRPr lang="ru-RU"/>
        </a:p>
      </dgm:t>
    </dgm:pt>
    <dgm:pt modelId="{11EF2465-1455-4DD3-992C-7B3D99E4B005}" type="pres">
      <dgm:prSet presAssocID="{C0DF0B13-09DF-468D-92DA-E04B1556A246}" presName="hierChild4" presStyleCnt="0"/>
      <dgm:spPr/>
    </dgm:pt>
    <dgm:pt modelId="{3D4C7B6A-F600-48AA-8095-5FA05BAD300B}" type="pres">
      <dgm:prSet presAssocID="{C0DF0B13-09DF-468D-92DA-E04B1556A246}" presName="hierChild5" presStyleCnt="0"/>
      <dgm:spPr/>
    </dgm:pt>
    <dgm:pt modelId="{B430BDB1-C741-48EF-89A6-4AE84F36F208}" type="pres">
      <dgm:prSet presAssocID="{6A6A5F59-3F31-4357-8C6D-5E059B75F294}" presName="Name50" presStyleLbl="parChTrans1D3" presStyleIdx="2" presStyleCnt="6"/>
      <dgm:spPr/>
      <dgm:t>
        <a:bodyPr/>
        <a:lstStyle/>
        <a:p>
          <a:endParaRPr lang="ru-RU"/>
        </a:p>
      </dgm:t>
    </dgm:pt>
    <dgm:pt modelId="{41383E12-9674-4209-8965-2FAA9D0C06A1}" type="pres">
      <dgm:prSet presAssocID="{866BA4D6-4682-4C77-8C87-82FB5BA00C6E}" presName="hierRoot2" presStyleCnt="0">
        <dgm:presLayoutVars>
          <dgm:hierBranch val="r"/>
        </dgm:presLayoutVars>
      </dgm:prSet>
      <dgm:spPr/>
    </dgm:pt>
    <dgm:pt modelId="{2BF04067-EA17-42CF-BB6C-A0EAA2F37645}" type="pres">
      <dgm:prSet presAssocID="{866BA4D6-4682-4C77-8C87-82FB5BA00C6E}" presName="rootComposite" presStyleCnt="0"/>
      <dgm:spPr/>
    </dgm:pt>
    <dgm:pt modelId="{AFA1BD54-DB0C-440C-8A69-42B25188A715}" type="pres">
      <dgm:prSet presAssocID="{866BA4D6-4682-4C77-8C87-82FB5BA00C6E}" presName="rootText" presStyleLbl="node3" presStyleIdx="2" presStyleCnt="6">
        <dgm:presLayoutVars>
          <dgm:chPref val="3"/>
        </dgm:presLayoutVars>
      </dgm:prSet>
      <dgm:spPr/>
      <dgm:t>
        <a:bodyPr/>
        <a:lstStyle/>
        <a:p>
          <a:endParaRPr lang="ru-RU"/>
        </a:p>
      </dgm:t>
    </dgm:pt>
    <dgm:pt modelId="{21B8915A-7973-48EB-9A4E-C4EC7C6D1362}" type="pres">
      <dgm:prSet presAssocID="{866BA4D6-4682-4C77-8C87-82FB5BA00C6E}" presName="rootConnector" presStyleLbl="node3" presStyleIdx="2" presStyleCnt="6"/>
      <dgm:spPr/>
      <dgm:t>
        <a:bodyPr/>
        <a:lstStyle/>
        <a:p>
          <a:endParaRPr lang="ru-RU"/>
        </a:p>
      </dgm:t>
    </dgm:pt>
    <dgm:pt modelId="{89379CF6-B6CA-45DB-B2B2-2CD18E021200}" type="pres">
      <dgm:prSet presAssocID="{866BA4D6-4682-4C77-8C87-82FB5BA00C6E}" presName="hierChild4" presStyleCnt="0"/>
      <dgm:spPr/>
    </dgm:pt>
    <dgm:pt modelId="{82397806-FC9D-43B1-89B0-BB162B15C38F}" type="pres">
      <dgm:prSet presAssocID="{866BA4D6-4682-4C77-8C87-82FB5BA00C6E}" presName="hierChild5" presStyleCnt="0"/>
      <dgm:spPr/>
    </dgm:pt>
    <dgm:pt modelId="{420B8500-0684-42FC-AE31-22A343E71670}" type="pres">
      <dgm:prSet presAssocID="{4022405B-DEAA-4BA4-A429-55C959F3E6BB}" presName="hierChild5" presStyleCnt="0"/>
      <dgm:spPr/>
    </dgm:pt>
    <dgm:pt modelId="{74338318-EF5E-4B90-B3BB-7F417456D045}" type="pres">
      <dgm:prSet presAssocID="{66930F60-140A-4C65-8420-933D244F5A6C}" presName="Name35" presStyleLbl="parChTrans1D2" presStyleIdx="1" presStyleCnt="2"/>
      <dgm:spPr/>
      <dgm:t>
        <a:bodyPr/>
        <a:lstStyle/>
        <a:p>
          <a:endParaRPr lang="ru-RU"/>
        </a:p>
      </dgm:t>
    </dgm:pt>
    <dgm:pt modelId="{70AA6779-1B04-4262-AA18-4772EAC5E452}" type="pres">
      <dgm:prSet presAssocID="{21681D05-0838-43FE-B734-F3C6F99FD347}" presName="hierRoot2" presStyleCnt="0">
        <dgm:presLayoutVars>
          <dgm:hierBranch val="r"/>
        </dgm:presLayoutVars>
      </dgm:prSet>
      <dgm:spPr/>
    </dgm:pt>
    <dgm:pt modelId="{9BFBBCC6-DCF5-4446-A7AF-9A22C3F1E44A}" type="pres">
      <dgm:prSet presAssocID="{21681D05-0838-43FE-B734-F3C6F99FD347}" presName="rootComposite" presStyleCnt="0"/>
      <dgm:spPr/>
    </dgm:pt>
    <dgm:pt modelId="{A0C1A0CA-70C1-4256-928C-19E60953E516}" type="pres">
      <dgm:prSet presAssocID="{21681D05-0838-43FE-B734-F3C6F99FD347}" presName="rootText" presStyleLbl="node2" presStyleIdx="1" presStyleCnt="2">
        <dgm:presLayoutVars>
          <dgm:chPref val="3"/>
        </dgm:presLayoutVars>
      </dgm:prSet>
      <dgm:spPr/>
      <dgm:t>
        <a:bodyPr/>
        <a:lstStyle/>
        <a:p>
          <a:endParaRPr lang="ru-RU"/>
        </a:p>
      </dgm:t>
    </dgm:pt>
    <dgm:pt modelId="{1AB627AF-27BC-4322-BC15-E0EC49865541}" type="pres">
      <dgm:prSet presAssocID="{21681D05-0838-43FE-B734-F3C6F99FD347}" presName="rootConnector" presStyleLbl="node2" presStyleIdx="1" presStyleCnt="2"/>
      <dgm:spPr/>
      <dgm:t>
        <a:bodyPr/>
        <a:lstStyle/>
        <a:p>
          <a:endParaRPr lang="ru-RU"/>
        </a:p>
      </dgm:t>
    </dgm:pt>
    <dgm:pt modelId="{B81579FC-459B-4936-ACD5-67ED78388774}" type="pres">
      <dgm:prSet presAssocID="{21681D05-0838-43FE-B734-F3C6F99FD347}" presName="hierChild4" presStyleCnt="0"/>
      <dgm:spPr/>
    </dgm:pt>
    <dgm:pt modelId="{2EBB0E5C-CFB3-4A2C-B23D-944788E9E4CC}" type="pres">
      <dgm:prSet presAssocID="{A05FF6FD-A397-45FF-825F-42AEA98CB4CD}" presName="Name50" presStyleLbl="parChTrans1D3" presStyleIdx="3" presStyleCnt="6"/>
      <dgm:spPr/>
      <dgm:t>
        <a:bodyPr/>
        <a:lstStyle/>
        <a:p>
          <a:endParaRPr lang="ru-RU"/>
        </a:p>
      </dgm:t>
    </dgm:pt>
    <dgm:pt modelId="{E52BCDD9-10C3-4EB4-85F7-8AE3FA298BCE}" type="pres">
      <dgm:prSet presAssocID="{48BE2907-0173-4E63-98E5-1EAA30A2721B}" presName="hierRoot2" presStyleCnt="0">
        <dgm:presLayoutVars>
          <dgm:hierBranch val="r"/>
        </dgm:presLayoutVars>
      </dgm:prSet>
      <dgm:spPr/>
    </dgm:pt>
    <dgm:pt modelId="{E27C4B31-42C5-465D-9D30-7E5441ED6110}" type="pres">
      <dgm:prSet presAssocID="{48BE2907-0173-4E63-98E5-1EAA30A2721B}" presName="rootComposite" presStyleCnt="0"/>
      <dgm:spPr/>
    </dgm:pt>
    <dgm:pt modelId="{110C94B2-51A6-4644-BBBC-5CD47D66DBEF}" type="pres">
      <dgm:prSet presAssocID="{48BE2907-0173-4E63-98E5-1EAA30A2721B}" presName="rootText" presStyleLbl="node3" presStyleIdx="3" presStyleCnt="6">
        <dgm:presLayoutVars>
          <dgm:chPref val="3"/>
        </dgm:presLayoutVars>
      </dgm:prSet>
      <dgm:spPr/>
      <dgm:t>
        <a:bodyPr/>
        <a:lstStyle/>
        <a:p>
          <a:endParaRPr lang="ru-RU"/>
        </a:p>
      </dgm:t>
    </dgm:pt>
    <dgm:pt modelId="{288A43F8-7A0E-4A51-9030-0E20B894D560}" type="pres">
      <dgm:prSet presAssocID="{48BE2907-0173-4E63-98E5-1EAA30A2721B}" presName="rootConnector" presStyleLbl="node3" presStyleIdx="3" presStyleCnt="6"/>
      <dgm:spPr/>
      <dgm:t>
        <a:bodyPr/>
        <a:lstStyle/>
        <a:p>
          <a:endParaRPr lang="ru-RU"/>
        </a:p>
      </dgm:t>
    </dgm:pt>
    <dgm:pt modelId="{B0FC2ED4-53FF-40F7-A8A1-E04124C86EC6}" type="pres">
      <dgm:prSet presAssocID="{48BE2907-0173-4E63-98E5-1EAA30A2721B}" presName="hierChild4" presStyleCnt="0"/>
      <dgm:spPr/>
    </dgm:pt>
    <dgm:pt modelId="{6D18F63E-3EA5-4D61-810E-C9C719BFF9C8}" type="pres">
      <dgm:prSet presAssocID="{48BE2907-0173-4E63-98E5-1EAA30A2721B}" presName="hierChild5" presStyleCnt="0"/>
      <dgm:spPr/>
    </dgm:pt>
    <dgm:pt modelId="{55F82727-0ED9-448E-AB93-631037A6511C}" type="pres">
      <dgm:prSet presAssocID="{7BD1E6D7-7039-4F47-BCB0-74C4C972194B}" presName="Name50" presStyleLbl="parChTrans1D3" presStyleIdx="4" presStyleCnt="6"/>
      <dgm:spPr/>
      <dgm:t>
        <a:bodyPr/>
        <a:lstStyle/>
        <a:p>
          <a:endParaRPr lang="ru-RU"/>
        </a:p>
      </dgm:t>
    </dgm:pt>
    <dgm:pt modelId="{19CE489C-36E3-4EE1-8560-C777313A6C87}" type="pres">
      <dgm:prSet presAssocID="{6C34CCB4-1D27-4A3F-89D2-160CAC55119A}" presName="hierRoot2" presStyleCnt="0">
        <dgm:presLayoutVars>
          <dgm:hierBranch val="r"/>
        </dgm:presLayoutVars>
      </dgm:prSet>
      <dgm:spPr/>
    </dgm:pt>
    <dgm:pt modelId="{D8C7E565-04E0-451F-A27C-79DF8C429D86}" type="pres">
      <dgm:prSet presAssocID="{6C34CCB4-1D27-4A3F-89D2-160CAC55119A}" presName="rootComposite" presStyleCnt="0"/>
      <dgm:spPr/>
    </dgm:pt>
    <dgm:pt modelId="{BA805EF9-942D-46E6-84F8-DE4F190A6D18}" type="pres">
      <dgm:prSet presAssocID="{6C34CCB4-1D27-4A3F-89D2-160CAC55119A}" presName="rootText" presStyleLbl="node3" presStyleIdx="4" presStyleCnt="6">
        <dgm:presLayoutVars>
          <dgm:chPref val="3"/>
        </dgm:presLayoutVars>
      </dgm:prSet>
      <dgm:spPr/>
      <dgm:t>
        <a:bodyPr/>
        <a:lstStyle/>
        <a:p>
          <a:endParaRPr lang="ru-RU"/>
        </a:p>
      </dgm:t>
    </dgm:pt>
    <dgm:pt modelId="{D1597938-37A8-4F9A-BFD5-786D1C2EC426}" type="pres">
      <dgm:prSet presAssocID="{6C34CCB4-1D27-4A3F-89D2-160CAC55119A}" presName="rootConnector" presStyleLbl="node3" presStyleIdx="4" presStyleCnt="6"/>
      <dgm:spPr/>
      <dgm:t>
        <a:bodyPr/>
        <a:lstStyle/>
        <a:p>
          <a:endParaRPr lang="ru-RU"/>
        </a:p>
      </dgm:t>
    </dgm:pt>
    <dgm:pt modelId="{4A611259-B61D-447D-B363-C14A819854CB}" type="pres">
      <dgm:prSet presAssocID="{6C34CCB4-1D27-4A3F-89D2-160CAC55119A}" presName="hierChild4" presStyleCnt="0"/>
      <dgm:spPr/>
    </dgm:pt>
    <dgm:pt modelId="{42B9C93A-568E-46F0-ABF7-93D84C935605}" type="pres">
      <dgm:prSet presAssocID="{6C34CCB4-1D27-4A3F-89D2-160CAC55119A}" presName="hierChild5" presStyleCnt="0"/>
      <dgm:spPr/>
    </dgm:pt>
    <dgm:pt modelId="{DC71F702-E355-4168-B175-C742EB1C9E29}" type="pres">
      <dgm:prSet presAssocID="{625CA24F-20D8-4122-A1FC-2518AA09107F}" presName="Name50" presStyleLbl="parChTrans1D3" presStyleIdx="5" presStyleCnt="6"/>
      <dgm:spPr/>
      <dgm:t>
        <a:bodyPr/>
        <a:lstStyle/>
        <a:p>
          <a:endParaRPr lang="ru-RU"/>
        </a:p>
      </dgm:t>
    </dgm:pt>
    <dgm:pt modelId="{D2F69CDB-6313-44B2-949E-8BB9CEC84F14}" type="pres">
      <dgm:prSet presAssocID="{1BDA0A1B-CD47-4242-9B40-2132E28F2AA4}" presName="hierRoot2" presStyleCnt="0">
        <dgm:presLayoutVars>
          <dgm:hierBranch val="r"/>
        </dgm:presLayoutVars>
      </dgm:prSet>
      <dgm:spPr/>
    </dgm:pt>
    <dgm:pt modelId="{A3564E91-42DA-4F5A-8913-949F08847A01}" type="pres">
      <dgm:prSet presAssocID="{1BDA0A1B-CD47-4242-9B40-2132E28F2AA4}" presName="rootComposite" presStyleCnt="0"/>
      <dgm:spPr/>
    </dgm:pt>
    <dgm:pt modelId="{6898A08A-D308-4E42-8F4A-99A6DE5174A9}" type="pres">
      <dgm:prSet presAssocID="{1BDA0A1B-CD47-4242-9B40-2132E28F2AA4}" presName="rootText" presStyleLbl="node3" presStyleIdx="5" presStyleCnt="6">
        <dgm:presLayoutVars>
          <dgm:chPref val="3"/>
        </dgm:presLayoutVars>
      </dgm:prSet>
      <dgm:spPr/>
      <dgm:t>
        <a:bodyPr/>
        <a:lstStyle/>
        <a:p>
          <a:endParaRPr lang="ru-RU"/>
        </a:p>
      </dgm:t>
    </dgm:pt>
    <dgm:pt modelId="{4DA89A34-7896-4D3A-866D-631DB17D648C}" type="pres">
      <dgm:prSet presAssocID="{1BDA0A1B-CD47-4242-9B40-2132E28F2AA4}" presName="rootConnector" presStyleLbl="node3" presStyleIdx="5" presStyleCnt="6"/>
      <dgm:spPr/>
      <dgm:t>
        <a:bodyPr/>
        <a:lstStyle/>
        <a:p>
          <a:endParaRPr lang="ru-RU"/>
        </a:p>
      </dgm:t>
    </dgm:pt>
    <dgm:pt modelId="{1E0EB9F5-14A9-4467-B8DA-BE09E7B1796E}" type="pres">
      <dgm:prSet presAssocID="{1BDA0A1B-CD47-4242-9B40-2132E28F2AA4}" presName="hierChild4" presStyleCnt="0"/>
      <dgm:spPr/>
    </dgm:pt>
    <dgm:pt modelId="{112164A4-F857-4DF3-8E9A-55D4C9E55F1D}" type="pres">
      <dgm:prSet presAssocID="{1BDA0A1B-CD47-4242-9B40-2132E28F2AA4}" presName="hierChild5" presStyleCnt="0"/>
      <dgm:spPr/>
    </dgm:pt>
    <dgm:pt modelId="{5EC13993-F655-4B92-B02A-6EF56C821491}" type="pres">
      <dgm:prSet presAssocID="{21681D05-0838-43FE-B734-F3C6F99FD347}" presName="hierChild5" presStyleCnt="0"/>
      <dgm:spPr/>
    </dgm:pt>
    <dgm:pt modelId="{3CCA4FFA-E04D-4046-A77C-4B03257C0330}" type="pres">
      <dgm:prSet presAssocID="{7F5EA86F-6C45-4571-84C1-0B193F03D2CA}" presName="hierChild3" presStyleCnt="0"/>
      <dgm:spPr/>
    </dgm:pt>
  </dgm:ptLst>
  <dgm:cxnLst>
    <dgm:cxn modelId="{0F12B3E8-2B20-4C62-A9DD-53D79B1809B5}" srcId="{21681D05-0838-43FE-B734-F3C6F99FD347}" destId="{1BDA0A1B-CD47-4242-9B40-2132E28F2AA4}" srcOrd="2" destOrd="0" parTransId="{625CA24F-20D8-4122-A1FC-2518AA09107F}" sibTransId="{3379E733-2D55-4745-914E-98CFFF413CF3}"/>
    <dgm:cxn modelId="{C4F3B873-45BD-4F89-8FC2-B23307EAD947}" type="presOf" srcId="{1BDA0A1B-CD47-4242-9B40-2132E28F2AA4}" destId="{6898A08A-D308-4E42-8F4A-99A6DE5174A9}" srcOrd="0" destOrd="0" presId="urn:microsoft.com/office/officeart/2005/8/layout/orgChart1"/>
    <dgm:cxn modelId="{0CE62439-426B-4396-99F7-E1FBA57CFD33}" type="presOf" srcId="{6C34CCB4-1D27-4A3F-89D2-160CAC55119A}" destId="{BA805EF9-942D-46E6-84F8-DE4F190A6D18}" srcOrd="0" destOrd="0" presId="urn:microsoft.com/office/officeart/2005/8/layout/orgChart1"/>
    <dgm:cxn modelId="{24F6FAC8-D509-4F2A-A289-DDC29929EA1B}" srcId="{4022405B-DEAA-4BA4-A429-55C959F3E6BB}" destId="{866BA4D6-4682-4C77-8C87-82FB5BA00C6E}" srcOrd="2" destOrd="0" parTransId="{6A6A5F59-3F31-4357-8C6D-5E059B75F294}" sibTransId="{9D77E527-D729-4432-857A-D5F62401F44B}"/>
    <dgm:cxn modelId="{B9F33438-D918-47EA-97C7-7818B0C11F2B}" srcId="{4022405B-DEAA-4BA4-A429-55C959F3E6BB}" destId="{12CEAC80-259B-41E7-9942-BD0E179B4181}" srcOrd="0" destOrd="0" parTransId="{B3E700EE-32DA-4696-90E5-D8127F509D4B}" sibTransId="{98DFEA64-FCEC-479A-8124-5C4574FBC22B}"/>
    <dgm:cxn modelId="{C283257B-4381-4E0C-AE19-CB884B0E4AC1}" type="presOf" srcId="{7F5EA86F-6C45-4571-84C1-0B193F03D2CA}" destId="{FF6A5AAD-B555-44CB-AE6A-E957FF44CBFA}" srcOrd="0" destOrd="0" presId="urn:microsoft.com/office/officeart/2005/8/layout/orgChart1"/>
    <dgm:cxn modelId="{504927A3-4B4C-41FA-A167-077AD3963B3B}" type="presOf" srcId="{B3E700EE-32DA-4696-90E5-D8127F509D4B}" destId="{46E73E0A-8094-442B-81BD-70B063C9961C}" srcOrd="0" destOrd="0" presId="urn:microsoft.com/office/officeart/2005/8/layout/orgChart1"/>
    <dgm:cxn modelId="{FF8C8784-7B18-42A9-863C-41443F4D2697}" type="presOf" srcId="{625CA24F-20D8-4122-A1FC-2518AA09107F}" destId="{DC71F702-E355-4168-B175-C742EB1C9E29}" srcOrd="0" destOrd="0" presId="urn:microsoft.com/office/officeart/2005/8/layout/orgChart1"/>
    <dgm:cxn modelId="{A0F14FC6-E9FE-4538-B5F3-58C07A272DCB}" srcId="{7F5EA86F-6C45-4571-84C1-0B193F03D2CA}" destId="{4022405B-DEAA-4BA4-A429-55C959F3E6BB}" srcOrd="0" destOrd="0" parTransId="{58F8A617-0339-432A-8880-1F97321430F5}" sibTransId="{4C6DFFA3-7479-4FED-8E8D-5E92876F6EC9}"/>
    <dgm:cxn modelId="{BC70F2BD-244D-4571-BB10-EC1284A157C7}" type="presOf" srcId="{12CEAC80-259B-41E7-9942-BD0E179B4181}" destId="{82295DED-12DD-4B3B-98E9-12AD884B65E2}" srcOrd="0" destOrd="0" presId="urn:microsoft.com/office/officeart/2005/8/layout/orgChart1"/>
    <dgm:cxn modelId="{9D3AA7CC-3C55-47CF-B744-8FF1966DE024}" type="presOf" srcId="{8DD9686A-5EC2-46E5-B26A-61EAE70491C9}" destId="{89051C7C-6A8D-47C2-8089-806703AD1687}" srcOrd="0" destOrd="0" presId="urn:microsoft.com/office/officeart/2005/8/layout/orgChart1"/>
    <dgm:cxn modelId="{9FFB1A1D-9EBC-4BDB-B4CC-C2DE59CD17D9}" type="presOf" srcId="{12CEAC80-259B-41E7-9942-BD0E179B4181}" destId="{DEE700EE-8208-47EF-B0B9-392775C0815E}" srcOrd="1" destOrd="0" presId="urn:microsoft.com/office/officeart/2005/8/layout/orgChart1"/>
    <dgm:cxn modelId="{F16F5400-DC46-4645-B411-414E8CB3F358}" type="presOf" srcId="{866BA4D6-4682-4C77-8C87-82FB5BA00C6E}" destId="{AFA1BD54-DB0C-440C-8A69-42B25188A715}" srcOrd="0" destOrd="0" presId="urn:microsoft.com/office/officeart/2005/8/layout/orgChart1"/>
    <dgm:cxn modelId="{01F93D7F-DEDA-4703-8634-BF1CE5B59090}" type="presOf" srcId="{6A6A5F59-3F31-4357-8C6D-5E059B75F294}" destId="{B430BDB1-C741-48EF-89A6-4AE84F36F208}" srcOrd="0" destOrd="0" presId="urn:microsoft.com/office/officeart/2005/8/layout/orgChart1"/>
    <dgm:cxn modelId="{DD44FA18-6803-4B6B-92D6-3D60BA61B0CB}" srcId="{21681D05-0838-43FE-B734-F3C6F99FD347}" destId="{48BE2907-0173-4E63-98E5-1EAA30A2721B}" srcOrd="0" destOrd="0" parTransId="{A05FF6FD-A397-45FF-825F-42AEA98CB4CD}" sibTransId="{7039C5E5-9DC9-4736-B321-7D81994C79CB}"/>
    <dgm:cxn modelId="{EA648D0E-A103-4493-AF5E-B2E499F782EE}" type="presOf" srcId="{21681D05-0838-43FE-B734-F3C6F99FD347}" destId="{1AB627AF-27BC-4322-BC15-E0EC49865541}" srcOrd="1" destOrd="0" presId="urn:microsoft.com/office/officeart/2005/8/layout/orgChart1"/>
    <dgm:cxn modelId="{32976B40-EB35-4F50-AFEB-3FFD8833713D}" type="presOf" srcId="{C0DF0B13-09DF-468D-92DA-E04B1556A246}" destId="{A9A9AE3B-E6D4-41D6-B5F4-1396065D55A3}" srcOrd="0" destOrd="0" presId="urn:microsoft.com/office/officeart/2005/8/layout/orgChart1"/>
    <dgm:cxn modelId="{1B0FC3E0-BC72-4908-B4C5-9ACBCC59361A}" type="presOf" srcId="{58F8A617-0339-432A-8880-1F97321430F5}" destId="{94F171B3-0007-4B01-82F7-2D33E848E625}" srcOrd="0" destOrd="0" presId="urn:microsoft.com/office/officeart/2005/8/layout/orgChart1"/>
    <dgm:cxn modelId="{9FDD05D6-F95D-4DCC-8ABE-DB133BEA72FB}" type="presOf" srcId="{48BE2907-0173-4E63-98E5-1EAA30A2721B}" destId="{110C94B2-51A6-4644-BBBC-5CD47D66DBEF}" srcOrd="0" destOrd="0" presId="urn:microsoft.com/office/officeart/2005/8/layout/orgChart1"/>
    <dgm:cxn modelId="{3B14CB75-2CDF-453E-9C98-1891E39A6042}" type="presOf" srcId="{7BD1E6D7-7039-4F47-BCB0-74C4C972194B}" destId="{55F82727-0ED9-448E-AB93-631037A6511C}" srcOrd="0" destOrd="0" presId="urn:microsoft.com/office/officeart/2005/8/layout/orgChart1"/>
    <dgm:cxn modelId="{575F351C-A70D-41FE-B8AC-DB48DC6668D3}" type="presOf" srcId="{4301556F-7C49-451D-B1BB-C8F5D7218110}" destId="{F8E83C58-35C3-4795-A420-883136FDA686}" srcOrd="0" destOrd="0" presId="urn:microsoft.com/office/officeart/2005/8/layout/orgChart1"/>
    <dgm:cxn modelId="{9C88A4AA-2690-4B9F-B982-F5243EE304E5}" type="presOf" srcId="{C0DF0B13-09DF-468D-92DA-E04B1556A246}" destId="{717A9F1C-932C-4D85-A809-5F62CDB42758}" srcOrd="1" destOrd="0" presId="urn:microsoft.com/office/officeart/2005/8/layout/orgChart1"/>
    <dgm:cxn modelId="{9E3A5E36-6D62-4B70-9769-9BD8BDD2AC3D}" srcId="{7F5EA86F-6C45-4571-84C1-0B193F03D2CA}" destId="{21681D05-0838-43FE-B734-F3C6F99FD347}" srcOrd="1" destOrd="0" parTransId="{66930F60-140A-4C65-8420-933D244F5A6C}" sibTransId="{3C126C20-F0D4-4F75-A3D4-33CC8D7E8013}"/>
    <dgm:cxn modelId="{E3614804-0222-4E4F-A543-D36109DC7DEF}" type="presOf" srcId="{4022405B-DEAA-4BA4-A429-55C959F3E6BB}" destId="{F2892628-D822-41C0-9636-12654168057B}" srcOrd="0" destOrd="0" presId="urn:microsoft.com/office/officeart/2005/8/layout/orgChart1"/>
    <dgm:cxn modelId="{F8BAB3EC-FC3E-4A68-9002-69D7F9A48794}" srcId="{4301556F-7C49-451D-B1BB-C8F5D7218110}" destId="{7F5EA86F-6C45-4571-84C1-0B193F03D2CA}" srcOrd="0" destOrd="0" parTransId="{F78ACD5A-06A5-441F-B740-EE4FD844B7BC}" sibTransId="{18CC0072-AED5-43FC-8999-BC0D5DEF8F4E}"/>
    <dgm:cxn modelId="{38E8EF67-6D20-42FC-B440-6B6A802798E7}" type="presOf" srcId="{6C34CCB4-1D27-4A3F-89D2-160CAC55119A}" destId="{D1597938-37A8-4F9A-BFD5-786D1C2EC426}" srcOrd="1" destOrd="0" presId="urn:microsoft.com/office/officeart/2005/8/layout/orgChart1"/>
    <dgm:cxn modelId="{4FA39E2D-5546-4D30-AA8F-72A66CEBE8C9}" srcId="{4022405B-DEAA-4BA4-A429-55C959F3E6BB}" destId="{C0DF0B13-09DF-468D-92DA-E04B1556A246}" srcOrd="1" destOrd="0" parTransId="{8DD9686A-5EC2-46E5-B26A-61EAE70491C9}" sibTransId="{B2EAF16C-C79D-47AE-B6D1-D41E7916C009}"/>
    <dgm:cxn modelId="{E31A1E52-ABBC-4ED4-8DA3-1C2641547F21}" type="presOf" srcId="{21681D05-0838-43FE-B734-F3C6F99FD347}" destId="{A0C1A0CA-70C1-4256-928C-19E60953E516}" srcOrd="0" destOrd="0" presId="urn:microsoft.com/office/officeart/2005/8/layout/orgChart1"/>
    <dgm:cxn modelId="{7F292274-6684-48A0-AF43-3B941CFF6C6A}" type="presOf" srcId="{A05FF6FD-A397-45FF-825F-42AEA98CB4CD}" destId="{2EBB0E5C-CFB3-4A2C-B23D-944788E9E4CC}" srcOrd="0" destOrd="0" presId="urn:microsoft.com/office/officeart/2005/8/layout/orgChart1"/>
    <dgm:cxn modelId="{8693E6F7-9844-4DE8-995C-DF6A4DBDA717}" srcId="{21681D05-0838-43FE-B734-F3C6F99FD347}" destId="{6C34CCB4-1D27-4A3F-89D2-160CAC55119A}" srcOrd="1" destOrd="0" parTransId="{7BD1E6D7-7039-4F47-BCB0-74C4C972194B}" sibTransId="{0BB2069D-A752-4CF2-ACE2-09A435440366}"/>
    <dgm:cxn modelId="{BD01AA29-378A-44DF-AC67-CD336628AB4A}" type="presOf" srcId="{4022405B-DEAA-4BA4-A429-55C959F3E6BB}" destId="{BB24BCCA-F4FC-4FC3-A10B-622838B041BB}" srcOrd="1" destOrd="0" presId="urn:microsoft.com/office/officeart/2005/8/layout/orgChart1"/>
    <dgm:cxn modelId="{329A645D-9405-496A-9D48-125DB60C16AC}" type="presOf" srcId="{48BE2907-0173-4E63-98E5-1EAA30A2721B}" destId="{288A43F8-7A0E-4A51-9030-0E20B894D560}" srcOrd="1" destOrd="0" presId="urn:microsoft.com/office/officeart/2005/8/layout/orgChart1"/>
    <dgm:cxn modelId="{608FF168-CAF0-4C45-AF58-F5C6892C1FF9}" type="presOf" srcId="{66930F60-140A-4C65-8420-933D244F5A6C}" destId="{74338318-EF5E-4B90-B3BB-7F417456D045}" srcOrd="0" destOrd="0" presId="urn:microsoft.com/office/officeart/2005/8/layout/orgChart1"/>
    <dgm:cxn modelId="{FA34B89F-272F-42ED-9E76-363598508792}" type="presOf" srcId="{7F5EA86F-6C45-4571-84C1-0B193F03D2CA}" destId="{40FB028C-19A6-4B1C-A08F-E5EC440040DB}" srcOrd="1" destOrd="0" presId="urn:microsoft.com/office/officeart/2005/8/layout/orgChart1"/>
    <dgm:cxn modelId="{77A8B0AE-F19F-4126-978B-8FD8576CE30B}" type="presOf" srcId="{866BA4D6-4682-4C77-8C87-82FB5BA00C6E}" destId="{21B8915A-7973-48EB-9A4E-C4EC7C6D1362}" srcOrd="1" destOrd="0" presId="urn:microsoft.com/office/officeart/2005/8/layout/orgChart1"/>
    <dgm:cxn modelId="{434BEF25-9C20-40E5-AAAC-445AD522B5BE}" type="presOf" srcId="{1BDA0A1B-CD47-4242-9B40-2132E28F2AA4}" destId="{4DA89A34-7896-4D3A-866D-631DB17D648C}" srcOrd="1" destOrd="0" presId="urn:microsoft.com/office/officeart/2005/8/layout/orgChart1"/>
    <dgm:cxn modelId="{F15FCAB1-C0F8-4DE5-B269-250435367007}" type="presParOf" srcId="{F8E83C58-35C3-4795-A420-883136FDA686}" destId="{D26B6555-11BC-424E-ABDD-C1CF99C11EE7}" srcOrd="0" destOrd="0" presId="urn:microsoft.com/office/officeart/2005/8/layout/orgChart1"/>
    <dgm:cxn modelId="{977CAE1C-7DD9-425A-87BA-313D0AD7BAC0}" type="presParOf" srcId="{D26B6555-11BC-424E-ABDD-C1CF99C11EE7}" destId="{B6329B3F-6FB9-4358-810A-A0C2735E0C65}" srcOrd="0" destOrd="0" presId="urn:microsoft.com/office/officeart/2005/8/layout/orgChart1"/>
    <dgm:cxn modelId="{BA22A130-2023-4ED2-B754-A7042AB4C46D}" type="presParOf" srcId="{B6329B3F-6FB9-4358-810A-A0C2735E0C65}" destId="{FF6A5AAD-B555-44CB-AE6A-E957FF44CBFA}" srcOrd="0" destOrd="0" presId="urn:microsoft.com/office/officeart/2005/8/layout/orgChart1"/>
    <dgm:cxn modelId="{32C862FF-D0E2-4DAE-A710-60D87C8B830F}" type="presParOf" srcId="{B6329B3F-6FB9-4358-810A-A0C2735E0C65}" destId="{40FB028C-19A6-4B1C-A08F-E5EC440040DB}" srcOrd="1" destOrd="0" presId="urn:microsoft.com/office/officeart/2005/8/layout/orgChart1"/>
    <dgm:cxn modelId="{999C683D-3186-4DED-89C2-E879FCCFF75C}" type="presParOf" srcId="{D26B6555-11BC-424E-ABDD-C1CF99C11EE7}" destId="{305D98D7-BB61-4DFF-94CC-B66159B09EC4}" srcOrd="1" destOrd="0" presId="urn:microsoft.com/office/officeart/2005/8/layout/orgChart1"/>
    <dgm:cxn modelId="{3730AEF6-E0AE-49F6-BC31-BA7FA2DB4A56}" type="presParOf" srcId="{305D98D7-BB61-4DFF-94CC-B66159B09EC4}" destId="{94F171B3-0007-4B01-82F7-2D33E848E625}" srcOrd="0" destOrd="0" presId="urn:microsoft.com/office/officeart/2005/8/layout/orgChart1"/>
    <dgm:cxn modelId="{E13AC981-38DE-4468-B3D3-65DA602956B9}" type="presParOf" srcId="{305D98D7-BB61-4DFF-94CC-B66159B09EC4}" destId="{A5FE4F2A-AB3E-4815-8F14-A133A4D95975}" srcOrd="1" destOrd="0" presId="urn:microsoft.com/office/officeart/2005/8/layout/orgChart1"/>
    <dgm:cxn modelId="{DFFB360D-83ED-4687-A44D-5E0B843B4F07}" type="presParOf" srcId="{A5FE4F2A-AB3E-4815-8F14-A133A4D95975}" destId="{50DF6CD9-E698-43A2-90AE-48A3AE93D64A}" srcOrd="0" destOrd="0" presId="urn:microsoft.com/office/officeart/2005/8/layout/orgChart1"/>
    <dgm:cxn modelId="{F6D72391-E84B-4190-8CCE-4D40285AB1DB}" type="presParOf" srcId="{50DF6CD9-E698-43A2-90AE-48A3AE93D64A}" destId="{F2892628-D822-41C0-9636-12654168057B}" srcOrd="0" destOrd="0" presId="urn:microsoft.com/office/officeart/2005/8/layout/orgChart1"/>
    <dgm:cxn modelId="{2E6081DF-0804-459A-B0AF-784D321EEDE9}" type="presParOf" srcId="{50DF6CD9-E698-43A2-90AE-48A3AE93D64A}" destId="{BB24BCCA-F4FC-4FC3-A10B-622838B041BB}" srcOrd="1" destOrd="0" presId="urn:microsoft.com/office/officeart/2005/8/layout/orgChart1"/>
    <dgm:cxn modelId="{E6036D9C-E628-4929-8DEB-B5CFCCD0DCFE}" type="presParOf" srcId="{A5FE4F2A-AB3E-4815-8F14-A133A4D95975}" destId="{711D9018-E926-415C-967E-0D17F7801049}" srcOrd="1" destOrd="0" presId="urn:microsoft.com/office/officeart/2005/8/layout/orgChart1"/>
    <dgm:cxn modelId="{37D55362-4F1D-4A3F-938D-3E24C0F3E2A4}" type="presParOf" srcId="{711D9018-E926-415C-967E-0D17F7801049}" destId="{46E73E0A-8094-442B-81BD-70B063C9961C}" srcOrd="0" destOrd="0" presId="urn:microsoft.com/office/officeart/2005/8/layout/orgChart1"/>
    <dgm:cxn modelId="{9786953D-44A5-45B5-90A1-A6B596E0F1E0}" type="presParOf" srcId="{711D9018-E926-415C-967E-0D17F7801049}" destId="{73949002-DBA7-47DD-87C3-C3B5DFEE739A}" srcOrd="1" destOrd="0" presId="urn:microsoft.com/office/officeart/2005/8/layout/orgChart1"/>
    <dgm:cxn modelId="{DE2FD04E-9470-4774-BD87-41AC0D44597A}" type="presParOf" srcId="{73949002-DBA7-47DD-87C3-C3B5DFEE739A}" destId="{764EF3E3-4144-4C6A-9EA0-2BDC733CFED2}" srcOrd="0" destOrd="0" presId="urn:microsoft.com/office/officeart/2005/8/layout/orgChart1"/>
    <dgm:cxn modelId="{F0F69C79-5985-4D9A-BEE2-1CBA767895D8}" type="presParOf" srcId="{764EF3E3-4144-4C6A-9EA0-2BDC733CFED2}" destId="{82295DED-12DD-4B3B-98E9-12AD884B65E2}" srcOrd="0" destOrd="0" presId="urn:microsoft.com/office/officeart/2005/8/layout/orgChart1"/>
    <dgm:cxn modelId="{49DCF406-7282-40FC-828E-6AC843E20DD8}" type="presParOf" srcId="{764EF3E3-4144-4C6A-9EA0-2BDC733CFED2}" destId="{DEE700EE-8208-47EF-B0B9-392775C0815E}" srcOrd="1" destOrd="0" presId="urn:microsoft.com/office/officeart/2005/8/layout/orgChart1"/>
    <dgm:cxn modelId="{77F5B78B-CEAE-44E5-AFBB-8948219C602B}" type="presParOf" srcId="{73949002-DBA7-47DD-87C3-C3B5DFEE739A}" destId="{CB8CF861-1B8D-4B5C-8973-DD6D85BC96F8}" srcOrd="1" destOrd="0" presId="urn:microsoft.com/office/officeart/2005/8/layout/orgChart1"/>
    <dgm:cxn modelId="{6CEC82AE-AF35-4530-99D5-EA26CA6894DD}" type="presParOf" srcId="{73949002-DBA7-47DD-87C3-C3B5DFEE739A}" destId="{02847796-94CB-4C8C-A4EA-E2FDBCD6F9BC}" srcOrd="2" destOrd="0" presId="urn:microsoft.com/office/officeart/2005/8/layout/orgChart1"/>
    <dgm:cxn modelId="{A5E53245-7BE1-4C39-A1CA-760A9DD50CB3}" type="presParOf" srcId="{711D9018-E926-415C-967E-0D17F7801049}" destId="{89051C7C-6A8D-47C2-8089-806703AD1687}" srcOrd="2" destOrd="0" presId="urn:microsoft.com/office/officeart/2005/8/layout/orgChart1"/>
    <dgm:cxn modelId="{D52FE3F2-0891-465F-8845-C051F45BE860}" type="presParOf" srcId="{711D9018-E926-415C-967E-0D17F7801049}" destId="{589E08B9-AAE4-4D50-863E-98ED33301BFF}" srcOrd="3" destOrd="0" presId="urn:microsoft.com/office/officeart/2005/8/layout/orgChart1"/>
    <dgm:cxn modelId="{4FB0584B-DDE6-4FE2-8075-180C31FD1242}" type="presParOf" srcId="{589E08B9-AAE4-4D50-863E-98ED33301BFF}" destId="{11CCDDD3-C224-4114-8654-3F6AF02ECF0A}" srcOrd="0" destOrd="0" presId="urn:microsoft.com/office/officeart/2005/8/layout/orgChart1"/>
    <dgm:cxn modelId="{EA530FF1-6EC9-4A1D-AE72-1F1F50EAA203}" type="presParOf" srcId="{11CCDDD3-C224-4114-8654-3F6AF02ECF0A}" destId="{A9A9AE3B-E6D4-41D6-B5F4-1396065D55A3}" srcOrd="0" destOrd="0" presId="urn:microsoft.com/office/officeart/2005/8/layout/orgChart1"/>
    <dgm:cxn modelId="{6B3EB7A1-C52C-49F1-B227-793750FDA8CD}" type="presParOf" srcId="{11CCDDD3-C224-4114-8654-3F6AF02ECF0A}" destId="{717A9F1C-932C-4D85-A809-5F62CDB42758}" srcOrd="1" destOrd="0" presId="urn:microsoft.com/office/officeart/2005/8/layout/orgChart1"/>
    <dgm:cxn modelId="{B081BCDD-F38F-4087-9C1A-EEF3B9C3E305}" type="presParOf" srcId="{589E08B9-AAE4-4D50-863E-98ED33301BFF}" destId="{11EF2465-1455-4DD3-992C-7B3D99E4B005}" srcOrd="1" destOrd="0" presId="urn:microsoft.com/office/officeart/2005/8/layout/orgChart1"/>
    <dgm:cxn modelId="{44E74503-AF61-4223-BF86-4E6719BA5DBA}" type="presParOf" srcId="{589E08B9-AAE4-4D50-863E-98ED33301BFF}" destId="{3D4C7B6A-F600-48AA-8095-5FA05BAD300B}" srcOrd="2" destOrd="0" presId="urn:microsoft.com/office/officeart/2005/8/layout/orgChart1"/>
    <dgm:cxn modelId="{6A291B26-B627-42C9-A398-376FEE5E5E40}" type="presParOf" srcId="{711D9018-E926-415C-967E-0D17F7801049}" destId="{B430BDB1-C741-48EF-89A6-4AE84F36F208}" srcOrd="4" destOrd="0" presId="urn:microsoft.com/office/officeart/2005/8/layout/orgChart1"/>
    <dgm:cxn modelId="{5B42BB6D-BC45-4A79-963E-7C9D70D6385A}" type="presParOf" srcId="{711D9018-E926-415C-967E-0D17F7801049}" destId="{41383E12-9674-4209-8965-2FAA9D0C06A1}" srcOrd="5" destOrd="0" presId="urn:microsoft.com/office/officeart/2005/8/layout/orgChart1"/>
    <dgm:cxn modelId="{1558A120-816D-49E2-B40A-A129FE87AD21}" type="presParOf" srcId="{41383E12-9674-4209-8965-2FAA9D0C06A1}" destId="{2BF04067-EA17-42CF-BB6C-A0EAA2F37645}" srcOrd="0" destOrd="0" presId="urn:microsoft.com/office/officeart/2005/8/layout/orgChart1"/>
    <dgm:cxn modelId="{56618461-9DD0-4FE3-BE55-FC05462961A5}" type="presParOf" srcId="{2BF04067-EA17-42CF-BB6C-A0EAA2F37645}" destId="{AFA1BD54-DB0C-440C-8A69-42B25188A715}" srcOrd="0" destOrd="0" presId="urn:microsoft.com/office/officeart/2005/8/layout/orgChart1"/>
    <dgm:cxn modelId="{16ACDB4D-AB47-48A2-BC7D-AE86C78A090E}" type="presParOf" srcId="{2BF04067-EA17-42CF-BB6C-A0EAA2F37645}" destId="{21B8915A-7973-48EB-9A4E-C4EC7C6D1362}" srcOrd="1" destOrd="0" presId="urn:microsoft.com/office/officeart/2005/8/layout/orgChart1"/>
    <dgm:cxn modelId="{A0D9DF80-99E2-4F56-8D05-4BB059C0CC1D}" type="presParOf" srcId="{41383E12-9674-4209-8965-2FAA9D0C06A1}" destId="{89379CF6-B6CA-45DB-B2B2-2CD18E021200}" srcOrd="1" destOrd="0" presId="urn:microsoft.com/office/officeart/2005/8/layout/orgChart1"/>
    <dgm:cxn modelId="{413BA654-6B04-4AA2-8B32-93B4C68E117A}" type="presParOf" srcId="{41383E12-9674-4209-8965-2FAA9D0C06A1}" destId="{82397806-FC9D-43B1-89B0-BB162B15C38F}" srcOrd="2" destOrd="0" presId="urn:microsoft.com/office/officeart/2005/8/layout/orgChart1"/>
    <dgm:cxn modelId="{6D22E057-8B5D-4AF8-9C92-AA13BEEFCF49}" type="presParOf" srcId="{A5FE4F2A-AB3E-4815-8F14-A133A4D95975}" destId="{420B8500-0684-42FC-AE31-22A343E71670}" srcOrd="2" destOrd="0" presId="urn:microsoft.com/office/officeart/2005/8/layout/orgChart1"/>
    <dgm:cxn modelId="{2FB2E478-5BBF-4570-B55E-51390A64E122}" type="presParOf" srcId="{305D98D7-BB61-4DFF-94CC-B66159B09EC4}" destId="{74338318-EF5E-4B90-B3BB-7F417456D045}" srcOrd="2" destOrd="0" presId="urn:microsoft.com/office/officeart/2005/8/layout/orgChart1"/>
    <dgm:cxn modelId="{0B2FE1EC-6ADB-4799-BF78-1D33152FE066}" type="presParOf" srcId="{305D98D7-BB61-4DFF-94CC-B66159B09EC4}" destId="{70AA6779-1B04-4262-AA18-4772EAC5E452}" srcOrd="3" destOrd="0" presId="urn:microsoft.com/office/officeart/2005/8/layout/orgChart1"/>
    <dgm:cxn modelId="{8B4E1706-4259-46A0-8F86-821041E22512}" type="presParOf" srcId="{70AA6779-1B04-4262-AA18-4772EAC5E452}" destId="{9BFBBCC6-DCF5-4446-A7AF-9A22C3F1E44A}" srcOrd="0" destOrd="0" presId="urn:microsoft.com/office/officeart/2005/8/layout/orgChart1"/>
    <dgm:cxn modelId="{37933FBB-46F6-47C8-A2C9-A3994B47F765}" type="presParOf" srcId="{9BFBBCC6-DCF5-4446-A7AF-9A22C3F1E44A}" destId="{A0C1A0CA-70C1-4256-928C-19E60953E516}" srcOrd="0" destOrd="0" presId="urn:microsoft.com/office/officeart/2005/8/layout/orgChart1"/>
    <dgm:cxn modelId="{C96F1170-674E-40C5-9BFC-A898DEF09543}" type="presParOf" srcId="{9BFBBCC6-DCF5-4446-A7AF-9A22C3F1E44A}" destId="{1AB627AF-27BC-4322-BC15-E0EC49865541}" srcOrd="1" destOrd="0" presId="urn:microsoft.com/office/officeart/2005/8/layout/orgChart1"/>
    <dgm:cxn modelId="{C555A640-1841-4E78-8989-7B27CC4C143C}" type="presParOf" srcId="{70AA6779-1B04-4262-AA18-4772EAC5E452}" destId="{B81579FC-459B-4936-ACD5-67ED78388774}" srcOrd="1" destOrd="0" presId="urn:microsoft.com/office/officeart/2005/8/layout/orgChart1"/>
    <dgm:cxn modelId="{6A968CAC-6F8B-485E-891A-FD9E81E25D95}" type="presParOf" srcId="{B81579FC-459B-4936-ACD5-67ED78388774}" destId="{2EBB0E5C-CFB3-4A2C-B23D-944788E9E4CC}" srcOrd="0" destOrd="0" presId="urn:microsoft.com/office/officeart/2005/8/layout/orgChart1"/>
    <dgm:cxn modelId="{6D58420E-7232-4CDF-927E-45FFADAA65A6}" type="presParOf" srcId="{B81579FC-459B-4936-ACD5-67ED78388774}" destId="{E52BCDD9-10C3-4EB4-85F7-8AE3FA298BCE}" srcOrd="1" destOrd="0" presId="urn:microsoft.com/office/officeart/2005/8/layout/orgChart1"/>
    <dgm:cxn modelId="{0711AF10-0002-4CF7-983F-3AB11668EB3F}" type="presParOf" srcId="{E52BCDD9-10C3-4EB4-85F7-8AE3FA298BCE}" destId="{E27C4B31-42C5-465D-9D30-7E5441ED6110}" srcOrd="0" destOrd="0" presId="urn:microsoft.com/office/officeart/2005/8/layout/orgChart1"/>
    <dgm:cxn modelId="{52FB2C79-792D-40FF-8129-2E19EB62F0FB}" type="presParOf" srcId="{E27C4B31-42C5-465D-9D30-7E5441ED6110}" destId="{110C94B2-51A6-4644-BBBC-5CD47D66DBEF}" srcOrd="0" destOrd="0" presId="urn:microsoft.com/office/officeart/2005/8/layout/orgChart1"/>
    <dgm:cxn modelId="{8796293D-429A-47F3-A730-FDE0E87D4434}" type="presParOf" srcId="{E27C4B31-42C5-465D-9D30-7E5441ED6110}" destId="{288A43F8-7A0E-4A51-9030-0E20B894D560}" srcOrd="1" destOrd="0" presId="urn:microsoft.com/office/officeart/2005/8/layout/orgChart1"/>
    <dgm:cxn modelId="{84824FA7-EC93-4064-AA6F-C4D24AAC3C49}" type="presParOf" srcId="{E52BCDD9-10C3-4EB4-85F7-8AE3FA298BCE}" destId="{B0FC2ED4-53FF-40F7-A8A1-E04124C86EC6}" srcOrd="1" destOrd="0" presId="urn:microsoft.com/office/officeart/2005/8/layout/orgChart1"/>
    <dgm:cxn modelId="{04F37367-AB3A-44C7-BE19-153E2ED0776E}" type="presParOf" srcId="{E52BCDD9-10C3-4EB4-85F7-8AE3FA298BCE}" destId="{6D18F63E-3EA5-4D61-810E-C9C719BFF9C8}" srcOrd="2" destOrd="0" presId="urn:microsoft.com/office/officeart/2005/8/layout/orgChart1"/>
    <dgm:cxn modelId="{E5044FE9-7131-4D57-A22A-2D124D8314EF}" type="presParOf" srcId="{B81579FC-459B-4936-ACD5-67ED78388774}" destId="{55F82727-0ED9-448E-AB93-631037A6511C}" srcOrd="2" destOrd="0" presId="urn:microsoft.com/office/officeart/2005/8/layout/orgChart1"/>
    <dgm:cxn modelId="{472FAAD5-C127-41E8-9672-01741D3C7F99}" type="presParOf" srcId="{B81579FC-459B-4936-ACD5-67ED78388774}" destId="{19CE489C-36E3-4EE1-8560-C777313A6C87}" srcOrd="3" destOrd="0" presId="urn:microsoft.com/office/officeart/2005/8/layout/orgChart1"/>
    <dgm:cxn modelId="{2B38289F-FEE4-4EAE-AEF9-DC72BC8ECA95}" type="presParOf" srcId="{19CE489C-36E3-4EE1-8560-C777313A6C87}" destId="{D8C7E565-04E0-451F-A27C-79DF8C429D86}" srcOrd="0" destOrd="0" presId="urn:microsoft.com/office/officeart/2005/8/layout/orgChart1"/>
    <dgm:cxn modelId="{4381210F-D61A-433E-AC31-54B4CDB183F4}" type="presParOf" srcId="{D8C7E565-04E0-451F-A27C-79DF8C429D86}" destId="{BA805EF9-942D-46E6-84F8-DE4F190A6D18}" srcOrd="0" destOrd="0" presId="urn:microsoft.com/office/officeart/2005/8/layout/orgChart1"/>
    <dgm:cxn modelId="{179506F3-3D11-495D-A6A4-D57437A8E5AF}" type="presParOf" srcId="{D8C7E565-04E0-451F-A27C-79DF8C429D86}" destId="{D1597938-37A8-4F9A-BFD5-786D1C2EC426}" srcOrd="1" destOrd="0" presId="urn:microsoft.com/office/officeart/2005/8/layout/orgChart1"/>
    <dgm:cxn modelId="{979D42D1-C56F-4685-95EF-3129D6F4340B}" type="presParOf" srcId="{19CE489C-36E3-4EE1-8560-C777313A6C87}" destId="{4A611259-B61D-447D-B363-C14A819854CB}" srcOrd="1" destOrd="0" presId="urn:microsoft.com/office/officeart/2005/8/layout/orgChart1"/>
    <dgm:cxn modelId="{D1D38352-1D40-4354-AAE0-B37F2C662FB2}" type="presParOf" srcId="{19CE489C-36E3-4EE1-8560-C777313A6C87}" destId="{42B9C93A-568E-46F0-ABF7-93D84C935605}" srcOrd="2" destOrd="0" presId="urn:microsoft.com/office/officeart/2005/8/layout/orgChart1"/>
    <dgm:cxn modelId="{DD9BF326-D313-4062-95FD-6A9A6EB765D7}" type="presParOf" srcId="{B81579FC-459B-4936-ACD5-67ED78388774}" destId="{DC71F702-E355-4168-B175-C742EB1C9E29}" srcOrd="4" destOrd="0" presId="urn:microsoft.com/office/officeart/2005/8/layout/orgChart1"/>
    <dgm:cxn modelId="{78293FC4-A00F-4233-9DFE-DEC9F7336453}" type="presParOf" srcId="{B81579FC-459B-4936-ACD5-67ED78388774}" destId="{D2F69CDB-6313-44B2-949E-8BB9CEC84F14}" srcOrd="5" destOrd="0" presId="urn:microsoft.com/office/officeart/2005/8/layout/orgChart1"/>
    <dgm:cxn modelId="{16FA500D-B902-498A-AFCB-67E787736A76}" type="presParOf" srcId="{D2F69CDB-6313-44B2-949E-8BB9CEC84F14}" destId="{A3564E91-42DA-4F5A-8913-949F08847A01}" srcOrd="0" destOrd="0" presId="urn:microsoft.com/office/officeart/2005/8/layout/orgChart1"/>
    <dgm:cxn modelId="{8D6D7CCA-3534-4F0B-A931-D5E3AC9620FD}" type="presParOf" srcId="{A3564E91-42DA-4F5A-8913-949F08847A01}" destId="{6898A08A-D308-4E42-8F4A-99A6DE5174A9}" srcOrd="0" destOrd="0" presId="urn:microsoft.com/office/officeart/2005/8/layout/orgChart1"/>
    <dgm:cxn modelId="{6F5C80E2-7221-4FC5-8615-EE37DA5B4150}" type="presParOf" srcId="{A3564E91-42DA-4F5A-8913-949F08847A01}" destId="{4DA89A34-7896-4D3A-866D-631DB17D648C}" srcOrd="1" destOrd="0" presId="urn:microsoft.com/office/officeart/2005/8/layout/orgChart1"/>
    <dgm:cxn modelId="{7C905AB8-7495-44A2-88BE-B1E4FFB5E875}" type="presParOf" srcId="{D2F69CDB-6313-44B2-949E-8BB9CEC84F14}" destId="{1E0EB9F5-14A9-4467-B8DA-BE09E7B1796E}" srcOrd="1" destOrd="0" presId="urn:microsoft.com/office/officeart/2005/8/layout/orgChart1"/>
    <dgm:cxn modelId="{BDF3B617-8C9A-450E-89E0-29BFB06D0A23}" type="presParOf" srcId="{D2F69CDB-6313-44B2-949E-8BB9CEC84F14}" destId="{112164A4-F857-4DF3-8E9A-55D4C9E55F1D}" srcOrd="2" destOrd="0" presId="urn:microsoft.com/office/officeart/2005/8/layout/orgChart1"/>
    <dgm:cxn modelId="{D5DA4100-A195-4AB4-AEF3-075DFB3F3510}" type="presParOf" srcId="{70AA6779-1B04-4262-AA18-4772EAC5E452}" destId="{5EC13993-F655-4B92-B02A-6EF56C821491}" srcOrd="2" destOrd="0" presId="urn:microsoft.com/office/officeart/2005/8/layout/orgChart1"/>
    <dgm:cxn modelId="{2970D03F-2B26-4CE9-86E3-3268B605E7CD}" type="presParOf" srcId="{D26B6555-11BC-424E-ABDD-C1CF99C11EE7}" destId="{3CCA4FFA-E04D-4046-A77C-4B03257C033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18BC06-A34D-46A6-8652-2D204B143A67}" type="doc">
      <dgm:prSet loTypeId="urn:microsoft.com/office/officeart/2005/8/layout/orgChart1" loCatId="hierarchy" qsTypeId="urn:microsoft.com/office/officeart/2005/8/quickstyle/simple1" qsCatId="simple" csTypeId="urn:microsoft.com/office/officeart/2005/8/colors/accent0_1" csCatId="mainScheme"/>
      <dgm:spPr/>
    </dgm:pt>
    <dgm:pt modelId="{519CEE15-607E-40C3-A883-C895E2176A5E}">
      <dgm:prSet/>
      <dgm:spPr/>
      <dgm:t>
        <a:bodyPr/>
        <a:lstStyle/>
        <a:p>
          <a:pPr marR="0" algn="ctr" rtl="0"/>
          <a:r>
            <a:rPr lang="ru-RU" b="0" i="0" u="none" strike="noStrike" baseline="0" smtClean="0">
              <a:latin typeface="Calibri" panose="020F0502020204030204" pitchFamily="34" charset="0"/>
            </a:rPr>
            <a:t>Стратегии развития</a:t>
          </a:r>
          <a:endParaRPr lang="ru-RU" smtClean="0"/>
        </a:p>
      </dgm:t>
    </dgm:pt>
    <dgm:pt modelId="{CB93CCDC-4F90-4FC2-B119-5E8423469D3F}" type="parTrans" cxnId="{FB2CCD3C-A2BF-4303-A429-D84E09CB4F74}">
      <dgm:prSet/>
      <dgm:spPr/>
      <dgm:t>
        <a:bodyPr/>
        <a:lstStyle/>
        <a:p>
          <a:endParaRPr lang="ru-RU"/>
        </a:p>
      </dgm:t>
    </dgm:pt>
    <dgm:pt modelId="{2746CFFE-BE62-4585-BFD0-CAA628044448}" type="sibTrans" cxnId="{FB2CCD3C-A2BF-4303-A429-D84E09CB4F74}">
      <dgm:prSet/>
      <dgm:spPr/>
      <dgm:t>
        <a:bodyPr/>
        <a:lstStyle/>
        <a:p>
          <a:endParaRPr lang="ru-RU"/>
        </a:p>
      </dgm:t>
    </dgm:pt>
    <dgm:pt modelId="{7CBA4CBF-A955-42D8-8BAF-34E54F659268}">
      <dgm:prSet/>
      <dgm:spPr/>
      <dgm:t>
        <a:bodyPr/>
        <a:lstStyle/>
        <a:p>
          <a:pPr marR="0" algn="ctr" rtl="0"/>
          <a:r>
            <a:rPr lang="ru-RU" b="0" i="0" u="none" strike="noStrike" baseline="0" smtClean="0">
              <a:latin typeface="Calibri" panose="020F0502020204030204" pitchFamily="34" charset="0"/>
            </a:rPr>
            <a:t>Стратегии роста</a:t>
          </a:r>
          <a:endParaRPr lang="ru-RU" smtClean="0"/>
        </a:p>
      </dgm:t>
    </dgm:pt>
    <dgm:pt modelId="{E18BA64C-CBF1-4B62-BD39-9F536F1BF824}" type="parTrans" cxnId="{EAECBCCC-DF0D-411A-A286-10D936FEC11D}">
      <dgm:prSet/>
      <dgm:spPr/>
      <dgm:t>
        <a:bodyPr/>
        <a:lstStyle/>
        <a:p>
          <a:endParaRPr lang="ru-RU"/>
        </a:p>
      </dgm:t>
    </dgm:pt>
    <dgm:pt modelId="{042E9D0E-1D5E-4AA8-A78B-F27DFED3091E}" type="sibTrans" cxnId="{EAECBCCC-DF0D-411A-A286-10D936FEC11D}">
      <dgm:prSet/>
      <dgm:spPr/>
      <dgm:t>
        <a:bodyPr/>
        <a:lstStyle/>
        <a:p>
          <a:endParaRPr lang="ru-RU"/>
        </a:p>
      </dgm:t>
    </dgm:pt>
    <dgm:pt modelId="{37D6E521-5347-4C06-86DF-6DD04982D0AC}">
      <dgm:prSet/>
      <dgm:spPr/>
      <dgm:t>
        <a:bodyPr/>
        <a:lstStyle/>
        <a:p>
          <a:pPr marR="0" algn="ctr" rtl="0"/>
          <a:r>
            <a:rPr lang="ru-RU" b="0" i="0" u="none" strike="noStrike" baseline="0" smtClean="0">
              <a:latin typeface="Calibri" panose="020F0502020204030204" pitchFamily="34" charset="0"/>
            </a:rPr>
            <a:t>Концентрированный рост</a:t>
          </a:r>
          <a:endParaRPr lang="ru-RU" smtClean="0"/>
        </a:p>
      </dgm:t>
    </dgm:pt>
    <dgm:pt modelId="{FB2F9932-1AC4-479F-8E64-F796EF90E784}" type="parTrans" cxnId="{86621120-8B8C-43CB-92DC-F0490CD99A43}">
      <dgm:prSet/>
      <dgm:spPr/>
      <dgm:t>
        <a:bodyPr/>
        <a:lstStyle/>
        <a:p>
          <a:endParaRPr lang="ru-RU"/>
        </a:p>
      </dgm:t>
    </dgm:pt>
    <dgm:pt modelId="{85B5E4D9-BE93-4881-A595-2957655E2F6C}" type="sibTrans" cxnId="{86621120-8B8C-43CB-92DC-F0490CD99A43}">
      <dgm:prSet/>
      <dgm:spPr/>
      <dgm:t>
        <a:bodyPr/>
        <a:lstStyle/>
        <a:p>
          <a:endParaRPr lang="ru-RU"/>
        </a:p>
      </dgm:t>
    </dgm:pt>
    <dgm:pt modelId="{D8DD5DD5-6F02-4343-8F7A-1612F527B10C}">
      <dgm:prSet/>
      <dgm:spPr/>
      <dgm:t>
        <a:bodyPr/>
        <a:lstStyle/>
        <a:p>
          <a:pPr marR="0" algn="ctr" rtl="0"/>
          <a:r>
            <a:rPr lang="ru-RU" b="0" i="0" u="none" strike="noStrike" baseline="0" smtClean="0">
              <a:latin typeface="Calibri" panose="020F0502020204030204" pitchFamily="34" charset="0"/>
            </a:rPr>
            <a:t>Интегрированный рост</a:t>
          </a:r>
          <a:endParaRPr lang="ru-RU" smtClean="0"/>
        </a:p>
      </dgm:t>
    </dgm:pt>
    <dgm:pt modelId="{4ECFD52F-14C1-4F61-9990-D37384F61E47}" type="parTrans" cxnId="{DFCA8B77-510D-4038-B590-1682225C80DA}">
      <dgm:prSet/>
      <dgm:spPr/>
      <dgm:t>
        <a:bodyPr/>
        <a:lstStyle/>
        <a:p>
          <a:endParaRPr lang="ru-RU"/>
        </a:p>
      </dgm:t>
    </dgm:pt>
    <dgm:pt modelId="{87A9A948-4653-44BA-9F9D-382579251AC0}" type="sibTrans" cxnId="{DFCA8B77-510D-4038-B590-1682225C80DA}">
      <dgm:prSet/>
      <dgm:spPr/>
      <dgm:t>
        <a:bodyPr/>
        <a:lstStyle/>
        <a:p>
          <a:endParaRPr lang="ru-RU"/>
        </a:p>
      </dgm:t>
    </dgm:pt>
    <dgm:pt modelId="{6F97770A-77CE-49B2-A1E6-8C02712FB323}">
      <dgm:prSet/>
      <dgm:spPr/>
      <dgm:t>
        <a:bodyPr/>
        <a:lstStyle/>
        <a:p>
          <a:pPr marR="0" algn="ctr" rtl="0"/>
          <a:r>
            <a:rPr lang="ru-RU" b="0" i="0" u="none" strike="noStrike" baseline="0" smtClean="0">
              <a:latin typeface="Calibri" panose="020F0502020204030204" pitchFamily="34" charset="0"/>
            </a:rPr>
            <a:t>Дифференцированный рост</a:t>
          </a:r>
          <a:endParaRPr lang="ru-RU" smtClean="0"/>
        </a:p>
      </dgm:t>
    </dgm:pt>
    <dgm:pt modelId="{2329C6CF-BF09-43E1-9FBE-D6D4DC816945}" type="parTrans" cxnId="{4BC13E75-5B94-43BF-9160-3D989ADB38DA}">
      <dgm:prSet/>
      <dgm:spPr/>
      <dgm:t>
        <a:bodyPr/>
        <a:lstStyle/>
        <a:p>
          <a:endParaRPr lang="ru-RU"/>
        </a:p>
      </dgm:t>
    </dgm:pt>
    <dgm:pt modelId="{9E399310-7A2A-42A6-B9E0-A412F5F0AA53}" type="sibTrans" cxnId="{4BC13E75-5B94-43BF-9160-3D989ADB38DA}">
      <dgm:prSet/>
      <dgm:spPr/>
      <dgm:t>
        <a:bodyPr/>
        <a:lstStyle/>
        <a:p>
          <a:endParaRPr lang="ru-RU"/>
        </a:p>
      </dgm:t>
    </dgm:pt>
    <dgm:pt modelId="{A1E01E88-F79E-408D-8941-C9F618B63400}">
      <dgm:prSet/>
      <dgm:spPr/>
      <dgm:t>
        <a:bodyPr/>
        <a:lstStyle/>
        <a:p>
          <a:pPr marR="0" algn="ctr" rtl="0"/>
          <a:r>
            <a:rPr lang="ru-RU" b="0" i="0" u="none" strike="noStrike" baseline="0" smtClean="0">
              <a:latin typeface="Calibri" panose="020F0502020204030204" pitchFamily="34" charset="0"/>
            </a:rPr>
            <a:t>Стратегии для малых предприятий</a:t>
          </a:r>
          <a:endParaRPr lang="ru-RU" smtClean="0"/>
        </a:p>
      </dgm:t>
    </dgm:pt>
    <dgm:pt modelId="{08941A83-73D8-45F1-BF01-CD51E93601B9}" type="parTrans" cxnId="{D142DEE6-00BA-4B92-8ADE-E84A62718FF1}">
      <dgm:prSet/>
      <dgm:spPr/>
      <dgm:t>
        <a:bodyPr/>
        <a:lstStyle/>
        <a:p>
          <a:endParaRPr lang="ru-RU"/>
        </a:p>
      </dgm:t>
    </dgm:pt>
    <dgm:pt modelId="{245E0B3A-B702-42BC-B773-AD790CB2BA9C}" type="sibTrans" cxnId="{D142DEE6-00BA-4B92-8ADE-E84A62718FF1}">
      <dgm:prSet/>
      <dgm:spPr/>
      <dgm:t>
        <a:bodyPr/>
        <a:lstStyle/>
        <a:p>
          <a:endParaRPr lang="ru-RU"/>
        </a:p>
      </dgm:t>
    </dgm:pt>
    <dgm:pt modelId="{8F167856-6C67-4CFE-8036-41AB216867EB}">
      <dgm:prSet/>
      <dgm:spPr/>
      <dgm:t>
        <a:bodyPr/>
        <a:lstStyle/>
        <a:p>
          <a:pPr marR="0" algn="ctr" rtl="0"/>
          <a:r>
            <a:rPr lang="ru-RU" b="0" i="0" u="none" strike="noStrike" baseline="0" smtClean="0">
              <a:latin typeface="Calibri" panose="020F0502020204030204" pitchFamily="34" charset="0"/>
            </a:rPr>
            <a:t>Стратегия оптимального размера</a:t>
          </a:r>
          <a:endParaRPr lang="ru-RU" smtClean="0"/>
        </a:p>
      </dgm:t>
    </dgm:pt>
    <dgm:pt modelId="{02778C3D-888E-49EA-A3B2-A3BF3D3BB4E0}" type="parTrans" cxnId="{F74CD2DB-75AA-436C-9FA8-88CD02A48E99}">
      <dgm:prSet/>
      <dgm:spPr/>
      <dgm:t>
        <a:bodyPr/>
        <a:lstStyle/>
        <a:p>
          <a:endParaRPr lang="ru-RU"/>
        </a:p>
      </dgm:t>
    </dgm:pt>
    <dgm:pt modelId="{1FF286C6-642D-4857-A61A-B16D3E4439F4}" type="sibTrans" cxnId="{F74CD2DB-75AA-436C-9FA8-88CD02A48E99}">
      <dgm:prSet/>
      <dgm:spPr/>
      <dgm:t>
        <a:bodyPr/>
        <a:lstStyle/>
        <a:p>
          <a:endParaRPr lang="ru-RU"/>
        </a:p>
      </dgm:t>
    </dgm:pt>
    <dgm:pt modelId="{6AFE9B3E-6DFE-4021-BEFC-6D8980672394}">
      <dgm:prSet/>
      <dgm:spPr/>
      <dgm:t>
        <a:bodyPr/>
        <a:lstStyle/>
        <a:p>
          <a:pPr marR="0" algn="ctr" rtl="0"/>
          <a:r>
            <a:rPr lang="ru-RU" b="0" i="0" u="none" strike="noStrike" baseline="0" smtClean="0">
              <a:latin typeface="Calibri" panose="020F0502020204030204" pitchFamily="34" charset="0"/>
            </a:rPr>
            <a:t>Стратегия кооперации</a:t>
          </a:r>
          <a:endParaRPr lang="ru-RU" smtClean="0"/>
        </a:p>
      </dgm:t>
    </dgm:pt>
    <dgm:pt modelId="{91F79AC8-4FCB-40E2-9319-933530522034}" type="parTrans" cxnId="{9DA57F3A-C5CA-4628-B510-F719DA2A5ABF}">
      <dgm:prSet/>
      <dgm:spPr/>
      <dgm:t>
        <a:bodyPr/>
        <a:lstStyle/>
        <a:p>
          <a:endParaRPr lang="ru-RU"/>
        </a:p>
      </dgm:t>
    </dgm:pt>
    <dgm:pt modelId="{04616C44-BF90-4097-98E1-92973A62DDFD}" type="sibTrans" cxnId="{9DA57F3A-C5CA-4628-B510-F719DA2A5ABF}">
      <dgm:prSet/>
      <dgm:spPr/>
      <dgm:t>
        <a:bodyPr/>
        <a:lstStyle/>
        <a:p>
          <a:endParaRPr lang="ru-RU"/>
        </a:p>
      </dgm:t>
    </dgm:pt>
    <dgm:pt modelId="{ADE63E43-ADDE-4C09-A299-C85B15699752}">
      <dgm:prSet/>
      <dgm:spPr/>
      <dgm:t>
        <a:bodyPr/>
        <a:lstStyle/>
        <a:p>
          <a:pPr marR="0" algn="ctr" rtl="0"/>
          <a:r>
            <a:rPr lang="ru-RU" b="0" i="0" u="none" strike="noStrike" baseline="0" smtClean="0">
              <a:latin typeface="Calibri" panose="020F0502020204030204" pitchFamily="34" charset="0"/>
            </a:rPr>
            <a:t>Участие в деятельности крупной фирмы</a:t>
          </a:r>
          <a:endParaRPr lang="ru-RU" smtClean="0"/>
        </a:p>
      </dgm:t>
    </dgm:pt>
    <dgm:pt modelId="{3C495766-8027-49FB-ACC4-A07B9807771D}" type="parTrans" cxnId="{97FB9B5E-C573-44F3-BF04-991AAE30448B}">
      <dgm:prSet/>
      <dgm:spPr/>
      <dgm:t>
        <a:bodyPr/>
        <a:lstStyle/>
        <a:p>
          <a:endParaRPr lang="ru-RU"/>
        </a:p>
      </dgm:t>
    </dgm:pt>
    <dgm:pt modelId="{93C763BF-3D90-4A2E-9D4B-C5FEA0790C3A}" type="sibTrans" cxnId="{97FB9B5E-C573-44F3-BF04-991AAE30448B}">
      <dgm:prSet/>
      <dgm:spPr/>
      <dgm:t>
        <a:bodyPr/>
        <a:lstStyle/>
        <a:p>
          <a:endParaRPr lang="ru-RU"/>
        </a:p>
      </dgm:t>
    </dgm:pt>
    <dgm:pt modelId="{B5DD45A5-6123-45E4-BAB6-A2DFC27BB9C0}" type="pres">
      <dgm:prSet presAssocID="{3F18BC06-A34D-46A6-8652-2D204B143A67}" presName="hierChild1" presStyleCnt="0">
        <dgm:presLayoutVars>
          <dgm:orgChart val="1"/>
          <dgm:chPref val="1"/>
          <dgm:dir/>
          <dgm:animOne val="branch"/>
          <dgm:animLvl val="lvl"/>
          <dgm:resizeHandles/>
        </dgm:presLayoutVars>
      </dgm:prSet>
      <dgm:spPr/>
    </dgm:pt>
    <dgm:pt modelId="{865DC296-6B24-487E-864F-DC666BF583EF}" type="pres">
      <dgm:prSet presAssocID="{519CEE15-607E-40C3-A883-C895E2176A5E}" presName="hierRoot1" presStyleCnt="0">
        <dgm:presLayoutVars>
          <dgm:hierBranch/>
        </dgm:presLayoutVars>
      </dgm:prSet>
      <dgm:spPr/>
    </dgm:pt>
    <dgm:pt modelId="{2773D77C-F439-4040-AA5E-9F9CA0F8DADC}" type="pres">
      <dgm:prSet presAssocID="{519CEE15-607E-40C3-A883-C895E2176A5E}" presName="rootComposite1" presStyleCnt="0"/>
      <dgm:spPr/>
    </dgm:pt>
    <dgm:pt modelId="{D8D5F841-4ACB-4457-9C85-550D46352497}" type="pres">
      <dgm:prSet presAssocID="{519CEE15-607E-40C3-A883-C895E2176A5E}" presName="rootText1" presStyleLbl="node0" presStyleIdx="0" presStyleCnt="1">
        <dgm:presLayoutVars>
          <dgm:chPref val="3"/>
        </dgm:presLayoutVars>
      </dgm:prSet>
      <dgm:spPr/>
      <dgm:t>
        <a:bodyPr/>
        <a:lstStyle/>
        <a:p>
          <a:endParaRPr lang="ru-RU"/>
        </a:p>
      </dgm:t>
    </dgm:pt>
    <dgm:pt modelId="{4E13B515-AA8A-4BD0-9F6C-C3935C7C322E}" type="pres">
      <dgm:prSet presAssocID="{519CEE15-607E-40C3-A883-C895E2176A5E}" presName="rootConnector1" presStyleLbl="node1" presStyleIdx="0" presStyleCnt="0"/>
      <dgm:spPr/>
      <dgm:t>
        <a:bodyPr/>
        <a:lstStyle/>
        <a:p>
          <a:endParaRPr lang="ru-RU"/>
        </a:p>
      </dgm:t>
    </dgm:pt>
    <dgm:pt modelId="{292981BB-08FE-4AF3-AF41-8EF05F6CF513}" type="pres">
      <dgm:prSet presAssocID="{519CEE15-607E-40C3-A883-C895E2176A5E}" presName="hierChild2" presStyleCnt="0"/>
      <dgm:spPr/>
    </dgm:pt>
    <dgm:pt modelId="{46456FDF-C97F-44C8-9ABA-9B3D2C5F0F3E}" type="pres">
      <dgm:prSet presAssocID="{E18BA64C-CBF1-4B62-BD39-9F536F1BF824}" presName="Name35" presStyleLbl="parChTrans1D2" presStyleIdx="0" presStyleCnt="2"/>
      <dgm:spPr/>
      <dgm:t>
        <a:bodyPr/>
        <a:lstStyle/>
        <a:p>
          <a:endParaRPr lang="ru-RU"/>
        </a:p>
      </dgm:t>
    </dgm:pt>
    <dgm:pt modelId="{117177C4-C79C-43A4-955C-4A710AF558E0}" type="pres">
      <dgm:prSet presAssocID="{7CBA4CBF-A955-42D8-8BAF-34E54F659268}" presName="hierRoot2" presStyleCnt="0">
        <dgm:presLayoutVars>
          <dgm:hierBranch val="l"/>
        </dgm:presLayoutVars>
      </dgm:prSet>
      <dgm:spPr/>
    </dgm:pt>
    <dgm:pt modelId="{38F2FD41-836B-41B0-82A7-255D2ED17404}" type="pres">
      <dgm:prSet presAssocID="{7CBA4CBF-A955-42D8-8BAF-34E54F659268}" presName="rootComposite" presStyleCnt="0"/>
      <dgm:spPr/>
    </dgm:pt>
    <dgm:pt modelId="{E4E9F8B9-01DF-4130-A2E3-CC00599346A5}" type="pres">
      <dgm:prSet presAssocID="{7CBA4CBF-A955-42D8-8BAF-34E54F659268}" presName="rootText" presStyleLbl="node2" presStyleIdx="0" presStyleCnt="2">
        <dgm:presLayoutVars>
          <dgm:chPref val="3"/>
        </dgm:presLayoutVars>
      </dgm:prSet>
      <dgm:spPr/>
      <dgm:t>
        <a:bodyPr/>
        <a:lstStyle/>
        <a:p>
          <a:endParaRPr lang="ru-RU"/>
        </a:p>
      </dgm:t>
    </dgm:pt>
    <dgm:pt modelId="{7BF4C047-5BA2-4A7A-A620-2CF627378958}" type="pres">
      <dgm:prSet presAssocID="{7CBA4CBF-A955-42D8-8BAF-34E54F659268}" presName="rootConnector" presStyleLbl="node2" presStyleIdx="0" presStyleCnt="2"/>
      <dgm:spPr/>
      <dgm:t>
        <a:bodyPr/>
        <a:lstStyle/>
        <a:p>
          <a:endParaRPr lang="ru-RU"/>
        </a:p>
      </dgm:t>
    </dgm:pt>
    <dgm:pt modelId="{D5A799B5-B1A0-45AD-B734-42AA77F9A0E6}" type="pres">
      <dgm:prSet presAssocID="{7CBA4CBF-A955-42D8-8BAF-34E54F659268}" presName="hierChild4" presStyleCnt="0"/>
      <dgm:spPr/>
    </dgm:pt>
    <dgm:pt modelId="{4E763D4F-655B-4472-B7A0-1DEFA16E45E1}" type="pres">
      <dgm:prSet presAssocID="{FB2F9932-1AC4-479F-8E64-F796EF90E784}" presName="Name50" presStyleLbl="parChTrans1D3" presStyleIdx="0" presStyleCnt="6"/>
      <dgm:spPr/>
      <dgm:t>
        <a:bodyPr/>
        <a:lstStyle/>
        <a:p>
          <a:endParaRPr lang="ru-RU"/>
        </a:p>
      </dgm:t>
    </dgm:pt>
    <dgm:pt modelId="{9A530C43-4CD0-4A8D-A277-D4D7527287EB}" type="pres">
      <dgm:prSet presAssocID="{37D6E521-5347-4C06-86DF-6DD04982D0AC}" presName="hierRoot2" presStyleCnt="0">
        <dgm:presLayoutVars>
          <dgm:hierBranch val="r"/>
        </dgm:presLayoutVars>
      </dgm:prSet>
      <dgm:spPr/>
    </dgm:pt>
    <dgm:pt modelId="{80F4D0AE-F8C4-41A1-8429-0A0B4BC35888}" type="pres">
      <dgm:prSet presAssocID="{37D6E521-5347-4C06-86DF-6DD04982D0AC}" presName="rootComposite" presStyleCnt="0"/>
      <dgm:spPr/>
    </dgm:pt>
    <dgm:pt modelId="{20FFDD2B-AC8D-4A95-9701-4F1CF1E75C5F}" type="pres">
      <dgm:prSet presAssocID="{37D6E521-5347-4C06-86DF-6DD04982D0AC}" presName="rootText" presStyleLbl="node3" presStyleIdx="0" presStyleCnt="6">
        <dgm:presLayoutVars>
          <dgm:chPref val="3"/>
        </dgm:presLayoutVars>
      </dgm:prSet>
      <dgm:spPr/>
      <dgm:t>
        <a:bodyPr/>
        <a:lstStyle/>
        <a:p>
          <a:endParaRPr lang="ru-RU"/>
        </a:p>
      </dgm:t>
    </dgm:pt>
    <dgm:pt modelId="{A0560E01-B2BE-4C13-858A-566E0113DB6D}" type="pres">
      <dgm:prSet presAssocID="{37D6E521-5347-4C06-86DF-6DD04982D0AC}" presName="rootConnector" presStyleLbl="node3" presStyleIdx="0" presStyleCnt="6"/>
      <dgm:spPr/>
      <dgm:t>
        <a:bodyPr/>
        <a:lstStyle/>
        <a:p>
          <a:endParaRPr lang="ru-RU"/>
        </a:p>
      </dgm:t>
    </dgm:pt>
    <dgm:pt modelId="{174A240C-5A49-490D-9747-CD5FEB39C857}" type="pres">
      <dgm:prSet presAssocID="{37D6E521-5347-4C06-86DF-6DD04982D0AC}" presName="hierChild4" presStyleCnt="0"/>
      <dgm:spPr/>
    </dgm:pt>
    <dgm:pt modelId="{9E057103-D6BA-40A7-B11A-A6DCF9D60B7E}" type="pres">
      <dgm:prSet presAssocID="{37D6E521-5347-4C06-86DF-6DD04982D0AC}" presName="hierChild5" presStyleCnt="0"/>
      <dgm:spPr/>
    </dgm:pt>
    <dgm:pt modelId="{E7E9A02D-8197-4FCD-9A81-563D0CDC3D2D}" type="pres">
      <dgm:prSet presAssocID="{4ECFD52F-14C1-4F61-9990-D37384F61E47}" presName="Name50" presStyleLbl="parChTrans1D3" presStyleIdx="1" presStyleCnt="6"/>
      <dgm:spPr/>
      <dgm:t>
        <a:bodyPr/>
        <a:lstStyle/>
        <a:p>
          <a:endParaRPr lang="ru-RU"/>
        </a:p>
      </dgm:t>
    </dgm:pt>
    <dgm:pt modelId="{3C5761F1-47FA-4821-A48A-639959EB53B8}" type="pres">
      <dgm:prSet presAssocID="{D8DD5DD5-6F02-4343-8F7A-1612F527B10C}" presName="hierRoot2" presStyleCnt="0">
        <dgm:presLayoutVars>
          <dgm:hierBranch val="r"/>
        </dgm:presLayoutVars>
      </dgm:prSet>
      <dgm:spPr/>
    </dgm:pt>
    <dgm:pt modelId="{B00A1C69-69DA-4D8D-910B-53FC742ED8BC}" type="pres">
      <dgm:prSet presAssocID="{D8DD5DD5-6F02-4343-8F7A-1612F527B10C}" presName="rootComposite" presStyleCnt="0"/>
      <dgm:spPr/>
    </dgm:pt>
    <dgm:pt modelId="{6A294704-91A4-4BEE-A697-2CD5775CCB89}" type="pres">
      <dgm:prSet presAssocID="{D8DD5DD5-6F02-4343-8F7A-1612F527B10C}" presName="rootText" presStyleLbl="node3" presStyleIdx="1" presStyleCnt="6">
        <dgm:presLayoutVars>
          <dgm:chPref val="3"/>
        </dgm:presLayoutVars>
      </dgm:prSet>
      <dgm:spPr/>
      <dgm:t>
        <a:bodyPr/>
        <a:lstStyle/>
        <a:p>
          <a:endParaRPr lang="ru-RU"/>
        </a:p>
      </dgm:t>
    </dgm:pt>
    <dgm:pt modelId="{41AAEAE6-99B0-427F-B7A1-C1DD1D942440}" type="pres">
      <dgm:prSet presAssocID="{D8DD5DD5-6F02-4343-8F7A-1612F527B10C}" presName="rootConnector" presStyleLbl="node3" presStyleIdx="1" presStyleCnt="6"/>
      <dgm:spPr/>
      <dgm:t>
        <a:bodyPr/>
        <a:lstStyle/>
        <a:p>
          <a:endParaRPr lang="ru-RU"/>
        </a:p>
      </dgm:t>
    </dgm:pt>
    <dgm:pt modelId="{85BD4EA2-B2AD-4DF4-B0D3-19E69774C4F6}" type="pres">
      <dgm:prSet presAssocID="{D8DD5DD5-6F02-4343-8F7A-1612F527B10C}" presName="hierChild4" presStyleCnt="0"/>
      <dgm:spPr/>
    </dgm:pt>
    <dgm:pt modelId="{D8940F63-4FA3-498A-8B72-EC3AECB03B8C}" type="pres">
      <dgm:prSet presAssocID="{D8DD5DD5-6F02-4343-8F7A-1612F527B10C}" presName="hierChild5" presStyleCnt="0"/>
      <dgm:spPr/>
    </dgm:pt>
    <dgm:pt modelId="{28D0A7D2-5821-4F4D-A400-32F85C1F8628}" type="pres">
      <dgm:prSet presAssocID="{2329C6CF-BF09-43E1-9FBE-D6D4DC816945}" presName="Name50" presStyleLbl="parChTrans1D3" presStyleIdx="2" presStyleCnt="6"/>
      <dgm:spPr/>
      <dgm:t>
        <a:bodyPr/>
        <a:lstStyle/>
        <a:p>
          <a:endParaRPr lang="ru-RU"/>
        </a:p>
      </dgm:t>
    </dgm:pt>
    <dgm:pt modelId="{AC75F9F4-B9F3-422B-A520-734C6A6595C4}" type="pres">
      <dgm:prSet presAssocID="{6F97770A-77CE-49B2-A1E6-8C02712FB323}" presName="hierRoot2" presStyleCnt="0">
        <dgm:presLayoutVars>
          <dgm:hierBranch val="r"/>
        </dgm:presLayoutVars>
      </dgm:prSet>
      <dgm:spPr/>
    </dgm:pt>
    <dgm:pt modelId="{CF310204-1A95-4CB2-A090-42A0E77A951E}" type="pres">
      <dgm:prSet presAssocID="{6F97770A-77CE-49B2-A1E6-8C02712FB323}" presName="rootComposite" presStyleCnt="0"/>
      <dgm:spPr/>
    </dgm:pt>
    <dgm:pt modelId="{0BEACF11-47D4-4451-95E3-6741B58BB78F}" type="pres">
      <dgm:prSet presAssocID="{6F97770A-77CE-49B2-A1E6-8C02712FB323}" presName="rootText" presStyleLbl="node3" presStyleIdx="2" presStyleCnt="6">
        <dgm:presLayoutVars>
          <dgm:chPref val="3"/>
        </dgm:presLayoutVars>
      </dgm:prSet>
      <dgm:spPr/>
      <dgm:t>
        <a:bodyPr/>
        <a:lstStyle/>
        <a:p>
          <a:endParaRPr lang="ru-RU"/>
        </a:p>
      </dgm:t>
    </dgm:pt>
    <dgm:pt modelId="{A71D4855-C718-44F0-B706-A5AA69881F32}" type="pres">
      <dgm:prSet presAssocID="{6F97770A-77CE-49B2-A1E6-8C02712FB323}" presName="rootConnector" presStyleLbl="node3" presStyleIdx="2" presStyleCnt="6"/>
      <dgm:spPr/>
      <dgm:t>
        <a:bodyPr/>
        <a:lstStyle/>
        <a:p>
          <a:endParaRPr lang="ru-RU"/>
        </a:p>
      </dgm:t>
    </dgm:pt>
    <dgm:pt modelId="{8ED54E8E-0D8F-4CD5-A322-ADA8F87D76C8}" type="pres">
      <dgm:prSet presAssocID="{6F97770A-77CE-49B2-A1E6-8C02712FB323}" presName="hierChild4" presStyleCnt="0"/>
      <dgm:spPr/>
    </dgm:pt>
    <dgm:pt modelId="{B18EC338-9FD1-467E-B7F1-6ED9DD29F223}" type="pres">
      <dgm:prSet presAssocID="{6F97770A-77CE-49B2-A1E6-8C02712FB323}" presName="hierChild5" presStyleCnt="0"/>
      <dgm:spPr/>
    </dgm:pt>
    <dgm:pt modelId="{153F9A8B-293A-46C7-9918-1C6A8B442301}" type="pres">
      <dgm:prSet presAssocID="{7CBA4CBF-A955-42D8-8BAF-34E54F659268}" presName="hierChild5" presStyleCnt="0"/>
      <dgm:spPr/>
    </dgm:pt>
    <dgm:pt modelId="{D48BDCED-D482-4AB8-9B28-2EF4EAC12016}" type="pres">
      <dgm:prSet presAssocID="{08941A83-73D8-45F1-BF01-CD51E93601B9}" presName="Name35" presStyleLbl="parChTrans1D2" presStyleIdx="1" presStyleCnt="2"/>
      <dgm:spPr/>
      <dgm:t>
        <a:bodyPr/>
        <a:lstStyle/>
        <a:p>
          <a:endParaRPr lang="ru-RU"/>
        </a:p>
      </dgm:t>
    </dgm:pt>
    <dgm:pt modelId="{B22B3613-D4E1-4B6D-A236-AC28FD904145}" type="pres">
      <dgm:prSet presAssocID="{A1E01E88-F79E-408D-8941-C9F618B63400}" presName="hierRoot2" presStyleCnt="0">
        <dgm:presLayoutVars>
          <dgm:hierBranch val="r"/>
        </dgm:presLayoutVars>
      </dgm:prSet>
      <dgm:spPr/>
    </dgm:pt>
    <dgm:pt modelId="{301E99AB-7E7C-47F2-B9F9-594BE8DF1BDF}" type="pres">
      <dgm:prSet presAssocID="{A1E01E88-F79E-408D-8941-C9F618B63400}" presName="rootComposite" presStyleCnt="0"/>
      <dgm:spPr/>
    </dgm:pt>
    <dgm:pt modelId="{AFD3BF35-9305-4E55-9BCE-69D09657D31E}" type="pres">
      <dgm:prSet presAssocID="{A1E01E88-F79E-408D-8941-C9F618B63400}" presName="rootText" presStyleLbl="node2" presStyleIdx="1" presStyleCnt="2">
        <dgm:presLayoutVars>
          <dgm:chPref val="3"/>
        </dgm:presLayoutVars>
      </dgm:prSet>
      <dgm:spPr/>
      <dgm:t>
        <a:bodyPr/>
        <a:lstStyle/>
        <a:p>
          <a:endParaRPr lang="ru-RU"/>
        </a:p>
      </dgm:t>
    </dgm:pt>
    <dgm:pt modelId="{52125938-F41A-4C9C-BB39-59EBB1490A45}" type="pres">
      <dgm:prSet presAssocID="{A1E01E88-F79E-408D-8941-C9F618B63400}" presName="rootConnector" presStyleLbl="node2" presStyleIdx="1" presStyleCnt="2"/>
      <dgm:spPr/>
      <dgm:t>
        <a:bodyPr/>
        <a:lstStyle/>
        <a:p>
          <a:endParaRPr lang="ru-RU"/>
        </a:p>
      </dgm:t>
    </dgm:pt>
    <dgm:pt modelId="{2DFA1BCA-CCE0-472F-AE45-1A1495C21A67}" type="pres">
      <dgm:prSet presAssocID="{A1E01E88-F79E-408D-8941-C9F618B63400}" presName="hierChild4" presStyleCnt="0"/>
      <dgm:spPr/>
    </dgm:pt>
    <dgm:pt modelId="{586812DE-64E0-4A85-BE94-737961E81241}" type="pres">
      <dgm:prSet presAssocID="{02778C3D-888E-49EA-A3B2-A3BF3D3BB4E0}" presName="Name50" presStyleLbl="parChTrans1D3" presStyleIdx="3" presStyleCnt="6"/>
      <dgm:spPr/>
      <dgm:t>
        <a:bodyPr/>
        <a:lstStyle/>
        <a:p>
          <a:endParaRPr lang="ru-RU"/>
        </a:p>
      </dgm:t>
    </dgm:pt>
    <dgm:pt modelId="{D521AA4F-8DDC-4F94-B763-4A3C1E53FF5E}" type="pres">
      <dgm:prSet presAssocID="{8F167856-6C67-4CFE-8036-41AB216867EB}" presName="hierRoot2" presStyleCnt="0">
        <dgm:presLayoutVars>
          <dgm:hierBranch val="r"/>
        </dgm:presLayoutVars>
      </dgm:prSet>
      <dgm:spPr/>
    </dgm:pt>
    <dgm:pt modelId="{FD715144-C8AB-4425-B31A-F9B64C98C8CC}" type="pres">
      <dgm:prSet presAssocID="{8F167856-6C67-4CFE-8036-41AB216867EB}" presName="rootComposite" presStyleCnt="0"/>
      <dgm:spPr/>
    </dgm:pt>
    <dgm:pt modelId="{E8DE3E2E-68C4-4EBA-84AD-CAC999A19D46}" type="pres">
      <dgm:prSet presAssocID="{8F167856-6C67-4CFE-8036-41AB216867EB}" presName="rootText" presStyleLbl="node3" presStyleIdx="3" presStyleCnt="6">
        <dgm:presLayoutVars>
          <dgm:chPref val="3"/>
        </dgm:presLayoutVars>
      </dgm:prSet>
      <dgm:spPr/>
      <dgm:t>
        <a:bodyPr/>
        <a:lstStyle/>
        <a:p>
          <a:endParaRPr lang="ru-RU"/>
        </a:p>
      </dgm:t>
    </dgm:pt>
    <dgm:pt modelId="{DC12F287-5A24-4F88-A6BD-739368C554E9}" type="pres">
      <dgm:prSet presAssocID="{8F167856-6C67-4CFE-8036-41AB216867EB}" presName="rootConnector" presStyleLbl="node3" presStyleIdx="3" presStyleCnt="6"/>
      <dgm:spPr/>
      <dgm:t>
        <a:bodyPr/>
        <a:lstStyle/>
        <a:p>
          <a:endParaRPr lang="ru-RU"/>
        </a:p>
      </dgm:t>
    </dgm:pt>
    <dgm:pt modelId="{13E6232F-702C-4D0A-97C5-BEBD2D93290C}" type="pres">
      <dgm:prSet presAssocID="{8F167856-6C67-4CFE-8036-41AB216867EB}" presName="hierChild4" presStyleCnt="0"/>
      <dgm:spPr/>
    </dgm:pt>
    <dgm:pt modelId="{3393B64E-50B5-4BDD-9E33-0DF35532ECAE}" type="pres">
      <dgm:prSet presAssocID="{8F167856-6C67-4CFE-8036-41AB216867EB}" presName="hierChild5" presStyleCnt="0"/>
      <dgm:spPr/>
    </dgm:pt>
    <dgm:pt modelId="{2DDE3E44-027E-4671-BA68-2A9B5579092E}" type="pres">
      <dgm:prSet presAssocID="{91F79AC8-4FCB-40E2-9319-933530522034}" presName="Name50" presStyleLbl="parChTrans1D3" presStyleIdx="4" presStyleCnt="6"/>
      <dgm:spPr/>
      <dgm:t>
        <a:bodyPr/>
        <a:lstStyle/>
        <a:p>
          <a:endParaRPr lang="ru-RU"/>
        </a:p>
      </dgm:t>
    </dgm:pt>
    <dgm:pt modelId="{7AF98527-E1FB-4434-A9BB-CB609BE3D8F7}" type="pres">
      <dgm:prSet presAssocID="{6AFE9B3E-6DFE-4021-BEFC-6D8980672394}" presName="hierRoot2" presStyleCnt="0">
        <dgm:presLayoutVars>
          <dgm:hierBranch val="r"/>
        </dgm:presLayoutVars>
      </dgm:prSet>
      <dgm:spPr/>
    </dgm:pt>
    <dgm:pt modelId="{2B245BA7-C5DC-448E-9005-4EBD4608AD87}" type="pres">
      <dgm:prSet presAssocID="{6AFE9B3E-6DFE-4021-BEFC-6D8980672394}" presName="rootComposite" presStyleCnt="0"/>
      <dgm:spPr/>
    </dgm:pt>
    <dgm:pt modelId="{5E5C408A-8099-488E-AFD4-DE92E37E66B5}" type="pres">
      <dgm:prSet presAssocID="{6AFE9B3E-6DFE-4021-BEFC-6D8980672394}" presName="rootText" presStyleLbl="node3" presStyleIdx="4" presStyleCnt="6">
        <dgm:presLayoutVars>
          <dgm:chPref val="3"/>
        </dgm:presLayoutVars>
      </dgm:prSet>
      <dgm:spPr/>
      <dgm:t>
        <a:bodyPr/>
        <a:lstStyle/>
        <a:p>
          <a:endParaRPr lang="ru-RU"/>
        </a:p>
      </dgm:t>
    </dgm:pt>
    <dgm:pt modelId="{84227D22-13E7-4FED-A28A-E6E4F0690056}" type="pres">
      <dgm:prSet presAssocID="{6AFE9B3E-6DFE-4021-BEFC-6D8980672394}" presName="rootConnector" presStyleLbl="node3" presStyleIdx="4" presStyleCnt="6"/>
      <dgm:spPr/>
      <dgm:t>
        <a:bodyPr/>
        <a:lstStyle/>
        <a:p>
          <a:endParaRPr lang="ru-RU"/>
        </a:p>
      </dgm:t>
    </dgm:pt>
    <dgm:pt modelId="{7B858D92-4F02-4C97-9E7C-DE0AF95935D8}" type="pres">
      <dgm:prSet presAssocID="{6AFE9B3E-6DFE-4021-BEFC-6D8980672394}" presName="hierChild4" presStyleCnt="0"/>
      <dgm:spPr/>
    </dgm:pt>
    <dgm:pt modelId="{40253BF4-5A6C-4512-9004-B5B5E411EEC7}" type="pres">
      <dgm:prSet presAssocID="{6AFE9B3E-6DFE-4021-BEFC-6D8980672394}" presName="hierChild5" presStyleCnt="0"/>
      <dgm:spPr/>
    </dgm:pt>
    <dgm:pt modelId="{F463FBD5-75D8-4BAC-91AF-F21D5CA3D26A}" type="pres">
      <dgm:prSet presAssocID="{3C495766-8027-49FB-ACC4-A07B9807771D}" presName="Name50" presStyleLbl="parChTrans1D3" presStyleIdx="5" presStyleCnt="6"/>
      <dgm:spPr/>
      <dgm:t>
        <a:bodyPr/>
        <a:lstStyle/>
        <a:p>
          <a:endParaRPr lang="ru-RU"/>
        </a:p>
      </dgm:t>
    </dgm:pt>
    <dgm:pt modelId="{66160173-F7BC-482E-A5D9-E01657FCC1B6}" type="pres">
      <dgm:prSet presAssocID="{ADE63E43-ADDE-4C09-A299-C85B15699752}" presName="hierRoot2" presStyleCnt="0">
        <dgm:presLayoutVars>
          <dgm:hierBranch val="r"/>
        </dgm:presLayoutVars>
      </dgm:prSet>
      <dgm:spPr/>
    </dgm:pt>
    <dgm:pt modelId="{75772C3D-905F-4183-80AF-C2A92DD66AC7}" type="pres">
      <dgm:prSet presAssocID="{ADE63E43-ADDE-4C09-A299-C85B15699752}" presName="rootComposite" presStyleCnt="0"/>
      <dgm:spPr/>
    </dgm:pt>
    <dgm:pt modelId="{03AF6097-E10E-457A-B2A1-114328EE3135}" type="pres">
      <dgm:prSet presAssocID="{ADE63E43-ADDE-4C09-A299-C85B15699752}" presName="rootText" presStyleLbl="node3" presStyleIdx="5" presStyleCnt="6">
        <dgm:presLayoutVars>
          <dgm:chPref val="3"/>
        </dgm:presLayoutVars>
      </dgm:prSet>
      <dgm:spPr/>
      <dgm:t>
        <a:bodyPr/>
        <a:lstStyle/>
        <a:p>
          <a:endParaRPr lang="ru-RU"/>
        </a:p>
      </dgm:t>
    </dgm:pt>
    <dgm:pt modelId="{FDA0576C-FEB1-4F2E-AFBE-51C72CFD1E1A}" type="pres">
      <dgm:prSet presAssocID="{ADE63E43-ADDE-4C09-A299-C85B15699752}" presName="rootConnector" presStyleLbl="node3" presStyleIdx="5" presStyleCnt="6"/>
      <dgm:spPr/>
      <dgm:t>
        <a:bodyPr/>
        <a:lstStyle/>
        <a:p>
          <a:endParaRPr lang="ru-RU"/>
        </a:p>
      </dgm:t>
    </dgm:pt>
    <dgm:pt modelId="{1A7E54A2-6200-4F05-9561-88AAD0563E29}" type="pres">
      <dgm:prSet presAssocID="{ADE63E43-ADDE-4C09-A299-C85B15699752}" presName="hierChild4" presStyleCnt="0"/>
      <dgm:spPr/>
    </dgm:pt>
    <dgm:pt modelId="{A211D183-4844-4F3F-A496-983E24B55F2C}" type="pres">
      <dgm:prSet presAssocID="{ADE63E43-ADDE-4C09-A299-C85B15699752}" presName="hierChild5" presStyleCnt="0"/>
      <dgm:spPr/>
    </dgm:pt>
    <dgm:pt modelId="{B57599EE-23AE-4AF9-BA63-25C89E541745}" type="pres">
      <dgm:prSet presAssocID="{A1E01E88-F79E-408D-8941-C9F618B63400}" presName="hierChild5" presStyleCnt="0"/>
      <dgm:spPr/>
    </dgm:pt>
    <dgm:pt modelId="{B80C9C3D-E114-4027-B2E1-0B538139838D}" type="pres">
      <dgm:prSet presAssocID="{519CEE15-607E-40C3-A883-C895E2176A5E}" presName="hierChild3" presStyleCnt="0"/>
      <dgm:spPr/>
    </dgm:pt>
  </dgm:ptLst>
  <dgm:cxnLst>
    <dgm:cxn modelId="{333E3414-C0CD-42F7-888C-B223522BA458}" type="presOf" srcId="{37D6E521-5347-4C06-86DF-6DD04982D0AC}" destId="{A0560E01-B2BE-4C13-858A-566E0113DB6D}" srcOrd="1" destOrd="0" presId="urn:microsoft.com/office/officeart/2005/8/layout/orgChart1"/>
    <dgm:cxn modelId="{5CB012C4-637B-40EA-9BE2-37CCC78EA80C}" type="presOf" srcId="{4ECFD52F-14C1-4F61-9990-D37384F61E47}" destId="{E7E9A02D-8197-4FCD-9A81-563D0CDC3D2D}" srcOrd="0" destOrd="0" presId="urn:microsoft.com/office/officeart/2005/8/layout/orgChart1"/>
    <dgm:cxn modelId="{D0F4A7E2-6346-47B1-B563-F92F28C08ECC}" type="presOf" srcId="{7CBA4CBF-A955-42D8-8BAF-34E54F659268}" destId="{E4E9F8B9-01DF-4130-A2E3-CC00599346A5}" srcOrd="0" destOrd="0" presId="urn:microsoft.com/office/officeart/2005/8/layout/orgChart1"/>
    <dgm:cxn modelId="{6AB74B1E-2915-4A10-914F-D68AABAEC26D}" type="presOf" srcId="{08941A83-73D8-45F1-BF01-CD51E93601B9}" destId="{D48BDCED-D482-4AB8-9B28-2EF4EAC12016}" srcOrd="0" destOrd="0" presId="urn:microsoft.com/office/officeart/2005/8/layout/orgChart1"/>
    <dgm:cxn modelId="{BA80BAE1-A18B-4560-BACD-C80F720C3415}" type="presOf" srcId="{519CEE15-607E-40C3-A883-C895E2176A5E}" destId="{4E13B515-AA8A-4BD0-9F6C-C3935C7C322E}" srcOrd="1" destOrd="0" presId="urn:microsoft.com/office/officeart/2005/8/layout/orgChart1"/>
    <dgm:cxn modelId="{9DA57F3A-C5CA-4628-B510-F719DA2A5ABF}" srcId="{A1E01E88-F79E-408D-8941-C9F618B63400}" destId="{6AFE9B3E-6DFE-4021-BEFC-6D8980672394}" srcOrd="1" destOrd="0" parTransId="{91F79AC8-4FCB-40E2-9319-933530522034}" sibTransId="{04616C44-BF90-4097-98E1-92973A62DDFD}"/>
    <dgm:cxn modelId="{F12C94EE-CAFB-4A19-8829-F5EB23E60F93}" type="presOf" srcId="{2329C6CF-BF09-43E1-9FBE-D6D4DC816945}" destId="{28D0A7D2-5821-4F4D-A400-32F85C1F8628}" srcOrd="0" destOrd="0" presId="urn:microsoft.com/office/officeart/2005/8/layout/orgChart1"/>
    <dgm:cxn modelId="{DFCA8B77-510D-4038-B590-1682225C80DA}" srcId="{7CBA4CBF-A955-42D8-8BAF-34E54F659268}" destId="{D8DD5DD5-6F02-4343-8F7A-1612F527B10C}" srcOrd="1" destOrd="0" parTransId="{4ECFD52F-14C1-4F61-9990-D37384F61E47}" sibTransId="{87A9A948-4653-44BA-9F9D-382579251AC0}"/>
    <dgm:cxn modelId="{B0B704C5-994A-48B4-9417-C93EA33BC7EA}" type="presOf" srcId="{ADE63E43-ADDE-4C09-A299-C85B15699752}" destId="{03AF6097-E10E-457A-B2A1-114328EE3135}" srcOrd="0" destOrd="0" presId="urn:microsoft.com/office/officeart/2005/8/layout/orgChart1"/>
    <dgm:cxn modelId="{A1F05069-69BB-49DF-AF57-56936502E094}" type="presOf" srcId="{A1E01E88-F79E-408D-8941-C9F618B63400}" destId="{52125938-F41A-4C9C-BB39-59EBB1490A45}" srcOrd="1" destOrd="0" presId="urn:microsoft.com/office/officeart/2005/8/layout/orgChart1"/>
    <dgm:cxn modelId="{D142DEE6-00BA-4B92-8ADE-E84A62718FF1}" srcId="{519CEE15-607E-40C3-A883-C895E2176A5E}" destId="{A1E01E88-F79E-408D-8941-C9F618B63400}" srcOrd="1" destOrd="0" parTransId="{08941A83-73D8-45F1-BF01-CD51E93601B9}" sibTransId="{245E0B3A-B702-42BC-B773-AD790CB2BA9C}"/>
    <dgm:cxn modelId="{27937039-7457-44B7-933C-4F43AD56CFE1}" type="presOf" srcId="{6AFE9B3E-6DFE-4021-BEFC-6D8980672394}" destId="{84227D22-13E7-4FED-A28A-E6E4F0690056}" srcOrd="1" destOrd="0" presId="urn:microsoft.com/office/officeart/2005/8/layout/orgChart1"/>
    <dgm:cxn modelId="{C27A0EC5-8C12-4FF7-A301-AA87D9EE1DA9}" type="presOf" srcId="{D8DD5DD5-6F02-4343-8F7A-1612F527B10C}" destId="{6A294704-91A4-4BEE-A697-2CD5775CCB89}" srcOrd="0" destOrd="0" presId="urn:microsoft.com/office/officeart/2005/8/layout/orgChart1"/>
    <dgm:cxn modelId="{CFE3DA99-1324-4B2B-91D7-6841005E39D1}" type="presOf" srcId="{A1E01E88-F79E-408D-8941-C9F618B63400}" destId="{AFD3BF35-9305-4E55-9BCE-69D09657D31E}" srcOrd="0" destOrd="0" presId="urn:microsoft.com/office/officeart/2005/8/layout/orgChart1"/>
    <dgm:cxn modelId="{4A874C8F-0051-417C-8FAA-5343C635EB4B}" type="presOf" srcId="{8F167856-6C67-4CFE-8036-41AB216867EB}" destId="{E8DE3E2E-68C4-4EBA-84AD-CAC999A19D46}" srcOrd="0" destOrd="0" presId="urn:microsoft.com/office/officeart/2005/8/layout/orgChart1"/>
    <dgm:cxn modelId="{1BBCC5DF-B05C-45B7-8238-6CFB5528BEF5}" type="presOf" srcId="{519CEE15-607E-40C3-A883-C895E2176A5E}" destId="{D8D5F841-4ACB-4457-9C85-550D46352497}" srcOrd="0" destOrd="0" presId="urn:microsoft.com/office/officeart/2005/8/layout/orgChart1"/>
    <dgm:cxn modelId="{AA2E3AB1-5448-4A51-8FDA-738BEBCB2F71}" type="presOf" srcId="{FB2F9932-1AC4-479F-8E64-F796EF90E784}" destId="{4E763D4F-655B-4472-B7A0-1DEFA16E45E1}" srcOrd="0" destOrd="0" presId="urn:microsoft.com/office/officeart/2005/8/layout/orgChart1"/>
    <dgm:cxn modelId="{D5265866-EF34-4F9D-B00A-4E83181C0068}" type="presOf" srcId="{3F18BC06-A34D-46A6-8652-2D204B143A67}" destId="{B5DD45A5-6123-45E4-BAB6-A2DFC27BB9C0}" srcOrd="0" destOrd="0" presId="urn:microsoft.com/office/officeart/2005/8/layout/orgChart1"/>
    <dgm:cxn modelId="{FB2CCD3C-A2BF-4303-A429-D84E09CB4F74}" srcId="{3F18BC06-A34D-46A6-8652-2D204B143A67}" destId="{519CEE15-607E-40C3-A883-C895E2176A5E}" srcOrd="0" destOrd="0" parTransId="{CB93CCDC-4F90-4FC2-B119-5E8423469D3F}" sibTransId="{2746CFFE-BE62-4585-BFD0-CAA628044448}"/>
    <dgm:cxn modelId="{873135CE-230F-4C97-8491-AFAB6546BAA0}" type="presOf" srcId="{8F167856-6C67-4CFE-8036-41AB216867EB}" destId="{DC12F287-5A24-4F88-A6BD-739368C554E9}" srcOrd="1" destOrd="0" presId="urn:microsoft.com/office/officeart/2005/8/layout/orgChart1"/>
    <dgm:cxn modelId="{EAECBCCC-DF0D-411A-A286-10D936FEC11D}" srcId="{519CEE15-607E-40C3-A883-C895E2176A5E}" destId="{7CBA4CBF-A955-42D8-8BAF-34E54F659268}" srcOrd="0" destOrd="0" parTransId="{E18BA64C-CBF1-4B62-BD39-9F536F1BF824}" sibTransId="{042E9D0E-1D5E-4AA8-A78B-F27DFED3091E}"/>
    <dgm:cxn modelId="{3A65BEEB-148E-4AAF-A35A-D3F78C46C7CD}" type="presOf" srcId="{3C495766-8027-49FB-ACC4-A07B9807771D}" destId="{F463FBD5-75D8-4BAC-91AF-F21D5CA3D26A}" srcOrd="0" destOrd="0" presId="urn:microsoft.com/office/officeart/2005/8/layout/orgChart1"/>
    <dgm:cxn modelId="{86621120-8B8C-43CB-92DC-F0490CD99A43}" srcId="{7CBA4CBF-A955-42D8-8BAF-34E54F659268}" destId="{37D6E521-5347-4C06-86DF-6DD04982D0AC}" srcOrd="0" destOrd="0" parTransId="{FB2F9932-1AC4-479F-8E64-F796EF90E784}" sibTransId="{85B5E4D9-BE93-4881-A595-2957655E2F6C}"/>
    <dgm:cxn modelId="{97FB9B5E-C573-44F3-BF04-991AAE30448B}" srcId="{A1E01E88-F79E-408D-8941-C9F618B63400}" destId="{ADE63E43-ADDE-4C09-A299-C85B15699752}" srcOrd="2" destOrd="0" parTransId="{3C495766-8027-49FB-ACC4-A07B9807771D}" sibTransId="{93C763BF-3D90-4A2E-9D4B-C5FEA0790C3A}"/>
    <dgm:cxn modelId="{4BC13E75-5B94-43BF-9160-3D989ADB38DA}" srcId="{7CBA4CBF-A955-42D8-8BAF-34E54F659268}" destId="{6F97770A-77CE-49B2-A1E6-8C02712FB323}" srcOrd="2" destOrd="0" parTransId="{2329C6CF-BF09-43E1-9FBE-D6D4DC816945}" sibTransId="{9E399310-7A2A-42A6-B9E0-A412F5F0AA53}"/>
    <dgm:cxn modelId="{AAEFC777-32DC-4E8A-BD82-76D5BD43FB2E}" type="presOf" srcId="{6F97770A-77CE-49B2-A1E6-8C02712FB323}" destId="{0BEACF11-47D4-4451-95E3-6741B58BB78F}" srcOrd="0" destOrd="0" presId="urn:microsoft.com/office/officeart/2005/8/layout/orgChart1"/>
    <dgm:cxn modelId="{32C8E36E-D574-4770-A212-A1DD703E4A25}" type="presOf" srcId="{D8DD5DD5-6F02-4343-8F7A-1612F527B10C}" destId="{41AAEAE6-99B0-427F-B7A1-C1DD1D942440}" srcOrd="1" destOrd="0" presId="urn:microsoft.com/office/officeart/2005/8/layout/orgChart1"/>
    <dgm:cxn modelId="{57356454-FC39-4640-AD57-71949AB56368}" type="presOf" srcId="{91F79AC8-4FCB-40E2-9319-933530522034}" destId="{2DDE3E44-027E-4671-BA68-2A9B5579092E}" srcOrd="0" destOrd="0" presId="urn:microsoft.com/office/officeart/2005/8/layout/orgChart1"/>
    <dgm:cxn modelId="{73F1AD38-DCC4-4447-A60F-492D8DC1A9FF}" type="presOf" srcId="{6F97770A-77CE-49B2-A1E6-8C02712FB323}" destId="{A71D4855-C718-44F0-B706-A5AA69881F32}" srcOrd="1" destOrd="0" presId="urn:microsoft.com/office/officeart/2005/8/layout/orgChart1"/>
    <dgm:cxn modelId="{0138BBF8-842A-498F-B9BA-4F520F1F9DFF}" type="presOf" srcId="{ADE63E43-ADDE-4C09-A299-C85B15699752}" destId="{FDA0576C-FEB1-4F2E-AFBE-51C72CFD1E1A}" srcOrd="1" destOrd="0" presId="urn:microsoft.com/office/officeart/2005/8/layout/orgChart1"/>
    <dgm:cxn modelId="{65ED5186-51F6-4BA1-97E9-1C4C8FF5DC59}" type="presOf" srcId="{E18BA64C-CBF1-4B62-BD39-9F536F1BF824}" destId="{46456FDF-C97F-44C8-9ABA-9B3D2C5F0F3E}" srcOrd="0" destOrd="0" presId="urn:microsoft.com/office/officeart/2005/8/layout/orgChart1"/>
    <dgm:cxn modelId="{F4BF42A9-E855-4473-9758-8BEDC7423B46}" type="presOf" srcId="{02778C3D-888E-49EA-A3B2-A3BF3D3BB4E0}" destId="{586812DE-64E0-4A85-BE94-737961E81241}" srcOrd="0" destOrd="0" presId="urn:microsoft.com/office/officeart/2005/8/layout/orgChart1"/>
    <dgm:cxn modelId="{9F34A82A-65C6-447B-8852-A30CA21B074B}" type="presOf" srcId="{37D6E521-5347-4C06-86DF-6DD04982D0AC}" destId="{20FFDD2B-AC8D-4A95-9701-4F1CF1E75C5F}" srcOrd="0" destOrd="0" presId="urn:microsoft.com/office/officeart/2005/8/layout/orgChart1"/>
    <dgm:cxn modelId="{AA83FFE2-7A56-4503-87D8-EDE11C5F7AB5}" type="presOf" srcId="{7CBA4CBF-A955-42D8-8BAF-34E54F659268}" destId="{7BF4C047-5BA2-4A7A-A620-2CF627378958}" srcOrd="1" destOrd="0" presId="urn:microsoft.com/office/officeart/2005/8/layout/orgChart1"/>
    <dgm:cxn modelId="{3A3C7B00-A1CB-4B1D-8DB9-73EABE888979}" type="presOf" srcId="{6AFE9B3E-6DFE-4021-BEFC-6D8980672394}" destId="{5E5C408A-8099-488E-AFD4-DE92E37E66B5}" srcOrd="0" destOrd="0" presId="urn:microsoft.com/office/officeart/2005/8/layout/orgChart1"/>
    <dgm:cxn modelId="{F74CD2DB-75AA-436C-9FA8-88CD02A48E99}" srcId="{A1E01E88-F79E-408D-8941-C9F618B63400}" destId="{8F167856-6C67-4CFE-8036-41AB216867EB}" srcOrd="0" destOrd="0" parTransId="{02778C3D-888E-49EA-A3B2-A3BF3D3BB4E0}" sibTransId="{1FF286C6-642D-4857-A61A-B16D3E4439F4}"/>
    <dgm:cxn modelId="{33132AA5-2C8E-4620-998D-AC2B581AC23A}" type="presParOf" srcId="{B5DD45A5-6123-45E4-BAB6-A2DFC27BB9C0}" destId="{865DC296-6B24-487E-864F-DC666BF583EF}" srcOrd="0" destOrd="0" presId="urn:microsoft.com/office/officeart/2005/8/layout/orgChart1"/>
    <dgm:cxn modelId="{3FE8F826-60DA-4C64-9E3A-E60AD1D1CCED}" type="presParOf" srcId="{865DC296-6B24-487E-864F-DC666BF583EF}" destId="{2773D77C-F439-4040-AA5E-9F9CA0F8DADC}" srcOrd="0" destOrd="0" presId="urn:microsoft.com/office/officeart/2005/8/layout/orgChart1"/>
    <dgm:cxn modelId="{9049AADF-0146-4ED4-9375-3EB161E025C8}" type="presParOf" srcId="{2773D77C-F439-4040-AA5E-9F9CA0F8DADC}" destId="{D8D5F841-4ACB-4457-9C85-550D46352497}" srcOrd="0" destOrd="0" presId="urn:microsoft.com/office/officeart/2005/8/layout/orgChart1"/>
    <dgm:cxn modelId="{2CBAECD0-3B7D-4402-850B-A54B0D9106D1}" type="presParOf" srcId="{2773D77C-F439-4040-AA5E-9F9CA0F8DADC}" destId="{4E13B515-AA8A-4BD0-9F6C-C3935C7C322E}" srcOrd="1" destOrd="0" presId="urn:microsoft.com/office/officeart/2005/8/layout/orgChart1"/>
    <dgm:cxn modelId="{44B2C732-A871-406F-B8E8-B24DAE865ED6}" type="presParOf" srcId="{865DC296-6B24-487E-864F-DC666BF583EF}" destId="{292981BB-08FE-4AF3-AF41-8EF05F6CF513}" srcOrd="1" destOrd="0" presId="urn:microsoft.com/office/officeart/2005/8/layout/orgChart1"/>
    <dgm:cxn modelId="{8FD66869-B76D-415E-89F8-C119674452B0}" type="presParOf" srcId="{292981BB-08FE-4AF3-AF41-8EF05F6CF513}" destId="{46456FDF-C97F-44C8-9ABA-9B3D2C5F0F3E}" srcOrd="0" destOrd="0" presId="urn:microsoft.com/office/officeart/2005/8/layout/orgChart1"/>
    <dgm:cxn modelId="{681DEBED-B4CD-49D3-B328-D63382A34AC0}" type="presParOf" srcId="{292981BB-08FE-4AF3-AF41-8EF05F6CF513}" destId="{117177C4-C79C-43A4-955C-4A710AF558E0}" srcOrd="1" destOrd="0" presId="urn:microsoft.com/office/officeart/2005/8/layout/orgChart1"/>
    <dgm:cxn modelId="{B02C46E3-4966-4D14-B7C5-82AF191D81F0}" type="presParOf" srcId="{117177C4-C79C-43A4-955C-4A710AF558E0}" destId="{38F2FD41-836B-41B0-82A7-255D2ED17404}" srcOrd="0" destOrd="0" presId="urn:microsoft.com/office/officeart/2005/8/layout/orgChart1"/>
    <dgm:cxn modelId="{370FD91A-8A6F-44A4-926E-3D2B81EDE5D9}" type="presParOf" srcId="{38F2FD41-836B-41B0-82A7-255D2ED17404}" destId="{E4E9F8B9-01DF-4130-A2E3-CC00599346A5}" srcOrd="0" destOrd="0" presId="urn:microsoft.com/office/officeart/2005/8/layout/orgChart1"/>
    <dgm:cxn modelId="{CD81F368-08FB-400D-BE0C-5AFF608D9747}" type="presParOf" srcId="{38F2FD41-836B-41B0-82A7-255D2ED17404}" destId="{7BF4C047-5BA2-4A7A-A620-2CF627378958}" srcOrd="1" destOrd="0" presId="urn:microsoft.com/office/officeart/2005/8/layout/orgChart1"/>
    <dgm:cxn modelId="{9F34CFE7-7924-4B30-951C-DDD40B04654E}" type="presParOf" srcId="{117177C4-C79C-43A4-955C-4A710AF558E0}" destId="{D5A799B5-B1A0-45AD-B734-42AA77F9A0E6}" srcOrd="1" destOrd="0" presId="urn:microsoft.com/office/officeart/2005/8/layout/orgChart1"/>
    <dgm:cxn modelId="{724FE21A-F402-4C8F-A53A-8EACE0F6F268}" type="presParOf" srcId="{D5A799B5-B1A0-45AD-B734-42AA77F9A0E6}" destId="{4E763D4F-655B-4472-B7A0-1DEFA16E45E1}" srcOrd="0" destOrd="0" presId="urn:microsoft.com/office/officeart/2005/8/layout/orgChart1"/>
    <dgm:cxn modelId="{9C689D58-4598-4448-9A0D-323D3F7765B0}" type="presParOf" srcId="{D5A799B5-B1A0-45AD-B734-42AA77F9A0E6}" destId="{9A530C43-4CD0-4A8D-A277-D4D7527287EB}" srcOrd="1" destOrd="0" presId="urn:microsoft.com/office/officeart/2005/8/layout/orgChart1"/>
    <dgm:cxn modelId="{CF7C1B1B-0B2C-4983-9B6F-0ED28D310009}" type="presParOf" srcId="{9A530C43-4CD0-4A8D-A277-D4D7527287EB}" destId="{80F4D0AE-F8C4-41A1-8429-0A0B4BC35888}" srcOrd="0" destOrd="0" presId="urn:microsoft.com/office/officeart/2005/8/layout/orgChart1"/>
    <dgm:cxn modelId="{DEF8F006-A315-4A8C-B0D5-38A6B4ED1A20}" type="presParOf" srcId="{80F4D0AE-F8C4-41A1-8429-0A0B4BC35888}" destId="{20FFDD2B-AC8D-4A95-9701-4F1CF1E75C5F}" srcOrd="0" destOrd="0" presId="urn:microsoft.com/office/officeart/2005/8/layout/orgChart1"/>
    <dgm:cxn modelId="{9AC8F7A6-A6F0-48C8-B0FF-142E1C7D02B3}" type="presParOf" srcId="{80F4D0AE-F8C4-41A1-8429-0A0B4BC35888}" destId="{A0560E01-B2BE-4C13-858A-566E0113DB6D}" srcOrd="1" destOrd="0" presId="urn:microsoft.com/office/officeart/2005/8/layout/orgChart1"/>
    <dgm:cxn modelId="{18A956EF-4311-4D7C-BE5B-3D059C91CE53}" type="presParOf" srcId="{9A530C43-4CD0-4A8D-A277-D4D7527287EB}" destId="{174A240C-5A49-490D-9747-CD5FEB39C857}" srcOrd="1" destOrd="0" presId="urn:microsoft.com/office/officeart/2005/8/layout/orgChart1"/>
    <dgm:cxn modelId="{8E1274D2-DA21-4E05-AE40-6A8CB762BD8D}" type="presParOf" srcId="{9A530C43-4CD0-4A8D-A277-D4D7527287EB}" destId="{9E057103-D6BA-40A7-B11A-A6DCF9D60B7E}" srcOrd="2" destOrd="0" presId="urn:microsoft.com/office/officeart/2005/8/layout/orgChart1"/>
    <dgm:cxn modelId="{28A592E0-15ED-45C6-A9C4-95FEAC19EFFA}" type="presParOf" srcId="{D5A799B5-B1A0-45AD-B734-42AA77F9A0E6}" destId="{E7E9A02D-8197-4FCD-9A81-563D0CDC3D2D}" srcOrd="2" destOrd="0" presId="urn:microsoft.com/office/officeart/2005/8/layout/orgChart1"/>
    <dgm:cxn modelId="{D106901C-0375-48E6-8A68-9AC4945ECC1F}" type="presParOf" srcId="{D5A799B5-B1A0-45AD-B734-42AA77F9A0E6}" destId="{3C5761F1-47FA-4821-A48A-639959EB53B8}" srcOrd="3" destOrd="0" presId="urn:microsoft.com/office/officeart/2005/8/layout/orgChart1"/>
    <dgm:cxn modelId="{FE94812E-2EDB-47B2-94D3-F7CB9BB98752}" type="presParOf" srcId="{3C5761F1-47FA-4821-A48A-639959EB53B8}" destId="{B00A1C69-69DA-4D8D-910B-53FC742ED8BC}" srcOrd="0" destOrd="0" presId="urn:microsoft.com/office/officeart/2005/8/layout/orgChart1"/>
    <dgm:cxn modelId="{AB590774-4FDE-4868-ABD6-2CBF1A2F57A6}" type="presParOf" srcId="{B00A1C69-69DA-4D8D-910B-53FC742ED8BC}" destId="{6A294704-91A4-4BEE-A697-2CD5775CCB89}" srcOrd="0" destOrd="0" presId="urn:microsoft.com/office/officeart/2005/8/layout/orgChart1"/>
    <dgm:cxn modelId="{9E09F21E-2851-47B7-B521-268944967CB7}" type="presParOf" srcId="{B00A1C69-69DA-4D8D-910B-53FC742ED8BC}" destId="{41AAEAE6-99B0-427F-B7A1-C1DD1D942440}" srcOrd="1" destOrd="0" presId="urn:microsoft.com/office/officeart/2005/8/layout/orgChart1"/>
    <dgm:cxn modelId="{19FF4D95-22F1-43DB-9F5D-F83B8DB35743}" type="presParOf" srcId="{3C5761F1-47FA-4821-A48A-639959EB53B8}" destId="{85BD4EA2-B2AD-4DF4-B0D3-19E69774C4F6}" srcOrd="1" destOrd="0" presId="urn:microsoft.com/office/officeart/2005/8/layout/orgChart1"/>
    <dgm:cxn modelId="{608D3FED-69F8-4145-ACC7-1475137EBAAE}" type="presParOf" srcId="{3C5761F1-47FA-4821-A48A-639959EB53B8}" destId="{D8940F63-4FA3-498A-8B72-EC3AECB03B8C}" srcOrd="2" destOrd="0" presId="urn:microsoft.com/office/officeart/2005/8/layout/orgChart1"/>
    <dgm:cxn modelId="{41C6FFE9-8CA7-4A3E-B249-54E3F43F767D}" type="presParOf" srcId="{D5A799B5-B1A0-45AD-B734-42AA77F9A0E6}" destId="{28D0A7D2-5821-4F4D-A400-32F85C1F8628}" srcOrd="4" destOrd="0" presId="urn:microsoft.com/office/officeart/2005/8/layout/orgChart1"/>
    <dgm:cxn modelId="{1B300A0D-CF39-4284-A852-0F69082A2F46}" type="presParOf" srcId="{D5A799B5-B1A0-45AD-B734-42AA77F9A0E6}" destId="{AC75F9F4-B9F3-422B-A520-734C6A6595C4}" srcOrd="5" destOrd="0" presId="urn:microsoft.com/office/officeart/2005/8/layout/orgChart1"/>
    <dgm:cxn modelId="{36B556DD-D3B8-41C9-A0D1-9BA8FC7392A4}" type="presParOf" srcId="{AC75F9F4-B9F3-422B-A520-734C6A6595C4}" destId="{CF310204-1A95-4CB2-A090-42A0E77A951E}" srcOrd="0" destOrd="0" presId="urn:microsoft.com/office/officeart/2005/8/layout/orgChart1"/>
    <dgm:cxn modelId="{CB024A4F-678D-4163-A2E3-5E9B6EBDED32}" type="presParOf" srcId="{CF310204-1A95-4CB2-A090-42A0E77A951E}" destId="{0BEACF11-47D4-4451-95E3-6741B58BB78F}" srcOrd="0" destOrd="0" presId="urn:microsoft.com/office/officeart/2005/8/layout/orgChart1"/>
    <dgm:cxn modelId="{004DA142-11F5-4C93-9796-4C617E7C4296}" type="presParOf" srcId="{CF310204-1A95-4CB2-A090-42A0E77A951E}" destId="{A71D4855-C718-44F0-B706-A5AA69881F32}" srcOrd="1" destOrd="0" presId="urn:microsoft.com/office/officeart/2005/8/layout/orgChart1"/>
    <dgm:cxn modelId="{F2C99FEF-BC69-49C3-B26F-75F41C1F7D5E}" type="presParOf" srcId="{AC75F9F4-B9F3-422B-A520-734C6A6595C4}" destId="{8ED54E8E-0D8F-4CD5-A322-ADA8F87D76C8}" srcOrd="1" destOrd="0" presId="urn:microsoft.com/office/officeart/2005/8/layout/orgChart1"/>
    <dgm:cxn modelId="{11275CB2-E1F1-46B3-B9CB-7CF9819005B0}" type="presParOf" srcId="{AC75F9F4-B9F3-422B-A520-734C6A6595C4}" destId="{B18EC338-9FD1-467E-B7F1-6ED9DD29F223}" srcOrd="2" destOrd="0" presId="urn:microsoft.com/office/officeart/2005/8/layout/orgChart1"/>
    <dgm:cxn modelId="{85115B3C-D2A0-424A-AB1D-D89A579560FB}" type="presParOf" srcId="{117177C4-C79C-43A4-955C-4A710AF558E0}" destId="{153F9A8B-293A-46C7-9918-1C6A8B442301}" srcOrd="2" destOrd="0" presId="urn:microsoft.com/office/officeart/2005/8/layout/orgChart1"/>
    <dgm:cxn modelId="{B666CF1F-B3E1-465F-ABFF-09E396D81B58}" type="presParOf" srcId="{292981BB-08FE-4AF3-AF41-8EF05F6CF513}" destId="{D48BDCED-D482-4AB8-9B28-2EF4EAC12016}" srcOrd="2" destOrd="0" presId="urn:microsoft.com/office/officeart/2005/8/layout/orgChart1"/>
    <dgm:cxn modelId="{30502C41-4C7A-4A1A-A207-7EA0834014C8}" type="presParOf" srcId="{292981BB-08FE-4AF3-AF41-8EF05F6CF513}" destId="{B22B3613-D4E1-4B6D-A236-AC28FD904145}" srcOrd="3" destOrd="0" presId="urn:microsoft.com/office/officeart/2005/8/layout/orgChart1"/>
    <dgm:cxn modelId="{8DD3D7DF-2E58-470C-8826-A4ABAFFC487E}" type="presParOf" srcId="{B22B3613-D4E1-4B6D-A236-AC28FD904145}" destId="{301E99AB-7E7C-47F2-B9F9-594BE8DF1BDF}" srcOrd="0" destOrd="0" presId="urn:microsoft.com/office/officeart/2005/8/layout/orgChart1"/>
    <dgm:cxn modelId="{74BE26EF-4E7E-4F54-8B82-293F2B48E6B2}" type="presParOf" srcId="{301E99AB-7E7C-47F2-B9F9-594BE8DF1BDF}" destId="{AFD3BF35-9305-4E55-9BCE-69D09657D31E}" srcOrd="0" destOrd="0" presId="urn:microsoft.com/office/officeart/2005/8/layout/orgChart1"/>
    <dgm:cxn modelId="{8F560053-5060-4FF3-A0B7-249D14F23F75}" type="presParOf" srcId="{301E99AB-7E7C-47F2-B9F9-594BE8DF1BDF}" destId="{52125938-F41A-4C9C-BB39-59EBB1490A45}" srcOrd="1" destOrd="0" presId="urn:microsoft.com/office/officeart/2005/8/layout/orgChart1"/>
    <dgm:cxn modelId="{14DF3C81-759E-40DD-9DAB-16B7AA325A4C}" type="presParOf" srcId="{B22B3613-D4E1-4B6D-A236-AC28FD904145}" destId="{2DFA1BCA-CCE0-472F-AE45-1A1495C21A67}" srcOrd="1" destOrd="0" presId="urn:microsoft.com/office/officeart/2005/8/layout/orgChart1"/>
    <dgm:cxn modelId="{C81F35E6-744C-41C1-84D0-4469723C7D07}" type="presParOf" srcId="{2DFA1BCA-CCE0-472F-AE45-1A1495C21A67}" destId="{586812DE-64E0-4A85-BE94-737961E81241}" srcOrd="0" destOrd="0" presId="urn:microsoft.com/office/officeart/2005/8/layout/orgChart1"/>
    <dgm:cxn modelId="{37859476-FE44-4303-96A3-6451B8836F22}" type="presParOf" srcId="{2DFA1BCA-CCE0-472F-AE45-1A1495C21A67}" destId="{D521AA4F-8DDC-4F94-B763-4A3C1E53FF5E}" srcOrd="1" destOrd="0" presId="urn:microsoft.com/office/officeart/2005/8/layout/orgChart1"/>
    <dgm:cxn modelId="{74462D94-5DE2-4F24-AF82-40E4D764CBCB}" type="presParOf" srcId="{D521AA4F-8DDC-4F94-B763-4A3C1E53FF5E}" destId="{FD715144-C8AB-4425-B31A-F9B64C98C8CC}" srcOrd="0" destOrd="0" presId="urn:microsoft.com/office/officeart/2005/8/layout/orgChart1"/>
    <dgm:cxn modelId="{DCC98214-C5A4-4ECF-8319-EE95C1A4F078}" type="presParOf" srcId="{FD715144-C8AB-4425-B31A-F9B64C98C8CC}" destId="{E8DE3E2E-68C4-4EBA-84AD-CAC999A19D46}" srcOrd="0" destOrd="0" presId="urn:microsoft.com/office/officeart/2005/8/layout/orgChart1"/>
    <dgm:cxn modelId="{FFCDC561-5593-4DC2-8E5F-CBF137BCB975}" type="presParOf" srcId="{FD715144-C8AB-4425-B31A-F9B64C98C8CC}" destId="{DC12F287-5A24-4F88-A6BD-739368C554E9}" srcOrd="1" destOrd="0" presId="urn:microsoft.com/office/officeart/2005/8/layout/orgChart1"/>
    <dgm:cxn modelId="{CD61E13E-7AE0-4D1C-B0CC-A2EE61D73826}" type="presParOf" srcId="{D521AA4F-8DDC-4F94-B763-4A3C1E53FF5E}" destId="{13E6232F-702C-4D0A-97C5-BEBD2D93290C}" srcOrd="1" destOrd="0" presId="urn:microsoft.com/office/officeart/2005/8/layout/orgChart1"/>
    <dgm:cxn modelId="{18A40695-9BE7-4CE8-AEE3-D082D7A781AC}" type="presParOf" srcId="{D521AA4F-8DDC-4F94-B763-4A3C1E53FF5E}" destId="{3393B64E-50B5-4BDD-9E33-0DF35532ECAE}" srcOrd="2" destOrd="0" presId="urn:microsoft.com/office/officeart/2005/8/layout/orgChart1"/>
    <dgm:cxn modelId="{14D9A512-6B88-43D6-AE9A-589EC7246CE7}" type="presParOf" srcId="{2DFA1BCA-CCE0-472F-AE45-1A1495C21A67}" destId="{2DDE3E44-027E-4671-BA68-2A9B5579092E}" srcOrd="2" destOrd="0" presId="urn:microsoft.com/office/officeart/2005/8/layout/orgChart1"/>
    <dgm:cxn modelId="{FE6FF9D4-9FE5-4530-B34C-ADC31CA7F3B5}" type="presParOf" srcId="{2DFA1BCA-CCE0-472F-AE45-1A1495C21A67}" destId="{7AF98527-E1FB-4434-A9BB-CB609BE3D8F7}" srcOrd="3" destOrd="0" presId="urn:microsoft.com/office/officeart/2005/8/layout/orgChart1"/>
    <dgm:cxn modelId="{80BC5185-2FC5-4BFB-9A01-6A5B0DF592A2}" type="presParOf" srcId="{7AF98527-E1FB-4434-A9BB-CB609BE3D8F7}" destId="{2B245BA7-C5DC-448E-9005-4EBD4608AD87}" srcOrd="0" destOrd="0" presId="urn:microsoft.com/office/officeart/2005/8/layout/orgChart1"/>
    <dgm:cxn modelId="{49EF265B-C455-43E7-9CE6-6816E564D45F}" type="presParOf" srcId="{2B245BA7-C5DC-448E-9005-4EBD4608AD87}" destId="{5E5C408A-8099-488E-AFD4-DE92E37E66B5}" srcOrd="0" destOrd="0" presId="urn:microsoft.com/office/officeart/2005/8/layout/orgChart1"/>
    <dgm:cxn modelId="{6A5222F2-7F3A-4268-A934-23A47942EA66}" type="presParOf" srcId="{2B245BA7-C5DC-448E-9005-4EBD4608AD87}" destId="{84227D22-13E7-4FED-A28A-E6E4F0690056}" srcOrd="1" destOrd="0" presId="urn:microsoft.com/office/officeart/2005/8/layout/orgChart1"/>
    <dgm:cxn modelId="{E4429A64-7516-46C0-9BC3-E2173261D506}" type="presParOf" srcId="{7AF98527-E1FB-4434-A9BB-CB609BE3D8F7}" destId="{7B858D92-4F02-4C97-9E7C-DE0AF95935D8}" srcOrd="1" destOrd="0" presId="urn:microsoft.com/office/officeart/2005/8/layout/orgChart1"/>
    <dgm:cxn modelId="{B47D6E77-6D59-450D-9BFD-3B0F3F4F5F87}" type="presParOf" srcId="{7AF98527-E1FB-4434-A9BB-CB609BE3D8F7}" destId="{40253BF4-5A6C-4512-9004-B5B5E411EEC7}" srcOrd="2" destOrd="0" presId="urn:microsoft.com/office/officeart/2005/8/layout/orgChart1"/>
    <dgm:cxn modelId="{5BE4776B-C658-4480-B512-8EDF5D778726}" type="presParOf" srcId="{2DFA1BCA-CCE0-472F-AE45-1A1495C21A67}" destId="{F463FBD5-75D8-4BAC-91AF-F21D5CA3D26A}" srcOrd="4" destOrd="0" presId="urn:microsoft.com/office/officeart/2005/8/layout/orgChart1"/>
    <dgm:cxn modelId="{37C296D4-CBF8-451D-B153-5B33E7C48B14}" type="presParOf" srcId="{2DFA1BCA-CCE0-472F-AE45-1A1495C21A67}" destId="{66160173-F7BC-482E-A5D9-E01657FCC1B6}" srcOrd="5" destOrd="0" presId="urn:microsoft.com/office/officeart/2005/8/layout/orgChart1"/>
    <dgm:cxn modelId="{2C8F94AB-597E-42B6-902E-8CEAE597ED9D}" type="presParOf" srcId="{66160173-F7BC-482E-A5D9-E01657FCC1B6}" destId="{75772C3D-905F-4183-80AF-C2A92DD66AC7}" srcOrd="0" destOrd="0" presId="urn:microsoft.com/office/officeart/2005/8/layout/orgChart1"/>
    <dgm:cxn modelId="{581BB1F9-6DA9-4838-A0CB-D6486F9DD038}" type="presParOf" srcId="{75772C3D-905F-4183-80AF-C2A92DD66AC7}" destId="{03AF6097-E10E-457A-B2A1-114328EE3135}" srcOrd="0" destOrd="0" presId="urn:microsoft.com/office/officeart/2005/8/layout/orgChart1"/>
    <dgm:cxn modelId="{FCA93DAD-B8F5-4D3C-94B4-880AA27C7343}" type="presParOf" srcId="{75772C3D-905F-4183-80AF-C2A92DD66AC7}" destId="{FDA0576C-FEB1-4F2E-AFBE-51C72CFD1E1A}" srcOrd="1" destOrd="0" presId="urn:microsoft.com/office/officeart/2005/8/layout/orgChart1"/>
    <dgm:cxn modelId="{24E68CAD-0ABE-4E8A-8CA5-AFDF48A5C1AB}" type="presParOf" srcId="{66160173-F7BC-482E-A5D9-E01657FCC1B6}" destId="{1A7E54A2-6200-4F05-9561-88AAD0563E29}" srcOrd="1" destOrd="0" presId="urn:microsoft.com/office/officeart/2005/8/layout/orgChart1"/>
    <dgm:cxn modelId="{875FD4C8-CC18-4C89-903D-445D428A4389}" type="presParOf" srcId="{66160173-F7BC-482E-A5D9-E01657FCC1B6}" destId="{A211D183-4844-4F3F-A496-983E24B55F2C}" srcOrd="2" destOrd="0" presId="urn:microsoft.com/office/officeart/2005/8/layout/orgChart1"/>
    <dgm:cxn modelId="{80D35123-F84A-4506-B26D-9B75690ECB8F}" type="presParOf" srcId="{B22B3613-D4E1-4B6D-A236-AC28FD904145}" destId="{B57599EE-23AE-4AF9-BA63-25C89E541745}" srcOrd="2" destOrd="0" presId="urn:microsoft.com/office/officeart/2005/8/layout/orgChart1"/>
    <dgm:cxn modelId="{3CF877D3-9872-4D53-A079-EBC94CDA388E}" type="presParOf" srcId="{865DC296-6B24-487E-864F-DC666BF583EF}" destId="{B80C9C3D-E114-4027-B2E1-0B538139838D}"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D1ACCF-069C-41D4-A9EB-B37ADF0E028A}" type="doc">
      <dgm:prSet loTypeId="urn:microsoft.com/office/officeart/2005/8/layout/orgChart1" loCatId="hierarchy" qsTypeId="urn:microsoft.com/office/officeart/2005/8/quickstyle/simple1" qsCatId="simple" csTypeId="urn:microsoft.com/office/officeart/2005/8/colors/accent0_1" csCatId="mainScheme"/>
      <dgm:spPr/>
    </dgm:pt>
    <dgm:pt modelId="{0EFC1BB0-5E7E-47B7-8D84-EA20A2E142DD}">
      <dgm:prSet/>
      <dgm:spPr/>
      <dgm:t>
        <a:bodyPr/>
        <a:lstStyle/>
        <a:p>
          <a:pPr marR="0" algn="ctr" rtl="0"/>
          <a:r>
            <a:rPr lang="ru-RU" b="0" i="0" u="none" strike="noStrike" baseline="0" smtClean="0">
              <a:latin typeface="Calibri" panose="020F0502020204030204" pitchFamily="34" charset="0"/>
            </a:rPr>
            <a:t>Методы разработки стратегии</a:t>
          </a:r>
          <a:endParaRPr lang="ru-RU" smtClean="0"/>
        </a:p>
      </dgm:t>
    </dgm:pt>
    <dgm:pt modelId="{3CB2B6E0-2E79-47CD-9F08-B4E4496228EA}" type="parTrans" cxnId="{7722D96E-99C9-4CFE-80D7-71068033CB97}">
      <dgm:prSet/>
      <dgm:spPr/>
      <dgm:t>
        <a:bodyPr/>
        <a:lstStyle/>
        <a:p>
          <a:endParaRPr lang="ru-RU"/>
        </a:p>
      </dgm:t>
    </dgm:pt>
    <dgm:pt modelId="{B15E9693-4A31-40A7-A346-182FB7A454F6}" type="sibTrans" cxnId="{7722D96E-99C9-4CFE-80D7-71068033CB97}">
      <dgm:prSet/>
      <dgm:spPr/>
      <dgm:t>
        <a:bodyPr/>
        <a:lstStyle/>
        <a:p>
          <a:endParaRPr lang="ru-RU"/>
        </a:p>
      </dgm:t>
    </dgm:pt>
    <dgm:pt modelId="{44E57F59-0EB7-41BA-96EC-DD527722ACE7}">
      <dgm:prSet/>
      <dgm:spPr/>
      <dgm:t>
        <a:bodyPr/>
        <a:lstStyle/>
        <a:p>
          <a:pPr marR="0" algn="ctr" rtl="0"/>
          <a:r>
            <a:rPr lang="ru-RU" b="0" i="0" u="none" strike="noStrike" baseline="0" smtClean="0">
              <a:latin typeface="Calibri" panose="020F0502020204030204" pitchFamily="34" charset="0"/>
            </a:rPr>
            <a:t>Аналитические</a:t>
          </a:r>
          <a:endParaRPr lang="ru-RU" smtClean="0"/>
        </a:p>
      </dgm:t>
    </dgm:pt>
    <dgm:pt modelId="{50C5C9A4-7D4F-4060-9F1F-0E9AE952B36F}" type="parTrans" cxnId="{FF9A362D-DD53-4CAD-8B2D-08C1FE085909}">
      <dgm:prSet/>
      <dgm:spPr/>
      <dgm:t>
        <a:bodyPr/>
        <a:lstStyle/>
        <a:p>
          <a:endParaRPr lang="ru-RU"/>
        </a:p>
      </dgm:t>
    </dgm:pt>
    <dgm:pt modelId="{626EC602-1E20-4610-B6C4-7FDE5AAA4FEA}" type="sibTrans" cxnId="{FF9A362D-DD53-4CAD-8B2D-08C1FE085909}">
      <dgm:prSet/>
      <dgm:spPr/>
      <dgm:t>
        <a:bodyPr/>
        <a:lstStyle/>
        <a:p>
          <a:endParaRPr lang="ru-RU"/>
        </a:p>
      </dgm:t>
    </dgm:pt>
    <dgm:pt modelId="{C3BF4473-63E7-4FD8-87FF-CC27ACE52EE9}">
      <dgm:prSet/>
      <dgm:spPr/>
      <dgm:t>
        <a:bodyPr/>
        <a:lstStyle/>
        <a:p>
          <a:pPr marR="0" algn="ctr" rtl="0"/>
          <a:r>
            <a:rPr lang="ru-RU" b="0" i="0" u="none" strike="noStrike" baseline="0" smtClean="0">
              <a:latin typeface="Calibri" panose="020F0502020204030204" pitchFamily="34" charset="0"/>
            </a:rPr>
            <a:t>Финансовый и статистический анализ</a:t>
          </a:r>
          <a:endParaRPr lang="ru-RU" smtClean="0"/>
        </a:p>
      </dgm:t>
    </dgm:pt>
    <dgm:pt modelId="{83D0118F-18CD-4A5B-9555-F21DCCF61E59}" type="parTrans" cxnId="{25A04619-B591-49FB-8DD3-E4739EF08FA9}">
      <dgm:prSet/>
      <dgm:spPr/>
      <dgm:t>
        <a:bodyPr/>
        <a:lstStyle/>
        <a:p>
          <a:endParaRPr lang="ru-RU"/>
        </a:p>
      </dgm:t>
    </dgm:pt>
    <dgm:pt modelId="{200F37E0-A5CA-4E87-A578-D61246605015}" type="sibTrans" cxnId="{25A04619-B591-49FB-8DD3-E4739EF08FA9}">
      <dgm:prSet/>
      <dgm:spPr/>
      <dgm:t>
        <a:bodyPr/>
        <a:lstStyle/>
        <a:p>
          <a:endParaRPr lang="ru-RU"/>
        </a:p>
      </dgm:t>
    </dgm:pt>
    <dgm:pt modelId="{14938A55-9393-49E7-A8F5-7376A94397A4}">
      <dgm:prSet/>
      <dgm:spPr/>
      <dgm:t>
        <a:bodyPr/>
        <a:lstStyle/>
        <a:p>
          <a:pPr marR="0" algn="ctr" rtl="0"/>
          <a:r>
            <a:rPr lang="ru-RU" b="0" i="0" u="none" strike="noStrike" baseline="0" smtClean="0">
              <a:latin typeface="Calibri" panose="020F0502020204030204" pitchFamily="34" charset="0"/>
            </a:rPr>
            <a:t>Матричные методы анализа</a:t>
          </a:r>
          <a:endParaRPr lang="ru-RU" smtClean="0"/>
        </a:p>
      </dgm:t>
    </dgm:pt>
    <dgm:pt modelId="{CC5A790A-3DAD-4AE4-9AA3-7872B21A3043}" type="parTrans" cxnId="{C7FEEEAC-4699-44DC-9FE1-878BB17423F8}">
      <dgm:prSet/>
      <dgm:spPr/>
      <dgm:t>
        <a:bodyPr/>
        <a:lstStyle/>
        <a:p>
          <a:endParaRPr lang="ru-RU"/>
        </a:p>
      </dgm:t>
    </dgm:pt>
    <dgm:pt modelId="{77A4495F-537D-4F4C-B907-21C916B21D37}" type="sibTrans" cxnId="{C7FEEEAC-4699-44DC-9FE1-878BB17423F8}">
      <dgm:prSet/>
      <dgm:spPr/>
      <dgm:t>
        <a:bodyPr/>
        <a:lstStyle/>
        <a:p>
          <a:endParaRPr lang="ru-RU"/>
        </a:p>
      </dgm:t>
    </dgm:pt>
    <dgm:pt modelId="{7FA45024-DCEF-4399-97B3-877266B82AD5}">
      <dgm:prSet/>
      <dgm:spPr/>
      <dgm:t>
        <a:bodyPr/>
        <a:lstStyle/>
        <a:p>
          <a:pPr marR="0" algn="ctr" rtl="0"/>
          <a:r>
            <a:rPr lang="ru-RU" b="0" i="0" u="none" strike="noStrike" baseline="0" smtClean="0">
              <a:latin typeface="Calibri" panose="020F0502020204030204" pitchFamily="34" charset="0"/>
            </a:rPr>
            <a:t>Конкурентный и отраслевой анализ</a:t>
          </a:r>
          <a:endParaRPr lang="ru-RU" smtClean="0"/>
        </a:p>
      </dgm:t>
    </dgm:pt>
    <dgm:pt modelId="{F8C73ED9-E814-4907-BE8B-8B71FD971609}" type="parTrans" cxnId="{C838BD88-7926-4E7A-BFB5-B66140B992DB}">
      <dgm:prSet/>
      <dgm:spPr/>
      <dgm:t>
        <a:bodyPr/>
        <a:lstStyle/>
        <a:p>
          <a:endParaRPr lang="ru-RU"/>
        </a:p>
      </dgm:t>
    </dgm:pt>
    <dgm:pt modelId="{5B4F5CE4-F72C-4816-ACD5-21FE72F3FCC2}" type="sibTrans" cxnId="{C838BD88-7926-4E7A-BFB5-B66140B992DB}">
      <dgm:prSet/>
      <dgm:spPr/>
      <dgm:t>
        <a:bodyPr/>
        <a:lstStyle/>
        <a:p>
          <a:endParaRPr lang="ru-RU"/>
        </a:p>
      </dgm:t>
    </dgm:pt>
    <dgm:pt modelId="{CC000C0C-2D92-4CD2-82EB-5EB54ECA489E}">
      <dgm:prSet/>
      <dgm:spPr/>
      <dgm:t>
        <a:bodyPr/>
        <a:lstStyle/>
        <a:p>
          <a:pPr marR="0" algn="ctr" rtl="0"/>
          <a:r>
            <a:rPr lang="ru-RU" b="0" i="0" u="none" strike="noStrike" baseline="0" smtClean="0">
              <a:latin typeface="Calibri" panose="020F0502020204030204" pitchFamily="34" charset="0"/>
            </a:rPr>
            <a:t>Стратегические</a:t>
          </a:r>
          <a:endParaRPr lang="ru-RU" smtClean="0"/>
        </a:p>
      </dgm:t>
    </dgm:pt>
    <dgm:pt modelId="{286D9E69-002A-4821-B515-88F893137979}" type="parTrans" cxnId="{3C18245B-1146-4C81-A19E-5BCCB05CD703}">
      <dgm:prSet/>
      <dgm:spPr/>
      <dgm:t>
        <a:bodyPr/>
        <a:lstStyle/>
        <a:p>
          <a:endParaRPr lang="ru-RU"/>
        </a:p>
      </dgm:t>
    </dgm:pt>
    <dgm:pt modelId="{76209632-3A61-4156-A724-2A3B75A10DBD}" type="sibTrans" cxnId="{3C18245B-1146-4C81-A19E-5BCCB05CD703}">
      <dgm:prSet/>
      <dgm:spPr/>
      <dgm:t>
        <a:bodyPr/>
        <a:lstStyle/>
        <a:p>
          <a:endParaRPr lang="ru-RU"/>
        </a:p>
      </dgm:t>
    </dgm:pt>
    <dgm:pt modelId="{4F38CB2C-62B4-43E9-9CD5-BA754CF7069B}">
      <dgm:prSet/>
      <dgm:spPr/>
      <dgm:t>
        <a:bodyPr/>
        <a:lstStyle/>
        <a:p>
          <a:pPr marR="0" algn="ctr" rtl="0"/>
          <a:r>
            <a:rPr lang="ru-RU" b="0" i="0" u="none" strike="noStrike" baseline="0" smtClean="0">
              <a:latin typeface="Calibri" panose="020F0502020204030204" pitchFamily="34" charset="0"/>
            </a:rPr>
            <a:t>Определение миссии, видения, стратегической цели</a:t>
          </a:r>
          <a:endParaRPr lang="ru-RU" smtClean="0"/>
        </a:p>
      </dgm:t>
    </dgm:pt>
    <dgm:pt modelId="{FC363F0E-FDA2-430B-B0F0-5FCF2E91B1FB}" type="parTrans" cxnId="{8EFDD3FA-2126-4574-A1B1-986D795343DD}">
      <dgm:prSet/>
      <dgm:spPr/>
      <dgm:t>
        <a:bodyPr/>
        <a:lstStyle/>
        <a:p>
          <a:endParaRPr lang="ru-RU"/>
        </a:p>
      </dgm:t>
    </dgm:pt>
    <dgm:pt modelId="{69FC8F09-25BD-4C0B-8A80-78900B6EE783}" type="sibTrans" cxnId="{8EFDD3FA-2126-4574-A1B1-986D795343DD}">
      <dgm:prSet/>
      <dgm:spPr/>
      <dgm:t>
        <a:bodyPr/>
        <a:lstStyle/>
        <a:p>
          <a:endParaRPr lang="ru-RU"/>
        </a:p>
      </dgm:t>
    </dgm:pt>
    <dgm:pt modelId="{A8FD1FB7-A9FD-4FF2-8F4E-692DD4A47073}">
      <dgm:prSet/>
      <dgm:spPr/>
      <dgm:t>
        <a:bodyPr/>
        <a:lstStyle/>
        <a:p>
          <a:pPr marR="0" algn="ctr" rtl="0"/>
          <a:r>
            <a:rPr lang="ru-RU" b="0" i="0" u="none" strike="noStrike" baseline="0" smtClean="0">
              <a:latin typeface="Calibri" panose="020F0502020204030204" pitchFamily="34" charset="0"/>
            </a:rPr>
            <a:t>Разработка  и выбор стратегических альтернатив</a:t>
          </a:r>
          <a:endParaRPr lang="ru-RU" smtClean="0"/>
        </a:p>
      </dgm:t>
    </dgm:pt>
    <dgm:pt modelId="{58880155-E95E-41DC-9653-9B11AB991CD5}" type="parTrans" cxnId="{6ACD4AB9-A80B-4DE9-9048-4ED138B48D0D}">
      <dgm:prSet/>
      <dgm:spPr/>
      <dgm:t>
        <a:bodyPr/>
        <a:lstStyle/>
        <a:p>
          <a:endParaRPr lang="ru-RU"/>
        </a:p>
      </dgm:t>
    </dgm:pt>
    <dgm:pt modelId="{FA6F7159-A535-4590-8365-23903B5E94EF}" type="sibTrans" cxnId="{6ACD4AB9-A80B-4DE9-9048-4ED138B48D0D}">
      <dgm:prSet/>
      <dgm:spPr/>
      <dgm:t>
        <a:bodyPr/>
        <a:lstStyle/>
        <a:p>
          <a:endParaRPr lang="ru-RU"/>
        </a:p>
      </dgm:t>
    </dgm:pt>
    <dgm:pt modelId="{3D569B4D-EDD7-46E4-91E1-34303C9BC615}">
      <dgm:prSet/>
      <dgm:spPr/>
      <dgm:t>
        <a:bodyPr/>
        <a:lstStyle/>
        <a:p>
          <a:pPr marR="0" algn="ctr" rtl="0"/>
          <a:r>
            <a:rPr lang="ru-RU" b="0" i="0" u="none" strike="noStrike" baseline="0" smtClean="0">
              <a:latin typeface="Calibri" panose="020F0502020204030204" pitchFamily="34" charset="0"/>
            </a:rPr>
            <a:t>Стратегическое планирование</a:t>
          </a:r>
          <a:endParaRPr lang="ru-RU" smtClean="0"/>
        </a:p>
      </dgm:t>
    </dgm:pt>
    <dgm:pt modelId="{48DFABD6-FFF2-4BE5-8270-6E60F3DB9478}" type="parTrans" cxnId="{E481C6F7-6108-4A0B-89B4-98DD406DEA3D}">
      <dgm:prSet/>
      <dgm:spPr/>
      <dgm:t>
        <a:bodyPr/>
        <a:lstStyle/>
        <a:p>
          <a:endParaRPr lang="ru-RU"/>
        </a:p>
      </dgm:t>
    </dgm:pt>
    <dgm:pt modelId="{E61C4920-9404-47E3-B9A8-33231D903FC8}" type="sibTrans" cxnId="{E481C6F7-6108-4A0B-89B4-98DD406DEA3D}">
      <dgm:prSet/>
      <dgm:spPr/>
      <dgm:t>
        <a:bodyPr/>
        <a:lstStyle/>
        <a:p>
          <a:endParaRPr lang="ru-RU"/>
        </a:p>
      </dgm:t>
    </dgm:pt>
    <dgm:pt modelId="{53A7FE12-60AA-4651-B059-D2C32A24C1DA}">
      <dgm:prSet/>
      <dgm:spPr/>
      <dgm:t>
        <a:bodyPr/>
        <a:lstStyle/>
        <a:p>
          <a:pPr marR="0" algn="ctr" rtl="0"/>
          <a:r>
            <a:rPr lang="ru-RU" b="0" i="0" u="none" strike="noStrike" baseline="0" smtClean="0">
              <a:latin typeface="Calibri" panose="020F0502020204030204" pitchFamily="34" charset="0"/>
            </a:rPr>
            <a:t>Проектные</a:t>
          </a:r>
          <a:endParaRPr lang="ru-RU" smtClean="0"/>
        </a:p>
      </dgm:t>
    </dgm:pt>
    <dgm:pt modelId="{BE4CF87B-F350-4A90-A4A2-C84D3C879124}" type="parTrans" cxnId="{E53CB15E-04B0-4CBD-A72D-E5ED576932DE}">
      <dgm:prSet/>
      <dgm:spPr/>
      <dgm:t>
        <a:bodyPr/>
        <a:lstStyle/>
        <a:p>
          <a:endParaRPr lang="ru-RU"/>
        </a:p>
      </dgm:t>
    </dgm:pt>
    <dgm:pt modelId="{37F2E932-22F0-4063-A24F-144FCE9956D7}" type="sibTrans" cxnId="{E53CB15E-04B0-4CBD-A72D-E5ED576932DE}">
      <dgm:prSet/>
      <dgm:spPr/>
      <dgm:t>
        <a:bodyPr/>
        <a:lstStyle/>
        <a:p>
          <a:endParaRPr lang="ru-RU"/>
        </a:p>
      </dgm:t>
    </dgm:pt>
    <dgm:pt modelId="{70F6764A-EEE0-4B58-A91A-790C0E23F905}">
      <dgm:prSet/>
      <dgm:spPr/>
      <dgm:t>
        <a:bodyPr/>
        <a:lstStyle/>
        <a:p>
          <a:pPr marR="0" algn="ctr" rtl="0"/>
          <a:r>
            <a:rPr lang="ru-RU" b="0" i="0" u="none" strike="noStrike" baseline="0" smtClean="0">
              <a:latin typeface="Calibri" panose="020F0502020204030204" pitchFamily="34" charset="0"/>
            </a:rPr>
            <a:t>«Нарушая правила»</a:t>
          </a:r>
          <a:endParaRPr lang="ru-RU" smtClean="0"/>
        </a:p>
      </dgm:t>
    </dgm:pt>
    <dgm:pt modelId="{169FD18F-6E18-4C3F-886F-BB4058093355}" type="parTrans" cxnId="{D64B42DB-BD15-46EC-91E0-C8D622949024}">
      <dgm:prSet/>
      <dgm:spPr/>
      <dgm:t>
        <a:bodyPr/>
        <a:lstStyle/>
        <a:p>
          <a:endParaRPr lang="ru-RU"/>
        </a:p>
      </dgm:t>
    </dgm:pt>
    <dgm:pt modelId="{8E60CE6E-723D-4EEB-9F73-BFB0B86A1E54}" type="sibTrans" cxnId="{D64B42DB-BD15-46EC-91E0-C8D622949024}">
      <dgm:prSet/>
      <dgm:spPr/>
      <dgm:t>
        <a:bodyPr/>
        <a:lstStyle/>
        <a:p>
          <a:endParaRPr lang="ru-RU"/>
        </a:p>
      </dgm:t>
    </dgm:pt>
    <dgm:pt modelId="{91E15F58-791D-45AA-BD66-9CC4B8EA1EAB}">
      <dgm:prSet/>
      <dgm:spPr/>
      <dgm:t>
        <a:bodyPr/>
        <a:lstStyle/>
        <a:p>
          <a:pPr marR="0" algn="ctr" rtl="0"/>
          <a:r>
            <a:rPr lang="ru-RU" b="0" i="0" u="none" strike="noStrike" baseline="0" smtClean="0">
              <a:latin typeface="Calibri" panose="020F0502020204030204" pitchFamily="34" charset="0"/>
            </a:rPr>
            <a:t>Оценка рисков при реализации проекта</a:t>
          </a:r>
          <a:endParaRPr lang="ru-RU" smtClean="0"/>
        </a:p>
      </dgm:t>
    </dgm:pt>
    <dgm:pt modelId="{3D6E25AC-A0F8-4DA5-ABAD-561687D16997}" type="parTrans" cxnId="{946C8D79-8FA5-4D0F-A934-8B44FF4E67D4}">
      <dgm:prSet/>
      <dgm:spPr/>
      <dgm:t>
        <a:bodyPr/>
        <a:lstStyle/>
        <a:p>
          <a:endParaRPr lang="ru-RU"/>
        </a:p>
      </dgm:t>
    </dgm:pt>
    <dgm:pt modelId="{7B6EC3A4-3147-4812-A7C2-98678A54F0EA}" type="sibTrans" cxnId="{946C8D79-8FA5-4D0F-A934-8B44FF4E67D4}">
      <dgm:prSet/>
      <dgm:spPr/>
      <dgm:t>
        <a:bodyPr/>
        <a:lstStyle/>
        <a:p>
          <a:endParaRPr lang="ru-RU"/>
        </a:p>
      </dgm:t>
    </dgm:pt>
    <dgm:pt modelId="{3B8B0B2E-A43B-4EA7-B230-154353E10942}">
      <dgm:prSet/>
      <dgm:spPr/>
      <dgm:t>
        <a:bodyPr/>
        <a:lstStyle/>
        <a:p>
          <a:pPr marR="0" algn="ctr" rtl="0"/>
          <a:r>
            <a:rPr lang="ru-RU" b="0" i="0" u="none" strike="noStrike" baseline="0" smtClean="0">
              <a:latin typeface="Calibri" panose="020F0502020204030204" pitchFamily="34" charset="0"/>
            </a:rPr>
            <a:t>Прогнозные</a:t>
          </a:r>
          <a:endParaRPr lang="ru-RU" smtClean="0"/>
        </a:p>
      </dgm:t>
    </dgm:pt>
    <dgm:pt modelId="{1048C60F-1D79-4A13-8580-3DD80A51819D}" type="parTrans" cxnId="{41E84387-9C95-4581-8137-EA7291606566}">
      <dgm:prSet/>
      <dgm:spPr/>
      <dgm:t>
        <a:bodyPr/>
        <a:lstStyle/>
        <a:p>
          <a:endParaRPr lang="ru-RU"/>
        </a:p>
      </dgm:t>
    </dgm:pt>
    <dgm:pt modelId="{C23A8F07-E3FE-4DD7-B713-3AF717408405}" type="sibTrans" cxnId="{41E84387-9C95-4581-8137-EA7291606566}">
      <dgm:prSet/>
      <dgm:spPr/>
      <dgm:t>
        <a:bodyPr/>
        <a:lstStyle/>
        <a:p>
          <a:endParaRPr lang="ru-RU"/>
        </a:p>
      </dgm:t>
    </dgm:pt>
    <dgm:pt modelId="{AF86F347-10AB-48D0-8345-6E115AF00EA3}">
      <dgm:prSet/>
      <dgm:spPr/>
      <dgm:t>
        <a:bodyPr/>
        <a:lstStyle/>
        <a:p>
          <a:pPr marR="0" algn="ctr" rtl="0"/>
          <a:r>
            <a:rPr lang="ru-RU" b="0" i="0" u="none" strike="noStrike" baseline="0" smtClean="0">
              <a:latin typeface="Calibri" panose="020F0502020204030204" pitchFamily="34" charset="0"/>
            </a:rPr>
            <a:t>Субъективные методы: экспертные мнения, оценки</a:t>
          </a:r>
          <a:endParaRPr lang="ru-RU" smtClean="0"/>
        </a:p>
      </dgm:t>
    </dgm:pt>
    <dgm:pt modelId="{AA92CFAC-959E-43EC-925A-1712595562DC}" type="parTrans" cxnId="{4488D781-3134-449C-9957-0B967B7F5CEE}">
      <dgm:prSet/>
      <dgm:spPr/>
      <dgm:t>
        <a:bodyPr/>
        <a:lstStyle/>
        <a:p>
          <a:endParaRPr lang="ru-RU"/>
        </a:p>
      </dgm:t>
    </dgm:pt>
    <dgm:pt modelId="{1877684A-07B9-4DE6-BD31-79A550DE28D0}" type="sibTrans" cxnId="{4488D781-3134-449C-9957-0B967B7F5CEE}">
      <dgm:prSet/>
      <dgm:spPr/>
      <dgm:t>
        <a:bodyPr/>
        <a:lstStyle/>
        <a:p>
          <a:endParaRPr lang="ru-RU"/>
        </a:p>
      </dgm:t>
    </dgm:pt>
    <dgm:pt modelId="{B3532120-A7D3-421D-851D-F0DA38662565}">
      <dgm:prSet/>
      <dgm:spPr/>
      <dgm:t>
        <a:bodyPr/>
        <a:lstStyle/>
        <a:p>
          <a:pPr marR="0" algn="ctr" rtl="0"/>
          <a:r>
            <a:rPr lang="ru-RU" b="0" i="0" u="none" strike="noStrike" baseline="0" smtClean="0">
              <a:latin typeface="Calibri" panose="020F0502020204030204" pitchFamily="34" charset="0"/>
            </a:rPr>
            <a:t>Объективные методы</a:t>
          </a:r>
          <a:endParaRPr lang="ru-RU" smtClean="0"/>
        </a:p>
      </dgm:t>
    </dgm:pt>
    <dgm:pt modelId="{3B8D6761-28A9-4D37-B3C2-D24516A3F41B}" type="parTrans" cxnId="{8B2679BB-A3E3-4E04-9FA6-B5CD4515B2C8}">
      <dgm:prSet/>
      <dgm:spPr/>
      <dgm:t>
        <a:bodyPr/>
        <a:lstStyle/>
        <a:p>
          <a:endParaRPr lang="ru-RU"/>
        </a:p>
      </dgm:t>
    </dgm:pt>
    <dgm:pt modelId="{A97C4760-CB4A-4E4A-85A4-ADDC32AF81D5}" type="sibTrans" cxnId="{8B2679BB-A3E3-4E04-9FA6-B5CD4515B2C8}">
      <dgm:prSet/>
      <dgm:spPr/>
      <dgm:t>
        <a:bodyPr/>
        <a:lstStyle/>
        <a:p>
          <a:endParaRPr lang="ru-RU"/>
        </a:p>
      </dgm:t>
    </dgm:pt>
    <dgm:pt modelId="{B461A695-14EB-4C83-A740-195995A953D1}" type="pres">
      <dgm:prSet presAssocID="{94D1ACCF-069C-41D4-A9EB-B37ADF0E028A}" presName="hierChild1" presStyleCnt="0">
        <dgm:presLayoutVars>
          <dgm:orgChart val="1"/>
          <dgm:chPref val="1"/>
          <dgm:dir/>
          <dgm:animOne val="branch"/>
          <dgm:animLvl val="lvl"/>
          <dgm:resizeHandles/>
        </dgm:presLayoutVars>
      </dgm:prSet>
      <dgm:spPr/>
    </dgm:pt>
    <dgm:pt modelId="{FD5DDA43-9D5C-4E92-BB18-187E3C9D86D3}" type="pres">
      <dgm:prSet presAssocID="{0EFC1BB0-5E7E-47B7-8D84-EA20A2E142DD}" presName="hierRoot1" presStyleCnt="0">
        <dgm:presLayoutVars>
          <dgm:hierBranch/>
        </dgm:presLayoutVars>
      </dgm:prSet>
      <dgm:spPr/>
    </dgm:pt>
    <dgm:pt modelId="{1935AE09-A187-4475-913D-A5342D1CCC33}" type="pres">
      <dgm:prSet presAssocID="{0EFC1BB0-5E7E-47B7-8D84-EA20A2E142DD}" presName="rootComposite1" presStyleCnt="0"/>
      <dgm:spPr/>
    </dgm:pt>
    <dgm:pt modelId="{2742EB52-3AE4-49A2-828C-3DE8573E98C6}" type="pres">
      <dgm:prSet presAssocID="{0EFC1BB0-5E7E-47B7-8D84-EA20A2E142DD}" presName="rootText1" presStyleLbl="node0" presStyleIdx="0" presStyleCnt="1">
        <dgm:presLayoutVars>
          <dgm:chPref val="3"/>
        </dgm:presLayoutVars>
      </dgm:prSet>
      <dgm:spPr/>
      <dgm:t>
        <a:bodyPr/>
        <a:lstStyle/>
        <a:p>
          <a:endParaRPr lang="ru-RU"/>
        </a:p>
      </dgm:t>
    </dgm:pt>
    <dgm:pt modelId="{64B1B7CE-CAF1-4842-A39E-3DA7B1EF424F}" type="pres">
      <dgm:prSet presAssocID="{0EFC1BB0-5E7E-47B7-8D84-EA20A2E142DD}" presName="rootConnector1" presStyleLbl="node1" presStyleIdx="0" presStyleCnt="0"/>
      <dgm:spPr/>
      <dgm:t>
        <a:bodyPr/>
        <a:lstStyle/>
        <a:p>
          <a:endParaRPr lang="ru-RU"/>
        </a:p>
      </dgm:t>
    </dgm:pt>
    <dgm:pt modelId="{893276AE-49B0-4117-84A0-9051B1E3862A}" type="pres">
      <dgm:prSet presAssocID="{0EFC1BB0-5E7E-47B7-8D84-EA20A2E142DD}" presName="hierChild2" presStyleCnt="0"/>
      <dgm:spPr/>
    </dgm:pt>
    <dgm:pt modelId="{C626F9E2-D073-458A-8DE6-05B03CF312A5}" type="pres">
      <dgm:prSet presAssocID="{50C5C9A4-7D4F-4060-9F1F-0E9AE952B36F}" presName="Name35" presStyleLbl="parChTrans1D2" presStyleIdx="0" presStyleCnt="4"/>
      <dgm:spPr/>
      <dgm:t>
        <a:bodyPr/>
        <a:lstStyle/>
        <a:p>
          <a:endParaRPr lang="ru-RU"/>
        </a:p>
      </dgm:t>
    </dgm:pt>
    <dgm:pt modelId="{4CD3D9DD-FDB3-4034-9E81-EACA90786AB6}" type="pres">
      <dgm:prSet presAssocID="{44E57F59-0EB7-41BA-96EC-DD527722ACE7}" presName="hierRoot2" presStyleCnt="0">
        <dgm:presLayoutVars>
          <dgm:hierBranch val="l"/>
        </dgm:presLayoutVars>
      </dgm:prSet>
      <dgm:spPr/>
    </dgm:pt>
    <dgm:pt modelId="{4E62AB8A-8D91-4498-82A9-E3507ACDE585}" type="pres">
      <dgm:prSet presAssocID="{44E57F59-0EB7-41BA-96EC-DD527722ACE7}" presName="rootComposite" presStyleCnt="0"/>
      <dgm:spPr/>
    </dgm:pt>
    <dgm:pt modelId="{CF7A1C50-AF33-4BB0-9136-BF86ADBB90AF}" type="pres">
      <dgm:prSet presAssocID="{44E57F59-0EB7-41BA-96EC-DD527722ACE7}" presName="rootText" presStyleLbl="node2" presStyleIdx="0" presStyleCnt="4">
        <dgm:presLayoutVars>
          <dgm:chPref val="3"/>
        </dgm:presLayoutVars>
      </dgm:prSet>
      <dgm:spPr/>
      <dgm:t>
        <a:bodyPr/>
        <a:lstStyle/>
        <a:p>
          <a:endParaRPr lang="ru-RU"/>
        </a:p>
      </dgm:t>
    </dgm:pt>
    <dgm:pt modelId="{A87CC1C1-9355-4ED3-A454-1F0B51490A60}" type="pres">
      <dgm:prSet presAssocID="{44E57F59-0EB7-41BA-96EC-DD527722ACE7}" presName="rootConnector" presStyleLbl="node2" presStyleIdx="0" presStyleCnt="4"/>
      <dgm:spPr/>
      <dgm:t>
        <a:bodyPr/>
        <a:lstStyle/>
        <a:p>
          <a:endParaRPr lang="ru-RU"/>
        </a:p>
      </dgm:t>
    </dgm:pt>
    <dgm:pt modelId="{8192B362-5F74-4EAA-BF83-BC21101DC1DE}" type="pres">
      <dgm:prSet presAssocID="{44E57F59-0EB7-41BA-96EC-DD527722ACE7}" presName="hierChild4" presStyleCnt="0"/>
      <dgm:spPr/>
    </dgm:pt>
    <dgm:pt modelId="{B1000E54-AA0D-43A0-9FAD-4BA35E91B3AD}" type="pres">
      <dgm:prSet presAssocID="{83D0118F-18CD-4A5B-9555-F21DCCF61E59}" presName="Name50" presStyleLbl="parChTrans1D3" presStyleIdx="0" presStyleCnt="10"/>
      <dgm:spPr/>
      <dgm:t>
        <a:bodyPr/>
        <a:lstStyle/>
        <a:p>
          <a:endParaRPr lang="ru-RU"/>
        </a:p>
      </dgm:t>
    </dgm:pt>
    <dgm:pt modelId="{3C06B213-75E2-4068-A690-0812EBD9B981}" type="pres">
      <dgm:prSet presAssocID="{C3BF4473-63E7-4FD8-87FF-CC27ACE52EE9}" presName="hierRoot2" presStyleCnt="0">
        <dgm:presLayoutVars>
          <dgm:hierBranch val="r"/>
        </dgm:presLayoutVars>
      </dgm:prSet>
      <dgm:spPr/>
    </dgm:pt>
    <dgm:pt modelId="{EFF4F3E8-46A7-41C8-A00C-BC6E0FAE941C}" type="pres">
      <dgm:prSet presAssocID="{C3BF4473-63E7-4FD8-87FF-CC27ACE52EE9}" presName="rootComposite" presStyleCnt="0"/>
      <dgm:spPr/>
    </dgm:pt>
    <dgm:pt modelId="{0FE417DB-17AA-4B02-AF3A-2EB006BC5641}" type="pres">
      <dgm:prSet presAssocID="{C3BF4473-63E7-4FD8-87FF-CC27ACE52EE9}" presName="rootText" presStyleLbl="node3" presStyleIdx="0" presStyleCnt="10">
        <dgm:presLayoutVars>
          <dgm:chPref val="3"/>
        </dgm:presLayoutVars>
      </dgm:prSet>
      <dgm:spPr/>
      <dgm:t>
        <a:bodyPr/>
        <a:lstStyle/>
        <a:p>
          <a:endParaRPr lang="ru-RU"/>
        </a:p>
      </dgm:t>
    </dgm:pt>
    <dgm:pt modelId="{E0E92FEC-2CEE-48B3-81F7-5B57319BCDDD}" type="pres">
      <dgm:prSet presAssocID="{C3BF4473-63E7-4FD8-87FF-CC27ACE52EE9}" presName="rootConnector" presStyleLbl="node3" presStyleIdx="0" presStyleCnt="10"/>
      <dgm:spPr/>
      <dgm:t>
        <a:bodyPr/>
        <a:lstStyle/>
        <a:p>
          <a:endParaRPr lang="ru-RU"/>
        </a:p>
      </dgm:t>
    </dgm:pt>
    <dgm:pt modelId="{21B92423-2BEB-4D08-83E8-60E8312031AE}" type="pres">
      <dgm:prSet presAssocID="{C3BF4473-63E7-4FD8-87FF-CC27ACE52EE9}" presName="hierChild4" presStyleCnt="0"/>
      <dgm:spPr/>
    </dgm:pt>
    <dgm:pt modelId="{77215A2B-A43E-4838-95BE-F5CB2FE84823}" type="pres">
      <dgm:prSet presAssocID="{C3BF4473-63E7-4FD8-87FF-CC27ACE52EE9}" presName="hierChild5" presStyleCnt="0"/>
      <dgm:spPr/>
    </dgm:pt>
    <dgm:pt modelId="{F0B409AB-F397-4DD4-979E-058DC8EC2D7A}" type="pres">
      <dgm:prSet presAssocID="{CC5A790A-3DAD-4AE4-9AA3-7872B21A3043}" presName="Name50" presStyleLbl="parChTrans1D3" presStyleIdx="1" presStyleCnt="10"/>
      <dgm:spPr/>
      <dgm:t>
        <a:bodyPr/>
        <a:lstStyle/>
        <a:p>
          <a:endParaRPr lang="ru-RU"/>
        </a:p>
      </dgm:t>
    </dgm:pt>
    <dgm:pt modelId="{519E65B2-C69F-40CB-9F95-30185CA87496}" type="pres">
      <dgm:prSet presAssocID="{14938A55-9393-49E7-A8F5-7376A94397A4}" presName="hierRoot2" presStyleCnt="0">
        <dgm:presLayoutVars>
          <dgm:hierBranch val="r"/>
        </dgm:presLayoutVars>
      </dgm:prSet>
      <dgm:spPr/>
    </dgm:pt>
    <dgm:pt modelId="{2EEEC871-456F-4EC5-AB18-2F8C855AA703}" type="pres">
      <dgm:prSet presAssocID="{14938A55-9393-49E7-A8F5-7376A94397A4}" presName="rootComposite" presStyleCnt="0"/>
      <dgm:spPr/>
    </dgm:pt>
    <dgm:pt modelId="{CD2B02FA-D0F6-4A5A-A6B8-953F6BE4586F}" type="pres">
      <dgm:prSet presAssocID="{14938A55-9393-49E7-A8F5-7376A94397A4}" presName="rootText" presStyleLbl="node3" presStyleIdx="1" presStyleCnt="10">
        <dgm:presLayoutVars>
          <dgm:chPref val="3"/>
        </dgm:presLayoutVars>
      </dgm:prSet>
      <dgm:spPr/>
      <dgm:t>
        <a:bodyPr/>
        <a:lstStyle/>
        <a:p>
          <a:endParaRPr lang="ru-RU"/>
        </a:p>
      </dgm:t>
    </dgm:pt>
    <dgm:pt modelId="{7C92DDE9-FC45-453A-BD2A-5E6F8E7D5613}" type="pres">
      <dgm:prSet presAssocID="{14938A55-9393-49E7-A8F5-7376A94397A4}" presName="rootConnector" presStyleLbl="node3" presStyleIdx="1" presStyleCnt="10"/>
      <dgm:spPr/>
      <dgm:t>
        <a:bodyPr/>
        <a:lstStyle/>
        <a:p>
          <a:endParaRPr lang="ru-RU"/>
        </a:p>
      </dgm:t>
    </dgm:pt>
    <dgm:pt modelId="{373C9BAE-64A1-48AD-AB58-41C46F8496B6}" type="pres">
      <dgm:prSet presAssocID="{14938A55-9393-49E7-A8F5-7376A94397A4}" presName="hierChild4" presStyleCnt="0"/>
      <dgm:spPr/>
    </dgm:pt>
    <dgm:pt modelId="{FC1AB5D1-4239-4AB1-8E2A-06E4C8E78946}" type="pres">
      <dgm:prSet presAssocID="{14938A55-9393-49E7-A8F5-7376A94397A4}" presName="hierChild5" presStyleCnt="0"/>
      <dgm:spPr/>
    </dgm:pt>
    <dgm:pt modelId="{4B644340-E87B-4BC1-99BA-CA79F743118F}" type="pres">
      <dgm:prSet presAssocID="{F8C73ED9-E814-4907-BE8B-8B71FD971609}" presName="Name50" presStyleLbl="parChTrans1D3" presStyleIdx="2" presStyleCnt="10"/>
      <dgm:spPr/>
      <dgm:t>
        <a:bodyPr/>
        <a:lstStyle/>
        <a:p>
          <a:endParaRPr lang="ru-RU"/>
        </a:p>
      </dgm:t>
    </dgm:pt>
    <dgm:pt modelId="{08C08DC1-243B-426A-80A9-AEDDCF7DC335}" type="pres">
      <dgm:prSet presAssocID="{7FA45024-DCEF-4399-97B3-877266B82AD5}" presName="hierRoot2" presStyleCnt="0">
        <dgm:presLayoutVars>
          <dgm:hierBranch val="r"/>
        </dgm:presLayoutVars>
      </dgm:prSet>
      <dgm:spPr/>
    </dgm:pt>
    <dgm:pt modelId="{7BA46105-74EE-48F7-9CC0-96D3761742F2}" type="pres">
      <dgm:prSet presAssocID="{7FA45024-DCEF-4399-97B3-877266B82AD5}" presName="rootComposite" presStyleCnt="0"/>
      <dgm:spPr/>
    </dgm:pt>
    <dgm:pt modelId="{E87626A4-35A5-47D5-AF2D-4FC449515829}" type="pres">
      <dgm:prSet presAssocID="{7FA45024-DCEF-4399-97B3-877266B82AD5}" presName="rootText" presStyleLbl="node3" presStyleIdx="2" presStyleCnt="10">
        <dgm:presLayoutVars>
          <dgm:chPref val="3"/>
        </dgm:presLayoutVars>
      </dgm:prSet>
      <dgm:spPr/>
      <dgm:t>
        <a:bodyPr/>
        <a:lstStyle/>
        <a:p>
          <a:endParaRPr lang="ru-RU"/>
        </a:p>
      </dgm:t>
    </dgm:pt>
    <dgm:pt modelId="{E767029A-2F7F-442C-8343-FFC6074D4D7F}" type="pres">
      <dgm:prSet presAssocID="{7FA45024-DCEF-4399-97B3-877266B82AD5}" presName="rootConnector" presStyleLbl="node3" presStyleIdx="2" presStyleCnt="10"/>
      <dgm:spPr/>
      <dgm:t>
        <a:bodyPr/>
        <a:lstStyle/>
        <a:p>
          <a:endParaRPr lang="ru-RU"/>
        </a:p>
      </dgm:t>
    </dgm:pt>
    <dgm:pt modelId="{A06912FA-7A70-4F8D-84E0-CB02CD120250}" type="pres">
      <dgm:prSet presAssocID="{7FA45024-DCEF-4399-97B3-877266B82AD5}" presName="hierChild4" presStyleCnt="0"/>
      <dgm:spPr/>
    </dgm:pt>
    <dgm:pt modelId="{12AD6093-14B5-417D-B7AA-738E4A8748AE}" type="pres">
      <dgm:prSet presAssocID="{7FA45024-DCEF-4399-97B3-877266B82AD5}" presName="hierChild5" presStyleCnt="0"/>
      <dgm:spPr/>
    </dgm:pt>
    <dgm:pt modelId="{81A4EBE6-5F0F-46F2-BBF2-38B71D2EE10D}" type="pres">
      <dgm:prSet presAssocID="{44E57F59-0EB7-41BA-96EC-DD527722ACE7}" presName="hierChild5" presStyleCnt="0"/>
      <dgm:spPr/>
    </dgm:pt>
    <dgm:pt modelId="{CACCF5F1-D658-4435-8F6C-287AEFE1779D}" type="pres">
      <dgm:prSet presAssocID="{286D9E69-002A-4821-B515-88F893137979}" presName="Name35" presStyleLbl="parChTrans1D2" presStyleIdx="1" presStyleCnt="4"/>
      <dgm:spPr/>
      <dgm:t>
        <a:bodyPr/>
        <a:lstStyle/>
        <a:p>
          <a:endParaRPr lang="ru-RU"/>
        </a:p>
      </dgm:t>
    </dgm:pt>
    <dgm:pt modelId="{7645C07A-ED66-4486-9C82-2B32F2C42465}" type="pres">
      <dgm:prSet presAssocID="{CC000C0C-2D92-4CD2-82EB-5EB54ECA489E}" presName="hierRoot2" presStyleCnt="0">
        <dgm:presLayoutVars>
          <dgm:hierBranch val="l"/>
        </dgm:presLayoutVars>
      </dgm:prSet>
      <dgm:spPr/>
    </dgm:pt>
    <dgm:pt modelId="{7B3752F4-4545-46DB-94FD-4DE2FDC747AB}" type="pres">
      <dgm:prSet presAssocID="{CC000C0C-2D92-4CD2-82EB-5EB54ECA489E}" presName="rootComposite" presStyleCnt="0"/>
      <dgm:spPr/>
    </dgm:pt>
    <dgm:pt modelId="{F84C6F42-CED6-4037-9C4A-C028A4B1D5FE}" type="pres">
      <dgm:prSet presAssocID="{CC000C0C-2D92-4CD2-82EB-5EB54ECA489E}" presName="rootText" presStyleLbl="node2" presStyleIdx="1" presStyleCnt="4">
        <dgm:presLayoutVars>
          <dgm:chPref val="3"/>
        </dgm:presLayoutVars>
      </dgm:prSet>
      <dgm:spPr/>
      <dgm:t>
        <a:bodyPr/>
        <a:lstStyle/>
        <a:p>
          <a:endParaRPr lang="ru-RU"/>
        </a:p>
      </dgm:t>
    </dgm:pt>
    <dgm:pt modelId="{F27CDA7F-A8AF-4A77-ABB9-93EAB0ADFDB6}" type="pres">
      <dgm:prSet presAssocID="{CC000C0C-2D92-4CD2-82EB-5EB54ECA489E}" presName="rootConnector" presStyleLbl="node2" presStyleIdx="1" presStyleCnt="4"/>
      <dgm:spPr/>
      <dgm:t>
        <a:bodyPr/>
        <a:lstStyle/>
        <a:p>
          <a:endParaRPr lang="ru-RU"/>
        </a:p>
      </dgm:t>
    </dgm:pt>
    <dgm:pt modelId="{089C2CE9-E8B5-4747-8C64-D5BBC2FF8648}" type="pres">
      <dgm:prSet presAssocID="{CC000C0C-2D92-4CD2-82EB-5EB54ECA489E}" presName="hierChild4" presStyleCnt="0"/>
      <dgm:spPr/>
    </dgm:pt>
    <dgm:pt modelId="{7C2420EC-1A67-4123-BD56-FE06D077F8CA}" type="pres">
      <dgm:prSet presAssocID="{FC363F0E-FDA2-430B-B0F0-5FCF2E91B1FB}" presName="Name50" presStyleLbl="parChTrans1D3" presStyleIdx="3" presStyleCnt="10"/>
      <dgm:spPr/>
      <dgm:t>
        <a:bodyPr/>
        <a:lstStyle/>
        <a:p>
          <a:endParaRPr lang="ru-RU"/>
        </a:p>
      </dgm:t>
    </dgm:pt>
    <dgm:pt modelId="{8D3050AE-A9F7-4A1F-80A6-A6A49D055CB7}" type="pres">
      <dgm:prSet presAssocID="{4F38CB2C-62B4-43E9-9CD5-BA754CF7069B}" presName="hierRoot2" presStyleCnt="0">
        <dgm:presLayoutVars>
          <dgm:hierBranch val="r"/>
        </dgm:presLayoutVars>
      </dgm:prSet>
      <dgm:spPr/>
    </dgm:pt>
    <dgm:pt modelId="{2E6A093D-D7EA-4490-89B4-E1845C768B94}" type="pres">
      <dgm:prSet presAssocID="{4F38CB2C-62B4-43E9-9CD5-BA754CF7069B}" presName="rootComposite" presStyleCnt="0"/>
      <dgm:spPr/>
    </dgm:pt>
    <dgm:pt modelId="{98632660-0B11-4BE3-8D86-57D4CF31C390}" type="pres">
      <dgm:prSet presAssocID="{4F38CB2C-62B4-43E9-9CD5-BA754CF7069B}" presName="rootText" presStyleLbl="node3" presStyleIdx="3" presStyleCnt="10">
        <dgm:presLayoutVars>
          <dgm:chPref val="3"/>
        </dgm:presLayoutVars>
      </dgm:prSet>
      <dgm:spPr/>
      <dgm:t>
        <a:bodyPr/>
        <a:lstStyle/>
        <a:p>
          <a:endParaRPr lang="ru-RU"/>
        </a:p>
      </dgm:t>
    </dgm:pt>
    <dgm:pt modelId="{64ADD233-97C7-4ECA-B7B0-B87D69113D1E}" type="pres">
      <dgm:prSet presAssocID="{4F38CB2C-62B4-43E9-9CD5-BA754CF7069B}" presName="rootConnector" presStyleLbl="node3" presStyleIdx="3" presStyleCnt="10"/>
      <dgm:spPr/>
      <dgm:t>
        <a:bodyPr/>
        <a:lstStyle/>
        <a:p>
          <a:endParaRPr lang="ru-RU"/>
        </a:p>
      </dgm:t>
    </dgm:pt>
    <dgm:pt modelId="{E856425F-AB0B-446F-AC97-D96F2907191B}" type="pres">
      <dgm:prSet presAssocID="{4F38CB2C-62B4-43E9-9CD5-BA754CF7069B}" presName="hierChild4" presStyleCnt="0"/>
      <dgm:spPr/>
    </dgm:pt>
    <dgm:pt modelId="{F0B5DB9B-AEFB-42D0-8356-88290C86605E}" type="pres">
      <dgm:prSet presAssocID="{4F38CB2C-62B4-43E9-9CD5-BA754CF7069B}" presName="hierChild5" presStyleCnt="0"/>
      <dgm:spPr/>
    </dgm:pt>
    <dgm:pt modelId="{13A3D582-C200-4C06-AB02-1C9B8DE28D4F}" type="pres">
      <dgm:prSet presAssocID="{58880155-E95E-41DC-9653-9B11AB991CD5}" presName="Name50" presStyleLbl="parChTrans1D3" presStyleIdx="4" presStyleCnt="10"/>
      <dgm:spPr/>
      <dgm:t>
        <a:bodyPr/>
        <a:lstStyle/>
        <a:p>
          <a:endParaRPr lang="ru-RU"/>
        </a:p>
      </dgm:t>
    </dgm:pt>
    <dgm:pt modelId="{D5ACF818-6F80-4DEA-809C-5E64DA228439}" type="pres">
      <dgm:prSet presAssocID="{A8FD1FB7-A9FD-4FF2-8F4E-692DD4A47073}" presName="hierRoot2" presStyleCnt="0">
        <dgm:presLayoutVars>
          <dgm:hierBranch val="r"/>
        </dgm:presLayoutVars>
      </dgm:prSet>
      <dgm:spPr/>
    </dgm:pt>
    <dgm:pt modelId="{061E4656-01E4-4E00-921C-DC848AAD828E}" type="pres">
      <dgm:prSet presAssocID="{A8FD1FB7-A9FD-4FF2-8F4E-692DD4A47073}" presName="rootComposite" presStyleCnt="0"/>
      <dgm:spPr/>
    </dgm:pt>
    <dgm:pt modelId="{6459881A-4213-4451-A7C5-3D6700DB5A74}" type="pres">
      <dgm:prSet presAssocID="{A8FD1FB7-A9FD-4FF2-8F4E-692DD4A47073}" presName="rootText" presStyleLbl="node3" presStyleIdx="4" presStyleCnt="10">
        <dgm:presLayoutVars>
          <dgm:chPref val="3"/>
        </dgm:presLayoutVars>
      </dgm:prSet>
      <dgm:spPr/>
      <dgm:t>
        <a:bodyPr/>
        <a:lstStyle/>
        <a:p>
          <a:endParaRPr lang="ru-RU"/>
        </a:p>
      </dgm:t>
    </dgm:pt>
    <dgm:pt modelId="{B7ED29AD-1AA7-4C0F-B202-0FDF46A13700}" type="pres">
      <dgm:prSet presAssocID="{A8FD1FB7-A9FD-4FF2-8F4E-692DD4A47073}" presName="rootConnector" presStyleLbl="node3" presStyleIdx="4" presStyleCnt="10"/>
      <dgm:spPr/>
      <dgm:t>
        <a:bodyPr/>
        <a:lstStyle/>
        <a:p>
          <a:endParaRPr lang="ru-RU"/>
        </a:p>
      </dgm:t>
    </dgm:pt>
    <dgm:pt modelId="{8A9398DD-C787-430A-9EFE-C743833BE85F}" type="pres">
      <dgm:prSet presAssocID="{A8FD1FB7-A9FD-4FF2-8F4E-692DD4A47073}" presName="hierChild4" presStyleCnt="0"/>
      <dgm:spPr/>
    </dgm:pt>
    <dgm:pt modelId="{DE611C74-F1C0-4CEB-B1C6-E24CFD447E63}" type="pres">
      <dgm:prSet presAssocID="{A8FD1FB7-A9FD-4FF2-8F4E-692DD4A47073}" presName="hierChild5" presStyleCnt="0"/>
      <dgm:spPr/>
    </dgm:pt>
    <dgm:pt modelId="{C39C0427-2C44-4E16-90C9-3E15EDA41FF9}" type="pres">
      <dgm:prSet presAssocID="{48DFABD6-FFF2-4BE5-8270-6E60F3DB9478}" presName="Name50" presStyleLbl="parChTrans1D3" presStyleIdx="5" presStyleCnt="10"/>
      <dgm:spPr/>
      <dgm:t>
        <a:bodyPr/>
        <a:lstStyle/>
        <a:p>
          <a:endParaRPr lang="ru-RU"/>
        </a:p>
      </dgm:t>
    </dgm:pt>
    <dgm:pt modelId="{F5659936-188F-4944-93EA-DE218DBF8A2A}" type="pres">
      <dgm:prSet presAssocID="{3D569B4D-EDD7-46E4-91E1-34303C9BC615}" presName="hierRoot2" presStyleCnt="0">
        <dgm:presLayoutVars>
          <dgm:hierBranch val="r"/>
        </dgm:presLayoutVars>
      </dgm:prSet>
      <dgm:spPr/>
    </dgm:pt>
    <dgm:pt modelId="{21585941-EBB9-4A96-B96A-BCDD70994B8F}" type="pres">
      <dgm:prSet presAssocID="{3D569B4D-EDD7-46E4-91E1-34303C9BC615}" presName="rootComposite" presStyleCnt="0"/>
      <dgm:spPr/>
    </dgm:pt>
    <dgm:pt modelId="{28140771-C844-4885-9815-8F842C0F8A81}" type="pres">
      <dgm:prSet presAssocID="{3D569B4D-EDD7-46E4-91E1-34303C9BC615}" presName="rootText" presStyleLbl="node3" presStyleIdx="5" presStyleCnt="10">
        <dgm:presLayoutVars>
          <dgm:chPref val="3"/>
        </dgm:presLayoutVars>
      </dgm:prSet>
      <dgm:spPr/>
      <dgm:t>
        <a:bodyPr/>
        <a:lstStyle/>
        <a:p>
          <a:endParaRPr lang="ru-RU"/>
        </a:p>
      </dgm:t>
    </dgm:pt>
    <dgm:pt modelId="{B65A6827-62F4-4F8F-91FF-507162AD68DD}" type="pres">
      <dgm:prSet presAssocID="{3D569B4D-EDD7-46E4-91E1-34303C9BC615}" presName="rootConnector" presStyleLbl="node3" presStyleIdx="5" presStyleCnt="10"/>
      <dgm:spPr/>
      <dgm:t>
        <a:bodyPr/>
        <a:lstStyle/>
        <a:p>
          <a:endParaRPr lang="ru-RU"/>
        </a:p>
      </dgm:t>
    </dgm:pt>
    <dgm:pt modelId="{F26D3CA0-D730-4429-9A40-58F4AC5466C4}" type="pres">
      <dgm:prSet presAssocID="{3D569B4D-EDD7-46E4-91E1-34303C9BC615}" presName="hierChild4" presStyleCnt="0"/>
      <dgm:spPr/>
    </dgm:pt>
    <dgm:pt modelId="{4E9ED380-0843-49B1-B62E-4719B516C231}" type="pres">
      <dgm:prSet presAssocID="{3D569B4D-EDD7-46E4-91E1-34303C9BC615}" presName="hierChild5" presStyleCnt="0"/>
      <dgm:spPr/>
    </dgm:pt>
    <dgm:pt modelId="{181EF2F9-1178-4960-A81C-1525E5CBEDE8}" type="pres">
      <dgm:prSet presAssocID="{CC000C0C-2D92-4CD2-82EB-5EB54ECA489E}" presName="hierChild5" presStyleCnt="0"/>
      <dgm:spPr/>
    </dgm:pt>
    <dgm:pt modelId="{0FD98670-93E4-4FE9-8921-5F35BE2187ED}" type="pres">
      <dgm:prSet presAssocID="{BE4CF87B-F350-4A90-A4A2-C84D3C879124}" presName="Name35" presStyleLbl="parChTrans1D2" presStyleIdx="2" presStyleCnt="4"/>
      <dgm:spPr/>
      <dgm:t>
        <a:bodyPr/>
        <a:lstStyle/>
        <a:p>
          <a:endParaRPr lang="ru-RU"/>
        </a:p>
      </dgm:t>
    </dgm:pt>
    <dgm:pt modelId="{482A8410-2581-425C-B447-87C91BE2B348}" type="pres">
      <dgm:prSet presAssocID="{53A7FE12-60AA-4651-B059-D2C32A24C1DA}" presName="hierRoot2" presStyleCnt="0">
        <dgm:presLayoutVars>
          <dgm:hierBranch val="l"/>
        </dgm:presLayoutVars>
      </dgm:prSet>
      <dgm:spPr/>
    </dgm:pt>
    <dgm:pt modelId="{2369ECBC-7E20-48FE-B614-2253234A679E}" type="pres">
      <dgm:prSet presAssocID="{53A7FE12-60AA-4651-B059-D2C32A24C1DA}" presName="rootComposite" presStyleCnt="0"/>
      <dgm:spPr/>
    </dgm:pt>
    <dgm:pt modelId="{653CB72B-127B-463E-9379-C1017E10D6D2}" type="pres">
      <dgm:prSet presAssocID="{53A7FE12-60AA-4651-B059-D2C32A24C1DA}" presName="rootText" presStyleLbl="node2" presStyleIdx="2" presStyleCnt="4">
        <dgm:presLayoutVars>
          <dgm:chPref val="3"/>
        </dgm:presLayoutVars>
      </dgm:prSet>
      <dgm:spPr/>
      <dgm:t>
        <a:bodyPr/>
        <a:lstStyle/>
        <a:p>
          <a:endParaRPr lang="ru-RU"/>
        </a:p>
      </dgm:t>
    </dgm:pt>
    <dgm:pt modelId="{49D32304-B926-4EE7-ADF5-31CC9583FC4C}" type="pres">
      <dgm:prSet presAssocID="{53A7FE12-60AA-4651-B059-D2C32A24C1DA}" presName="rootConnector" presStyleLbl="node2" presStyleIdx="2" presStyleCnt="4"/>
      <dgm:spPr/>
      <dgm:t>
        <a:bodyPr/>
        <a:lstStyle/>
        <a:p>
          <a:endParaRPr lang="ru-RU"/>
        </a:p>
      </dgm:t>
    </dgm:pt>
    <dgm:pt modelId="{B762D731-EAE0-4849-9CE9-D3F7E7F594A1}" type="pres">
      <dgm:prSet presAssocID="{53A7FE12-60AA-4651-B059-D2C32A24C1DA}" presName="hierChild4" presStyleCnt="0"/>
      <dgm:spPr/>
    </dgm:pt>
    <dgm:pt modelId="{C31FDF80-B236-46F7-8CDC-C766D4378AD8}" type="pres">
      <dgm:prSet presAssocID="{169FD18F-6E18-4C3F-886F-BB4058093355}" presName="Name50" presStyleLbl="parChTrans1D3" presStyleIdx="6" presStyleCnt="10"/>
      <dgm:spPr/>
      <dgm:t>
        <a:bodyPr/>
        <a:lstStyle/>
        <a:p>
          <a:endParaRPr lang="ru-RU"/>
        </a:p>
      </dgm:t>
    </dgm:pt>
    <dgm:pt modelId="{0C92ADE4-663B-4455-93EF-AB1E076FA46A}" type="pres">
      <dgm:prSet presAssocID="{70F6764A-EEE0-4B58-A91A-790C0E23F905}" presName="hierRoot2" presStyleCnt="0">
        <dgm:presLayoutVars>
          <dgm:hierBranch val="r"/>
        </dgm:presLayoutVars>
      </dgm:prSet>
      <dgm:spPr/>
    </dgm:pt>
    <dgm:pt modelId="{2C0A5859-BFAC-4F17-9A1A-9188D4D3CF84}" type="pres">
      <dgm:prSet presAssocID="{70F6764A-EEE0-4B58-A91A-790C0E23F905}" presName="rootComposite" presStyleCnt="0"/>
      <dgm:spPr/>
    </dgm:pt>
    <dgm:pt modelId="{BF0FE00D-2285-4F3B-A9B0-99F66A0F95E1}" type="pres">
      <dgm:prSet presAssocID="{70F6764A-EEE0-4B58-A91A-790C0E23F905}" presName="rootText" presStyleLbl="node3" presStyleIdx="6" presStyleCnt="10">
        <dgm:presLayoutVars>
          <dgm:chPref val="3"/>
        </dgm:presLayoutVars>
      </dgm:prSet>
      <dgm:spPr/>
      <dgm:t>
        <a:bodyPr/>
        <a:lstStyle/>
        <a:p>
          <a:endParaRPr lang="ru-RU"/>
        </a:p>
      </dgm:t>
    </dgm:pt>
    <dgm:pt modelId="{EDA42F57-9398-4F52-9FF0-6327ECDD9632}" type="pres">
      <dgm:prSet presAssocID="{70F6764A-EEE0-4B58-A91A-790C0E23F905}" presName="rootConnector" presStyleLbl="node3" presStyleIdx="6" presStyleCnt="10"/>
      <dgm:spPr/>
      <dgm:t>
        <a:bodyPr/>
        <a:lstStyle/>
        <a:p>
          <a:endParaRPr lang="ru-RU"/>
        </a:p>
      </dgm:t>
    </dgm:pt>
    <dgm:pt modelId="{BDFBBEE7-466B-49FA-86E0-5E504CC1AEA3}" type="pres">
      <dgm:prSet presAssocID="{70F6764A-EEE0-4B58-A91A-790C0E23F905}" presName="hierChild4" presStyleCnt="0"/>
      <dgm:spPr/>
    </dgm:pt>
    <dgm:pt modelId="{02B195E4-0073-48A8-8DCE-C43770289925}" type="pres">
      <dgm:prSet presAssocID="{70F6764A-EEE0-4B58-A91A-790C0E23F905}" presName="hierChild5" presStyleCnt="0"/>
      <dgm:spPr/>
    </dgm:pt>
    <dgm:pt modelId="{DE6BA5E1-20BB-4CD6-9B4B-8CA8CA7BC482}" type="pres">
      <dgm:prSet presAssocID="{3D6E25AC-A0F8-4DA5-ABAD-561687D16997}" presName="Name50" presStyleLbl="parChTrans1D3" presStyleIdx="7" presStyleCnt="10"/>
      <dgm:spPr/>
      <dgm:t>
        <a:bodyPr/>
        <a:lstStyle/>
        <a:p>
          <a:endParaRPr lang="ru-RU"/>
        </a:p>
      </dgm:t>
    </dgm:pt>
    <dgm:pt modelId="{EA17ECA5-50AC-4A40-9501-A75701F5105E}" type="pres">
      <dgm:prSet presAssocID="{91E15F58-791D-45AA-BD66-9CC4B8EA1EAB}" presName="hierRoot2" presStyleCnt="0">
        <dgm:presLayoutVars>
          <dgm:hierBranch val="r"/>
        </dgm:presLayoutVars>
      </dgm:prSet>
      <dgm:spPr/>
    </dgm:pt>
    <dgm:pt modelId="{02DF1718-D572-48D8-9E0E-0C94B6F890C7}" type="pres">
      <dgm:prSet presAssocID="{91E15F58-791D-45AA-BD66-9CC4B8EA1EAB}" presName="rootComposite" presStyleCnt="0"/>
      <dgm:spPr/>
    </dgm:pt>
    <dgm:pt modelId="{44162868-A8EA-4172-8B24-8A1E0D1E1E46}" type="pres">
      <dgm:prSet presAssocID="{91E15F58-791D-45AA-BD66-9CC4B8EA1EAB}" presName="rootText" presStyleLbl="node3" presStyleIdx="7" presStyleCnt="10">
        <dgm:presLayoutVars>
          <dgm:chPref val="3"/>
        </dgm:presLayoutVars>
      </dgm:prSet>
      <dgm:spPr/>
      <dgm:t>
        <a:bodyPr/>
        <a:lstStyle/>
        <a:p>
          <a:endParaRPr lang="ru-RU"/>
        </a:p>
      </dgm:t>
    </dgm:pt>
    <dgm:pt modelId="{57F73B81-2EE3-4E49-ABE1-AD89A90FCE65}" type="pres">
      <dgm:prSet presAssocID="{91E15F58-791D-45AA-BD66-9CC4B8EA1EAB}" presName="rootConnector" presStyleLbl="node3" presStyleIdx="7" presStyleCnt="10"/>
      <dgm:spPr/>
      <dgm:t>
        <a:bodyPr/>
        <a:lstStyle/>
        <a:p>
          <a:endParaRPr lang="ru-RU"/>
        </a:p>
      </dgm:t>
    </dgm:pt>
    <dgm:pt modelId="{D5334D67-DB65-43B7-B6AF-6058354F8605}" type="pres">
      <dgm:prSet presAssocID="{91E15F58-791D-45AA-BD66-9CC4B8EA1EAB}" presName="hierChild4" presStyleCnt="0"/>
      <dgm:spPr/>
    </dgm:pt>
    <dgm:pt modelId="{FDAFA782-DC23-4201-9FD9-E2A3D841DE86}" type="pres">
      <dgm:prSet presAssocID="{91E15F58-791D-45AA-BD66-9CC4B8EA1EAB}" presName="hierChild5" presStyleCnt="0"/>
      <dgm:spPr/>
    </dgm:pt>
    <dgm:pt modelId="{FBBB14C4-87C3-4681-ADED-2B60A39C7001}" type="pres">
      <dgm:prSet presAssocID="{53A7FE12-60AA-4651-B059-D2C32A24C1DA}" presName="hierChild5" presStyleCnt="0"/>
      <dgm:spPr/>
    </dgm:pt>
    <dgm:pt modelId="{7D5AF81E-E941-4BBA-B315-D96E8CDD7A81}" type="pres">
      <dgm:prSet presAssocID="{1048C60F-1D79-4A13-8580-3DD80A51819D}" presName="Name35" presStyleLbl="parChTrans1D2" presStyleIdx="3" presStyleCnt="4"/>
      <dgm:spPr/>
      <dgm:t>
        <a:bodyPr/>
        <a:lstStyle/>
        <a:p>
          <a:endParaRPr lang="ru-RU"/>
        </a:p>
      </dgm:t>
    </dgm:pt>
    <dgm:pt modelId="{618C79BB-3937-4CA3-AE30-4385178C7244}" type="pres">
      <dgm:prSet presAssocID="{3B8B0B2E-A43B-4EA7-B230-154353E10942}" presName="hierRoot2" presStyleCnt="0">
        <dgm:presLayoutVars>
          <dgm:hierBranch val="l"/>
        </dgm:presLayoutVars>
      </dgm:prSet>
      <dgm:spPr/>
    </dgm:pt>
    <dgm:pt modelId="{A192E8A0-B53E-40C1-A1DB-8D4750D38B50}" type="pres">
      <dgm:prSet presAssocID="{3B8B0B2E-A43B-4EA7-B230-154353E10942}" presName="rootComposite" presStyleCnt="0"/>
      <dgm:spPr/>
    </dgm:pt>
    <dgm:pt modelId="{C2F4BE8E-351F-40A2-AEE7-08035BA74F97}" type="pres">
      <dgm:prSet presAssocID="{3B8B0B2E-A43B-4EA7-B230-154353E10942}" presName="rootText" presStyleLbl="node2" presStyleIdx="3" presStyleCnt="4">
        <dgm:presLayoutVars>
          <dgm:chPref val="3"/>
        </dgm:presLayoutVars>
      </dgm:prSet>
      <dgm:spPr/>
      <dgm:t>
        <a:bodyPr/>
        <a:lstStyle/>
        <a:p>
          <a:endParaRPr lang="ru-RU"/>
        </a:p>
      </dgm:t>
    </dgm:pt>
    <dgm:pt modelId="{296ACC9D-0C33-4A93-9B96-176D9EF78952}" type="pres">
      <dgm:prSet presAssocID="{3B8B0B2E-A43B-4EA7-B230-154353E10942}" presName="rootConnector" presStyleLbl="node2" presStyleIdx="3" presStyleCnt="4"/>
      <dgm:spPr/>
      <dgm:t>
        <a:bodyPr/>
        <a:lstStyle/>
        <a:p>
          <a:endParaRPr lang="ru-RU"/>
        </a:p>
      </dgm:t>
    </dgm:pt>
    <dgm:pt modelId="{4618D597-3867-4C7D-A399-D315B21344FF}" type="pres">
      <dgm:prSet presAssocID="{3B8B0B2E-A43B-4EA7-B230-154353E10942}" presName="hierChild4" presStyleCnt="0"/>
      <dgm:spPr/>
    </dgm:pt>
    <dgm:pt modelId="{CB058C15-3ED1-4B30-848C-34690DEE69D3}" type="pres">
      <dgm:prSet presAssocID="{AA92CFAC-959E-43EC-925A-1712595562DC}" presName="Name50" presStyleLbl="parChTrans1D3" presStyleIdx="8" presStyleCnt="10"/>
      <dgm:spPr/>
      <dgm:t>
        <a:bodyPr/>
        <a:lstStyle/>
        <a:p>
          <a:endParaRPr lang="ru-RU"/>
        </a:p>
      </dgm:t>
    </dgm:pt>
    <dgm:pt modelId="{A0E01896-079A-49C8-943A-AE2F10F7B101}" type="pres">
      <dgm:prSet presAssocID="{AF86F347-10AB-48D0-8345-6E115AF00EA3}" presName="hierRoot2" presStyleCnt="0">
        <dgm:presLayoutVars>
          <dgm:hierBranch val="r"/>
        </dgm:presLayoutVars>
      </dgm:prSet>
      <dgm:spPr/>
    </dgm:pt>
    <dgm:pt modelId="{1857F1B6-7B5F-4352-8ED4-E8CEBE274559}" type="pres">
      <dgm:prSet presAssocID="{AF86F347-10AB-48D0-8345-6E115AF00EA3}" presName="rootComposite" presStyleCnt="0"/>
      <dgm:spPr/>
    </dgm:pt>
    <dgm:pt modelId="{AE2734D9-8AB7-465A-95DC-D4F346DF86C4}" type="pres">
      <dgm:prSet presAssocID="{AF86F347-10AB-48D0-8345-6E115AF00EA3}" presName="rootText" presStyleLbl="node3" presStyleIdx="8" presStyleCnt="10">
        <dgm:presLayoutVars>
          <dgm:chPref val="3"/>
        </dgm:presLayoutVars>
      </dgm:prSet>
      <dgm:spPr/>
      <dgm:t>
        <a:bodyPr/>
        <a:lstStyle/>
        <a:p>
          <a:endParaRPr lang="ru-RU"/>
        </a:p>
      </dgm:t>
    </dgm:pt>
    <dgm:pt modelId="{F26CC752-A91F-4FEF-A83C-5A01134405EB}" type="pres">
      <dgm:prSet presAssocID="{AF86F347-10AB-48D0-8345-6E115AF00EA3}" presName="rootConnector" presStyleLbl="node3" presStyleIdx="8" presStyleCnt="10"/>
      <dgm:spPr/>
      <dgm:t>
        <a:bodyPr/>
        <a:lstStyle/>
        <a:p>
          <a:endParaRPr lang="ru-RU"/>
        </a:p>
      </dgm:t>
    </dgm:pt>
    <dgm:pt modelId="{1B3E07D4-2102-4083-BE11-B8E52888E87B}" type="pres">
      <dgm:prSet presAssocID="{AF86F347-10AB-48D0-8345-6E115AF00EA3}" presName="hierChild4" presStyleCnt="0"/>
      <dgm:spPr/>
    </dgm:pt>
    <dgm:pt modelId="{BCB5C5A4-BF69-4471-9568-EB1869669D37}" type="pres">
      <dgm:prSet presAssocID="{AF86F347-10AB-48D0-8345-6E115AF00EA3}" presName="hierChild5" presStyleCnt="0"/>
      <dgm:spPr/>
    </dgm:pt>
    <dgm:pt modelId="{7EAC1C5B-5748-42F5-A3A1-E45D3C3227BB}" type="pres">
      <dgm:prSet presAssocID="{3B8D6761-28A9-4D37-B3C2-D24516A3F41B}" presName="Name50" presStyleLbl="parChTrans1D3" presStyleIdx="9" presStyleCnt="10"/>
      <dgm:spPr/>
      <dgm:t>
        <a:bodyPr/>
        <a:lstStyle/>
        <a:p>
          <a:endParaRPr lang="ru-RU"/>
        </a:p>
      </dgm:t>
    </dgm:pt>
    <dgm:pt modelId="{8B4FA78A-F459-4F6D-A0F0-80689086AA25}" type="pres">
      <dgm:prSet presAssocID="{B3532120-A7D3-421D-851D-F0DA38662565}" presName="hierRoot2" presStyleCnt="0">
        <dgm:presLayoutVars>
          <dgm:hierBranch val="r"/>
        </dgm:presLayoutVars>
      </dgm:prSet>
      <dgm:spPr/>
    </dgm:pt>
    <dgm:pt modelId="{FC6CCD36-D728-43A0-932C-BC53D41F5902}" type="pres">
      <dgm:prSet presAssocID="{B3532120-A7D3-421D-851D-F0DA38662565}" presName="rootComposite" presStyleCnt="0"/>
      <dgm:spPr/>
    </dgm:pt>
    <dgm:pt modelId="{6BEDB041-F1F1-4526-B085-186A9F97C264}" type="pres">
      <dgm:prSet presAssocID="{B3532120-A7D3-421D-851D-F0DA38662565}" presName="rootText" presStyleLbl="node3" presStyleIdx="9" presStyleCnt="10">
        <dgm:presLayoutVars>
          <dgm:chPref val="3"/>
        </dgm:presLayoutVars>
      </dgm:prSet>
      <dgm:spPr/>
      <dgm:t>
        <a:bodyPr/>
        <a:lstStyle/>
        <a:p>
          <a:endParaRPr lang="ru-RU"/>
        </a:p>
      </dgm:t>
    </dgm:pt>
    <dgm:pt modelId="{77FC8A77-E6A2-4AEC-8218-D87AE1C68F9A}" type="pres">
      <dgm:prSet presAssocID="{B3532120-A7D3-421D-851D-F0DA38662565}" presName="rootConnector" presStyleLbl="node3" presStyleIdx="9" presStyleCnt="10"/>
      <dgm:spPr/>
      <dgm:t>
        <a:bodyPr/>
        <a:lstStyle/>
        <a:p>
          <a:endParaRPr lang="ru-RU"/>
        </a:p>
      </dgm:t>
    </dgm:pt>
    <dgm:pt modelId="{5A6E2C1E-D963-4FB4-AF61-4A680D00DED7}" type="pres">
      <dgm:prSet presAssocID="{B3532120-A7D3-421D-851D-F0DA38662565}" presName="hierChild4" presStyleCnt="0"/>
      <dgm:spPr/>
    </dgm:pt>
    <dgm:pt modelId="{DE969394-211A-4BD8-A90E-A408C25FF9DF}" type="pres">
      <dgm:prSet presAssocID="{B3532120-A7D3-421D-851D-F0DA38662565}" presName="hierChild5" presStyleCnt="0"/>
      <dgm:spPr/>
    </dgm:pt>
    <dgm:pt modelId="{647EFB49-5A48-4CA6-9E25-8830406D354C}" type="pres">
      <dgm:prSet presAssocID="{3B8B0B2E-A43B-4EA7-B230-154353E10942}" presName="hierChild5" presStyleCnt="0"/>
      <dgm:spPr/>
    </dgm:pt>
    <dgm:pt modelId="{4EC48C0F-D361-4B6B-898C-C775ECB7B746}" type="pres">
      <dgm:prSet presAssocID="{0EFC1BB0-5E7E-47B7-8D84-EA20A2E142DD}" presName="hierChild3" presStyleCnt="0"/>
      <dgm:spPr/>
    </dgm:pt>
  </dgm:ptLst>
  <dgm:cxnLst>
    <dgm:cxn modelId="{40599585-0E30-4B87-82CF-EFE732E5364C}" type="presOf" srcId="{286D9E69-002A-4821-B515-88F893137979}" destId="{CACCF5F1-D658-4435-8F6C-287AEFE1779D}" srcOrd="0" destOrd="0" presId="urn:microsoft.com/office/officeart/2005/8/layout/orgChart1"/>
    <dgm:cxn modelId="{2564D9D2-8ACB-4658-A1D1-F2B08E752E9C}" type="presOf" srcId="{48DFABD6-FFF2-4BE5-8270-6E60F3DB9478}" destId="{C39C0427-2C44-4E16-90C9-3E15EDA41FF9}" srcOrd="0" destOrd="0" presId="urn:microsoft.com/office/officeart/2005/8/layout/orgChart1"/>
    <dgm:cxn modelId="{6ACD4AB9-A80B-4DE9-9048-4ED138B48D0D}" srcId="{CC000C0C-2D92-4CD2-82EB-5EB54ECA489E}" destId="{A8FD1FB7-A9FD-4FF2-8F4E-692DD4A47073}" srcOrd="1" destOrd="0" parTransId="{58880155-E95E-41DC-9653-9B11AB991CD5}" sibTransId="{FA6F7159-A535-4590-8365-23903B5E94EF}"/>
    <dgm:cxn modelId="{A2242436-E91B-47FA-B6AC-5C1DE59ECEE4}" type="presOf" srcId="{C3BF4473-63E7-4FD8-87FF-CC27ACE52EE9}" destId="{E0E92FEC-2CEE-48B3-81F7-5B57319BCDDD}" srcOrd="1" destOrd="0" presId="urn:microsoft.com/office/officeart/2005/8/layout/orgChart1"/>
    <dgm:cxn modelId="{3C18245B-1146-4C81-A19E-5BCCB05CD703}" srcId="{0EFC1BB0-5E7E-47B7-8D84-EA20A2E142DD}" destId="{CC000C0C-2D92-4CD2-82EB-5EB54ECA489E}" srcOrd="1" destOrd="0" parTransId="{286D9E69-002A-4821-B515-88F893137979}" sibTransId="{76209632-3A61-4156-A724-2A3B75A10DBD}"/>
    <dgm:cxn modelId="{4161B064-744D-4108-BC75-D1FF24C8B407}" type="presOf" srcId="{70F6764A-EEE0-4B58-A91A-790C0E23F905}" destId="{BF0FE00D-2285-4F3B-A9B0-99F66A0F95E1}" srcOrd="0" destOrd="0" presId="urn:microsoft.com/office/officeart/2005/8/layout/orgChart1"/>
    <dgm:cxn modelId="{BEB112F8-EB56-4DFF-94AD-9B12B5F5439D}" type="presOf" srcId="{CC000C0C-2D92-4CD2-82EB-5EB54ECA489E}" destId="{F27CDA7F-A8AF-4A77-ABB9-93EAB0ADFDB6}" srcOrd="1" destOrd="0" presId="urn:microsoft.com/office/officeart/2005/8/layout/orgChart1"/>
    <dgm:cxn modelId="{FF9A362D-DD53-4CAD-8B2D-08C1FE085909}" srcId="{0EFC1BB0-5E7E-47B7-8D84-EA20A2E142DD}" destId="{44E57F59-0EB7-41BA-96EC-DD527722ACE7}" srcOrd="0" destOrd="0" parTransId="{50C5C9A4-7D4F-4060-9F1F-0E9AE952B36F}" sibTransId="{626EC602-1E20-4610-B6C4-7FDE5AAA4FEA}"/>
    <dgm:cxn modelId="{E481C6F7-6108-4A0B-89B4-98DD406DEA3D}" srcId="{CC000C0C-2D92-4CD2-82EB-5EB54ECA489E}" destId="{3D569B4D-EDD7-46E4-91E1-34303C9BC615}" srcOrd="2" destOrd="0" parTransId="{48DFABD6-FFF2-4BE5-8270-6E60F3DB9478}" sibTransId="{E61C4920-9404-47E3-B9A8-33231D903FC8}"/>
    <dgm:cxn modelId="{17083233-720C-4DE0-AED4-30B6410D96D1}" type="presOf" srcId="{3D569B4D-EDD7-46E4-91E1-34303C9BC615}" destId="{B65A6827-62F4-4F8F-91FF-507162AD68DD}" srcOrd="1" destOrd="0" presId="urn:microsoft.com/office/officeart/2005/8/layout/orgChart1"/>
    <dgm:cxn modelId="{EB21BD38-762F-482A-973D-4E0F4967783D}" type="presOf" srcId="{3B8B0B2E-A43B-4EA7-B230-154353E10942}" destId="{296ACC9D-0C33-4A93-9B96-176D9EF78952}" srcOrd="1" destOrd="0" presId="urn:microsoft.com/office/officeart/2005/8/layout/orgChart1"/>
    <dgm:cxn modelId="{B58D046C-61E2-4809-B638-B4FD482B9B22}" type="presOf" srcId="{A8FD1FB7-A9FD-4FF2-8F4E-692DD4A47073}" destId="{B7ED29AD-1AA7-4C0F-B202-0FDF46A13700}" srcOrd="1" destOrd="0" presId="urn:microsoft.com/office/officeart/2005/8/layout/orgChart1"/>
    <dgm:cxn modelId="{094D2FC6-CC77-454F-8085-9A1800DB5C92}" type="presOf" srcId="{3B8B0B2E-A43B-4EA7-B230-154353E10942}" destId="{C2F4BE8E-351F-40A2-AEE7-08035BA74F97}" srcOrd="0" destOrd="0" presId="urn:microsoft.com/office/officeart/2005/8/layout/orgChart1"/>
    <dgm:cxn modelId="{E1CF9BFE-6A76-4A46-9448-779D6BBD1865}" type="presOf" srcId="{44E57F59-0EB7-41BA-96EC-DD527722ACE7}" destId="{A87CC1C1-9355-4ED3-A454-1F0B51490A60}" srcOrd="1" destOrd="0" presId="urn:microsoft.com/office/officeart/2005/8/layout/orgChart1"/>
    <dgm:cxn modelId="{E771EC42-F704-4A99-B399-F4A4498225DA}" type="presOf" srcId="{58880155-E95E-41DC-9653-9B11AB991CD5}" destId="{13A3D582-C200-4C06-AB02-1C9B8DE28D4F}" srcOrd="0" destOrd="0" presId="urn:microsoft.com/office/officeart/2005/8/layout/orgChart1"/>
    <dgm:cxn modelId="{F8B74825-5411-41B5-A292-DC69B19CEA99}" type="presOf" srcId="{0EFC1BB0-5E7E-47B7-8D84-EA20A2E142DD}" destId="{2742EB52-3AE4-49A2-828C-3DE8573E98C6}" srcOrd="0" destOrd="0" presId="urn:microsoft.com/office/officeart/2005/8/layout/orgChart1"/>
    <dgm:cxn modelId="{3EF52CD7-D799-4FF1-AD51-242129E19D05}" type="presOf" srcId="{53A7FE12-60AA-4651-B059-D2C32A24C1DA}" destId="{49D32304-B926-4EE7-ADF5-31CC9583FC4C}" srcOrd="1" destOrd="0" presId="urn:microsoft.com/office/officeart/2005/8/layout/orgChart1"/>
    <dgm:cxn modelId="{946C8D79-8FA5-4D0F-A934-8B44FF4E67D4}" srcId="{53A7FE12-60AA-4651-B059-D2C32A24C1DA}" destId="{91E15F58-791D-45AA-BD66-9CC4B8EA1EAB}" srcOrd="1" destOrd="0" parTransId="{3D6E25AC-A0F8-4DA5-ABAD-561687D16997}" sibTransId="{7B6EC3A4-3147-4812-A7C2-98678A54F0EA}"/>
    <dgm:cxn modelId="{41E84387-9C95-4581-8137-EA7291606566}" srcId="{0EFC1BB0-5E7E-47B7-8D84-EA20A2E142DD}" destId="{3B8B0B2E-A43B-4EA7-B230-154353E10942}" srcOrd="3" destOrd="0" parTransId="{1048C60F-1D79-4A13-8580-3DD80A51819D}" sibTransId="{C23A8F07-E3FE-4DD7-B713-3AF717408405}"/>
    <dgm:cxn modelId="{0F9CAAFC-11A2-46B5-A7F0-480E8B54CB5B}" type="presOf" srcId="{AF86F347-10AB-48D0-8345-6E115AF00EA3}" destId="{F26CC752-A91F-4FEF-A83C-5A01134405EB}" srcOrd="1" destOrd="0" presId="urn:microsoft.com/office/officeart/2005/8/layout/orgChart1"/>
    <dgm:cxn modelId="{A6DDF744-9299-49C3-B013-6847130C66ED}" type="presOf" srcId="{C3BF4473-63E7-4FD8-87FF-CC27ACE52EE9}" destId="{0FE417DB-17AA-4B02-AF3A-2EB006BC5641}" srcOrd="0" destOrd="0" presId="urn:microsoft.com/office/officeart/2005/8/layout/orgChart1"/>
    <dgm:cxn modelId="{296AB680-5C20-48D5-BE91-A520B571A0E2}" type="presOf" srcId="{F8C73ED9-E814-4907-BE8B-8B71FD971609}" destId="{4B644340-E87B-4BC1-99BA-CA79F743118F}" srcOrd="0" destOrd="0" presId="urn:microsoft.com/office/officeart/2005/8/layout/orgChart1"/>
    <dgm:cxn modelId="{828D5028-47D9-47D6-BF3B-D638955D637D}" type="presOf" srcId="{3D6E25AC-A0F8-4DA5-ABAD-561687D16997}" destId="{DE6BA5E1-20BB-4CD6-9B4B-8CA8CA7BC482}" srcOrd="0" destOrd="0" presId="urn:microsoft.com/office/officeart/2005/8/layout/orgChart1"/>
    <dgm:cxn modelId="{B6D30D53-7552-40A7-923F-1284E95F9C97}" type="presOf" srcId="{14938A55-9393-49E7-A8F5-7376A94397A4}" destId="{CD2B02FA-D0F6-4A5A-A6B8-953F6BE4586F}" srcOrd="0" destOrd="0" presId="urn:microsoft.com/office/officeart/2005/8/layout/orgChart1"/>
    <dgm:cxn modelId="{5E5F637A-63F1-48C9-AC88-76E87B815CC4}" type="presOf" srcId="{7FA45024-DCEF-4399-97B3-877266B82AD5}" destId="{E767029A-2F7F-442C-8343-FFC6074D4D7F}" srcOrd="1" destOrd="0" presId="urn:microsoft.com/office/officeart/2005/8/layout/orgChart1"/>
    <dgm:cxn modelId="{25A04619-B591-49FB-8DD3-E4739EF08FA9}" srcId="{44E57F59-0EB7-41BA-96EC-DD527722ACE7}" destId="{C3BF4473-63E7-4FD8-87FF-CC27ACE52EE9}" srcOrd="0" destOrd="0" parTransId="{83D0118F-18CD-4A5B-9555-F21DCCF61E59}" sibTransId="{200F37E0-A5CA-4E87-A578-D61246605015}"/>
    <dgm:cxn modelId="{F3A5EAE3-FF4E-427C-A0AC-A1931FCE73F8}" type="presOf" srcId="{14938A55-9393-49E7-A8F5-7376A94397A4}" destId="{7C92DDE9-FC45-453A-BD2A-5E6F8E7D5613}" srcOrd="1" destOrd="0" presId="urn:microsoft.com/office/officeart/2005/8/layout/orgChart1"/>
    <dgm:cxn modelId="{359C77D8-B59B-4141-A5BF-ED1D915A7B27}" type="presOf" srcId="{70F6764A-EEE0-4B58-A91A-790C0E23F905}" destId="{EDA42F57-9398-4F52-9FF0-6327ECDD9632}" srcOrd="1" destOrd="0" presId="urn:microsoft.com/office/officeart/2005/8/layout/orgChart1"/>
    <dgm:cxn modelId="{8EFDD3FA-2126-4574-A1B1-986D795343DD}" srcId="{CC000C0C-2D92-4CD2-82EB-5EB54ECA489E}" destId="{4F38CB2C-62B4-43E9-9CD5-BA754CF7069B}" srcOrd="0" destOrd="0" parTransId="{FC363F0E-FDA2-430B-B0F0-5FCF2E91B1FB}" sibTransId="{69FC8F09-25BD-4C0B-8A80-78900B6EE783}"/>
    <dgm:cxn modelId="{8B2679BB-A3E3-4E04-9FA6-B5CD4515B2C8}" srcId="{3B8B0B2E-A43B-4EA7-B230-154353E10942}" destId="{B3532120-A7D3-421D-851D-F0DA38662565}" srcOrd="1" destOrd="0" parTransId="{3B8D6761-28A9-4D37-B3C2-D24516A3F41B}" sibTransId="{A97C4760-CB4A-4E4A-85A4-ADDC32AF81D5}"/>
    <dgm:cxn modelId="{8B9715B6-07A2-4C9F-B60F-5497EB39C4AD}" type="presOf" srcId="{A8FD1FB7-A9FD-4FF2-8F4E-692DD4A47073}" destId="{6459881A-4213-4451-A7C5-3D6700DB5A74}" srcOrd="0" destOrd="0" presId="urn:microsoft.com/office/officeart/2005/8/layout/orgChart1"/>
    <dgm:cxn modelId="{9F24F1B3-FFA6-420A-B2B4-A7E793CB0B28}" type="presOf" srcId="{94D1ACCF-069C-41D4-A9EB-B37ADF0E028A}" destId="{B461A695-14EB-4C83-A740-195995A953D1}" srcOrd="0" destOrd="0" presId="urn:microsoft.com/office/officeart/2005/8/layout/orgChart1"/>
    <dgm:cxn modelId="{354AC251-7E7F-45BF-8FC4-078FFC253295}" type="presOf" srcId="{169FD18F-6E18-4C3F-886F-BB4058093355}" destId="{C31FDF80-B236-46F7-8CDC-C766D4378AD8}" srcOrd="0" destOrd="0" presId="urn:microsoft.com/office/officeart/2005/8/layout/orgChart1"/>
    <dgm:cxn modelId="{D23D55E9-BF2E-4809-8678-BB513B5D7BFF}" type="presOf" srcId="{83D0118F-18CD-4A5B-9555-F21DCCF61E59}" destId="{B1000E54-AA0D-43A0-9FAD-4BA35E91B3AD}" srcOrd="0" destOrd="0" presId="urn:microsoft.com/office/officeart/2005/8/layout/orgChart1"/>
    <dgm:cxn modelId="{01353AD9-EAE6-4380-9343-56E51C15BF31}" type="presOf" srcId="{0EFC1BB0-5E7E-47B7-8D84-EA20A2E142DD}" destId="{64B1B7CE-CAF1-4842-A39E-3DA7B1EF424F}" srcOrd="1" destOrd="0" presId="urn:microsoft.com/office/officeart/2005/8/layout/orgChart1"/>
    <dgm:cxn modelId="{E53CB15E-04B0-4CBD-A72D-E5ED576932DE}" srcId="{0EFC1BB0-5E7E-47B7-8D84-EA20A2E142DD}" destId="{53A7FE12-60AA-4651-B059-D2C32A24C1DA}" srcOrd="2" destOrd="0" parTransId="{BE4CF87B-F350-4A90-A4A2-C84D3C879124}" sibTransId="{37F2E932-22F0-4063-A24F-144FCE9956D7}"/>
    <dgm:cxn modelId="{C838BD88-7926-4E7A-BFB5-B66140B992DB}" srcId="{44E57F59-0EB7-41BA-96EC-DD527722ACE7}" destId="{7FA45024-DCEF-4399-97B3-877266B82AD5}" srcOrd="2" destOrd="0" parTransId="{F8C73ED9-E814-4907-BE8B-8B71FD971609}" sibTransId="{5B4F5CE4-F72C-4816-ACD5-21FE72F3FCC2}"/>
    <dgm:cxn modelId="{B5293CC4-F564-4B06-90EF-27131D533924}" type="presOf" srcId="{AF86F347-10AB-48D0-8345-6E115AF00EA3}" destId="{AE2734D9-8AB7-465A-95DC-D4F346DF86C4}" srcOrd="0" destOrd="0" presId="urn:microsoft.com/office/officeart/2005/8/layout/orgChart1"/>
    <dgm:cxn modelId="{7ABD38A6-90FA-4874-90BA-83DA13CD3C23}" type="presOf" srcId="{B3532120-A7D3-421D-851D-F0DA38662565}" destId="{6BEDB041-F1F1-4526-B085-186A9F97C264}" srcOrd="0" destOrd="0" presId="urn:microsoft.com/office/officeart/2005/8/layout/orgChart1"/>
    <dgm:cxn modelId="{ECFBDEEA-F756-428C-AFA0-AD43C8BC1C35}" type="presOf" srcId="{3D569B4D-EDD7-46E4-91E1-34303C9BC615}" destId="{28140771-C844-4885-9815-8F842C0F8A81}" srcOrd="0" destOrd="0" presId="urn:microsoft.com/office/officeart/2005/8/layout/orgChart1"/>
    <dgm:cxn modelId="{D64B42DB-BD15-46EC-91E0-C8D622949024}" srcId="{53A7FE12-60AA-4651-B059-D2C32A24C1DA}" destId="{70F6764A-EEE0-4B58-A91A-790C0E23F905}" srcOrd="0" destOrd="0" parTransId="{169FD18F-6E18-4C3F-886F-BB4058093355}" sibTransId="{8E60CE6E-723D-4EEB-9F73-BFB0B86A1E54}"/>
    <dgm:cxn modelId="{D47D07CF-D631-49D7-944E-56A70AE089B4}" type="presOf" srcId="{BE4CF87B-F350-4A90-A4A2-C84D3C879124}" destId="{0FD98670-93E4-4FE9-8921-5F35BE2187ED}" srcOrd="0" destOrd="0" presId="urn:microsoft.com/office/officeart/2005/8/layout/orgChart1"/>
    <dgm:cxn modelId="{2D6AFA31-42F2-4345-A52C-006713EDDB6D}" type="presOf" srcId="{B3532120-A7D3-421D-851D-F0DA38662565}" destId="{77FC8A77-E6A2-4AEC-8218-D87AE1C68F9A}" srcOrd="1" destOrd="0" presId="urn:microsoft.com/office/officeart/2005/8/layout/orgChart1"/>
    <dgm:cxn modelId="{C7FEEEAC-4699-44DC-9FE1-878BB17423F8}" srcId="{44E57F59-0EB7-41BA-96EC-DD527722ACE7}" destId="{14938A55-9393-49E7-A8F5-7376A94397A4}" srcOrd="1" destOrd="0" parTransId="{CC5A790A-3DAD-4AE4-9AA3-7872B21A3043}" sibTransId="{77A4495F-537D-4F4C-B907-21C916B21D37}"/>
    <dgm:cxn modelId="{6A2F0463-E267-4BB1-A099-312BBF18817A}" type="presOf" srcId="{91E15F58-791D-45AA-BD66-9CC4B8EA1EAB}" destId="{44162868-A8EA-4172-8B24-8A1E0D1E1E46}" srcOrd="0" destOrd="0" presId="urn:microsoft.com/office/officeart/2005/8/layout/orgChart1"/>
    <dgm:cxn modelId="{13D0EDDF-1C0A-4B61-A308-D18A93400B99}" type="presOf" srcId="{50C5C9A4-7D4F-4060-9F1F-0E9AE952B36F}" destId="{C626F9E2-D073-458A-8DE6-05B03CF312A5}" srcOrd="0" destOrd="0" presId="urn:microsoft.com/office/officeart/2005/8/layout/orgChart1"/>
    <dgm:cxn modelId="{4BC6BF18-1F89-4DAD-A404-219F8C5DEB5C}" type="presOf" srcId="{91E15F58-791D-45AA-BD66-9CC4B8EA1EAB}" destId="{57F73B81-2EE3-4E49-ABE1-AD89A90FCE65}" srcOrd="1" destOrd="0" presId="urn:microsoft.com/office/officeart/2005/8/layout/orgChart1"/>
    <dgm:cxn modelId="{CDCD0C8B-493F-456D-A18F-A5512B49B558}" type="presOf" srcId="{AA92CFAC-959E-43EC-925A-1712595562DC}" destId="{CB058C15-3ED1-4B30-848C-34690DEE69D3}" srcOrd="0" destOrd="0" presId="urn:microsoft.com/office/officeart/2005/8/layout/orgChart1"/>
    <dgm:cxn modelId="{6651ADE9-9CC2-4B62-92E9-1236EBE07067}" type="presOf" srcId="{CC000C0C-2D92-4CD2-82EB-5EB54ECA489E}" destId="{F84C6F42-CED6-4037-9C4A-C028A4B1D5FE}" srcOrd="0" destOrd="0" presId="urn:microsoft.com/office/officeart/2005/8/layout/orgChart1"/>
    <dgm:cxn modelId="{DEFACE83-2088-4493-82FD-45AF35159679}" type="presOf" srcId="{53A7FE12-60AA-4651-B059-D2C32A24C1DA}" destId="{653CB72B-127B-463E-9379-C1017E10D6D2}" srcOrd="0" destOrd="0" presId="urn:microsoft.com/office/officeart/2005/8/layout/orgChart1"/>
    <dgm:cxn modelId="{DE8E2F77-250D-43A1-8BA3-D6C67B1DD771}" type="presOf" srcId="{7FA45024-DCEF-4399-97B3-877266B82AD5}" destId="{E87626A4-35A5-47D5-AF2D-4FC449515829}" srcOrd="0" destOrd="0" presId="urn:microsoft.com/office/officeart/2005/8/layout/orgChart1"/>
    <dgm:cxn modelId="{8CA49C6A-3464-4DDF-8AB4-EF47FDB7719A}" type="presOf" srcId="{CC5A790A-3DAD-4AE4-9AA3-7872B21A3043}" destId="{F0B409AB-F397-4DD4-979E-058DC8EC2D7A}" srcOrd="0" destOrd="0" presId="urn:microsoft.com/office/officeart/2005/8/layout/orgChart1"/>
    <dgm:cxn modelId="{7722D96E-99C9-4CFE-80D7-71068033CB97}" srcId="{94D1ACCF-069C-41D4-A9EB-B37ADF0E028A}" destId="{0EFC1BB0-5E7E-47B7-8D84-EA20A2E142DD}" srcOrd="0" destOrd="0" parTransId="{3CB2B6E0-2E79-47CD-9F08-B4E4496228EA}" sibTransId="{B15E9693-4A31-40A7-A346-182FB7A454F6}"/>
    <dgm:cxn modelId="{E95A35CC-FD36-42A3-889B-EA10D0011ECA}" type="presOf" srcId="{FC363F0E-FDA2-430B-B0F0-5FCF2E91B1FB}" destId="{7C2420EC-1A67-4123-BD56-FE06D077F8CA}" srcOrd="0" destOrd="0" presId="urn:microsoft.com/office/officeart/2005/8/layout/orgChart1"/>
    <dgm:cxn modelId="{945C2C73-CD5E-4A0C-A7D0-61A986AC3CF8}" type="presOf" srcId="{4F38CB2C-62B4-43E9-9CD5-BA754CF7069B}" destId="{98632660-0B11-4BE3-8D86-57D4CF31C390}" srcOrd="0" destOrd="0" presId="urn:microsoft.com/office/officeart/2005/8/layout/orgChart1"/>
    <dgm:cxn modelId="{A432E31B-B441-435E-B27F-045FA3227C6A}" type="presOf" srcId="{44E57F59-0EB7-41BA-96EC-DD527722ACE7}" destId="{CF7A1C50-AF33-4BB0-9136-BF86ADBB90AF}" srcOrd="0" destOrd="0" presId="urn:microsoft.com/office/officeart/2005/8/layout/orgChart1"/>
    <dgm:cxn modelId="{4488D781-3134-449C-9957-0B967B7F5CEE}" srcId="{3B8B0B2E-A43B-4EA7-B230-154353E10942}" destId="{AF86F347-10AB-48D0-8345-6E115AF00EA3}" srcOrd="0" destOrd="0" parTransId="{AA92CFAC-959E-43EC-925A-1712595562DC}" sibTransId="{1877684A-07B9-4DE6-BD31-79A550DE28D0}"/>
    <dgm:cxn modelId="{276F52B2-395E-4062-822B-EC89B379612F}" type="presOf" srcId="{1048C60F-1D79-4A13-8580-3DD80A51819D}" destId="{7D5AF81E-E941-4BBA-B315-D96E8CDD7A81}" srcOrd="0" destOrd="0" presId="urn:microsoft.com/office/officeart/2005/8/layout/orgChart1"/>
    <dgm:cxn modelId="{C9405EC0-B0DE-424A-A8A2-97DE3842BA8C}" type="presOf" srcId="{3B8D6761-28A9-4D37-B3C2-D24516A3F41B}" destId="{7EAC1C5B-5748-42F5-A3A1-E45D3C3227BB}" srcOrd="0" destOrd="0" presId="urn:microsoft.com/office/officeart/2005/8/layout/orgChart1"/>
    <dgm:cxn modelId="{A1440AC0-B0F1-4B99-B42A-F3A2B6BEABC4}" type="presOf" srcId="{4F38CB2C-62B4-43E9-9CD5-BA754CF7069B}" destId="{64ADD233-97C7-4ECA-B7B0-B87D69113D1E}" srcOrd="1" destOrd="0" presId="urn:microsoft.com/office/officeart/2005/8/layout/orgChart1"/>
    <dgm:cxn modelId="{942AD0A8-DC6A-4C91-8097-3BB5073C41C1}" type="presParOf" srcId="{B461A695-14EB-4C83-A740-195995A953D1}" destId="{FD5DDA43-9D5C-4E92-BB18-187E3C9D86D3}" srcOrd="0" destOrd="0" presId="urn:microsoft.com/office/officeart/2005/8/layout/orgChart1"/>
    <dgm:cxn modelId="{E63EDEB0-4933-4A63-883D-2283D2C5BDA5}" type="presParOf" srcId="{FD5DDA43-9D5C-4E92-BB18-187E3C9D86D3}" destId="{1935AE09-A187-4475-913D-A5342D1CCC33}" srcOrd="0" destOrd="0" presId="urn:microsoft.com/office/officeart/2005/8/layout/orgChart1"/>
    <dgm:cxn modelId="{0D45444B-B4B8-4216-BCFE-5D6964D3FB3D}" type="presParOf" srcId="{1935AE09-A187-4475-913D-A5342D1CCC33}" destId="{2742EB52-3AE4-49A2-828C-3DE8573E98C6}" srcOrd="0" destOrd="0" presId="urn:microsoft.com/office/officeart/2005/8/layout/orgChart1"/>
    <dgm:cxn modelId="{8E647F8B-397D-438D-8541-FD2179EA70C1}" type="presParOf" srcId="{1935AE09-A187-4475-913D-A5342D1CCC33}" destId="{64B1B7CE-CAF1-4842-A39E-3DA7B1EF424F}" srcOrd="1" destOrd="0" presId="urn:microsoft.com/office/officeart/2005/8/layout/orgChart1"/>
    <dgm:cxn modelId="{47CD3B8C-E11F-488A-ADE0-949E025FB751}" type="presParOf" srcId="{FD5DDA43-9D5C-4E92-BB18-187E3C9D86D3}" destId="{893276AE-49B0-4117-84A0-9051B1E3862A}" srcOrd="1" destOrd="0" presId="urn:microsoft.com/office/officeart/2005/8/layout/orgChart1"/>
    <dgm:cxn modelId="{04A794F2-3BD8-4FF2-B171-3C26A3756546}" type="presParOf" srcId="{893276AE-49B0-4117-84A0-9051B1E3862A}" destId="{C626F9E2-D073-458A-8DE6-05B03CF312A5}" srcOrd="0" destOrd="0" presId="urn:microsoft.com/office/officeart/2005/8/layout/orgChart1"/>
    <dgm:cxn modelId="{1127EB9A-997C-415B-BB85-F0622FFCAB8B}" type="presParOf" srcId="{893276AE-49B0-4117-84A0-9051B1E3862A}" destId="{4CD3D9DD-FDB3-4034-9E81-EACA90786AB6}" srcOrd="1" destOrd="0" presId="urn:microsoft.com/office/officeart/2005/8/layout/orgChart1"/>
    <dgm:cxn modelId="{83EBF2F0-6E29-4D74-AE9C-E773F749316A}" type="presParOf" srcId="{4CD3D9DD-FDB3-4034-9E81-EACA90786AB6}" destId="{4E62AB8A-8D91-4498-82A9-E3507ACDE585}" srcOrd="0" destOrd="0" presId="urn:microsoft.com/office/officeart/2005/8/layout/orgChart1"/>
    <dgm:cxn modelId="{1F5E8D16-6D75-477C-BD83-07B14DF544E9}" type="presParOf" srcId="{4E62AB8A-8D91-4498-82A9-E3507ACDE585}" destId="{CF7A1C50-AF33-4BB0-9136-BF86ADBB90AF}" srcOrd="0" destOrd="0" presId="urn:microsoft.com/office/officeart/2005/8/layout/orgChart1"/>
    <dgm:cxn modelId="{4EC603EE-FCDF-4B2D-894B-580A04870A7E}" type="presParOf" srcId="{4E62AB8A-8D91-4498-82A9-E3507ACDE585}" destId="{A87CC1C1-9355-4ED3-A454-1F0B51490A60}" srcOrd="1" destOrd="0" presId="urn:microsoft.com/office/officeart/2005/8/layout/orgChart1"/>
    <dgm:cxn modelId="{22FE7A84-DED0-41F0-B7C1-14EEEA616E6A}" type="presParOf" srcId="{4CD3D9DD-FDB3-4034-9E81-EACA90786AB6}" destId="{8192B362-5F74-4EAA-BF83-BC21101DC1DE}" srcOrd="1" destOrd="0" presId="urn:microsoft.com/office/officeart/2005/8/layout/orgChart1"/>
    <dgm:cxn modelId="{BAB90C67-E7B0-4CD0-8B63-2B23A6204AE2}" type="presParOf" srcId="{8192B362-5F74-4EAA-BF83-BC21101DC1DE}" destId="{B1000E54-AA0D-43A0-9FAD-4BA35E91B3AD}" srcOrd="0" destOrd="0" presId="urn:microsoft.com/office/officeart/2005/8/layout/orgChart1"/>
    <dgm:cxn modelId="{AC9C553E-30C5-4DCE-AE42-0F2AEDEB0088}" type="presParOf" srcId="{8192B362-5F74-4EAA-BF83-BC21101DC1DE}" destId="{3C06B213-75E2-4068-A690-0812EBD9B981}" srcOrd="1" destOrd="0" presId="urn:microsoft.com/office/officeart/2005/8/layout/orgChart1"/>
    <dgm:cxn modelId="{C0FD46C7-EE82-448F-8D58-2E8B84D40B6E}" type="presParOf" srcId="{3C06B213-75E2-4068-A690-0812EBD9B981}" destId="{EFF4F3E8-46A7-41C8-A00C-BC6E0FAE941C}" srcOrd="0" destOrd="0" presId="urn:microsoft.com/office/officeart/2005/8/layout/orgChart1"/>
    <dgm:cxn modelId="{15E18D1B-A323-4823-B3E8-EE9B6E0466A0}" type="presParOf" srcId="{EFF4F3E8-46A7-41C8-A00C-BC6E0FAE941C}" destId="{0FE417DB-17AA-4B02-AF3A-2EB006BC5641}" srcOrd="0" destOrd="0" presId="urn:microsoft.com/office/officeart/2005/8/layout/orgChart1"/>
    <dgm:cxn modelId="{4DBD5E11-909B-4756-B124-8D6387928B75}" type="presParOf" srcId="{EFF4F3E8-46A7-41C8-A00C-BC6E0FAE941C}" destId="{E0E92FEC-2CEE-48B3-81F7-5B57319BCDDD}" srcOrd="1" destOrd="0" presId="urn:microsoft.com/office/officeart/2005/8/layout/orgChart1"/>
    <dgm:cxn modelId="{563F0C8E-26E1-49B1-995D-B075198C92B8}" type="presParOf" srcId="{3C06B213-75E2-4068-A690-0812EBD9B981}" destId="{21B92423-2BEB-4D08-83E8-60E8312031AE}" srcOrd="1" destOrd="0" presId="urn:microsoft.com/office/officeart/2005/8/layout/orgChart1"/>
    <dgm:cxn modelId="{8E6EB1BD-9604-4023-83C9-BC9F16EDAC7A}" type="presParOf" srcId="{3C06B213-75E2-4068-A690-0812EBD9B981}" destId="{77215A2B-A43E-4838-95BE-F5CB2FE84823}" srcOrd="2" destOrd="0" presId="urn:microsoft.com/office/officeart/2005/8/layout/orgChart1"/>
    <dgm:cxn modelId="{456BF8BC-D92B-4E0A-B925-27BD26B37C3D}" type="presParOf" srcId="{8192B362-5F74-4EAA-BF83-BC21101DC1DE}" destId="{F0B409AB-F397-4DD4-979E-058DC8EC2D7A}" srcOrd="2" destOrd="0" presId="urn:microsoft.com/office/officeart/2005/8/layout/orgChart1"/>
    <dgm:cxn modelId="{FD80C0AC-54D1-4C70-9A32-C684489BC58B}" type="presParOf" srcId="{8192B362-5F74-4EAA-BF83-BC21101DC1DE}" destId="{519E65B2-C69F-40CB-9F95-30185CA87496}" srcOrd="3" destOrd="0" presId="urn:microsoft.com/office/officeart/2005/8/layout/orgChart1"/>
    <dgm:cxn modelId="{253A10BA-E254-4493-AA09-C1BB92666C81}" type="presParOf" srcId="{519E65B2-C69F-40CB-9F95-30185CA87496}" destId="{2EEEC871-456F-4EC5-AB18-2F8C855AA703}" srcOrd="0" destOrd="0" presId="urn:microsoft.com/office/officeart/2005/8/layout/orgChart1"/>
    <dgm:cxn modelId="{F375D0E1-CCB2-40EE-BBFC-5D930A2DFD07}" type="presParOf" srcId="{2EEEC871-456F-4EC5-AB18-2F8C855AA703}" destId="{CD2B02FA-D0F6-4A5A-A6B8-953F6BE4586F}" srcOrd="0" destOrd="0" presId="urn:microsoft.com/office/officeart/2005/8/layout/orgChart1"/>
    <dgm:cxn modelId="{57CFA352-1308-40C6-B2DA-5A6B983EA08C}" type="presParOf" srcId="{2EEEC871-456F-4EC5-AB18-2F8C855AA703}" destId="{7C92DDE9-FC45-453A-BD2A-5E6F8E7D5613}" srcOrd="1" destOrd="0" presId="urn:microsoft.com/office/officeart/2005/8/layout/orgChart1"/>
    <dgm:cxn modelId="{29BB0E2E-79D2-4577-B6CD-0CE5DE171F87}" type="presParOf" srcId="{519E65B2-C69F-40CB-9F95-30185CA87496}" destId="{373C9BAE-64A1-48AD-AB58-41C46F8496B6}" srcOrd="1" destOrd="0" presId="urn:microsoft.com/office/officeart/2005/8/layout/orgChart1"/>
    <dgm:cxn modelId="{6D3BFC21-85F0-4081-8BD7-354285F5D032}" type="presParOf" srcId="{519E65B2-C69F-40CB-9F95-30185CA87496}" destId="{FC1AB5D1-4239-4AB1-8E2A-06E4C8E78946}" srcOrd="2" destOrd="0" presId="urn:microsoft.com/office/officeart/2005/8/layout/orgChart1"/>
    <dgm:cxn modelId="{1EFDBCF0-D4B6-4C9B-B9A0-5088D40ABE44}" type="presParOf" srcId="{8192B362-5F74-4EAA-BF83-BC21101DC1DE}" destId="{4B644340-E87B-4BC1-99BA-CA79F743118F}" srcOrd="4" destOrd="0" presId="urn:microsoft.com/office/officeart/2005/8/layout/orgChart1"/>
    <dgm:cxn modelId="{DFD65833-962E-4710-8A2B-B2569D59DC84}" type="presParOf" srcId="{8192B362-5F74-4EAA-BF83-BC21101DC1DE}" destId="{08C08DC1-243B-426A-80A9-AEDDCF7DC335}" srcOrd="5" destOrd="0" presId="urn:microsoft.com/office/officeart/2005/8/layout/orgChart1"/>
    <dgm:cxn modelId="{C7DA46B8-562F-4B9B-A47A-8780A722BB5A}" type="presParOf" srcId="{08C08DC1-243B-426A-80A9-AEDDCF7DC335}" destId="{7BA46105-74EE-48F7-9CC0-96D3761742F2}" srcOrd="0" destOrd="0" presId="urn:microsoft.com/office/officeart/2005/8/layout/orgChart1"/>
    <dgm:cxn modelId="{81247FDB-4540-42D7-BEC0-995C7175944E}" type="presParOf" srcId="{7BA46105-74EE-48F7-9CC0-96D3761742F2}" destId="{E87626A4-35A5-47D5-AF2D-4FC449515829}" srcOrd="0" destOrd="0" presId="urn:microsoft.com/office/officeart/2005/8/layout/orgChart1"/>
    <dgm:cxn modelId="{9F1B25B9-416A-46BD-B853-B11291B2FA77}" type="presParOf" srcId="{7BA46105-74EE-48F7-9CC0-96D3761742F2}" destId="{E767029A-2F7F-442C-8343-FFC6074D4D7F}" srcOrd="1" destOrd="0" presId="urn:microsoft.com/office/officeart/2005/8/layout/orgChart1"/>
    <dgm:cxn modelId="{2BB5D3B4-9436-4273-A4DC-B39B1423700C}" type="presParOf" srcId="{08C08DC1-243B-426A-80A9-AEDDCF7DC335}" destId="{A06912FA-7A70-4F8D-84E0-CB02CD120250}" srcOrd="1" destOrd="0" presId="urn:microsoft.com/office/officeart/2005/8/layout/orgChart1"/>
    <dgm:cxn modelId="{51D1E109-B024-4EF0-A95A-8350F09C6CE3}" type="presParOf" srcId="{08C08DC1-243B-426A-80A9-AEDDCF7DC335}" destId="{12AD6093-14B5-417D-B7AA-738E4A8748AE}" srcOrd="2" destOrd="0" presId="urn:microsoft.com/office/officeart/2005/8/layout/orgChart1"/>
    <dgm:cxn modelId="{C7B88F9B-5E31-4908-8159-976B254BD0ED}" type="presParOf" srcId="{4CD3D9DD-FDB3-4034-9E81-EACA90786AB6}" destId="{81A4EBE6-5F0F-46F2-BBF2-38B71D2EE10D}" srcOrd="2" destOrd="0" presId="urn:microsoft.com/office/officeart/2005/8/layout/orgChart1"/>
    <dgm:cxn modelId="{8CDB8CE7-ECA4-4272-BCB8-630761ECC238}" type="presParOf" srcId="{893276AE-49B0-4117-84A0-9051B1E3862A}" destId="{CACCF5F1-D658-4435-8F6C-287AEFE1779D}" srcOrd="2" destOrd="0" presId="urn:microsoft.com/office/officeart/2005/8/layout/orgChart1"/>
    <dgm:cxn modelId="{E0093527-D8B7-47A3-BC03-7C6F74DAEE92}" type="presParOf" srcId="{893276AE-49B0-4117-84A0-9051B1E3862A}" destId="{7645C07A-ED66-4486-9C82-2B32F2C42465}" srcOrd="3" destOrd="0" presId="urn:microsoft.com/office/officeart/2005/8/layout/orgChart1"/>
    <dgm:cxn modelId="{25127B7A-6E1C-4F5A-854E-C72D795DFF7B}" type="presParOf" srcId="{7645C07A-ED66-4486-9C82-2B32F2C42465}" destId="{7B3752F4-4545-46DB-94FD-4DE2FDC747AB}" srcOrd="0" destOrd="0" presId="urn:microsoft.com/office/officeart/2005/8/layout/orgChart1"/>
    <dgm:cxn modelId="{94566BC5-62D4-44DF-A9DD-D0BE6D01BA99}" type="presParOf" srcId="{7B3752F4-4545-46DB-94FD-4DE2FDC747AB}" destId="{F84C6F42-CED6-4037-9C4A-C028A4B1D5FE}" srcOrd="0" destOrd="0" presId="urn:microsoft.com/office/officeart/2005/8/layout/orgChart1"/>
    <dgm:cxn modelId="{981A9720-CF9C-40AB-B477-0A4C5739B7EB}" type="presParOf" srcId="{7B3752F4-4545-46DB-94FD-4DE2FDC747AB}" destId="{F27CDA7F-A8AF-4A77-ABB9-93EAB0ADFDB6}" srcOrd="1" destOrd="0" presId="urn:microsoft.com/office/officeart/2005/8/layout/orgChart1"/>
    <dgm:cxn modelId="{BFC0C894-AB26-4641-99A3-F3AA8FF9F219}" type="presParOf" srcId="{7645C07A-ED66-4486-9C82-2B32F2C42465}" destId="{089C2CE9-E8B5-4747-8C64-D5BBC2FF8648}" srcOrd="1" destOrd="0" presId="urn:microsoft.com/office/officeart/2005/8/layout/orgChart1"/>
    <dgm:cxn modelId="{1F93AFDB-C558-4179-B8B5-10C6BAD66B1E}" type="presParOf" srcId="{089C2CE9-E8B5-4747-8C64-D5BBC2FF8648}" destId="{7C2420EC-1A67-4123-BD56-FE06D077F8CA}" srcOrd="0" destOrd="0" presId="urn:microsoft.com/office/officeart/2005/8/layout/orgChart1"/>
    <dgm:cxn modelId="{3283A86C-89A9-4891-AA53-925088A39BAD}" type="presParOf" srcId="{089C2CE9-E8B5-4747-8C64-D5BBC2FF8648}" destId="{8D3050AE-A9F7-4A1F-80A6-A6A49D055CB7}" srcOrd="1" destOrd="0" presId="urn:microsoft.com/office/officeart/2005/8/layout/orgChart1"/>
    <dgm:cxn modelId="{D269AF7D-CD07-4A17-8432-3E3A09344C28}" type="presParOf" srcId="{8D3050AE-A9F7-4A1F-80A6-A6A49D055CB7}" destId="{2E6A093D-D7EA-4490-89B4-E1845C768B94}" srcOrd="0" destOrd="0" presId="urn:microsoft.com/office/officeart/2005/8/layout/orgChart1"/>
    <dgm:cxn modelId="{1AF6BB9F-047A-4E98-9D52-A59ABC93472A}" type="presParOf" srcId="{2E6A093D-D7EA-4490-89B4-E1845C768B94}" destId="{98632660-0B11-4BE3-8D86-57D4CF31C390}" srcOrd="0" destOrd="0" presId="urn:microsoft.com/office/officeart/2005/8/layout/orgChart1"/>
    <dgm:cxn modelId="{6FBC9FDE-D94E-469D-B23F-4400502D832A}" type="presParOf" srcId="{2E6A093D-D7EA-4490-89B4-E1845C768B94}" destId="{64ADD233-97C7-4ECA-B7B0-B87D69113D1E}" srcOrd="1" destOrd="0" presId="urn:microsoft.com/office/officeart/2005/8/layout/orgChart1"/>
    <dgm:cxn modelId="{09CC6DEE-C0E1-4A65-9FF8-DB6A78385086}" type="presParOf" srcId="{8D3050AE-A9F7-4A1F-80A6-A6A49D055CB7}" destId="{E856425F-AB0B-446F-AC97-D96F2907191B}" srcOrd="1" destOrd="0" presId="urn:microsoft.com/office/officeart/2005/8/layout/orgChart1"/>
    <dgm:cxn modelId="{1F24C2AD-4699-43EE-8019-3E91A2BCDC2E}" type="presParOf" srcId="{8D3050AE-A9F7-4A1F-80A6-A6A49D055CB7}" destId="{F0B5DB9B-AEFB-42D0-8356-88290C86605E}" srcOrd="2" destOrd="0" presId="urn:microsoft.com/office/officeart/2005/8/layout/orgChart1"/>
    <dgm:cxn modelId="{2F687653-87D2-4696-ADF5-1E58CE390910}" type="presParOf" srcId="{089C2CE9-E8B5-4747-8C64-D5BBC2FF8648}" destId="{13A3D582-C200-4C06-AB02-1C9B8DE28D4F}" srcOrd="2" destOrd="0" presId="urn:microsoft.com/office/officeart/2005/8/layout/orgChart1"/>
    <dgm:cxn modelId="{ADF58C9C-DB65-43CD-83F8-6D7B04BDDDFB}" type="presParOf" srcId="{089C2CE9-E8B5-4747-8C64-D5BBC2FF8648}" destId="{D5ACF818-6F80-4DEA-809C-5E64DA228439}" srcOrd="3" destOrd="0" presId="urn:microsoft.com/office/officeart/2005/8/layout/orgChart1"/>
    <dgm:cxn modelId="{B8148611-5256-4338-A6EC-E3F605335265}" type="presParOf" srcId="{D5ACF818-6F80-4DEA-809C-5E64DA228439}" destId="{061E4656-01E4-4E00-921C-DC848AAD828E}" srcOrd="0" destOrd="0" presId="urn:microsoft.com/office/officeart/2005/8/layout/orgChart1"/>
    <dgm:cxn modelId="{9DC7AA2D-1892-49A5-A377-56AAC6241E2F}" type="presParOf" srcId="{061E4656-01E4-4E00-921C-DC848AAD828E}" destId="{6459881A-4213-4451-A7C5-3D6700DB5A74}" srcOrd="0" destOrd="0" presId="urn:microsoft.com/office/officeart/2005/8/layout/orgChart1"/>
    <dgm:cxn modelId="{F8404A6A-C156-474D-A9DD-408654383255}" type="presParOf" srcId="{061E4656-01E4-4E00-921C-DC848AAD828E}" destId="{B7ED29AD-1AA7-4C0F-B202-0FDF46A13700}" srcOrd="1" destOrd="0" presId="urn:microsoft.com/office/officeart/2005/8/layout/orgChart1"/>
    <dgm:cxn modelId="{0FE7C3BB-1F90-412E-98AE-1E699FB7ECFD}" type="presParOf" srcId="{D5ACF818-6F80-4DEA-809C-5E64DA228439}" destId="{8A9398DD-C787-430A-9EFE-C743833BE85F}" srcOrd="1" destOrd="0" presId="urn:microsoft.com/office/officeart/2005/8/layout/orgChart1"/>
    <dgm:cxn modelId="{7BF52787-8C63-41C0-9911-ABA9567D75BE}" type="presParOf" srcId="{D5ACF818-6F80-4DEA-809C-5E64DA228439}" destId="{DE611C74-F1C0-4CEB-B1C6-E24CFD447E63}" srcOrd="2" destOrd="0" presId="urn:microsoft.com/office/officeart/2005/8/layout/orgChart1"/>
    <dgm:cxn modelId="{E86D4754-5D1F-415F-83DA-75351A47B43A}" type="presParOf" srcId="{089C2CE9-E8B5-4747-8C64-D5BBC2FF8648}" destId="{C39C0427-2C44-4E16-90C9-3E15EDA41FF9}" srcOrd="4" destOrd="0" presId="urn:microsoft.com/office/officeart/2005/8/layout/orgChart1"/>
    <dgm:cxn modelId="{FA5A63AC-B598-4EC0-B998-8DA300D89595}" type="presParOf" srcId="{089C2CE9-E8B5-4747-8C64-D5BBC2FF8648}" destId="{F5659936-188F-4944-93EA-DE218DBF8A2A}" srcOrd="5" destOrd="0" presId="urn:microsoft.com/office/officeart/2005/8/layout/orgChart1"/>
    <dgm:cxn modelId="{DAD3D0E8-C307-45F6-B555-C3A7F0942BF8}" type="presParOf" srcId="{F5659936-188F-4944-93EA-DE218DBF8A2A}" destId="{21585941-EBB9-4A96-B96A-BCDD70994B8F}" srcOrd="0" destOrd="0" presId="urn:microsoft.com/office/officeart/2005/8/layout/orgChart1"/>
    <dgm:cxn modelId="{E6C8C854-4463-4DB8-9650-FBEDAF279CAD}" type="presParOf" srcId="{21585941-EBB9-4A96-B96A-BCDD70994B8F}" destId="{28140771-C844-4885-9815-8F842C0F8A81}" srcOrd="0" destOrd="0" presId="urn:microsoft.com/office/officeart/2005/8/layout/orgChart1"/>
    <dgm:cxn modelId="{92E21A39-DDE2-4CA2-AB86-4D2D77F1F1BA}" type="presParOf" srcId="{21585941-EBB9-4A96-B96A-BCDD70994B8F}" destId="{B65A6827-62F4-4F8F-91FF-507162AD68DD}" srcOrd="1" destOrd="0" presId="urn:microsoft.com/office/officeart/2005/8/layout/orgChart1"/>
    <dgm:cxn modelId="{D7DF2219-9E0E-4909-A4BA-CE1E0C6492EC}" type="presParOf" srcId="{F5659936-188F-4944-93EA-DE218DBF8A2A}" destId="{F26D3CA0-D730-4429-9A40-58F4AC5466C4}" srcOrd="1" destOrd="0" presId="urn:microsoft.com/office/officeart/2005/8/layout/orgChart1"/>
    <dgm:cxn modelId="{79300707-ED33-43B1-910C-24993463FB9E}" type="presParOf" srcId="{F5659936-188F-4944-93EA-DE218DBF8A2A}" destId="{4E9ED380-0843-49B1-B62E-4719B516C231}" srcOrd="2" destOrd="0" presId="urn:microsoft.com/office/officeart/2005/8/layout/orgChart1"/>
    <dgm:cxn modelId="{B1875089-7CBB-4779-A546-0614194D177B}" type="presParOf" srcId="{7645C07A-ED66-4486-9C82-2B32F2C42465}" destId="{181EF2F9-1178-4960-A81C-1525E5CBEDE8}" srcOrd="2" destOrd="0" presId="urn:microsoft.com/office/officeart/2005/8/layout/orgChart1"/>
    <dgm:cxn modelId="{383D0681-DE64-4475-87D5-43DB5CADC7B1}" type="presParOf" srcId="{893276AE-49B0-4117-84A0-9051B1E3862A}" destId="{0FD98670-93E4-4FE9-8921-5F35BE2187ED}" srcOrd="4" destOrd="0" presId="urn:microsoft.com/office/officeart/2005/8/layout/orgChart1"/>
    <dgm:cxn modelId="{12C9FA61-BBB9-41A5-8494-8F44AC2E9FA7}" type="presParOf" srcId="{893276AE-49B0-4117-84A0-9051B1E3862A}" destId="{482A8410-2581-425C-B447-87C91BE2B348}" srcOrd="5" destOrd="0" presId="urn:microsoft.com/office/officeart/2005/8/layout/orgChart1"/>
    <dgm:cxn modelId="{893875AF-7B18-4117-803A-80EB555FAAD2}" type="presParOf" srcId="{482A8410-2581-425C-B447-87C91BE2B348}" destId="{2369ECBC-7E20-48FE-B614-2253234A679E}" srcOrd="0" destOrd="0" presId="urn:microsoft.com/office/officeart/2005/8/layout/orgChart1"/>
    <dgm:cxn modelId="{FC7F4F4D-CCB5-469B-9BAC-9BA5FAA549B1}" type="presParOf" srcId="{2369ECBC-7E20-48FE-B614-2253234A679E}" destId="{653CB72B-127B-463E-9379-C1017E10D6D2}" srcOrd="0" destOrd="0" presId="urn:microsoft.com/office/officeart/2005/8/layout/orgChart1"/>
    <dgm:cxn modelId="{33404F64-8239-40CC-9E04-1F4215ED7E35}" type="presParOf" srcId="{2369ECBC-7E20-48FE-B614-2253234A679E}" destId="{49D32304-B926-4EE7-ADF5-31CC9583FC4C}" srcOrd="1" destOrd="0" presId="urn:microsoft.com/office/officeart/2005/8/layout/orgChart1"/>
    <dgm:cxn modelId="{7EEACDEE-FB12-49C2-8F33-DB7167523250}" type="presParOf" srcId="{482A8410-2581-425C-B447-87C91BE2B348}" destId="{B762D731-EAE0-4849-9CE9-D3F7E7F594A1}" srcOrd="1" destOrd="0" presId="urn:microsoft.com/office/officeart/2005/8/layout/orgChart1"/>
    <dgm:cxn modelId="{BBE832DF-0C1B-45FD-A4E6-DEE7E35B7CD4}" type="presParOf" srcId="{B762D731-EAE0-4849-9CE9-D3F7E7F594A1}" destId="{C31FDF80-B236-46F7-8CDC-C766D4378AD8}" srcOrd="0" destOrd="0" presId="urn:microsoft.com/office/officeart/2005/8/layout/orgChart1"/>
    <dgm:cxn modelId="{E0B859E1-A949-42D8-A1F6-5027B37BF0DB}" type="presParOf" srcId="{B762D731-EAE0-4849-9CE9-D3F7E7F594A1}" destId="{0C92ADE4-663B-4455-93EF-AB1E076FA46A}" srcOrd="1" destOrd="0" presId="urn:microsoft.com/office/officeart/2005/8/layout/orgChart1"/>
    <dgm:cxn modelId="{76F60D62-C716-40F6-9767-C42EB2AE8653}" type="presParOf" srcId="{0C92ADE4-663B-4455-93EF-AB1E076FA46A}" destId="{2C0A5859-BFAC-4F17-9A1A-9188D4D3CF84}" srcOrd="0" destOrd="0" presId="urn:microsoft.com/office/officeart/2005/8/layout/orgChart1"/>
    <dgm:cxn modelId="{D7F982DA-75D8-4573-BE3B-1F809DD7E17B}" type="presParOf" srcId="{2C0A5859-BFAC-4F17-9A1A-9188D4D3CF84}" destId="{BF0FE00D-2285-4F3B-A9B0-99F66A0F95E1}" srcOrd="0" destOrd="0" presId="urn:microsoft.com/office/officeart/2005/8/layout/orgChart1"/>
    <dgm:cxn modelId="{C4EE2276-D37F-4F98-BFC0-8D5D3092ECD1}" type="presParOf" srcId="{2C0A5859-BFAC-4F17-9A1A-9188D4D3CF84}" destId="{EDA42F57-9398-4F52-9FF0-6327ECDD9632}" srcOrd="1" destOrd="0" presId="urn:microsoft.com/office/officeart/2005/8/layout/orgChart1"/>
    <dgm:cxn modelId="{0A56E567-3FDF-4282-A512-E82938CEB5F6}" type="presParOf" srcId="{0C92ADE4-663B-4455-93EF-AB1E076FA46A}" destId="{BDFBBEE7-466B-49FA-86E0-5E504CC1AEA3}" srcOrd="1" destOrd="0" presId="urn:microsoft.com/office/officeart/2005/8/layout/orgChart1"/>
    <dgm:cxn modelId="{2C8FDDDB-92A3-48FC-8866-EFBDCB8B09F3}" type="presParOf" srcId="{0C92ADE4-663B-4455-93EF-AB1E076FA46A}" destId="{02B195E4-0073-48A8-8DCE-C43770289925}" srcOrd="2" destOrd="0" presId="urn:microsoft.com/office/officeart/2005/8/layout/orgChart1"/>
    <dgm:cxn modelId="{C6C49F4B-4A23-4A81-9399-FA1B80B89426}" type="presParOf" srcId="{B762D731-EAE0-4849-9CE9-D3F7E7F594A1}" destId="{DE6BA5E1-20BB-4CD6-9B4B-8CA8CA7BC482}" srcOrd="2" destOrd="0" presId="urn:microsoft.com/office/officeart/2005/8/layout/orgChart1"/>
    <dgm:cxn modelId="{5CA4F1ED-4FF1-450C-9C80-C6EFC5B10F02}" type="presParOf" srcId="{B762D731-EAE0-4849-9CE9-D3F7E7F594A1}" destId="{EA17ECA5-50AC-4A40-9501-A75701F5105E}" srcOrd="3" destOrd="0" presId="urn:microsoft.com/office/officeart/2005/8/layout/orgChart1"/>
    <dgm:cxn modelId="{BF3F7B92-573E-40A1-A637-C46E556ABFC5}" type="presParOf" srcId="{EA17ECA5-50AC-4A40-9501-A75701F5105E}" destId="{02DF1718-D572-48D8-9E0E-0C94B6F890C7}" srcOrd="0" destOrd="0" presId="urn:microsoft.com/office/officeart/2005/8/layout/orgChart1"/>
    <dgm:cxn modelId="{BE53E978-C5C8-4D46-B105-7A9EC425F38D}" type="presParOf" srcId="{02DF1718-D572-48D8-9E0E-0C94B6F890C7}" destId="{44162868-A8EA-4172-8B24-8A1E0D1E1E46}" srcOrd="0" destOrd="0" presId="urn:microsoft.com/office/officeart/2005/8/layout/orgChart1"/>
    <dgm:cxn modelId="{092F3F7A-94A5-4844-B2D6-A0FD03D3375B}" type="presParOf" srcId="{02DF1718-D572-48D8-9E0E-0C94B6F890C7}" destId="{57F73B81-2EE3-4E49-ABE1-AD89A90FCE65}" srcOrd="1" destOrd="0" presId="urn:microsoft.com/office/officeart/2005/8/layout/orgChart1"/>
    <dgm:cxn modelId="{6C3EFFDA-18CF-45E5-B6D3-2DF293425733}" type="presParOf" srcId="{EA17ECA5-50AC-4A40-9501-A75701F5105E}" destId="{D5334D67-DB65-43B7-B6AF-6058354F8605}" srcOrd="1" destOrd="0" presId="urn:microsoft.com/office/officeart/2005/8/layout/orgChart1"/>
    <dgm:cxn modelId="{8F6CDFBF-20F7-40B8-933F-050BA9DC4D8C}" type="presParOf" srcId="{EA17ECA5-50AC-4A40-9501-A75701F5105E}" destId="{FDAFA782-DC23-4201-9FD9-E2A3D841DE86}" srcOrd="2" destOrd="0" presId="urn:microsoft.com/office/officeart/2005/8/layout/orgChart1"/>
    <dgm:cxn modelId="{A5EB5C49-D696-4107-BF12-5742C71ECCD6}" type="presParOf" srcId="{482A8410-2581-425C-B447-87C91BE2B348}" destId="{FBBB14C4-87C3-4681-ADED-2B60A39C7001}" srcOrd="2" destOrd="0" presId="urn:microsoft.com/office/officeart/2005/8/layout/orgChart1"/>
    <dgm:cxn modelId="{EB994D0A-808F-4042-A8D0-DAD8050E2ABC}" type="presParOf" srcId="{893276AE-49B0-4117-84A0-9051B1E3862A}" destId="{7D5AF81E-E941-4BBA-B315-D96E8CDD7A81}" srcOrd="6" destOrd="0" presId="urn:microsoft.com/office/officeart/2005/8/layout/orgChart1"/>
    <dgm:cxn modelId="{3E394D44-B468-4796-ABE2-5ADC1A6D0F5B}" type="presParOf" srcId="{893276AE-49B0-4117-84A0-9051B1E3862A}" destId="{618C79BB-3937-4CA3-AE30-4385178C7244}" srcOrd="7" destOrd="0" presId="urn:microsoft.com/office/officeart/2005/8/layout/orgChart1"/>
    <dgm:cxn modelId="{32D3CB5F-A8C5-4757-8072-96DDC26CC6E8}" type="presParOf" srcId="{618C79BB-3937-4CA3-AE30-4385178C7244}" destId="{A192E8A0-B53E-40C1-A1DB-8D4750D38B50}" srcOrd="0" destOrd="0" presId="urn:microsoft.com/office/officeart/2005/8/layout/orgChart1"/>
    <dgm:cxn modelId="{FBF15E86-2F06-4FE4-A076-EF16A63EE5CA}" type="presParOf" srcId="{A192E8A0-B53E-40C1-A1DB-8D4750D38B50}" destId="{C2F4BE8E-351F-40A2-AEE7-08035BA74F97}" srcOrd="0" destOrd="0" presId="urn:microsoft.com/office/officeart/2005/8/layout/orgChart1"/>
    <dgm:cxn modelId="{C7ED4D8F-BAFF-4DBC-A9AA-485BDD78BBFD}" type="presParOf" srcId="{A192E8A0-B53E-40C1-A1DB-8D4750D38B50}" destId="{296ACC9D-0C33-4A93-9B96-176D9EF78952}" srcOrd="1" destOrd="0" presId="urn:microsoft.com/office/officeart/2005/8/layout/orgChart1"/>
    <dgm:cxn modelId="{1915A9FC-92B1-4DD9-9E05-BB90EA94BA03}" type="presParOf" srcId="{618C79BB-3937-4CA3-AE30-4385178C7244}" destId="{4618D597-3867-4C7D-A399-D315B21344FF}" srcOrd="1" destOrd="0" presId="urn:microsoft.com/office/officeart/2005/8/layout/orgChart1"/>
    <dgm:cxn modelId="{FD6F9A92-DD2F-49EF-86B6-2EB7F19F8844}" type="presParOf" srcId="{4618D597-3867-4C7D-A399-D315B21344FF}" destId="{CB058C15-3ED1-4B30-848C-34690DEE69D3}" srcOrd="0" destOrd="0" presId="urn:microsoft.com/office/officeart/2005/8/layout/orgChart1"/>
    <dgm:cxn modelId="{D0E2A9FB-C153-4A6F-B441-BE4DF802A5DC}" type="presParOf" srcId="{4618D597-3867-4C7D-A399-D315B21344FF}" destId="{A0E01896-079A-49C8-943A-AE2F10F7B101}" srcOrd="1" destOrd="0" presId="urn:microsoft.com/office/officeart/2005/8/layout/orgChart1"/>
    <dgm:cxn modelId="{AE613B6C-A872-409A-844B-0E3D73CDBD24}" type="presParOf" srcId="{A0E01896-079A-49C8-943A-AE2F10F7B101}" destId="{1857F1B6-7B5F-4352-8ED4-E8CEBE274559}" srcOrd="0" destOrd="0" presId="urn:microsoft.com/office/officeart/2005/8/layout/orgChart1"/>
    <dgm:cxn modelId="{108CA502-7C52-4905-818A-1645E6892C4D}" type="presParOf" srcId="{1857F1B6-7B5F-4352-8ED4-E8CEBE274559}" destId="{AE2734D9-8AB7-465A-95DC-D4F346DF86C4}" srcOrd="0" destOrd="0" presId="urn:microsoft.com/office/officeart/2005/8/layout/orgChart1"/>
    <dgm:cxn modelId="{3A84A1CD-6394-4B8C-9950-0C62EF2D5805}" type="presParOf" srcId="{1857F1B6-7B5F-4352-8ED4-E8CEBE274559}" destId="{F26CC752-A91F-4FEF-A83C-5A01134405EB}" srcOrd="1" destOrd="0" presId="urn:microsoft.com/office/officeart/2005/8/layout/orgChart1"/>
    <dgm:cxn modelId="{CE66C7DB-0142-472E-9507-D35448FBF49B}" type="presParOf" srcId="{A0E01896-079A-49C8-943A-AE2F10F7B101}" destId="{1B3E07D4-2102-4083-BE11-B8E52888E87B}" srcOrd="1" destOrd="0" presId="urn:microsoft.com/office/officeart/2005/8/layout/orgChart1"/>
    <dgm:cxn modelId="{4B5C505C-1BB9-4297-A93B-C73915A23547}" type="presParOf" srcId="{A0E01896-079A-49C8-943A-AE2F10F7B101}" destId="{BCB5C5A4-BF69-4471-9568-EB1869669D37}" srcOrd="2" destOrd="0" presId="urn:microsoft.com/office/officeart/2005/8/layout/orgChart1"/>
    <dgm:cxn modelId="{F667D102-B8E0-4E07-849F-B745EB3546F8}" type="presParOf" srcId="{4618D597-3867-4C7D-A399-D315B21344FF}" destId="{7EAC1C5B-5748-42F5-A3A1-E45D3C3227BB}" srcOrd="2" destOrd="0" presId="urn:microsoft.com/office/officeart/2005/8/layout/orgChart1"/>
    <dgm:cxn modelId="{5DA3F9C8-0B88-4EE3-8609-6BCE400230FD}" type="presParOf" srcId="{4618D597-3867-4C7D-A399-D315B21344FF}" destId="{8B4FA78A-F459-4F6D-A0F0-80689086AA25}" srcOrd="3" destOrd="0" presId="urn:microsoft.com/office/officeart/2005/8/layout/orgChart1"/>
    <dgm:cxn modelId="{CAA41251-9C6F-471C-AFD2-4818C95574A7}" type="presParOf" srcId="{8B4FA78A-F459-4F6D-A0F0-80689086AA25}" destId="{FC6CCD36-D728-43A0-932C-BC53D41F5902}" srcOrd="0" destOrd="0" presId="urn:microsoft.com/office/officeart/2005/8/layout/orgChart1"/>
    <dgm:cxn modelId="{EB9A8497-46A6-4531-86E0-6BE5CBDEAC59}" type="presParOf" srcId="{FC6CCD36-D728-43A0-932C-BC53D41F5902}" destId="{6BEDB041-F1F1-4526-B085-186A9F97C264}" srcOrd="0" destOrd="0" presId="urn:microsoft.com/office/officeart/2005/8/layout/orgChart1"/>
    <dgm:cxn modelId="{5362C61D-2350-44D5-9787-F139FF11F197}" type="presParOf" srcId="{FC6CCD36-D728-43A0-932C-BC53D41F5902}" destId="{77FC8A77-E6A2-4AEC-8218-D87AE1C68F9A}" srcOrd="1" destOrd="0" presId="urn:microsoft.com/office/officeart/2005/8/layout/orgChart1"/>
    <dgm:cxn modelId="{64FC8948-E1E9-435D-A98C-E46548EB2A79}" type="presParOf" srcId="{8B4FA78A-F459-4F6D-A0F0-80689086AA25}" destId="{5A6E2C1E-D963-4FB4-AF61-4A680D00DED7}" srcOrd="1" destOrd="0" presId="urn:microsoft.com/office/officeart/2005/8/layout/orgChart1"/>
    <dgm:cxn modelId="{2093C322-617F-42F7-9AE9-7CA3F867A836}" type="presParOf" srcId="{8B4FA78A-F459-4F6D-A0F0-80689086AA25}" destId="{DE969394-211A-4BD8-A90E-A408C25FF9DF}" srcOrd="2" destOrd="0" presId="urn:microsoft.com/office/officeart/2005/8/layout/orgChart1"/>
    <dgm:cxn modelId="{DBA54849-6CB0-4788-B930-5255DAA1C424}" type="presParOf" srcId="{618C79BB-3937-4CA3-AE30-4385178C7244}" destId="{647EFB49-5A48-4CA6-9E25-8830406D354C}" srcOrd="2" destOrd="0" presId="urn:microsoft.com/office/officeart/2005/8/layout/orgChart1"/>
    <dgm:cxn modelId="{D2754BAD-209F-40ED-967D-2565473C3F00}" type="presParOf" srcId="{FD5DDA43-9D5C-4E92-BB18-187E3C9D86D3}" destId="{4EC48C0F-D361-4B6B-898C-C775ECB7B746}"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71F702-E355-4168-B175-C742EB1C9E29}">
      <dsp:nvSpPr>
        <dsp:cNvPr id="0" name=""/>
        <dsp:cNvSpPr/>
      </dsp:nvSpPr>
      <dsp:spPr>
        <a:xfrm>
          <a:off x="3238035" y="1574292"/>
          <a:ext cx="194806" cy="2441577"/>
        </a:xfrm>
        <a:custGeom>
          <a:avLst/>
          <a:gdLst/>
          <a:ahLst/>
          <a:cxnLst/>
          <a:rect l="0" t="0" r="0" b="0"/>
          <a:pathLst>
            <a:path>
              <a:moveTo>
                <a:pt x="0" y="0"/>
              </a:moveTo>
              <a:lnTo>
                <a:pt x="0" y="2441577"/>
              </a:lnTo>
              <a:lnTo>
                <a:pt x="194806" y="24415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82727-0ED9-448E-AB93-631037A6511C}">
      <dsp:nvSpPr>
        <dsp:cNvPr id="0" name=""/>
        <dsp:cNvSpPr/>
      </dsp:nvSpPr>
      <dsp:spPr>
        <a:xfrm>
          <a:off x="3238035" y="1574292"/>
          <a:ext cx="194806" cy="1519492"/>
        </a:xfrm>
        <a:custGeom>
          <a:avLst/>
          <a:gdLst/>
          <a:ahLst/>
          <a:cxnLst/>
          <a:rect l="0" t="0" r="0" b="0"/>
          <a:pathLst>
            <a:path>
              <a:moveTo>
                <a:pt x="0" y="0"/>
              </a:moveTo>
              <a:lnTo>
                <a:pt x="0" y="1519492"/>
              </a:lnTo>
              <a:lnTo>
                <a:pt x="194806" y="15194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BB0E5C-CFB3-4A2C-B23D-944788E9E4CC}">
      <dsp:nvSpPr>
        <dsp:cNvPr id="0" name=""/>
        <dsp:cNvSpPr/>
      </dsp:nvSpPr>
      <dsp:spPr>
        <a:xfrm>
          <a:off x="3238035" y="1574292"/>
          <a:ext cx="194806" cy="597407"/>
        </a:xfrm>
        <a:custGeom>
          <a:avLst/>
          <a:gdLst/>
          <a:ahLst/>
          <a:cxnLst/>
          <a:rect l="0" t="0" r="0" b="0"/>
          <a:pathLst>
            <a:path>
              <a:moveTo>
                <a:pt x="0" y="0"/>
              </a:moveTo>
              <a:lnTo>
                <a:pt x="0" y="597407"/>
              </a:lnTo>
              <a:lnTo>
                <a:pt x="194806" y="5974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338318-EF5E-4B90-B3BB-7F417456D045}">
      <dsp:nvSpPr>
        <dsp:cNvPr id="0" name=""/>
        <dsp:cNvSpPr/>
      </dsp:nvSpPr>
      <dsp:spPr>
        <a:xfrm>
          <a:off x="2971799" y="652207"/>
          <a:ext cx="785720" cy="272729"/>
        </a:xfrm>
        <a:custGeom>
          <a:avLst/>
          <a:gdLst/>
          <a:ahLst/>
          <a:cxnLst/>
          <a:rect l="0" t="0" r="0" b="0"/>
          <a:pathLst>
            <a:path>
              <a:moveTo>
                <a:pt x="0" y="0"/>
              </a:moveTo>
              <a:lnTo>
                <a:pt x="0" y="136364"/>
              </a:lnTo>
              <a:lnTo>
                <a:pt x="785720" y="136364"/>
              </a:lnTo>
              <a:lnTo>
                <a:pt x="785720" y="2727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30BDB1-C741-48EF-89A6-4AE84F36F208}">
      <dsp:nvSpPr>
        <dsp:cNvPr id="0" name=""/>
        <dsp:cNvSpPr/>
      </dsp:nvSpPr>
      <dsp:spPr>
        <a:xfrm>
          <a:off x="2510757" y="1574292"/>
          <a:ext cx="194806" cy="2441577"/>
        </a:xfrm>
        <a:custGeom>
          <a:avLst/>
          <a:gdLst/>
          <a:ahLst/>
          <a:cxnLst/>
          <a:rect l="0" t="0" r="0" b="0"/>
          <a:pathLst>
            <a:path>
              <a:moveTo>
                <a:pt x="194806" y="0"/>
              </a:moveTo>
              <a:lnTo>
                <a:pt x="194806" y="2441577"/>
              </a:lnTo>
              <a:lnTo>
                <a:pt x="0" y="24415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051C7C-6A8D-47C2-8089-806703AD1687}">
      <dsp:nvSpPr>
        <dsp:cNvPr id="0" name=""/>
        <dsp:cNvSpPr/>
      </dsp:nvSpPr>
      <dsp:spPr>
        <a:xfrm>
          <a:off x="2510757" y="1574292"/>
          <a:ext cx="194806" cy="1519492"/>
        </a:xfrm>
        <a:custGeom>
          <a:avLst/>
          <a:gdLst/>
          <a:ahLst/>
          <a:cxnLst/>
          <a:rect l="0" t="0" r="0" b="0"/>
          <a:pathLst>
            <a:path>
              <a:moveTo>
                <a:pt x="194806" y="0"/>
              </a:moveTo>
              <a:lnTo>
                <a:pt x="194806" y="1519492"/>
              </a:lnTo>
              <a:lnTo>
                <a:pt x="0" y="15194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E73E0A-8094-442B-81BD-70B063C9961C}">
      <dsp:nvSpPr>
        <dsp:cNvPr id="0" name=""/>
        <dsp:cNvSpPr/>
      </dsp:nvSpPr>
      <dsp:spPr>
        <a:xfrm>
          <a:off x="2510757" y="1574292"/>
          <a:ext cx="194806" cy="597407"/>
        </a:xfrm>
        <a:custGeom>
          <a:avLst/>
          <a:gdLst/>
          <a:ahLst/>
          <a:cxnLst/>
          <a:rect l="0" t="0" r="0" b="0"/>
          <a:pathLst>
            <a:path>
              <a:moveTo>
                <a:pt x="194806" y="0"/>
              </a:moveTo>
              <a:lnTo>
                <a:pt x="194806" y="597407"/>
              </a:lnTo>
              <a:lnTo>
                <a:pt x="0" y="5974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F171B3-0007-4B01-82F7-2D33E848E625}">
      <dsp:nvSpPr>
        <dsp:cNvPr id="0" name=""/>
        <dsp:cNvSpPr/>
      </dsp:nvSpPr>
      <dsp:spPr>
        <a:xfrm>
          <a:off x="2186079" y="652207"/>
          <a:ext cx="785720" cy="272729"/>
        </a:xfrm>
        <a:custGeom>
          <a:avLst/>
          <a:gdLst/>
          <a:ahLst/>
          <a:cxnLst/>
          <a:rect l="0" t="0" r="0" b="0"/>
          <a:pathLst>
            <a:path>
              <a:moveTo>
                <a:pt x="785720" y="0"/>
              </a:moveTo>
              <a:lnTo>
                <a:pt x="785720" y="136364"/>
              </a:lnTo>
              <a:lnTo>
                <a:pt x="0" y="136364"/>
              </a:lnTo>
              <a:lnTo>
                <a:pt x="0" y="2727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6A5AAD-B555-44CB-AE6A-E957FF44CBFA}">
      <dsp:nvSpPr>
        <dsp:cNvPr id="0" name=""/>
        <dsp:cNvSpPr/>
      </dsp:nvSpPr>
      <dsp:spPr>
        <a:xfrm>
          <a:off x="2322444" y="2851"/>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Инновационные стратегии</a:t>
          </a:r>
          <a:endParaRPr lang="ru-RU" sz="1100" kern="1200" smtClean="0"/>
        </a:p>
      </dsp:txBody>
      <dsp:txXfrm>
        <a:off x="2322444" y="2851"/>
        <a:ext cx="1298711" cy="649355"/>
      </dsp:txXfrm>
    </dsp:sp>
    <dsp:sp modelId="{F2892628-D822-41C0-9636-12654168057B}">
      <dsp:nvSpPr>
        <dsp:cNvPr id="0" name=""/>
        <dsp:cNvSpPr/>
      </dsp:nvSpPr>
      <dsp:spPr>
        <a:xfrm>
          <a:off x="1536723" y="924937"/>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Наступательная</a:t>
          </a:r>
          <a:endParaRPr lang="ru-RU" sz="1100" kern="1200" smtClean="0"/>
        </a:p>
      </dsp:txBody>
      <dsp:txXfrm>
        <a:off x="1536723" y="924937"/>
        <a:ext cx="1298711" cy="649355"/>
      </dsp:txXfrm>
    </dsp:sp>
    <dsp:sp modelId="{82295DED-12DD-4B3B-98E9-12AD884B65E2}">
      <dsp:nvSpPr>
        <dsp:cNvPr id="0" name=""/>
        <dsp:cNvSpPr/>
      </dsp:nvSpPr>
      <dsp:spPr>
        <a:xfrm>
          <a:off x="1212046" y="1847022"/>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1) удержание монополии на использование инноваций;</a:t>
          </a:r>
        </a:p>
      </dsp:txBody>
      <dsp:txXfrm>
        <a:off x="1212046" y="1847022"/>
        <a:ext cx="1298711" cy="649355"/>
      </dsp:txXfrm>
    </dsp:sp>
    <dsp:sp modelId="{A9A9AE3B-E6D4-41D6-B5F4-1396065D55A3}">
      <dsp:nvSpPr>
        <dsp:cNvPr id="0" name=""/>
        <dsp:cNvSpPr/>
      </dsp:nvSpPr>
      <dsp:spPr>
        <a:xfrm>
          <a:off x="1212046" y="2769107"/>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2) захват и удержание лидерства на рынке;</a:t>
          </a:r>
          <a:endParaRPr lang="ru-RU" sz="1100" kern="1200" smtClean="0"/>
        </a:p>
      </dsp:txBody>
      <dsp:txXfrm>
        <a:off x="1212046" y="2769107"/>
        <a:ext cx="1298711" cy="649355"/>
      </dsp:txXfrm>
    </dsp:sp>
    <dsp:sp modelId="{AFA1BD54-DB0C-440C-8A69-42B25188A715}">
      <dsp:nvSpPr>
        <dsp:cNvPr id="0" name=""/>
        <dsp:cNvSpPr/>
      </dsp:nvSpPr>
      <dsp:spPr>
        <a:xfrm>
          <a:off x="1212046" y="3691192"/>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3) формирование лояльной клиентской базы.</a:t>
          </a:r>
          <a:endParaRPr lang="ru-RU" sz="1100" kern="1200" smtClean="0"/>
        </a:p>
      </dsp:txBody>
      <dsp:txXfrm>
        <a:off x="1212046" y="3691192"/>
        <a:ext cx="1298711" cy="649355"/>
      </dsp:txXfrm>
    </dsp:sp>
    <dsp:sp modelId="{A0C1A0CA-70C1-4256-928C-19E60953E516}">
      <dsp:nvSpPr>
        <dsp:cNvPr id="0" name=""/>
        <dsp:cNvSpPr/>
      </dsp:nvSpPr>
      <dsp:spPr>
        <a:xfrm>
          <a:off x="3108164" y="924937"/>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Оборонительная</a:t>
          </a:r>
          <a:endParaRPr lang="ru-RU" sz="1100" kern="1200" smtClean="0"/>
        </a:p>
      </dsp:txBody>
      <dsp:txXfrm>
        <a:off x="3108164" y="924937"/>
        <a:ext cx="1298711" cy="649355"/>
      </dsp:txXfrm>
    </dsp:sp>
    <dsp:sp modelId="{110C94B2-51A6-4644-BBBC-5CD47D66DBEF}">
      <dsp:nvSpPr>
        <dsp:cNvPr id="0" name=""/>
        <dsp:cNvSpPr/>
      </dsp:nvSpPr>
      <dsp:spPr>
        <a:xfrm>
          <a:off x="3432842" y="1847022"/>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1) нарушение монополии;</a:t>
          </a:r>
          <a:endParaRPr lang="ru-RU" sz="1100" kern="1200" smtClean="0"/>
        </a:p>
      </dsp:txBody>
      <dsp:txXfrm>
        <a:off x="3432842" y="1847022"/>
        <a:ext cx="1298711" cy="649355"/>
      </dsp:txXfrm>
    </dsp:sp>
    <dsp:sp modelId="{BA805EF9-942D-46E6-84F8-DE4F190A6D18}">
      <dsp:nvSpPr>
        <dsp:cNvPr id="0" name=""/>
        <dsp:cNvSpPr/>
      </dsp:nvSpPr>
      <dsp:spPr>
        <a:xfrm>
          <a:off x="3432842" y="2769107"/>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2) следование за лидерами рынка</a:t>
          </a:r>
          <a:endParaRPr lang="ru-RU" sz="1100" kern="1200" smtClean="0"/>
        </a:p>
      </dsp:txBody>
      <dsp:txXfrm>
        <a:off x="3432842" y="2769107"/>
        <a:ext cx="1298711" cy="649355"/>
      </dsp:txXfrm>
    </dsp:sp>
    <dsp:sp modelId="{6898A08A-D308-4E42-8F4A-99A6DE5174A9}">
      <dsp:nvSpPr>
        <dsp:cNvPr id="0" name=""/>
        <dsp:cNvSpPr/>
      </dsp:nvSpPr>
      <dsp:spPr>
        <a:xfrm>
          <a:off x="3432842" y="3691192"/>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panose="020F0502020204030204" pitchFamily="34" charset="0"/>
            </a:rPr>
            <a:t>3) удержание и расширение клиентской базы</a:t>
          </a:r>
          <a:endParaRPr lang="ru-RU" sz="1100" kern="1200" smtClean="0"/>
        </a:p>
      </dsp:txBody>
      <dsp:txXfrm>
        <a:off x="3432842" y="3691192"/>
        <a:ext cx="1298711" cy="6493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63FBD5-75D8-4BAC-91AF-F21D5CA3D26A}">
      <dsp:nvSpPr>
        <dsp:cNvPr id="0" name=""/>
        <dsp:cNvSpPr/>
      </dsp:nvSpPr>
      <dsp:spPr>
        <a:xfrm>
          <a:off x="3238035" y="1574292"/>
          <a:ext cx="194806" cy="2441577"/>
        </a:xfrm>
        <a:custGeom>
          <a:avLst/>
          <a:gdLst/>
          <a:ahLst/>
          <a:cxnLst/>
          <a:rect l="0" t="0" r="0" b="0"/>
          <a:pathLst>
            <a:path>
              <a:moveTo>
                <a:pt x="0" y="0"/>
              </a:moveTo>
              <a:lnTo>
                <a:pt x="0" y="2441577"/>
              </a:lnTo>
              <a:lnTo>
                <a:pt x="194806" y="24415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DE3E44-027E-4671-BA68-2A9B5579092E}">
      <dsp:nvSpPr>
        <dsp:cNvPr id="0" name=""/>
        <dsp:cNvSpPr/>
      </dsp:nvSpPr>
      <dsp:spPr>
        <a:xfrm>
          <a:off x="3238035" y="1574292"/>
          <a:ext cx="194806" cy="1519492"/>
        </a:xfrm>
        <a:custGeom>
          <a:avLst/>
          <a:gdLst/>
          <a:ahLst/>
          <a:cxnLst/>
          <a:rect l="0" t="0" r="0" b="0"/>
          <a:pathLst>
            <a:path>
              <a:moveTo>
                <a:pt x="0" y="0"/>
              </a:moveTo>
              <a:lnTo>
                <a:pt x="0" y="1519492"/>
              </a:lnTo>
              <a:lnTo>
                <a:pt x="194806" y="15194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6812DE-64E0-4A85-BE94-737961E81241}">
      <dsp:nvSpPr>
        <dsp:cNvPr id="0" name=""/>
        <dsp:cNvSpPr/>
      </dsp:nvSpPr>
      <dsp:spPr>
        <a:xfrm>
          <a:off x="3238035" y="1574292"/>
          <a:ext cx="194806" cy="597407"/>
        </a:xfrm>
        <a:custGeom>
          <a:avLst/>
          <a:gdLst/>
          <a:ahLst/>
          <a:cxnLst/>
          <a:rect l="0" t="0" r="0" b="0"/>
          <a:pathLst>
            <a:path>
              <a:moveTo>
                <a:pt x="0" y="0"/>
              </a:moveTo>
              <a:lnTo>
                <a:pt x="0" y="597407"/>
              </a:lnTo>
              <a:lnTo>
                <a:pt x="194806" y="5974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8BDCED-D482-4AB8-9B28-2EF4EAC12016}">
      <dsp:nvSpPr>
        <dsp:cNvPr id="0" name=""/>
        <dsp:cNvSpPr/>
      </dsp:nvSpPr>
      <dsp:spPr>
        <a:xfrm>
          <a:off x="2971799" y="652207"/>
          <a:ext cx="785720" cy="272729"/>
        </a:xfrm>
        <a:custGeom>
          <a:avLst/>
          <a:gdLst/>
          <a:ahLst/>
          <a:cxnLst/>
          <a:rect l="0" t="0" r="0" b="0"/>
          <a:pathLst>
            <a:path>
              <a:moveTo>
                <a:pt x="0" y="0"/>
              </a:moveTo>
              <a:lnTo>
                <a:pt x="0" y="136364"/>
              </a:lnTo>
              <a:lnTo>
                <a:pt x="785720" y="136364"/>
              </a:lnTo>
              <a:lnTo>
                <a:pt x="785720" y="2727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0A7D2-5821-4F4D-A400-32F85C1F8628}">
      <dsp:nvSpPr>
        <dsp:cNvPr id="0" name=""/>
        <dsp:cNvSpPr/>
      </dsp:nvSpPr>
      <dsp:spPr>
        <a:xfrm>
          <a:off x="2510757" y="1574292"/>
          <a:ext cx="194806" cy="2441577"/>
        </a:xfrm>
        <a:custGeom>
          <a:avLst/>
          <a:gdLst/>
          <a:ahLst/>
          <a:cxnLst/>
          <a:rect l="0" t="0" r="0" b="0"/>
          <a:pathLst>
            <a:path>
              <a:moveTo>
                <a:pt x="194806" y="0"/>
              </a:moveTo>
              <a:lnTo>
                <a:pt x="194806" y="2441577"/>
              </a:lnTo>
              <a:lnTo>
                <a:pt x="0" y="24415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E9A02D-8197-4FCD-9A81-563D0CDC3D2D}">
      <dsp:nvSpPr>
        <dsp:cNvPr id="0" name=""/>
        <dsp:cNvSpPr/>
      </dsp:nvSpPr>
      <dsp:spPr>
        <a:xfrm>
          <a:off x="2510757" y="1574292"/>
          <a:ext cx="194806" cy="1519492"/>
        </a:xfrm>
        <a:custGeom>
          <a:avLst/>
          <a:gdLst/>
          <a:ahLst/>
          <a:cxnLst/>
          <a:rect l="0" t="0" r="0" b="0"/>
          <a:pathLst>
            <a:path>
              <a:moveTo>
                <a:pt x="194806" y="0"/>
              </a:moveTo>
              <a:lnTo>
                <a:pt x="194806" y="1519492"/>
              </a:lnTo>
              <a:lnTo>
                <a:pt x="0" y="15194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763D4F-655B-4472-B7A0-1DEFA16E45E1}">
      <dsp:nvSpPr>
        <dsp:cNvPr id="0" name=""/>
        <dsp:cNvSpPr/>
      </dsp:nvSpPr>
      <dsp:spPr>
        <a:xfrm>
          <a:off x="2510757" y="1574292"/>
          <a:ext cx="194806" cy="597407"/>
        </a:xfrm>
        <a:custGeom>
          <a:avLst/>
          <a:gdLst/>
          <a:ahLst/>
          <a:cxnLst/>
          <a:rect l="0" t="0" r="0" b="0"/>
          <a:pathLst>
            <a:path>
              <a:moveTo>
                <a:pt x="194806" y="0"/>
              </a:moveTo>
              <a:lnTo>
                <a:pt x="194806" y="597407"/>
              </a:lnTo>
              <a:lnTo>
                <a:pt x="0" y="5974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456FDF-C97F-44C8-9ABA-9B3D2C5F0F3E}">
      <dsp:nvSpPr>
        <dsp:cNvPr id="0" name=""/>
        <dsp:cNvSpPr/>
      </dsp:nvSpPr>
      <dsp:spPr>
        <a:xfrm>
          <a:off x="2186079" y="652207"/>
          <a:ext cx="785720" cy="272729"/>
        </a:xfrm>
        <a:custGeom>
          <a:avLst/>
          <a:gdLst/>
          <a:ahLst/>
          <a:cxnLst/>
          <a:rect l="0" t="0" r="0" b="0"/>
          <a:pathLst>
            <a:path>
              <a:moveTo>
                <a:pt x="785720" y="0"/>
              </a:moveTo>
              <a:lnTo>
                <a:pt x="785720" y="136364"/>
              </a:lnTo>
              <a:lnTo>
                <a:pt x="0" y="136364"/>
              </a:lnTo>
              <a:lnTo>
                <a:pt x="0" y="2727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D5F841-4ACB-4457-9C85-550D46352497}">
      <dsp:nvSpPr>
        <dsp:cNvPr id="0" name=""/>
        <dsp:cNvSpPr/>
      </dsp:nvSpPr>
      <dsp:spPr>
        <a:xfrm>
          <a:off x="2322444" y="2851"/>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Стратегии развития</a:t>
          </a:r>
          <a:endParaRPr lang="ru-RU" sz="1000" kern="1200" smtClean="0"/>
        </a:p>
      </dsp:txBody>
      <dsp:txXfrm>
        <a:off x="2322444" y="2851"/>
        <a:ext cx="1298711" cy="649355"/>
      </dsp:txXfrm>
    </dsp:sp>
    <dsp:sp modelId="{E4E9F8B9-01DF-4130-A2E3-CC00599346A5}">
      <dsp:nvSpPr>
        <dsp:cNvPr id="0" name=""/>
        <dsp:cNvSpPr/>
      </dsp:nvSpPr>
      <dsp:spPr>
        <a:xfrm>
          <a:off x="1536723" y="924937"/>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Стратегии роста</a:t>
          </a:r>
          <a:endParaRPr lang="ru-RU" sz="1000" kern="1200" smtClean="0"/>
        </a:p>
      </dsp:txBody>
      <dsp:txXfrm>
        <a:off x="1536723" y="924937"/>
        <a:ext cx="1298711" cy="649355"/>
      </dsp:txXfrm>
    </dsp:sp>
    <dsp:sp modelId="{20FFDD2B-AC8D-4A95-9701-4F1CF1E75C5F}">
      <dsp:nvSpPr>
        <dsp:cNvPr id="0" name=""/>
        <dsp:cNvSpPr/>
      </dsp:nvSpPr>
      <dsp:spPr>
        <a:xfrm>
          <a:off x="1212046" y="1847022"/>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Концентрированный рост</a:t>
          </a:r>
          <a:endParaRPr lang="ru-RU" sz="1000" kern="1200" smtClean="0"/>
        </a:p>
      </dsp:txBody>
      <dsp:txXfrm>
        <a:off x="1212046" y="1847022"/>
        <a:ext cx="1298711" cy="649355"/>
      </dsp:txXfrm>
    </dsp:sp>
    <dsp:sp modelId="{6A294704-91A4-4BEE-A697-2CD5775CCB89}">
      <dsp:nvSpPr>
        <dsp:cNvPr id="0" name=""/>
        <dsp:cNvSpPr/>
      </dsp:nvSpPr>
      <dsp:spPr>
        <a:xfrm>
          <a:off x="1212046" y="2769107"/>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Интегрированный рост</a:t>
          </a:r>
          <a:endParaRPr lang="ru-RU" sz="1000" kern="1200" smtClean="0"/>
        </a:p>
      </dsp:txBody>
      <dsp:txXfrm>
        <a:off x="1212046" y="2769107"/>
        <a:ext cx="1298711" cy="649355"/>
      </dsp:txXfrm>
    </dsp:sp>
    <dsp:sp modelId="{0BEACF11-47D4-4451-95E3-6741B58BB78F}">
      <dsp:nvSpPr>
        <dsp:cNvPr id="0" name=""/>
        <dsp:cNvSpPr/>
      </dsp:nvSpPr>
      <dsp:spPr>
        <a:xfrm>
          <a:off x="1212046" y="3691192"/>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Дифференцированный рост</a:t>
          </a:r>
          <a:endParaRPr lang="ru-RU" sz="1000" kern="1200" smtClean="0"/>
        </a:p>
      </dsp:txBody>
      <dsp:txXfrm>
        <a:off x="1212046" y="3691192"/>
        <a:ext cx="1298711" cy="649355"/>
      </dsp:txXfrm>
    </dsp:sp>
    <dsp:sp modelId="{AFD3BF35-9305-4E55-9BCE-69D09657D31E}">
      <dsp:nvSpPr>
        <dsp:cNvPr id="0" name=""/>
        <dsp:cNvSpPr/>
      </dsp:nvSpPr>
      <dsp:spPr>
        <a:xfrm>
          <a:off x="3108164" y="924937"/>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Стратегии для малых предприятий</a:t>
          </a:r>
          <a:endParaRPr lang="ru-RU" sz="1000" kern="1200" smtClean="0"/>
        </a:p>
      </dsp:txBody>
      <dsp:txXfrm>
        <a:off x="3108164" y="924937"/>
        <a:ext cx="1298711" cy="649355"/>
      </dsp:txXfrm>
    </dsp:sp>
    <dsp:sp modelId="{E8DE3E2E-68C4-4EBA-84AD-CAC999A19D46}">
      <dsp:nvSpPr>
        <dsp:cNvPr id="0" name=""/>
        <dsp:cNvSpPr/>
      </dsp:nvSpPr>
      <dsp:spPr>
        <a:xfrm>
          <a:off x="3432842" y="1847022"/>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Стратегия оптимального размера</a:t>
          </a:r>
          <a:endParaRPr lang="ru-RU" sz="1000" kern="1200" smtClean="0"/>
        </a:p>
      </dsp:txBody>
      <dsp:txXfrm>
        <a:off x="3432842" y="1847022"/>
        <a:ext cx="1298711" cy="649355"/>
      </dsp:txXfrm>
    </dsp:sp>
    <dsp:sp modelId="{5E5C408A-8099-488E-AFD4-DE92E37E66B5}">
      <dsp:nvSpPr>
        <dsp:cNvPr id="0" name=""/>
        <dsp:cNvSpPr/>
      </dsp:nvSpPr>
      <dsp:spPr>
        <a:xfrm>
          <a:off x="3432842" y="2769107"/>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Стратегия кооперации</a:t>
          </a:r>
          <a:endParaRPr lang="ru-RU" sz="1000" kern="1200" smtClean="0"/>
        </a:p>
      </dsp:txBody>
      <dsp:txXfrm>
        <a:off x="3432842" y="2769107"/>
        <a:ext cx="1298711" cy="649355"/>
      </dsp:txXfrm>
    </dsp:sp>
    <dsp:sp modelId="{03AF6097-E10E-457A-B2A1-114328EE3135}">
      <dsp:nvSpPr>
        <dsp:cNvPr id="0" name=""/>
        <dsp:cNvSpPr/>
      </dsp:nvSpPr>
      <dsp:spPr>
        <a:xfrm>
          <a:off x="3432842" y="3691192"/>
          <a:ext cx="1298711" cy="649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Участие в деятельности крупной фирмы</a:t>
          </a:r>
          <a:endParaRPr lang="ru-RU" sz="1000" kern="1200" smtClean="0"/>
        </a:p>
      </dsp:txBody>
      <dsp:txXfrm>
        <a:off x="3432842" y="3691192"/>
        <a:ext cx="1298711" cy="6493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C1C5B-5748-42F5-A3A1-E45D3C3227BB}">
      <dsp:nvSpPr>
        <dsp:cNvPr id="0" name=""/>
        <dsp:cNvSpPr/>
      </dsp:nvSpPr>
      <dsp:spPr>
        <a:xfrm>
          <a:off x="5637223" y="1897589"/>
          <a:ext cx="182563" cy="1423993"/>
        </a:xfrm>
        <a:custGeom>
          <a:avLst/>
          <a:gdLst/>
          <a:ahLst/>
          <a:cxnLst/>
          <a:rect l="0" t="0" r="0" b="0"/>
          <a:pathLst>
            <a:path>
              <a:moveTo>
                <a:pt x="182563" y="0"/>
              </a:moveTo>
              <a:lnTo>
                <a:pt x="182563" y="1423993"/>
              </a:lnTo>
              <a:lnTo>
                <a:pt x="0" y="14239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058C15-3ED1-4B30-848C-34690DEE69D3}">
      <dsp:nvSpPr>
        <dsp:cNvPr id="0" name=""/>
        <dsp:cNvSpPr/>
      </dsp:nvSpPr>
      <dsp:spPr>
        <a:xfrm>
          <a:off x="5637223" y="1897589"/>
          <a:ext cx="182563" cy="559860"/>
        </a:xfrm>
        <a:custGeom>
          <a:avLst/>
          <a:gdLst/>
          <a:ahLst/>
          <a:cxnLst/>
          <a:rect l="0" t="0" r="0" b="0"/>
          <a:pathLst>
            <a:path>
              <a:moveTo>
                <a:pt x="182563" y="0"/>
              </a:moveTo>
              <a:lnTo>
                <a:pt x="182563" y="559860"/>
              </a:lnTo>
              <a:lnTo>
                <a:pt x="0" y="5598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5AF81E-E941-4BBA-B315-D96E8CDD7A81}">
      <dsp:nvSpPr>
        <dsp:cNvPr id="0" name=""/>
        <dsp:cNvSpPr/>
      </dsp:nvSpPr>
      <dsp:spPr>
        <a:xfrm>
          <a:off x="3123936" y="1033456"/>
          <a:ext cx="2209015" cy="255588"/>
        </a:xfrm>
        <a:custGeom>
          <a:avLst/>
          <a:gdLst/>
          <a:ahLst/>
          <a:cxnLst/>
          <a:rect l="0" t="0" r="0" b="0"/>
          <a:pathLst>
            <a:path>
              <a:moveTo>
                <a:pt x="0" y="0"/>
              </a:moveTo>
              <a:lnTo>
                <a:pt x="0" y="127794"/>
              </a:lnTo>
              <a:lnTo>
                <a:pt x="2209015" y="127794"/>
              </a:lnTo>
              <a:lnTo>
                <a:pt x="2209015" y="2555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6BA5E1-20BB-4CD6-9B4B-8CA8CA7BC482}">
      <dsp:nvSpPr>
        <dsp:cNvPr id="0" name=""/>
        <dsp:cNvSpPr/>
      </dsp:nvSpPr>
      <dsp:spPr>
        <a:xfrm>
          <a:off x="4164546" y="1897589"/>
          <a:ext cx="182563" cy="1423993"/>
        </a:xfrm>
        <a:custGeom>
          <a:avLst/>
          <a:gdLst/>
          <a:ahLst/>
          <a:cxnLst/>
          <a:rect l="0" t="0" r="0" b="0"/>
          <a:pathLst>
            <a:path>
              <a:moveTo>
                <a:pt x="182563" y="0"/>
              </a:moveTo>
              <a:lnTo>
                <a:pt x="182563" y="1423993"/>
              </a:lnTo>
              <a:lnTo>
                <a:pt x="0" y="14239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1FDF80-B236-46F7-8CDC-C766D4378AD8}">
      <dsp:nvSpPr>
        <dsp:cNvPr id="0" name=""/>
        <dsp:cNvSpPr/>
      </dsp:nvSpPr>
      <dsp:spPr>
        <a:xfrm>
          <a:off x="4164546" y="1897589"/>
          <a:ext cx="182563" cy="559860"/>
        </a:xfrm>
        <a:custGeom>
          <a:avLst/>
          <a:gdLst/>
          <a:ahLst/>
          <a:cxnLst/>
          <a:rect l="0" t="0" r="0" b="0"/>
          <a:pathLst>
            <a:path>
              <a:moveTo>
                <a:pt x="182563" y="0"/>
              </a:moveTo>
              <a:lnTo>
                <a:pt x="182563" y="559860"/>
              </a:lnTo>
              <a:lnTo>
                <a:pt x="0" y="5598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D98670-93E4-4FE9-8921-5F35BE2187ED}">
      <dsp:nvSpPr>
        <dsp:cNvPr id="0" name=""/>
        <dsp:cNvSpPr/>
      </dsp:nvSpPr>
      <dsp:spPr>
        <a:xfrm>
          <a:off x="3123936" y="1033456"/>
          <a:ext cx="736338" cy="255588"/>
        </a:xfrm>
        <a:custGeom>
          <a:avLst/>
          <a:gdLst/>
          <a:ahLst/>
          <a:cxnLst/>
          <a:rect l="0" t="0" r="0" b="0"/>
          <a:pathLst>
            <a:path>
              <a:moveTo>
                <a:pt x="0" y="0"/>
              </a:moveTo>
              <a:lnTo>
                <a:pt x="0" y="127794"/>
              </a:lnTo>
              <a:lnTo>
                <a:pt x="736338" y="127794"/>
              </a:lnTo>
              <a:lnTo>
                <a:pt x="736338" y="2555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9C0427-2C44-4E16-90C9-3E15EDA41FF9}">
      <dsp:nvSpPr>
        <dsp:cNvPr id="0" name=""/>
        <dsp:cNvSpPr/>
      </dsp:nvSpPr>
      <dsp:spPr>
        <a:xfrm>
          <a:off x="2691869" y="1897589"/>
          <a:ext cx="182563" cy="2288126"/>
        </a:xfrm>
        <a:custGeom>
          <a:avLst/>
          <a:gdLst/>
          <a:ahLst/>
          <a:cxnLst/>
          <a:rect l="0" t="0" r="0" b="0"/>
          <a:pathLst>
            <a:path>
              <a:moveTo>
                <a:pt x="182563" y="0"/>
              </a:moveTo>
              <a:lnTo>
                <a:pt x="182563" y="2288126"/>
              </a:lnTo>
              <a:lnTo>
                <a:pt x="0" y="2288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A3D582-C200-4C06-AB02-1C9B8DE28D4F}">
      <dsp:nvSpPr>
        <dsp:cNvPr id="0" name=""/>
        <dsp:cNvSpPr/>
      </dsp:nvSpPr>
      <dsp:spPr>
        <a:xfrm>
          <a:off x="2691869" y="1897589"/>
          <a:ext cx="182563" cy="1423993"/>
        </a:xfrm>
        <a:custGeom>
          <a:avLst/>
          <a:gdLst/>
          <a:ahLst/>
          <a:cxnLst/>
          <a:rect l="0" t="0" r="0" b="0"/>
          <a:pathLst>
            <a:path>
              <a:moveTo>
                <a:pt x="182563" y="0"/>
              </a:moveTo>
              <a:lnTo>
                <a:pt x="182563" y="1423993"/>
              </a:lnTo>
              <a:lnTo>
                <a:pt x="0" y="14239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2420EC-1A67-4123-BD56-FE06D077F8CA}">
      <dsp:nvSpPr>
        <dsp:cNvPr id="0" name=""/>
        <dsp:cNvSpPr/>
      </dsp:nvSpPr>
      <dsp:spPr>
        <a:xfrm>
          <a:off x="2691869" y="1897589"/>
          <a:ext cx="182563" cy="559860"/>
        </a:xfrm>
        <a:custGeom>
          <a:avLst/>
          <a:gdLst/>
          <a:ahLst/>
          <a:cxnLst/>
          <a:rect l="0" t="0" r="0" b="0"/>
          <a:pathLst>
            <a:path>
              <a:moveTo>
                <a:pt x="182563" y="0"/>
              </a:moveTo>
              <a:lnTo>
                <a:pt x="182563" y="559860"/>
              </a:lnTo>
              <a:lnTo>
                <a:pt x="0" y="5598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CCF5F1-D658-4435-8F6C-287AEFE1779D}">
      <dsp:nvSpPr>
        <dsp:cNvPr id="0" name=""/>
        <dsp:cNvSpPr/>
      </dsp:nvSpPr>
      <dsp:spPr>
        <a:xfrm>
          <a:off x="2387597" y="1033456"/>
          <a:ext cx="736338" cy="255588"/>
        </a:xfrm>
        <a:custGeom>
          <a:avLst/>
          <a:gdLst/>
          <a:ahLst/>
          <a:cxnLst/>
          <a:rect l="0" t="0" r="0" b="0"/>
          <a:pathLst>
            <a:path>
              <a:moveTo>
                <a:pt x="736338" y="0"/>
              </a:moveTo>
              <a:lnTo>
                <a:pt x="736338" y="127794"/>
              </a:lnTo>
              <a:lnTo>
                <a:pt x="0" y="127794"/>
              </a:lnTo>
              <a:lnTo>
                <a:pt x="0" y="2555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44340-E87B-4BC1-99BA-CA79F743118F}">
      <dsp:nvSpPr>
        <dsp:cNvPr id="0" name=""/>
        <dsp:cNvSpPr/>
      </dsp:nvSpPr>
      <dsp:spPr>
        <a:xfrm>
          <a:off x="1219192" y="1897589"/>
          <a:ext cx="182563" cy="2288126"/>
        </a:xfrm>
        <a:custGeom>
          <a:avLst/>
          <a:gdLst/>
          <a:ahLst/>
          <a:cxnLst/>
          <a:rect l="0" t="0" r="0" b="0"/>
          <a:pathLst>
            <a:path>
              <a:moveTo>
                <a:pt x="182563" y="0"/>
              </a:moveTo>
              <a:lnTo>
                <a:pt x="182563" y="2288126"/>
              </a:lnTo>
              <a:lnTo>
                <a:pt x="0" y="2288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B409AB-F397-4DD4-979E-058DC8EC2D7A}">
      <dsp:nvSpPr>
        <dsp:cNvPr id="0" name=""/>
        <dsp:cNvSpPr/>
      </dsp:nvSpPr>
      <dsp:spPr>
        <a:xfrm>
          <a:off x="1219192" y="1897589"/>
          <a:ext cx="182563" cy="1423993"/>
        </a:xfrm>
        <a:custGeom>
          <a:avLst/>
          <a:gdLst/>
          <a:ahLst/>
          <a:cxnLst/>
          <a:rect l="0" t="0" r="0" b="0"/>
          <a:pathLst>
            <a:path>
              <a:moveTo>
                <a:pt x="182563" y="0"/>
              </a:moveTo>
              <a:lnTo>
                <a:pt x="182563" y="1423993"/>
              </a:lnTo>
              <a:lnTo>
                <a:pt x="0" y="14239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000E54-AA0D-43A0-9FAD-4BA35E91B3AD}">
      <dsp:nvSpPr>
        <dsp:cNvPr id="0" name=""/>
        <dsp:cNvSpPr/>
      </dsp:nvSpPr>
      <dsp:spPr>
        <a:xfrm>
          <a:off x="1219192" y="1897589"/>
          <a:ext cx="182563" cy="559860"/>
        </a:xfrm>
        <a:custGeom>
          <a:avLst/>
          <a:gdLst/>
          <a:ahLst/>
          <a:cxnLst/>
          <a:rect l="0" t="0" r="0" b="0"/>
          <a:pathLst>
            <a:path>
              <a:moveTo>
                <a:pt x="182563" y="0"/>
              </a:moveTo>
              <a:lnTo>
                <a:pt x="182563" y="559860"/>
              </a:lnTo>
              <a:lnTo>
                <a:pt x="0" y="5598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26F9E2-D073-458A-8DE6-05B03CF312A5}">
      <dsp:nvSpPr>
        <dsp:cNvPr id="0" name=""/>
        <dsp:cNvSpPr/>
      </dsp:nvSpPr>
      <dsp:spPr>
        <a:xfrm>
          <a:off x="914920" y="1033456"/>
          <a:ext cx="2209015" cy="255588"/>
        </a:xfrm>
        <a:custGeom>
          <a:avLst/>
          <a:gdLst/>
          <a:ahLst/>
          <a:cxnLst/>
          <a:rect l="0" t="0" r="0" b="0"/>
          <a:pathLst>
            <a:path>
              <a:moveTo>
                <a:pt x="2209015" y="0"/>
              </a:moveTo>
              <a:lnTo>
                <a:pt x="2209015" y="127794"/>
              </a:lnTo>
              <a:lnTo>
                <a:pt x="0" y="127794"/>
              </a:lnTo>
              <a:lnTo>
                <a:pt x="0" y="2555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42EB52-3AE4-49A2-828C-3DE8573E98C6}">
      <dsp:nvSpPr>
        <dsp:cNvPr id="0" name=""/>
        <dsp:cNvSpPr/>
      </dsp:nvSpPr>
      <dsp:spPr>
        <a:xfrm>
          <a:off x="2515391" y="424912"/>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Методы разработки стратегии</a:t>
          </a:r>
          <a:endParaRPr lang="ru-RU" sz="1000" kern="1200" smtClean="0"/>
        </a:p>
      </dsp:txBody>
      <dsp:txXfrm>
        <a:off x="2515391" y="424912"/>
        <a:ext cx="1217088" cy="608544"/>
      </dsp:txXfrm>
    </dsp:sp>
    <dsp:sp modelId="{CF7A1C50-AF33-4BB0-9136-BF86ADBB90AF}">
      <dsp:nvSpPr>
        <dsp:cNvPr id="0" name=""/>
        <dsp:cNvSpPr/>
      </dsp:nvSpPr>
      <dsp:spPr>
        <a:xfrm>
          <a:off x="306376" y="1289045"/>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Аналитические</a:t>
          </a:r>
          <a:endParaRPr lang="ru-RU" sz="1000" kern="1200" smtClean="0"/>
        </a:p>
      </dsp:txBody>
      <dsp:txXfrm>
        <a:off x="306376" y="1289045"/>
        <a:ext cx="1217088" cy="608544"/>
      </dsp:txXfrm>
    </dsp:sp>
    <dsp:sp modelId="{0FE417DB-17AA-4B02-AF3A-2EB006BC5641}">
      <dsp:nvSpPr>
        <dsp:cNvPr id="0" name=""/>
        <dsp:cNvSpPr/>
      </dsp:nvSpPr>
      <dsp:spPr>
        <a:xfrm>
          <a:off x="2104" y="2153177"/>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Финансовый и статистический анализ</a:t>
          </a:r>
          <a:endParaRPr lang="ru-RU" sz="1000" kern="1200" smtClean="0"/>
        </a:p>
      </dsp:txBody>
      <dsp:txXfrm>
        <a:off x="2104" y="2153177"/>
        <a:ext cx="1217088" cy="608544"/>
      </dsp:txXfrm>
    </dsp:sp>
    <dsp:sp modelId="{CD2B02FA-D0F6-4A5A-A6B8-953F6BE4586F}">
      <dsp:nvSpPr>
        <dsp:cNvPr id="0" name=""/>
        <dsp:cNvSpPr/>
      </dsp:nvSpPr>
      <dsp:spPr>
        <a:xfrm>
          <a:off x="2104" y="3017310"/>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Матричные методы анализа</a:t>
          </a:r>
          <a:endParaRPr lang="ru-RU" sz="1000" kern="1200" smtClean="0"/>
        </a:p>
      </dsp:txBody>
      <dsp:txXfrm>
        <a:off x="2104" y="3017310"/>
        <a:ext cx="1217088" cy="608544"/>
      </dsp:txXfrm>
    </dsp:sp>
    <dsp:sp modelId="{E87626A4-35A5-47D5-AF2D-4FC449515829}">
      <dsp:nvSpPr>
        <dsp:cNvPr id="0" name=""/>
        <dsp:cNvSpPr/>
      </dsp:nvSpPr>
      <dsp:spPr>
        <a:xfrm>
          <a:off x="2104" y="3881443"/>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Конкурентный и отраслевой анализ</a:t>
          </a:r>
          <a:endParaRPr lang="ru-RU" sz="1000" kern="1200" smtClean="0"/>
        </a:p>
      </dsp:txBody>
      <dsp:txXfrm>
        <a:off x="2104" y="3881443"/>
        <a:ext cx="1217088" cy="608544"/>
      </dsp:txXfrm>
    </dsp:sp>
    <dsp:sp modelId="{F84C6F42-CED6-4037-9C4A-C028A4B1D5FE}">
      <dsp:nvSpPr>
        <dsp:cNvPr id="0" name=""/>
        <dsp:cNvSpPr/>
      </dsp:nvSpPr>
      <dsp:spPr>
        <a:xfrm>
          <a:off x="1779053" y="1289045"/>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Стратегические</a:t>
          </a:r>
          <a:endParaRPr lang="ru-RU" sz="1000" kern="1200" smtClean="0"/>
        </a:p>
      </dsp:txBody>
      <dsp:txXfrm>
        <a:off x="1779053" y="1289045"/>
        <a:ext cx="1217088" cy="608544"/>
      </dsp:txXfrm>
    </dsp:sp>
    <dsp:sp modelId="{98632660-0B11-4BE3-8D86-57D4CF31C390}">
      <dsp:nvSpPr>
        <dsp:cNvPr id="0" name=""/>
        <dsp:cNvSpPr/>
      </dsp:nvSpPr>
      <dsp:spPr>
        <a:xfrm>
          <a:off x="1474781" y="2153177"/>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Определение миссии, видения, стратегической цели</a:t>
          </a:r>
          <a:endParaRPr lang="ru-RU" sz="1000" kern="1200" smtClean="0"/>
        </a:p>
      </dsp:txBody>
      <dsp:txXfrm>
        <a:off x="1474781" y="2153177"/>
        <a:ext cx="1217088" cy="608544"/>
      </dsp:txXfrm>
    </dsp:sp>
    <dsp:sp modelId="{6459881A-4213-4451-A7C5-3D6700DB5A74}">
      <dsp:nvSpPr>
        <dsp:cNvPr id="0" name=""/>
        <dsp:cNvSpPr/>
      </dsp:nvSpPr>
      <dsp:spPr>
        <a:xfrm>
          <a:off x="1474781" y="3017310"/>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Разработка  и выбор стратегических альтернатив</a:t>
          </a:r>
          <a:endParaRPr lang="ru-RU" sz="1000" kern="1200" smtClean="0"/>
        </a:p>
      </dsp:txBody>
      <dsp:txXfrm>
        <a:off x="1474781" y="3017310"/>
        <a:ext cx="1217088" cy="608544"/>
      </dsp:txXfrm>
    </dsp:sp>
    <dsp:sp modelId="{28140771-C844-4885-9815-8F842C0F8A81}">
      <dsp:nvSpPr>
        <dsp:cNvPr id="0" name=""/>
        <dsp:cNvSpPr/>
      </dsp:nvSpPr>
      <dsp:spPr>
        <a:xfrm>
          <a:off x="1474781" y="3881443"/>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Стратегическое планирование</a:t>
          </a:r>
          <a:endParaRPr lang="ru-RU" sz="1000" kern="1200" smtClean="0"/>
        </a:p>
      </dsp:txBody>
      <dsp:txXfrm>
        <a:off x="1474781" y="3881443"/>
        <a:ext cx="1217088" cy="608544"/>
      </dsp:txXfrm>
    </dsp:sp>
    <dsp:sp modelId="{653CB72B-127B-463E-9379-C1017E10D6D2}">
      <dsp:nvSpPr>
        <dsp:cNvPr id="0" name=""/>
        <dsp:cNvSpPr/>
      </dsp:nvSpPr>
      <dsp:spPr>
        <a:xfrm>
          <a:off x="3251730" y="1289045"/>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Проектные</a:t>
          </a:r>
          <a:endParaRPr lang="ru-RU" sz="1000" kern="1200" smtClean="0"/>
        </a:p>
      </dsp:txBody>
      <dsp:txXfrm>
        <a:off x="3251730" y="1289045"/>
        <a:ext cx="1217088" cy="608544"/>
      </dsp:txXfrm>
    </dsp:sp>
    <dsp:sp modelId="{BF0FE00D-2285-4F3B-A9B0-99F66A0F95E1}">
      <dsp:nvSpPr>
        <dsp:cNvPr id="0" name=""/>
        <dsp:cNvSpPr/>
      </dsp:nvSpPr>
      <dsp:spPr>
        <a:xfrm>
          <a:off x="2947458" y="2153177"/>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«Нарушая правила»</a:t>
          </a:r>
          <a:endParaRPr lang="ru-RU" sz="1000" kern="1200" smtClean="0"/>
        </a:p>
      </dsp:txBody>
      <dsp:txXfrm>
        <a:off x="2947458" y="2153177"/>
        <a:ext cx="1217088" cy="608544"/>
      </dsp:txXfrm>
    </dsp:sp>
    <dsp:sp modelId="{44162868-A8EA-4172-8B24-8A1E0D1E1E46}">
      <dsp:nvSpPr>
        <dsp:cNvPr id="0" name=""/>
        <dsp:cNvSpPr/>
      </dsp:nvSpPr>
      <dsp:spPr>
        <a:xfrm>
          <a:off x="2947458" y="3017310"/>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Оценка рисков при реализации проекта</a:t>
          </a:r>
          <a:endParaRPr lang="ru-RU" sz="1000" kern="1200" smtClean="0"/>
        </a:p>
      </dsp:txBody>
      <dsp:txXfrm>
        <a:off x="2947458" y="3017310"/>
        <a:ext cx="1217088" cy="608544"/>
      </dsp:txXfrm>
    </dsp:sp>
    <dsp:sp modelId="{C2F4BE8E-351F-40A2-AEE7-08035BA74F97}">
      <dsp:nvSpPr>
        <dsp:cNvPr id="0" name=""/>
        <dsp:cNvSpPr/>
      </dsp:nvSpPr>
      <dsp:spPr>
        <a:xfrm>
          <a:off x="4724407" y="1289045"/>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Прогнозные</a:t>
          </a:r>
          <a:endParaRPr lang="ru-RU" sz="1000" kern="1200" smtClean="0"/>
        </a:p>
      </dsp:txBody>
      <dsp:txXfrm>
        <a:off x="4724407" y="1289045"/>
        <a:ext cx="1217088" cy="608544"/>
      </dsp:txXfrm>
    </dsp:sp>
    <dsp:sp modelId="{AE2734D9-8AB7-465A-95DC-D4F346DF86C4}">
      <dsp:nvSpPr>
        <dsp:cNvPr id="0" name=""/>
        <dsp:cNvSpPr/>
      </dsp:nvSpPr>
      <dsp:spPr>
        <a:xfrm>
          <a:off x="4420135" y="2153177"/>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Субъективные методы: экспертные мнения, оценки</a:t>
          </a:r>
          <a:endParaRPr lang="ru-RU" sz="1000" kern="1200" smtClean="0"/>
        </a:p>
      </dsp:txBody>
      <dsp:txXfrm>
        <a:off x="4420135" y="2153177"/>
        <a:ext cx="1217088" cy="608544"/>
      </dsp:txXfrm>
    </dsp:sp>
    <dsp:sp modelId="{6BEDB041-F1F1-4526-B085-186A9F97C264}">
      <dsp:nvSpPr>
        <dsp:cNvPr id="0" name=""/>
        <dsp:cNvSpPr/>
      </dsp:nvSpPr>
      <dsp:spPr>
        <a:xfrm>
          <a:off x="4420135" y="3017310"/>
          <a:ext cx="1217088" cy="6085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panose="020F0502020204030204" pitchFamily="34" charset="0"/>
            </a:rPr>
            <a:t>Объективные методы</a:t>
          </a:r>
          <a:endParaRPr lang="ru-RU" sz="1000" kern="1200" smtClean="0"/>
        </a:p>
      </dsp:txBody>
      <dsp:txXfrm>
        <a:off x="4420135" y="3017310"/>
        <a:ext cx="1217088" cy="6085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DFDD-6F2D-4541-A954-16054DC9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81</Pages>
  <Words>21169</Words>
  <Characters>120667</Characters>
  <Application>Microsoft Macintosh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Тема: Формирование стратегии развития малых инновационных предприятий на ранних стадиях жизненного цикла</vt:lpstr>
    </vt:vector>
  </TitlesOfParts>
  <Company>Inc.</Company>
  <LinksUpToDate>false</LinksUpToDate>
  <CharactersWithSpaces>141553</CharactersWithSpaces>
  <SharedDoc>false</SharedDoc>
  <HLinks>
    <vt:vector size="168" baseType="variant">
      <vt:variant>
        <vt:i4>3342337</vt:i4>
      </vt:variant>
      <vt:variant>
        <vt:i4>93</vt:i4>
      </vt:variant>
      <vt:variant>
        <vt:i4>0</vt:i4>
      </vt:variant>
      <vt:variant>
        <vt:i4>5</vt:i4>
      </vt:variant>
      <vt:variant>
        <vt:lpwstr>https://mip.extech.ru/index.php</vt:lpwstr>
      </vt:variant>
      <vt:variant>
        <vt:lpwstr/>
      </vt:variant>
      <vt:variant>
        <vt:i4>8061043</vt:i4>
      </vt:variant>
      <vt:variant>
        <vt:i4>90</vt:i4>
      </vt:variant>
      <vt:variant>
        <vt:i4>0</vt:i4>
      </vt:variant>
      <vt:variant>
        <vt:i4>5</vt:i4>
      </vt:variant>
      <vt:variant>
        <vt:lpwstr>http://economy.gov.ru/</vt:lpwstr>
      </vt:variant>
      <vt:variant>
        <vt:lpwstr/>
      </vt:variant>
      <vt:variant>
        <vt:i4>6094902</vt:i4>
      </vt:variant>
      <vt:variant>
        <vt:i4>87</vt:i4>
      </vt:variant>
      <vt:variant>
        <vt:i4>0</vt:i4>
      </vt:variant>
      <vt:variant>
        <vt:i4>5</vt:i4>
      </vt:variant>
      <vt:variant>
        <vt:lpwstr>http://pages.stern.nyu.edu/~adamodar/</vt:lpwstr>
      </vt:variant>
      <vt:variant>
        <vt:lpwstr/>
      </vt:variant>
      <vt:variant>
        <vt:i4>7995432</vt:i4>
      </vt:variant>
      <vt:variant>
        <vt:i4>84</vt:i4>
      </vt:variant>
      <vt:variant>
        <vt:i4>0</vt:i4>
      </vt:variant>
      <vt:variant>
        <vt:i4>5</vt:i4>
      </vt:variant>
      <vt:variant>
        <vt:lpwstr>http://www.rusbonds.ru</vt:lpwstr>
      </vt:variant>
      <vt:variant>
        <vt:lpwstr/>
      </vt:variant>
      <vt:variant>
        <vt:i4>4784221</vt:i4>
      </vt:variant>
      <vt:variant>
        <vt:i4>81</vt:i4>
      </vt:variant>
      <vt:variant>
        <vt:i4>0</vt:i4>
      </vt:variant>
      <vt:variant>
        <vt:i4>5</vt:i4>
      </vt:variant>
      <vt:variant>
        <vt:lpwstr>http://www.ingria-startup.ru/novosti/media_publications/eksperty_biznes-inkubatore predlozhennom_poltavchenko_ideya_davno_nazrela/</vt:lpwstr>
      </vt:variant>
      <vt:variant>
        <vt:lpwstr/>
      </vt:variant>
      <vt:variant>
        <vt:i4>2424881</vt:i4>
      </vt:variant>
      <vt:variant>
        <vt:i4>78</vt:i4>
      </vt:variant>
      <vt:variant>
        <vt:i4>0</vt:i4>
      </vt:variant>
      <vt:variant>
        <vt:i4>5</vt:i4>
      </vt:variant>
      <vt:variant>
        <vt:lpwstr>http://www.dfg.de/en/research_funding/international_cooperation/index.html</vt:lpwstr>
      </vt:variant>
      <vt:variant>
        <vt:lpwstr/>
      </vt:variant>
      <vt:variant>
        <vt:i4>4587582</vt:i4>
      </vt:variant>
      <vt:variant>
        <vt:i4>75</vt:i4>
      </vt:variant>
      <vt:variant>
        <vt:i4>0</vt:i4>
      </vt:variant>
      <vt:variant>
        <vt:i4>5</vt:i4>
      </vt:variant>
      <vt:variant>
        <vt:lpwstr>https://www.treasury.gov/</vt:lpwstr>
      </vt:variant>
      <vt:variant>
        <vt:lpwstr/>
      </vt:variant>
      <vt:variant>
        <vt:i4>84</vt:i4>
      </vt:variant>
      <vt:variant>
        <vt:i4>72</vt:i4>
      </vt:variant>
      <vt:variant>
        <vt:i4>0</vt:i4>
      </vt:variant>
      <vt:variant>
        <vt:i4>5</vt:i4>
      </vt:variant>
      <vt:variant>
        <vt:lpwstr>https://www.ffg.at/sites/default/files/downloads/page/benutzerhandbuch_en.pdf</vt:lpwstr>
      </vt:variant>
      <vt:variant>
        <vt:lpwstr/>
      </vt:variant>
      <vt:variant>
        <vt:i4>393219</vt:i4>
      </vt:variant>
      <vt:variant>
        <vt:i4>69</vt:i4>
      </vt:variant>
      <vt:variant>
        <vt:i4>0</vt:i4>
      </vt:variant>
      <vt:variant>
        <vt:i4>5</vt:i4>
      </vt:variant>
      <vt:variant>
        <vt:lpwstr>http://www.fasie.ru/</vt:lpwstr>
      </vt:variant>
      <vt:variant>
        <vt:lpwstr/>
      </vt:variant>
      <vt:variant>
        <vt:i4>2949206</vt:i4>
      </vt:variant>
      <vt:variant>
        <vt:i4>66</vt:i4>
      </vt:variant>
      <vt:variant>
        <vt:i4>0</vt:i4>
      </vt:variant>
      <vt:variant>
        <vt:i4>5</vt:i4>
      </vt:variant>
      <vt:variant>
        <vt:lpwstr>http://www.mckinsey.com/business-functions/strategy-and-corporate-finance/our-insights/enduring-ideas-the-7-s-framework</vt:lpwstr>
      </vt:variant>
      <vt:variant>
        <vt:lpwstr/>
      </vt:variant>
      <vt:variant>
        <vt:i4>7274526</vt:i4>
      </vt:variant>
      <vt:variant>
        <vt:i4>63</vt:i4>
      </vt:variant>
      <vt:variant>
        <vt:i4>0</vt:i4>
      </vt:variant>
      <vt:variant>
        <vt:i4>5</vt:i4>
      </vt:variant>
      <vt:variant>
        <vt:lpwstr>http://www.consultant.ru/cons/cgi/online.cgi?req=doc;base=LAW;n=193148</vt:lpwstr>
      </vt:variant>
      <vt:variant>
        <vt:lpwstr>0</vt:lpwstr>
      </vt:variant>
      <vt:variant>
        <vt:i4>7274526</vt:i4>
      </vt:variant>
      <vt:variant>
        <vt:i4>60</vt:i4>
      </vt:variant>
      <vt:variant>
        <vt:i4>0</vt:i4>
      </vt:variant>
      <vt:variant>
        <vt:i4>5</vt:i4>
      </vt:variant>
      <vt:variant>
        <vt:lpwstr>http://www.consultant.ru/cons/cgi/online.cgi?req=doc;base=LAW;n=193148</vt:lpwstr>
      </vt:variant>
      <vt:variant>
        <vt:lpwstr>0</vt:lpwstr>
      </vt:variant>
      <vt:variant>
        <vt:i4>7995519</vt:i4>
      </vt:variant>
      <vt:variant>
        <vt:i4>45</vt:i4>
      </vt:variant>
      <vt:variant>
        <vt:i4>0</vt:i4>
      </vt:variant>
      <vt:variant>
        <vt:i4>5</vt:i4>
      </vt:variant>
      <vt:variant>
        <vt:lpwstr>http://www.consultant.ru/cons/cgi/online.cgi?req=query&amp;REFDOC=193148&amp;REFBASE=LAW&amp;REFPAGE=0&amp;REFTYPE=CDLT_MAIN_BACKREFS&amp;ts=1809614801473314052&amp;lst=0&amp;REFDST=100328</vt:lpwstr>
      </vt:variant>
      <vt:variant>
        <vt:lpwstr/>
      </vt:variant>
      <vt:variant>
        <vt:i4>8061043</vt:i4>
      </vt:variant>
      <vt:variant>
        <vt:i4>42</vt:i4>
      </vt:variant>
      <vt:variant>
        <vt:i4>0</vt:i4>
      </vt:variant>
      <vt:variant>
        <vt:i4>5</vt:i4>
      </vt:variant>
      <vt:variant>
        <vt:lpwstr>http://economy.gov.ru/</vt:lpwstr>
      </vt:variant>
      <vt:variant>
        <vt:lpwstr/>
      </vt:variant>
      <vt:variant>
        <vt:i4>7995432</vt:i4>
      </vt:variant>
      <vt:variant>
        <vt:i4>39</vt:i4>
      </vt:variant>
      <vt:variant>
        <vt:i4>0</vt:i4>
      </vt:variant>
      <vt:variant>
        <vt:i4>5</vt:i4>
      </vt:variant>
      <vt:variant>
        <vt:lpwstr>http://www.rusbonds.ru</vt:lpwstr>
      </vt:variant>
      <vt:variant>
        <vt:lpwstr/>
      </vt:variant>
      <vt:variant>
        <vt:i4>4587582</vt:i4>
      </vt:variant>
      <vt:variant>
        <vt:i4>36</vt:i4>
      </vt:variant>
      <vt:variant>
        <vt:i4>0</vt:i4>
      </vt:variant>
      <vt:variant>
        <vt:i4>5</vt:i4>
      </vt:variant>
      <vt:variant>
        <vt:lpwstr>https://www.treasury.gov/</vt:lpwstr>
      </vt:variant>
      <vt:variant>
        <vt:lpwstr/>
      </vt:variant>
      <vt:variant>
        <vt:i4>6094902</vt:i4>
      </vt:variant>
      <vt:variant>
        <vt:i4>33</vt:i4>
      </vt:variant>
      <vt:variant>
        <vt:i4>0</vt:i4>
      </vt:variant>
      <vt:variant>
        <vt:i4>5</vt:i4>
      </vt:variant>
      <vt:variant>
        <vt:lpwstr>http://pages.stern.nyu.edu/~adamodar/</vt:lpwstr>
      </vt:variant>
      <vt:variant>
        <vt:lpwstr/>
      </vt:variant>
      <vt:variant>
        <vt:i4>6094902</vt:i4>
      </vt:variant>
      <vt:variant>
        <vt:i4>30</vt:i4>
      </vt:variant>
      <vt:variant>
        <vt:i4>0</vt:i4>
      </vt:variant>
      <vt:variant>
        <vt:i4>5</vt:i4>
      </vt:variant>
      <vt:variant>
        <vt:lpwstr>http://pages.stern.nyu.edu/~adamodar/</vt:lpwstr>
      </vt:variant>
      <vt:variant>
        <vt:lpwstr/>
      </vt:variant>
      <vt:variant>
        <vt:i4>7995432</vt:i4>
      </vt:variant>
      <vt:variant>
        <vt:i4>27</vt:i4>
      </vt:variant>
      <vt:variant>
        <vt:i4>0</vt:i4>
      </vt:variant>
      <vt:variant>
        <vt:i4>5</vt:i4>
      </vt:variant>
      <vt:variant>
        <vt:lpwstr>http://www.rusbonds.ru</vt:lpwstr>
      </vt:variant>
      <vt:variant>
        <vt:lpwstr/>
      </vt:variant>
      <vt:variant>
        <vt:i4>2424881</vt:i4>
      </vt:variant>
      <vt:variant>
        <vt:i4>24</vt:i4>
      </vt:variant>
      <vt:variant>
        <vt:i4>0</vt:i4>
      </vt:variant>
      <vt:variant>
        <vt:i4>5</vt:i4>
      </vt:variant>
      <vt:variant>
        <vt:lpwstr>http://www.dfg.de/en/research_funding/international_cooperation/index.html</vt:lpwstr>
      </vt:variant>
      <vt:variant>
        <vt:lpwstr/>
      </vt:variant>
      <vt:variant>
        <vt:i4>4849665</vt:i4>
      </vt:variant>
      <vt:variant>
        <vt:i4>21</vt:i4>
      </vt:variant>
      <vt:variant>
        <vt:i4>0</vt:i4>
      </vt:variant>
      <vt:variant>
        <vt:i4>5</vt:i4>
      </vt:variant>
      <vt:variant>
        <vt:lpwstr>http://www.ingria-startup.ru/novosti/media_publications/eksperty_biznes-inkubatore_ predlozhennom_poltavchenko_ideya_davno_nazrela/</vt:lpwstr>
      </vt:variant>
      <vt:variant>
        <vt:lpwstr/>
      </vt:variant>
      <vt:variant>
        <vt:i4>2949206</vt:i4>
      </vt:variant>
      <vt:variant>
        <vt:i4>18</vt:i4>
      </vt:variant>
      <vt:variant>
        <vt:i4>0</vt:i4>
      </vt:variant>
      <vt:variant>
        <vt:i4>5</vt:i4>
      </vt:variant>
      <vt:variant>
        <vt:lpwstr>http://www.mckinsey.com/business-functions/strategy-and-corporate-finance/our-insights/enduring-ideas-the-7-s-framework</vt:lpwstr>
      </vt:variant>
      <vt:variant>
        <vt:lpwstr/>
      </vt:variant>
      <vt:variant>
        <vt:i4>393219</vt:i4>
      </vt:variant>
      <vt:variant>
        <vt:i4>15</vt:i4>
      </vt:variant>
      <vt:variant>
        <vt:i4>0</vt:i4>
      </vt:variant>
      <vt:variant>
        <vt:i4>5</vt:i4>
      </vt:variant>
      <vt:variant>
        <vt:lpwstr>http://www.fasie.ru/</vt:lpwstr>
      </vt:variant>
      <vt:variant>
        <vt:lpwstr/>
      </vt:variant>
      <vt:variant>
        <vt:i4>3342337</vt:i4>
      </vt:variant>
      <vt:variant>
        <vt:i4>12</vt:i4>
      </vt:variant>
      <vt:variant>
        <vt:i4>0</vt:i4>
      </vt:variant>
      <vt:variant>
        <vt:i4>5</vt:i4>
      </vt:variant>
      <vt:variant>
        <vt:lpwstr>https://mip.extech.ru/index.php</vt:lpwstr>
      </vt:variant>
      <vt:variant>
        <vt:lpwstr/>
      </vt:variant>
      <vt:variant>
        <vt:i4>84</vt:i4>
      </vt:variant>
      <vt:variant>
        <vt:i4>9</vt:i4>
      </vt:variant>
      <vt:variant>
        <vt:i4>0</vt:i4>
      </vt:variant>
      <vt:variant>
        <vt:i4>5</vt:i4>
      </vt:variant>
      <vt:variant>
        <vt:lpwstr>https://www.ffg.at/sites/default/files/downloads/page/benutzerhandbuch_en.pdf</vt:lpwstr>
      </vt:variant>
      <vt:variant>
        <vt:lpwstr/>
      </vt:variant>
      <vt:variant>
        <vt:i4>7274526</vt:i4>
      </vt:variant>
      <vt:variant>
        <vt:i4>6</vt:i4>
      </vt:variant>
      <vt:variant>
        <vt:i4>0</vt:i4>
      </vt:variant>
      <vt:variant>
        <vt:i4>5</vt:i4>
      </vt:variant>
      <vt:variant>
        <vt:lpwstr>http://www.consultant.ru/cons/cgi/online.cgi?req=doc;base=LAW;n=193148</vt:lpwstr>
      </vt:variant>
      <vt:variant>
        <vt:lpwstr>0</vt:lpwstr>
      </vt:variant>
      <vt:variant>
        <vt:i4>7995518</vt:i4>
      </vt:variant>
      <vt:variant>
        <vt:i4>3</vt:i4>
      </vt:variant>
      <vt:variant>
        <vt:i4>0</vt:i4>
      </vt:variant>
      <vt:variant>
        <vt:i4>5</vt:i4>
      </vt:variant>
      <vt:variant>
        <vt:lpwstr>http://www.consultant.ru/cons/cgi/online.cgi?req=query&amp;REFDOC=193148&amp;REFBASE=LAW&amp;REFPAGE=0&amp;REFTYPE=CDLT_MAIN_BACKREFS&amp;ts=3912148014733124206&amp;lst=0&amp;REFDST=100327</vt:lpwstr>
      </vt:variant>
      <vt:variant>
        <vt:lpwstr/>
      </vt:variant>
      <vt:variant>
        <vt:i4>7274526</vt:i4>
      </vt:variant>
      <vt:variant>
        <vt:i4>0</vt:i4>
      </vt:variant>
      <vt:variant>
        <vt:i4>0</vt:i4>
      </vt:variant>
      <vt:variant>
        <vt:i4>5</vt:i4>
      </vt:variant>
      <vt:variant>
        <vt:lpwstr>http://www.consultant.ru/cons/cgi/online.cgi?req=doc;base=LAW;n=193148</vt:lpwstr>
      </vt:variant>
      <vt:variant>
        <vt:lpwstr>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Формирование стратегии развития малых инновационных предприятий на ранних стадиях жизненного цикла</dc:title>
  <dc:subject/>
  <dc:creator>Adm.</dc:creator>
  <cp:keywords/>
  <cp:lastModifiedBy>Apple</cp:lastModifiedBy>
  <cp:revision>72</cp:revision>
  <dcterms:created xsi:type="dcterms:W3CDTF">2017-05-13T17:01:00Z</dcterms:created>
  <dcterms:modified xsi:type="dcterms:W3CDTF">2017-05-15T17:06:00Z</dcterms:modified>
</cp:coreProperties>
</file>