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D" w:rsidRPr="00FA5C6D" w:rsidRDefault="008F1FCD" w:rsidP="008F1FCD">
      <w:pPr>
        <w:pStyle w:val="2"/>
        <w:jc w:val="center"/>
        <w:rPr>
          <w:rFonts w:ascii="Times New Roman" w:hAnsi="Times New Roman" w:cs="Times New Roman"/>
          <w:i w:val="0"/>
        </w:rPr>
      </w:pPr>
      <w:r w:rsidRPr="00FA5C6D">
        <w:rPr>
          <w:rFonts w:ascii="Times New Roman" w:hAnsi="Times New Roman" w:cs="Times New Roman"/>
          <w:i w:val="0"/>
        </w:rPr>
        <w:t>РЕЦЕНЗИЯ</w:t>
      </w:r>
    </w:p>
    <w:p w:rsidR="008F1FCD" w:rsidRPr="00FA5C6D" w:rsidRDefault="008F1FCD" w:rsidP="008F1F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C6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  <w:proofErr w:type="spellStart"/>
      <w:r w:rsidRPr="00FA5C6D">
        <w:rPr>
          <w:rFonts w:ascii="Times New Roman" w:hAnsi="Times New Roman"/>
          <w:b/>
          <w:sz w:val="28"/>
          <w:szCs w:val="28"/>
        </w:rPr>
        <w:t>Микуровой</w:t>
      </w:r>
      <w:proofErr w:type="spellEnd"/>
      <w:r w:rsidRPr="00FA5C6D">
        <w:rPr>
          <w:rFonts w:ascii="Times New Roman" w:hAnsi="Times New Roman"/>
          <w:b/>
          <w:sz w:val="28"/>
          <w:szCs w:val="28"/>
        </w:rPr>
        <w:t xml:space="preserve"> М. А.</w:t>
      </w:r>
    </w:p>
    <w:p w:rsidR="008F1FCD" w:rsidRDefault="008F1FCD" w:rsidP="008F1F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C6D">
        <w:rPr>
          <w:rFonts w:ascii="Times New Roman" w:hAnsi="Times New Roman"/>
          <w:b/>
          <w:bCs/>
          <w:sz w:val="28"/>
          <w:szCs w:val="28"/>
        </w:rPr>
        <w:t xml:space="preserve"> «Визуализация корпоративной идентичности бренда </w:t>
      </w:r>
    </w:p>
    <w:p w:rsidR="008F1FCD" w:rsidRPr="00FA5C6D" w:rsidRDefault="008F1FCD" w:rsidP="008F1F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C6D">
        <w:rPr>
          <w:rFonts w:ascii="Times New Roman" w:hAnsi="Times New Roman"/>
          <w:b/>
          <w:bCs/>
          <w:sz w:val="28"/>
          <w:szCs w:val="28"/>
        </w:rPr>
        <w:t>в рекламной практике»</w:t>
      </w:r>
    </w:p>
    <w:p w:rsidR="008F1FCD" w:rsidRPr="00FA5C6D" w:rsidRDefault="008F1FCD" w:rsidP="008F1FCD">
      <w:pPr>
        <w:widowControl w:val="0"/>
        <w:autoSpaceDE w:val="0"/>
        <w:autoSpaceDN w:val="0"/>
        <w:adjustRightInd w:val="0"/>
        <w:spacing w:after="0"/>
        <w:jc w:val="both"/>
        <w:rPr>
          <w:rFonts w:ascii="Tempus Sans ITC" w:hAnsi="Tempus Sans ITC"/>
          <w:sz w:val="28"/>
          <w:szCs w:val="28"/>
        </w:rPr>
      </w:pPr>
    </w:p>
    <w:p w:rsidR="008F1FCD" w:rsidRPr="00C81C04" w:rsidRDefault="008F1FCD" w:rsidP="008F1FCD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8F1FCD" w:rsidRPr="00C81C04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 xml:space="preserve">Вопросы теории и практики формирования и развития брендов, безусловно, являются актуальными и значимыми для изучения особенно в начале профессионального пути. Это одно из важнейших направлений профессиональной деятельности. Исследовательский акцент в работе сделан на визуальных аспектах корпоративной идентичности бренда, и особое внимание уделено такому вопросу как корпоративные талисманы. Данная проблематика недостаточно представлена в профессиональной литературе, пул теоретических работ только формируется, поэтому работа </w:t>
      </w:r>
      <w:proofErr w:type="spellStart"/>
      <w:r w:rsidRPr="00C81C04">
        <w:rPr>
          <w:rFonts w:ascii="Times New Roman" w:hAnsi="Times New Roman"/>
          <w:sz w:val="28"/>
          <w:szCs w:val="28"/>
        </w:rPr>
        <w:t>Микуровой</w:t>
      </w:r>
      <w:proofErr w:type="spellEnd"/>
      <w:r w:rsidRPr="00C81C04">
        <w:rPr>
          <w:rFonts w:ascii="Times New Roman" w:hAnsi="Times New Roman"/>
          <w:sz w:val="28"/>
          <w:szCs w:val="28"/>
        </w:rPr>
        <w:t xml:space="preserve"> </w:t>
      </w:r>
      <w:r w:rsidR="000D302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C81C04">
        <w:rPr>
          <w:rFonts w:ascii="Times New Roman" w:hAnsi="Times New Roman"/>
          <w:sz w:val="28"/>
          <w:szCs w:val="28"/>
        </w:rPr>
        <w:t xml:space="preserve">М. А. имеет, действительно, своевременный характер. Создание продуманного корпоративного талисмана является залогом успешной коммуникации бренда и его целевых аудиторий. </w:t>
      </w:r>
    </w:p>
    <w:p w:rsidR="008F1FCD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Автор диплома логично построила структуру работы. Дипломная работа состоит из двух глав. Первая глава раскрывает вопросы теоретического характера: формирование бренда, корпоративные коммуникации, элементы визуальной идентичности бренда. Автор  рассматривает основные теоретические основания. Материал главы изложен содержательно и убедительно. Автор демонстрирует хорошие аналитические способности, показывает свободное владение материалом.</w:t>
      </w:r>
    </w:p>
    <w:p w:rsidR="008F1FCD" w:rsidRPr="00C81C04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 xml:space="preserve">Во второй главе </w:t>
      </w:r>
      <w:proofErr w:type="spellStart"/>
      <w:r w:rsidRPr="00C81C04">
        <w:rPr>
          <w:rFonts w:ascii="Times New Roman" w:hAnsi="Times New Roman"/>
          <w:sz w:val="28"/>
          <w:szCs w:val="28"/>
        </w:rPr>
        <w:t>Микурова</w:t>
      </w:r>
      <w:proofErr w:type="spellEnd"/>
      <w:r w:rsidRPr="00C81C04">
        <w:rPr>
          <w:rFonts w:ascii="Times New Roman" w:hAnsi="Times New Roman"/>
          <w:sz w:val="28"/>
          <w:szCs w:val="28"/>
        </w:rPr>
        <w:t xml:space="preserve"> М. А. уделяет внимание олимпийским талисманам, повествует о </w:t>
      </w:r>
      <w:proofErr w:type="spellStart"/>
      <w:r w:rsidRPr="00C81C04">
        <w:rPr>
          <w:rFonts w:ascii="Times New Roman" w:hAnsi="Times New Roman"/>
          <w:sz w:val="28"/>
          <w:szCs w:val="28"/>
        </w:rPr>
        <w:t>брендинге</w:t>
      </w:r>
      <w:proofErr w:type="spellEnd"/>
      <w:r w:rsidRPr="00C81C04">
        <w:rPr>
          <w:rFonts w:ascii="Times New Roman" w:hAnsi="Times New Roman"/>
          <w:sz w:val="28"/>
          <w:szCs w:val="28"/>
        </w:rPr>
        <w:t xml:space="preserve"> Олимпиад. Глава содержит богатый материал, построенный на серьезной аналитической работе. Текст исследования изложен логично, мнение автора опирается на </w:t>
      </w:r>
      <w:proofErr w:type="spellStart"/>
      <w:r w:rsidRPr="00C81C04">
        <w:rPr>
          <w:rFonts w:ascii="Times New Roman" w:hAnsi="Times New Roman"/>
          <w:sz w:val="28"/>
          <w:szCs w:val="28"/>
        </w:rPr>
        <w:t>бенчмаркинг</w:t>
      </w:r>
      <w:proofErr w:type="spellEnd"/>
      <w:r w:rsidRPr="00C81C04">
        <w:rPr>
          <w:rFonts w:ascii="Times New Roman" w:hAnsi="Times New Roman"/>
          <w:sz w:val="28"/>
          <w:szCs w:val="28"/>
        </w:rPr>
        <w:t xml:space="preserve">. </w:t>
      </w:r>
      <w:r w:rsidRPr="00C81C04">
        <w:rPr>
          <w:rFonts w:ascii="Times New Roman" w:hAnsi="Times New Roman"/>
          <w:sz w:val="28"/>
          <w:szCs w:val="28"/>
        </w:rPr>
        <w:lastRenderedPageBreak/>
        <w:t>Отмечу, что во всем тексте ВКР прослеживается позиция автора, чувствуется увлеченность проблематикой и высокий уровень исследовательских компетенций. При этом текст написан ярко и увлекательно, читать интересно, автор предлагает много полезных данных.</w:t>
      </w:r>
    </w:p>
    <w:p w:rsidR="008F1FCD" w:rsidRPr="00C81C04" w:rsidRDefault="008F1FCD" w:rsidP="008F1F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Выпускная квалификационная работа производит положительное впечатление. Еще раз стоит отметить серьезный подход автора и аналитический характер работы. Автор демонстрирует глубокое понимание темы. Сложно сформулировать конкретные замечания, скорее они могли бы стать только основанием для равноправного профессионального обсуждения. Например, автор рассуждает о корпоративных героях рекламы «</w:t>
      </w:r>
      <w:r w:rsidRPr="00C81C04">
        <w:rPr>
          <w:rFonts w:ascii="Times New Roman" w:hAnsi="Times New Roman"/>
          <w:sz w:val="28"/>
          <w:szCs w:val="28"/>
          <w:lang w:val="en-US"/>
        </w:rPr>
        <w:t>M</w:t>
      </w:r>
      <w:r w:rsidRPr="00C81C04">
        <w:rPr>
          <w:rFonts w:ascii="Times New Roman" w:hAnsi="Times New Roman"/>
          <w:sz w:val="28"/>
          <w:szCs w:val="28"/>
        </w:rPr>
        <w:t>&amp;</w:t>
      </w:r>
      <w:r w:rsidRPr="00C81C04">
        <w:rPr>
          <w:rFonts w:ascii="Times New Roman" w:hAnsi="Times New Roman"/>
          <w:sz w:val="28"/>
          <w:szCs w:val="28"/>
          <w:lang w:val="en-US"/>
        </w:rPr>
        <w:t>M</w:t>
      </w:r>
      <w:r w:rsidRPr="00C81C04">
        <w:rPr>
          <w:rFonts w:ascii="Times New Roman" w:hAnsi="Times New Roman"/>
          <w:sz w:val="28"/>
          <w:szCs w:val="28"/>
        </w:rPr>
        <w:t>’</w:t>
      </w:r>
      <w:r w:rsidRPr="00C81C04">
        <w:rPr>
          <w:rFonts w:ascii="Times New Roman" w:hAnsi="Times New Roman"/>
          <w:sz w:val="28"/>
          <w:szCs w:val="28"/>
          <w:lang w:val="en-US"/>
        </w:rPr>
        <w:t>s</w:t>
      </w:r>
      <w:r w:rsidRPr="00C81C04">
        <w:rPr>
          <w:rFonts w:ascii="Times New Roman" w:hAnsi="Times New Roman"/>
          <w:sz w:val="28"/>
          <w:szCs w:val="28"/>
        </w:rPr>
        <w:t>» (стр. 31-32), которые являются своеобразными антропоморфными конфетами. Разработчикам удалось сделать обаятельных героев, целевые аудитории им симпатизируют. Разработчикам данных героев удалось запустить чувство дружбы. Ка</w:t>
      </w:r>
      <w:r>
        <w:rPr>
          <w:rFonts w:ascii="Times New Roman" w:hAnsi="Times New Roman"/>
          <w:sz w:val="28"/>
          <w:szCs w:val="28"/>
        </w:rPr>
        <w:t xml:space="preserve">к же можно далее съесть друзей? </w:t>
      </w:r>
      <w:r w:rsidRPr="00C81C04">
        <w:rPr>
          <w:rFonts w:ascii="Times New Roman" w:hAnsi="Times New Roman"/>
          <w:sz w:val="28"/>
          <w:szCs w:val="28"/>
        </w:rPr>
        <w:t xml:space="preserve">Возникает своеобразная этическая дилемма в данном креативном подходе. </w:t>
      </w:r>
    </w:p>
    <w:p w:rsidR="008F1FCD" w:rsidRPr="00C81C04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В дипломе есть содержательные приложения, приведен большой и качественный список литературы, что также отражает серьезный подход автора к работе. Можно рекомендовать автору продолжение обучения в магистратуре.</w:t>
      </w: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 xml:space="preserve"> Выпускная квалификационная работа </w:t>
      </w:r>
      <w:proofErr w:type="spellStart"/>
      <w:r w:rsidRPr="00C81C04">
        <w:rPr>
          <w:rFonts w:ascii="Times New Roman" w:hAnsi="Times New Roman"/>
          <w:sz w:val="28"/>
          <w:szCs w:val="28"/>
        </w:rPr>
        <w:t>Микуровой</w:t>
      </w:r>
      <w:proofErr w:type="spellEnd"/>
      <w:r w:rsidRPr="00C81C04">
        <w:rPr>
          <w:rFonts w:ascii="Times New Roman" w:hAnsi="Times New Roman"/>
          <w:sz w:val="28"/>
          <w:szCs w:val="28"/>
        </w:rPr>
        <w:t xml:space="preserve"> М. А.  заслуживает отличн</w:t>
      </w:r>
      <w:r>
        <w:rPr>
          <w:rFonts w:ascii="Times New Roman" w:hAnsi="Times New Roman"/>
          <w:sz w:val="28"/>
          <w:szCs w:val="28"/>
        </w:rPr>
        <w:t>ой оценки.</w:t>
      </w: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Муравьева К.Ю., кандидат культурологии, </w:t>
      </w: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коммуникационного агентства </w:t>
      </w:r>
    </w:p>
    <w:p w:rsidR="008F1FCD" w:rsidRPr="00C81C04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B47385"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US"/>
        </w:rPr>
        <w:t>Technologies</w:t>
      </w:r>
      <w:r w:rsidRPr="00B47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>»</w:t>
      </w:r>
    </w:p>
    <w:p w:rsidR="008F1FCD" w:rsidRPr="00C81C04" w:rsidRDefault="008F1FCD" w:rsidP="008F1F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0611" w:rsidRDefault="00560611"/>
    <w:sectPr w:rsidR="0056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D"/>
    <w:rsid w:val="00081D3D"/>
    <w:rsid w:val="000D302A"/>
    <w:rsid w:val="00560611"/>
    <w:rsid w:val="008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F1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F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F1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F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Admin</cp:lastModifiedBy>
  <cp:revision>3</cp:revision>
  <dcterms:created xsi:type="dcterms:W3CDTF">2017-05-20T18:19:00Z</dcterms:created>
  <dcterms:modified xsi:type="dcterms:W3CDTF">2017-05-22T13:28:00Z</dcterms:modified>
</cp:coreProperties>
</file>