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2D4" w:rsidRPr="003012D4" w:rsidRDefault="003012D4" w:rsidP="003012D4">
      <w:pPr>
        <w:spacing w:line="240" w:lineRule="auto"/>
        <w:jc w:val="center"/>
        <w:rPr>
          <w:rFonts w:ascii="Times New Roman" w:hAnsi="Times New Roman" w:cs="Times New Roman"/>
          <w:sz w:val="24"/>
          <w:szCs w:val="24"/>
        </w:rPr>
      </w:pPr>
      <w:r w:rsidRPr="003012D4">
        <w:rPr>
          <w:rFonts w:ascii="Times New Roman" w:hAnsi="Times New Roman" w:cs="Times New Roman"/>
          <w:sz w:val="24"/>
          <w:szCs w:val="24"/>
        </w:rPr>
        <w:t>Санкт-Петербургский государственный университет</w:t>
      </w:r>
    </w:p>
    <w:p w:rsidR="00E62724" w:rsidRPr="00CB1FE3" w:rsidRDefault="00E62724" w:rsidP="00A83689">
      <w:pPr>
        <w:spacing w:line="360" w:lineRule="auto"/>
        <w:jc w:val="center"/>
        <w:rPr>
          <w:rFonts w:ascii="Times New Roman" w:hAnsi="Times New Roman" w:cs="Times New Roman"/>
          <w:sz w:val="28"/>
          <w:szCs w:val="28"/>
        </w:rPr>
      </w:pPr>
    </w:p>
    <w:p w:rsidR="003A6DD7" w:rsidRPr="00CB1FE3" w:rsidRDefault="003A6DD7" w:rsidP="00A83689">
      <w:pPr>
        <w:spacing w:line="360" w:lineRule="auto"/>
        <w:jc w:val="center"/>
        <w:rPr>
          <w:rFonts w:ascii="Times New Roman" w:hAnsi="Times New Roman" w:cs="Times New Roman"/>
          <w:sz w:val="28"/>
          <w:szCs w:val="28"/>
        </w:rPr>
      </w:pPr>
    </w:p>
    <w:p w:rsidR="003A6DD7" w:rsidRPr="00CB1FE3" w:rsidRDefault="003A6DD7" w:rsidP="00A83689">
      <w:pPr>
        <w:spacing w:line="360" w:lineRule="auto"/>
        <w:jc w:val="center"/>
        <w:rPr>
          <w:rFonts w:ascii="Times New Roman" w:hAnsi="Times New Roman" w:cs="Times New Roman"/>
          <w:sz w:val="28"/>
          <w:szCs w:val="28"/>
        </w:rPr>
      </w:pPr>
    </w:p>
    <w:p w:rsidR="003A6DD7" w:rsidRPr="00CB1FE3" w:rsidRDefault="003A6DD7" w:rsidP="00A83689">
      <w:pPr>
        <w:spacing w:line="360" w:lineRule="auto"/>
        <w:jc w:val="center"/>
        <w:rPr>
          <w:rFonts w:ascii="Times New Roman" w:hAnsi="Times New Roman" w:cs="Times New Roman"/>
          <w:sz w:val="28"/>
          <w:szCs w:val="28"/>
        </w:rPr>
      </w:pPr>
    </w:p>
    <w:p w:rsidR="00E62724" w:rsidRPr="00CB1FE3" w:rsidRDefault="00E62724" w:rsidP="00A83689">
      <w:pPr>
        <w:spacing w:line="360" w:lineRule="auto"/>
        <w:jc w:val="center"/>
        <w:rPr>
          <w:rFonts w:ascii="Times New Roman" w:hAnsi="Times New Roman" w:cs="Times New Roman"/>
          <w:sz w:val="28"/>
          <w:szCs w:val="28"/>
        </w:rPr>
      </w:pPr>
    </w:p>
    <w:p w:rsidR="00E62724" w:rsidRPr="00CB1FE3" w:rsidRDefault="00E62724" w:rsidP="003A6DD7">
      <w:pPr>
        <w:spacing w:line="240" w:lineRule="auto"/>
        <w:jc w:val="center"/>
        <w:rPr>
          <w:rFonts w:ascii="Times New Roman" w:hAnsi="Times New Roman" w:cs="Times New Roman"/>
          <w:sz w:val="28"/>
          <w:szCs w:val="28"/>
        </w:rPr>
      </w:pPr>
    </w:p>
    <w:p w:rsidR="000C3E77" w:rsidRPr="000C3E77" w:rsidRDefault="000C3E77" w:rsidP="000C3E77">
      <w:pPr>
        <w:spacing w:after="0" w:line="240" w:lineRule="auto"/>
        <w:jc w:val="center"/>
        <w:rPr>
          <w:rFonts w:ascii="Times New Roman" w:hAnsi="Times New Roman" w:cs="Times New Roman"/>
          <w:color w:val="000000"/>
          <w:sz w:val="28"/>
          <w:szCs w:val="27"/>
        </w:rPr>
      </w:pPr>
      <w:r w:rsidRPr="000C3E77">
        <w:rPr>
          <w:rFonts w:ascii="Times New Roman" w:hAnsi="Times New Roman" w:cs="Times New Roman"/>
          <w:color w:val="000000"/>
          <w:sz w:val="28"/>
          <w:szCs w:val="27"/>
        </w:rPr>
        <w:t>ВЫПУСКНАЯ КВАЛИФИКАЦИОННАЯ РАБОТА</w:t>
      </w:r>
    </w:p>
    <w:p w:rsidR="00E62724" w:rsidRDefault="000C3E77" w:rsidP="000C3E77">
      <w:pPr>
        <w:spacing w:after="0" w:line="240" w:lineRule="auto"/>
        <w:jc w:val="center"/>
        <w:rPr>
          <w:rFonts w:ascii="Times New Roman" w:hAnsi="Times New Roman" w:cs="Times New Roman"/>
          <w:color w:val="000000"/>
          <w:sz w:val="28"/>
          <w:szCs w:val="27"/>
        </w:rPr>
      </w:pPr>
      <w:r w:rsidRPr="000C3E77">
        <w:rPr>
          <w:rFonts w:ascii="Times New Roman" w:hAnsi="Times New Roman" w:cs="Times New Roman"/>
          <w:color w:val="000000"/>
          <w:sz w:val="28"/>
          <w:szCs w:val="27"/>
        </w:rPr>
        <w:t xml:space="preserve"> по направлению «Экономика»</w:t>
      </w:r>
    </w:p>
    <w:p w:rsidR="000C3E77" w:rsidRPr="000C3E77" w:rsidRDefault="000C3E77" w:rsidP="000C3E77">
      <w:pPr>
        <w:spacing w:after="0" w:line="240" w:lineRule="auto"/>
        <w:jc w:val="center"/>
        <w:rPr>
          <w:rFonts w:ascii="Times New Roman" w:hAnsi="Times New Roman" w:cs="Times New Roman"/>
          <w:sz w:val="28"/>
          <w:szCs w:val="24"/>
        </w:rPr>
      </w:pPr>
    </w:p>
    <w:p w:rsidR="00E62724" w:rsidRPr="00690D0C" w:rsidRDefault="008033DF" w:rsidP="003A6DD7">
      <w:pPr>
        <w:spacing w:line="240" w:lineRule="auto"/>
        <w:jc w:val="center"/>
        <w:rPr>
          <w:rFonts w:ascii="Times New Roman" w:hAnsi="Times New Roman" w:cs="Times New Roman"/>
          <w:sz w:val="24"/>
          <w:szCs w:val="24"/>
        </w:rPr>
      </w:pPr>
      <w:r w:rsidRPr="00690D0C">
        <w:rPr>
          <w:rFonts w:ascii="Times New Roman" w:hAnsi="Times New Roman" w:cs="Times New Roman"/>
          <w:sz w:val="24"/>
          <w:szCs w:val="24"/>
        </w:rPr>
        <w:t>ФОРМИРОВАНИЕ И УПРАВЛЕНИЕ КОМАНДАМИ В ОРГАНИЗАЦИЯХ</w:t>
      </w:r>
    </w:p>
    <w:p w:rsidR="003A6DD7" w:rsidRPr="00CB1FE3" w:rsidRDefault="003A6DD7" w:rsidP="003A6DD7">
      <w:pPr>
        <w:spacing w:line="240" w:lineRule="auto"/>
        <w:jc w:val="center"/>
        <w:rPr>
          <w:rFonts w:ascii="Times New Roman" w:hAnsi="Times New Roman" w:cs="Times New Roman"/>
          <w:sz w:val="32"/>
          <w:szCs w:val="32"/>
        </w:rPr>
      </w:pPr>
    </w:p>
    <w:p w:rsidR="00A97C37" w:rsidRPr="00CB1FE3" w:rsidRDefault="00A97C37" w:rsidP="00A83689">
      <w:pPr>
        <w:spacing w:line="360" w:lineRule="auto"/>
        <w:jc w:val="center"/>
        <w:rPr>
          <w:rFonts w:ascii="Times New Roman" w:hAnsi="Times New Roman" w:cs="Times New Roman"/>
          <w:sz w:val="28"/>
          <w:szCs w:val="28"/>
        </w:rPr>
      </w:pPr>
    </w:p>
    <w:p w:rsidR="003D59A2" w:rsidRPr="00CB1FE3" w:rsidRDefault="003D59A2" w:rsidP="00DA24CE">
      <w:pPr>
        <w:spacing w:after="0" w:line="240" w:lineRule="auto"/>
        <w:ind w:firstLine="1701"/>
        <w:rPr>
          <w:rFonts w:ascii="Times New Roman" w:hAnsi="Times New Roman" w:cs="Times New Roman"/>
          <w:sz w:val="24"/>
          <w:szCs w:val="24"/>
        </w:rPr>
      </w:pPr>
      <w:r w:rsidRPr="00CB1FE3">
        <w:rPr>
          <w:rFonts w:ascii="Times New Roman" w:hAnsi="Times New Roman" w:cs="Times New Roman"/>
          <w:sz w:val="24"/>
          <w:szCs w:val="24"/>
        </w:rPr>
        <w:t>Выполнил:</w:t>
      </w:r>
    </w:p>
    <w:p w:rsidR="003D59A2" w:rsidRPr="00CB1FE3" w:rsidRDefault="000C3E77" w:rsidP="00DA24CE">
      <w:pPr>
        <w:tabs>
          <w:tab w:val="left" w:pos="990"/>
          <w:tab w:val="right" w:pos="9355"/>
        </w:tabs>
        <w:spacing w:after="0" w:line="240" w:lineRule="auto"/>
        <w:ind w:firstLine="1701"/>
        <w:rPr>
          <w:rFonts w:ascii="Times New Roman" w:hAnsi="Times New Roman" w:cs="Times New Roman"/>
          <w:sz w:val="24"/>
          <w:szCs w:val="24"/>
        </w:rPr>
      </w:pPr>
      <w:r>
        <w:rPr>
          <w:rFonts w:ascii="Times New Roman" w:hAnsi="Times New Roman" w:cs="Times New Roman"/>
          <w:sz w:val="24"/>
          <w:szCs w:val="24"/>
        </w:rPr>
        <w:t>Обучающийся</w:t>
      </w:r>
      <w:r w:rsidR="009F5C9D" w:rsidRPr="00CB1FE3">
        <w:rPr>
          <w:rFonts w:ascii="Times New Roman" w:hAnsi="Times New Roman" w:cs="Times New Roman"/>
          <w:sz w:val="24"/>
          <w:szCs w:val="24"/>
        </w:rPr>
        <w:t xml:space="preserve"> </w:t>
      </w:r>
      <w:r w:rsidR="008033DF">
        <w:rPr>
          <w:rFonts w:ascii="Times New Roman" w:hAnsi="Times New Roman" w:cs="Times New Roman"/>
          <w:sz w:val="24"/>
          <w:szCs w:val="24"/>
        </w:rPr>
        <w:t>4</w:t>
      </w:r>
      <w:r w:rsidR="003D59A2" w:rsidRPr="00CB1FE3">
        <w:rPr>
          <w:rFonts w:ascii="Times New Roman" w:hAnsi="Times New Roman" w:cs="Times New Roman"/>
          <w:sz w:val="24"/>
          <w:szCs w:val="24"/>
        </w:rPr>
        <w:t xml:space="preserve"> курса, </w:t>
      </w:r>
      <w:r w:rsidR="008033DF">
        <w:rPr>
          <w:rFonts w:ascii="Times New Roman" w:hAnsi="Times New Roman" w:cs="Times New Roman"/>
          <w:sz w:val="24"/>
          <w:szCs w:val="24"/>
        </w:rPr>
        <w:t>МО-42</w:t>
      </w:r>
      <w:r w:rsidR="003D59A2" w:rsidRPr="00CB1FE3">
        <w:rPr>
          <w:rFonts w:ascii="Times New Roman" w:hAnsi="Times New Roman" w:cs="Times New Roman"/>
          <w:sz w:val="24"/>
          <w:szCs w:val="24"/>
        </w:rPr>
        <w:t xml:space="preserve"> группы</w:t>
      </w:r>
    </w:p>
    <w:p w:rsidR="000C3E77" w:rsidRPr="00CB1FE3" w:rsidRDefault="00A97C37" w:rsidP="00DA24CE">
      <w:pPr>
        <w:spacing w:after="0" w:line="240" w:lineRule="auto"/>
        <w:ind w:firstLine="1701"/>
        <w:rPr>
          <w:rFonts w:ascii="Times New Roman" w:hAnsi="Times New Roman" w:cs="Times New Roman"/>
          <w:sz w:val="24"/>
          <w:szCs w:val="24"/>
        </w:rPr>
      </w:pPr>
      <w:r w:rsidRPr="00CB1FE3">
        <w:rPr>
          <w:rFonts w:ascii="Times New Roman" w:hAnsi="Times New Roman" w:cs="Times New Roman"/>
          <w:sz w:val="24"/>
          <w:szCs w:val="24"/>
        </w:rPr>
        <w:t>Трейзе Елена Александровна</w:t>
      </w:r>
      <w:r w:rsidR="0080551D" w:rsidRPr="0080551D">
        <w:rPr>
          <w:rFonts w:ascii="Times New Roman" w:hAnsi="Times New Roman" w:cs="Times New Roman"/>
          <w:sz w:val="24"/>
          <w:szCs w:val="24"/>
        </w:rPr>
        <w:t>/</w:t>
      </w:r>
      <w:r w:rsidR="000C3E77" w:rsidRPr="00CB1FE3">
        <w:rPr>
          <w:rFonts w:ascii="Times New Roman" w:hAnsi="Times New Roman" w:cs="Times New Roman"/>
          <w:sz w:val="24"/>
          <w:szCs w:val="24"/>
        </w:rPr>
        <w:t>__________________</w:t>
      </w:r>
      <w:r w:rsidR="0080551D">
        <w:rPr>
          <w:rFonts w:ascii="Times New Roman" w:hAnsi="Times New Roman" w:cs="Times New Roman"/>
          <w:sz w:val="24"/>
          <w:szCs w:val="24"/>
        </w:rPr>
        <w:t>___________________/</w:t>
      </w:r>
    </w:p>
    <w:p w:rsidR="00DA24CE" w:rsidRDefault="00DA24CE" w:rsidP="000C3E77">
      <w:pPr>
        <w:spacing w:line="240" w:lineRule="auto"/>
        <w:ind w:firstLine="1701"/>
        <w:rPr>
          <w:rFonts w:ascii="Times New Roman" w:hAnsi="Times New Roman" w:cs="Times New Roman"/>
          <w:sz w:val="24"/>
          <w:szCs w:val="24"/>
        </w:rPr>
      </w:pPr>
    </w:p>
    <w:p w:rsidR="003D59A2" w:rsidRPr="00CB1FE3" w:rsidRDefault="003D59A2" w:rsidP="00DA24CE">
      <w:pPr>
        <w:spacing w:after="0" w:line="240" w:lineRule="auto"/>
        <w:ind w:firstLine="1701"/>
        <w:rPr>
          <w:rFonts w:ascii="Times New Roman" w:hAnsi="Times New Roman" w:cs="Times New Roman"/>
          <w:sz w:val="24"/>
          <w:szCs w:val="24"/>
        </w:rPr>
      </w:pPr>
      <w:r w:rsidRPr="00CB1FE3">
        <w:rPr>
          <w:rFonts w:ascii="Times New Roman" w:hAnsi="Times New Roman" w:cs="Times New Roman"/>
          <w:sz w:val="24"/>
          <w:szCs w:val="24"/>
        </w:rPr>
        <w:t>Научный руководитель:</w:t>
      </w:r>
    </w:p>
    <w:p w:rsidR="008033DF" w:rsidRDefault="00A97C37" w:rsidP="00DA24CE">
      <w:pPr>
        <w:spacing w:after="0" w:line="240" w:lineRule="auto"/>
        <w:ind w:firstLine="1701"/>
        <w:rPr>
          <w:rFonts w:ascii="Times New Roman" w:hAnsi="Times New Roman" w:cs="Times New Roman"/>
          <w:sz w:val="24"/>
          <w:szCs w:val="24"/>
        </w:rPr>
      </w:pPr>
      <w:r w:rsidRPr="00CB1FE3">
        <w:rPr>
          <w:rFonts w:ascii="Times New Roman" w:hAnsi="Times New Roman" w:cs="Times New Roman"/>
          <w:sz w:val="24"/>
          <w:szCs w:val="24"/>
        </w:rPr>
        <w:t xml:space="preserve">к.э.н., доцент кафедры </w:t>
      </w:r>
      <w:r w:rsidR="008033DF" w:rsidRPr="008033DF">
        <w:rPr>
          <w:rFonts w:ascii="Times New Roman" w:hAnsi="Times New Roman" w:cs="Times New Roman"/>
          <w:sz w:val="24"/>
          <w:szCs w:val="24"/>
        </w:rPr>
        <w:t xml:space="preserve">управления и планирования </w:t>
      </w:r>
    </w:p>
    <w:p w:rsidR="00BA52D0" w:rsidRPr="00CB1FE3" w:rsidRDefault="008033DF" w:rsidP="00DA24CE">
      <w:pPr>
        <w:spacing w:after="0" w:line="240" w:lineRule="auto"/>
        <w:ind w:firstLine="1701"/>
        <w:rPr>
          <w:rFonts w:ascii="Times New Roman" w:hAnsi="Times New Roman" w:cs="Times New Roman"/>
          <w:sz w:val="24"/>
          <w:szCs w:val="24"/>
        </w:rPr>
      </w:pPr>
      <w:r w:rsidRPr="008033DF">
        <w:rPr>
          <w:rFonts w:ascii="Times New Roman" w:hAnsi="Times New Roman" w:cs="Times New Roman"/>
          <w:sz w:val="24"/>
          <w:szCs w:val="24"/>
        </w:rPr>
        <w:t>социально-экономических процессов</w:t>
      </w:r>
      <w:r w:rsidR="0011403E">
        <w:rPr>
          <w:rFonts w:ascii="Times New Roman" w:hAnsi="Times New Roman" w:cs="Times New Roman"/>
          <w:sz w:val="24"/>
          <w:szCs w:val="24"/>
        </w:rPr>
        <w:t xml:space="preserve"> </w:t>
      </w:r>
      <w:r w:rsidR="00A97C37" w:rsidRPr="00CB1FE3">
        <w:rPr>
          <w:rFonts w:ascii="Times New Roman" w:hAnsi="Times New Roman" w:cs="Times New Roman"/>
          <w:sz w:val="24"/>
          <w:szCs w:val="24"/>
        </w:rPr>
        <w:t xml:space="preserve">экономического факультета </w:t>
      </w:r>
    </w:p>
    <w:p w:rsidR="003D59A2" w:rsidRPr="00CB1FE3" w:rsidRDefault="00A97C37" w:rsidP="00DA24CE">
      <w:pPr>
        <w:spacing w:after="0" w:line="240" w:lineRule="auto"/>
        <w:ind w:firstLine="1701"/>
        <w:rPr>
          <w:rFonts w:ascii="Times New Roman" w:hAnsi="Times New Roman" w:cs="Times New Roman"/>
          <w:sz w:val="24"/>
          <w:szCs w:val="24"/>
        </w:rPr>
      </w:pPr>
      <w:r w:rsidRPr="00CB1FE3">
        <w:rPr>
          <w:rFonts w:ascii="Times New Roman" w:hAnsi="Times New Roman" w:cs="Times New Roman"/>
          <w:sz w:val="24"/>
          <w:szCs w:val="24"/>
        </w:rPr>
        <w:t xml:space="preserve">Санкт-Петербургского </w:t>
      </w:r>
      <w:r w:rsidR="00EC7878" w:rsidRPr="00CB1FE3">
        <w:rPr>
          <w:rFonts w:ascii="Times New Roman" w:hAnsi="Times New Roman" w:cs="Times New Roman"/>
          <w:sz w:val="24"/>
          <w:szCs w:val="24"/>
        </w:rPr>
        <w:t>государственного у</w:t>
      </w:r>
      <w:r w:rsidRPr="00CB1FE3">
        <w:rPr>
          <w:rFonts w:ascii="Times New Roman" w:hAnsi="Times New Roman" w:cs="Times New Roman"/>
          <w:sz w:val="24"/>
          <w:szCs w:val="24"/>
        </w:rPr>
        <w:t>ниверситета</w:t>
      </w:r>
    </w:p>
    <w:p w:rsidR="008033DF" w:rsidRDefault="008033DF" w:rsidP="00DA24CE">
      <w:pPr>
        <w:spacing w:after="0" w:line="240" w:lineRule="auto"/>
        <w:ind w:firstLine="1701"/>
        <w:rPr>
          <w:rFonts w:ascii="Times New Roman" w:hAnsi="Times New Roman" w:cs="Times New Roman"/>
          <w:sz w:val="24"/>
          <w:szCs w:val="24"/>
        </w:rPr>
      </w:pPr>
      <w:r w:rsidRPr="008033DF">
        <w:rPr>
          <w:rFonts w:ascii="Times New Roman" w:hAnsi="Times New Roman" w:cs="Times New Roman"/>
          <w:sz w:val="24"/>
          <w:szCs w:val="24"/>
        </w:rPr>
        <w:t xml:space="preserve">Мелякова Евгения Валерьевна </w:t>
      </w:r>
    </w:p>
    <w:p w:rsidR="003D59A2" w:rsidRPr="00CB1FE3" w:rsidRDefault="0080551D" w:rsidP="000C3E77">
      <w:pPr>
        <w:spacing w:line="240" w:lineRule="auto"/>
        <w:ind w:firstLine="1701"/>
        <w:rPr>
          <w:rFonts w:ascii="Times New Roman" w:hAnsi="Times New Roman" w:cs="Times New Roman"/>
          <w:sz w:val="24"/>
          <w:szCs w:val="24"/>
        </w:rPr>
      </w:pPr>
      <w:r w:rsidRPr="005657B7">
        <w:rPr>
          <w:rFonts w:ascii="Times New Roman" w:hAnsi="Times New Roman" w:cs="Times New Roman"/>
          <w:sz w:val="24"/>
          <w:szCs w:val="24"/>
        </w:rPr>
        <w:t>/</w:t>
      </w:r>
      <w:r w:rsidR="003D59A2" w:rsidRPr="00CB1FE3">
        <w:rPr>
          <w:rFonts w:ascii="Times New Roman" w:hAnsi="Times New Roman" w:cs="Times New Roman"/>
          <w:sz w:val="24"/>
          <w:szCs w:val="24"/>
        </w:rPr>
        <w:t>___________________________</w:t>
      </w:r>
      <w:r w:rsidR="00DA24CE">
        <w:rPr>
          <w:rFonts w:ascii="Times New Roman" w:hAnsi="Times New Roman" w:cs="Times New Roman"/>
          <w:sz w:val="24"/>
          <w:szCs w:val="24"/>
        </w:rPr>
        <w:t>___</w:t>
      </w:r>
      <w:r>
        <w:rPr>
          <w:rFonts w:ascii="Times New Roman" w:hAnsi="Times New Roman" w:cs="Times New Roman"/>
          <w:sz w:val="24"/>
          <w:szCs w:val="24"/>
        </w:rPr>
        <w:t>_______________________________</w:t>
      </w:r>
      <w:r w:rsidRPr="005657B7">
        <w:rPr>
          <w:rFonts w:ascii="Times New Roman" w:hAnsi="Times New Roman" w:cs="Times New Roman"/>
          <w:sz w:val="24"/>
          <w:szCs w:val="24"/>
        </w:rPr>
        <w:t>_</w:t>
      </w:r>
      <w:r>
        <w:rPr>
          <w:rFonts w:ascii="Times New Roman" w:hAnsi="Times New Roman" w:cs="Times New Roman"/>
          <w:sz w:val="24"/>
          <w:szCs w:val="24"/>
        </w:rPr>
        <w:t>/</w:t>
      </w:r>
    </w:p>
    <w:p w:rsidR="00DE4124" w:rsidRDefault="00DE4124" w:rsidP="003A6DD7">
      <w:pPr>
        <w:spacing w:line="360" w:lineRule="auto"/>
        <w:rPr>
          <w:rFonts w:ascii="Times New Roman" w:hAnsi="Times New Roman" w:cs="Times New Roman"/>
          <w:sz w:val="28"/>
          <w:szCs w:val="28"/>
        </w:rPr>
      </w:pPr>
    </w:p>
    <w:p w:rsidR="00624BDF" w:rsidRDefault="00624BDF" w:rsidP="003A6DD7">
      <w:pPr>
        <w:spacing w:line="360" w:lineRule="auto"/>
        <w:rPr>
          <w:rFonts w:ascii="Times New Roman" w:hAnsi="Times New Roman" w:cs="Times New Roman"/>
          <w:sz w:val="28"/>
          <w:szCs w:val="28"/>
        </w:rPr>
      </w:pPr>
    </w:p>
    <w:p w:rsidR="00DA24CE" w:rsidRDefault="00DA24CE" w:rsidP="003A6DD7">
      <w:pPr>
        <w:spacing w:line="360" w:lineRule="auto"/>
        <w:rPr>
          <w:rFonts w:ascii="Times New Roman" w:hAnsi="Times New Roman" w:cs="Times New Roman"/>
          <w:sz w:val="28"/>
          <w:szCs w:val="28"/>
        </w:rPr>
      </w:pPr>
    </w:p>
    <w:p w:rsidR="00DA24CE" w:rsidRPr="00CB1FE3" w:rsidRDefault="00DA24CE" w:rsidP="003A6DD7">
      <w:pPr>
        <w:spacing w:line="360" w:lineRule="auto"/>
        <w:rPr>
          <w:rFonts w:ascii="Times New Roman" w:hAnsi="Times New Roman" w:cs="Times New Roman"/>
          <w:sz w:val="28"/>
          <w:szCs w:val="28"/>
        </w:rPr>
      </w:pPr>
    </w:p>
    <w:p w:rsidR="003D59A2" w:rsidRPr="00284B6E" w:rsidRDefault="003D59A2" w:rsidP="003A6DD7">
      <w:pPr>
        <w:spacing w:line="240" w:lineRule="auto"/>
        <w:jc w:val="center"/>
        <w:rPr>
          <w:rFonts w:ascii="Times New Roman" w:hAnsi="Times New Roman" w:cs="Times New Roman"/>
          <w:sz w:val="24"/>
          <w:szCs w:val="20"/>
        </w:rPr>
      </w:pPr>
      <w:r w:rsidRPr="00284B6E">
        <w:rPr>
          <w:rFonts w:ascii="Times New Roman" w:hAnsi="Times New Roman" w:cs="Times New Roman"/>
          <w:sz w:val="24"/>
          <w:szCs w:val="20"/>
        </w:rPr>
        <w:t>Санкт-Петербург</w:t>
      </w:r>
    </w:p>
    <w:p w:rsidR="00E62724" w:rsidRPr="00284B6E" w:rsidRDefault="00DA24CE" w:rsidP="003A6DD7">
      <w:pPr>
        <w:spacing w:line="240" w:lineRule="auto"/>
        <w:jc w:val="center"/>
        <w:rPr>
          <w:rFonts w:ascii="Times New Roman" w:hAnsi="Times New Roman" w:cs="Times New Roman"/>
          <w:sz w:val="24"/>
          <w:szCs w:val="20"/>
        </w:rPr>
      </w:pPr>
      <w:r w:rsidRPr="00284B6E">
        <w:rPr>
          <w:rFonts w:ascii="Times New Roman" w:hAnsi="Times New Roman" w:cs="Times New Roman"/>
          <w:sz w:val="24"/>
          <w:szCs w:val="20"/>
        </w:rPr>
        <w:t>2017</w:t>
      </w:r>
    </w:p>
    <w:p w:rsidR="00DA24CE" w:rsidRDefault="00DA24CE" w:rsidP="003A6DD7">
      <w:pPr>
        <w:spacing w:line="240" w:lineRule="auto"/>
        <w:jc w:val="center"/>
        <w:rPr>
          <w:rFonts w:ascii="Times New Roman" w:hAnsi="Times New Roman" w:cs="Times New Roman"/>
          <w:sz w:val="20"/>
          <w:szCs w:val="20"/>
        </w:rPr>
      </w:pPr>
    </w:p>
    <w:p w:rsidR="00DA24CE" w:rsidRDefault="00DA24CE" w:rsidP="003A6DD7">
      <w:pPr>
        <w:spacing w:line="240" w:lineRule="auto"/>
        <w:jc w:val="center"/>
        <w:rPr>
          <w:rFonts w:ascii="Times New Roman" w:hAnsi="Times New Roman" w:cs="Times New Roman"/>
          <w:sz w:val="20"/>
          <w:szCs w:val="20"/>
        </w:rPr>
      </w:pPr>
    </w:p>
    <w:p w:rsidR="0053411A" w:rsidRDefault="0053411A" w:rsidP="003A6DD7">
      <w:pPr>
        <w:spacing w:line="240" w:lineRule="auto"/>
        <w:jc w:val="center"/>
        <w:rPr>
          <w:rFonts w:ascii="Times New Roman" w:hAnsi="Times New Roman" w:cs="Times New Roman"/>
          <w:sz w:val="20"/>
          <w:szCs w:val="20"/>
        </w:rPr>
      </w:pPr>
    </w:p>
    <w:sdt>
      <w:sdtPr>
        <w:rPr>
          <w:rFonts w:asciiTheme="minorHAnsi" w:eastAsiaTheme="minorHAnsi" w:hAnsiTheme="minorHAnsi" w:cstheme="minorBidi"/>
          <w:color w:val="auto"/>
          <w:sz w:val="22"/>
          <w:szCs w:val="22"/>
          <w:lang w:eastAsia="en-US"/>
        </w:rPr>
        <w:id w:val="-2034945017"/>
        <w:docPartObj>
          <w:docPartGallery w:val="Table of Contents"/>
          <w:docPartUnique/>
        </w:docPartObj>
      </w:sdtPr>
      <w:sdtEndPr>
        <w:rPr>
          <w:bCs/>
        </w:rPr>
      </w:sdtEndPr>
      <w:sdtContent>
        <w:p w:rsidR="001753A9" w:rsidRPr="00843BD3" w:rsidRDefault="00843BD3" w:rsidP="001753A9">
          <w:pPr>
            <w:pStyle w:val="a8"/>
            <w:jc w:val="center"/>
            <w:rPr>
              <w:color w:val="auto"/>
              <w:sz w:val="28"/>
            </w:rPr>
          </w:pPr>
          <w:r w:rsidRPr="00843BD3">
            <w:rPr>
              <w:rFonts w:ascii="Times New Roman" w:hAnsi="Times New Roman" w:cs="Times New Roman"/>
              <w:color w:val="auto"/>
              <w:sz w:val="24"/>
              <w:szCs w:val="24"/>
            </w:rPr>
            <w:t>СОДЕРЖАНИЕ</w:t>
          </w:r>
        </w:p>
        <w:p w:rsidR="0068332E" w:rsidRPr="0068332E" w:rsidRDefault="007C14EE" w:rsidP="0068332E">
          <w:pPr>
            <w:pStyle w:val="11"/>
            <w:spacing w:after="0"/>
            <w:rPr>
              <w:rFonts w:eastAsiaTheme="minorEastAsia"/>
              <w:noProof/>
              <w:lang w:eastAsia="ru-RU"/>
            </w:rPr>
          </w:pPr>
          <w:r w:rsidRPr="0090204F">
            <w:rPr>
              <w:sz w:val="24"/>
              <w:szCs w:val="24"/>
            </w:rPr>
            <w:fldChar w:fldCharType="begin"/>
          </w:r>
          <w:r w:rsidRPr="0090204F">
            <w:rPr>
              <w:sz w:val="24"/>
              <w:szCs w:val="24"/>
            </w:rPr>
            <w:instrText xml:space="preserve"> TOC \o "1-3" \h \z \u </w:instrText>
          </w:r>
          <w:r w:rsidRPr="0090204F">
            <w:rPr>
              <w:sz w:val="24"/>
              <w:szCs w:val="24"/>
            </w:rPr>
            <w:fldChar w:fldCharType="separate"/>
          </w:r>
          <w:hyperlink w:anchor="_Toc482628100" w:history="1">
            <w:r w:rsidR="0068332E" w:rsidRPr="0068332E">
              <w:rPr>
                <w:rStyle w:val="a9"/>
                <w:rFonts w:ascii="Times New Roman" w:hAnsi="Times New Roman" w:cs="Times New Roman"/>
                <w:noProof/>
              </w:rPr>
              <w:t>Введение</w:t>
            </w:r>
            <w:r w:rsidR="0068332E" w:rsidRPr="0068332E">
              <w:rPr>
                <w:noProof/>
                <w:webHidden/>
              </w:rPr>
              <w:tab/>
            </w:r>
            <w:r w:rsidR="0068332E" w:rsidRPr="0068332E">
              <w:rPr>
                <w:noProof/>
                <w:webHidden/>
              </w:rPr>
              <w:fldChar w:fldCharType="begin"/>
            </w:r>
            <w:r w:rsidR="0068332E" w:rsidRPr="0068332E">
              <w:rPr>
                <w:noProof/>
                <w:webHidden/>
              </w:rPr>
              <w:instrText xml:space="preserve"> PAGEREF _Toc482628100 \h </w:instrText>
            </w:r>
            <w:r w:rsidR="0068332E" w:rsidRPr="0068332E">
              <w:rPr>
                <w:noProof/>
                <w:webHidden/>
              </w:rPr>
            </w:r>
            <w:r w:rsidR="0068332E" w:rsidRPr="0068332E">
              <w:rPr>
                <w:noProof/>
                <w:webHidden/>
              </w:rPr>
              <w:fldChar w:fldCharType="separate"/>
            </w:r>
            <w:r w:rsidR="0068332E" w:rsidRPr="0068332E">
              <w:rPr>
                <w:noProof/>
                <w:webHidden/>
              </w:rPr>
              <w:t>3</w:t>
            </w:r>
            <w:r w:rsidR="0068332E" w:rsidRPr="0068332E">
              <w:rPr>
                <w:noProof/>
                <w:webHidden/>
              </w:rPr>
              <w:fldChar w:fldCharType="end"/>
            </w:r>
          </w:hyperlink>
        </w:p>
        <w:p w:rsidR="0068332E" w:rsidRPr="0068332E" w:rsidRDefault="0042185D" w:rsidP="0068332E">
          <w:pPr>
            <w:pStyle w:val="11"/>
            <w:spacing w:after="0"/>
            <w:rPr>
              <w:rFonts w:eastAsiaTheme="minorEastAsia"/>
              <w:noProof/>
              <w:lang w:eastAsia="ru-RU"/>
            </w:rPr>
          </w:pPr>
          <w:hyperlink w:anchor="_Toc482628101" w:history="1">
            <w:r w:rsidR="0068332E" w:rsidRPr="0068332E">
              <w:rPr>
                <w:rStyle w:val="a9"/>
                <w:rFonts w:ascii="Times New Roman" w:eastAsia="Arial" w:hAnsi="Times New Roman" w:cs="Times New Roman"/>
                <w:noProof/>
                <w:lang w:eastAsia="ar-SA"/>
              </w:rPr>
              <w:t>Глава 1 Теоретические основы формирования и управления командами в организациях</w:t>
            </w:r>
            <w:r w:rsidR="0068332E" w:rsidRPr="0068332E">
              <w:rPr>
                <w:noProof/>
                <w:webHidden/>
              </w:rPr>
              <w:tab/>
            </w:r>
            <w:r w:rsidR="0068332E" w:rsidRPr="0068332E">
              <w:rPr>
                <w:noProof/>
                <w:webHidden/>
              </w:rPr>
              <w:fldChar w:fldCharType="begin"/>
            </w:r>
            <w:r w:rsidR="0068332E" w:rsidRPr="0068332E">
              <w:rPr>
                <w:noProof/>
                <w:webHidden/>
              </w:rPr>
              <w:instrText xml:space="preserve"> PAGEREF _Toc482628101 \h </w:instrText>
            </w:r>
            <w:r w:rsidR="0068332E" w:rsidRPr="0068332E">
              <w:rPr>
                <w:noProof/>
                <w:webHidden/>
              </w:rPr>
            </w:r>
            <w:r w:rsidR="0068332E" w:rsidRPr="0068332E">
              <w:rPr>
                <w:noProof/>
                <w:webHidden/>
              </w:rPr>
              <w:fldChar w:fldCharType="separate"/>
            </w:r>
            <w:r w:rsidR="0068332E" w:rsidRPr="0068332E">
              <w:rPr>
                <w:noProof/>
                <w:webHidden/>
              </w:rPr>
              <w:t>5</w:t>
            </w:r>
            <w:r w:rsidR="0068332E" w:rsidRPr="0068332E">
              <w:rPr>
                <w:noProof/>
                <w:webHidden/>
              </w:rPr>
              <w:fldChar w:fldCharType="end"/>
            </w:r>
          </w:hyperlink>
        </w:p>
        <w:p w:rsidR="0068332E" w:rsidRPr="0068332E" w:rsidRDefault="0042185D" w:rsidP="0068332E">
          <w:pPr>
            <w:pStyle w:val="21"/>
            <w:tabs>
              <w:tab w:val="left" w:pos="880"/>
              <w:tab w:val="right" w:leader="dot" w:pos="9345"/>
            </w:tabs>
            <w:spacing w:after="0" w:line="240" w:lineRule="auto"/>
            <w:rPr>
              <w:rFonts w:eastAsiaTheme="minorEastAsia"/>
              <w:noProof/>
              <w:lang w:eastAsia="ru-RU"/>
            </w:rPr>
          </w:pPr>
          <w:hyperlink w:anchor="_Toc482628102" w:history="1">
            <w:r w:rsidR="0068332E" w:rsidRPr="0068332E">
              <w:rPr>
                <w:rStyle w:val="a9"/>
                <w:rFonts w:ascii="Times New Roman" w:eastAsia="Arial" w:hAnsi="Times New Roman" w:cs="Times New Roman"/>
                <w:noProof/>
                <w:lang w:eastAsia="ar-SA"/>
              </w:rPr>
              <w:t>1.1</w:t>
            </w:r>
            <w:r w:rsidR="0068332E">
              <w:rPr>
                <w:rStyle w:val="a9"/>
                <w:rFonts w:ascii="Times New Roman" w:eastAsia="Arial" w:hAnsi="Times New Roman" w:cs="Times New Roman"/>
                <w:noProof/>
                <w:lang w:eastAsia="ar-SA"/>
              </w:rPr>
              <w:t xml:space="preserve"> </w:t>
            </w:r>
            <w:r w:rsidR="0068332E" w:rsidRPr="0068332E">
              <w:rPr>
                <w:rStyle w:val="a9"/>
                <w:rFonts w:ascii="Times New Roman" w:eastAsia="Arial" w:hAnsi="Times New Roman" w:cs="Times New Roman"/>
                <w:noProof/>
                <w:lang w:eastAsia="ar-SA"/>
              </w:rPr>
              <w:t>Понятие команды и ее роль в управлении организацией</w:t>
            </w:r>
            <w:r w:rsidR="0068332E" w:rsidRPr="0068332E">
              <w:rPr>
                <w:noProof/>
                <w:webHidden/>
              </w:rPr>
              <w:tab/>
            </w:r>
            <w:r w:rsidR="0068332E" w:rsidRPr="0068332E">
              <w:rPr>
                <w:noProof/>
                <w:webHidden/>
              </w:rPr>
              <w:fldChar w:fldCharType="begin"/>
            </w:r>
            <w:r w:rsidR="0068332E" w:rsidRPr="0068332E">
              <w:rPr>
                <w:noProof/>
                <w:webHidden/>
              </w:rPr>
              <w:instrText xml:space="preserve"> PAGEREF _Toc482628102 \h </w:instrText>
            </w:r>
            <w:r w:rsidR="0068332E" w:rsidRPr="0068332E">
              <w:rPr>
                <w:noProof/>
                <w:webHidden/>
              </w:rPr>
            </w:r>
            <w:r w:rsidR="0068332E" w:rsidRPr="0068332E">
              <w:rPr>
                <w:noProof/>
                <w:webHidden/>
              </w:rPr>
              <w:fldChar w:fldCharType="separate"/>
            </w:r>
            <w:r w:rsidR="0068332E" w:rsidRPr="0068332E">
              <w:rPr>
                <w:noProof/>
                <w:webHidden/>
              </w:rPr>
              <w:t>5</w:t>
            </w:r>
            <w:r w:rsidR="0068332E" w:rsidRPr="0068332E">
              <w:rPr>
                <w:noProof/>
                <w:webHidden/>
              </w:rPr>
              <w:fldChar w:fldCharType="end"/>
            </w:r>
          </w:hyperlink>
        </w:p>
        <w:p w:rsidR="0068332E" w:rsidRPr="0068332E" w:rsidRDefault="0042185D" w:rsidP="0068332E">
          <w:pPr>
            <w:pStyle w:val="21"/>
            <w:tabs>
              <w:tab w:val="left" w:pos="880"/>
              <w:tab w:val="right" w:leader="dot" w:pos="9345"/>
            </w:tabs>
            <w:spacing w:after="0" w:line="240" w:lineRule="auto"/>
            <w:rPr>
              <w:rFonts w:eastAsiaTheme="minorEastAsia"/>
              <w:noProof/>
              <w:lang w:eastAsia="ru-RU"/>
            </w:rPr>
          </w:pPr>
          <w:hyperlink w:anchor="_Toc482628103" w:history="1">
            <w:r w:rsidR="0068332E" w:rsidRPr="0068332E">
              <w:rPr>
                <w:rStyle w:val="a9"/>
                <w:rFonts w:ascii="Times New Roman" w:eastAsia="Arial" w:hAnsi="Times New Roman" w:cs="Times New Roman"/>
                <w:noProof/>
                <w:lang w:eastAsia="ar-SA"/>
              </w:rPr>
              <w:t>1.2</w:t>
            </w:r>
            <w:r w:rsidR="0068332E">
              <w:rPr>
                <w:rFonts w:eastAsiaTheme="minorEastAsia"/>
                <w:noProof/>
                <w:lang w:eastAsia="ru-RU"/>
              </w:rPr>
              <w:t xml:space="preserve"> </w:t>
            </w:r>
            <w:r w:rsidR="0068332E" w:rsidRPr="0068332E">
              <w:rPr>
                <w:rStyle w:val="a9"/>
                <w:rFonts w:ascii="Times New Roman" w:eastAsia="Arial" w:hAnsi="Times New Roman" w:cs="Times New Roman"/>
                <w:noProof/>
                <w:lang w:eastAsia="ar-SA"/>
              </w:rPr>
              <w:t>Командообразование как процесс в организационном развитии</w:t>
            </w:r>
            <w:r w:rsidR="0068332E" w:rsidRPr="0068332E">
              <w:rPr>
                <w:noProof/>
                <w:webHidden/>
              </w:rPr>
              <w:tab/>
            </w:r>
            <w:r w:rsidR="0068332E" w:rsidRPr="0068332E">
              <w:rPr>
                <w:noProof/>
                <w:webHidden/>
              </w:rPr>
              <w:fldChar w:fldCharType="begin"/>
            </w:r>
            <w:r w:rsidR="0068332E" w:rsidRPr="0068332E">
              <w:rPr>
                <w:noProof/>
                <w:webHidden/>
              </w:rPr>
              <w:instrText xml:space="preserve"> PAGEREF _Toc482628103 \h </w:instrText>
            </w:r>
            <w:r w:rsidR="0068332E" w:rsidRPr="0068332E">
              <w:rPr>
                <w:noProof/>
                <w:webHidden/>
              </w:rPr>
            </w:r>
            <w:r w:rsidR="0068332E" w:rsidRPr="0068332E">
              <w:rPr>
                <w:noProof/>
                <w:webHidden/>
              </w:rPr>
              <w:fldChar w:fldCharType="separate"/>
            </w:r>
            <w:r w:rsidR="0068332E" w:rsidRPr="0068332E">
              <w:rPr>
                <w:noProof/>
                <w:webHidden/>
              </w:rPr>
              <w:t>13</w:t>
            </w:r>
            <w:r w:rsidR="0068332E" w:rsidRPr="0068332E">
              <w:rPr>
                <w:noProof/>
                <w:webHidden/>
              </w:rPr>
              <w:fldChar w:fldCharType="end"/>
            </w:r>
          </w:hyperlink>
        </w:p>
        <w:p w:rsidR="0068332E" w:rsidRPr="0068332E" w:rsidRDefault="0042185D" w:rsidP="0068332E">
          <w:pPr>
            <w:pStyle w:val="21"/>
            <w:tabs>
              <w:tab w:val="right" w:leader="dot" w:pos="9345"/>
            </w:tabs>
            <w:spacing w:after="0" w:line="240" w:lineRule="auto"/>
            <w:rPr>
              <w:rFonts w:eastAsiaTheme="minorEastAsia"/>
              <w:noProof/>
              <w:lang w:eastAsia="ru-RU"/>
            </w:rPr>
          </w:pPr>
          <w:hyperlink w:anchor="_Toc482628104" w:history="1">
            <w:r w:rsidR="0068332E" w:rsidRPr="0068332E">
              <w:rPr>
                <w:rStyle w:val="a9"/>
                <w:rFonts w:ascii="Times New Roman" w:eastAsia="Arial" w:hAnsi="Times New Roman" w:cs="Times New Roman"/>
                <w:noProof/>
                <w:lang w:eastAsia="ar-SA"/>
              </w:rPr>
              <w:t>1.3 Подходы к классификации команд в организациях</w:t>
            </w:r>
            <w:r w:rsidR="0068332E" w:rsidRPr="0068332E">
              <w:rPr>
                <w:noProof/>
                <w:webHidden/>
              </w:rPr>
              <w:tab/>
            </w:r>
            <w:r w:rsidR="0068332E" w:rsidRPr="0068332E">
              <w:rPr>
                <w:noProof/>
                <w:webHidden/>
              </w:rPr>
              <w:fldChar w:fldCharType="begin"/>
            </w:r>
            <w:r w:rsidR="0068332E" w:rsidRPr="0068332E">
              <w:rPr>
                <w:noProof/>
                <w:webHidden/>
              </w:rPr>
              <w:instrText xml:space="preserve"> PAGEREF _Toc482628104 \h </w:instrText>
            </w:r>
            <w:r w:rsidR="0068332E" w:rsidRPr="0068332E">
              <w:rPr>
                <w:noProof/>
                <w:webHidden/>
              </w:rPr>
            </w:r>
            <w:r w:rsidR="0068332E" w:rsidRPr="0068332E">
              <w:rPr>
                <w:noProof/>
                <w:webHidden/>
              </w:rPr>
              <w:fldChar w:fldCharType="separate"/>
            </w:r>
            <w:r w:rsidR="0068332E" w:rsidRPr="0068332E">
              <w:rPr>
                <w:noProof/>
                <w:webHidden/>
              </w:rPr>
              <w:t>19</w:t>
            </w:r>
            <w:r w:rsidR="0068332E" w:rsidRPr="0068332E">
              <w:rPr>
                <w:noProof/>
                <w:webHidden/>
              </w:rPr>
              <w:fldChar w:fldCharType="end"/>
            </w:r>
          </w:hyperlink>
        </w:p>
        <w:p w:rsidR="0068332E" w:rsidRPr="0068332E" w:rsidRDefault="0042185D" w:rsidP="0068332E">
          <w:pPr>
            <w:pStyle w:val="11"/>
            <w:spacing w:after="0"/>
            <w:rPr>
              <w:rFonts w:eastAsiaTheme="minorEastAsia"/>
              <w:noProof/>
              <w:lang w:eastAsia="ru-RU"/>
            </w:rPr>
          </w:pPr>
          <w:hyperlink w:anchor="_Toc482628105" w:history="1">
            <w:r w:rsidR="0068332E" w:rsidRPr="0068332E">
              <w:rPr>
                <w:rStyle w:val="a9"/>
                <w:rFonts w:ascii="Times New Roman" w:eastAsia="Arial" w:hAnsi="Times New Roman" w:cs="Times New Roman"/>
                <w:noProof/>
                <w:lang w:eastAsia="ar-SA"/>
              </w:rPr>
              <w:t xml:space="preserve">Глава </w:t>
            </w:r>
            <w:r w:rsidR="0068332E" w:rsidRPr="0068332E">
              <w:rPr>
                <w:rStyle w:val="a9"/>
                <w:rFonts w:ascii="Times New Roman" w:hAnsi="Times New Roman" w:cs="Times New Roman"/>
                <w:noProof/>
                <w:lang w:eastAsia="ar-SA"/>
              </w:rPr>
              <w:t>2</w:t>
            </w:r>
            <w:r w:rsidR="0068332E" w:rsidRPr="0068332E">
              <w:rPr>
                <w:rStyle w:val="a9"/>
                <w:rFonts w:ascii="Times New Roman" w:eastAsia="Arial" w:hAnsi="Times New Roman" w:cs="Times New Roman"/>
                <w:noProof/>
                <w:lang w:eastAsia="ar-SA"/>
              </w:rPr>
              <w:t xml:space="preserve"> </w:t>
            </w:r>
            <w:r w:rsidR="0068332E" w:rsidRPr="0068332E">
              <w:rPr>
                <w:rStyle w:val="a9"/>
                <w:rFonts w:ascii="Times New Roman" w:hAnsi="Times New Roman" w:cs="Times New Roman"/>
                <w:noProof/>
                <w:lang w:eastAsia="ar-SA"/>
              </w:rPr>
              <w:t>Методические основы командообразования и управления командами в организациях</w:t>
            </w:r>
            <w:r w:rsidR="0068332E" w:rsidRPr="0068332E">
              <w:rPr>
                <w:noProof/>
                <w:webHidden/>
              </w:rPr>
              <w:tab/>
            </w:r>
            <w:r w:rsidR="0068332E" w:rsidRPr="0068332E">
              <w:rPr>
                <w:noProof/>
                <w:webHidden/>
              </w:rPr>
              <w:fldChar w:fldCharType="begin"/>
            </w:r>
            <w:r w:rsidR="0068332E" w:rsidRPr="0068332E">
              <w:rPr>
                <w:noProof/>
                <w:webHidden/>
              </w:rPr>
              <w:instrText xml:space="preserve"> PAGEREF _Toc482628105 \h </w:instrText>
            </w:r>
            <w:r w:rsidR="0068332E" w:rsidRPr="0068332E">
              <w:rPr>
                <w:noProof/>
                <w:webHidden/>
              </w:rPr>
            </w:r>
            <w:r w:rsidR="0068332E" w:rsidRPr="0068332E">
              <w:rPr>
                <w:noProof/>
                <w:webHidden/>
              </w:rPr>
              <w:fldChar w:fldCharType="separate"/>
            </w:r>
            <w:r w:rsidR="0068332E" w:rsidRPr="0068332E">
              <w:rPr>
                <w:noProof/>
                <w:webHidden/>
              </w:rPr>
              <w:t>24</w:t>
            </w:r>
            <w:r w:rsidR="0068332E" w:rsidRPr="0068332E">
              <w:rPr>
                <w:noProof/>
                <w:webHidden/>
              </w:rPr>
              <w:fldChar w:fldCharType="end"/>
            </w:r>
          </w:hyperlink>
        </w:p>
        <w:p w:rsidR="0068332E" w:rsidRPr="0068332E" w:rsidRDefault="0042185D" w:rsidP="0068332E">
          <w:pPr>
            <w:pStyle w:val="21"/>
            <w:tabs>
              <w:tab w:val="right" w:leader="dot" w:pos="9345"/>
            </w:tabs>
            <w:spacing w:after="0" w:line="240" w:lineRule="auto"/>
            <w:rPr>
              <w:rFonts w:eastAsiaTheme="minorEastAsia"/>
              <w:noProof/>
              <w:lang w:eastAsia="ru-RU"/>
            </w:rPr>
          </w:pPr>
          <w:hyperlink w:anchor="_Toc482628106" w:history="1">
            <w:r w:rsidR="0068332E" w:rsidRPr="0068332E">
              <w:rPr>
                <w:rStyle w:val="a9"/>
                <w:rFonts w:ascii="Times New Roman" w:hAnsi="Times New Roman" w:cs="Times New Roman"/>
                <w:noProof/>
              </w:rPr>
              <w:t>2.1 Основные подходы и методы командообразования</w:t>
            </w:r>
            <w:r w:rsidR="0068332E" w:rsidRPr="0068332E">
              <w:rPr>
                <w:noProof/>
                <w:webHidden/>
              </w:rPr>
              <w:tab/>
            </w:r>
            <w:r w:rsidR="0068332E" w:rsidRPr="0068332E">
              <w:rPr>
                <w:noProof/>
                <w:webHidden/>
              </w:rPr>
              <w:fldChar w:fldCharType="begin"/>
            </w:r>
            <w:r w:rsidR="0068332E" w:rsidRPr="0068332E">
              <w:rPr>
                <w:noProof/>
                <w:webHidden/>
              </w:rPr>
              <w:instrText xml:space="preserve"> PAGEREF _Toc482628106 \h </w:instrText>
            </w:r>
            <w:r w:rsidR="0068332E" w:rsidRPr="0068332E">
              <w:rPr>
                <w:noProof/>
                <w:webHidden/>
              </w:rPr>
            </w:r>
            <w:r w:rsidR="0068332E" w:rsidRPr="0068332E">
              <w:rPr>
                <w:noProof/>
                <w:webHidden/>
              </w:rPr>
              <w:fldChar w:fldCharType="separate"/>
            </w:r>
            <w:r w:rsidR="0068332E" w:rsidRPr="0068332E">
              <w:rPr>
                <w:noProof/>
                <w:webHidden/>
              </w:rPr>
              <w:t>24</w:t>
            </w:r>
            <w:r w:rsidR="0068332E" w:rsidRPr="0068332E">
              <w:rPr>
                <w:noProof/>
                <w:webHidden/>
              </w:rPr>
              <w:fldChar w:fldCharType="end"/>
            </w:r>
          </w:hyperlink>
        </w:p>
        <w:p w:rsidR="0068332E" w:rsidRPr="0068332E" w:rsidRDefault="0042185D" w:rsidP="0068332E">
          <w:pPr>
            <w:pStyle w:val="21"/>
            <w:tabs>
              <w:tab w:val="right" w:leader="dot" w:pos="9345"/>
            </w:tabs>
            <w:spacing w:after="0" w:line="240" w:lineRule="auto"/>
            <w:rPr>
              <w:rFonts w:eastAsiaTheme="minorEastAsia"/>
              <w:noProof/>
              <w:lang w:eastAsia="ru-RU"/>
            </w:rPr>
          </w:pPr>
          <w:hyperlink w:anchor="_Toc482628107" w:history="1">
            <w:r w:rsidR="0068332E" w:rsidRPr="0068332E">
              <w:rPr>
                <w:rStyle w:val="a9"/>
                <w:rFonts w:ascii="Times New Roman" w:hAnsi="Times New Roman" w:cs="Times New Roman"/>
                <w:noProof/>
              </w:rPr>
              <w:t>2.2 Технологии повышения командной эффективности и оценка командного климата в коллективе</w:t>
            </w:r>
            <w:r w:rsidR="0068332E" w:rsidRPr="0068332E">
              <w:rPr>
                <w:noProof/>
                <w:webHidden/>
              </w:rPr>
              <w:tab/>
            </w:r>
            <w:r w:rsidR="0068332E" w:rsidRPr="0068332E">
              <w:rPr>
                <w:noProof/>
                <w:webHidden/>
              </w:rPr>
              <w:fldChar w:fldCharType="begin"/>
            </w:r>
            <w:r w:rsidR="0068332E" w:rsidRPr="0068332E">
              <w:rPr>
                <w:noProof/>
                <w:webHidden/>
              </w:rPr>
              <w:instrText xml:space="preserve"> PAGEREF _Toc482628107 \h </w:instrText>
            </w:r>
            <w:r w:rsidR="0068332E" w:rsidRPr="0068332E">
              <w:rPr>
                <w:noProof/>
                <w:webHidden/>
              </w:rPr>
            </w:r>
            <w:r w:rsidR="0068332E" w:rsidRPr="0068332E">
              <w:rPr>
                <w:noProof/>
                <w:webHidden/>
              </w:rPr>
              <w:fldChar w:fldCharType="separate"/>
            </w:r>
            <w:r w:rsidR="0068332E" w:rsidRPr="0068332E">
              <w:rPr>
                <w:noProof/>
                <w:webHidden/>
              </w:rPr>
              <w:t>28</w:t>
            </w:r>
            <w:r w:rsidR="0068332E" w:rsidRPr="0068332E">
              <w:rPr>
                <w:noProof/>
                <w:webHidden/>
              </w:rPr>
              <w:fldChar w:fldCharType="end"/>
            </w:r>
          </w:hyperlink>
        </w:p>
        <w:p w:rsidR="0068332E" w:rsidRPr="0068332E" w:rsidRDefault="0042185D" w:rsidP="0068332E">
          <w:pPr>
            <w:pStyle w:val="21"/>
            <w:tabs>
              <w:tab w:val="right" w:leader="dot" w:pos="9345"/>
            </w:tabs>
            <w:spacing w:after="0" w:line="240" w:lineRule="auto"/>
            <w:rPr>
              <w:rFonts w:eastAsiaTheme="minorEastAsia"/>
              <w:noProof/>
              <w:lang w:eastAsia="ru-RU"/>
            </w:rPr>
          </w:pPr>
          <w:hyperlink w:anchor="_Toc482628108" w:history="1">
            <w:r w:rsidR="0068332E" w:rsidRPr="0068332E">
              <w:rPr>
                <w:rStyle w:val="a9"/>
                <w:rFonts w:ascii="Times New Roman" w:hAnsi="Times New Roman" w:cs="Times New Roman"/>
                <w:noProof/>
              </w:rPr>
              <w:t>2.3 Современные тенденции в управлении командами в организациях</w:t>
            </w:r>
            <w:r w:rsidR="0068332E" w:rsidRPr="0068332E">
              <w:rPr>
                <w:noProof/>
                <w:webHidden/>
              </w:rPr>
              <w:tab/>
            </w:r>
            <w:r w:rsidR="0068332E" w:rsidRPr="0068332E">
              <w:rPr>
                <w:noProof/>
                <w:webHidden/>
              </w:rPr>
              <w:fldChar w:fldCharType="begin"/>
            </w:r>
            <w:r w:rsidR="0068332E" w:rsidRPr="0068332E">
              <w:rPr>
                <w:noProof/>
                <w:webHidden/>
              </w:rPr>
              <w:instrText xml:space="preserve"> PAGEREF _Toc482628108 \h </w:instrText>
            </w:r>
            <w:r w:rsidR="0068332E" w:rsidRPr="0068332E">
              <w:rPr>
                <w:noProof/>
                <w:webHidden/>
              </w:rPr>
            </w:r>
            <w:r w:rsidR="0068332E" w:rsidRPr="0068332E">
              <w:rPr>
                <w:noProof/>
                <w:webHidden/>
              </w:rPr>
              <w:fldChar w:fldCharType="separate"/>
            </w:r>
            <w:r w:rsidR="0068332E" w:rsidRPr="0068332E">
              <w:rPr>
                <w:noProof/>
                <w:webHidden/>
              </w:rPr>
              <w:t>36</w:t>
            </w:r>
            <w:r w:rsidR="0068332E" w:rsidRPr="0068332E">
              <w:rPr>
                <w:noProof/>
                <w:webHidden/>
              </w:rPr>
              <w:fldChar w:fldCharType="end"/>
            </w:r>
          </w:hyperlink>
        </w:p>
        <w:p w:rsidR="0068332E" w:rsidRPr="0068332E" w:rsidRDefault="0042185D" w:rsidP="0068332E">
          <w:pPr>
            <w:pStyle w:val="11"/>
            <w:spacing w:after="0"/>
            <w:rPr>
              <w:rFonts w:eastAsiaTheme="minorEastAsia"/>
              <w:noProof/>
              <w:lang w:eastAsia="ru-RU"/>
            </w:rPr>
          </w:pPr>
          <w:hyperlink w:anchor="_Toc482628109" w:history="1">
            <w:r w:rsidR="0068332E" w:rsidRPr="0068332E">
              <w:rPr>
                <w:rStyle w:val="a9"/>
                <w:rFonts w:ascii="Times New Roman" w:hAnsi="Times New Roman" w:cs="Times New Roman"/>
                <w:noProof/>
              </w:rPr>
              <w:t xml:space="preserve">Глава 3 Совершенствование системы управления персоналом ПАО «Сбербанк России» путем внедрения </w:t>
            </w:r>
            <w:r w:rsidR="0068332E" w:rsidRPr="0068332E">
              <w:rPr>
                <w:rStyle w:val="a9"/>
                <w:rFonts w:ascii="Times New Roman" w:hAnsi="Times New Roman" w:cs="Times New Roman"/>
                <w:noProof/>
                <w:lang w:val="en-US"/>
              </w:rPr>
              <w:t>agile</w:t>
            </w:r>
            <w:r w:rsidR="0068332E" w:rsidRPr="0068332E">
              <w:rPr>
                <w:rStyle w:val="a9"/>
                <w:rFonts w:ascii="Times New Roman" w:hAnsi="Times New Roman" w:cs="Times New Roman"/>
                <w:noProof/>
              </w:rPr>
              <w:t>- подхода в управление командами</w:t>
            </w:r>
            <w:r w:rsidR="0068332E" w:rsidRPr="0068332E">
              <w:rPr>
                <w:noProof/>
                <w:webHidden/>
              </w:rPr>
              <w:tab/>
            </w:r>
            <w:r w:rsidR="0068332E" w:rsidRPr="0068332E">
              <w:rPr>
                <w:noProof/>
                <w:webHidden/>
              </w:rPr>
              <w:fldChar w:fldCharType="begin"/>
            </w:r>
            <w:r w:rsidR="0068332E" w:rsidRPr="0068332E">
              <w:rPr>
                <w:noProof/>
                <w:webHidden/>
              </w:rPr>
              <w:instrText xml:space="preserve"> PAGEREF _Toc482628109 \h </w:instrText>
            </w:r>
            <w:r w:rsidR="0068332E" w:rsidRPr="0068332E">
              <w:rPr>
                <w:noProof/>
                <w:webHidden/>
              </w:rPr>
            </w:r>
            <w:r w:rsidR="0068332E" w:rsidRPr="0068332E">
              <w:rPr>
                <w:noProof/>
                <w:webHidden/>
              </w:rPr>
              <w:fldChar w:fldCharType="separate"/>
            </w:r>
            <w:r w:rsidR="0068332E" w:rsidRPr="0068332E">
              <w:rPr>
                <w:noProof/>
                <w:webHidden/>
              </w:rPr>
              <w:t>45</w:t>
            </w:r>
            <w:r w:rsidR="0068332E" w:rsidRPr="0068332E">
              <w:rPr>
                <w:noProof/>
                <w:webHidden/>
              </w:rPr>
              <w:fldChar w:fldCharType="end"/>
            </w:r>
          </w:hyperlink>
        </w:p>
        <w:p w:rsidR="0068332E" w:rsidRPr="0068332E" w:rsidRDefault="0042185D" w:rsidP="0068332E">
          <w:pPr>
            <w:pStyle w:val="21"/>
            <w:tabs>
              <w:tab w:val="right" w:leader="dot" w:pos="9345"/>
            </w:tabs>
            <w:spacing w:after="0" w:line="240" w:lineRule="auto"/>
            <w:rPr>
              <w:rFonts w:eastAsiaTheme="minorEastAsia"/>
              <w:noProof/>
              <w:lang w:eastAsia="ru-RU"/>
            </w:rPr>
          </w:pPr>
          <w:hyperlink w:anchor="_Toc482628110" w:history="1">
            <w:r w:rsidR="0068332E" w:rsidRPr="0068332E">
              <w:rPr>
                <w:rStyle w:val="a9"/>
                <w:rFonts w:ascii="Times New Roman" w:hAnsi="Times New Roman" w:cs="Times New Roman"/>
                <w:noProof/>
              </w:rPr>
              <w:t>3.1 Общая характеристика ПАО «Сбербанк России»</w:t>
            </w:r>
            <w:r w:rsidR="0068332E" w:rsidRPr="0068332E">
              <w:rPr>
                <w:noProof/>
                <w:webHidden/>
              </w:rPr>
              <w:tab/>
            </w:r>
            <w:r w:rsidR="0068332E" w:rsidRPr="0068332E">
              <w:rPr>
                <w:noProof/>
                <w:webHidden/>
              </w:rPr>
              <w:fldChar w:fldCharType="begin"/>
            </w:r>
            <w:r w:rsidR="0068332E" w:rsidRPr="0068332E">
              <w:rPr>
                <w:noProof/>
                <w:webHidden/>
              </w:rPr>
              <w:instrText xml:space="preserve"> PAGEREF _Toc482628110 \h </w:instrText>
            </w:r>
            <w:r w:rsidR="0068332E" w:rsidRPr="0068332E">
              <w:rPr>
                <w:noProof/>
                <w:webHidden/>
              </w:rPr>
            </w:r>
            <w:r w:rsidR="0068332E" w:rsidRPr="0068332E">
              <w:rPr>
                <w:noProof/>
                <w:webHidden/>
              </w:rPr>
              <w:fldChar w:fldCharType="separate"/>
            </w:r>
            <w:r w:rsidR="0068332E" w:rsidRPr="0068332E">
              <w:rPr>
                <w:noProof/>
                <w:webHidden/>
              </w:rPr>
              <w:t>45</w:t>
            </w:r>
            <w:r w:rsidR="0068332E" w:rsidRPr="0068332E">
              <w:rPr>
                <w:noProof/>
                <w:webHidden/>
              </w:rPr>
              <w:fldChar w:fldCharType="end"/>
            </w:r>
          </w:hyperlink>
        </w:p>
        <w:p w:rsidR="0068332E" w:rsidRPr="0068332E" w:rsidRDefault="0042185D" w:rsidP="0068332E">
          <w:pPr>
            <w:pStyle w:val="21"/>
            <w:tabs>
              <w:tab w:val="right" w:leader="dot" w:pos="9345"/>
            </w:tabs>
            <w:spacing w:after="0" w:line="240" w:lineRule="auto"/>
            <w:rPr>
              <w:rFonts w:eastAsiaTheme="minorEastAsia"/>
              <w:noProof/>
              <w:lang w:eastAsia="ru-RU"/>
            </w:rPr>
          </w:pPr>
          <w:hyperlink w:anchor="_Toc482628111" w:history="1">
            <w:r w:rsidR="0068332E" w:rsidRPr="0068332E">
              <w:rPr>
                <w:rStyle w:val="a9"/>
                <w:rFonts w:ascii="Times New Roman" w:hAnsi="Times New Roman" w:cs="Times New Roman"/>
                <w:noProof/>
              </w:rPr>
              <w:t xml:space="preserve">3.2 Диагностика готовности персонала одного из структурных подразделений банка к </w:t>
            </w:r>
            <w:r w:rsidR="0068332E" w:rsidRPr="0068332E">
              <w:rPr>
                <w:rStyle w:val="a9"/>
                <w:rFonts w:ascii="Times New Roman" w:hAnsi="Times New Roman" w:cs="Times New Roman"/>
                <w:noProof/>
                <w:lang w:val="en-US"/>
              </w:rPr>
              <w:t>Agile</w:t>
            </w:r>
            <w:r w:rsidR="0068332E" w:rsidRPr="0068332E">
              <w:rPr>
                <w:rStyle w:val="a9"/>
                <w:rFonts w:ascii="Times New Roman" w:hAnsi="Times New Roman" w:cs="Times New Roman"/>
                <w:noProof/>
              </w:rPr>
              <w:t>-трансформации</w:t>
            </w:r>
            <w:r w:rsidR="0068332E" w:rsidRPr="0068332E">
              <w:rPr>
                <w:noProof/>
                <w:webHidden/>
              </w:rPr>
              <w:tab/>
            </w:r>
            <w:r w:rsidR="0068332E" w:rsidRPr="0068332E">
              <w:rPr>
                <w:noProof/>
                <w:webHidden/>
              </w:rPr>
              <w:fldChar w:fldCharType="begin"/>
            </w:r>
            <w:r w:rsidR="0068332E" w:rsidRPr="0068332E">
              <w:rPr>
                <w:noProof/>
                <w:webHidden/>
              </w:rPr>
              <w:instrText xml:space="preserve"> PAGEREF _Toc482628111 \h </w:instrText>
            </w:r>
            <w:r w:rsidR="0068332E" w:rsidRPr="0068332E">
              <w:rPr>
                <w:noProof/>
                <w:webHidden/>
              </w:rPr>
            </w:r>
            <w:r w:rsidR="0068332E" w:rsidRPr="0068332E">
              <w:rPr>
                <w:noProof/>
                <w:webHidden/>
              </w:rPr>
              <w:fldChar w:fldCharType="separate"/>
            </w:r>
            <w:r w:rsidR="0068332E" w:rsidRPr="0068332E">
              <w:rPr>
                <w:noProof/>
                <w:webHidden/>
              </w:rPr>
              <w:t>57</w:t>
            </w:r>
            <w:r w:rsidR="0068332E" w:rsidRPr="0068332E">
              <w:rPr>
                <w:noProof/>
                <w:webHidden/>
              </w:rPr>
              <w:fldChar w:fldCharType="end"/>
            </w:r>
          </w:hyperlink>
        </w:p>
        <w:p w:rsidR="0068332E" w:rsidRPr="0068332E" w:rsidRDefault="0042185D" w:rsidP="0068332E">
          <w:pPr>
            <w:pStyle w:val="21"/>
            <w:tabs>
              <w:tab w:val="right" w:leader="dot" w:pos="9345"/>
            </w:tabs>
            <w:spacing w:after="0" w:line="240" w:lineRule="auto"/>
            <w:rPr>
              <w:rFonts w:eastAsiaTheme="minorEastAsia"/>
              <w:noProof/>
              <w:lang w:eastAsia="ru-RU"/>
            </w:rPr>
          </w:pPr>
          <w:hyperlink w:anchor="_Toc482628112" w:history="1">
            <w:r w:rsidR="0068332E" w:rsidRPr="0068332E">
              <w:rPr>
                <w:rStyle w:val="a9"/>
                <w:rFonts w:ascii="Times New Roman" w:hAnsi="Times New Roman" w:cs="Times New Roman"/>
                <w:noProof/>
              </w:rPr>
              <w:t>3.3 Разработка рекомендаций по формированию и управлению командами в отделе ипотечного кредитования</w:t>
            </w:r>
            <w:r w:rsidR="0068332E" w:rsidRPr="0068332E">
              <w:rPr>
                <w:noProof/>
                <w:webHidden/>
              </w:rPr>
              <w:tab/>
            </w:r>
            <w:r w:rsidR="0068332E" w:rsidRPr="0068332E">
              <w:rPr>
                <w:noProof/>
                <w:webHidden/>
              </w:rPr>
              <w:fldChar w:fldCharType="begin"/>
            </w:r>
            <w:r w:rsidR="0068332E" w:rsidRPr="0068332E">
              <w:rPr>
                <w:noProof/>
                <w:webHidden/>
              </w:rPr>
              <w:instrText xml:space="preserve"> PAGEREF _Toc482628112 \h </w:instrText>
            </w:r>
            <w:r w:rsidR="0068332E" w:rsidRPr="0068332E">
              <w:rPr>
                <w:noProof/>
                <w:webHidden/>
              </w:rPr>
            </w:r>
            <w:r w:rsidR="0068332E" w:rsidRPr="0068332E">
              <w:rPr>
                <w:noProof/>
                <w:webHidden/>
              </w:rPr>
              <w:fldChar w:fldCharType="separate"/>
            </w:r>
            <w:r w:rsidR="0068332E" w:rsidRPr="0068332E">
              <w:rPr>
                <w:noProof/>
                <w:webHidden/>
              </w:rPr>
              <w:t>65</w:t>
            </w:r>
            <w:r w:rsidR="0068332E" w:rsidRPr="0068332E">
              <w:rPr>
                <w:noProof/>
                <w:webHidden/>
              </w:rPr>
              <w:fldChar w:fldCharType="end"/>
            </w:r>
          </w:hyperlink>
        </w:p>
        <w:p w:rsidR="0068332E" w:rsidRPr="0068332E" w:rsidRDefault="0042185D" w:rsidP="0068332E">
          <w:pPr>
            <w:pStyle w:val="11"/>
            <w:spacing w:after="0"/>
            <w:rPr>
              <w:rFonts w:eastAsiaTheme="minorEastAsia"/>
              <w:noProof/>
              <w:lang w:eastAsia="ru-RU"/>
            </w:rPr>
          </w:pPr>
          <w:hyperlink w:anchor="_Toc482628113" w:history="1">
            <w:r w:rsidR="0068332E" w:rsidRPr="0068332E">
              <w:rPr>
                <w:rStyle w:val="a9"/>
                <w:rFonts w:ascii="Times New Roman" w:hAnsi="Times New Roman" w:cs="Times New Roman"/>
                <w:noProof/>
              </w:rPr>
              <w:t>Заключение</w:t>
            </w:r>
            <w:r w:rsidR="0068332E" w:rsidRPr="0068332E">
              <w:rPr>
                <w:noProof/>
                <w:webHidden/>
              </w:rPr>
              <w:tab/>
            </w:r>
            <w:r w:rsidR="0068332E" w:rsidRPr="0068332E">
              <w:rPr>
                <w:noProof/>
                <w:webHidden/>
              </w:rPr>
              <w:fldChar w:fldCharType="begin"/>
            </w:r>
            <w:r w:rsidR="0068332E" w:rsidRPr="0068332E">
              <w:rPr>
                <w:noProof/>
                <w:webHidden/>
              </w:rPr>
              <w:instrText xml:space="preserve"> PAGEREF _Toc482628113 \h </w:instrText>
            </w:r>
            <w:r w:rsidR="0068332E" w:rsidRPr="0068332E">
              <w:rPr>
                <w:noProof/>
                <w:webHidden/>
              </w:rPr>
            </w:r>
            <w:r w:rsidR="0068332E" w:rsidRPr="0068332E">
              <w:rPr>
                <w:noProof/>
                <w:webHidden/>
              </w:rPr>
              <w:fldChar w:fldCharType="separate"/>
            </w:r>
            <w:r w:rsidR="0068332E" w:rsidRPr="0068332E">
              <w:rPr>
                <w:noProof/>
                <w:webHidden/>
              </w:rPr>
              <w:t>72</w:t>
            </w:r>
            <w:r w:rsidR="0068332E" w:rsidRPr="0068332E">
              <w:rPr>
                <w:noProof/>
                <w:webHidden/>
              </w:rPr>
              <w:fldChar w:fldCharType="end"/>
            </w:r>
          </w:hyperlink>
        </w:p>
        <w:p w:rsidR="0068332E" w:rsidRPr="0068332E" w:rsidRDefault="0042185D" w:rsidP="0068332E">
          <w:pPr>
            <w:pStyle w:val="11"/>
            <w:spacing w:after="0"/>
            <w:rPr>
              <w:rFonts w:eastAsiaTheme="minorEastAsia"/>
              <w:noProof/>
              <w:lang w:eastAsia="ru-RU"/>
            </w:rPr>
          </w:pPr>
          <w:hyperlink w:anchor="_Toc482628114" w:history="1">
            <w:r w:rsidR="0068332E" w:rsidRPr="0068332E">
              <w:rPr>
                <w:rStyle w:val="a9"/>
                <w:rFonts w:ascii="Times New Roman" w:hAnsi="Times New Roman" w:cs="Times New Roman"/>
                <w:noProof/>
              </w:rPr>
              <w:t>Список использованных источников</w:t>
            </w:r>
            <w:r w:rsidR="0068332E" w:rsidRPr="0068332E">
              <w:rPr>
                <w:noProof/>
                <w:webHidden/>
              </w:rPr>
              <w:tab/>
            </w:r>
            <w:r w:rsidR="0068332E" w:rsidRPr="0068332E">
              <w:rPr>
                <w:noProof/>
                <w:webHidden/>
              </w:rPr>
              <w:fldChar w:fldCharType="begin"/>
            </w:r>
            <w:r w:rsidR="0068332E" w:rsidRPr="0068332E">
              <w:rPr>
                <w:noProof/>
                <w:webHidden/>
              </w:rPr>
              <w:instrText xml:space="preserve"> PAGEREF _Toc482628114 \h </w:instrText>
            </w:r>
            <w:r w:rsidR="0068332E" w:rsidRPr="0068332E">
              <w:rPr>
                <w:noProof/>
                <w:webHidden/>
              </w:rPr>
            </w:r>
            <w:r w:rsidR="0068332E" w:rsidRPr="0068332E">
              <w:rPr>
                <w:noProof/>
                <w:webHidden/>
              </w:rPr>
              <w:fldChar w:fldCharType="separate"/>
            </w:r>
            <w:r w:rsidR="0068332E" w:rsidRPr="0068332E">
              <w:rPr>
                <w:noProof/>
                <w:webHidden/>
              </w:rPr>
              <w:t>74</w:t>
            </w:r>
            <w:r w:rsidR="0068332E" w:rsidRPr="0068332E">
              <w:rPr>
                <w:noProof/>
                <w:webHidden/>
              </w:rPr>
              <w:fldChar w:fldCharType="end"/>
            </w:r>
          </w:hyperlink>
        </w:p>
        <w:p w:rsidR="0068332E" w:rsidRDefault="0042185D" w:rsidP="0068332E">
          <w:pPr>
            <w:pStyle w:val="11"/>
            <w:spacing w:after="0"/>
            <w:rPr>
              <w:rFonts w:eastAsiaTheme="minorEastAsia"/>
              <w:noProof/>
              <w:lang w:eastAsia="ru-RU"/>
            </w:rPr>
          </w:pPr>
          <w:hyperlink w:anchor="_Toc482628115" w:history="1">
            <w:r w:rsidR="0068332E" w:rsidRPr="0068332E">
              <w:rPr>
                <w:rStyle w:val="a9"/>
                <w:rFonts w:ascii="Times New Roman" w:hAnsi="Times New Roman" w:cs="Times New Roman"/>
                <w:noProof/>
              </w:rPr>
              <w:t>Приложения</w:t>
            </w:r>
            <w:r w:rsidR="0068332E" w:rsidRPr="0068332E">
              <w:rPr>
                <w:noProof/>
                <w:webHidden/>
              </w:rPr>
              <w:tab/>
            </w:r>
            <w:r w:rsidR="0068332E" w:rsidRPr="0068332E">
              <w:rPr>
                <w:noProof/>
                <w:webHidden/>
              </w:rPr>
              <w:fldChar w:fldCharType="begin"/>
            </w:r>
            <w:r w:rsidR="0068332E" w:rsidRPr="0068332E">
              <w:rPr>
                <w:noProof/>
                <w:webHidden/>
              </w:rPr>
              <w:instrText xml:space="preserve"> PAGEREF _Toc482628115 \h </w:instrText>
            </w:r>
            <w:r w:rsidR="0068332E" w:rsidRPr="0068332E">
              <w:rPr>
                <w:noProof/>
                <w:webHidden/>
              </w:rPr>
            </w:r>
            <w:r w:rsidR="0068332E" w:rsidRPr="0068332E">
              <w:rPr>
                <w:noProof/>
                <w:webHidden/>
              </w:rPr>
              <w:fldChar w:fldCharType="separate"/>
            </w:r>
            <w:r w:rsidR="0068332E" w:rsidRPr="0068332E">
              <w:rPr>
                <w:noProof/>
                <w:webHidden/>
              </w:rPr>
              <w:t>77</w:t>
            </w:r>
            <w:r w:rsidR="0068332E" w:rsidRPr="0068332E">
              <w:rPr>
                <w:noProof/>
                <w:webHidden/>
              </w:rPr>
              <w:fldChar w:fldCharType="end"/>
            </w:r>
          </w:hyperlink>
        </w:p>
        <w:p w:rsidR="007C14EE" w:rsidRPr="0033726A" w:rsidRDefault="007C14EE" w:rsidP="00472A99">
          <w:pPr>
            <w:spacing w:after="0" w:line="240" w:lineRule="auto"/>
            <w:jc w:val="center"/>
          </w:pPr>
          <w:r w:rsidRPr="0090204F">
            <w:rPr>
              <w:rFonts w:ascii="Times New Roman" w:hAnsi="Times New Roman" w:cs="Times New Roman"/>
              <w:bCs/>
              <w:sz w:val="24"/>
              <w:szCs w:val="24"/>
            </w:rPr>
            <w:fldChar w:fldCharType="end"/>
          </w:r>
        </w:p>
      </w:sdtContent>
    </w:sdt>
    <w:p w:rsidR="00BA52D0" w:rsidRPr="00CB1FE3" w:rsidRDefault="00BA52D0" w:rsidP="003D59A2">
      <w:pPr>
        <w:jc w:val="center"/>
        <w:rPr>
          <w:rFonts w:ascii="Times New Roman" w:hAnsi="Times New Roman" w:cs="Times New Roman"/>
          <w:sz w:val="28"/>
          <w:szCs w:val="28"/>
        </w:rPr>
      </w:pPr>
    </w:p>
    <w:p w:rsidR="00A83689" w:rsidRPr="00CB1FE3" w:rsidRDefault="00A83689" w:rsidP="003D59A2">
      <w:pPr>
        <w:jc w:val="center"/>
        <w:rPr>
          <w:rFonts w:ascii="Times New Roman" w:hAnsi="Times New Roman" w:cs="Times New Roman"/>
          <w:sz w:val="28"/>
          <w:szCs w:val="28"/>
        </w:rPr>
      </w:pPr>
    </w:p>
    <w:p w:rsidR="00A83689" w:rsidRPr="00CB1FE3" w:rsidRDefault="00A83689">
      <w:pPr>
        <w:rPr>
          <w:rFonts w:ascii="Times New Roman" w:hAnsi="Times New Roman" w:cs="Times New Roman"/>
          <w:sz w:val="28"/>
          <w:szCs w:val="28"/>
        </w:rPr>
      </w:pPr>
      <w:r w:rsidRPr="00CB1FE3">
        <w:rPr>
          <w:rFonts w:ascii="Times New Roman" w:hAnsi="Times New Roman" w:cs="Times New Roman"/>
          <w:sz w:val="28"/>
          <w:szCs w:val="28"/>
        </w:rPr>
        <w:br w:type="page"/>
      </w:r>
    </w:p>
    <w:p w:rsidR="007B7D28" w:rsidRPr="00CB1FE3" w:rsidRDefault="00EC67C5" w:rsidP="005706D2">
      <w:pPr>
        <w:pStyle w:val="1"/>
        <w:spacing w:before="0" w:after="720" w:line="360" w:lineRule="auto"/>
        <w:jc w:val="center"/>
        <w:rPr>
          <w:rFonts w:ascii="Times New Roman" w:hAnsi="Times New Roman" w:cs="Times New Roman"/>
          <w:b/>
          <w:color w:val="auto"/>
          <w:sz w:val="28"/>
          <w:szCs w:val="28"/>
        </w:rPr>
      </w:pPr>
      <w:bookmarkStart w:id="0" w:name="_Toc368505349"/>
      <w:bookmarkStart w:id="1" w:name="_Toc482628100"/>
      <w:r w:rsidRPr="00CB1FE3">
        <w:rPr>
          <w:rFonts w:ascii="Times New Roman" w:hAnsi="Times New Roman" w:cs="Times New Roman"/>
          <w:b/>
          <w:color w:val="auto"/>
          <w:sz w:val="28"/>
          <w:szCs w:val="28"/>
        </w:rPr>
        <w:lastRenderedPageBreak/>
        <w:t>Введение</w:t>
      </w:r>
      <w:bookmarkEnd w:id="0"/>
      <w:bookmarkEnd w:id="1"/>
      <w:r w:rsidR="00CA23F8">
        <w:rPr>
          <w:rFonts w:ascii="Times New Roman" w:hAnsi="Times New Roman" w:cs="Times New Roman"/>
          <w:b/>
          <w:color w:val="auto"/>
          <w:sz w:val="28"/>
          <w:szCs w:val="28"/>
        </w:rPr>
        <w:t xml:space="preserve"> </w:t>
      </w:r>
    </w:p>
    <w:p w:rsidR="002A74CE" w:rsidRPr="00313238" w:rsidRDefault="00457556" w:rsidP="002A74CE">
      <w:pPr>
        <w:widowControl w:val="0"/>
        <w:suppressAutoHyphens/>
        <w:overflowPunct w:val="0"/>
        <w:autoSpaceDE w:val="0"/>
        <w:spacing w:after="0" w:line="360" w:lineRule="auto"/>
        <w:ind w:firstLine="709"/>
        <w:jc w:val="both"/>
        <w:textAlignment w:val="baseline"/>
      </w:pPr>
      <w:r>
        <w:rPr>
          <w:rFonts w:ascii="Times New Roman CYR" w:eastAsiaTheme="minorEastAsia" w:hAnsi="Times New Roman CYR" w:cs="Times New Roman CYR"/>
          <w:sz w:val="24"/>
          <w:szCs w:val="28"/>
          <w:lang w:eastAsia="ru-RU"/>
        </w:rPr>
        <w:t>Первостепенное значение</w:t>
      </w:r>
      <w:r w:rsidR="004D55A7" w:rsidRPr="008B6057">
        <w:rPr>
          <w:rFonts w:ascii="Times New Roman CYR" w:eastAsiaTheme="minorEastAsia" w:hAnsi="Times New Roman CYR" w:cs="Times New Roman CYR"/>
          <w:sz w:val="24"/>
          <w:szCs w:val="28"/>
          <w:lang w:eastAsia="ru-RU"/>
        </w:rPr>
        <w:t xml:space="preserve"> в </w:t>
      </w:r>
      <w:r>
        <w:rPr>
          <w:rFonts w:ascii="Times New Roman CYR" w:eastAsiaTheme="minorEastAsia" w:hAnsi="Times New Roman CYR" w:cs="Times New Roman CYR"/>
          <w:sz w:val="24"/>
          <w:szCs w:val="28"/>
          <w:lang w:eastAsia="ru-RU"/>
        </w:rPr>
        <w:t>процессе</w:t>
      </w:r>
      <w:r w:rsidR="004D55A7" w:rsidRPr="008B6057">
        <w:rPr>
          <w:rFonts w:ascii="Times New Roman CYR" w:eastAsiaTheme="minorEastAsia" w:hAnsi="Times New Roman CYR" w:cs="Times New Roman CYR"/>
          <w:sz w:val="24"/>
          <w:szCs w:val="28"/>
          <w:lang w:eastAsia="ru-RU"/>
        </w:rPr>
        <w:t xml:space="preserve"> </w:t>
      </w:r>
      <w:r w:rsidR="004D55A7">
        <w:rPr>
          <w:rFonts w:ascii="Times New Roman CYR" w:eastAsiaTheme="minorEastAsia" w:hAnsi="Times New Roman CYR" w:cs="Times New Roman CYR"/>
          <w:sz w:val="24"/>
          <w:szCs w:val="28"/>
          <w:lang w:eastAsia="ru-RU"/>
        </w:rPr>
        <w:t>управления человеческими ресурсами</w:t>
      </w:r>
      <w:r w:rsidR="004D55A7" w:rsidRPr="008B6057">
        <w:rPr>
          <w:rFonts w:ascii="Times New Roman CYR" w:eastAsiaTheme="minorEastAsia" w:hAnsi="Times New Roman CYR" w:cs="Times New Roman CYR"/>
          <w:sz w:val="24"/>
          <w:szCs w:val="28"/>
          <w:lang w:eastAsia="ru-RU"/>
        </w:rPr>
        <w:t xml:space="preserve"> как одной из основополагающих сторон деятельности организации является своевременн</w:t>
      </w:r>
      <w:r w:rsidR="004D55A7">
        <w:rPr>
          <w:rFonts w:ascii="Times New Roman CYR" w:eastAsiaTheme="minorEastAsia" w:hAnsi="Times New Roman CYR" w:cs="Times New Roman CYR"/>
          <w:sz w:val="24"/>
          <w:szCs w:val="28"/>
          <w:lang w:eastAsia="ru-RU"/>
        </w:rPr>
        <w:t>ая реакция ее руководства</w:t>
      </w:r>
      <w:r w:rsidR="004D55A7" w:rsidRPr="008B6057">
        <w:rPr>
          <w:rFonts w:ascii="Times New Roman CYR" w:eastAsiaTheme="minorEastAsia" w:hAnsi="Times New Roman CYR" w:cs="Times New Roman CYR"/>
          <w:sz w:val="24"/>
          <w:szCs w:val="28"/>
          <w:lang w:eastAsia="ru-RU"/>
        </w:rPr>
        <w:t xml:space="preserve"> на перемены в реалиях экономической жизни</w:t>
      </w:r>
      <w:r w:rsidR="004D55A7">
        <w:rPr>
          <w:rFonts w:ascii="Times New Roman CYR" w:eastAsiaTheme="minorEastAsia" w:hAnsi="Times New Roman CYR" w:cs="Times New Roman CYR"/>
          <w:sz w:val="24"/>
          <w:szCs w:val="28"/>
          <w:lang w:eastAsia="ru-RU"/>
        </w:rPr>
        <w:t>.</w:t>
      </w:r>
      <w:r w:rsidR="004D55A7" w:rsidRPr="008B6057">
        <w:t xml:space="preserve"> </w:t>
      </w:r>
      <w:r w:rsidR="002A74CE">
        <w:rPr>
          <w:rFonts w:ascii="Times New Roman" w:eastAsia="Arial" w:hAnsi="Times New Roman" w:cs="Arial"/>
          <w:kern w:val="1"/>
          <w:sz w:val="24"/>
          <w:szCs w:val="24"/>
          <w:lang w:eastAsia="ar-SA"/>
        </w:rPr>
        <w:t>Справляться с нестабильностью внешней среды и ее растущей сложностью на сегодняшний день – задача стратегического планирования и управления любого высококвалифицированного менеджера, при этом д</w:t>
      </w:r>
      <w:r w:rsidR="002A74CE">
        <w:rPr>
          <w:rFonts w:ascii="Times New Roman CYR" w:eastAsiaTheme="minorEastAsia" w:hAnsi="Times New Roman CYR" w:cs="Times New Roman CYR"/>
          <w:sz w:val="24"/>
          <w:szCs w:val="28"/>
          <w:lang w:eastAsia="ru-RU"/>
        </w:rPr>
        <w:t xml:space="preserve">олгосрочные конкурентные преимущества являются трудно достижимыми сегодняшним поколением компаний в том случае, если при разработке их стратегии и видения усилия сосредотачиваются исключительно на производственных или же сырьевых ресурсах. </w:t>
      </w:r>
      <w:r w:rsidR="00BC07D1">
        <w:rPr>
          <w:rFonts w:ascii="Times New Roman CYR" w:eastAsiaTheme="minorEastAsia" w:hAnsi="Times New Roman CYR" w:cs="Times New Roman CYR"/>
          <w:sz w:val="24"/>
          <w:szCs w:val="28"/>
          <w:lang w:eastAsia="ru-RU"/>
        </w:rPr>
        <w:t>У</w:t>
      </w:r>
      <w:r w:rsidR="002A74CE">
        <w:rPr>
          <w:rFonts w:ascii="Times New Roman CYR" w:eastAsiaTheme="minorEastAsia" w:hAnsi="Times New Roman CYR" w:cs="Times New Roman CYR"/>
          <w:sz w:val="24"/>
          <w:szCs w:val="28"/>
          <w:lang w:eastAsia="ru-RU"/>
        </w:rPr>
        <w:t>спешное</w:t>
      </w:r>
      <w:r w:rsidR="002A74CE" w:rsidRPr="00C202EC">
        <w:rPr>
          <w:rFonts w:ascii="Times New Roman CYR" w:eastAsiaTheme="minorEastAsia" w:hAnsi="Times New Roman CYR" w:cs="Times New Roman CYR"/>
          <w:sz w:val="24"/>
          <w:szCs w:val="28"/>
          <w:lang w:eastAsia="ru-RU"/>
        </w:rPr>
        <w:t xml:space="preserve"> развитие </w:t>
      </w:r>
      <w:r w:rsidR="002A74CE">
        <w:rPr>
          <w:rFonts w:ascii="Times New Roman CYR" w:eastAsiaTheme="minorEastAsia" w:hAnsi="Times New Roman CYR" w:cs="Times New Roman CYR"/>
          <w:sz w:val="24"/>
          <w:szCs w:val="28"/>
          <w:lang w:eastAsia="ru-RU"/>
        </w:rPr>
        <w:t xml:space="preserve">современной </w:t>
      </w:r>
      <w:r w:rsidR="002A74CE" w:rsidRPr="00C202EC">
        <w:rPr>
          <w:rFonts w:ascii="Times New Roman CYR" w:eastAsiaTheme="minorEastAsia" w:hAnsi="Times New Roman CYR" w:cs="Times New Roman CYR"/>
          <w:sz w:val="24"/>
          <w:szCs w:val="28"/>
          <w:lang w:eastAsia="ru-RU"/>
        </w:rPr>
        <w:t xml:space="preserve">организации существенным образом зависит от того, какое внимание высший менеджмент уделяет человеческому капиталу как </w:t>
      </w:r>
      <w:r w:rsidR="002A74CE">
        <w:rPr>
          <w:rFonts w:ascii="Times New Roman CYR" w:eastAsiaTheme="minorEastAsia" w:hAnsi="Times New Roman CYR" w:cs="Times New Roman CYR"/>
          <w:sz w:val="24"/>
          <w:szCs w:val="28"/>
          <w:lang w:eastAsia="ru-RU"/>
        </w:rPr>
        <w:t>немаловажному ресурсу для е</w:t>
      </w:r>
      <w:r w:rsidR="002A74CE" w:rsidRPr="00C202EC">
        <w:rPr>
          <w:rFonts w:ascii="Times New Roman CYR" w:eastAsiaTheme="minorEastAsia" w:hAnsi="Times New Roman CYR" w:cs="Times New Roman CYR"/>
          <w:sz w:val="24"/>
          <w:szCs w:val="28"/>
          <w:lang w:eastAsia="ru-RU"/>
        </w:rPr>
        <w:t xml:space="preserve">е здорового </w:t>
      </w:r>
      <w:r w:rsidR="002A74CE">
        <w:rPr>
          <w:rFonts w:ascii="Times New Roman CYR" w:eastAsiaTheme="minorEastAsia" w:hAnsi="Times New Roman CYR" w:cs="Times New Roman CYR"/>
          <w:sz w:val="24"/>
          <w:szCs w:val="28"/>
          <w:lang w:eastAsia="ru-RU"/>
        </w:rPr>
        <w:t xml:space="preserve">функционирования. </w:t>
      </w:r>
    </w:p>
    <w:p w:rsidR="004D55A7" w:rsidRDefault="004D55A7" w:rsidP="002A74CE">
      <w:pPr>
        <w:widowControl w:val="0"/>
        <w:suppressAutoHyphens/>
        <w:overflowPunct w:val="0"/>
        <w:autoSpaceDE w:val="0"/>
        <w:spacing w:after="0" w:line="360" w:lineRule="auto"/>
        <w:ind w:firstLine="709"/>
        <w:jc w:val="both"/>
        <w:textAlignment w:val="baseline"/>
        <w:rPr>
          <w:rFonts w:ascii="Times New Roman CYR" w:eastAsiaTheme="minorEastAsia" w:hAnsi="Times New Roman CYR" w:cs="Times New Roman CYR"/>
          <w:sz w:val="24"/>
          <w:szCs w:val="28"/>
          <w:lang w:eastAsia="ru-RU"/>
        </w:rPr>
      </w:pPr>
      <w:r>
        <w:rPr>
          <w:rFonts w:ascii="Times New Roman" w:eastAsia="Arial" w:hAnsi="Times New Roman" w:cs="Arial"/>
          <w:kern w:val="1"/>
          <w:sz w:val="24"/>
          <w:szCs w:val="24"/>
          <w:lang w:eastAsia="ar-SA"/>
        </w:rPr>
        <w:t xml:space="preserve">Стремительное </w:t>
      </w:r>
      <w:r w:rsidR="00457556">
        <w:rPr>
          <w:rFonts w:ascii="Times New Roman" w:eastAsia="Arial" w:hAnsi="Times New Roman" w:cs="Arial"/>
          <w:kern w:val="1"/>
          <w:sz w:val="24"/>
          <w:szCs w:val="24"/>
          <w:lang w:eastAsia="ar-SA"/>
        </w:rPr>
        <w:t xml:space="preserve">и динамичное </w:t>
      </w:r>
      <w:r>
        <w:rPr>
          <w:rFonts w:ascii="Times New Roman" w:eastAsia="Arial" w:hAnsi="Times New Roman" w:cs="Arial"/>
          <w:kern w:val="1"/>
          <w:sz w:val="24"/>
          <w:szCs w:val="24"/>
          <w:lang w:eastAsia="ar-SA"/>
        </w:rPr>
        <w:t>изменение экономических</w:t>
      </w:r>
      <w:r w:rsidRPr="004E0154">
        <w:rPr>
          <w:rFonts w:ascii="Times New Roman" w:eastAsia="Arial" w:hAnsi="Times New Roman" w:cs="Arial"/>
          <w:kern w:val="1"/>
          <w:sz w:val="24"/>
          <w:szCs w:val="24"/>
          <w:lang w:eastAsia="ar-SA"/>
        </w:rPr>
        <w:t xml:space="preserve"> услови</w:t>
      </w:r>
      <w:r>
        <w:rPr>
          <w:rFonts w:ascii="Times New Roman" w:eastAsia="Arial" w:hAnsi="Times New Roman" w:cs="Arial"/>
          <w:kern w:val="1"/>
          <w:sz w:val="24"/>
          <w:szCs w:val="24"/>
          <w:lang w:eastAsia="ar-SA"/>
        </w:rPr>
        <w:t>й</w:t>
      </w:r>
      <w:r w:rsidR="00457556">
        <w:rPr>
          <w:rFonts w:ascii="Times New Roman" w:eastAsia="Arial" w:hAnsi="Times New Roman" w:cs="Arial"/>
          <w:kern w:val="1"/>
          <w:sz w:val="24"/>
          <w:szCs w:val="24"/>
          <w:lang w:eastAsia="ar-SA"/>
        </w:rPr>
        <w:t>, которое диктует внешняя среда организациям</w:t>
      </w:r>
      <w:r w:rsidR="002A74CE">
        <w:rPr>
          <w:rFonts w:ascii="Times New Roman" w:eastAsia="Arial" w:hAnsi="Times New Roman" w:cs="Arial"/>
          <w:kern w:val="1"/>
          <w:sz w:val="24"/>
          <w:szCs w:val="24"/>
          <w:lang w:eastAsia="ar-SA"/>
        </w:rPr>
        <w:t xml:space="preserve"> </w:t>
      </w:r>
      <w:r w:rsidR="00DE258B">
        <w:rPr>
          <w:rFonts w:ascii="Times New Roman" w:eastAsia="Arial" w:hAnsi="Times New Roman" w:cs="Arial"/>
          <w:kern w:val="1"/>
          <w:sz w:val="24"/>
          <w:szCs w:val="24"/>
          <w:lang w:val="en-US" w:eastAsia="ar-SA"/>
        </w:rPr>
        <w:t>XXI</w:t>
      </w:r>
      <w:r w:rsidR="00DE258B">
        <w:rPr>
          <w:rFonts w:ascii="Times New Roman" w:eastAsia="Arial" w:hAnsi="Times New Roman" w:cs="Arial"/>
          <w:kern w:val="1"/>
          <w:sz w:val="24"/>
          <w:szCs w:val="24"/>
          <w:lang w:eastAsia="ar-SA"/>
        </w:rPr>
        <w:t xml:space="preserve"> века</w:t>
      </w:r>
      <w:r w:rsidR="00457556">
        <w:rPr>
          <w:rFonts w:ascii="Times New Roman" w:eastAsia="Arial" w:hAnsi="Times New Roman" w:cs="Arial"/>
          <w:kern w:val="1"/>
          <w:sz w:val="24"/>
          <w:szCs w:val="24"/>
          <w:lang w:eastAsia="ar-SA"/>
        </w:rPr>
        <w:t>,</w:t>
      </w:r>
      <w:r w:rsidRPr="00313238">
        <w:t xml:space="preserve"> </w:t>
      </w:r>
      <w:r w:rsidRPr="004E0154">
        <w:rPr>
          <w:rFonts w:ascii="Times New Roman" w:eastAsia="Arial" w:hAnsi="Times New Roman" w:cs="Arial"/>
          <w:kern w:val="1"/>
          <w:sz w:val="24"/>
          <w:szCs w:val="24"/>
          <w:lang w:eastAsia="ar-SA"/>
        </w:rPr>
        <w:t>оказ</w:t>
      </w:r>
      <w:r w:rsidR="00457556">
        <w:rPr>
          <w:rFonts w:ascii="Times New Roman" w:eastAsia="Arial" w:hAnsi="Times New Roman" w:cs="Arial"/>
          <w:kern w:val="1"/>
          <w:sz w:val="24"/>
          <w:szCs w:val="24"/>
          <w:lang w:eastAsia="ar-SA"/>
        </w:rPr>
        <w:t>ало</w:t>
      </w:r>
      <w:r w:rsidRPr="004E0154">
        <w:rPr>
          <w:rFonts w:ascii="Times New Roman" w:eastAsia="Arial" w:hAnsi="Times New Roman" w:cs="Arial"/>
          <w:kern w:val="1"/>
          <w:sz w:val="24"/>
          <w:szCs w:val="24"/>
          <w:lang w:eastAsia="ar-SA"/>
        </w:rPr>
        <w:t xml:space="preserve"> значительное влияние на осознание потребно</w:t>
      </w:r>
      <w:r>
        <w:rPr>
          <w:rFonts w:ascii="Times New Roman" w:eastAsia="Arial" w:hAnsi="Times New Roman" w:cs="Arial"/>
          <w:kern w:val="1"/>
          <w:sz w:val="24"/>
          <w:szCs w:val="24"/>
          <w:lang w:eastAsia="ar-SA"/>
        </w:rPr>
        <w:t xml:space="preserve">сти </w:t>
      </w:r>
      <w:r w:rsidR="002A74CE">
        <w:rPr>
          <w:rFonts w:ascii="Times New Roman" w:eastAsia="Arial" w:hAnsi="Times New Roman" w:cs="Arial"/>
          <w:kern w:val="1"/>
          <w:sz w:val="24"/>
          <w:szCs w:val="24"/>
          <w:lang w:eastAsia="ar-SA"/>
        </w:rPr>
        <w:t xml:space="preserve">современными управленцами </w:t>
      </w:r>
      <w:r>
        <w:rPr>
          <w:rFonts w:ascii="Times New Roman" w:eastAsia="Arial" w:hAnsi="Times New Roman" w:cs="Arial"/>
          <w:kern w:val="1"/>
          <w:sz w:val="24"/>
          <w:szCs w:val="24"/>
          <w:lang w:eastAsia="ar-SA"/>
        </w:rPr>
        <w:t xml:space="preserve">в </w:t>
      </w:r>
      <w:r w:rsidRPr="0005107B">
        <w:rPr>
          <w:rFonts w:ascii="Times New Roman" w:eastAsia="Arial" w:hAnsi="Times New Roman" w:cs="Arial"/>
          <w:kern w:val="1"/>
          <w:sz w:val="24"/>
          <w:szCs w:val="24"/>
          <w:lang w:eastAsia="ar-SA"/>
        </w:rPr>
        <w:t>адекватной трансформации</w:t>
      </w:r>
      <w:r>
        <w:rPr>
          <w:rFonts w:ascii="Times New Roman" w:eastAsia="Arial" w:hAnsi="Times New Roman" w:cs="Arial"/>
          <w:kern w:val="1"/>
          <w:sz w:val="24"/>
          <w:szCs w:val="24"/>
          <w:lang w:eastAsia="ar-SA"/>
        </w:rPr>
        <w:t xml:space="preserve"> </w:t>
      </w:r>
      <w:r w:rsidR="00457556">
        <w:rPr>
          <w:rFonts w:ascii="Times New Roman" w:eastAsia="Arial" w:hAnsi="Times New Roman" w:cs="Arial"/>
          <w:kern w:val="1"/>
          <w:sz w:val="24"/>
          <w:szCs w:val="24"/>
          <w:lang w:eastAsia="ar-SA"/>
        </w:rPr>
        <w:t>п</w:t>
      </w:r>
      <w:r w:rsidR="006A61F9">
        <w:rPr>
          <w:rFonts w:ascii="Times New Roman" w:eastAsia="Arial" w:hAnsi="Times New Roman" w:cs="Arial"/>
          <w:kern w:val="1"/>
          <w:sz w:val="24"/>
          <w:szCs w:val="24"/>
          <w:lang w:eastAsia="ar-SA"/>
        </w:rPr>
        <w:t xml:space="preserve">одходов к управлению персоналом и </w:t>
      </w:r>
      <w:r w:rsidR="002A74CE">
        <w:rPr>
          <w:rFonts w:ascii="Times New Roman" w:eastAsia="Arial" w:hAnsi="Times New Roman" w:cs="Arial"/>
          <w:kern w:val="1"/>
          <w:sz w:val="24"/>
          <w:szCs w:val="24"/>
          <w:lang w:eastAsia="ar-SA"/>
        </w:rPr>
        <w:t>в применении</w:t>
      </w:r>
      <w:r w:rsidR="006A61F9">
        <w:rPr>
          <w:rFonts w:ascii="Times New Roman" w:eastAsia="Arial" w:hAnsi="Times New Roman" w:cs="Arial"/>
          <w:kern w:val="1"/>
          <w:sz w:val="24"/>
          <w:szCs w:val="24"/>
          <w:lang w:eastAsia="ar-SA"/>
        </w:rPr>
        <w:t xml:space="preserve"> качественно новых единиц организационных структур</w:t>
      </w:r>
      <w:r w:rsidR="002A74CE">
        <w:rPr>
          <w:rFonts w:ascii="Times New Roman" w:eastAsia="Arial" w:hAnsi="Times New Roman" w:cs="Arial"/>
          <w:kern w:val="1"/>
          <w:sz w:val="24"/>
          <w:szCs w:val="24"/>
          <w:lang w:eastAsia="ar-SA"/>
        </w:rPr>
        <w:t xml:space="preserve">, наиболее успешной из которых многими теоретиками и практиками признается команда как особая форма коллективного труда. </w:t>
      </w:r>
      <w:r>
        <w:rPr>
          <w:rFonts w:ascii="Times New Roman CYR" w:eastAsiaTheme="minorEastAsia" w:hAnsi="Times New Roman CYR" w:cs="Times New Roman CYR"/>
          <w:sz w:val="24"/>
          <w:szCs w:val="28"/>
          <w:lang w:eastAsia="ru-RU"/>
        </w:rPr>
        <w:t xml:space="preserve">В сравнении с индивидуальным участием </w:t>
      </w:r>
      <w:r w:rsidR="004C6A55">
        <w:rPr>
          <w:rFonts w:ascii="Times New Roman CYR" w:eastAsiaTheme="minorEastAsia" w:hAnsi="Times New Roman CYR" w:cs="Times New Roman CYR"/>
          <w:sz w:val="24"/>
          <w:szCs w:val="28"/>
          <w:lang w:eastAsia="ru-RU"/>
        </w:rPr>
        <w:t>или же</w:t>
      </w:r>
      <w:r>
        <w:rPr>
          <w:rFonts w:ascii="Times New Roman CYR" w:eastAsiaTheme="minorEastAsia" w:hAnsi="Times New Roman CYR" w:cs="Times New Roman CYR"/>
          <w:sz w:val="24"/>
          <w:szCs w:val="28"/>
          <w:lang w:eastAsia="ru-RU"/>
        </w:rPr>
        <w:t xml:space="preserve"> групповой работой работа в команде выглядит наиболее привлекательно, позволяя использовать </w:t>
      </w:r>
      <w:r w:rsidR="004C6A55">
        <w:rPr>
          <w:rFonts w:ascii="Times New Roman CYR" w:eastAsiaTheme="minorEastAsia" w:hAnsi="Times New Roman CYR" w:cs="Times New Roman CYR"/>
          <w:sz w:val="24"/>
          <w:szCs w:val="28"/>
          <w:lang w:eastAsia="ru-RU"/>
        </w:rPr>
        <w:t>профессионализм</w:t>
      </w:r>
      <w:r w:rsidR="00DE258B">
        <w:rPr>
          <w:rFonts w:ascii="Times New Roman CYR" w:eastAsiaTheme="minorEastAsia" w:hAnsi="Times New Roman CYR" w:cs="Times New Roman CYR"/>
          <w:sz w:val="24"/>
          <w:szCs w:val="28"/>
          <w:lang w:eastAsia="ru-RU"/>
        </w:rPr>
        <w:t>,</w:t>
      </w:r>
      <w:r w:rsidR="004C6A55">
        <w:rPr>
          <w:rFonts w:ascii="Times New Roman CYR" w:eastAsiaTheme="minorEastAsia" w:hAnsi="Times New Roman CYR" w:cs="Times New Roman CYR"/>
          <w:sz w:val="24"/>
          <w:szCs w:val="28"/>
          <w:lang w:eastAsia="ru-RU"/>
        </w:rPr>
        <w:t xml:space="preserve"> </w:t>
      </w:r>
      <w:r>
        <w:rPr>
          <w:rFonts w:ascii="Times New Roman CYR" w:eastAsiaTheme="minorEastAsia" w:hAnsi="Times New Roman CYR" w:cs="Times New Roman CYR"/>
          <w:sz w:val="24"/>
          <w:szCs w:val="28"/>
          <w:lang w:eastAsia="ru-RU"/>
        </w:rPr>
        <w:t>знания, опыт, усилия и креативное мышление всех ее уча</w:t>
      </w:r>
      <w:r w:rsidR="004C6A55">
        <w:rPr>
          <w:rFonts w:ascii="Times New Roman CYR" w:eastAsiaTheme="minorEastAsia" w:hAnsi="Times New Roman CYR" w:cs="Times New Roman CYR"/>
          <w:sz w:val="24"/>
          <w:szCs w:val="28"/>
          <w:lang w:eastAsia="ru-RU"/>
        </w:rPr>
        <w:t>стников в тесном взаимодействии при решении различного рода организационных задач в условиях риска и неопределеннос</w:t>
      </w:r>
      <w:r w:rsidR="007A7DF8">
        <w:rPr>
          <w:rFonts w:ascii="Times New Roman CYR" w:eastAsiaTheme="minorEastAsia" w:hAnsi="Times New Roman CYR" w:cs="Times New Roman CYR"/>
          <w:sz w:val="24"/>
          <w:szCs w:val="28"/>
          <w:lang w:eastAsia="ru-RU"/>
        </w:rPr>
        <w:t>т</w:t>
      </w:r>
      <w:r w:rsidR="004C6A55">
        <w:rPr>
          <w:rFonts w:ascii="Times New Roman CYR" w:eastAsiaTheme="minorEastAsia" w:hAnsi="Times New Roman CYR" w:cs="Times New Roman CYR"/>
          <w:sz w:val="24"/>
          <w:szCs w:val="28"/>
          <w:lang w:eastAsia="ru-RU"/>
        </w:rPr>
        <w:t>и.</w:t>
      </w:r>
      <w:r>
        <w:rPr>
          <w:rFonts w:ascii="Times New Roman CYR" w:eastAsiaTheme="minorEastAsia" w:hAnsi="Times New Roman CYR" w:cs="Times New Roman CYR"/>
          <w:sz w:val="24"/>
          <w:szCs w:val="28"/>
          <w:lang w:eastAsia="ru-RU"/>
        </w:rPr>
        <w:t xml:space="preserve"> Подобно тому как организм человека имеет множество органов и систем, которые «работают» сообща и комплексно определяют здоровье человека, так же и отдельные личности</w:t>
      </w:r>
      <w:r w:rsidR="004C6A55">
        <w:rPr>
          <w:rFonts w:ascii="Times New Roman CYR" w:eastAsiaTheme="minorEastAsia" w:hAnsi="Times New Roman CYR" w:cs="Times New Roman CYR"/>
          <w:sz w:val="24"/>
          <w:szCs w:val="28"/>
          <w:lang w:eastAsia="ru-RU"/>
        </w:rPr>
        <w:t>, работая</w:t>
      </w:r>
      <w:r>
        <w:rPr>
          <w:rFonts w:ascii="Times New Roman CYR" w:eastAsiaTheme="minorEastAsia" w:hAnsi="Times New Roman CYR" w:cs="Times New Roman CYR"/>
          <w:sz w:val="24"/>
          <w:szCs w:val="28"/>
          <w:lang w:eastAsia="ru-RU"/>
        </w:rPr>
        <w:t xml:space="preserve"> в команде</w:t>
      </w:r>
      <w:r w:rsidR="004C6A55">
        <w:rPr>
          <w:rFonts w:ascii="Times New Roman CYR" w:eastAsiaTheme="minorEastAsia" w:hAnsi="Times New Roman CYR" w:cs="Times New Roman CYR"/>
          <w:sz w:val="24"/>
          <w:szCs w:val="28"/>
          <w:lang w:eastAsia="ru-RU"/>
        </w:rPr>
        <w:t>,</w:t>
      </w:r>
      <w:r>
        <w:rPr>
          <w:rFonts w:ascii="Times New Roman CYR" w:eastAsiaTheme="minorEastAsia" w:hAnsi="Times New Roman CYR" w:cs="Times New Roman CYR"/>
          <w:sz w:val="24"/>
          <w:szCs w:val="28"/>
          <w:lang w:eastAsia="ru-RU"/>
        </w:rPr>
        <w:t xml:space="preserve"> формируют успешный облик организации лишь совместными действиями. </w:t>
      </w:r>
    </w:p>
    <w:p w:rsidR="004D55A7" w:rsidRPr="00685F9D" w:rsidRDefault="00DE258B" w:rsidP="00DE258B">
      <w:pPr>
        <w:pStyle w:val="af3"/>
        <w:shd w:val="clear" w:color="auto" w:fill="FFFFFF"/>
        <w:spacing w:before="0" w:beforeAutospacing="0" w:after="0" w:afterAutospacing="0" w:line="360" w:lineRule="auto"/>
        <w:ind w:firstLine="709"/>
        <w:jc w:val="both"/>
        <w:rPr>
          <w:color w:val="000000"/>
          <w:szCs w:val="20"/>
          <w:bdr w:val="none" w:sz="0" w:space="0" w:color="auto" w:frame="1"/>
        </w:rPr>
      </w:pPr>
      <w:r>
        <w:rPr>
          <w:color w:val="000000"/>
          <w:szCs w:val="20"/>
          <w:bdr w:val="none" w:sz="0" w:space="0" w:color="auto" w:frame="1"/>
        </w:rPr>
        <w:t>Следовательно, а</w:t>
      </w:r>
      <w:r w:rsidRPr="00470DE3">
        <w:rPr>
          <w:color w:val="000000"/>
          <w:szCs w:val="20"/>
          <w:bdr w:val="none" w:sz="0" w:space="0" w:color="auto" w:frame="1"/>
        </w:rPr>
        <w:t xml:space="preserve">ктуальность </w:t>
      </w:r>
      <w:r>
        <w:rPr>
          <w:color w:val="000000"/>
          <w:szCs w:val="20"/>
          <w:bdr w:val="none" w:sz="0" w:space="0" w:color="auto" w:frame="1"/>
        </w:rPr>
        <w:t xml:space="preserve">исследования данной проблемы обусловлена стремлением современных </w:t>
      </w:r>
      <w:r w:rsidR="001348EA">
        <w:rPr>
          <w:color w:val="000000"/>
          <w:szCs w:val="20"/>
          <w:bdr w:val="none" w:sz="0" w:space="0" w:color="auto" w:frame="1"/>
        </w:rPr>
        <w:t>менеджеров</w:t>
      </w:r>
      <w:r>
        <w:rPr>
          <w:color w:val="000000"/>
          <w:szCs w:val="20"/>
          <w:bdr w:val="none" w:sz="0" w:space="0" w:color="auto" w:frame="1"/>
        </w:rPr>
        <w:t xml:space="preserve"> внедрять в организации более гибкие и эффективные формы коллективного труда – командные структуры. </w:t>
      </w:r>
      <w:r w:rsidR="004D55A7">
        <w:rPr>
          <w:color w:val="000000"/>
          <w:szCs w:val="20"/>
          <w:bdr w:val="none" w:sz="0" w:space="0" w:color="auto" w:frame="1"/>
        </w:rPr>
        <w:t>Т</w:t>
      </w:r>
      <w:r w:rsidR="004D55A7" w:rsidRPr="00470DE3">
        <w:rPr>
          <w:color w:val="000000"/>
          <w:szCs w:val="20"/>
          <w:bdr w:val="none" w:sz="0" w:space="0" w:color="auto" w:frame="1"/>
        </w:rPr>
        <w:t xml:space="preserve">аким образом, </w:t>
      </w:r>
      <w:r>
        <w:rPr>
          <w:color w:val="000000"/>
          <w:szCs w:val="20"/>
          <w:bdr w:val="none" w:sz="0" w:space="0" w:color="auto" w:frame="1"/>
        </w:rPr>
        <w:t xml:space="preserve">это </w:t>
      </w:r>
      <w:r w:rsidR="004D55A7" w:rsidRPr="00470DE3">
        <w:rPr>
          <w:color w:val="000000"/>
          <w:szCs w:val="20"/>
          <w:bdr w:val="none" w:sz="0" w:space="0" w:color="auto" w:frame="1"/>
        </w:rPr>
        <w:t xml:space="preserve">определяет наличие широкого </w:t>
      </w:r>
      <w:r>
        <w:rPr>
          <w:color w:val="000000"/>
          <w:szCs w:val="20"/>
          <w:bdr w:val="none" w:sz="0" w:space="0" w:color="auto" w:frame="1"/>
        </w:rPr>
        <w:t>перечня</w:t>
      </w:r>
      <w:r w:rsidR="004D55A7" w:rsidRPr="00470DE3">
        <w:rPr>
          <w:color w:val="000000"/>
          <w:szCs w:val="20"/>
          <w:bdr w:val="none" w:sz="0" w:space="0" w:color="auto" w:frame="1"/>
        </w:rPr>
        <w:t xml:space="preserve"> вопросов и задач, связанных с использованием </w:t>
      </w:r>
      <w:r w:rsidR="001348EA">
        <w:rPr>
          <w:color w:val="000000"/>
          <w:szCs w:val="20"/>
          <w:bdr w:val="none" w:sz="0" w:space="0" w:color="auto" w:frame="1"/>
        </w:rPr>
        <w:t>методов</w:t>
      </w:r>
      <w:r w:rsidR="006A61F9">
        <w:rPr>
          <w:color w:val="000000"/>
          <w:szCs w:val="20"/>
          <w:bdr w:val="none" w:sz="0" w:space="0" w:color="auto" w:frame="1"/>
        </w:rPr>
        <w:t xml:space="preserve"> </w:t>
      </w:r>
      <w:r w:rsidR="004D55A7" w:rsidRPr="00470DE3">
        <w:rPr>
          <w:color w:val="000000"/>
          <w:szCs w:val="20"/>
          <w:bdr w:val="none" w:sz="0" w:space="0" w:color="auto" w:frame="1"/>
        </w:rPr>
        <w:t xml:space="preserve">командной работы в </w:t>
      </w:r>
      <w:r w:rsidR="006A61F9">
        <w:rPr>
          <w:color w:val="000000"/>
          <w:szCs w:val="20"/>
          <w:bdr w:val="none" w:sz="0" w:space="0" w:color="auto" w:frame="1"/>
        </w:rPr>
        <w:t>ор</w:t>
      </w:r>
      <w:r w:rsidR="004D55A7" w:rsidRPr="00470DE3">
        <w:rPr>
          <w:color w:val="000000"/>
          <w:szCs w:val="20"/>
          <w:bdr w:val="none" w:sz="0" w:space="0" w:color="auto" w:frame="1"/>
        </w:rPr>
        <w:t>ганизаци</w:t>
      </w:r>
      <w:r w:rsidR="004D55A7">
        <w:rPr>
          <w:color w:val="000000"/>
          <w:szCs w:val="20"/>
          <w:bdr w:val="none" w:sz="0" w:space="0" w:color="auto" w:frame="1"/>
        </w:rPr>
        <w:t>ях</w:t>
      </w:r>
      <w:r w:rsidR="001348EA">
        <w:rPr>
          <w:color w:val="000000"/>
          <w:szCs w:val="20"/>
          <w:bdr w:val="none" w:sz="0" w:space="0" w:color="auto" w:frame="1"/>
        </w:rPr>
        <w:t>.</w:t>
      </w:r>
      <w:r w:rsidR="007A7DF8" w:rsidRPr="00685F9D">
        <w:rPr>
          <w:color w:val="000000"/>
          <w:szCs w:val="20"/>
          <w:bdr w:val="none" w:sz="0" w:space="0" w:color="auto" w:frame="1"/>
        </w:rPr>
        <w:t xml:space="preserve"> </w:t>
      </w:r>
    </w:p>
    <w:p w:rsidR="004D55A7" w:rsidRDefault="001348EA" w:rsidP="004D55A7">
      <w:pPr>
        <w:widowControl w:val="0"/>
        <w:tabs>
          <w:tab w:val="left" w:pos="1134"/>
        </w:tabs>
        <w:autoSpaceDE w:val="0"/>
        <w:autoSpaceDN w:val="0"/>
        <w:adjustRightInd w:val="0"/>
        <w:spacing w:after="0" w:line="360" w:lineRule="auto"/>
        <w:ind w:firstLine="709"/>
        <w:contextualSpacing/>
        <w:jc w:val="both"/>
        <w:rPr>
          <w:rFonts w:ascii="Times New Roman CYR" w:hAnsi="Times New Roman CYR" w:cs="Times New Roman CYR"/>
          <w:sz w:val="24"/>
          <w:szCs w:val="28"/>
        </w:rPr>
      </w:pPr>
      <w:r>
        <w:rPr>
          <w:rFonts w:ascii="Times New Roman" w:hAnsi="Times New Roman" w:cs="Times New Roman"/>
          <w:sz w:val="24"/>
          <w:szCs w:val="24"/>
        </w:rPr>
        <w:t>Ц</w:t>
      </w:r>
      <w:r w:rsidR="003D5958" w:rsidRPr="00685F9D">
        <w:rPr>
          <w:rFonts w:ascii="Times New Roman" w:hAnsi="Times New Roman" w:cs="Times New Roman"/>
          <w:sz w:val="24"/>
          <w:szCs w:val="24"/>
        </w:rPr>
        <w:t>ель</w:t>
      </w:r>
      <w:r w:rsidR="003330E4" w:rsidRPr="00685F9D">
        <w:rPr>
          <w:rFonts w:ascii="Times New Roman" w:hAnsi="Times New Roman" w:cs="Times New Roman"/>
          <w:sz w:val="24"/>
          <w:szCs w:val="24"/>
        </w:rPr>
        <w:t xml:space="preserve"> </w:t>
      </w:r>
      <w:r w:rsidR="004D55A7" w:rsidRPr="00685F9D">
        <w:rPr>
          <w:rFonts w:ascii="Times New Roman" w:hAnsi="Times New Roman" w:cs="Times New Roman"/>
          <w:sz w:val="24"/>
          <w:szCs w:val="24"/>
        </w:rPr>
        <w:t xml:space="preserve">работы </w:t>
      </w:r>
      <w:r w:rsidR="003D5958" w:rsidRPr="00685F9D">
        <w:rPr>
          <w:rFonts w:ascii="Times New Roman" w:hAnsi="Times New Roman" w:cs="Times New Roman"/>
          <w:sz w:val="24"/>
          <w:szCs w:val="24"/>
        </w:rPr>
        <w:t>-</w:t>
      </w:r>
      <w:r w:rsidR="004D55A7" w:rsidRPr="00685F9D">
        <w:rPr>
          <w:rFonts w:ascii="Times New Roman" w:hAnsi="Times New Roman" w:cs="Times New Roman"/>
          <w:sz w:val="24"/>
          <w:szCs w:val="24"/>
        </w:rPr>
        <w:t xml:space="preserve"> </w:t>
      </w:r>
      <w:r w:rsidR="00FC68E6" w:rsidRPr="00FC68E6">
        <w:rPr>
          <w:rFonts w:ascii="Times New Roman" w:hAnsi="Times New Roman" w:cs="Times New Roman"/>
          <w:sz w:val="24"/>
          <w:szCs w:val="24"/>
        </w:rPr>
        <w:t>изучение методов и технологий эффективного командообразования и управления командами в организациях, а также разработка рекомендаций по совершенствованию управления командами в</w:t>
      </w:r>
      <w:r w:rsidR="00FC68E6">
        <w:rPr>
          <w:rFonts w:ascii="Times New Roman" w:hAnsi="Times New Roman" w:cs="Times New Roman"/>
          <w:sz w:val="24"/>
          <w:szCs w:val="24"/>
        </w:rPr>
        <w:t xml:space="preserve"> ПАО «</w:t>
      </w:r>
      <w:r w:rsidR="00FC68E6" w:rsidRPr="00FC68E6">
        <w:rPr>
          <w:rFonts w:ascii="Times New Roman" w:hAnsi="Times New Roman" w:cs="Times New Roman"/>
          <w:sz w:val="24"/>
          <w:szCs w:val="24"/>
        </w:rPr>
        <w:t>Сбербанк</w:t>
      </w:r>
      <w:r w:rsidR="00FC68E6">
        <w:rPr>
          <w:rFonts w:ascii="Times New Roman" w:hAnsi="Times New Roman" w:cs="Times New Roman"/>
          <w:sz w:val="24"/>
          <w:szCs w:val="24"/>
        </w:rPr>
        <w:t xml:space="preserve"> России»</w:t>
      </w:r>
      <w:r w:rsidR="003330E4" w:rsidRPr="00685F9D">
        <w:rPr>
          <w:rFonts w:ascii="Times New Roman" w:hAnsi="Times New Roman" w:cs="Times New Roman"/>
          <w:sz w:val="24"/>
          <w:szCs w:val="24"/>
        </w:rPr>
        <w:t>.</w:t>
      </w:r>
    </w:p>
    <w:p w:rsidR="004D55A7" w:rsidRPr="00CB1FE3" w:rsidRDefault="004D55A7" w:rsidP="004D55A7">
      <w:pPr>
        <w:spacing w:after="0" w:line="360" w:lineRule="auto"/>
        <w:ind w:firstLine="709"/>
        <w:contextualSpacing/>
        <w:jc w:val="both"/>
        <w:rPr>
          <w:rFonts w:ascii="Times New Roman" w:hAnsi="Times New Roman" w:cs="Times New Roman"/>
          <w:sz w:val="24"/>
          <w:szCs w:val="24"/>
        </w:rPr>
      </w:pPr>
      <w:r w:rsidRPr="00CB1FE3">
        <w:rPr>
          <w:rFonts w:ascii="Times New Roman" w:hAnsi="Times New Roman" w:cs="Times New Roman"/>
          <w:sz w:val="24"/>
          <w:szCs w:val="24"/>
        </w:rPr>
        <w:lastRenderedPageBreak/>
        <w:t xml:space="preserve">Поставленная цель предполагает решение следующих задач: </w:t>
      </w:r>
    </w:p>
    <w:p w:rsidR="00246140" w:rsidRPr="00041953" w:rsidRDefault="001E3DC1" w:rsidP="001E3DC1">
      <w:pPr>
        <w:pStyle w:val="a7"/>
        <w:numPr>
          <w:ilvl w:val="0"/>
          <w:numId w:val="3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00651A8B" w:rsidRPr="00041953">
        <w:rPr>
          <w:rFonts w:ascii="Times New Roman" w:hAnsi="Times New Roman" w:cs="Times New Roman"/>
          <w:sz w:val="24"/>
          <w:szCs w:val="24"/>
        </w:rPr>
        <w:t xml:space="preserve">нализ теоретических подходов к понятию «команда» и определение роли </w:t>
      </w:r>
      <w:r w:rsidR="00394631" w:rsidRPr="00041953">
        <w:rPr>
          <w:rFonts w:ascii="Times New Roman" w:hAnsi="Times New Roman" w:cs="Times New Roman"/>
          <w:sz w:val="24"/>
          <w:szCs w:val="24"/>
        </w:rPr>
        <w:t xml:space="preserve">коллективного </w:t>
      </w:r>
      <w:r w:rsidR="00651A8B" w:rsidRPr="00041953">
        <w:rPr>
          <w:rFonts w:ascii="Times New Roman" w:hAnsi="Times New Roman" w:cs="Times New Roman"/>
          <w:sz w:val="24"/>
          <w:szCs w:val="24"/>
        </w:rPr>
        <w:t>команд</w:t>
      </w:r>
      <w:r w:rsidR="00394631" w:rsidRPr="00041953">
        <w:rPr>
          <w:rFonts w:ascii="Times New Roman" w:hAnsi="Times New Roman" w:cs="Times New Roman"/>
          <w:sz w:val="24"/>
          <w:szCs w:val="24"/>
        </w:rPr>
        <w:t>ного взаимодействия</w:t>
      </w:r>
      <w:r w:rsidR="00651A8B" w:rsidRPr="00041953">
        <w:rPr>
          <w:rFonts w:ascii="Times New Roman" w:hAnsi="Times New Roman" w:cs="Times New Roman"/>
          <w:sz w:val="24"/>
          <w:szCs w:val="24"/>
        </w:rPr>
        <w:t xml:space="preserve"> в управлении организацией;</w:t>
      </w:r>
    </w:p>
    <w:p w:rsidR="00AE2788" w:rsidRPr="00394631" w:rsidRDefault="001E3DC1" w:rsidP="001E3DC1">
      <w:pPr>
        <w:pStyle w:val="a7"/>
        <w:numPr>
          <w:ilvl w:val="0"/>
          <w:numId w:val="3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w:t>
      </w:r>
      <w:r w:rsidR="00394631">
        <w:rPr>
          <w:rFonts w:ascii="Times New Roman" w:hAnsi="Times New Roman" w:cs="Times New Roman"/>
          <w:sz w:val="24"/>
          <w:szCs w:val="24"/>
        </w:rPr>
        <w:t>сследование</w:t>
      </w:r>
      <w:r w:rsidR="00AE2788" w:rsidRPr="00394631">
        <w:rPr>
          <w:rFonts w:ascii="Times New Roman" w:hAnsi="Times New Roman" w:cs="Times New Roman"/>
          <w:sz w:val="24"/>
          <w:szCs w:val="24"/>
        </w:rPr>
        <w:t xml:space="preserve"> командообразования как процесса организационного развития;</w:t>
      </w:r>
    </w:p>
    <w:p w:rsidR="004D55A7" w:rsidRPr="001E3DC1" w:rsidRDefault="00727249" w:rsidP="001E3DC1">
      <w:pPr>
        <w:pStyle w:val="a7"/>
        <w:numPr>
          <w:ilvl w:val="0"/>
          <w:numId w:val="31"/>
        </w:numPr>
        <w:spacing w:after="0" w:line="360" w:lineRule="auto"/>
        <w:ind w:left="0" w:firstLine="709"/>
        <w:jc w:val="both"/>
        <w:rPr>
          <w:rFonts w:ascii="Times New Roman" w:hAnsi="Times New Roman" w:cs="Times New Roman"/>
          <w:strike/>
          <w:sz w:val="24"/>
          <w:szCs w:val="24"/>
        </w:rPr>
      </w:pPr>
      <w:r>
        <w:rPr>
          <w:rFonts w:ascii="Times New Roman" w:hAnsi="Times New Roman" w:cs="Times New Roman"/>
          <w:sz w:val="24"/>
          <w:szCs w:val="24"/>
        </w:rPr>
        <w:t>изучение</w:t>
      </w:r>
      <w:r w:rsidR="00394631" w:rsidRPr="001E3DC1">
        <w:rPr>
          <w:rFonts w:ascii="Times New Roman" w:hAnsi="Times New Roman" w:cs="Times New Roman"/>
          <w:sz w:val="24"/>
          <w:szCs w:val="24"/>
        </w:rPr>
        <w:t xml:space="preserve"> подходов к классификаци</w:t>
      </w:r>
      <w:r w:rsidR="00FC68E6">
        <w:rPr>
          <w:rFonts w:ascii="Times New Roman" w:hAnsi="Times New Roman" w:cs="Times New Roman"/>
          <w:sz w:val="24"/>
          <w:szCs w:val="24"/>
        </w:rPr>
        <w:t>и</w:t>
      </w:r>
      <w:r w:rsidR="00394631" w:rsidRPr="001E3DC1">
        <w:rPr>
          <w:rFonts w:ascii="Times New Roman" w:hAnsi="Times New Roman" w:cs="Times New Roman"/>
          <w:sz w:val="24"/>
          <w:szCs w:val="24"/>
        </w:rPr>
        <w:t xml:space="preserve"> команд в организациях</w:t>
      </w:r>
      <w:r w:rsidR="00BE5BAA">
        <w:rPr>
          <w:rFonts w:ascii="Times New Roman" w:hAnsi="Times New Roman" w:cs="Times New Roman"/>
          <w:strike/>
          <w:sz w:val="24"/>
          <w:szCs w:val="24"/>
        </w:rPr>
        <w:t>;</w:t>
      </w:r>
    </w:p>
    <w:p w:rsidR="006A61F9" w:rsidRPr="001E3DC1" w:rsidRDefault="001E3DC1" w:rsidP="001E3DC1">
      <w:pPr>
        <w:pStyle w:val="a7"/>
        <w:numPr>
          <w:ilvl w:val="0"/>
          <w:numId w:val="3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w:t>
      </w:r>
      <w:r w:rsidR="00394631" w:rsidRPr="001E3DC1">
        <w:rPr>
          <w:rFonts w:ascii="Times New Roman" w:hAnsi="Times New Roman" w:cs="Times New Roman"/>
          <w:sz w:val="24"/>
          <w:szCs w:val="24"/>
        </w:rPr>
        <w:t xml:space="preserve">пределение основных </w:t>
      </w:r>
      <w:r w:rsidR="00727249">
        <w:rPr>
          <w:rFonts w:ascii="Times New Roman" w:hAnsi="Times New Roman" w:cs="Times New Roman"/>
          <w:sz w:val="24"/>
          <w:szCs w:val="24"/>
        </w:rPr>
        <w:t xml:space="preserve">моделей, </w:t>
      </w:r>
      <w:r w:rsidR="00394631" w:rsidRPr="001E3DC1">
        <w:rPr>
          <w:rFonts w:ascii="Times New Roman" w:hAnsi="Times New Roman" w:cs="Times New Roman"/>
          <w:sz w:val="24"/>
          <w:szCs w:val="24"/>
        </w:rPr>
        <w:t>подходов и методов командообразования</w:t>
      </w:r>
      <w:r w:rsidR="00DE258B" w:rsidRPr="001E3DC1">
        <w:rPr>
          <w:rFonts w:ascii="Times New Roman" w:hAnsi="Times New Roman" w:cs="Times New Roman"/>
          <w:sz w:val="24"/>
          <w:szCs w:val="24"/>
        </w:rPr>
        <w:t>;</w:t>
      </w:r>
    </w:p>
    <w:p w:rsidR="00041953" w:rsidRPr="001E3DC1" w:rsidRDefault="001E3DC1" w:rsidP="001E3DC1">
      <w:pPr>
        <w:pStyle w:val="a7"/>
        <w:numPr>
          <w:ilvl w:val="0"/>
          <w:numId w:val="3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00041953" w:rsidRPr="001E3DC1">
        <w:rPr>
          <w:rFonts w:ascii="Times New Roman" w:hAnsi="Times New Roman" w:cs="Times New Roman"/>
          <w:sz w:val="24"/>
          <w:szCs w:val="24"/>
        </w:rPr>
        <w:t>нализ технологий повышения командной эффективности и исследование командного климата в коллективе;</w:t>
      </w:r>
    </w:p>
    <w:p w:rsidR="00041953" w:rsidRPr="001E3DC1" w:rsidRDefault="001E3DC1" w:rsidP="001E3DC1">
      <w:pPr>
        <w:pStyle w:val="a7"/>
        <w:numPr>
          <w:ilvl w:val="0"/>
          <w:numId w:val="3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w:t>
      </w:r>
      <w:r w:rsidR="00041953" w:rsidRPr="001E3DC1">
        <w:rPr>
          <w:rFonts w:ascii="Times New Roman" w:hAnsi="Times New Roman" w:cs="Times New Roman"/>
          <w:sz w:val="24"/>
          <w:szCs w:val="24"/>
        </w:rPr>
        <w:t>зучение современных тенденций в управлении командами в организациях и лучших практик компаний в использовании эффективных командных структур;</w:t>
      </w:r>
    </w:p>
    <w:p w:rsidR="00041953" w:rsidRPr="001E3DC1" w:rsidRDefault="001E3DC1" w:rsidP="001E3DC1">
      <w:pPr>
        <w:pStyle w:val="a7"/>
        <w:numPr>
          <w:ilvl w:val="0"/>
          <w:numId w:val="3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w:t>
      </w:r>
      <w:r w:rsidR="00041953" w:rsidRPr="001E3DC1">
        <w:rPr>
          <w:rFonts w:ascii="Times New Roman" w:hAnsi="Times New Roman" w:cs="Times New Roman"/>
          <w:sz w:val="24"/>
          <w:szCs w:val="24"/>
        </w:rPr>
        <w:t>сследование групповой готовности персонала к эффективной работе в командах на примере конкретной компании;</w:t>
      </w:r>
    </w:p>
    <w:p w:rsidR="00142098" w:rsidRPr="001E3DC1" w:rsidRDefault="001E3DC1" w:rsidP="001E3DC1">
      <w:pPr>
        <w:pStyle w:val="a7"/>
        <w:numPr>
          <w:ilvl w:val="0"/>
          <w:numId w:val="3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ф</w:t>
      </w:r>
      <w:r w:rsidR="000E3692" w:rsidRPr="001E3DC1">
        <w:rPr>
          <w:rFonts w:ascii="Times New Roman" w:hAnsi="Times New Roman" w:cs="Times New Roman"/>
          <w:sz w:val="24"/>
          <w:szCs w:val="24"/>
        </w:rPr>
        <w:t xml:space="preserve">ормирование </w:t>
      </w:r>
      <w:r w:rsidR="00041953" w:rsidRPr="001E3DC1">
        <w:rPr>
          <w:rFonts w:ascii="Times New Roman" w:hAnsi="Times New Roman" w:cs="Times New Roman"/>
          <w:sz w:val="24"/>
          <w:szCs w:val="24"/>
        </w:rPr>
        <w:t>рекомендаций по эффективному командообразованию на примере конкретной компании.</w:t>
      </w:r>
    </w:p>
    <w:p w:rsidR="000E3692" w:rsidRDefault="004D55A7" w:rsidP="004D55A7">
      <w:pPr>
        <w:spacing w:line="360" w:lineRule="auto"/>
        <w:ind w:firstLine="709"/>
        <w:contextualSpacing/>
        <w:jc w:val="both"/>
        <w:rPr>
          <w:rFonts w:ascii="Times New Roman" w:hAnsi="Times New Roman" w:cs="Times New Roman"/>
          <w:sz w:val="24"/>
          <w:szCs w:val="24"/>
        </w:rPr>
      </w:pPr>
      <w:r w:rsidRPr="00CB1FE3">
        <w:rPr>
          <w:rFonts w:ascii="Times New Roman" w:hAnsi="Times New Roman" w:cs="Times New Roman"/>
          <w:sz w:val="24"/>
          <w:szCs w:val="24"/>
        </w:rPr>
        <w:t xml:space="preserve">Объектом изучения в работе является </w:t>
      </w:r>
      <w:r>
        <w:rPr>
          <w:rFonts w:ascii="Times New Roman" w:hAnsi="Times New Roman" w:cs="Times New Roman"/>
          <w:sz w:val="24"/>
          <w:szCs w:val="24"/>
        </w:rPr>
        <w:t>команд</w:t>
      </w:r>
      <w:r w:rsidR="005F33CE">
        <w:rPr>
          <w:rFonts w:ascii="Times New Roman" w:hAnsi="Times New Roman" w:cs="Times New Roman"/>
          <w:sz w:val="24"/>
          <w:szCs w:val="24"/>
        </w:rPr>
        <w:t>ы</w:t>
      </w:r>
      <w:r>
        <w:rPr>
          <w:rFonts w:ascii="Times New Roman" w:hAnsi="Times New Roman" w:cs="Times New Roman"/>
          <w:sz w:val="24"/>
          <w:szCs w:val="24"/>
        </w:rPr>
        <w:t xml:space="preserve"> как </w:t>
      </w:r>
      <w:r w:rsidR="000E3692">
        <w:rPr>
          <w:rFonts w:ascii="Times New Roman" w:hAnsi="Times New Roman" w:cs="Times New Roman"/>
          <w:sz w:val="24"/>
          <w:szCs w:val="24"/>
        </w:rPr>
        <w:t>особые</w:t>
      </w:r>
      <w:r>
        <w:rPr>
          <w:rFonts w:ascii="Times New Roman" w:hAnsi="Times New Roman" w:cs="Times New Roman"/>
          <w:sz w:val="24"/>
          <w:szCs w:val="24"/>
        </w:rPr>
        <w:t xml:space="preserve"> </w:t>
      </w:r>
      <w:r w:rsidR="000E3692">
        <w:rPr>
          <w:rFonts w:ascii="Times New Roman" w:hAnsi="Times New Roman" w:cs="Times New Roman"/>
          <w:sz w:val="24"/>
          <w:szCs w:val="24"/>
        </w:rPr>
        <w:t xml:space="preserve">формы коллективного труда и отдельные </w:t>
      </w:r>
      <w:r>
        <w:rPr>
          <w:rFonts w:ascii="Times New Roman" w:hAnsi="Times New Roman" w:cs="Times New Roman"/>
          <w:sz w:val="24"/>
          <w:szCs w:val="24"/>
        </w:rPr>
        <w:t>единиц</w:t>
      </w:r>
      <w:r w:rsidR="005F33CE">
        <w:rPr>
          <w:rFonts w:ascii="Times New Roman" w:hAnsi="Times New Roman" w:cs="Times New Roman"/>
          <w:sz w:val="24"/>
          <w:szCs w:val="24"/>
        </w:rPr>
        <w:t>ы</w:t>
      </w:r>
      <w:r>
        <w:rPr>
          <w:rFonts w:ascii="Times New Roman" w:hAnsi="Times New Roman" w:cs="Times New Roman"/>
          <w:sz w:val="24"/>
          <w:szCs w:val="24"/>
        </w:rPr>
        <w:t xml:space="preserve"> в структуре управления организаци</w:t>
      </w:r>
      <w:r w:rsidR="005F33CE">
        <w:rPr>
          <w:rFonts w:ascii="Times New Roman" w:hAnsi="Times New Roman" w:cs="Times New Roman"/>
          <w:sz w:val="24"/>
          <w:szCs w:val="24"/>
        </w:rPr>
        <w:t>ей</w:t>
      </w:r>
      <w:r w:rsidRPr="00CB1FE3">
        <w:rPr>
          <w:rFonts w:ascii="Times New Roman" w:hAnsi="Times New Roman" w:cs="Times New Roman"/>
          <w:sz w:val="24"/>
          <w:szCs w:val="24"/>
        </w:rPr>
        <w:t>, предметом</w:t>
      </w:r>
      <w:r w:rsidR="000E3692">
        <w:rPr>
          <w:rFonts w:ascii="Times New Roman" w:hAnsi="Times New Roman" w:cs="Times New Roman"/>
          <w:sz w:val="24"/>
          <w:szCs w:val="24"/>
        </w:rPr>
        <w:t xml:space="preserve"> –</w:t>
      </w:r>
      <w:r w:rsidR="00FC68E6" w:rsidRPr="00FC68E6">
        <w:t xml:space="preserve"> </w:t>
      </w:r>
      <w:r w:rsidR="00FC68E6" w:rsidRPr="00FC68E6">
        <w:rPr>
          <w:rFonts w:ascii="Times New Roman" w:hAnsi="Times New Roman" w:cs="Times New Roman"/>
          <w:sz w:val="24"/>
          <w:szCs w:val="24"/>
        </w:rPr>
        <w:t>методы и технологии внедрения командных структур в организации и управления ими</w:t>
      </w:r>
      <w:r>
        <w:rPr>
          <w:rFonts w:ascii="Times New Roman" w:hAnsi="Times New Roman" w:cs="Times New Roman"/>
          <w:sz w:val="24"/>
          <w:szCs w:val="24"/>
        </w:rPr>
        <w:t>.</w:t>
      </w:r>
      <w:r w:rsidR="001E3DC1">
        <w:rPr>
          <w:rFonts w:ascii="Times New Roman" w:hAnsi="Times New Roman" w:cs="Times New Roman"/>
          <w:sz w:val="24"/>
          <w:szCs w:val="24"/>
        </w:rPr>
        <w:t xml:space="preserve"> </w:t>
      </w:r>
      <w:r w:rsidR="000E3692">
        <w:rPr>
          <w:rFonts w:ascii="Times New Roman" w:hAnsi="Times New Roman" w:cs="Times New Roman"/>
          <w:sz w:val="24"/>
          <w:szCs w:val="24"/>
        </w:rPr>
        <w:t xml:space="preserve">Методы исследования: </w:t>
      </w:r>
      <w:r w:rsidR="00AE2788">
        <w:rPr>
          <w:rFonts w:ascii="Times New Roman" w:hAnsi="Times New Roman" w:cs="Times New Roman"/>
          <w:sz w:val="24"/>
          <w:szCs w:val="24"/>
        </w:rPr>
        <w:t>анализ, синтез, сравнительный и системный подходы, индукция, дедукция.</w:t>
      </w:r>
    </w:p>
    <w:p w:rsidR="004D55A7" w:rsidRDefault="00AE2788" w:rsidP="004D55A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Наибольший научный интерес </w:t>
      </w:r>
      <w:r w:rsidR="004D55A7" w:rsidRPr="00CB1FE3">
        <w:rPr>
          <w:rFonts w:ascii="Times New Roman" w:hAnsi="Times New Roman" w:cs="Times New Roman"/>
          <w:sz w:val="24"/>
          <w:szCs w:val="24"/>
        </w:rPr>
        <w:t xml:space="preserve">для </w:t>
      </w:r>
      <w:r>
        <w:rPr>
          <w:rFonts w:ascii="Times New Roman" w:hAnsi="Times New Roman" w:cs="Times New Roman"/>
          <w:sz w:val="24"/>
          <w:szCs w:val="24"/>
        </w:rPr>
        <w:t>исследования проблемы командообразования в современных организациях</w:t>
      </w:r>
      <w:r w:rsidR="004D55A7" w:rsidRPr="00CB1FE3">
        <w:rPr>
          <w:rFonts w:ascii="Times New Roman" w:hAnsi="Times New Roman" w:cs="Times New Roman"/>
          <w:sz w:val="24"/>
          <w:szCs w:val="24"/>
        </w:rPr>
        <w:t xml:space="preserve"> </w:t>
      </w:r>
      <w:r>
        <w:rPr>
          <w:rFonts w:ascii="Times New Roman" w:hAnsi="Times New Roman" w:cs="Times New Roman"/>
          <w:sz w:val="24"/>
          <w:szCs w:val="24"/>
        </w:rPr>
        <w:t>представили научные труды зарубежных</w:t>
      </w:r>
      <w:r w:rsidR="004D55A7">
        <w:rPr>
          <w:rFonts w:ascii="Times New Roman" w:hAnsi="Times New Roman" w:cs="Times New Roman"/>
          <w:sz w:val="24"/>
          <w:szCs w:val="24"/>
        </w:rPr>
        <w:t xml:space="preserve"> и отечественных </w:t>
      </w:r>
      <w:r>
        <w:rPr>
          <w:rFonts w:ascii="Times New Roman" w:hAnsi="Times New Roman" w:cs="Times New Roman"/>
          <w:sz w:val="24"/>
          <w:szCs w:val="24"/>
        </w:rPr>
        <w:t>авторов</w:t>
      </w:r>
      <w:r w:rsidR="004D55A7">
        <w:rPr>
          <w:rFonts w:ascii="Times New Roman" w:hAnsi="Times New Roman" w:cs="Times New Roman"/>
          <w:sz w:val="24"/>
          <w:szCs w:val="24"/>
        </w:rPr>
        <w:t>, а именно</w:t>
      </w:r>
      <w:r w:rsidR="004D55A7" w:rsidRPr="00CB1FE3">
        <w:rPr>
          <w:rFonts w:ascii="Times New Roman" w:hAnsi="Times New Roman" w:cs="Times New Roman"/>
          <w:sz w:val="24"/>
        </w:rPr>
        <w:t xml:space="preserve"> </w:t>
      </w:r>
      <w:r w:rsidR="004D55A7" w:rsidRPr="00F80B3C">
        <w:rPr>
          <w:rFonts w:ascii="Times New Roman" w:hAnsi="Times New Roman" w:cs="Times New Roman"/>
          <w:sz w:val="24"/>
        </w:rPr>
        <w:t xml:space="preserve">работы P.M. Белбина, К. Бланшара, </w:t>
      </w:r>
      <w:r w:rsidR="004D55A7">
        <w:rPr>
          <w:rFonts w:ascii="Times New Roman" w:hAnsi="Times New Roman" w:cs="Times New Roman"/>
          <w:sz w:val="24"/>
        </w:rPr>
        <w:t xml:space="preserve">Д.Г. и Д.Т. Бойетт, </w:t>
      </w:r>
      <w:r w:rsidR="004D55A7" w:rsidRPr="00F80B3C">
        <w:rPr>
          <w:rFonts w:ascii="Times New Roman" w:hAnsi="Times New Roman" w:cs="Times New Roman"/>
          <w:sz w:val="24"/>
        </w:rPr>
        <w:t>Б. Такмена, Т.</w:t>
      </w:r>
      <w:r w:rsidR="004D55A7">
        <w:rPr>
          <w:rFonts w:ascii="Times New Roman" w:hAnsi="Times New Roman" w:cs="Times New Roman"/>
          <w:sz w:val="24"/>
        </w:rPr>
        <w:t xml:space="preserve">Ю. </w:t>
      </w:r>
      <w:r w:rsidR="004D55A7" w:rsidRPr="00F80B3C">
        <w:rPr>
          <w:rFonts w:ascii="Times New Roman" w:hAnsi="Times New Roman" w:cs="Times New Roman"/>
          <w:sz w:val="24"/>
        </w:rPr>
        <w:t>Базарова</w:t>
      </w:r>
      <w:r w:rsidR="004D55A7">
        <w:rPr>
          <w:rFonts w:ascii="Times New Roman" w:hAnsi="Times New Roman" w:cs="Times New Roman"/>
          <w:sz w:val="24"/>
        </w:rPr>
        <w:t>,</w:t>
      </w:r>
      <w:r w:rsidR="004D55A7" w:rsidRPr="00ED0B3B">
        <w:t xml:space="preserve"> </w:t>
      </w:r>
      <w:r w:rsidR="004D55A7" w:rsidRPr="00ED0B3B">
        <w:rPr>
          <w:rFonts w:ascii="Times New Roman" w:hAnsi="Times New Roman" w:cs="Times New Roman"/>
          <w:sz w:val="24"/>
        </w:rPr>
        <w:t>A.M.</w:t>
      </w:r>
      <w:r w:rsidR="004D55A7">
        <w:rPr>
          <w:rFonts w:ascii="Times New Roman" w:hAnsi="Times New Roman" w:cs="Times New Roman"/>
          <w:sz w:val="24"/>
        </w:rPr>
        <w:t xml:space="preserve"> </w:t>
      </w:r>
      <w:r w:rsidR="004D55A7" w:rsidRPr="00ED0B3B">
        <w:rPr>
          <w:rFonts w:ascii="Times New Roman" w:hAnsi="Times New Roman" w:cs="Times New Roman"/>
          <w:sz w:val="24"/>
        </w:rPr>
        <w:t>Карякин</w:t>
      </w:r>
      <w:r w:rsidR="004D55A7">
        <w:rPr>
          <w:rFonts w:ascii="Times New Roman" w:hAnsi="Times New Roman" w:cs="Times New Roman"/>
          <w:sz w:val="24"/>
        </w:rPr>
        <w:t>а</w:t>
      </w:r>
      <w:r>
        <w:rPr>
          <w:rFonts w:ascii="Times New Roman" w:hAnsi="Times New Roman" w:cs="Times New Roman"/>
          <w:sz w:val="24"/>
        </w:rPr>
        <w:t>,</w:t>
      </w:r>
      <w:r w:rsidR="00152A5E" w:rsidRPr="00152A5E">
        <w:rPr>
          <w:rFonts w:ascii="Times New Roman" w:hAnsi="Times New Roman" w:cs="Times New Roman"/>
          <w:sz w:val="24"/>
        </w:rPr>
        <w:t xml:space="preserve"> </w:t>
      </w:r>
      <w:r w:rsidR="00152A5E" w:rsidRPr="00AE2788">
        <w:rPr>
          <w:rFonts w:ascii="Times New Roman" w:hAnsi="Times New Roman" w:cs="Times New Roman"/>
          <w:sz w:val="24"/>
        </w:rPr>
        <w:t>Р. Л.</w:t>
      </w:r>
      <w:r>
        <w:rPr>
          <w:rFonts w:ascii="Times New Roman" w:hAnsi="Times New Roman" w:cs="Times New Roman"/>
          <w:sz w:val="24"/>
        </w:rPr>
        <w:t xml:space="preserve"> </w:t>
      </w:r>
      <w:r w:rsidRPr="00AE2788">
        <w:rPr>
          <w:rFonts w:ascii="Times New Roman" w:hAnsi="Times New Roman" w:cs="Times New Roman"/>
          <w:sz w:val="24"/>
        </w:rPr>
        <w:t>Кричевск</w:t>
      </w:r>
      <w:r w:rsidR="00152A5E">
        <w:rPr>
          <w:rFonts w:ascii="Times New Roman" w:hAnsi="Times New Roman" w:cs="Times New Roman"/>
          <w:sz w:val="24"/>
        </w:rPr>
        <w:t>ого</w:t>
      </w:r>
      <w:r w:rsidRPr="00AE2788">
        <w:rPr>
          <w:rFonts w:ascii="Times New Roman" w:hAnsi="Times New Roman" w:cs="Times New Roman"/>
          <w:sz w:val="24"/>
        </w:rPr>
        <w:t xml:space="preserve">, </w:t>
      </w:r>
      <w:r w:rsidR="00152A5E" w:rsidRPr="00AE2788">
        <w:rPr>
          <w:rFonts w:ascii="Times New Roman" w:hAnsi="Times New Roman" w:cs="Times New Roman"/>
          <w:sz w:val="24"/>
        </w:rPr>
        <w:t>Е. М</w:t>
      </w:r>
      <w:r w:rsidR="00152A5E" w:rsidRPr="00ED0B3B">
        <w:rPr>
          <w:rFonts w:ascii="Times New Roman" w:hAnsi="Times New Roman" w:cs="Times New Roman"/>
          <w:sz w:val="24"/>
        </w:rPr>
        <w:t xml:space="preserve"> </w:t>
      </w:r>
      <w:r w:rsidRPr="00AE2788">
        <w:rPr>
          <w:rFonts w:ascii="Times New Roman" w:hAnsi="Times New Roman" w:cs="Times New Roman"/>
          <w:sz w:val="24"/>
        </w:rPr>
        <w:t>Дубовск</w:t>
      </w:r>
      <w:r w:rsidR="00152A5E">
        <w:rPr>
          <w:rFonts w:ascii="Times New Roman" w:hAnsi="Times New Roman" w:cs="Times New Roman"/>
          <w:sz w:val="24"/>
        </w:rPr>
        <w:t>ой</w:t>
      </w:r>
      <w:r w:rsidRPr="00AE2788">
        <w:rPr>
          <w:rFonts w:ascii="Times New Roman" w:hAnsi="Times New Roman" w:cs="Times New Roman"/>
          <w:sz w:val="24"/>
        </w:rPr>
        <w:t xml:space="preserve"> </w:t>
      </w:r>
      <w:r w:rsidR="004D55A7">
        <w:rPr>
          <w:rFonts w:ascii="Times New Roman" w:hAnsi="Times New Roman" w:cs="Times New Roman"/>
          <w:sz w:val="24"/>
        </w:rPr>
        <w:t>и мн. др</w:t>
      </w:r>
      <w:r w:rsidR="004D55A7" w:rsidRPr="00CB1FE3">
        <w:rPr>
          <w:rFonts w:ascii="Times New Roman" w:hAnsi="Times New Roman" w:cs="Times New Roman"/>
          <w:sz w:val="24"/>
          <w:szCs w:val="24"/>
          <w:shd w:val="clear" w:color="auto" w:fill="FFFFFF"/>
        </w:rPr>
        <w:t>.</w:t>
      </w:r>
      <w:r w:rsidR="004D55A7" w:rsidRPr="00CB1FE3">
        <w:rPr>
          <w:rFonts w:ascii="Times New Roman" w:hAnsi="Times New Roman" w:cs="Times New Roman"/>
          <w:sz w:val="24"/>
          <w:szCs w:val="24"/>
        </w:rPr>
        <w:t xml:space="preserve"> </w:t>
      </w:r>
    </w:p>
    <w:p w:rsidR="00CA15C6" w:rsidRDefault="004D55A7" w:rsidP="004D55A7">
      <w:pPr>
        <w:spacing w:line="360" w:lineRule="auto"/>
        <w:ind w:firstLine="709"/>
        <w:contextualSpacing/>
        <w:jc w:val="both"/>
        <w:rPr>
          <w:rFonts w:ascii="Times New Roman" w:hAnsi="Times New Roman" w:cs="Times New Roman"/>
          <w:sz w:val="24"/>
          <w:szCs w:val="24"/>
        </w:rPr>
      </w:pPr>
      <w:r w:rsidRPr="00CB1FE3">
        <w:rPr>
          <w:rFonts w:ascii="Times New Roman" w:hAnsi="Times New Roman" w:cs="Times New Roman"/>
          <w:sz w:val="24"/>
          <w:szCs w:val="24"/>
        </w:rPr>
        <w:t xml:space="preserve">Работа состоит из </w:t>
      </w:r>
      <w:r w:rsidR="00152A5E">
        <w:rPr>
          <w:rFonts w:ascii="Times New Roman" w:hAnsi="Times New Roman" w:cs="Times New Roman"/>
          <w:sz w:val="24"/>
          <w:szCs w:val="24"/>
        </w:rPr>
        <w:t>трех</w:t>
      </w:r>
      <w:r w:rsidRPr="00CB1FE3">
        <w:rPr>
          <w:rFonts w:ascii="Times New Roman" w:hAnsi="Times New Roman" w:cs="Times New Roman"/>
          <w:sz w:val="24"/>
          <w:szCs w:val="24"/>
        </w:rPr>
        <w:t xml:space="preserve"> глав</w:t>
      </w:r>
      <w:r w:rsidR="00152A5E">
        <w:rPr>
          <w:rFonts w:ascii="Times New Roman" w:hAnsi="Times New Roman" w:cs="Times New Roman"/>
          <w:sz w:val="24"/>
          <w:szCs w:val="24"/>
        </w:rPr>
        <w:t>, каждая из которых представлена тремя параграфами.</w:t>
      </w:r>
      <w:r w:rsidRPr="00CB1FE3">
        <w:rPr>
          <w:rFonts w:ascii="Times New Roman" w:hAnsi="Times New Roman" w:cs="Times New Roman"/>
          <w:sz w:val="24"/>
          <w:szCs w:val="24"/>
        </w:rPr>
        <w:t xml:space="preserve"> Первая глава посвящена </w:t>
      </w:r>
      <w:r>
        <w:rPr>
          <w:rFonts w:ascii="Times New Roman" w:hAnsi="Times New Roman" w:cs="Times New Roman"/>
          <w:sz w:val="24"/>
          <w:szCs w:val="24"/>
        </w:rPr>
        <w:t>т</w:t>
      </w:r>
      <w:r w:rsidRPr="00F80B3C">
        <w:rPr>
          <w:rFonts w:ascii="Times New Roman" w:hAnsi="Times New Roman" w:cs="Times New Roman"/>
          <w:sz w:val="24"/>
          <w:szCs w:val="24"/>
        </w:rPr>
        <w:t>еоретически</w:t>
      </w:r>
      <w:r>
        <w:rPr>
          <w:rFonts w:ascii="Times New Roman" w:hAnsi="Times New Roman" w:cs="Times New Roman"/>
          <w:sz w:val="24"/>
          <w:szCs w:val="24"/>
        </w:rPr>
        <w:t>м основам</w:t>
      </w:r>
      <w:r w:rsidRPr="00F80B3C">
        <w:rPr>
          <w:rFonts w:ascii="Times New Roman" w:hAnsi="Times New Roman" w:cs="Times New Roman"/>
          <w:sz w:val="24"/>
          <w:szCs w:val="24"/>
        </w:rPr>
        <w:t xml:space="preserve"> формирования и управления командами в организациях</w:t>
      </w:r>
      <w:r>
        <w:rPr>
          <w:rFonts w:ascii="Times New Roman" w:hAnsi="Times New Roman" w:cs="Times New Roman"/>
          <w:sz w:val="24"/>
          <w:szCs w:val="24"/>
        </w:rPr>
        <w:t>. Во второй главе рассматриваю</w:t>
      </w:r>
      <w:r w:rsidRPr="00CB1FE3">
        <w:rPr>
          <w:rFonts w:ascii="Times New Roman" w:hAnsi="Times New Roman" w:cs="Times New Roman"/>
          <w:sz w:val="24"/>
          <w:szCs w:val="24"/>
        </w:rPr>
        <w:t xml:space="preserve">тся </w:t>
      </w:r>
      <w:r w:rsidR="00BE5BAA">
        <w:rPr>
          <w:rFonts w:ascii="Times New Roman" w:hAnsi="Times New Roman" w:cs="Times New Roman"/>
          <w:sz w:val="24"/>
          <w:szCs w:val="24"/>
        </w:rPr>
        <w:t>методические основы</w:t>
      </w:r>
      <w:r w:rsidRPr="00F80B3C">
        <w:rPr>
          <w:rFonts w:ascii="Times New Roman" w:hAnsi="Times New Roman" w:cs="Times New Roman"/>
          <w:sz w:val="24"/>
          <w:szCs w:val="24"/>
        </w:rPr>
        <w:t xml:space="preserve"> командообразования в организациях</w:t>
      </w:r>
      <w:r w:rsidR="002A74CE">
        <w:rPr>
          <w:rFonts w:ascii="Times New Roman" w:hAnsi="Times New Roman" w:cs="Times New Roman"/>
          <w:sz w:val="24"/>
          <w:szCs w:val="24"/>
        </w:rPr>
        <w:t>,</w:t>
      </w:r>
      <w:r w:rsidR="00BE5BAA">
        <w:rPr>
          <w:rFonts w:ascii="Times New Roman" w:hAnsi="Times New Roman" w:cs="Times New Roman"/>
          <w:sz w:val="24"/>
          <w:szCs w:val="24"/>
        </w:rPr>
        <w:t xml:space="preserve"> в частности,</w:t>
      </w:r>
      <w:r w:rsidR="002A74CE">
        <w:rPr>
          <w:rFonts w:ascii="Times New Roman" w:hAnsi="Times New Roman" w:cs="Times New Roman"/>
          <w:sz w:val="24"/>
          <w:szCs w:val="24"/>
        </w:rPr>
        <w:t xml:space="preserve"> обозначены ключевые подходы и методы командообразования, пути повышения эффективности деятельности команд, а также современные т</w:t>
      </w:r>
      <w:r w:rsidR="00BE5BAA">
        <w:rPr>
          <w:rFonts w:ascii="Times New Roman" w:hAnsi="Times New Roman" w:cs="Times New Roman"/>
          <w:sz w:val="24"/>
          <w:szCs w:val="24"/>
        </w:rPr>
        <w:t>енденции</w:t>
      </w:r>
      <w:r w:rsidR="002A74CE">
        <w:rPr>
          <w:rFonts w:ascii="Times New Roman" w:hAnsi="Times New Roman" w:cs="Times New Roman"/>
          <w:sz w:val="24"/>
          <w:szCs w:val="24"/>
        </w:rPr>
        <w:t xml:space="preserve"> в управлении командами в организациях</w:t>
      </w:r>
      <w:r w:rsidR="00152A5E">
        <w:rPr>
          <w:rFonts w:ascii="Times New Roman" w:hAnsi="Times New Roman" w:cs="Times New Roman"/>
          <w:sz w:val="24"/>
          <w:szCs w:val="24"/>
        </w:rPr>
        <w:t xml:space="preserve">. В третьей главе </w:t>
      </w:r>
      <w:r w:rsidR="00BE5BAA">
        <w:rPr>
          <w:rFonts w:ascii="Times New Roman" w:hAnsi="Times New Roman" w:cs="Times New Roman"/>
          <w:sz w:val="24"/>
          <w:szCs w:val="24"/>
        </w:rPr>
        <w:t>изложены предложения по</w:t>
      </w:r>
      <w:r w:rsidR="00BE5BAA" w:rsidRPr="00BE5BAA">
        <w:rPr>
          <w:rFonts w:ascii="Times New Roman" w:hAnsi="Times New Roman" w:cs="Times New Roman"/>
          <w:sz w:val="24"/>
        </w:rPr>
        <w:t xml:space="preserve"> </w:t>
      </w:r>
      <w:r w:rsidR="00BE5BAA">
        <w:rPr>
          <w:rFonts w:ascii="Times New Roman" w:hAnsi="Times New Roman" w:cs="Times New Roman"/>
          <w:sz w:val="24"/>
        </w:rPr>
        <w:t>диагностик</w:t>
      </w:r>
      <w:r w:rsidR="00CA15C6">
        <w:rPr>
          <w:rFonts w:ascii="Times New Roman" w:hAnsi="Times New Roman" w:cs="Times New Roman"/>
          <w:sz w:val="24"/>
        </w:rPr>
        <w:t>е</w:t>
      </w:r>
      <w:r w:rsidR="00BE5BAA" w:rsidRPr="00BE5BAA">
        <w:rPr>
          <w:rFonts w:ascii="Times New Roman" w:hAnsi="Times New Roman" w:cs="Times New Roman"/>
          <w:sz w:val="24"/>
        </w:rPr>
        <w:t xml:space="preserve"> </w:t>
      </w:r>
      <w:r w:rsidR="00BE5BAA" w:rsidRPr="00BE5BAA">
        <w:rPr>
          <w:rFonts w:ascii="Times New Roman" w:hAnsi="Times New Roman" w:cs="Times New Roman"/>
          <w:sz w:val="24"/>
          <w:szCs w:val="24"/>
        </w:rPr>
        <w:t>готовности персонала к эффективной работе в командах</w:t>
      </w:r>
      <w:r w:rsidR="00B9042F">
        <w:rPr>
          <w:rFonts w:ascii="Times New Roman" w:hAnsi="Times New Roman" w:cs="Times New Roman"/>
          <w:sz w:val="24"/>
          <w:szCs w:val="24"/>
        </w:rPr>
        <w:t xml:space="preserve"> </w:t>
      </w:r>
      <w:r w:rsidR="00CA15C6">
        <w:rPr>
          <w:rFonts w:ascii="Times New Roman" w:hAnsi="Times New Roman" w:cs="Times New Roman"/>
          <w:sz w:val="24"/>
          <w:szCs w:val="24"/>
        </w:rPr>
        <w:t xml:space="preserve">и </w:t>
      </w:r>
      <w:r w:rsidR="00152A5E">
        <w:rPr>
          <w:rFonts w:ascii="Times New Roman" w:hAnsi="Times New Roman" w:cs="Times New Roman"/>
          <w:sz w:val="24"/>
          <w:szCs w:val="24"/>
        </w:rPr>
        <w:t>совершенствовани</w:t>
      </w:r>
      <w:r w:rsidR="00BE5BAA">
        <w:rPr>
          <w:rFonts w:ascii="Times New Roman" w:hAnsi="Times New Roman" w:cs="Times New Roman"/>
          <w:sz w:val="24"/>
          <w:szCs w:val="24"/>
        </w:rPr>
        <w:t>ю</w:t>
      </w:r>
      <w:r w:rsidR="00152A5E">
        <w:rPr>
          <w:rFonts w:ascii="Times New Roman" w:hAnsi="Times New Roman" w:cs="Times New Roman"/>
          <w:sz w:val="24"/>
          <w:szCs w:val="24"/>
        </w:rPr>
        <w:t xml:space="preserve"> управления персоналом на основе</w:t>
      </w:r>
      <w:r w:rsidR="00B9042F">
        <w:rPr>
          <w:rFonts w:ascii="Times New Roman" w:hAnsi="Times New Roman" w:cs="Times New Roman"/>
          <w:sz w:val="24"/>
          <w:szCs w:val="24"/>
        </w:rPr>
        <w:t xml:space="preserve"> гибких командных структур на конкретном примере </w:t>
      </w:r>
      <w:r w:rsidR="00CA15C6">
        <w:rPr>
          <w:rFonts w:ascii="Times New Roman" w:hAnsi="Times New Roman" w:cs="Times New Roman"/>
          <w:sz w:val="24"/>
          <w:szCs w:val="24"/>
        </w:rPr>
        <w:t>организации</w:t>
      </w:r>
      <w:r w:rsidR="0053434D">
        <w:rPr>
          <w:rFonts w:ascii="Times New Roman" w:hAnsi="Times New Roman" w:cs="Times New Roman"/>
          <w:sz w:val="24"/>
          <w:szCs w:val="24"/>
        </w:rPr>
        <w:t>.</w:t>
      </w:r>
    </w:p>
    <w:p w:rsidR="0043328B" w:rsidRPr="00FC68E6" w:rsidRDefault="00CB15CB" w:rsidP="00FC68E6">
      <w:pPr>
        <w:pStyle w:val="1"/>
        <w:spacing w:before="0" w:after="720" w:line="360" w:lineRule="auto"/>
        <w:jc w:val="center"/>
        <w:rPr>
          <w:rFonts w:ascii="Times New Roman" w:eastAsia="Arial" w:hAnsi="Times New Roman" w:cs="Times New Roman"/>
          <w:b/>
          <w:color w:val="3B3838" w:themeColor="background2" w:themeShade="40"/>
          <w:sz w:val="28"/>
          <w:lang w:eastAsia="ar-SA"/>
        </w:rPr>
      </w:pPr>
      <w:bookmarkStart w:id="2" w:name="_Toc482628101"/>
      <w:r w:rsidRPr="00FC68E6">
        <w:rPr>
          <w:rFonts w:ascii="Times New Roman" w:eastAsia="Arial" w:hAnsi="Times New Roman" w:cs="Times New Roman"/>
          <w:b/>
          <w:color w:val="3B3838" w:themeColor="background2" w:themeShade="40"/>
          <w:sz w:val="28"/>
          <w:lang w:eastAsia="ar-SA"/>
        </w:rPr>
        <w:lastRenderedPageBreak/>
        <w:t>Глава 1</w:t>
      </w:r>
      <w:r w:rsidR="0043328B" w:rsidRPr="00FC68E6">
        <w:rPr>
          <w:rFonts w:ascii="Times New Roman" w:eastAsia="Arial" w:hAnsi="Times New Roman" w:cs="Times New Roman"/>
          <w:b/>
          <w:color w:val="3B3838" w:themeColor="background2" w:themeShade="40"/>
          <w:sz w:val="28"/>
          <w:lang w:eastAsia="ar-SA"/>
        </w:rPr>
        <w:t xml:space="preserve"> </w:t>
      </w:r>
      <w:r w:rsidR="008033DF" w:rsidRPr="00FC68E6">
        <w:rPr>
          <w:rFonts w:ascii="Times New Roman" w:eastAsia="Arial" w:hAnsi="Times New Roman" w:cs="Times New Roman"/>
          <w:b/>
          <w:color w:val="3B3838" w:themeColor="background2" w:themeShade="40"/>
          <w:sz w:val="28"/>
          <w:lang w:eastAsia="ar-SA"/>
        </w:rPr>
        <w:t>Теоретические основы формирования</w:t>
      </w:r>
      <w:r w:rsidR="00D811CC" w:rsidRPr="00FC68E6">
        <w:rPr>
          <w:rFonts w:ascii="Times New Roman" w:eastAsia="Arial" w:hAnsi="Times New Roman" w:cs="Times New Roman"/>
          <w:b/>
          <w:color w:val="3B3838" w:themeColor="background2" w:themeShade="40"/>
          <w:sz w:val="28"/>
          <w:lang w:eastAsia="ar-SA"/>
        </w:rPr>
        <w:t xml:space="preserve"> и управления</w:t>
      </w:r>
      <w:r w:rsidR="008033DF" w:rsidRPr="00FC68E6">
        <w:rPr>
          <w:rFonts w:ascii="Times New Roman" w:eastAsia="Arial" w:hAnsi="Times New Roman" w:cs="Times New Roman"/>
          <w:b/>
          <w:color w:val="3B3838" w:themeColor="background2" w:themeShade="40"/>
          <w:sz w:val="28"/>
          <w:lang w:eastAsia="ar-SA"/>
        </w:rPr>
        <w:t xml:space="preserve"> команд</w:t>
      </w:r>
      <w:r w:rsidR="00D811CC" w:rsidRPr="00FC68E6">
        <w:rPr>
          <w:rFonts w:ascii="Times New Roman" w:eastAsia="Arial" w:hAnsi="Times New Roman" w:cs="Times New Roman"/>
          <w:b/>
          <w:color w:val="3B3838" w:themeColor="background2" w:themeShade="40"/>
          <w:sz w:val="28"/>
          <w:lang w:eastAsia="ar-SA"/>
        </w:rPr>
        <w:t>ами</w:t>
      </w:r>
      <w:r w:rsidR="008033DF" w:rsidRPr="00FC68E6">
        <w:rPr>
          <w:rFonts w:ascii="Times New Roman" w:eastAsia="Arial" w:hAnsi="Times New Roman" w:cs="Times New Roman"/>
          <w:b/>
          <w:color w:val="3B3838" w:themeColor="background2" w:themeShade="40"/>
          <w:sz w:val="28"/>
          <w:lang w:eastAsia="ar-SA"/>
        </w:rPr>
        <w:t xml:space="preserve"> в организациях</w:t>
      </w:r>
      <w:bookmarkEnd w:id="2"/>
    </w:p>
    <w:p w:rsidR="004D55A7" w:rsidRPr="0024670B" w:rsidRDefault="00013829" w:rsidP="00B9042F">
      <w:pPr>
        <w:pStyle w:val="2"/>
        <w:numPr>
          <w:ilvl w:val="1"/>
          <w:numId w:val="25"/>
        </w:numPr>
        <w:spacing w:before="0" w:after="720" w:line="240" w:lineRule="auto"/>
        <w:ind w:left="448" w:hanging="448"/>
        <w:jc w:val="center"/>
        <w:rPr>
          <w:rFonts w:ascii="Times New Roman" w:eastAsia="Arial" w:hAnsi="Times New Roman" w:cs="Times New Roman"/>
          <w:b/>
          <w:color w:val="auto"/>
          <w:sz w:val="24"/>
          <w:szCs w:val="28"/>
          <w:lang w:eastAsia="ar-SA"/>
        </w:rPr>
      </w:pPr>
      <w:bookmarkStart w:id="3" w:name="_Toc482628102"/>
      <w:r w:rsidRPr="0024670B">
        <w:rPr>
          <w:rFonts w:ascii="Times New Roman" w:eastAsia="Arial" w:hAnsi="Times New Roman" w:cs="Times New Roman"/>
          <w:b/>
          <w:color w:val="auto"/>
          <w:sz w:val="24"/>
          <w:szCs w:val="28"/>
          <w:lang w:eastAsia="ar-SA"/>
        </w:rPr>
        <w:t>Понятие команды и ее роль в управлении организацией</w:t>
      </w:r>
      <w:bookmarkEnd w:id="3"/>
    </w:p>
    <w:p w:rsidR="004D55A7" w:rsidRDefault="004D55A7" w:rsidP="004D55A7">
      <w:pPr>
        <w:spacing w:after="0" w:line="360" w:lineRule="auto"/>
        <w:ind w:firstLine="709"/>
        <w:contextualSpacing/>
        <w:jc w:val="both"/>
        <w:rPr>
          <w:rFonts w:ascii="Times New Roman" w:hAnsi="Times New Roman" w:cs="Times New Roman"/>
          <w:sz w:val="24"/>
        </w:rPr>
      </w:pPr>
      <w:r>
        <w:rPr>
          <w:rFonts w:ascii="Times New Roman" w:hAnsi="Times New Roman" w:cs="Times New Roman"/>
          <w:sz w:val="24"/>
        </w:rPr>
        <w:t>Слово «команда» в наше время можно услышать не только из разговоров о спорте или же в контексте бизнеса, но и в разнообразных научных трудах экономистов, психологов, социологов. Такой интерес к исследованию и формализации данного понятия закономерно следует из возрастания роли командной работы в совместной деятельности людей в различных сферах жизни общества</w:t>
      </w:r>
      <w:r w:rsidR="006F5505">
        <w:rPr>
          <w:rFonts w:ascii="Times New Roman" w:hAnsi="Times New Roman" w:cs="Times New Roman"/>
          <w:sz w:val="24"/>
        </w:rPr>
        <w:t>, особенно</w:t>
      </w:r>
      <w:r>
        <w:rPr>
          <w:rFonts w:ascii="Times New Roman" w:hAnsi="Times New Roman" w:cs="Times New Roman"/>
          <w:sz w:val="24"/>
        </w:rPr>
        <w:t xml:space="preserve"> в условиях быстро</w:t>
      </w:r>
      <w:r w:rsidR="00775F2A">
        <w:rPr>
          <w:rFonts w:ascii="Times New Roman" w:hAnsi="Times New Roman" w:cs="Times New Roman"/>
          <w:sz w:val="24"/>
        </w:rPr>
        <w:t xml:space="preserve">меняющейся </w:t>
      </w:r>
      <w:r w:rsidR="00FC1B8F">
        <w:rPr>
          <w:rFonts w:ascii="Times New Roman" w:hAnsi="Times New Roman" w:cs="Times New Roman"/>
          <w:sz w:val="24"/>
        </w:rPr>
        <w:t xml:space="preserve">и турбулентной </w:t>
      </w:r>
      <w:r w:rsidR="00775F2A">
        <w:rPr>
          <w:rFonts w:ascii="Times New Roman" w:hAnsi="Times New Roman" w:cs="Times New Roman"/>
          <w:sz w:val="24"/>
        </w:rPr>
        <w:t xml:space="preserve">экономической среды. </w:t>
      </w:r>
      <w:r>
        <w:rPr>
          <w:rFonts w:ascii="Times New Roman" w:hAnsi="Times New Roman" w:cs="Times New Roman"/>
          <w:sz w:val="24"/>
        </w:rPr>
        <w:t>Редкая профессия современности подразумевает преи</w:t>
      </w:r>
      <w:r w:rsidR="00775F2A">
        <w:rPr>
          <w:rFonts w:ascii="Times New Roman" w:hAnsi="Times New Roman" w:cs="Times New Roman"/>
          <w:sz w:val="24"/>
        </w:rPr>
        <w:t xml:space="preserve">мущественно индивидуальный труд, поэтому </w:t>
      </w:r>
      <w:r>
        <w:rPr>
          <w:rFonts w:ascii="Times New Roman" w:hAnsi="Times New Roman" w:cs="Times New Roman"/>
          <w:sz w:val="24"/>
        </w:rPr>
        <w:t>для</w:t>
      </w:r>
      <w:r w:rsidR="00775F2A">
        <w:rPr>
          <w:rFonts w:ascii="Times New Roman" w:hAnsi="Times New Roman" w:cs="Times New Roman"/>
          <w:sz w:val="24"/>
        </w:rPr>
        <w:t xml:space="preserve"> большинства современных </w:t>
      </w:r>
      <w:r>
        <w:rPr>
          <w:rFonts w:ascii="Times New Roman" w:hAnsi="Times New Roman" w:cs="Times New Roman"/>
          <w:sz w:val="24"/>
        </w:rPr>
        <w:t>компани</w:t>
      </w:r>
      <w:r w:rsidR="00775F2A">
        <w:rPr>
          <w:rFonts w:ascii="Times New Roman" w:hAnsi="Times New Roman" w:cs="Times New Roman"/>
          <w:sz w:val="24"/>
        </w:rPr>
        <w:t>й</w:t>
      </w:r>
      <w:r>
        <w:rPr>
          <w:rFonts w:ascii="Times New Roman" w:hAnsi="Times New Roman" w:cs="Times New Roman"/>
          <w:sz w:val="24"/>
        </w:rPr>
        <w:t xml:space="preserve"> в приоритете всегда будет тот сотрудник, который, помимо требуемых профессиональных качеств, имеет высокий уровень социальной компетентности (недаром большинство резюме соискателей содержит в себе строку «</w:t>
      </w:r>
      <w:r w:rsidRPr="00E601AA">
        <w:rPr>
          <w:rFonts w:ascii="Times New Roman" w:hAnsi="Times New Roman" w:cs="Times New Roman"/>
          <w:sz w:val="24"/>
        </w:rPr>
        <w:t>умение работать в команде</w:t>
      </w:r>
      <w:r>
        <w:rPr>
          <w:rFonts w:ascii="Times New Roman" w:hAnsi="Times New Roman" w:cs="Times New Roman"/>
          <w:sz w:val="24"/>
        </w:rPr>
        <w:t>», которая так высоко ценится работодателями).</w:t>
      </w:r>
      <w:r w:rsidRPr="0043169C">
        <w:t xml:space="preserve"> </w:t>
      </w:r>
      <w:r w:rsidRPr="00202A09">
        <w:rPr>
          <w:rFonts w:ascii="Times New Roman" w:hAnsi="Times New Roman" w:cs="Times New Roman"/>
          <w:sz w:val="24"/>
        </w:rPr>
        <w:t xml:space="preserve">Интересно и то, что важность этой компетенции </w:t>
      </w:r>
      <w:r>
        <w:rPr>
          <w:rFonts w:ascii="Times New Roman" w:hAnsi="Times New Roman" w:cs="Times New Roman"/>
          <w:sz w:val="24"/>
        </w:rPr>
        <w:t xml:space="preserve">в нашей стране </w:t>
      </w:r>
      <w:r w:rsidRPr="00202A09">
        <w:rPr>
          <w:rFonts w:ascii="Times New Roman" w:hAnsi="Times New Roman" w:cs="Times New Roman"/>
          <w:sz w:val="24"/>
        </w:rPr>
        <w:t>отмеч</w:t>
      </w:r>
      <w:r w:rsidR="00641880">
        <w:rPr>
          <w:rFonts w:ascii="Times New Roman" w:hAnsi="Times New Roman" w:cs="Times New Roman"/>
          <w:sz w:val="24"/>
        </w:rPr>
        <w:t>ена</w:t>
      </w:r>
      <w:r w:rsidRPr="00202A09">
        <w:rPr>
          <w:rFonts w:ascii="Times New Roman" w:hAnsi="Times New Roman" w:cs="Times New Roman"/>
          <w:sz w:val="24"/>
        </w:rPr>
        <w:t xml:space="preserve"> </w:t>
      </w:r>
      <w:r>
        <w:rPr>
          <w:rFonts w:ascii="Times New Roman" w:hAnsi="Times New Roman" w:cs="Times New Roman"/>
          <w:sz w:val="24"/>
        </w:rPr>
        <w:t>на государственном</w:t>
      </w:r>
      <w:r w:rsidR="00FC1B8F">
        <w:rPr>
          <w:rFonts w:ascii="Times New Roman" w:hAnsi="Times New Roman" w:cs="Times New Roman"/>
          <w:sz w:val="24"/>
        </w:rPr>
        <w:t xml:space="preserve"> уровне</w:t>
      </w:r>
      <w:r w:rsidR="00457556">
        <w:rPr>
          <w:rFonts w:ascii="Times New Roman" w:hAnsi="Times New Roman" w:cs="Times New Roman"/>
          <w:sz w:val="24"/>
        </w:rPr>
        <w:t xml:space="preserve"> </w:t>
      </w:r>
      <w:r w:rsidRPr="00202A09">
        <w:rPr>
          <w:rFonts w:ascii="Times New Roman" w:hAnsi="Times New Roman" w:cs="Times New Roman"/>
          <w:sz w:val="24"/>
        </w:rPr>
        <w:t>в Стратегии инновационного развития Российской Федерации на период до 2020 года</w:t>
      </w:r>
      <w:r w:rsidR="00641880">
        <w:rPr>
          <w:rFonts w:ascii="Times New Roman" w:hAnsi="Times New Roman" w:cs="Times New Roman"/>
          <w:sz w:val="24"/>
        </w:rPr>
        <w:t xml:space="preserve">: </w:t>
      </w:r>
      <w:r w:rsidR="00641880" w:rsidRPr="00641880">
        <w:rPr>
          <w:rFonts w:ascii="Times New Roman" w:hAnsi="Times New Roman" w:cs="Times New Roman"/>
          <w:sz w:val="24"/>
        </w:rPr>
        <w:t>готовность к работе в команде</w:t>
      </w:r>
      <w:r w:rsidR="00641880">
        <w:rPr>
          <w:rFonts w:ascii="Times New Roman" w:hAnsi="Times New Roman" w:cs="Times New Roman"/>
          <w:sz w:val="24"/>
        </w:rPr>
        <w:t xml:space="preserve"> выступает в роли одной из наиболее важных компетенций инновационной деятельности, которыми должен владеть гражданин Российской Федерации</w:t>
      </w:r>
      <w:r>
        <w:rPr>
          <w:rStyle w:val="ac"/>
          <w:rFonts w:ascii="Times New Roman" w:hAnsi="Times New Roman" w:cs="Times New Roman"/>
          <w:sz w:val="24"/>
        </w:rPr>
        <w:footnoteReference w:id="1"/>
      </w:r>
      <w:r w:rsidRPr="00202A09">
        <w:rPr>
          <w:rFonts w:ascii="Times New Roman" w:hAnsi="Times New Roman" w:cs="Times New Roman"/>
          <w:sz w:val="24"/>
        </w:rPr>
        <w:t>.</w:t>
      </w:r>
      <w:r w:rsidRPr="00202A09">
        <w:rPr>
          <w:sz w:val="24"/>
        </w:rPr>
        <w:t xml:space="preserve"> </w:t>
      </w:r>
    </w:p>
    <w:p w:rsidR="00DF2D52" w:rsidRDefault="004D55A7" w:rsidP="00A86D7C">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Одно из базовых пояснений </w:t>
      </w:r>
      <w:r w:rsidRPr="00586A95">
        <w:rPr>
          <w:rFonts w:ascii="Times New Roman" w:hAnsi="Times New Roman" w:cs="Times New Roman"/>
          <w:sz w:val="24"/>
        </w:rPr>
        <w:t>факт</w:t>
      </w:r>
      <w:r>
        <w:rPr>
          <w:rFonts w:ascii="Times New Roman" w:hAnsi="Times New Roman" w:cs="Times New Roman"/>
          <w:sz w:val="24"/>
        </w:rPr>
        <w:t>а</w:t>
      </w:r>
      <w:r w:rsidRPr="00586A95">
        <w:rPr>
          <w:rFonts w:ascii="Times New Roman" w:hAnsi="Times New Roman" w:cs="Times New Roman"/>
          <w:sz w:val="24"/>
        </w:rPr>
        <w:t xml:space="preserve"> успешности функционирования команд </w:t>
      </w:r>
      <w:r w:rsidR="00457556">
        <w:rPr>
          <w:rFonts w:ascii="Times New Roman" w:hAnsi="Times New Roman" w:cs="Times New Roman"/>
          <w:sz w:val="24"/>
        </w:rPr>
        <w:t>в организациях</w:t>
      </w:r>
      <w:r>
        <w:rPr>
          <w:rFonts w:ascii="Times New Roman" w:hAnsi="Times New Roman" w:cs="Times New Roman"/>
          <w:sz w:val="24"/>
        </w:rPr>
        <w:t xml:space="preserve"> </w:t>
      </w:r>
      <w:r w:rsidRPr="00586A95">
        <w:rPr>
          <w:rFonts w:ascii="Times New Roman" w:hAnsi="Times New Roman" w:cs="Times New Roman"/>
          <w:sz w:val="24"/>
        </w:rPr>
        <w:t>в сравнении с индивидуальной работой</w:t>
      </w:r>
      <w:r>
        <w:rPr>
          <w:rFonts w:ascii="Times New Roman" w:hAnsi="Times New Roman" w:cs="Times New Roman"/>
          <w:sz w:val="24"/>
        </w:rPr>
        <w:t xml:space="preserve"> находит свое отражение в социологии управления и объясняется законом синергии, о чем еще не раз буд</w:t>
      </w:r>
      <w:r w:rsidR="00A86D7C">
        <w:rPr>
          <w:rFonts w:ascii="Times New Roman" w:hAnsi="Times New Roman" w:cs="Times New Roman"/>
          <w:sz w:val="24"/>
        </w:rPr>
        <w:t xml:space="preserve">ет упомянуто в данном параграфе. </w:t>
      </w:r>
      <w:r w:rsidRPr="00705E6C">
        <w:rPr>
          <w:rFonts w:ascii="Times New Roman" w:hAnsi="Times New Roman" w:cs="Times New Roman"/>
          <w:sz w:val="24"/>
        </w:rPr>
        <w:t>В то же время, в научной литературе</w:t>
      </w:r>
      <w:r w:rsidR="00DE50C6">
        <w:rPr>
          <w:rFonts w:ascii="Times New Roman" w:hAnsi="Times New Roman" w:cs="Times New Roman"/>
          <w:sz w:val="24"/>
        </w:rPr>
        <w:t xml:space="preserve"> </w:t>
      </w:r>
      <w:r>
        <w:rPr>
          <w:rFonts w:ascii="Times New Roman" w:hAnsi="Times New Roman" w:cs="Times New Roman"/>
          <w:sz w:val="24"/>
        </w:rPr>
        <w:t>наблюдается</w:t>
      </w:r>
      <w:r w:rsidRPr="00705E6C">
        <w:rPr>
          <w:rFonts w:ascii="Times New Roman" w:hAnsi="Times New Roman" w:cs="Times New Roman"/>
          <w:sz w:val="24"/>
        </w:rPr>
        <w:t xml:space="preserve"> множество суждений относительно сущности </w:t>
      </w:r>
      <w:r>
        <w:rPr>
          <w:rFonts w:ascii="Times New Roman" w:hAnsi="Times New Roman" w:cs="Times New Roman"/>
          <w:sz w:val="24"/>
        </w:rPr>
        <w:t xml:space="preserve">самого </w:t>
      </w:r>
      <w:r w:rsidRPr="00705E6C">
        <w:rPr>
          <w:rFonts w:ascii="Times New Roman" w:hAnsi="Times New Roman" w:cs="Times New Roman"/>
          <w:sz w:val="24"/>
        </w:rPr>
        <w:t xml:space="preserve">понятия </w:t>
      </w:r>
      <w:r>
        <w:rPr>
          <w:rFonts w:ascii="Times New Roman" w:hAnsi="Times New Roman" w:cs="Times New Roman"/>
          <w:sz w:val="24"/>
        </w:rPr>
        <w:t>«</w:t>
      </w:r>
      <w:r w:rsidRPr="00705E6C">
        <w:rPr>
          <w:rFonts w:ascii="Times New Roman" w:hAnsi="Times New Roman" w:cs="Times New Roman"/>
          <w:sz w:val="24"/>
        </w:rPr>
        <w:t>команда</w:t>
      </w:r>
      <w:r>
        <w:rPr>
          <w:rFonts w:ascii="Times New Roman" w:hAnsi="Times New Roman" w:cs="Times New Roman"/>
          <w:sz w:val="24"/>
        </w:rPr>
        <w:t>»</w:t>
      </w:r>
      <w:r w:rsidRPr="00705E6C">
        <w:rPr>
          <w:rFonts w:ascii="Times New Roman" w:hAnsi="Times New Roman" w:cs="Times New Roman"/>
          <w:sz w:val="24"/>
        </w:rPr>
        <w:t xml:space="preserve">, однако в различных </w:t>
      </w:r>
      <w:r>
        <w:rPr>
          <w:rFonts w:ascii="Times New Roman" w:hAnsi="Times New Roman" w:cs="Times New Roman"/>
          <w:sz w:val="24"/>
        </w:rPr>
        <w:t>авторских позициях</w:t>
      </w:r>
      <w:r w:rsidRPr="00705E6C">
        <w:rPr>
          <w:rFonts w:ascii="Times New Roman" w:hAnsi="Times New Roman" w:cs="Times New Roman"/>
          <w:sz w:val="24"/>
        </w:rPr>
        <w:t xml:space="preserve"> прослеживаются общие черты</w:t>
      </w:r>
      <w:r>
        <w:rPr>
          <w:rFonts w:ascii="Times New Roman" w:hAnsi="Times New Roman" w:cs="Times New Roman"/>
          <w:sz w:val="24"/>
        </w:rPr>
        <w:t>.</w:t>
      </w:r>
      <w:r w:rsidR="00A86D7C">
        <w:rPr>
          <w:rFonts w:ascii="Times New Roman" w:hAnsi="Times New Roman" w:cs="Times New Roman"/>
          <w:sz w:val="24"/>
        </w:rPr>
        <w:t xml:space="preserve"> </w:t>
      </w:r>
      <w:r w:rsidR="00DF2D52">
        <w:rPr>
          <w:rFonts w:ascii="Times New Roman" w:hAnsi="Times New Roman" w:cs="Times New Roman"/>
          <w:sz w:val="24"/>
        </w:rPr>
        <w:t xml:space="preserve">Вопреки этому, с сожалением можно говорить о том, что интегрированный теоретический подход в исследовании процессов формирования и управления командами </w:t>
      </w:r>
      <w:r w:rsidR="00FC1B8F">
        <w:rPr>
          <w:rFonts w:ascii="Times New Roman" w:hAnsi="Times New Roman" w:cs="Times New Roman"/>
          <w:sz w:val="24"/>
        </w:rPr>
        <w:t xml:space="preserve">в научном сообществе </w:t>
      </w:r>
      <w:r w:rsidR="00DF2D52">
        <w:rPr>
          <w:rFonts w:ascii="Times New Roman" w:hAnsi="Times New Roman" w:cs="Times New Roman"/>
          <w:sz w:val="24"/>
        </w:rPr>
        <w:t>еще не сформиров</w:t>
      </w:r>
      <w:r w:rsidR="00FC1B8F">
        <w:rPr>
          <w:rFonts w:ascii="Times New Roman" w:hAnsi="Times New Roman" w:cs="Times New Roman"/>
          <w:sz w:val="24"/>
        </w:rPr>
        <w:t>ан</w:t>
      </w:r>
      <w:r w:rsidR="00DF2D52">
        <w:rPr>
          <w:rFonts w:ascii="Times New Roman" w:hAnsi="Times New Roman" w:cs="Times New Roman"/>
          <w:sz w:val="24"/>
        </w:rPr>
        <w:t xml:space="preserve">, что </w:t>
      </w:r>
      <w:r w:rsidR="00FC1B8F">
        <w:rPr>
          <w:rFonts w:ascii="Times New Roman" w:hAnsi="Times New Roman" w:cs="Times New Roman"/>
          <w:sz w:val="24"/>
        </w:rPr>
        <w:t>порождает целый ряд проблем при практическом использовании команд как</w:t>
      </w:r>
      <w:r w:rsidR="00FC1B8F" w:rsidRPr="00FC1B8F">
        <w:rPr>
          <w:rFonts w:ascii="Times New Roman" w:hAnsi="Times New Roman" w:cs="Times New Roman"/>
          <w:sz w:val="24"/>
        </w:rPr>
        <w:t xml:space="preserve"> организационн</w:t>
      </w:r>
      <w:r w:rsidR="00FC1B8F">
        <w:rPr>
          <w:rFonts w:ascii="Times New Roman" w:hAnsi="Times New Roman" w:cs="Times New Roman"/>
          <w:sz w:val="24"/>
        </w:rPr>
        <w:t>ой</w:t>
      </w:r>
      <w:r w:rsidR="00FC1B8F" w:rsidRPr="00FC1B8F">
        <w:rPr>
          <w:rFonts w:ascii="Times New Roman" w:hAnsi="Times New Roman" w:cs="Times New Roman"/>
          <w:sz w:val="24"/>
        </w:rPr>
        <w:t xml:space="preserve"> форм</w:t>
      </w:r>
      <w:r w:rsidR="00FC1B8F">
        <w:rPr>
          <w:rFonts w:ascii="Times New Roman" w:hAnsi="Times New Roman" w:cs="Times New Roman"/>
          <w:sz w:val="24"/>
        </w:rPr>
        <w:t>ы</w:t>
      </w:r>
      <w:r w:rsidR="00FC1B8F" w:rsidRPr="00FC1B8F">
        <w:rPr>
          <w:rFonts w:ascii="Times New Roman" w:hAnsi="Times New Roman" w:cs="Times New Roman"/>
          <w:sz w:val="24"/>
        </w:rPr>
        <w:t xml:space="preserve"> коллективного управления</w:t>
      </w:r>
      <w:r w:rsidR="00FC1B8F">
        <w:rPr>
          <w:rFonts w:ascii="Times New Roman" w:hAnsi="Times New Roman" w:cs="Times New Roman"/>
          <w:sz w:val="24"/>
        </w:rPr>
        <w:t>.</w:t>
      </w:r>
    </w:p>
    <w:p w:rsidR="004D55A7" w:rsidRPr="00A86D7C" w:rsidRDefault="004D55A7" w:rsidP="00A86D7C">
      <w:pPr>
        <w:spacing w:after="0" w:line="360" w:lineRule="auto"/>
        <w:ind w:firstLine="709"/>
        <w:jc w:val="both"/>
        <w:rPr>
          <w:rFonts w:ascii="Times New Roman" w:hAnsi="Times New Roman" w:cs="Times New Roman"/>
          <w:sz w:val="24"/>
        </w:rPr>
      </w:pPr>
      <w:r w:rsidRPr="00A86D7C">
        <w:rPr>
          <w:rFonts w:ascii="Times New Roman" w:hAnsi="Times New Roman" w:cs="Times New Roman"/>
          <w:sz w:val="24"/>
        </w:rPr>
        <w:lastRenderedPageBreak/>
        <w:t xml:space="preserve">Наибольшую детализацию </w:t>
      </w:r>
      <w:r w:rsidR="00457556">
        <w:rPr>
          <w:rFonts w:ascii="Times New Roman" w:hAnsi="Times New Roman" w:cs="Times New Roman"/>
          <w:sz w:val="24"/>
        </w:rPr>
        <w:t>термин</w:t>
      </w:r>
      <w:r w:rsidR="00FC1B8F">
        <w:rPr>
          <w:rFonts w:ascii="Times New Roman" w:hAnsi="Times New Roman" w:cs="Times New Roman"/>
          <w:sz w:val="24"/>
        </w:rPr>
        <w:t xml:space="preserve"> «команда»</w:t>
      </w:r>
      <w:r w:rsidRPr="00A86D7C">
        <w:rPr>
          <w:rFonts w:ascii="Times New Roman" w:hAnsi="Times New Roman" w:cs="Times New Roman"/>
          <w:sz w:val="24"/>
        </w:rPr>
        <w:t xml:space="preserve"> имеет в </w:t>
      </w:r>
      <w:r w:rsidR="00FC1B8F">
        <w:rPr>
          <w:rFonts w:ascii="Times New Roman" w:hAnsi="Times New Roman" w:cs="Times New Roman"/>
          <w:sz w:val="24"/>
        </w:rPr>
        <w:t xml:space="preserve">научных </w:t>
      </w:r>
      <w:r w:rsidRPr="00A86D7C">
        <w:rPr>
          <w:rFonts w:ascii="Times New Roman" w:hAnsi="Times New Roman" w:cs="Times New Roman"/>
          <w:sz w:val="24"/>
        </w:rPr>
        <w:t>статьях, исследовательских работах и монографиях по менеджменту несмотря на то, что активное заимствование командных методов работы в его практику произошло относительно недавно</w:t>
      </w:r>
      <w:r w:rsidR="00727249">
        <w:rPr>
          <w:rFonts w:ascii="Times New Roman" w:hAnsi="Times New Roman" w:cs="Times New Roman"/>
          <w:sz w:val="24"/>
        </w:rPr>
        <w:t xml:space="preserve"> </w:t>
      </w:r>
      <w:r w:rsidRPr="00A86D7C">
        <w:rPr>
          <w:rFonts w:ascii="Times New Roman" w:hAnsi="Times New Roman" w:cs="Times New Roman"/>
          <w:sz w:val="24"/>
        </w:rPr>
        <w:t xml:space="preserve">- в 60-70 годы </w:t>
      </w:r>
      <w:r w:rsidRPr="00A86D7C">
        <w:rPr>
          <w:rFonts w:ascii="Times New Roman" w:hAnsi="Times New Roman" w:cs="Times New Roman"/>
          <w:sz w:val="24"/>
          <w:lang w:val="en-US"/>
        </w:rPr>
        <w:t>XX</w:t>
      </w:r>
      <w:r w:rsidRPr="00A86D7C">
        <w:rPr>
          <w:rFonts w:ascii="Times New Roman" w:hAnsi="Times New Roman" w:cs="Times New Roman"/>
          <w:sz w:val="24"/>
        </w:rPr>
        <w:t xml:space="preserve"> века. </w:t>
      </w:r>
      <w:r w:rsidR="0062452E">
        <w:rPr>
          <w:rFonts w:ascii="Times New Roman" w:hAnsi="Times New Roman" w:cs="Times New Roman"/>
          <w:sz w:val="24"/>
        </w:rPr>
        <w:t>Примечательно то, что в</w:t>
      </w:r>
      <w:r w:rsidRPr="00A86D7C">
        <w:rPr>
          <w:rFonts w:ascii="Times New Roman" w:hAnsi="Times New Roman" w:cs="Times New Roman"/>
          <w:sz w:val="24"/>
        </w:rPr>
        <w:t xml:space="preserve">недрение командного подхода в управление наиболее ярко проявилось в США в обрабатывающей промышленности и автомобилестроении в 80-е гг. </w:t>
      </w:r>
      <w:r w:rsidRPr="00A86D7C">
        <w:rPr>
          <w:rFonts w:ascii="Times New Roman" w:hAnsi="Times New Roman" w:cs="Times New Roman"/>
          <w:sz w:val="24"/>
          <w:lang w:val="en-US"/>
        </w:rPr>
        <w:t>XX</w:t>
      </w:r>
      <w:r w:rsidRPr="00A86D7C">
        <w:rPr>
          <w:rFonts w:ascii="Times New Roman" w:hAnsi="Times New Roman" w:cs="Times New Roman"/>
          <w:sz w:val="24"/>
        </w:rPr>
        <w:t xml:space="preserve"> в. и было связано с необходимостью удержания конкурентных преимуществ американскими компаниями на волне стремительного завоевания доли рынка Японией. </w:t>
      </w:r>
      <w:r w:rsidR="000B20E6">
        <w:rPr>
          <w:rFonts w:ascii="Times New Roman" w:hAnsi="Times New Roman" w:cs="Times New Roman"/>
          <w:sz w:val="24"/>
        </w:rPr>
        <w:t xml:space="preserve">В российских компаниях, бесспорно, </w:t>
      </w:r>
      <w:r w:rsidR="00AA020C">
        <w:rPr>
          <w:rFonts w:ascii="Times New Roman" w:hAnsi="Times New Roman" w:cs="Times New Roman"/>
          <w:sz w:val="24"/>
        </w:rPr>
        <w:t>этот процесс и на сегодняшний день воспринимается многими руководителями и сотрудниками с ос</w:t>
      </w:r>
      <w:r w:rsidR="00792F03">
        <w:rPr>
          <w:rFonts w:ascii="Times New Roman" w:hAnsi="Times New Roman" w:cs="Times New Roman"/>
          <w:sz w:val="24"/>
        </w:rPr>
        <w:t xml:space="preserve">обой осторожностью, недоверием </w:t>
      </w:r>
      <w:r w:rsidR="005F33CE">
        <w:rPr>
          <w:rFonts w:ascii="Times New Roman" w:hAnsi="Times New Roman" w:cs="Times New Roman"/>
          <w:sz w:val="24"/>
        </w:rPr>
        <w:t xml:space="preserve">и </w:t>
      </w:r>
      <w:r w:rsidR="00AA020C">
        <w:rPr>
          <w:rFonts w:ascii="Times New Roman" w:hAnsi="Times New Roman" w:cs="Times New Roman"/>
          <w:sz w:val="24"/>
        </w:rPr>
        <w:t>недопониманием.</w:t>
      </w:r>
      <w:r w:rsidR="000B20E6">
        <w:rPr>
          <w:rFonts w:ascii="Times New Roman" w:hAnsi="Times New Roman" w:cs="Times New Roman"/>
          <w:sz w:val="24"/>
        </w:rPr>
        <w:t xml:space="preserve"> </w:t>
      </w:r>
    </w:p>
    <w:p w:rsidR="004D55A7" w:rsidRDefault="00723ADB" w:rsidP="00A86322">
      <w:pPr>
        <w:pStyle w:val="af3"/>
        <w:shd w:val="clear" w:color="auto" w:fill="FFFFFF"/>
        <w:spacing w:before="0" w:beforeAutospacing="0" w:after="120" w:afterAutospacing="0" w:line="360" w:lineRule="auto"/>
        <w:ind w:firstLine="709"/>
        <w:jc w:val="both"/>
      </w:pPr>
      <w:r>
        <w:t xml:space="preserve">Прежде чем перейти к трактовке терминов, </w:t>
      </w:r>
      <w:r w:rsidR="008D6699">
        <w:t>описывающих</w:t>
      </w:r>
      <w:r w:rsidRPr="00457556">
        <w:t xml:space="preserve"> проблем</w:t>
      </w:r>
      <w:r w:rsidR="008D6699">
        <w:t>у</w:t>
      </w:r>
      <w:r>
        <w:t xml:space="preserve"> командного взаимодействия сотрудников в организациях</w:t>
      </w:r>
      <w:r w:rsidR="00704EE3" w:rsidRPr="00704EE3">
        <w:t xml:space="preserve"> </w:t>
      </w:r>
      <w:r w:rsidR="00704EE3">
        <w:t>в своей многоаспектности</w:t>
      </w:r>
      <w:r>
        <w:t>,</w:t>
      </w:r>
      <w:r w:rsidR="00457556">
        <w:t xml:space="preserve"> </w:t>
      </w:r>
      <w:r>
        <w:t xml:space="preserve">в целях получения более логичной картины для понимания их истоков зарождения </w:t>
      </w:r>
      <w:r w:rsidR="00457556">
        <w:t xml:space="preserve">целесообразно рассмотреть </w:t>
      </w:r>
      <w:r w:rsidR="00CB37B6">
        <w:t xml:space="preserve">во временном контексте </w:t>
      </w:r>
      <w:r w:rsidR="00457556">
        <w:t>научны</w:t>
      </w:r>
      <w:r w:rsidR="00CB37B6">
        <w:t xml:space="preserve">й вклад </w:t>
      </w:r>
      <w:r w:rsidR="00457556">
        <w:t xml:space="preserve">отечественных и зарубежных авторов </w:t>
      </w:r>
      <w:r w:rsidR="00CB37B6">
        <w:t>в освещение проблемы</w:t>
      </w:r>
      <w:r w:rsidR="004D55A7">
        <w:t xml:space="preserve"> </w:t>
      </w:r>
      <w:r w:rsidR="00CB37B6">
        <w:t>(</w:t>
      </w:r>
      <w:r w:rsidR="004D55A7">
        <w:t>табл. 1.1.1 и 1.1.2</w:t>
      </w:r>
      <w:r w:rsidR="00CB37B6">
        <w:t>)</w:t>
      </w:r>
      <w:r w:rsidR="0062452E">
        <w:t xml:space="preserve">, при этом особо заслуживающие внимание теории, представленные в таблицах ниже, будут проанализированы </w:t>
      </w:r>
      <w:r w:rsidR="008D6699">
        <w:t xml:space="preserve">в следующих параграфах Главы 1 </w:t>
      </w:r>
      <w:r w:rsidR="0062452E">
        <w:t>и Главы 2.</w:t>
      </w:r>
    </w:p>
    <w:p w:rsidR="004D55A7" w:rsidRPr="0058745B" w:rsidRDefault="004D55A7" w:rsidP="00A86322">
      <w:pPr>
        <w:spacing w:before="240" w:after="240" w:line="240" w:lineRule="auto"/>
        <w:ind w:left="709"/>
        <w:jc w:val="both"/>
        <w:rPr>
          <w:rFonts w:ascii="Times New Roman" w:hAnsi="Times New Roman" w:cs="Times New Roman"/>
        </w:rPr>
      </w:pPr>
      <w:r w:rsidRPr="0058745B">
        <w:rPr>
          <w:rFonts w:ascii="Times New Roman" w:hAnsi="Times New Roman" w:cs="Times New Roman"/>
        </w:rPr>
        <w:t>Таблица</w:t>
      </w:r>
      <w:r w:rsidR="00A86322">
        <w:rPr>
          <w:rFonts w:ascii="Times New Roman" w:hAnsi="Times New Roman" w:cs="Times New Roman"/>
        </w:rPr>
        <w:t xml:space="preserve"> – </w:t>
      </w:r>
      <w:r w:rsidRPr="0058745B">
        <w:rPr>
          <w:rFonts w:ascii="Times New Roman" w:hAnsi="Times New Roman" w:cs="Times New Roman"/>
        </w:rPr>
        <w:t xml:space="preserve">1.1.1 Эволюция научных взглядов зарубежных ученых на проблему командного взаимодействия в организациях </w:t>
      </w:r>
    </w:p>
    <w:tbl>
      <w:tblPr>
        <w:tblStyle w:val="af"/>
        <w:tblW w:w="0" w:type="auto"/>
        <w:tblLook w:val="04A0" w:firstRow="1" w:lastRow="0" w:firstColumn="1" w:lastColumn="0" w:noHBand="0" w:noVBand="1"/>
      </w:tblPr>
      <w:tblGrid>
        <w:gridCol w:w="562"/>
        <w:gridCol w:w="5947"/>
        <w:gridCol w:w="2836"/>
      </w:tblGrid>
      <w:tr w:rsidR="004D55A7" w:rsidRPr="0058745B" w:rsidTr="00057D9F">
        <w:trPr>
          <w:trHeight w:val="297"/>
        </w:trPr>
        <w:tc>
          <w:tcPr>
            <w:tcW w:w="562" w:type="dxa"/>
          </w:tcPr>
          <w:p w:rsidR="004D55A7" w:rsidRPr="0058745B" w:rsidRDefault="004D55A7" w:rsidP="00057D9F">
            <w:pPr>
              <w:jc w:val="both"/>
              <w:rPr>
                <w:sz w:val="22"/>
                <w:szCs w:val="22"/>
              </w:rPr>
            </w:pPr>
            <w:r w:rsidRPr="0058745B">
              <w:rPr>
                <w:sz w:val="22"/>
                <w:szCs w:val="22"/>
              </w:rPr>
              <w:t>№</w:t>
            </w:r>
          </w:p>
        </w:tc>
        <w:tc>
          <w:tcPr>
            <w:tcW w:w="5947" w:type="dxa"/>
          </w:tcPr>
          <w:p w:rsidR="004D55A7" w:rsidRPr="0058745B" w:rsidRDefault="004D55A7" w:rsidP="00057D9F">
            <w:pPr>
              <w:jc w:val="both"/>
              <w:rPr>
                <w:sz w:val="22"/>
                <w:szCs w:val="22"/>
              </w:rPr>
            </w:pPr>
            <w:r w:rsidRPr="0058745B">
              <w:rPr>
                <w:sz w:val="22"/>
                <w:szCs w:val="22"/>
              </w:rPr>
              <w:t>Научный вклад в освещение проблемы</w:t>
            </w:r>
          </w:p>
        </w:tc>
        <w:tc>
          <w:tcPr>
            <w:tcW w:w="2836" w:type="dxa"/>
          </w:tcPr>
          <w:p w:rsidR="004D55A7" w:rsidRPr="0058745B" w:rsidRDefault="004D55A7" w:rsidP="00057D9F">
            <w:pPr>
              <w:jc w:val="both"/>
              <w:rPr>
                <w:sz w:val="22"/>
                <w:szCs w:val="22"/>
              </w:rPr>
            </w:pPr>
            <w:r w:rsidRPr="0058745B">
              <w:rPr>
                <w:sz w:val="22"/>
                <w:szCs w:val="22"/>
              </w:rPr>
              <w:t>Автор(ы) и годы</w:t>
            </w:r>
          </w:p>
        </w:tc>
      </w:tr>
      <w:tr w:rsidR="004D55A7" w:rsidRPr="0058745B" w:rsidTr="00057D9F">
        <w:trPr>
          <w:trHeight w:val="841"/>
        </w:trPr>
        <w:tc>
          <w:tcPr>
            <w:tcW w:w="562" w:type="dxa"/>
          </w:tcPr>
          <w:p w:rsidR="004D55A7" w:rsidRPr="0058745B" w:rsidRDefault="004D55A7" w:rsidP="00057D9F">
            <w:pPr>
              <w:jc w:val="both"/>
              <w:rPr>
                <w:sz w:val="22"/>
                <w:szCs w:val="22"/>
              </w:rPr>
            </w:pPr>
            <w:r w:rsidRPr="0058745B">
              <w:rPr>
                <w:sz w:val="22"/>
                <w:szCs w:val="22"/>
              </w:rPr>
              <w:t>1</w:t>
            </w:r>
          </w:p>
        </w:tc>
        <w:tc>
          <w:tcPr>
            <w:tcW w:w="5947" w:type="dxa"/>
          </w:tcPr>
          <w:p w:rsidR="004D55A7" w:rsidRPr="0058745B" w:rsidRDefault="004D55A7" w:rsidP="00057D9F">
            <w:pPr>
              <w:jc w:val="both"/>
              <w:rPr>
                <w:sz w:val="22"/>
                <w:szCs w:val="22"/>
              </w:rPr>
            </w:pPr>
            <w:r w:rsidRPr="0058745B">
              <w:rPr>
                <w:sz w:val="22"/>
                <w:szCs w:val="22"/>
              </w:rPr>
              <w:t>Исследование феномена неформальной группы и значимости фактора сотрудничества в группе, сопоставимого с менеджментом в рамках «школы человеческих отношений»</w:t>
            </w:r>
          </w:p>
        </w:tc>
        <w:tc>
          <w:tcPr>
            <w:tcW w:w="2836" w:type="dxa"/>
          </w:tcPr>
          <w:p w:rsidR="004D55A7" w:rsidRPr="0058745B" w:rsidRDefault="004D55A7" w:rsidP="0087691B">
            <w:pPr>
              <w:jc w:val="both"/>
              <w:rPr>
                <w:sz w:val="22"/>
                <w:szCs w:val="22"/>
              </w:rPr>
            </w:pPr>
            <w:r w:rsidRPr="0058745B">
              <w:rPr>
                <w:sz w:val="22"/>
                <w:szCs w:val="22"/>
              </w:rPr>
              <w:t xml:space="preserve">20-е гг </w:t>
            </w:r>
            <w:r w:rsidRPr="0058745B">
              <w:rPr>
                <w:sz w:val="22"/>
                <w:szCs w:val="22"/>
                <w:lang w:val="en-US"/>
              </w:rPr>
              <w:t>XX</w:t>
            </w:r>
            <w:r w:rsidRPr="0058745B">
              <w:rPr>
                <w:sz w:val="22"/>
                <w:szCs w:val="22"/>
              </w:rPr>
              <w:t xml:space="preserve"> в. (</w:t>
            </w:r>
            <w:r w:rsidR="0087691B" w:rsidRPr="0058745B">
              <w:rPr>
                <w:sz w:val="22"/>
                <w:szCs w:val="22"/>
              </w:rPr>
              <w:t>Ф. Ротлисбергер</w:t>
            </w:r>
            <w:r w:rsidR="0087691B">
              <w:rPr>
                <w:sz w:val="22"/>
                <w:szCs w:val="22"/>
              </w:rPr>
              <w:t>,</w:t>
            </w:r>
            <w:r w:rsidR="0087691B" w:rsidRPr="0058745B">
              <w:rPr>
                <w:sz w:val="22"/>
                <w:szCs w:val="22"/>
              </w:rPr>
              <w:t xml:space="preserve"> </w:t>
            </w:r>
            <w:r w:rsidRPr="0058745B">
              <w:rPr>
                <w:sz w:val="22"/>
                <w:szCs w:val="22"/>
              </w:rPr>
              <w:t>Э. Мэйо, Ч. Барнард и др.)</w:t>
            </w:r>
          </w:p>
        </w:tc>
      </w:tr>
      <w:tr w:rsidR="004D55A7" w:rsidRPr="0058745B" w:rsidTr="00057D9F">
        <w:tc>
          <w:tcPr>
            <w:tcW w:w="562" w:type="dxa"/>
          </w:tcPr>
          <w:p w:rsidR="004D55A7" w:rsidRPr="0058745B" w:rsidRDefault="004D55A7" w:rsidP="00057D9F">
            <w:pPr>
              <w:jc w:val="both"/>
              <w:rPr>
                <w:sz w:val="22"/>
                <w:szCs w:val="22"/>
              </w:rPr>
            </w:pPr>
            <w:r w:rsidRPr="0058745B">
              <w:rPr>
                <w:sz w:val="22"/>
                <w:szCs w:val="22"/>
              </w:rPr>
              <w:t>2</w:t>
            </w:r>
          </w:p>
        </w:tc>
        <w:tc>
          <w:tcPr>
            <w:tcW w:w="5947" w:type="dxa"/>
          </w:tcPr>
          <w:p w:rsidR="004D55A7" w:rsidRPr="0058745B" w:rsidRDefault="004D55A7" w:rsidP="00057D9F">
            <w:pPr>
              <w:jc w:val="both"/>
              <w:rPr>
                <w:sz w:val="22"/>
                <w:szCs w:val="22"/>
              </w:rPr>
            </w:pPr>
            <w:r w:rsidRPr="0058745B">
              <w:rPr>
                <w:sz w:val="22"/>
                <w:szCs w:val="22"/>
              </w:rPr>
              <w:t>Разработка теории организации и поведения группы</w:t>
            </w:r>
          </w:p>
        </w:tc>
        <w:tc>
          <w:tcPr>
            <w:tcW w:w="2836" w:type="dxa"/>
          </w:tcPr>
          <w:p w:rsidR="004D55A7" w:rsidRPr="0058745B" w:rsidRDefault="004D55A7" w:rsidP="00057D9F">
            <w:pPr>
              <w:jc w:val="both"/>
              <w:rPr>
                <w:sz w:val="22"/>
                <w:szCs w:val="22"/>
              </w:rPr>
            </w:pPr>
            <w:r w:rsidRPr="0058745B">
              <w:rPr>
                <w:sz w:val="22"/>
                <w:szCs w:val="22"/>
              </w:rPr>
              <w:t xml:space="preserve">60-е гг </w:t>
            </w:r>
            <w:r w:rsidRPr="0058745B">
              <w:rPr>
                <w:sz w:val="22"/>
                <w:szCs w:val="22"/>
                <w:lang w:val="en-US"/>
              </w:rPr>
              <w:t>XX</w:t>
            </w:r>
            <w:r w:rsidRPr="0058745B">
              <w:rPr>
                <w:sz w:val="22"/>
                <w:szCs w:val="22"/>
              </w:rPr>
              <w:t xml:space="preserve"> в.</w:t>
            </w:r>
            <w:r w:rsidR="002A3CF6" w:rsidRPr="0058745B">
              <w:rPr>
                <w:sz w:val="22"/>
                <w:szCs w:val="22"/>
              </w:rPr>
              <w:t xml:space="preserve"> </w:t>
            </w:r>
            <w:r w:rsidRPr="0058745B">
              <w:rPr>
                <w:sz w:val="22"/>
                <w:szCs w:val="22"/>
              </w:rPr>
              <w:t>(Курт Левин, Крис Арджирис, Ренсис</w:t>
            </w:r>
          </w:p>
          <w:p w:rsidR="004D55A7" w:rsidRPr="0058745B" w:rsidRDefault="004D55A7" w:rsidP="00057D9F">
            <w:pPr>
              <w:jc w:val="both"/>
              <w:rPr>
                <w:sz w:val="22"/>
                <w:szCs w:val="22"/>
              </w:rPr>
            </w:pPr>
            <w:r w:rsidRPr="0058745B">
              <w:rPr>
                <w:sz w:val="22"/>
                <w:szCs w:val="22"/>
              </w:rPr>
              <w:t>Лайкерт, Дуглас МакГрегор, Фредерик Герцберг и др.)</w:t>
            </w:r>
          </w:p>
        </w:tc>
      </w:tr>
      <w:tr w:rsidR="004D55A7" w:rsidRPr="0058745B" w:rsidTr="00057D9F">
        <w:tc>
          <w:tcPr>
            <w:tcW w:w="562" w:type="dxa"/>
          </w:tcPr>
          <w:p w:rsidR="004D55A7" w:rsidRPr="0058745B" w:rsidRDefault="004D55A7" w:rsidP="00057D9F">
            <w:pPr>
              <w:jc w:val="both"/>
              <w:rPr>
                <w:sz w:val="22"/>
                <w:szCs w:val="22"/>
              </w:rPr>
            </w:pPr>
            <w:r w:rsidRPr="0058745B">
              <w:rPr>
                <w:sz w:val="22"/>
                <w:szCs w:val="22"/>
              </w:rPr>
              <w:t>3</w:t>
            </w:r>
          </w:p>
        </w:tc>
        <w:tc>
          <w:tcPr>
            <w:tcW w:w="5947" w:type="dxa"/>
          </w:tcPr>
          <w:p w:rsidR="004D55A7" w:rsidRPr="0058745B" w:rsidRDefault="004D55A7" w:rsidP="00DE1CA9">
            <w:pPr>
              <w:jc w:val="both"/>
              <w:rPr>
                <w:sz w:val="22"/>
                <w:szCs w:val="22"/>
              </w:rPr>
            </w:pPr>
            <w:r w:rsidRPr="0058745B">
              <w:rPr>
                <w:sz w:val="22"/>
                <w:szCs w:val="22"/>
              </w:rPr>
              <w:t>Разработка социометрических методов</w:t>
            </w:r>
            <w:r w:rsidR="00DE1CA9" w:rsidRPr="0058745B">
              <w:rPr>
                <w:sz w:val="22"/>
                <w:szCs w:val="22"/>
              </w:rPr>
              <w:t xml:space="preserve"> </w:t>
            </w:r>
            <w:r w:rsidRPr="0058745B">
              <w:rPr>
                <w:sz w:val="22"/>
                <w:szCs w:val="22"/>
              </w:rPr>
              <w:t>по созданию рабочих групп</w:t>
            </w:r>
          </w:p>
        </w:tc>
        <w:tc>
          <w:tcPr>
            <w:tcW w:w="2836" w:type="dxa"/>
          </w:tcPr>
          <w:p w:rsidR="004D55A7" w:rsidRPr="0058745B" w:rsidRDefault="004D55A7" w:rsidP="002A3CF6">
            <w:pPr>
              <w:jc w:val="both"/>
              <w:rPr>
                <w:sz w:val="22"/>
                <w:szCs w:val="22"/>
              </w:rPr>
            </w:pPr>
            <w:r w:rsidRPr="0058745B">
              <w:rPr>
                <w:sz w:val="22"/>
                <w:szCs w:val="22"/>
              </w:rPr>
              <w:t>60-е гг XX в.</w:t>
            </w:r>
            <w:r w:rsidR="002A3CF6" w:rsidRPr="0058745B">
              <w:rPr>
                <w:sz w:val="22"/>
                <w:szCs w:val="22"/>
              </w:rPr>
              <w:t xml:space="preserve"> </w:t>
            </w:r>
            <w:r w:rsidRPr="0058745B">
              <w:rPr>
                <w:sz w:val="22"/>
                <w:szCs w:val="22"/>
              </w:rPr>
              <w:t>(Якоб Леви Морено)</w:t>
            </w:r>
          </w:p>
        </w:tc>
      </w:tr>
      <w:tr w:rsidR="004D55A7" w:rsidRPr="0058745B" w:rsidTr="00057D9F">
        <w:trPr>
          <w:trHeight w:val="1034"/>
        </w:trPr>
        <w:tc>
          <w:tcPr>
            <w:tcW w:w="562" w:type="dxa"/>
          </w:tcPr>
          <w:p w:rsidR="004D55A7" w:rsidRPr="0058745B" w:rsidRDefault="004D55A7" w:rsidP="00057D9F">
            <w:pPr>
              <w:jc w:val="both"/>
              <w:rPr>
                <w:sz w:val="22"/>
                <w:szCs w:val="22"/>
              </w:rPr>
            </w:pPr>
            <w:r w:rsidRPr="0058745B">
              <w:rPr>
                <w:sz w:val="22"/>
                <w:szCs w:val="22"/>
              </w:rPr>
              <w:t>4</w:t>
            </w:r>
          </w:p>
        </w:tc>
        <w:tc>
          <w:tcPr>
            <w:tcW w:w="5947" w:type="dxa"/>
          </w:tcPr>
          <w:p w:rsidR="004D55A7" w:rsidRPr="0058745B" w:rsidRDefault="004D55A7" w:rsidP="00057D9F">
            <w:pPr>
              <w:jc w:val="both"/>
              <w:rPr>
                <w:sz w:val="22"/>
                <w:szCs w:val="22"/>
              </w:rPr>
            </w:pPr>
            <w:r w:rsidRPr="0058745B">
              <w:rPr>
                <w:sz w:val="22"/>
                <w:szCs w:val="22"/>
              </w:rPr>
              <w:t>Внедрение кружков качества, которые возникли в результате интеграции методов статистического контроля и методов наук о поведении и обществе (в настоящее время наблюдается тенденция перерастания кружков качества в рабочие группы)</w:t>
            </w:r>
          </w:p>
        </w:tc>
        <w:tc>
          <w:tcPr>
            <w:tcW w:w="2836" w:type="dxa"/>
          </w:tcPr>
          <w:p w:rsidR="004D55A7" w:rsidRPr="0058745B" w:rsidRDefault="004D55A7" w:rsidP="002A3CF6">
            <w:pPr>
              <w:jc w:val="both"/>
              <w:rPr>
                <w:sz w:val="22"/>
                <w:szCs w:val="22"/>
              </w:rPr>
            </w:pPr>
            <w:r w:rsidRPr="0058745B">
              <w:rPr>
                <w:sz w:val="22"/>
                <w:szCs w:val="22"/>
              </w:rPr>
              <w:t>50-60-е гг XX в.</w:t>
            </w:r>
            <w:r w:rsidR="002A3CF6" w:rsidRPr="0058745B">
              <w:rPr>
                <w:sz w:val="22"/>
                <w:szCs w:val="22"/>
              </w:rPr>
              <w:t xml:space="preserve"> </w:t>
            </w:r>
            <w:r w:rsidRPr="0058745B">
              <w:rPr>
                <w:sz w:val="22"/>
                <w:szCs w:val="22"/>
              </w:rPr>
              <w:t>(Каору Исикава)</w:t>
            </w:r>
          </w:p>
        </w:tc>
      </w:tr>
      <w:tr w:rsidR="004D55A7" w:rsidRPr="0058745B" w:rsidTr="00057D9F">
        <w:tc>
          <w:tcPr>
            <w:tcW w:w="562" w:type="dxa"/>
          </w:tcPr>
          <w:p w:rsidR="004D55A7" w:rsidRPr="0058745B" w:rsidRDefault="004D55A7" w:rsidP="00057D9F">
            <w:pPr>
              <w:jc w:val="both"/>
              <w:rPr>
                <w:sz w:val="22"/>
                <w:szCs w:val="22"/>
              </w:rPr>
            </w:pPr>
            <w:r w:rsidRPr="0058745B">
              <w:rPr>
                <w:sz w:val="22"/>
                <w:szCs w:val="22"/>
              </w:rPr>
              <w:t>5</w:t>
            </w:r>
          </w:p>
        </w:tc>
        <w:tc>
          <w:tcPr>
            <w:tcW w:w="5947" w:type="dxa"/>
          </w:tcPr>
          <w:p w:rsidR="004D55A7" w:rsidRPr="0058745B" w:rsidRDefault="004D55A7" w:rsidP="00057D9F">
            <w:pPr>
              <w:jc w:val="both"/>
              <w:rPr>
                <w:sz w:val="22"/>
                <w:szCs w:val="22"/>
              </w:rPr>
            </w:pPr>
            <w:r w:rsidRPr="0058745B">
              <w:rPr>
                <w:sz w:val="22"/>
                <w:szCs w:val="22"/>
              </w:rPr>
              <w:t>Выделение важной общей черты работы менеджеров - управленческих ролей, в качестве которых - межличностные роли, информационные роли и роли, связанные с принятием решений</w:t>
            </w:r>
          </w:p>
        </w:tc>
        <w:tc>
          <w:tcPr>
            <w:tcW w:w="2836" w:type="dxa"/>
          </w:tcPr>
          <w:p w:rsidR="004D55A7" w:rsidRPr="0058745B" w:rsidRDefault="004D55A7" w:rsidP="002A3CF6">
            <w:pPr>
              <w:jc w:val="both"/>
              <w:rPr>
                <w:sz w:val="22"/>
                <w:szCs w:val="22"/>
              </w:rPr>
            </w:pPr>
            <w:r w:rsidRPr="0058745B">
              <w:rPr>
                <w:sz w:val="22"/>
                <w:szCs w:val="22"/>
              </w:rPr>
              <w:t>70-е гг XX в.</w:t>
            </w:r>
            <w:r w:rsidR="002A3CF6" w:rsidRPr="0058745B">
              <w:rPr>
                <w:sz w:val="22"/>
                <w:szCs w:val="22"/>
              </w:rPr>
              <w:t xml:space="preserve"> </w:t>
            </w:r>
            <w:r w:rsidRPr="0058745B">
              <w:rPr>
                <w:sz w:val="22"/>
                <w:szCs w:val="22"/>
              </w:rPr>
              <w:t>(Генри Минцберг)</w:t>
            </w:r>
          </w:p>
        </w:tc>
      </w:tr>
      <w:tr w:rsidR="004D55A7" w:rsidRPr="0058745B" w:rsidTr="00057D9F">
        <w:tc>
          <w:tcPr>
            <w:tcW w:w="562" w:type="dxa"/>
          </w:tcPr>
          <w:p w:rsidR="004D55A7" w:rsidRPr="0058745B" w:rsidRDefault="004D55A7" w:rsidP="00057D9F">
            <w:pPr>
              <w:jc w:val="both"/>
              <w:rPr>
                <w:sz w:val="22"/>
                <w:szCs w:val="22"/>
              </w:rPr>
            </w:pPr>
            <w:r w:rsidRPr="0058745B">
              <w:rPr>
                <w:sz w:val="22"/>
                <w:szCs w:val="22"/>
              </w:rPr>
              <w:t>6</w:t>
            </w:r>
          </w:p>
        </w:tc>
        <w:tc>
          <w:tcPr>
            <w:tcW w:w="5947" w:type="dxa"/>
          </w:tcPr>
          <w:p w:rsidR="004D55A7" w:rsidRPr="0058745B" w:rsidRDefault="004D55A7" w:rsidP="00057D9F">
            <w:pPr>
              <w:jc w:val="both"/>
              <w:rPr>
                <w:sz w:val="22"/>
                <w:szCs w:val="22"/>
              </w:rPr>
            </w:pPr>
            <w:r w:rsidRPr="0058745B">
              <w:rPr>
                <w:sz w:val="22"/>
                <w:szCs w:val="22"/>
              </w:rPr>
              <w:t>Разработка концепции командных ролей</w:t>
            </w:r>
          </w:p>
        </w:tc>
        <w:tc>
          <w:tcPr>
            <w:tcW w:w="2836" w:type="dxa"/>
          </w:tcPr>
          <w:p w:rsidR="004D55A7" w:rsidRPr="0058745B" w:rsidRDefault="004D55A7" w:rsidP="002A3CF6">
            <w:pPr>
              <w:jc w:val="both"/>
              <w:rPr>
                <w:sz w:val="22"/>
                <w:szCs w:val="22"/>
              </w:rPr>
            </w:pPr>
            <w:r w:rsidRPr="0058745B">
              <w:rPr>
                <w:sz w:val="22"/>
                <w:szCs w:val="22"/>
              </w:rPr>
              <w:t>70-е гг XX в.</w:t>
            </w:r>
            <w:r w:rsidR="002A3CF6" w:rsidRPr="0058745B">
              <w:rPr>
                <w:sz w:val="22"/>
                <w:szCs w:val="22"/>
              </w:rPr>
              <w:t xml:space="preserve"> </w:t>
            </w:r>
            <w:r w:rsidRPr="0058745B">
              <w:rPr>
                <w:sz w:val="22"/>
                <w:szCs w:val="22"/>
              </w:rPr>
              <w:t>(Р. Мередит Белбин)</w:t>
            </w:r>
          </w:p>
        </w:tc>
      </w:tr>
      <w:tr w:rsidR="004D55A7" w:rsidRPr="0058745B" w:rsidTr="00057D9F">
        <w:tc>
          <w:tcPr>
            <w:tcW w:w="562" w:type="dxa"/>
          </w:tcPr>
          <w:p w:rsidR="004D55A7" w:rsidRPr="0058745B" w:rsidRDefault="004D55A7" w:rsidP="00057D9F">
            <w:pPr>
              <w:jc w:val="both"/>
              <w:rPr>
                <w:sz w:val="22"/>
                <w:szCs w:val="22"/>
              </w:rPr>
            </w:pPr>
            <w:r w:rsidRPr="0058745B">
              <w:rPr>
                <w:sz w:val="22"/>
                <w:szCs w:val="22"/>
              </w:rPr>
              <w:t>7</w:t>
            </w:r>
          </w:p>
        </w:tc>
        <w:tc>
          <w:tcPr>
            <w:tcW w:w="5947" w:type="dxa"/>
          </w:tcPr>
          <w:p w:rsidR="004D55A7" w:rsidRPr="0058745B" w:rsidRDefault="004D55A7" w:rsidP="00057D9F">
            <w:pPr>
              <w:jc w:val="both"/>
              <w:rPr>
                <w:sz w:val="22"/>
                <w:szCs w:val="22"/>
              </w:rPr>
            </w:pPr>
            <w:r w:rsidRPr="0058745B">
              <w:rPr>
                <w:sz w:val="22"/>
                <w:szCs w:val="22"/>
              </w:rPr>
              <w:t>Разработка теории стилей управления</w:t>
            </w:r>
          </w:p>
        </w:tc>
        <w:tc>
          <w:tcPr>
            <w:tcW w:w="2836" w:type="dxa"/>
          </w:tcPr>
          <w:p w:rsidR="004D55A7" w:rsidRPr="0058745B" w:rsidRDefault="004D55A7" w:rsidP="00852094">
            <w:pPr>
              <w:jc w:val="both"/>
              <w:rPr>
                <w:sz w:val="22"/>
                <w:szCs w:val="22"/>
              </w:rPr>
            </w:pPr>
            <w:r w:rsidRPr="0058745B">
              <w:rPr>
                <w:sz w:val="22"/>
                <w:szCs w:val="22"/>
              </w:rPr>
              <w:t>70-е гг XX в.</w:t>
            </w:r>
            <w:r w:rsidR="00852094" w:rsidRPr="0058745B">
              <w:rPr>
                <w:sz w:val="22"/>
                <w:szCs w:val="22"/>
              </w:rPr>
              <w:t xml:space="preserve"> </w:t>
            </w:r>
            <w:r w:rsidRPr="0058745B">
              <w:rPr>
                <w:sz w:val="22"/>
                <w:szCs w:val="22"/>
              </w:rPr>
              <w:t>(Пол Херси и Кен Бланшар)</w:t>
            </w:r>
          </w:p>
        </w:tc>
      </w:tr>
    </w:tbl>
    <w:p w:rsidR="00A86322" w:rsidRPr="002901B9" w:rsidRDefault="00A86322">
      <w:pPr>
        <w:rPr>
          <w:rFonts w:ascii="Times New Roman" w:hAnsi="Times New Roman" w:cs="Times New Roman"/>
          <w:i/>
          <w:color w:val="3B3838" w:themeColor="background2" w:themeShade="40"/>
        </w:rPr>
      </w:pPr>
      <w:r w:rsidRPr="002901B9">
        <w:rPr>
          <w:rFonts w:ascii="Times New Roman" w:hAnsi="Times New Roman" w:cs="Times New Roman"/>
          <w:i/>
          <w:color w:val="3B3838" w:themeColor="background2" w:themeShade="40"/>
        </w:rPr>
        <w:lastRenderedPageBreak/>
        <w:t>Продолжение таблицы – 1.1.1</w:t>
      </w:r>
    </w:p>
    <w:tbl>
      <w:tblPr>
        <w:tblStyle w:val="af"/>
        <w:tblW w:w="0" w:type="auto"/>
        <w:tblLook w:val="04A0" w:firstRow="1" w:lastRow="0" w:firstColumn="1" w:lastColumn="0" w:noHBand="0" w:noVBand="1"/>
      </w:tblPr>
      <w:tblGrid>
        <w:gridCol w:w="562"/>
        <w:gridCol w:w="5947"/>
        <w:gridCol w:w="2836"/>
      </w:tblGrid>
      <w:tr w:rsidR="004D55A7" w:rsidRPr="0058745B" w:rsidTr="00057D9F">
        <w:tc>
          <w:tcPr>
            <w:tcW w:w="562" w:type="dxa"/>
          </w:tcPr>
          <w:p w:rsidR="004D55A7" w:rsidRPr="0058745B" w:rsidRDefault="004D55A7" w:rsidP="00057D9F">
            <w:pPr>
              <w:jc w:val="both"/>
              <w:rPr>
                <w:sz w:val="22"/>
                <w:szCs w:val="22"/>
              </w:rPr>
            </w:pPr>
            <w:r w:rsidRPr="0058745B">
              <w:rPr>
                <w:sz w:val="22"/>
                <w:szCs w:val="22"/>
              </w:rPr>
              <w:t>8</w:t>
            </w:r>
          </w:p>
        </w:tc>
        <w:tc>
          <w:tcPr>
            <w:tcW w:w="5947" w:type="dxa"/>
          </w:tcPr>
          <w:p w:rsidR="004D55A7" w:rsidRPr="0058745B" w:rsidRDefault="004D55A7" w:rsidP="00057D9F">
            <w:pPr>
              <w:jc w:val="both"/>
              <w:rPr>
                <w:sz w:val="22"/>
                <w:szCs w:val="22"/>
              </w:rPr>
            </w:pPr>
            <w:r w:rsidRPr="0058745B">
              <w:rPr>
                <w:sz w:val="22"/>
                <w:szCs w:val="22"/>
              </w:rPr>
              <w:t>Разработка двухмерной модели группового развития в результате анализа около 50 публикаций по развитию групп, которая позднее легла в основу многочисленных моделей командообразования</w:t>
            </w:r>
          </w:p>
        </w:tc>
        <w:tc>
          <w:tcPr>
            <w:tcW w:w="2836" w:type="dxa"/>
          </w:tcPr>
          <w:p w:rsidR="004D55A7" w:rsidRPr="0058745B" w:rsidRDefault="004D55A7" w:rsidP="00057D9F">
            <w:pPr>
              <w:jc w:val="both"/>
              <w:rPr>
                <w:sz w:val="22"/>
                <w:szCs w:val="22"/>
              </w:rPr>
            </w:pPr>
            <w:r w:rsidRPr="0058745B">
              <w:rPr>
                <w:sz w:val="22"/>
                <w:szCs w:val="22"/>
              </w:rPr>
              <w:t>70-е гг XX в.</w:t>
            </w:r>
            <w:r w:rsidR="00852094" w:rsidRPr="0058745B">
              <w:rPr>
                <w:sz w:val="22"/>
                <w:szCs w:val="22"/>
              </w:rPr>
              <w:t xml:space="preserve"> </w:t>
            </w:r>
            <w:r w:rsidRPr="0058745B">
              <w:rPr>
                <w:sz w:val="22"/>
                <w:szCs w:val="22"/>
              </w:rPr>
              <w:t>(Б.В. Такмен)</w:t>
            </w:r>
          </w:p>
          <w:p w:rsidR="004D55A7" w:rsidRPr="0058745B" w:rsidRDefault="004D55A7" w:rsidP="00057D9F">
            <w:pPr>
              <w:jc w:val="both"/>
              <w:rPr>
                <w:sz w:val="22"/>
                <w:szCs w:val="22"/>
              </w:rPr>
            </w:pPr>
          </w:p>
        </w:tc>
      </w:tr>
      <w:tr w:rsidR="004D55A7" w:rsidRPr="0058745B" w:rsidTr="00057D9F">
        <w:tc>
          <w:tcPr>
            <w:tcW w:w="562" w:type="dxa"/>
          </w:tcPr>
          <w:p w:rsidR="004D55A7" w:rsidRPr="0058745B" w:rsidRDefault="004D55A7" w:rsidP="00057D9F">
            <w:pPr>
              <w:jc w:val="both"/>
              <w:rPr>
                <w:sz w:val="22"/>
                <w:szCs w:val="22"/>
              </w:rPr>
            </w:pPr>
            <w:r w:rsidRPr="0058745B">
              <w:rPr>
                <w:sz w:val="22"/>
                <w:szCs w:val="22"/>
              </w:rPr>
              <w:t>9</w:t>
            </w:r>
          </w:p>
        </w:tc>
        <w:tc>
          <w:tcPr>
            <w:tcW w:w="5947" w:type="dxa"/>
          </w:tcPr>
          <w:p w:rsidR="004D55A7" w:rsidRPr="0058745B" w:rsidRDefault="004D55A7" w:rsidP="009F20E8">
            <w:pPr>
              <w:jc w:val="both"/>
              <w:rPr>
                <w:sz w:val="22"/>
                <w:szCs w:val="22"/>
              </w:rPr>
            </w:pPr>
            <w:r w:rsidRPr="0058745B">
              <w:rPr>
                <w:sz w:val="22"/>
                <w:szCs w:val="22"/>
              </w:rPr>
              <w:t xml:space="preserve">Появление </w:t>
            </w:r>
            <w:r w:rsidR="009F20E8">
              <w:rPr>
                <w:sz w:val="22"/>
                <w:szCs w:val="22"/>
              </w:rPr>
              <w:t>исследований</w:t>
            </w:r>
            <w:r w:rsidRPr="0058745B">
              <w:rPr>
                <w:sz w:val="22"/>
                <w:szCs w:val="22"/>
              </w:rPr>
              <w:t xml:space="preserve">, в которых были предложены определения понятия «команда», обсуждались основные принципы функционирования и развития групп командного типа, разрабатывались технологии организационного проектирования посредством команд разного уровня </w:t>
            </w:r>
          </w:p>
        </w:tc>
        <w:tc>
          <w:tcPr>
            <w:tcW w:w="2836" w:type="dxa"/>
          </w:tcPr>
          <w:p w:rsidR="004D55A7" w:rsidRPr="0058745B" w:rsidRDefault="004D55A7" w:rsidP="0087691B">
            <w:pPr>
              <w:jc w:val="both"/>
              <w:rPr>
                <w:sz w:val="22"/>
                <w:szCs w:val="22"/>
              </w:rPr>
            </w:pPr>
            <w:r w:rsidRPr="0058745B">
              <w:rPr>
                <w:sz w:val="22"/>
                <w:szCs w:val="22"/>
              </w:rPr>
              <w:t>80-90-е гг XX в.</w:t>
            </w:r>
            <w:r w:rsidR="00852094" w:rsidRPr="0058745B">
              <w:rPr>
                <w:sz w:val="22"/>
                <w:szCs w:val="22"/>
              </w:rPr>
              <w:t xml:space="preserve"> </w:t>
            </w:r>
            <w:r w:rsidRPr="0058745B">
              <w:rPr>
                <w:sz w:val="22"/>
                <w:szCs w:val="22"/>
              </w:rPr>
              <w:t>(</w:t>
            </w:r>
            <w:r w:rsidR="0087691B" w:rsidRPr="0058745B">
              <w:rPr>
                <w:sz w:val="22"/>
                <w:szCs w:val="22"/>
              </w:rPr>
              <w:t xml:space="preserve">Р. Берд, </w:t>
            </w:r>
            <w:r w:rsidR="0087691B">
              <w:rPr>
                <w:sz w:val="22"/>
                <w:szCs w:val="22"/>
              </w:rPr>
              <w:t xml:space="preserve">Р. Танненбаум, </w:t>
            </w:r>
            <w:r w:rsidRPr="0058745B">
              <w:rPr>
                <w:sz w:val="22"/>
                <w:szCs w:val="22"/>
              </w:rPr>
              <w:t>Дж.</w:t>
            </w:r>
            <w:r w:rsidR="00852094" w:rsidRPr="0058745B">
              <w:rPr>
                <w:sz w:val="22"/>
                <w:szCs w:val="22"/>
              </w:rPr>
              <w:t xml:space="preserve"> </w:t>
            </w:r>
            <w:r w:rsidRPr="0058745B">
              <w:rPr>
                <w:sz w:val="22"/>
                <w:szCs w:val="22"/>
              </w:rPr>
              <w:t xml:space="preserve">Катценбах, </w:t>
            </w:r>
            <w:r w:rsidR="0087691B" w:rsidRPr="0058745B">
              <w:rPr>
                <w:sz w:val="22"/>
                <w:szCs w:val="22"/>
              </w:rPr>
              <w:t>Е. Салас</w:t>
            </w:r>
            <w:r w:rsidR="0087691B">
              <w:rPr>
                <w:sz w:val="22"/>
                <w:szCs w:val="22"/>
              </w:rPr>
              <w:t>,</w:t>
            </w:r>
            <w:r w:rsidR="0087691B" w:rsidRPr="0058745B">
              <w:rPr>
                <w:sz w:val="22"/>
                <w:szCs w:val="22"/>
              </w:rPr>
              <w:t xml:space="preserve"> </w:t>
            </w:r>
            <w:r w:rsidRPr="0058745B">
              <w:rPr>
                <w:sz w:val="22"/>
                <w:szCs w:val="22"/>
              </w:rPr>
              <w:t>Д. Смит)</w:t>
            </w:r>
          </w:p>
        </w:tc>
      </w:tr>
      <w:tr w:rsidR="004D55A7" w:rsidRPr="0058745B" w:rsidTr="00057D9F">
        <w:tc>
          <w:tcPr>
            <w:tcW w:w="562" w:type="dxa"/>
          </w:tcPr>
          <w:p w:rsidR="004D55A7" w:rsidRPr="0058745B" w:rsidRDefault="004D55A7" w:rsidP="00057D9F">
            <w:pPr>
              <w:jc w:val="both"/>
              <w:rPr>
                <w:sz w:val="22"/>
                <w:szCs w:val="22"/>
              </w:rPr>
            </w:pPr>
            <w:r w:rsidRPr="0058745B">
              <w:rPr>
                <w:sz w:val="22"/>
                <w:szCs w:val="22"/>
              </w:rPr>
              <w:t>10</w:t>
            </w:r>
          </w:p>
        </w:tc>
        <w:tc>
          <w:tcPr>
            <w:tcW w:w="5947" w:type="dxa"/>
          </w:tcPr>
          <w:p w:rsidR="004D55A7" w:rsidRPr="0058745B" w:rsidRDefault="004D55A7" w:rsidP="009F20E8">
            <w:pPr>
              <w:jc w:val="both"/>
              <w:rPr>
                <w:sz w:val="22"/>
                <w:szCs w:val="22"/>
              </w:rPr>
            </w:pPr>
            <w:r w:rsidRPr="0058745B">
              <w:rPr>
                <w:sz w:val="22"/>
                <w:szCs w:val="22"/>
              </w:rPr>
              <w:t xml:space="preserve">Появление </w:t>
            </w:r>
            <w:r w:rsidR="009F20E8">
              <w:rPr>
                <w:sz w:val="22"/>
                <w:szCs w:val="22"/>
              </w:rPr>
              <w:t>исследований</w:t>
            </w:r>
            <w:r w:rsidRPr="0058745B">
              <w:rPr>
                <w:sz w:val="22"/>
                <w:szCs w:val="22"/>
              </w:rPr>
              <w:t>, в которых рассматривается роль лидера в процессе формирования команды и выделяется ряд этапов построения команды</w:t>
            </w:r>
          </w:p>
        </w:tc>
        <w:tc>
          <w:tcPr>
            <w:tcW w:w="2836" w:type="dxa"/>
          </w:tcPr>
          <w:p w:rsidR="009F20E8" w:rsidRPr="009F20E8" w:rsidRDefault="009F20E8" w:rsidP="0062452E">
            <w:pPr>
              <w:jc w:val="both"/>
              <w:rPr>
                <w:sz w:val="22"/>
                <w:szCs w:val="22"/>
              </w:rPr>
            </w:pPr>
            <w:r w:rsidRPr="009F20E8">
              <w:rPr>
                <w:sz w:val="22"/>
                <w:szCs w:val="22"/>
              </w:rPr>
              <w:t>80-90-е гг XX в</w:t>
            </w:r>
            <w:r>
              <w:rPr>
                <w:sz w:val="22"/>
                <w:szCs w:val="22"/>
              </w:rPr>
              <w:t xml:space="preserve">., начало </w:t>
            </w:r>
            <w:r>
              <w:rPr>
                <w:sz w:val="22"/>
                <w:szCs w:val="22"/>
                <w:lang w:val="en-US"/>
              </w:rPr>
              <w:t>XXI</w:t>
            </w:r>
            <w:r>
              <w:rPr>
                <w:sz w:val="22"/>
                <w:szCs w:val="22"/>
              </w:rPr>
              <w:t xml:space="preserve"> в.</w:t>
            </w:r>
          </w:p>
          <w:p w:rsidR="004D55A7" w:rsidRPr="0058745B" w:rsidRDefault="009F20E8" w:rsidP="0062452E">
            <w:pPr>
              <w:jc w:val="both"/>
              <w:rPr>
                <w:sz w:val="22"/>
                <w:szCs w:val="22"/>
              </w:rPr>
            </w:pPr>
            <w:r>
              <w:rPr>
                <w:sz w:val="22"/>
                <w:szCs w:val="22"/>
              </w:rPr>
              <w:t>(</w:t>
            </w:r>
            <w:r w:rsidR="004D55A7" w:rsidRPr="0058745B">
              <w:rPr>
                <w:sz w:val="22"/>
                <w:szCs w:val="22"/>
              </w:rPr>
              <w:t xml:space="preserve">Джозеф Г. Бойетт, </w:t>
            </w:r>
            <w:r w:rsidR="0087691B">
              <w:rPr>
                <w:sz w:val="22"/>
                <w:szCs w:val="22"/>
              </w:rPr>
              <w:t xml:space="preserve">Джимми Т. Бойетт, Дж. В. </w:t>
            </w:r>
            <w:proofErr w:type="spellStart"/>
            <w:r w:rsidR="0087691B">
              <w:rPr>
                <w:sz w:val="22"/>
                <w:szCs w:val="22"/>
              </w:rPr>
              <w:t>Ньюстре</w:t>
            </w:r>
            <w:r w:rsidR="004D55A7" w:rsidRPr="0058745B">
              <w:rPr>
                <w:sz w:val="22"/>
                <w:szCs w:val="22"/>
              </w:rPr>
              <w:t>м</w:t>
            </w:r>
            <w:proofErr w:type="spellEnd"/>
            <w:r w:rsidR="004D55A7" w:rsidRPr="0058745B">
              <w:rPr>
                <w:sz w:val="22"/>
                <w:szCs w:val="22"/>
              </w:rPr>
              <w:t xml:space="preserve"> и К.</w:t>
            </w:r>
            <w:r w:rsidR="0062452E">
              <w:rPr>
                <w:sz w:val="22"/>
                <w:szCs w:val="22"/>
              </w:rPr>
              <w:t xml:space="preserve"> </w:t>
            </w:r>
            <w:r w:rsidR="004D55A7" w:rsidRPr="0058745B">
              <w:rPr>
                <w:sz w:val="22"/>
                <w:szCs w:val="22"/>
              </w:rPr>
              <w:t>Дэвис, Д. Янкелович и др.</w:t>
            </w:r>
            <w:r>
              <w:rPr>
                <w:sz w:val="22"/>
                <w:szCs w:val="22"/>
              </w:rPr>
              <w:t>)</w:t>
            </w:r>
          </w:p>
        </w:tc>
      </w:tr>
      <w:tr w:rsidR="004D55A7" w:rsidRPr="0058745B" w:rsidTr="00057D9F">
        <w:tc>
          <w:tcPr>
            <w:tcW w:w="562" w:type="dxa"/>
          </w:tcPr>
          <w:p w:rsidR="004D55A7" w:rsidRPr="0058745B" w:rsidRDefault="004D55A7" w:rsidP="00057D9F">
            <w:pPr>
              <w:jc w:val="both"/>
              <w:rPr>
                <w:sz w:val="22"/>
                <w:szCs w:val="22"/>
              </w:rPr>
            </w:pPr>
            <w:r w:rsidRPr="0058745B">
              <w:rPr>
                <w:sz w:val="22"/>
                <w:szCs w:val="22"/>
              </w:rPr>
              <w:t>11</w:t>
            </w:r>
          </w:p>
        </w:tc>
        <w:tc>
          <w:tcPr>
            <w:tcW w:w="5947" w:type="dxa"/>
          </w:tcPr>
          <w:p w:rsidR="004D55A7" w:rsidRPr="0058745B" w:rsidRDefault="004D55A7" w:rsidP="00057D9F">
            <w:pPr>
              <w:jc w:val="both"/>
              <w:rPr>
                <w:sz w:val="22"/>
                <w:szCs w:val="22"/>
              </w:rPr>
            </w:pPr>
            <w:r w:rsidRPr="0058745B">
              <w:rPr>
                <w:sz w:val="22"/>
                <w:szCs w:val="22"/>
              </w:rPr>
              <w:t>Теоретический анализ совместной деятельности руководителей высшего звена, уточняющий понятие «управленческая команда», её отдельные параметры</w:t>
            </w:r>
          </w:p>
        </w:tc>
        <w:tc>
          <w:tcPr>
            <w:tcW w:w="2836" w:type="dxa"/>
          </w:tcPr>
          <w:p w:rsidR="009F20E8" w:rsidRDefault="009F20E8" w:rsidP="00852094">
            <w:pPr>
              <w:jc w:val="both"/>
              <w:rPr>
                <w:sz w:val="22"/>
                <w:szCs w:val="22"/>
              </w:rPr>
            </w:pPr>
            <w:r>
              <w:rPr>
                <w:sz w:val="22"/>
                <w:szCs w:val="22"/>
              </w:rPr>
              <w:t xml:space="preserve">Начало </w:t>
            </w:r>
            <w:r>
              <w:rPr>
                <w:sz w:val="22"/>
                <w:szCs w:val="22"/>
                <w:lang w:val="en-US"/>
              </w:rPr>
              <w:t>XX</w:t>
            </w:r>
            <w:r>
              <w:rPr>
                <w:sz w:val="22"/>
                <w:szCs w:val="22"/>
              </w:rPr>
              <w:t>I в.</w:t>
            </w:r>
          </w:p>
          <w:p w:rsidR="004D55A7" w:rsidRPr="0058745B" w:rsidRDefault="009F20E8" w:rsidP="009F20E8">
            <w:pPr>
              <w:jc w:val="both"/>
              <w:rPr>
                <w:sz w:val="22"/>
                <w:szCs w:val="22"/>
              </w:rPr>
            </w:pPr>
            <w:r>
              <w:rPr>
                <w:sz w:val="22"/>
                <w:szCs w:val="22"/>
              </w:rPr>
              <w:t>(</w:t>
            </w:r>
            <w:r w:rsidRPr="0058745B">
              <w:rPr>
                <w:sz w:val="22"/>
                <w:szCs w:val="22"/>
              </w:rPr>
              <w:t>К Бланшар</w:t>
            </w:r>
            <w:r>
              <w:rPr>
                <w:sz w:val="22"/>
                <w:szCs w:val="22"/>
              </w:rPr>
              <w:t>,</w:t>
            </w:r>
            <w:r w:rsidRPr="0058745B">
              <w:rPr>
                <w:sz w:val="22"/>
                <w:szCs w:val="22"/>
              </w:rPr>
              <w:t xml:space="preserve"> </w:t>
            </w:r>
            <w:r>
              <w:rPr>
                <w:sz w:val="22"/>
                <w:szCs w:val="22"/>
              </w:rPr>
              <w:t>Р.М. Белбин,</w:t>
            </w:r>
            <w:r w:rsidR="004D55A7" w:rsidRPr="0058745B">
              <w:rPr>
                <w:sz w:val="22"/>
                <w:szCs w:val="22"/>
              </w:rPr>
              <w:t xml:space="preserve"> Д. Керью, Ю. Паризи-Керью, В.</w:t>
            </w:r>
            <w:r w:rsidR="00852094" w:rsidRPr="0058745B">
              <w:rPr>
                <w:sz w:val="22"/>
                <w:szCs w:val="22"/>
              </w:rPr>
              <w:t xml:space="preserve"> </w:t>
            </w:r>
            <w:r w:rsidR="004D55A7" w:rsidRPr="0058745B">
              <w:rPr>
                <w:sz w:val="22"/>
                <w:szCs w:val="22"/>
              </w:rPr>
              <w:t xml:space="preserve">Дайер, </w:t>
            </w:r>
            <w:r>
              <w:rPr>
                <w:sz w:val="22"/>
                <w:szCs w:val="22"/>
              </w:rPr>
              <w:t xml:space="preserve">Дж. Катценбах, </w:t>
            </w:r>
            <w:r w:rsidR="004D55A7" w:rsidRPr="0058745B">
              <w:rPr>
                <w:sz w:val="22"/>
                <w:szCs w:val="22"/>
              </w:rPr>
              <w:t>Ч. Дж.</w:t>
            </w:r>
            <w:r>
              <w:rPr>
                <w:sz w:val="22"/>
                <w:szCs w:val="22"/>
              </w:rPr>
              <w:t xml:space="preserve"> </w:t>
            </w:r>
            <w:r w:rsidR="004D55A7" w:rsidRPr="0058745B">
              <w:rPr>
                <w:sz w:val="22"/>
                <w:szCs w:val="22"/>
              </w:rPr>
              <w:t>Марджерисон и др</w:t>
            </w:r>
            <w:r>
              <w:rPr>
                <w:sz w:val="22"/>
                <w:szCs w:val="22"/>
              </w:rPr>
              <w:t>.)</w:t>
            </w:r>
          </w:p>
        </w:tc>
      </w:tr>
    </w:tbl>
    <w:p w:rsidR="004763D9" w:rsidRDefault="009D3239" w:rsidP="00A86322">
      <w:pPr>
        <w:spacing w:before="240" w:after="240" w:line="240" w:lineRule="auto"/>
        <w:ind w:left="709"/>
        <w:jc w:val="both"/>
        <w:rPr>
          <w:rFonts w:ascii="Times New Roman" w:hAnsi="Times New Roman" w:cs="Times New Roman"/>
          <w:color w:val="000000"/>
        </w:rPr>
      </w:pPr>
      <w:r w:rsidRPr="002901B9">
        <w:rPr>
          <w:rFonts w:ascii="Times New Roman" w:hAnsi="Times New Roman" w:cs="Times New Roman"/>
          <w:i/>
          <w:color w:val="3B3838" w:themeColor="background2" w:themeShade="40"/>
        </w:rPr>
        <w:t>Составлено по</w:t>
      </w:r>
      <w:r w:rsidR="004D55A7" w:rsidRPr="002901B9">
        <w:rPr>
          <w:rFonts w:ascii="Times New Roman" w:hAnsi="Times New Roman" w:cs="Times New Roman"/>
          <w:i/>
          <w:color w:val="3B3838" w:themeColor="background2" w:themeShade="40"/>
        </w:rPr>
        <w:t>:</w:t>
      </w:r>
      <w:r w:rsidR="004D55A7" w:rsidRPr="002901B9">
        <w:rPr>
          <w:rFonts w:ascii="Times New Roman" w:hAnsi="Times New Roman" w:cs="Times New Roman"/>
          <w:color w:val="3B3838" w:themeColor="background2" w:themeShade="40"/>
        </w:rPr>
        <w:t xml:space="preserve"> </w:t>
      </w:r>
      <w:r w:rsidR="002901B9" w:rsidRPr="0058745B">
        <w:rPr>
          <w:rFonts w:ascii="Times New Roman" w:hAnsi="Times New Roman" w:cs="Times New Roman"/>
        </w:rPr>
        <w:t>Халина</w:t>
      </w:r>
      <w:r w:rsidR="00017030">
        <w:rPr>
          <w:rFonts w:ascii="Times New Roman" w:hAnsi="Times New Roman" w:cs="Times New Roman"/>
        </w:rPr>
        <w:t>,</w:t>
      </w:r>
      <w:r w:rsidR="002901B9">
        <w:rPr>
          <w:rFonts w:ascii="Times New Roman" w:hAnsi="Times New Roman" w:cs="Times New Roman"/>
        </w:rPr>
        <w:t xml:space="preserve"> А.А</w:t>
      </w:r>
      <w:r w:rsidR="002901B9" w:rsidRPr="0058745B">
        <w:rPr>
          <w:rFonts w:ascii="Times New Roman" w:hAnsi="Times New Roman" w:cs="Times New Roman"/>
        </w:rPr>
        <w:t xml:space="preserve">. </w:t>
      </w:r>
      <w:r w:rsidR="002901B9" w:rsidRPr="002901B9">
        <w:rPr>
          <w:rFonts w:ascii="Times New Roman" w:hAnsi="Times New Roman" w:cs="Times New Roman"/>
        </w:rPr>
        <w:t>Командообразование как процесс и технолог</w:t>
      </w:r>
      <w:r w:rsidR="002901B9">
        <w:rPr>
          <w:rFonts w:ascii="Times New Roman" w:hAnsi="Times New Roman" w:cs="Times New Roman"/>
        </w:rPr>
        <w:t>ия в организационном управлении</w:t>
      </w:r>
      <w:r w:rsidR="002901B9" w:rsidRPr="002901B9">
        <w:rPr>
          <w:rFonts w:ascii="Times New Roman" w:hAnsi="Times New Roman" w:cs="Times New Roman"/>
        </w:rPr>
        <w:t>: автореферат диссертации на соискание ученой степени кандидата социологических наук</w:t>
      </w:r>
      <w:r w:rsidR="002901B9" w:rsidRPr="0058745B">
        <w:rPr>
          <w:rFonts w:ascii="Times New Roman" w:hAnsi="Times New Roman" w:cs="Times New Roman"/>
        </w:rPr>
        <w:t xml:space="preserve">: 22.00.08 / </w:t>
      </w:r>
      <w:r w:rsidR="002901B9">
        <w:rPr>
          <w:rFonts w:ascii="Times New Roman" w:hAnsi="Times New Roman" w:cs="Times New Roman"/>
        </w:rPr>
        <w:t xml:space="preserve">А.А. </w:t>
      </w:r>
      <w:r w:rsidR="002901B9" w:rsidRPr="0058745B">
        <w:rPr>
          <w:rFonts w:ascii="Times New Roman" w:hAnsi="Times New Roman" w:cs="Times New Roman"/>
        </w:rPr>
        <w:t xml:space="preserve">Халина; [Место защиты: Моск. пед. гос. ун-т]. - Москва, 2011. </w:t>
      </w:r>
      <w:r w:rsidR="004D55A7" w:rsidRPr="0058745B">
        <w:rPr>
          <w:rFonts w:ascii="Times New Roman" w:hAnsi="Times New Roman" w:cs="Times New Roman"/>
        </w:rPr>
        <w:t xml:space="preserve"> – </w:t>
      </w:r>
      <w:r w:rsidR="004D55A7" w:rsidRPr="0058745B">
        <w:rPr>
          <w:rFonts w:ascii="Times New Roman" w:hAnsi="Times New Roman" w:cs="Times New Roman"/>
          <w:color w:val="000000"/>
        </w:rPr>
        <w:t>С. 4-5.</w:t>
      </w:r>
    </w:p>
    <w:p w:rsidR="00C305EA" w:rsidRPr="004763D9" w:rsidRDefault="009F20E8" w:rsidP="00F401FC">
      <w:pPr>
        <w:spacing w:before="240" w:after="240" w:line="360" w:lineRule="auto"/>
        <w:ind w:firstLine="709"/>
        <w:jc w:val="both"/>
        <w:rPr>
          <w:rFonts w:ascii="Times New Roman" w:hAnsi="Times New Roman" w:cs="Times New Roman"/>
          <w:color w:val="000000"/>
        </w:rPr>
      </w:pPr>
      <w:r w:rsidRPr="00E1644E">
        <w:rPr>
          <w:rFonts w:ascii="Times New Roman" w:hAnsi="Times New Roman" w:cs="Times New Roman"/>
          <w:color w:val="000000"/>
          <w:sz w:val="24"/>
        </w:rPr>
        <w:t xml:space="preserve">Несмотря на то, что </w:t>
      </w:r>
      <w:r w:rsidR="001228F7" w:rsidRPr="00E1644E">
        <w:rPr>
          <w:rFonts w:ascii="Times New Roman" w:hAnsi="Times New Roman" w:cs="Times New Roman"/>
          <w:color w:val="000000"/>
          <w:sz w:val="24"/>
        </w:rPr>
        <w:t xml:space="preserve">в роли самостоятельных объектов и предметов научных исследований </w:t>
      </w:r>
      <w:r w:rsidRPr="00E1644E">
        <w:rPr>
          <w:rFonts w:ascii="Times New Roman" w:hAnsi="Times New Roman" w:cs="Times New Roman"/>
          <w:color w:val="000000"/>
          <w:sz w:val="24"/>
        </w:rPr>
        <w:t>к</w:t>
      </w:r>
      <w:r w:rsidR="001228F7" w:rsidRPr="00E1644E">
        <w:rPr>
          <w:rFonts w:ascii="Times New Roman" w:hAnsi="Times New Roman" w:cs="Times New Roman"/>
          <w:color w:val="000000"/>
          <w:sz w:val="24"/>
        </w:rPr>
        <w:t>оманды в организациях и процессы</w:t>
      </w:r>
      <w:r w:rsidRPr="00E1644E">
        <w:rPr>
          <w:rFonts w:ascii="Times New Roman" w:hAnsi="Times New Roman" w:cs="Times New Roman"/>
          <w:color w:val="000000"/>
          <w:sz w:val="24"/>
        </w:rPr>
        <w:t>, связанные с командным управлением, существуют</w:t>
      </w:r>
      <w:r w:rsidR="001228F7" w:rsidRPr="00E1644E">
        <w:rPr>
          <w:rFonts w:ascii="Times New Roman" w:hAnsi="Times New Roman" w:cs="Times New Roman"/>
          <w:color w:val="000000"/>
          <w:sz w:val="24"/>
        </w:rPr>
        <w:t xml:space="preserve"> чуть более полувека, существующие разработки западных исследователей проблемы находят свое применение в адаптированных версиях в практике российских компаний.</w:t>
      </w:r>
      <w:r w:rsidR="00161A80" w:rsidRPr="00E1644E">
        <w:rPr>
          <w:rFonts w:ascii="Times New Roman" w:hAnsi="Times New Roman" w:cs="Times New Roman"/>
          <w:color w:val="000000"/>
          <w:sz w:val="24"/>
        </w:rPr>
        <w:t xml:space="preserve"> </w:t>
      </w:r>
      <w:r w:rsidR="00E1644E" w:rsidRPr="00E1644E">
        <w:rPr>
          <w:rFonts w:ascii="Times New Roman" w:hAnsi="Times New Roman" w:cs="Times New Roman"/>
          <w:color w:val="000000"/>
          <w:sz w:val="24"/>
        </w:rPr>
        <w:t>В частности, м</w:t>
      </w:r>
      <w:r w:rsidR="00161A80" w:rsidRPr="00E1644E">
        <w:rPr>
          <w:rFonts w:ascii="Times New Roman" w:hAnsi="Times New Roman" w:cs="Times New Roman"/>
          <w:color w:val="000000"/>
          <w:sz w:val="24"/>
        </w:rPr>
        <w:t>ногие отечественные авторы успешно используют опыт зарубежных коллег</w:t>
      </w:r>
      <w:r w:rsidR="00E1644E" w:rsidRPr="00E1644E">
        <w:rPr>
          <w:rFonts w:ascii="Times New Roman" w:hAnsi="Times New Roman" w:cs="Times New Roman"/>
          <w:color w:val="000000"/>
          <w:sz w:val="24"/>
        </w:rPr>
        <w:t xml:space="preserve"> в изучении командного коллективного взаимодействия в организациях</w:t>
      </w:r>
      <w:r w:rsidR="005A70C6">
        <w:rPr>
          <w:rFonts w:ascii="Times New Roman" w:hAnsi="Times New Roman" w:cs="Times New Roman"/>
          <w:color w:val="000000"/>
          <w:sz w:val="24"/>
        </w:rPr>
        <w:t>.</w:t>
      </w:r>
      <w:r w:rsidR="00E1644E" w:rsidRPr="00E1644E">
        <w:rPr>
          <w:rFonts w:ascii="Times New Roman" w:hAnsi="Times New Roman" w:cs="Times New Roman"/>
          <w:color w:val="000000"/>
          <w:sz w:val="24"/>
        </w:rPr>
        <w:t xml:space="preserve"> </w:t>
      </w:r>
    </w:p>
    <w:p w:rsidR="004D55A7" w:rsidRPr="0058745B" w:rsidRDefault="004D55A7" w:rsidP="002901B9">
      <w:pPr>
        <w:spacing w:before="240" w:after="240" w:line="240" w:lineRule="auto"/>
        <w:ind w:left="709"/>
        <w:jc w:val="both"/>
        <w:rPr>
          <w:rFonts w:ascii="Times New Roman" w:hAnsi="Times New Roman" w:cs="Times New Roman"/>
        </w:rPr>
      </w:pPr>
      <w:r w:rsidRPr="0058745B">
        <w:rPr>
          <w:rFonts w:ascii="Times New Roman" w:hAnsi="Times New Roman" w:cs="Times New Roman"/>
        </w:rPr>
        <w:t>Таблица</w:t>
      </w:r>
      <w:r w:rsidR="002901B9">
        <w:rPr>
          <w:rFonts w:ascii="Times New Roman" w:hAnsi="Times New Roman" w:cs="Times New Roman"/>
        </w:rPr>
        <w:t xml:space="preserve"> – </w:t>
      </w:r>
      <w:r w:rsidRPr="0058745B">
        <w:rPr>
          <w:rFonts w:ascii="Times New Roman" w:hAnsi="Times New Roman" w:cs="Times New Roman"/>
        </w:rPr>
        <w:t xml:space="preserve">1.1.2 Эволюция научных взглядов отечественных ученых на проблему командного взаимодействия в организациях </w:t>
      </w:r>
    </w:p>
    <w:tbl>
      <w:tblPr>
        <w:tblStyle w:val="af"/>
        <w:tblW w:w="0" w:type="auto"/>
        <w:tblLook w:val="04A0" w:firstRow="1" w:lastRow="0" w:firstColumn="1" w:lastColumn="0" w:noHBand="0" w:noVBand="1"/>
      </w:tblPr>
      <w:tblGrid>
        <w:gridCol w:w="562"/>
        <w:gridCol w:w="5947"/>
        <w:gridCol w:w="2836"/>
      </w:tblGrid>
      <w:tr w:rsidR="004D55A7" w:rsidRPr="0058745B" w:rsidTr="00057D9F">
        <w:trPr>
          <w:trHeight w:val="326"/>
        </w:trPr>
        <w:tc>
          <w:tcPr>
            <w:tcW w:w="562" w:type="dxa"/>
          </w:tcPr>
          <w:p w:rsidR="004D55A7" w:rsidRPr="0058745B" w:rsidRDefault="004D55A7" w:rsidP="00057D9F">
            <w:pPr>
              <w:jc w:val="both"/>
              <w:rPr>
                <w:sz w:val="22"/>
                <w:szCs w:val="22"/>
              </w:rPr>
            </w:pPr>
            <w:r w:rsidRPr="0058745B">
              <w:rPr>
                <w:sz w:val="22"/>
                <w:szCs w:val="22"/>
              </w:rPr>
              <w:t>№</w:t>
            </w:r>
          </w:p>
        </w:tc>
        <w:tc>
          <w:tcPr>
            <w:tcW w:w="5947" w:type="dxa"/>
          </w:tcPr>
          <w:p w:rsidR="004D55A7" w:rsidRPr="0058745B" w:rsidRDefault="004D55A7" w:rsidP="00057D9F">
            <w:pPr>
              <w:jc w:val="both"/>
              <w:rPr>
                <w:sz w:val="22"/>
                <w:szCs w:val="22"/>
              </w:rPr>
            </w:pPr>
            <w:r w:rsidRPr="0058745B">
              <w:rPr>
                <w:sz w:val="22"/>
                <w:szCs w:val="22"/>
              </w:rPr>
              <w:t>Научный вклад в освещение проблемы</w:t>
            </w:r>
          </w:p>
        </w:tc>
        <w:tc>
          <w:tcPr>
            <w:tcW w:w="2836" w:type="dxa"/>
          </w:tcPr>
          <w:p w:rsidR="004D55A7" w:rsidRPr="0058745B" w:rsidRDefault="004D55A7" w:rsidP="00057D9F">
            <w:pPr>
              <w:jc w:val="both"/>
              <w:rPr>
                <w:sz w:val="22"/>
                <w:szCs w:val="22"/>
              </w:rPr>
            </w:pPr>
            <w:r w:rsidRPr="0058745B">
              <w:rPr>
                <w:sz w:val="22"/>
                <w:szCs w:val="22"/>
              </w:rPr>
              <w:t>Автор(ы) и годы</w:t>
            </w:r>
          </w:p>
        </w:tc>
      </w:tr>
      <w:tr w:rsidR="004D55A7" w:rsidRPr="0058745B" w:rsidTr="00057D9F">
        <w:trPr>
          <w:trHeight w:val="627"/>
        </w:trPr>
        <w:tc>
          <w:tcPr>
            <w:tcW w:w="562" w:type="dxa"/>
          </w:tcPr>
          <w:p w:rsidR="004D55A7" w:rsidRPr="0058745B" w:rsidRDefault="004D55A7" w:rsidP="00057D9F">
            <w:pPr>
              <w:jc w:val="both"/>
              <w:rPr>
                <w:sz w:val="22"/>
                <w:szCs w:val="22"/>
              </w:rPr>
            </w:pPr>
            <w:r w:rsidRPr="0058745B">
              <w:rPr>
                <w:sz w:val="22"/>
                <w:szCs w:val="22"/>
              </w:rPr>
              <w:t>1</w:t>
            </w:r>
          </w:p>
        </w:tc>
        <w:tc>
          <w:tcPr>
            <w:tcW w:w="5947" w:type="dxa"/>
          </w:tcPr>
          <w:p w:rsidR="004D55A7" w:rsidRPr="0058745B" w:rsidRDefault="004D55A7" w:rsidP="00057D9F">
            <w:pPr>
              <w:jc w:val="both"/>
              <w:rPr>
                <w:sz w:val="22"/>
                <w:szCs w:val="22"/>
              </w:rPr>
            </w:pPr>
            <w:r w:rsidRPr="0058745B">
              <w:rPr>
                <w:color w:val="000000"/>
                <w:sz w:val="22"/>
                <w:szCs w:val="22"/>
              </w:rPr>
              <w:t>Исследование возможности использования коллективного</w:t>
            </w:r>
            <w:r w:rsidRPr="0058745B">
              <w:rPr>
                <w:color w:val="000000"/>
                <w:sz w:val="22"/>
                <w:szCs w:val="22"/>
              </w:rPr>
              <w:br/>
              <w:t xml:space="preserve">управления для организации совместной деятельности рабочих </w:t>
            </w:r>
          </w:p>
        </w:tc>
        <w:tc>
          <w:tcPr>
            <w:tcW w:w="2836" w:type="dxa"/>
          </w:tcPr>
          <w:p w:rsidR="004D55A7" w:rsidRPr="0058745B" w:rsidRDefault="004D55A7" w:rsidP="00057D9F">
            <w:pPr>
              <w:jc w:val="both"/>
              <w:rPr>
                <w:sz w:val="22"/>
                <w:szCs w:val="22"/>
              </w:rPr>
            </w:pPr>
            <w:r w:rsidRPr="0058745B">
              <w:rPr>
                <w:sz w:val="22"/>
                <w:szCs w:val="22"/>
              </w:rPr>
              <w:t xml:space="preserve">20-30-е гг </w:t>
            </w:r>
            <w:r w:rsidRPr="0058745B">
              <w:rPr>
                <w:sz w:val="22"/>
                <w:szCs w:val="22"/>
                <w:lang w:val="en-US"/>
              </w:rPr>
              <w:t>XX</w:t>
            </w:r>
            <w:r w:rsidRPr="0058745B">
              <w:rPr>
                <w:sz w:val="22"/>
                <w:szCs w:val="22"/>
              </w:rPr>
              <w:t xml:space="preserve"> в. (</w:t>
            </w:r>
            <w:r w:rsidRPr="0058745B">
              <w:rPr>
                <w:color w:val="000000"/>
                <w:sz w:val="22"/>
                <w:szCs w:val="22"/>
              </w:rPr>
              <w:t>H.A.</w:t>
            </w:r>
            <w:r w:rsidRPr="0058745B">
              <w:rPr>
                <w:color w:val="000000"/>
                <w:sz w:val="22"/>
                <w:szCs w:val="22"/>
              </w:rPr>
              <w:br/>
              <w:t>Витке, А.К. Гастев, П.М. Керженцев)</w:t>
            </w:r>
          </w:p>
        </w:tc>
      </w:tr>
      <w:tr w:rsidR="004D55A7" w:rsidRPr="0058745B" w:rsidTr="00057D9F">
        <w:trPr>
          <w:trHeight w:val="627"/>
        </w:trPr>
        <w:tc>
          <w:tcPr>
            <w:tcW w:w="562" w:type="dxa"/>
          </w:tcPr>
          <w:p w:rsidR="004D55A7" w:rsidRPr="0058745B" w:rsidRDefault="004D55A7" w:rsidP="00057D9F">
            <w:pPr>
              <w:jc w:val="both"/>
              <w:rPr>
                <w:sz w:val="22"/>
                <w:szCs w:val="22"/>
              </w:rPr>
            </w:pPr>
            <w:r w:rsidRPr="0058745B">
              <w:rPr>
                <w:sz w:val="22"/>
                <w:szCs w:val="22"/>
              </w:rPr>
              <w:t>2</w:t>
            </w:r>
          </w:p>
        </w:tc>
        <w:tc>
          <w:tcPr>
            <w:tcW w:w="5947" w:type="dxa"/>
          </w:tcPr>
          <w:p w:rsidR="004D55A7" w:rsidRPr="0058745B" w:rsidRDefault="004D55A7" w:rsidP="00057D9F">
            <w:pPr>
              <w:jc w:val="both"/>
              <w:rPr>
                <w:color w:val="000000"/>
                <w:sz w:val="22"/>
                <w:szCs w:val="22"/>
              </w:rPr>
            </w:pPr>
            <w:r w:rsidRPr="0058745B">
              <w:rPr>
                <w:color w:val="000000"/>
                <w:sz w:val="22"/>
                <w:szCs w:val="22"/>
              </w:rPr>
              <w:t>Анализ проблемы участия работников в принятии решений по организации совместной деятельности, вклад в понимание специфики совместной деятельности управленческих команд на предприятиях и в организациях. Предложение новых проблемно-ориентированных и инновационных технологий группового решения организационных проблем, способствующих формированию групп управления у руководителей высшего уровня</w:t>
            </w:r>
          </w:p>
        </w:tc>
        <w:tc>
          <w:tcPr>
            <w:tcW w:w="2836" w:type="dxa"/>
          </w:tcPr>
          <w:p w:rsidR="004D55A7" w:rsidRPr="0058745B" w:rsidRDefault="004D55A7" w:rsidP="00057D9F">
            <w:pPr>
              <w:jc w:val="both"/>
              <w:rPr>
                <w:sz w:val="22"/>
                <w:szCs w:val="22"/>
              </w:rPr>
            </w:pPr>
            <w:r w:rsidRPr="0058745B">
              <w:rPr>
                <w:color w:val="000000"/>
                <w:sz w:val="22"/>
                <w:szCs w:val="22"/>
              </w:rPr>
              <w:t xml:space="preserve">70-80-е годы </w:t>
            </w:r>
            <w:r w:rsidRPr="0058745B">
              <w:rPr>
                <w:sz w:val="22"/>
                <w:szCs w:val="22"/>
                <w:lang w:val="en-US"/>
              </w:rPr>
              <w:t>XX</w:t>
            </w:r>
            <w:r w:rsidRPr="0058745B">
              <w:rPr>
                <w:sz w:val="22"/>
                <w:szCs w:val="22"/>
              </w:rPr>
              <w:t xml:space="preserve"> в. (</w:t>
            </w:r>
            <w:r w:rsidRPr="0058745B">
              <w:rPr>
                <w:color w:val="000000"/>
                <w:sz w:val="22"/>
                <w:szCs w:val="22"/>
              </w:rPr>
              <w:t>Д.М. Гвишиани,</w:t>
            </w:r>
            <w:r w:rsidR="0058745B">
              <w:rPr>
                <w:color w:val="000000"/>
                <w:sz w:val="22"/>
                <w:szCs w:val="22"/>
              </w:rPr>
              <w:t xml:space="preserve"> Ю.Д. Красовский, А.И. Пригожин)</w:t>
            </w:r>
          </w:p>
        </w:tc>
      </w:tr>
    </w:tbl>
    <w:p w:rsidR="00F401FC" w:rsidRDefault="00F401FC"/>
    <w:p w:rsidR="00F401FC" w:rsidRPr="002901B9" w:rsidRDefault="00F401FC" w:rsidP="00F401FC">
      <w:pPr>
        <w:rPr>
          <w:rFonts w:ascii="Times New Roman" w:hAnsi="Times New Roman" w:cs="Times New Roman"/>
          <w:i/>
          <w:color w:val="3B3838" w:themeColor="background2" w:themeShade="40"/>
        </w:rPr>
      </w:pPr>
      <w:r w:rsidRPr="002901B9">
        <w:rPr>
          <w:rFonts w:ascii="Times New Roman" w:hAnsi="Times New Roman" w:cs="Times New Roman"/>
          <w:i/>
          <w:color w:val="3B3838" w:themeColor="background2" w:themeShade="40"/>
        </w:rPr>
        <w:lastRenderedPageBreak/>
        <w:t>Продолжение таблицы – 1.1.</w:t>
      </w:r>
      <w:r>
        <w:rPr>
          <w:rFonts w:ascii="Times New Roman" w:hAnsi="Times New Roman" w:cs="Times New Roman"/>
          <w:i/>
          <w:color w:val="3B3838" w:themeColor="background2" w:themeShade="40"/>
        </w:rPr>
        <w:t>2</w:t>
      </w:r>
    </w:p>
    <w:tbl>
      <w:tblPr>
        <w:tblStyle w:val="af"/>
        <w:tblW w:w="0" w:type="auto"/>
        <w:tblLook w:val="04A0" w:firstRow="1" w:lastRow="0" w:firstColumn="1" w:lastColumn="0" w:noHBand="0" w:noVBand="1"/>
      </w:tblPr>
      <w:tblGrid>
        <w:gridCol w:w="562"/>
        <w:gridCol w:w="5947"/>
        <w:gridCol w:w="2836"/>
      </w:tblGrid>
      <w:tr w:rsidR="004D55A7" w:rsidRPr="0058745B" w:rsidTr="00057D9F">
        <w:trPr>
          <w:trHeight w:val="627"/>
        </w:trPr>
        <w:tc>
          <w:tcPr>
            <w:tcW w:w="562" w:type="dxa"/>
          </w:tcPr>
          <w:p w:rsidR="004D55A7" w:rsidRPr="0058745B" w:rsidRDefault="004D55A7" w:rsidP="00057D9F">
            <w:pPr>
              <w:jc w:val="both"/>
              <w:rPr>
                <w:sz w:val="22"/>
                <w:szCs w:val="22"/>
              </w:rPr>
            </w:pPr>
            <w:r w:rsidRPr="0058745B">
              <w:rPr>
                <w:sz w:val="22"/>
                <w:szCs w:val="22"/>
              </w:rPr>
              <w:t>3</w:t>
            </w:r>
          </w:p>
        </w:tc>
        <w:tc>
          <w:tcPr>
            <w:tcW w:w="5947" w:type="dxa"/>
          </w:tcPr>
          <w:p w:rsidR="004D55A7" w:rsidRPr="0058745B" w:rsidRDefault="004D55A7" w:rsidP="00057D9F">
            <w:pPr>
              <w:jc w:val="both"/>
              <w:rPr>
                <w:color w:val="000000"/>
                <w:sz w:val="22"/>
                <w:szCs w:val="22"/>
              </w:rPr>
            </w:pPr>
            <w:r w:rsidRPr="0058745B">
              <w:rPr>
                <w:color w:val="000000"/>
                <w:sz w:val="22"/>
                <w:szCs w:val="22"/>
              </w:rPr>
              <w:t>Обсуждение конкретных проблем формирования и</w:t>
            </w:r>
            <w:r w:rsidRPr="0058745B">
              <w:rPr>
                <w:color w:val="000000"/>
                <w:sz w:val="22"/>
                <w:szCs w:val="22"/>
              </w:rPr>
              <w:br/>
              <w:t>функционирования команд разного типа, в том числе и управленческих. Использование зарубежного опыта исследований командного управления, предложение социальных технологий, стимулирующих процессы командообразования, эмпирический анализ деятельности по консультированию руководителей высшего звена и формированию управленческих команд на российских предприятиях</w:t>
            </w:r>
          </w:p>
        </w:tc>
        <w:tc>
          <w:tcPr>
            <w:tcW w:w="2836" w:type="dxa"/>
          </w:tcPr>
          <w:p w:rsidR="004D55A7" w:rsidRPr="0058745B" w:rsidRDefault="004D55A7" w:rsidP="0058745B">
            <w:pPr>
              <w:jc w:val="both"/>
              <w:rPr>
                <w:sz w:val="22"/>
                <w:szCs w:val="22"/>
              </w:rPr>
            </w:pPr>
            <w:r w:rsidRPr="0058745B">
              <w:rPr>
                <w:sz w:val="22"/>
                <w:szCs w:val="22"/>
                <w:lang w:val="en-US"/>
              </w:rPr>
              <w:t>XXI</w:t>
            </w:r>
            <w:r w:rsidRPr="0058745B">
              <w:rPr>
                <w:sz w:val="22"/>
                <w:szCs w:val="22"/>
              </w:rPr>
              <w:t xml:space="preserve"> в. (</w:t>
            </w:r>
            <w:r w:rsidRPr="0058745B">
              <w:rPr>
                <w:color w:val="000000"/>
                <w:sz w:val="22"/>
                <w:szCs w:val="22"/>
              </w:rPr>
              <w:t>В.В. Авдеев, Т.Ю. Базаров, Е. Валь, Т.П. Галкина, A.M. Карякин, Ю.Н.</w:t>
            </w:r>
            <w:r w:rsidR="0058745B">
              <w:rPr>
                <w:color w:val="000000"/>
                <w:sz w:val="22"/>
                <w:szCs w:val="22"/>
              </w:rPr>
              <w:t xml:space="preserve"> </w:t>
            </w:r>
            <w:r w:rsidRPr="0058745B">
              <w:rPr>
                <w:color w:val="000000"/>
                <w:sz w:val="22"/>
                <w:szCs w:val="22"/>
              </w:rPr>
              <w:t>Лапыгин, И.В. Рыбкин, C.B. Петров, Т.С. Пыркова, В.И. Сперанский и</w:t>
            </w:r>
            <w:r w:rsidR="0058745B">
              <w:rPr>
                <w:color w:val="000000"/>
                <w:sz w:val="22"/>
                <w:szCs w:val="22"/>
              </w:rPr>
              <w:t xml:space="preserve"> </w:t>
            </w:r>
            <w:r w:rsidRPr="0058745B">
              <w:rPr>
                <w:color w:val="000000"/>
                <w:sz w:val="22"/>
                <w:szCs w:val="22"/>
              </w:rPr>
              <w:t>др.).</w:t>
            </w:r>
          </w:p>
        </w:tc>
      </w:tr>
      <w:tr w:rsidR="004D55A7" w:rsidRPr="0058745B" w:rsidTr="00057D9F">
        <w:trPr>
          <w:trHeight w:val="627"/>
        </w:trPr>
        <w:tc>
          <w:tcPr>
            <w:tcW w:w="562" w:type="dxa"/>
          </w:tcPr>
          <w:p w:rsidR="004D55A7" w:rsidRPr="0058745B" w:rsidRDefault="004D55A7" w:rsidP="00057D9F">
            <w:pPr>
              <w:jc w:val="both"/>
              <w:rPr>
                <w:sz w:val="22"/>
                <w:szCs w:val="22"/>
              </w:rPr>
            </w:pPr>
            <w:r w:rsidRPr="0058745B">
              <w:rPr>
                <w:sz w:val="22"/>
                <w:szCs w:val="22"/>
              </w:rPr>
              <w:t>4</w:t>
            </w:r>
          </w:p>
        </w:tc>
        <w:tc>
          <w:tcPr>
            <w:tcW w:w="5947" w:type="dxa"/>
          </w:tcPr>
          <w:p w:rsidR="004D55A7" w:rsidRPr="0058745B" w:rsidRDefault="004D55A7" w:rsidP="00057D9F">
            <w:pPr>
              <w:jc w:val="both"/>
              <w:rPr>
                <w:color w:val="000000"/>
                <w:sz w:val="22"/>
                <w:szCs w:val="22"/>
              </w:rPr>
            </w:pPr>
            <w:r w:rsidRPr="0058745B">
              <w:rPr>
                <w:color w:val="000000"/>
                <w:sz w:val="22"/>
                <w:szCs w:val="22"/>
              </w:rPr>
              <w:t>Изучение технологических приемов командообразования, адаптированных к специфике отечественных организаций, включая процедуры их применения профессиональными консультантами по team-building в их профессиональной деятельности</w:t>
            </w:r>
          </w:p>
        </w:tc>
        <w:tc>
          <w:tcPr>
            <w:tcW w:w="2836" w:type="dxa"/>
          </w:tcPr>
          <w:p w:rsidR="004D55A7" w:rsidRPr="0058745B" w:rsidRDefault="004D55A7" w:rsidP="00057D9F">
            <w:pPr>
              <w:jc w:val="both"/>
              <w:rPr>
                <w:sz w:val="22"/>
                <w:szCs w:val="22"/>
              </w:rPr>
            </w:pPr>
            <w:r w:rsidRPr="0058745B">
              <w:rPr>
                <w:sz w:val="22"/>
                <w:szCs w:val="22"/>
                <w:lang w:val="en-US"/>
              </w:rPr>
              <w:t>XXI</w:t>
            </w:r>
            <w:r w:rsidRPr="0058745B">
              <w:rPr>
                <w:sz w:val="22"/>
                <w:szCs w:val="22"/>
              </w:rPr>
              <w:t xml:space="preserve"> в. (Геллерт </w:t>
            </w:r>
            <w:proofErr w:type="gramStart"/>
            <w:r w:rsidRPr="0058745B">
              <w:rPr>
                <w:sz w:val="22"/>
                <w:szCs w:val="22"/>
              </w:rPr>
              <w:t>М.,</w:t>
            </w:r>
            <w:proofErr w:type="gramEnd"/>
            <w:r w:rsidRPr="0058745B">
              <w:rPr>
                <w:sz w:val="22"/>
                <w:szCs w:val="22"/>
              </w:rPr>
              <w:t xml:space="preserve"> Новак К, </w:t>
            </w:r>
            <w:proofErr w:type="spellStart"/>
            <w:r w:rsidRPr="0058745B">
              <w:rPr>
                <w:sz w:val="22"/>
                <w:szCs w:val="22"/>
              </w:rPr>
              <w:t>Зинкевич</w:t>
            </w:r>
            <w:proofErr w:type="spellEnd"/>
            <w:r w:rsidRPr="0058745B">
              <w:rPr>
                <w:sz w:val="22"/>
                <w:szCs w:val="22"/>
              </w:rPr>
              <w:t xml:space="preserve">-Евстигнеева Т.Д., Фролов Д.Ф., </w:t>
            </w:r>
            <w:proofErr w:type="spellStart"/>
            <w:r w:rsidRPr="0058745B">
              <w:rPr>
                <w:sz w:val="22"/>
                <w:szCs w:val="22"/>
              </w:rPr>
              <w:t>Грабенко</w:t>
            </w:r>
            <w:proofErr w:type="spellEnd"/>
            <w:r w:rsidRPr="0058745B">
              <w:rPr>
                <w:sz w:val="22"/>
                <w:szCs w:val="22"/>
              </w:rPr>
              <w:t xml:space="preserve"> Т.М. и др.)</w:t>
            </w:r>
          </w:p>
        </w:tc>
      </w:tr>
    </w:tbl>
    <w:p w:rsidR="004D55A7" w:rsidRPr="0058745B" w:rsidRDefault="009D3239" w:rsidP="0058745B">
      <w:pPr>
        <w:spacing w:before="120" w:line="240" w:lineRule="auto"/>
        <w:ind w:left="709"/>
        <w:jc w:val="both"/>
        <w:rPr>
          <w:rFonts w:ascii="Times New Roman" w:hAnsi="Times New Roman" w:cs="Times New Roman"/>
        </w:rPr>
      </w:pPr>
      <w:r w:rsidRPr="002901B9">
        <w:rPr>
          <w:rFonts w:ascii="Times New Roman" w:hAnsi="Times New Roman" w:cs="Times New Roman"/>
          <w:i/>
          <w:color w:val="3B3838" w:themeColor="background2" w:themeShade="40"/>
        </w:rPr>
        <w:t>Составлено по</w:t>
      </w:r>
      <w:r w:rsidR="004D55A7" w:rsidRPr="002901B9">
        <w:rPr>
          <w:rFonts w:ascii="Times New Roman" w:hAnsi="Times New Roman" w:cs="Times New Roman"/>
          <w:i/>
          <w:color w:val="3B3838" w:themeColor="background2" w:themeShade="40"/>
        </w:rPr>
        <w:t>:</w:t>
      </w:r>
      <w:r w:rsidR="004D55A7" w:rsidRPr="002901B9">
        <w:rPr>
          <w:rFonts w:ascii="Times New Roman" w:hAnsi="Times New Roman" w:cs="Times New Roman"/>
          <w:color w:val="3B3838" w:themeColor="background2" w:themeShade="40"/>
        </w:rPr>
        <w:t xml:space="preserve"> </w:t>
      </w:r>
      <w:r w:rsidR="002901B9" w:rsidRPr="0058745B">
        <w:rPr>
          <w:rFonts w:ascii="Times New Roman" w:hAnsi="Times New Roman" w:cs="Times New Roman"/>
        </w:rPr>
        <w:t>Халина</w:t>
      </w:r>
      <w:r w:rsidR="00017030">
        <w:rPr>
          <w:rFonts w:ascii="Times New Roman" w:hAnsi="Times New Roman" w:cs="Times New Roman"/>
        </w:rPr>
        <w:t>,</w:t>
      </w:r>
      <w:r w:rsidR="002901B9">
        <w:rPr>
          <w:rFonts w:ascii="Times New Roman" w:hAnsi="Times New Roman" w:cs="Times New Roman"/>
        </w:rPr>
        <w:t xml:space="preserve"> А.А</w:t>
      </w:r>
      <w:r w:rsidR="002901B9" w:rsidRPr="0058745B">
        <w:rPr>
          <w:rFonts w:ascii="Times New Roman" w:hAnsi="Times New Roman" w:cs="Times New Roman"/>
        </w:rPr>
        <w:t xml:space="preserve">. </w:t>
      </w:r>
      <w:r w:rsidR="002901B9" w:rsidRPr="002901B9">
        <w:rPr>
          <w:rFonts w:ascii="Times New Roman" w:hAnsi="Times New Roman" w:cs="Times New Roman"/>
        </w:rPr>
        <w:t>Командообразование как процесс и технолог</w:t>
      </w:r>
      <w:r w:rsidR="002901B9">
        <w:rPr>
          <w:rFonts w:ascii="Times New Roman" w:hAnsi="Times New Roman" w:cs="Times New Roman"/>
        </w:rPr>
        <w:t>ия в организационном управлении</w:t>
      </w:r>
      <w:r w:rsidR="002901B9" w:rsidRPr="002901B9">
        <w:rPr>
          <w:rFonts w:ascii="Times New Roman" w:hAnsi="Times New Roman" w:cs="Times New Roman"/>
        </w:rPr>
        <w:t>: автореферат диссертации на соискание ученой степени кандидата социологических наук</w:t>
      </w:r>
      <w:r w:rsidR="002901B9" w:rsidRPr="0058745B">
        <w:rPr>
          <w:rFonts w:ascii="Times New Roman" w:hAnsi="Times New Roman" w:cs="Times New Roman"/>
        </w:rPr>
        <w:t xml:space="preserve">: 22.00.08 / </w:t>
      </w:r>
      <w:r w:rsidR="002901B9">
        <w:rPr>
          <w:rFonts w:ascii="Times New Roman" w:hAnsi="Times New Roman" w:cs="Times New Roman"/>
        </w:rPr>
        <w:t xml:space="preserve">А.А. </w:t>
      </w:r>
      <w:r w:rsidR="002901B9" w:rsidRPr="0058745B">
        <w:rPr>
          <w:rFonts w:ascii="Times New Roman" w:hAnsi="Times New Roman" w:cs="Times New Roman"/>
        </w:rPr>
        <w:t>Халина; [Место защиты: Моск. п</w:t>
      </w:r>
      <w:r w:rsidR="002901B9">
        <w:rPr>
          <w:rFonts w:ascii="Times New Roman" w:hAnsi="Times New Roman" w:cs="Times New Roman"/>
        </w:rPr>
        <w:t>ед. гос. ун-т]. - Москва, 2011</w:t>
      </w:r>
      <w:r w:rsidR="004D55A7" w:rsidRPr="0058745B">
        <w:rPr>
          <w:rFonts w:ascii="Times New Roman" w:hAnsi="Times New Roman" w:cs="Times New Roman"/>
        </w:rPr>
        <w:t xml:space="preserve">. - Москва, 2011. – </w:t>
      </w:r>
      <w:r w:rsidR="004D55A7" w:rsidRPr="0058745B">
        <w:rPr>
          <w:rFonts w:ascii="Times New Roman" w:hAnsi="Times New Roman" w:cs="Times New Roman"/>
          <w:color w:val="000000"/>
        </w:rPr>
        <w:t>С. 6-7.</w:t>
      </w:r>
    </w:p>
    <w:p w:rsidR="004D55A7" w:rsidRDefault="004763D9" w:rsidP="00C305EA">
      <w:pPr>
        <w:spacing w:after="0" w:line="360" w:lineRule="auto"/>
        <w:ind w:firstLine="708"/>
        <w:jc w:val="both"/>
        <w:rPr>
          <w:color w:val="000000"/>
          <w:szCs w:val="20"/>
          <w:bdr w:val="none" w:sz="0" w:space="0" w:color="auto" w:frame="1"/>
        </w:rPr>
      </w:pPr>
      <w:r>
        <w:rPr>
          <w:rFonts w:ascii="Times New Roman" w:hAnsi="Times New Roman" w:cs="Times New Roman"/>
          <w:sz w:val="24"/>
        </w:rPr>
        <w:t xml:space="preserve">Согласно трактовке типов совместной деятельности людей Т.Ю. Базарова и Б.Л. Еремина, в организациях </w:t>
      </w:r>
      <w:r>
        <w:rPr>
          <w:rFonts w:ascii="Times New Roman" w:hAnsi="Times New Roman" w:cs="Times New Roman"/>
          <w:sz w:val="24"/>
          <w:lang w:val="en-US"/>
        </w:rPr>
        <w:t>XXI</w:t>
      </w:r>
      <w:r>
        <w:rPr>
          <w:rFonts w:ascii="Times New Roman" w:hAnsi="Times New Roman" w:cs="Times New Roman"/>
          <w:sz w:val="24"/>
        </w:rPr>
        <w:t xml:space="preserve"> века всё большее значение приобретает совместно-творческий тип коллективной деятельности, характеризующийся </w:t>
      </w:r>
      <w:r w:rsidR="00495B48">
        <w:rPr>
          <w:rFonts w:ascii="Times New Roman" w:hAnsi="Times New Roman" w:cs="Times New Roman"/>
          <w:sz w:val="24"/>
        </w:rPr>
        <w:t>открывающимися возможностями</w:t>
      </w:r>
      <w:r>
        <w:rPr>
          <w:rFonts w:ascii="Times New Roman" w:hAnsi="Times New Roman" w:cs="Times New Roman"/>
          <w:sz w:val="24"/>
        </w:rPr>
        <w:t xml:space="preserve"> выполнять разные коллективные роли</w:t>
      </w:r>
      <w:r w:rsidR="00495B48">
        <w:rPr>
          <w:rFonts w:ascii="Times New Roman" w:hAnsi="Times New Roman" w:cs="Times New Roman"/>
          <w:sz w:val="24"/>
        </w:rPr>
        <w:t>, гибко реагировать на перемены, активно сотрудничать со специалистами разных профессий внутри группы в зависимости от решаемых задач в организации</w:t>
      </w:r>
      <w:r w:rsidR="00146DA0">
        <w:rPr>
          <w:rStyle w:val="ac"/>
          <w:rFonts w:ascii="Times New Roman" w:hAnsi="Times New Roman" w:cs="Times New Roman"/>
          <w:sz w:val="24"/>
        </w:rPr>
        <w:footnoteReference w:id="2"/>
      </w:r>
      <w:r w:rsidR="00495B48">
        <w:rPr>
          <w:rFonts w:ascii="Times New Roman" w:hAnsi="Times New Roman" w:cs="Times New Roman"/>
          <w:sz w:val="24"/>
        </w:rPr>
        <w:t xml:space="preserve">. Данная точка зрения в большей степени </w:t>
      </w:r>
      <w:r w:rsidRPr="004763D9">
        <w:rPr>
          <w:rFonts w:ascii="Times New Roman" w:hAnsi="Times New Roman" w:cs="Times New Roman"/>
          <w:sz w:val="24"/>
        </w:rPr>
        <w:t>и</w:t>
      </w:r>
      <w:r w:rsidR="00495B48">
        <w:rPr>
          <w:rFonts w:ascii="Times New Roman" w:hAnsi="Times New Roman" w:cs="Times New Roman"/>
          <w:sz w:val="24"/>
        </w:rPr>
        <w:t>нтересна</w:t>
      </w:r>
      <w:r w:rsidR="005819F6">
        <w:rPr>
          <w:rFonts w:ascii="Times New Roman" w:hAnsi="Times New Roman" w:cs="Times New Roman"/>
          <w:sz w:val="24"/>
        </w:rPr>
        <w:t xml:space="preserve"> в </w:t>
      </w:r>
      <w:r w:rsidR="00495B48">
        <w:rPr>
          <w:rFonts w:ascii="Times New Roman" w:hAnsi="Times New Roman" w:cs="Times New Roman"/>
          <w:sz w:val="24"/>
        </w:rPr>
        <w:t>рамках исследуемой проблемы, поскольку именно таким образом современный менеджмент трактует понятие «команда».</w:t>
      </w:r>
      <w:r w:rsidR="009F4062">
        <w:rPr>
          <w:rFonts w:ascii="Times New Roman" w:hAnsi="Times New Roman" w:cs="Times New Roman"/>
          <w:sz w:val="24"/>
        </w:rPr>
        <w:t xml:space="preserve"> </w:t>
      </w:r>
      <w:r w:rsidR="009F4062" w:rsidRPr="009F4062">
        <w:rPr>
          <w:rFonts w:ascii="Times New Roman" w:hAnsi="Times New Roman" w:cs="Times New Roman"/>
          <w:sz w:val="24"/>
          <w:szCs w:val="24"/>
        </w:rPr>
        <w:t xml:space="preserve">Подобное </w:t>
      </w:r>
      <w:r w:rsidR="009F4062">
        <w:rPr>
          <w:rFonts w:ascii="Times New Roman" w:hAnsi="Times New Roman" w:cs="Times New Roman"/>
          <w:sz w:val="24"/>
          <w:szCs w:val="24"/>
        </w:rPr>
        <w:t>внутри</w:t>
      </w:r>
      <w:r w:rsidR="00723ADB">
        <w:rPr>
          <w:rFonts w:ascii="Times New Roman" w:hAnsi="Times New Roman" w:cs="Times New Roman"/>
          <w:sz w:val="24"/>
          <w:szCs w:val="24"/>
        </w:rPr>
        <w:t>групповое</w:t>
      </w:r>
      <w:r w:rsidR="009F4062">
        <w:rPr>
          <w:rFonts w:ascii="Times New Roman" w:hAnsi="Times New Roman" w:cs="Times New Roman"/>
          <w:sz w:val="24"/>
          <w:szCs w:val="24"/>
        </w:rPr>
        <w:t xml:space="preserve"> </w:t>
      </w:r>
      <w:r w:rsidR="009F4062" w:rsidRPr="009F4062">
        <w:rPr>
          <w:rFonts w:ascii="Times New Roman" w:hAnsi="Times New Roman" w:cs="Times New Roman"/>
          <w:sz w:val="24"/>
          <w:szCs w:val="24"/>
        </w:rPr>
        <w:t>в</w:t>
      </w:r>
      <w:r w:rsidR="004D55A7" w:rsidRPr="009F4062">
        <w:rPr>
          <w:rFonts w:ascii="Times New Roman" w:hAnsi="Times New Roman" w:cs="Times New Roman"/>
          <w:color w:val="000000"/>
          <w:sz w:val="24"/>
          <w:szCs w:val="24"/>
          <w:bdr w:val="none" w:sz="0" w:space="0" w:color="auto" w:frame="1"/>
        </w:rPr>
        <w:t xml:space="preserve">заимодействие </w:t>
      </w:r>
      <w:r w:rsidR="009F4062">
        <w:rPr>
          <w:rFonts w:ascii="Times New Roman" w:hAnsi="Times New Roman" w:cs="Times New Roman"/>
          <w:color w:val="000000"/>
          <w:sz w:val="24"/>
          <w:szCs w:val="24"/>
          <w:bdr w:val="none" w:sz="0" w:space="0" w:color="auto" w:frame="1"/>
        </w:rPr>
        <w:t>мобилизует скрытые резервы и внутренний потенциал каждого сотрудника в отдельности и позволяет на практике преодолевать проблему ограниченности интеллектуальных, психологических и прочих ресурсов</w:t>
      </w:r>
      <w:r w:rsidR="00146DA0">
        <w:rPr>
          <w:rFonts w:ascii="Times New Roman" w:hAnsi="Times New Roman" w:cs="Times New Roman"/>
          <w:color w:val="000000"/>
          <w:sz w:val="24"/>
          <w:szCs w:val="24"/>
          <w:bdr w:val="none" w:sz="0" w:space="0" w:color="auto" w:frame="1"/>
        </w:rPr>
        <w:t xml:space="preserve"> в рабочем коллективе</w:t>
      </w:r>
      <w:r w:rsidR="009F4062">
        <w:rPr>
          <w:rFonts w:ascii="Times New Roman" w:hAnsi="Times New Roman" w:cs="Times New Roman"/>
          <w:color w:val="000000"/>
          <w:sz w:val="24"/>
          <w:szCs w:val="24"/>
          <w:bdr w:val="none" w:sz="0" w:space="0" w:color="auto" w:frame="1"/>
        </w:rPr>
        <w:t>.</w:t>
      </w:r>
    </w:p>
    <w:p w:rsidR="004D55A7" w:rsidRDefault="004D55A7" w:rsidP="004D55A7">
      <w:pPr>
        <w:widowControl w:val="0"/>
        <w:suppressAutoHyphens/>
        <w:overflowPunct w:val="0"/>
        <w:autoSpaceDE w:val="0"/>
        <w:spacing w:after="0" w:line="360" w:lineRule="auto"/>
        <w:ind w:firstLine="709"/>
        <w:jc w:val="both"/>
        <w:textAlignment w:val="baseline"/>
        <w:rPr>
          <w:rFonts w:ascii="Times New Roman" w:hAnsi="Times New Roman" w:cs="Times New Roman"/>
          <w:sz w:val="24"/>
          <w:szCs w:val="28"/>
        </w:rPr>
      </w:pPr>
      <w:r>
        <w:rPr>
          <w:rFonts w:ascii="Times New Roman" w:hAnsi="Times New Roman" w:cs="Times New Roman"/>
          <w:sz w:val="24"/>
          <w:szCs w:val="28"/>
        </w:rPr>
        <w:t>Таким образом, к</w:t>
      </w:r>
      <w:r w:rsidRPr="00880D00">
        <w:rPr>
          <w:rFonts w:ascii="Times New Roman" w:hAnsi="Times New Roman" w:cs="Times New Roman"/>
          <w:sz w:val="24"/>
          <w:szCs w:val="28"/>
        </w:rPr>
        <w:t xml:space="preserve">оманду можно </w:t>
      </w:r>
      <w:r w:rsidR="00852094" w:rsidRPr="00880D00">
        <w:rPr>
          <w:rFonts w:ascii="Times New Roman" w:hAnsi="Times New Roman" w:cs="Times New Roman"/>
          <w:sz w:val="24"/>
          <w:szCs w:val="28"/>
        </w:rPr>
        <w:t>определить</w:t>
      </w:r>
      <w:r w:rsidRPr="00880D00">
        <w:rPr>
          <w:rFonts w:ascii="Times New Roman" w:hAnsi="Times New Roman" w:cs="Times New Roman"/>
          <w:sz w:val="24"/>
          <w:szCs w:val="28"/>
        </w:rPr>
        <w:t xml:space="preserve"> как группу людей, имеющих высокую квалификацию в определенной области и максимально преданных общ</w:t>
      </w:r>
      <w:r w:rsidR="00852094">
        <w:rPr>
          <w:rFonts w:ascii="Times New Roman" w:hAnsi="Times New Roman" w:cs="Times New Roman"/>
          <w:sz w:val="24"/>
          <w:szCs w:val="28"/>
        </w:rPr>
        <w:t>им</w:t>
      </w:r>
      <w:r w:rsidRPr="00880D00">
        <w:rPr>
          <w:rFonts w:ascii="Times New Roman" w:hAnsi="Times New Roman" w:cs="Times New Roman"/>
          <w:sz w:val="24"/>
          <w:szCs w:val="28"/>
        </w:rPr>
        <w:t xml:space="preserve"> цел</w:t>
      </w:r>
      <w:r w:rsidR="00852094">
        <w:rPr>
          <w:rFonts w:ascii="Times New Roman" w:hAnsi="Times New Roman" w:cs="Times New Roman"/>
          <w:sz w:val="24"/>
          <w:szCs w:val="28"/>
        </w:rPr>
        <w:t>ям</w:t>
      </w:r>
      <w:r w:rsidRPr="00880D00">
        <w:rPr>
          <w:rFonts w:ascii="Times New Roman" w:hAnsi="Times New Roman" w:cs="Times New Roman"/>
          <w:sz w:val="24"/>
          <w:szCs w:val="28"/>
        </w:rPr>
        <w:t xml:space="preserve"> деятельности своей организации,</w:t>
      </w:r>
      <w:r w:rsidR="00852094">
        <w:rPr>
          <w:rFonts w:ascii="Times New Roman" w:hAnsi="Times New Roman" w:cs="Times New Roman"/>
          <w:sz w:val="24"/>
          <w:szCs w:val="28"/>
        </w:rPr>
        <w:t xml:space="preserve"> ее миссии,</w:t>
      </w:r>
      <w:r w:rsidRPr="00880D00">
        <w:rPr>
          <w:rFonts w:ascii="Times New Roman" w:hAnsi="Times New Roman" w:cs="Times New Roman"/>
          <w:sz w:val="24"/>
          <w:szCs w:val="28"/>
        </w:rPr>
        <w:t xml:space="preserve"> для достижения которой они действуют сообща, взаимно согласовывая свою работу</w:t>
      </w:r>
      <w:r>
        <w:rPr>
          <w:rStyle w:val="ac"/>
          <w:rFonts w:ascii="Times New Roman" w:hAnsi="Times New Roman" w:cs="Times New Roman"/>
          <w:sz w:val="24"/>
          <w:szCs w:val="28"/>
        </w:rPr>
        <w:footnoteReference w:id="3"/>
      </w:r>
      <w:r>
        <w:rPr>
          <w:rFonts w:ascii="Times New Roman" w:hAnsi="Times New Roman" w:cs="Times New Roman"/>
          <w:sz w:val="24"/>
          <w:szCs w:val="28"/>
        </w:rPr>
        <w:t xml:space="preserve">. При этом вышеобозначенное определение не является исчерпывающим, поскольку в таком случае граница между командой как определенной единицей в организационной структуре и, к примеру, группой прослеживаются слабо. </w:t>
      </w:r>
      <w:r w:rsidRPr="003B0885">
        <w:rPr>
          <w:rFonts w:ascii="Times New Roman" w:hAnsi="Times New Roman" w:cs="Times New Roman"/>
          <w:sz w:val="24"/>
          <w:szCs w:val="28"/>
        </w:rPr>
        <w:t>Р. Л. Кричевский и Е. М. Дубовская</w:t>
      </w:r>
      <w:r w:rsidR="001038B6">
        <w:rPr>
          <w:rFonts w:ascii="Times New Roman" w:hAnsi="Times New Roman" w:cs="Times New Roman"/>
          <w:sz w:val="24"/>
          <w:szCs w:val="28"/>
        </w:rPr>
        <w:t>, высказывая</w:t>
      </w:r>
      <w:r w:rsidRPr="003B0885">
        <w:rPr>
          <w:rFonts w:ascii="Times New Roman" w:hAnsi="Times New Roman" w:cs="Times New Roman"/>
          <w:sz w:val="24"/>
          <w:szCs w:val="28"/>
        </w:rPr>
        <w:t xml:space="preserve"> </w:t>
      </w:r>
      <w:r w:rsidR="00704EE3">
        <w:rPr>
          <w:rFonts w:ascii="Times New Roman" w:hAnsi="Times New Roman" w:cs="Times New Roman"/>
          <w:sz w:val="24"/>
          <w:szCs w:val="28"/>
        </w:rPr>
        <w:t xml:space="preserve">свою позицию </w:t>
      </w:r>
      <w:r w:rsidR="001038B6">
        <w:rPr>
          <w:rFonts w:ascii="Times New Roman" w:hAnsi="Times New Roman" w:cs="Times New Roman"/>
          <w:sz w:val="24"/>
          <w:szCs w:val="28"/>
        </w:rPr>
        <w:t>с социально-психологической точки зрения, уточняют</w:t>
      </w:r>
      <w:r w:rsidR="00704EE3">
        <w:rPr>
          <w:rFonts w:ascii="Times New Roman" w:hAnsi="Times New Roman" w:cs="Times New Roman"/>
          <w:sz w:val="24"/>
          <w:szCs w:val="28"/>
        </w:rPr>
        <w:t>,</w:t>
      </w:r>
      <w:r w:rsidRPr="003B0885">
        <w:rPr>
          <w:rFonts w:ascii="Times New Roman" w:hAnsi="Times New Roman" w:cs="Times New Roman"/>
          <w:sz w:val="24"/>
          <w:szCs w:val="28"/>
        </w:rPr>
        <w:t xml:space="preserve"> что команда – это</w:t>
      </w:r>
      <w:r w:rsidR="00723ADB">
        <w:rPr>
          <w:rFonts w:ascii="Times New Roman" w:hAnsi="Times New Roman" w:cs="Times New Roman"/>
          <w:sz w:val="24"/>
          <w:szCs w:val="28"/>
        </w:rPr>
        <w:t>, прежде всего,</w:t>
      </w:r>
      <w:r w:rsidRPr="003B0885">
        <w:rPr>
          <w:rFonts w:ascii="Times New Roman" w:hAnsi="Times New Roman" w:cs="Times New Roman"/>
          <w:sz w:val="24"/>
          <w:szCs w:val="28"/>
        </w:rPr>
        <w:t xml:space="preserve"> </w:t>
      </w:r>
      <w:r>
        <w:rPr>
          <w:rFonts w:ascii="Times New Roman" w:hAnsi="Times New Roman" w:cs="Times New Roman"/>
          <w:sz w:val="24"/>
          <w:szCs w:val="28"/>
        </w:rPr>
        <w:lastRenderedPageBreak/>
        <w:t xml:space="preserve">малая </w:t>
      </w:r>
      <w:r w:rsidRPr="003B0885">
        <w:rPr>
          <w:rFonts w:ascii="Times New Roman" w:hAnsi="Times New Roman" w:cs="Times New Roman"/>
          <w:sz w:val="24"/>
          <w:szCs w:val="28"/>
        </w:rPr>
        <w:t>группа</w:t>
      </w:r>
      <w:r>
        <w:rPr>
          <w:rFonts w:ascii="Times New Roman" w:hAnsi="Times New Roman" w:cs="Times New Roman"/>
          <w:sz w:val="24"/>
          <w:szCs w:val="28"/>
        </w:rPr>
        <w:t>, имеющая</w:t>
      </w:r>
      <w:r w:rsidRPr="003B0885">
        <w:rPr>
          <w:rFonts w:ascii="Times New Roman" w:hAnsi="Times New Roman" w:cs="Times New Roman"/>
          <w:sz w:val="24"/>
          <w:szCs w:val="28"/>
        </w:rPr>
        <w:t xml:space="preserve"> специфически</w:t>
      </w:r>
      <w:r>
        <w:rPr>
          <w:rFonts w:ascii="Times New Roman" w:hAnsi="Times New Roman" w:cs="Times New Roman"/>
          <w:sz w:val="24"/>
          <w:szCs w:val="28"/>
        </w:rPr>
        <w:t>е</w:t>
      </w:r>
      <w:r w:rsidRPr="003B0885">
        <w:rPr>
          <w:rFonts w:ascii="Times New Roman" w:hAnsi="Times New Roman" w:cs="Times New Roman"/>
          <w:sz w:val="24"/>
          <w:szCs w:val="28"/>
        </w:rPr>
        <w:t xml:space="preserve"> особенност</w:t>
      </w:r>
      <w:r>
        <w:rPr>
          <w:rFonts w:ascii="Times New Roman" w:hAnsi="Times New Roman" w:cs="Times New Roman"/>
          <w:sz w:val="24"/>
          <w:szCs w:val="28"/>
        </w:rPr>
        <w:t>и</w:t>
      </w:r>
      <w:r w:rsidRPr="003B0885">
        <w:rPr>
          <w:rFonts w:ascii="Times New Roman" w:hAnsi="Times New Roman" w:cs="Times New Roman"/>
          <w:sz w:val="24"/>
          <w:szCs w:val="28"/>
        </w:rPr>
        <w:t>, и люди в ней в ходе достижения поставленных целей друг друга взаимодополняют и взаимозаменяют</w:t>
      </w:r>
      <w:r>
        <w:rPr>
          <w:rStyle w:val="ac"/>
          <w:rFonts w:ascii="Times New Roman" w:hAnsi="Times New Roman" w:cs="Times New Roman"/>
          <w:sz w:val="24"/>
          <w:szCs w:val="28"/>
        </w:rPr>
        <w:footnoteReference w:id="4"/>
      </w:r>
      <w:r w:rsidRPr="003B0885">
        <w:rPr>
          <w:rFonts w:ascii="Times New Roman" w:hAnsi="Times New Roman" w:cs="Times New Roman"/>
          <w:sz w:val="24"/>
          <w:szCs w:val="28"/>
        </w:rPr>
        <w:t>.</w:t>
      </w:r>
      <w:r>
        <w:rPr>
          <w:rFonts w:ascii="Times New Roman" w:hAnsi="Times New Roman" w:cs="Times New Roman"/>
          <w:sz w:val="24"/>
          <w:szCs w:val="28"/>
        </w:rPr>
        <w:t xml:space="preserve"> </w:t>
      </w:r>
      <w:r w:rsidR="001038B6">
        <w:rPr>
          <w:rFonts w:ascii="Times New Roman" w:hAnsi="Times New Roman" w:cs="Times New Roman"/>
          <w:sz w:val="24"/>
          <w:szCs w:val="28"/>
        </w:rPr>
        <w:t>Справедливо считать</w:t>
      </w:r>
      <w:r>
        <w:rPr>
          <w:rFonts w:ascii="Times New Roman" w:hAnsi="Times New Roman" w:cs="Times New Roman"/>
          <w:sz w:val="24"/>
          <w:szCs w:val="28"/>
        </w:rPr>
        <w:t xml:space="preserve"> командой</w:t>
      </w:r>
      <w:r w:rsidR="001038B6">
        <w:rPr>
          <w:rFonts w:ascii="Times New Roman" w:hAnsi="Times New Roman" w:cs="Times New Roman"/>
          <w:sz w:val="24"/>
          <w:szCs w:val="28"/>
        </w:rPr>
        <w:t xml:space="preserve"> в организации</w:t>
      </w:r>
      <w:r>
        <w:rPr>
          <w:rFonts w:ascii="Times New Roman" w:hAnsi="Times New Roman" w:cs="Times New Roman"/>
          <w:sz w:val="24"/>
          <w:szCs w:val="28"/>
        </w:rPr>
        <w:t xml:space="preserve"> небольш</w:t>
      </w:r>
      <w:r w:rsidRPr="00C64246">
        <w:rPr>
          <w:rFonts w:ascii="Times New Roman" w:hAnsi="Times New Roman" w:cs="Times New Roman"/>
          <w:sz w:val="24"/>
          <w:szCs w:val="28"/>
        </w:rPr>
        <w:t>ое количество людей, которые разделяют цели, ц</w:t>
      </w:r>
      <w:r>
        <w:rPr>
          <w:rFonts w:ascii="Times New Roman" w:hAnsi="Times New Roman" w:cs="Times New Roman"/>
          <w:sz w:val="24"/>
          <w:szCs w:val="28"/>
        </w:rPr>
        <w:t>енности и общие подходы к реали</w:t>
      </w:r>
      <w:r w:rsidRPr="00C64246">
        <w:rPr>
          <w:rFonts w:ascii="Times New Roman" w:hAnsi="Times New Roman" w:cs="Times New Roman"/>
          <w:sz w:val="24"/>
          <w:szCs w:val="28"/>
        </w:rPr>
        <w:t>зации совместной деятельности, имеют взаимодополняющие навыки</w:t>
      </w:r>
      <w:r w:rsidR="001038B6">
        <w:rPr>
          <w:rFonts w:ascii="Times New Roman" w:hAnsi="Times New Roman" w:cs="Times New Roman"/>
          <w:sz w:val="24"/>
          <w:szCs w:val="28"/>
        </w:rPr>
        <w:t>,</w:t>
      </w:r>
      <w:r w:rsidRPr="00C64246">
        <w:rPr>
          <w:rFonts w:ascii="Times New Roman" w:hAnsi="Times New Roman" w:cs="Times New Roman"/>
          <w:sz w:val="24"/>
          <w:szCs w:val="28"/>
        </w:rPr>
        <w:t xml:space="preserve"> принимают на</w:t>
      </w:r>
      <w:r>
        <w:rPr>
          <w:rFonts w:ascii="Times New Roman" w:hAnsi="Times New Roman" w:cs="Times New Roman"/>
          <w:sz w:val="24"/>
          <w:szCs w:val="28"/>
        </w:rPr>
        <w:t xml:space="preserve"> </w:t>
      </w:r>
      <w:r w:rsidRPr="00C64246">
        <w:rPr>
          <w:rFonts w:ascii="Times New Roman" w:hAnsi="Times New Roman" w:cs="Times New Roman"/>
          <w:sz w:val="24"/>
          <w:szCs w:val="28"/>
        </w:rPr>
        <w:t>себя ответственность за конечные результаты, спо</w:t>
      </w:r>
      <w:r>
        <w:rPr>
          <w:rFonts w:ascii="Times New Roman" w:hAnsi="Times New Roman" w:cs="Times New Roman"/>
          <w:sz w:val="24"/>
          <w:szCs w:val="28"/>
        </w:rPr>
        <w:t>собны изменять функционально-ро</w:t>
      </w:r>
      <w:r w:rsidRPr="00C64246">
        <w:rPr>
          <w:rFonts w:ascii="Times New Roman" w:hAnsi="Times New Roman" w:cs="Times New Roman"/>
          <w:sz w:val="24"/>
          <w:szCs w:val="28"/>
        </w:rPr>
        <w:t xml:space="preserve">левую соотнесенность </w:t>
      </w:r>
      <w:r>
        <w:rPr>
          <w:rFonts w:ascii="Times New Roman" w:hAnsi="Times New Roman" w:cs="Times New Roman"/>
          <w:sz w:val="24"/>
          <w:szCs w:val="28"/>
        </w:rPr>
        <w:t xml:space="preserve">и </w:t>
      </w:r>
      <w:r w:rsidRPr="00C64246">
        <w:rPr>
          <w:rFonts w:ascii="Times New Roman" w:hAnsi="Times New Roman" w:cs="Times New Roman"/>
          <w:sz w:val="24"/>
          <w:szCs w:val="28"/>
        </w:rPr>
        <w:t>исполнять любые внутригрупповые роли</w:t>
      </w:r>
      <w:r>
        <w:rPr>
          <w:rStyle w:val="ac"/>
          <w:rFonts w:ascii="Times New Roman" w:hAnsi="Times New Roman" w:cs="Times New Roman"/>
          <w:sz w:val="24"/>
          <w:szCs w:val="28"/>
        </w:rPr>
        <w:footnoteReference w:id="5"/>
      </w:r>
      <w:r>
        <w:rPr>
          <w:rFonts w:ascii="Times New Roman" w:hAnsi="Times New Roman" w:cs="Times New Roman"/>
          <w:sz w:val="24"/>
          <w:szCs w:val="28"/>
        </w:rPr>
        <w:t>. К слову, прочие определения понятия «команда»</w:t>
      </w:r>
      <w:r w:rsidR="001038B6">
        <w:rPr>
          <w:rFonts w:ascii="Times New Roman" w:hAnsi="Times New Roman" w:cs="Times New Roman"/>
          <w:sz w:val="24"/>
          <w:szCs w:val="28"/>
        </w:rPr>
        <w:t xml:space="preserve"> разной степени конкретизации</w:t>
      </w:r>
      <w:r w:rsidR="00FF2F0B">
        <w:rPr>
          <w:rFonts w:ascii="Times New Roman" w:hAnsi="Times New Roman" w:cs="Times New Roman"/>
          <w:sz w:val="24"/>
          <w:szCs w:val="28"/>
        </w:rPr>
        <w:t xml:space="preserve"> </w:t>
      </w:r>
      <w:r w:rsidR="001038B6">
        <w:rPr>
          <w:rFonts w:ascii="Times New Roman" w:hAnsi="Times New Roman" w:cs="Times New Roman"/>
          <w:sz w:val="24"/>
          <w:szCs w:val="28"/>
        </w:rPr>
        <w:t xml:space="preserve">можно увидеть в </w:t>
      </w:r>
      <w:r w:rsidR="00FF2F0B">
        <w:rPr>
          <w:rFonts w:ascii="Times New Roman" w:hAnsi="Times New Roman" w:cs="Times New Roman"/>
          <w:sz w:val="24"/>
          <w:szCs w:val="28"/>
        </w:rPr>
        <w:t xml:space="preserve">авторских мнениях других исследователей проблемы, представленных в </w:t>
      </w:r>
      <w:r w:rsidR="001038B6">
        <w:rPr>
          <w:rFonts w:ascii="Times New Roman" w:hAnsi="Times New Roman" w:cs="Times New Roman"/>
          <w:sz w:val="24"/>
          <w:szCs w:val="28"/>
        </w:rPr>
        <w:t>табл</w:t>
      </w:r>
      <w:r w:rsidR="00FF2F0B">
        <w:rPr>
          <w:rFonts w:ascii="Times New Roman" w:hAnsi="Times New Roman" w:cs="Times New Roman"/>
          <w:sz w:val="24"/>
          <w:szCs w:val="28"/>
        </w:rPr>
        <w:t xml:space="preserve">ице </w:t>
      </w:r>
      <w:r w:rsidR="001038B6">
        <w:rPr>
          <w:rFonts w:ascii="Times New Roman" w:hAnsi="Times New Roman" w:cs="Times New Roman"/>
          <w:sz w:val="24"/>
          <w:szCs w:val="28"/>
        </w:rPr>
        <w:t>1.1.3.</w:t>
      </w:r>
    </w:p>
    <w:p w:rsidR="004D55A7" w:rsidRPr="00CE7080" w:rsidRDefault="004D55A7" w:rsidP="005E6958">
      <w:pPr>
        <w:spacing w:before="240" w:after="240" w:line="240" w:lineRule="auto"/>
        <w:ind w:left="709"/>
        <w:jc w:val="both"/>
        <w:rPr>
          <w:rFonts w:ascii="Times New Roman" w:hAnsi="Times New Roman" w:cs="Times New Roman"/>
        </w:rPr>
      </w:pPr>
      <w:r w:rsidRPr="001A10B1">
        <w:rPr>
          <w:rFonts w:ascii="Times New Roman" w:hAnsi="Times New Roman" w:cs="Times New Roman"/>
        </w:rPr>
        <w:t>Таблица</w:t>
      </w:r>
      <w:r w:rsidR="00CE7080">
        <w:rPr>
          <w:rFonts w:ascii="Times New Roman" w:hAnsi="Times New Roman" w:cs="Times New Roman"/>
        </w:rPr>
        <w:t xml:space="preserve"> – 1.1.3 </w:t>
      </w:r>
      <w:r w:rsidRPr="001A10B1">
        <w:rPr>
          <w:rFonts w:ascii="Times New Roman" w:hAnsi="Times New Roman" w:cs="Times New Roman"/>
        </w:rPr>
        <w:t>Определения понятия «команда»</w:t>
      </w:r>
    </w:p>
    <w:tbl>
      <w:tblPr>
        <w:tblStyle w:val="af"/>
        <w:tblW w:w="9214" w:type="dxa"/>
        <w:tblInd w:w="-5" w:type="dxa"/>
        <w:tblLook w:val="04A0" w:firstRow="1" w:lastRow="0" w:firstColumn="1" w:lastColumn="0" w:noHBand="0" w:noVBand="1"/>
      </w:tblPr>
      <w:tblGrid>
        <w:gridCol w:w="1701"/>
        <w:gridCol w:w="7513"/>
      </w:tblGrid>
      <w:tr w:rsidR="00AF1208" w:rsidTr="00057D9F">
        <w:tc>
          <w:tcPr>
            <w:tcW w:w="1701" w:type="dxa"/>
            <w:vAlign w:val="center"/>
          </w:tcPr>
          <w:p w:rsidR="00AF1208" w:rsidRPr="00AF1208" w:rsidRDefault="00AF1208" w:rsidP="00AF1208">
            <w:pPr>
              <w:pStyle w:val="a7"/>
              <w:autoSpaceDN w:val="0"/>
              <w:adjustRightInd w:val="0"/>
              <w:ind w:left="0"/>
              <w:jc w:val="center"/>
              <w:rPr>
                <w:sz w:val="22"/>
              </w:rPr>
            </w:pPr>
            <w:r w:rsidRPr="00AF1208">
              <w:rPr>
                <w:sz w:val="22"/>
              </w:rPr>
              <w:t xml:space="preserve">Автор </w:t>
            </w:r>
          </w:p>
        </w:tc>
        <w:tc>
          <w:tcPr>
            <w:tcW w:w="7513" w:type="dxa"/>
            <w:vAlign w:val="bottom"/>
          </w:tcPr>
          <w:p w:rsidR="00AF1208" w:rsidRPr="00AF1208" w:rsidRDefault="00AF1208" w:rsidP="00057D9F">
            <w:pPr>
              <w:pStyle w:val="a7"/>
              <w:autoSpaceDN w:val="0"/>
              <w:adjustRightInd w:val="0"/>
              <w:ind w:left="0"/>
              <w:jc w:val="both"/>
              <w:rPr>
                <w:sz w:val="22"/>
              </w:rPr>
            </w:pPr>
            <w:r w:rsidRPr="00AF1208">
              <w:rPr>
                <w:sz w:val="22"/>
              </w:rPr>
              <w:t xml:space="preserve">Трактовка понятия </w:t>
            </w:r>
          </w:p>
        </w:tc>
      </w:tr>
      <w:tr w:rsidR="004D55A7" w:rsidTr="00057D9F">
        <w:tc>
          <w:tcPr>
            <w:tcW w:w="1701" w:type="dxa"/>
            <w:vAlign w:val="center"/>
          </w:tcPr>
          <w:p w:rsidR="004D55A7" w:rsidRPr="001A10B1" w:rsidRDefault="004D55A7" w:rsidP="00057D9F">
            <w:pPr>
              <w:pStyle w:val="a7"/>
              <w:autoSpaceDN w:val="0"/>
              <w:adjustRightInd w:val="0"/>
              <w:ind w:left="0"/>
              <w:jc w:val="center"/>
              <w:rPr>
                <w:sz w:val="22"/>
                <w:szCs w:val="22"/>
                <w:lang w:val="en-US"/>
              </w:rPr>
            </w:pPr>
            <w:r w:rsidRPr="001A10B1">
              <w:rPr>
                <w:sz w:val="22"/>
                <w:szCs w:val="22"/>
                <w:lang w:val="en-US"/>
              </w:rPr>
              <w:t>Manz C.C., Sims H.P</w:t>
            </w:r>
          </w:p>
        </w:tc>
        <w:tc>
          <w:tcPr>
            <w:tcW w:w="7513" w:type="dxa"/>
            <w:vAlign w:val="bottom"/>
          </w:tcPr>
          <w:p w:rsidR="004D55A7" w:rsidRPr="007D5607" w:rsidRDefault="004D55A7" w:rsidP="008D6699">
            <w:pPr>
              <w:pStyle w:val="a7"/>
              <w:autoSpaceDN w:val="0"/>
              <w:adjustRightInd w:val="0"/>
              <w:ind w:left="0"/>
              <w:jc w:val="both"/>
              <w:rPr>
                <w:sz w:val="22"/>
                <w:szCs w:val="22"/>
              </w:rPr>
            </w:pPr>
            <w:r w:rsidRPr="007D5607">
              <w:rPr>
                <w:sz w:val="22"/>
                <w:szCs w:val="22"/>
              </w:rPr>
              <w:t>Группа из трех-восьми человек, отвечающая за производство продукта, его отдельной части или услуги в целом, имеющая совместную цель, в выборе, определении и принятии которой участвовал каждый из членов команды. Каждый участник в дополнение к персональной ответственности несет ответственность за достижени</w:t>
            </w:r>
            <w:r w:rsidR="008D6699">
              <w:rPr>
                <w:sz w:val="22"/>
                <w:szCs w:val="22"/>
              </w:rPr>
              <w:t>я</w:t>
            </w:r>
            <w:r w:rsidRPr="007D5607">
              <w:rPr>
                <w:sz w:val="22"/>
                <w:szCs w:val="22"/>
              </w:rPr>
              <w:t xml:space="preserve"> всей команды в целом</w:t>
            </w:r>
          </w:p>
        </w:tc>
      </w:tr>
      <w:tr w:rsidR="004D55A7" w:rsidTr="00057D9F">
        <w:tc>
          <w:tcPr>
            <w:tcW w:w="1701" w:type="dxa"/>
            <w:vAlign w:val="center"/>
          </w:tcPr>
          <w:p w:rsidR="004D55A7" w:rsidRPr="00FB201D" w:rsidRDefault="004D55A7" w:rsidP="00057D9F">
            <w:pPr>
              <w:pStyle w:val="a7"/>
              <w:autoSpaceDN w:val="0"/>
              <w:adjustRightInd w:val="0"/>
              <w:ind w:left="0"/>
              <w:jc w:val="center"/>
              <w:rPr>
                <w:sz w:val="22"/>
                <w:szCs w:val="22"/>
                <w:lang w:val="en-US"/>
              </w:rPr>
            </w:pPr>
            <w:r w:rsidRPr="007D5607">
              <w:rPr>
                <w:sz w:val="22"/>
                <w:szCs w:val="22"/>
              </w:rPr>
              <w:t>Miller</w:t>
            </w:r>
            <w:r>
              <w:rPr>
                <w:sz w:val="22"/>
                <w:szCs w:val="22"/>
              </w:rPr>
              <w:t xml:space="preserve"> </w:t>
            </w:r>
            <w:r>
              <w:rPr>
                <w:sz w:val="22"/>
                <w:szCs w:val="22"/>
                <w:lang w:val="en-US"/>
              </w:rPr>
              <w:t>C.B.</w:t>
            </w:r>
          </w:p>
        </w:tc>
        <w:tc>
          <w:tcPr>
            <w:tcW w:w="7513" w:type="dxa"/>
            <w:vAlign w:val="bottom"/>
          </w:tcPr>
          <w:p w:rsidR="004D55A7" w:rsidRPr="007D5607" w:rsidRDefault="004D55A7" w:rsidP="008D6699">
            <w:pPr>
              <w:pStyle w:val="a7"/>
              <w:autoSpaceDN w:val="0"/>
              <w:adjustRightInd w:val="0"/>
              <w:ind w:left="0"/>
              <w:jc w:val="both"/>
              <w:rPr>
                <w:sz w:val="22"/>
                <w:szCs w:val="22"/>
              </w:rPr>
            </w:pPr>
            <w:r w:rsidRPr="007D5607">
              <w:rPr>
                <w:sz w:val="22"/>
                <w:szCs w:val="22"/>
              </w:rPr>
              <w:t>Малая группа, состоящая из пятнадцати-двадцати человек, которые разделяют цели, ценности и общие подходы к реализации совместной деятельности, имеют взаимодополняющие умения, принимают на себя ответственность за конечные результаты деятельност</w:t>
            </w:r>
            <w:r w:rsidR="008D6699">
              <w:rPr>
                <w:sz w:val="22"/>
                <w:szCs w:val="22"/>
              </w:rPr>
              <w:t>и</w:t>
            </w:r>
            <w:r w:rsidRPr="007D5607">
              <w:rPr>
                <w:sz w:val="22"/>
                <w:szCs w:val="22"/>
              </w:rPr>
              <w:t>; способны исполнять любые внутрикомандные роли и определяют себя и своих парт</w:t>
            </w:r>
            <w:r>
              <w:rPr>
                <w:sz w:val="22"/>
                <w:szCs w:val="22"/>
              </w:rPr>
              <w:t xml:space="preserve">неров принадлежащими к команде </w:t>
            </w:r>
          </w:p>
        </w:tc>
      </w:tr>
      <w:tr w:rsidR="004D55A7" w:rsidTr="00057D9F">
        <w:tc>
          <w:tcPr>
            <w:tcW w:w="1701" w:type="dxa"/>
            <w:vAlign w:val="center"/>
          </w:tcPr>
          <w:p w:rsidR="004D55A7" w:rsidRPr="00FB201D" w:rsidRDefault="004D55A7" w:rsidP="00057D9F">
            <w:pPr>
              <w:pStyle w:val="a7"/>
              <w:autoSpaceDN w:val="0"/>
              <w:adjustRightInd w:val="0"/>
              <w:ind w:left="0"/>
              <w:jc w:val="center"/>
              <w:rPr>
                <w:sz w:val="22"/>
                <w:szCs w:val="22"/>
                <w:lang w:val="en-US"/>
              </w:rPr>
            </w:pPr>
            <w:r w:rsidRPr="00FB201D">
              <w:rPr>
                <w:sz w:val="22"/>
                <w:szCs w:val="22"/>
                <w:lang w:val="en-US"/>
              </w:rPr>
              <w:t>Katzenbach J.R, Smith D.K</w:t>
            </w:r>
          </w:p>
        </w:tc>
        <w:tc>
          <w:tcPr>
            <w:tcW w:w="7513" w:type="dxa"/>
            <w:vAlign w:val="bottom"/>
          </w:tcPr>
          <w:p w:rsidR="004D55A7" w:rsidRPr="007D5607" w:rsidRDefault="004D55A7" w:rsidP="00057D9F">
            <w:pPr>
              <w:pStyle w:val="a7"/>
              <w:autoSpaceDN w:val="0"/>
              <w:adjustRightInd w:val="0"/>
              <w:ind w:left="0"/>
              <w:jc w:val="both"/>
              <w:rPr>
                <w:sz w:val="22"/>
                <w:szCs w:val="22"/>
              </w:rPr>
            </w:pPr>
            <w:r w:rsidRPr="007D5607">
              <w:rPr>
                <w:sz w:val="22"/>
                <w:szCs w:val="22"/>
              </w:rPr>
              <w:t>Небольшая группа людей, обладающих добавочными (дополнительными) навыками, связанных друг с другом общей целью, задачами деятельности, подходом, дел</w:t>
            </w:r>
            <w:r>
              <w:rPr>
                <w:sz w:val="22"/>
                <w:szCs w:val="22"/>
              </w:rPr>
              <w:t>ающих их обоюдно ответственными</w:t>
            </w:r>
          </w:p>
        </w:tc>
      </w:tr>
      <w:tr w:rsidR="004D55A7" w:rsidTr="00057D9F">
        <w:tc>
          <w:tcPr>
            <w:tcW w:w="1701" w:type="dxa"/>
            <w:vAlign w:val="center"/>
          </w:tcPr>
          <w:p w:rsidR="004D55A7" w:rsidRPr="007D5607" w:rsidRDefault="004D55A7" w:rsidP="00057D9F">
            <w:pPr>
              <w:pStyle w:val="a7"/>
              <w:autoSpaceDN w:val="0"/>
              <w:adjustRightInd w:val="0"/>
              <w:ind w:left="0"/>
              <w:jc w:val="center"/>
              <w:rPr>
                <w:sz w:val="22"/>
                <w:szCs w:val="22"/>
              </w:rPr>
            </w:pPr>
            <w:r>
              <w:rPr>
                <w:sz w:val="22"/>
                <w:szCs w:val="22"/>
              </w:rPr>
              <w:t xml:space="preserve">М. </w:t>
            </w:r>
            <w:r w:rsidRPr="007D5607">
              <w:rPr>
                <w:sz w:val="22"/>
                <w:szCs w:val="22"/>
              </w:rPr>
              <w:t xml:space="preserve">Геллерт, </w:t>
            </w:r>
            <w:r>
              <w:rPr>
                <w:sz w:val="22"/>
                <w:szCs w:val="22"/>
              </w:rPr>
              <w:t xml:space="preserve">К. </w:t>
            </w:r>
            <w:r w:rsidRPr="007D5607">
              <w:rPr>
                <w:sz w:val="22"/>
                <w:szCs w:val="22"/>
              </w:rPr>
              <w:t>Новак</w:t>
            </w:r>
          </w:p>
        </w:tc>
        <w:tc>
          <w:tcPr>
            <w:tcW w:w="7513" w:type="dxa"/>
            <w:vAlign w:val="bottom"/>
          </w:tcPr>
          <w:p w:rsidR="004D55A7" w:rsidRPr="007D5607" w:rsidRDefault="004D55A7" w:rsidP="00057D9F">
            <w:pPr>
              <w:pStyle w:val="a7"/>
              <w:autoSpaceDN w:val="0"/>
              <w:adjustRightInd w:val="0"/>
              <w:ind w:left="0"/>
              <w:jc w:val="both"/>
              <w:rPr>
                <w:sz w:val="22"/>
                <w:szCs w:val="22"/>
              </w:rPr>
            </w:pPr>
            <w:r w:rsidRPr="007D5607">
              <w:rPr>
                <w:sz w:val="22"/>
                <w:szCs w:val="22"/>
              </w:rPr>
              <w:t>Формально закрепленное, стабильное объединение людей в группу для совместного решения сложной целос</w:t>
            </w:r>
            <w:r>
              <w:rPr>
                <w:sz w:val="22"/>
                <w:szCs w:val="22"/>
              </w:rPr>
              <w:t>тной задачи, направленной вовне</w:t>
            </w:r>
          </w:p>
        </w:tc>
      </w:tr>
    </w:tbl>
    <w:p w:rsidR="004D55A7" w:rsidRDefault="004D55A7" w:rsidP="004D55A7">
      <w:pPr>
        <w:widowControl w:val="0"/>
        <w:suppressAutoHyphens/>
        <w:overflowPunct w:val="0"/>
        <w:autoSpaceDE w:val="0"/>
        <w:spacing w:after="0" w:line="240" w:lineRule="auto"/>
        <w:jc w:val="both"/>
        <w:textAlignment w:val="baseline"/>
        <w:rPr>
          <w:rFonts w:ascii="Times New Roman" w:hAnsi="Times New Roman" w:cs="Times New Roman"/>
          <w:sz w:val="20"/>
          <w:szCs w:val="28"/>
        </w:rPr>
      </w:pPr>
    </w:p>
    <w:p w:rsidR="004D55A7" w:rsidRPr="007F620E" w:rsidRDefault="009D3239" w:rsidP="007F620E">
      <w:pPr>
        <w:widowControl w:val="0"/>
        <w:suppressAutoHyphens/>
        <w:overflowPunct w:val="0"/>
        <w:autoSpaceDE w:val="0"/>
        <w:spacing w:after="0" w:line="240" w:lineRule="auto"/>
        <w:ind w:left="709"/>
        <w:jc w:val="both"/>
        <w:textAlignment w:val="baseline"/>
        <w:rPr>
          <w:rFonts w:ascii="Times New Roman" w:hAnsi="Times New Roman" w:cs="Times New Roman"/>
          <w:szCs w:val="28"/>
        </w:rPr>
      </w:pPr>
      <w:r w:rsidRPr="000F3E91">
        <w:rPr>
          <w:rFonts w:ascii="Times New Roman" w:hAnsi="Times New Roman" w:cs="Times New Roman"/>
          <w:i/>
          <w:color w:val="3B3838" w:themeColor="background2" w:themeShade="40"/>
          <w:szCs w:val="28"/>
        </w:rPr>
        <w:t>Составлено</w:t>
      </w:r>
      <w:r w:rsidRPr="000F3E91">
        <w:rPr>
          <w:rFonts w:ascii="Times New Roman" w:hAnsi="Times New Roman" w:cs="Times New Roman"/>
          <w:i/>
          <w:color w:val="3B3838" w:themeColor="background2" w:themeShade="40"/>
          <w:szCs w:val="28"/>
          <w:lang w:val="en-US"/>
        </w:rPr>
        <w:t xml:space="preserve"> </w:t>
      </w:r>
      <w:r w:rsidRPr="000F3E91">
        <w:rPr>
          <w:rFonts w:ascii="Times New Roman" w:hAnsi="Times New Roman" w:cs="Times New Roman"/>
          <w:i/>
          <w:color w:val="3B3838" w:themeColor="background2" w:themeShade="40"/>
          <w:szCs w:val="28"/>
        </w:rPr>
        <w:t>по</w:t>
      </w:r>
      <w:r w:rsidR="004D55A7" w:rsidRPr="000F3E91">
        <w:rPr>
          <w:rFonts w:ascii="Times New Roman" w:hAnsi="Times New Roman" w:cs="Times New Roman"/>
          <w:i/>
          <w:color w:val="3B3838" w:themeColor="background2" w:themeShade="40"/>
          <w:szCs w:val="28"/>
          <w:lang w:val="en-US"/>
        </w:rPr>
        <w:t>:</w:t>
      </w:r>
      <w:r w:rsidR="004D55A7" w:rsidRPr="007F620E">
        <w:rPr>
          <w:rFonts w:ascii="Times New Roman" w:hAnsi="Times New Roman" w:cs="Times New Roman"/>
          <w:szCs w:val="28"/>
          <w:lang w:val="en-US"/>
        </w:rPr>
        <w:t xml:space="preserve"> Manz C.C., Sims H.P. Business without Bosses, New York: John Wiley &amp; Sons, 1993. - P. 4-16; Miller C. B. Quick Teambuilding Activities for Busy Managers: 50 Exercises that Get Results in Just 15 Minute. NY: AMACOM, 2004. -  P. 6; Katzenbach J.R, Smith D.K. Why teams matter? // The McKinsey Quarterly. </w:t>
      </w:r>
      <w:r w:rsidR="004D55A7" w:rsidRPr="007F620E">
        <w:rPr>
          <w:rFonts w:ascii="Times New Roman" w:hAnsi="Times New Roman" w:cs="Times New Roman"/>
          <w:szCs w:val="28"/>
        </w:rPr>
        <w:t xml:space="preserve">1992. </w:t>
      </w:r>
      <w:r w:rsidR="004D55A7" w:rsidRPr="007F620E">
        <w:rPr>
          <w:rFonts w:ascii="Times New Roman" w:hAnsi="Times New Roman" w:cs="Times New Roman"/>
          <w:szCs w:val="28"/>
          <w:lang w:val="en-US"/>
        </w:rPr>
        <w:t>Vol</w:t>
      </w:r>
      <w:r w:rsidR="004D55A7" w:rsidRPr="007F620E">
        <w:rPr>
          <w:rFonts w:ascii="Times New Roman" w:hAnsi="Times New Roman" w:cs="Times New Roman"/>
          <w:szCs w:val="28"/>
        </w:rPr>
        <w:t xml:space="preserve">. 3 </w:t>
      </w:r>
      <w:r w:rsidR="004D55A7" w:rsidRPr="007F620E">
        <w:rPr>
          <w:rFonts w:ascii="Times New Roman" w:hAnsi="Times New Roman" w:cs="Times New Roman"/>
          <w:szCs w:val="28"/>
          <w:lang w:val="en-US"/>
        </w:rPr>
        <w:t>November</w:t>
      </w:r>
      <w:r w:rsidR="004D55A7" w:rsidRPr="007F620E">
        <w:rPr>
          <w:rFonts w:ascii="Times New Roman" w:hAnsi="Times New Roman" w:cs="Times New Roman"/>
          <w:szCs w:val="28"/>
        </w:rPr>
        <w:t xml:space="preserve">. </w:t>
      </w:r>
      <w:r w:rsidR="004D55A7" w:rsidRPr="007F620E">
        <w:rPr>
          <w:rFonts w:ascii="Times New Roman" w:hAnsi="Times New Roman" w:cs="Times New Roman"/>
          <w:szCs w:val="28"/>
          <w:lang w:val="en-US"/>
        </w:rPr>
        <w:t>P</w:t>
      </w:r>
      <w:r w:rsidR="00CE7080">
        <w:rPr>
          <w:rFonts w:ascii="Times New Roman" w:hAnsi="Times New Roman" w:cs="Times New Roman"/>
          <w:szCs w:val="28"/>
        </w:rPr>
        <w:t xml:space="preserve">. 8-12; Геллерт, </w:t>
      </w:r>
      <w:proofErr w:type="gramStart"/>
      <w:r w:rsidR="004D55A7" w:rsidRPr="007F620E">
        <w:rPr>
          <w:rFonts w:ascii="Times New Roman" w:hAnsi="Times New Roman" w:cs="Times New Roman"/>
          <w:szCs w:val="28"/>
        </w:rPr>
        <w:t>М.,</w:t>
      </w:r>
      <w:proofErr w:type="gramEnd"/>
      <w:r w:rsidR="004D55A7" w:rsidRPr="007F620E">
        <w:rPr>
          <w:rFonts w:ascii="Times New Roman" w:hAnsi="Times New Roman" w:cs="Times New Roman"/>
          <w:szCs w:val="28"/>
        </w:rPr>
        <w:t xml:space="preserve"> Новак</w:t>
      </w:r>
      <w:r w:rsidR="00CE7080">
        <w:rPr>
          <w:rFonts w:ascii="Times New Roman" w:hAnsi="Times New Roman" w:cs="Times New Roman"/>
          <w:szCs w:val="28"/>
        </w:rPr>
        <w:t>,</w:t>
      </w:r>
      <w:r w:rsidR="004D55A7" w:rsidRPr="007F620E">
        <w:rPr>
          <w:rFonts w:ascii="Times New Roman" w:hAnsi="Times New Roman" w:cs="Times New Roman"/>
          <w:szCs w:val="28"/>
        </w:rPr>
        <w:t xml:space="preserve"> К. Все о командообразовании: руководство для тренеров :пер. с нем. / М</w:t>
      </w:r>
      <w:r w:rsidR="00CE7080">
        <w:rPr>
          <w:rFonts w:ascii="Times New Roman" w:hAnsi="Times New Roman" w:cs="Times New Roman"/>
          <w:szCs w:val="28"/>
        </w:rPr>
        <w:t>.</w:t>
      </w:r>
      <w:r w:rsidR="004D55A7" w:rsidRPr="007F620E">
        <w:rPr>
          <w:rFonts w:ascii="Times New Roman" w:hAnsi="Times New Roman" w:cs="Times New Roman"/>
          <w:szCs w:val="28"/>
        </w:rPr>
        <w:t xml:space="preserve"> Геллерт, К</w:t>
      </w:r>
      <w:r w:rsidR="00CE7080">
        <w:rPr>
          <w:rFonts w:ascii="Times New Roman" w:hAnsi="Times New Roman" w:cs="Times New Roman"/>
          <w:szCs w:val="28"/>
        </w:rPr>
        <w:t>.</w:t>
      </w:r>
      <w:r w:rsidR="004D55A7" w:rsidRPr="007F620E">
        <w:rPr>
          <w:rFonts w:ascii="Times New Roman" w:hAnsi="Times New Roman" w:cs="Times New Roman"/>
          <w:szCs w:val="28"/>
        </w:rPr>
        <w:t xml:space="preserve"> Новак. — Москва: Вершина, 2006. -  </w:t>
      </w:r>
      <w:r w:rsidR="004D55A7" w:rsidRPr="007F620E">
        <w:rPr>
          <w:rFonts w:ascii="Times New Roman" w:hAnsi="Times New Roman" w:cs="Times New Roman"/>
          <w:szCs w:val="28"/>
          <w:lang w:val="en-US"/>
        </w:rPr>
        <w:t>C</w:t>
      </w:r>
      <w:r w:rsidR="004D55A7" w:rsidRPr="007F620E">
        <w:rPr>
          <w:rFonts w:ascii="Times New Roman" w:hAnsi="Times New Roman" w:cs="Times New Roman"/>
          <w:szCs w:val="28"/>
        </w:rPr>
        <w:t>. 22</w:t>
      </w:r>
    </w:p>
    <w:p w:rsidR="004D55A7" w:rsidRPr="00BE6D8D" w:rsidRDefault="004D55A7" w:rsidP="004D55A7">
      <w:pPr>
        <w:widowControl w:val="0"/>
        <w:suppressAutoHyphens/>
        <w:overflowPunct w:val="0"/>
        <w:autoSpaceDE w:val="0"/>
        <w:spacing w:after="0" w:line="240" w:lineRule="auto"/>
        <w:jc w:val="both"/>
        <w:textAlignment w:val="baseline"/>
        <w:rPr>
          <w:rFonts w:ascii="Times New Roman" w:hAnsi="Times New Roman" w:cs="Times New Roman"/>
          <w:sz w:val="20"/>
          <w:szCs w:val="28"/>
        </w:rPr>
      </w:pPr>
    </w:p>
    <w:p w:rsidR="004D55A7" w:rsidRDefault="004D55A7" w:rsidP="004D55A7">
      <w:pPr>
        <w:widowControl w:val="0"/>
        <w:suppressAutoHyphens/>
        <w:overflowPunct w:val="0"/>
        <w:autoSpaceDE w:val="0"/>
        <w:spacing w:after="0" w:line="360" w:lineRule="auto"/>
        <w:ind w:firstLine="709"/>
        <w:jc w:val="both"/>
        <w:textAlignment w:val="baseline"/>
        <w:rPr>
          <w:rFonts w:ascii="Times New Roman" w:hAnsi="Times New Roman" w:cs="Times New Roman"/>
          <w:sz w:val="24"/>
          <w:szCs w:val="28"/>
        </w:rPr>
      </w:pPr>
      <w:r>
        <w:rPr>
          <w:rFonts w:ascii="Times New Roman" w:hAnsi="Times New Roman" w:cs="Times New Roman"/>
          <w:sz w:val="24"/>
          <w:szCs w:val="28"/>
        </w:rPr>
        <w:t xml:space="preserve">На основании существующих мнений исследователей в зарубежных и отечественных информационных источниках выделение ключевых отличительных признаков команды и группы в организации можно осуществить по критериям развитости взаимоотношений между специалистами, отношению к ответственности и обязательствам между членами в командах и группах, характеру руководства и лидерства в организациях с </w:t>
      </w:r>
      <w:r>
        <w:rPr>
          <w:rFonts w:ascii="Times New Roman" w:hAnsi="Times New Roman" w:cs="Times New Roman"/>
          <w:sz w:val="24"/>
          <w:szCs w:val="28"/>
        </w:rPr>
        <w:lastRenderedPageBreak/>
        <w:t>преимущественно групповым или командным трудом:</w:t>
      </w:r>
    </w:p>
    <w:p w:rsidR="004D55A7" w:rsidRDefault="004D55A7" w:rsidP="004D55A7">
      <w:pPr>
        <w:widowControl w:val="0"/>
        <w:suppressAutoHyphens/>
        <w:overflowPunct w:val="0"/>
        <w:autoSpaceDE w:val="0"/>
        <w:spacing w:after="0" w:line="360" w:lineRule="auto"/>
        <w:ind w:firstLine="709"/>
        <w:jc w:val="both"/>
        <w:textAlignment w:val="baseline"/>
        <w:rPr>
          <w:rFonts w:ascii="Times New Roman" w:hAnsi="Times New Roman" w:cs="Times New Roman"/>
          <w:sz w:val="24"/>
          <w:szCs w:val="28"/>
        </w:rPr>
      </w:pPr>
      <w:r>
        <w:rPr>
          <w:rFonts w:ascii="Times New Roman" w:hAnsi="Times New Roman" w:cs="Times New Roman"/>
          <w:sz w:val="24"/>
          <w:szCs w:val="28"/>
        </w:rPr>
        <w:t xml:space="preserve">1. </w:t>
      </w:r>
      <w:r w:rsidRPr="008D29FC">
        <w:rPr>
          <w:rFonts w:ascii="Times New Roman" w:hAnsi="Times New Roman" w:cs="Times New Roman"/>
          <w:sz w:val="24"/>
          <w:szCs w:val="28"/>
        </w:rPr>
        <w:t>В группе сильн</w:t>
      </w:r>
      <w:r w:rsidR="00F036C3">
        <w:rPr>
          <w:rFonts w:ascii="Times New Roman" w:hAnsi="Times New Roman" w:cs="Times New Roman"/>
          <w:sz w:val="24"/>
          <w:szCs w:val="28"/>
        </w:rPr>
        <w:t>ее</w:t>
      </w:r>
      <w:r w:rsidRPr="008D29FC">
        <w:rPr>
          <w:rFonts w:ascii="Times New Roman" w:hAnsi="Times New Roman" w:cs="Times New Roman"/>
          <w:sz w:val="24"/>
          <w:szCs w:val="28"/>
        </w:rPr>
        <w:t xml:space="preserve"> развито чувство индивидуализма, и </w:t>
      </w:r>
      <w:r w:rsidR="00FF0E69">
        <w:rPr>
          <w:rFonts w:ascii="Times New Roman" w:hAnsi="Times New Roman" w:cs="Times New Roman"/>
          <w:sz w:val="24"/>
          <w:szCs w:val="28"/>
        </w:rPr>
        <w:t xml:space="preserve">совокупный </w:t>
      </w:r>
      <w:r w:rsidRPr="008D29FC">
        <w:rPr>
          <w:rFonts w:ascii="Times New Roman" w:hAnsi="Times New Roman" w:cs="Times New Roman"/>
          <w:sz w:val="24"/>
          <w:szCs w:val="28"/>
        </w:rPr>
        <w:t>результат при этом является слагаемым индивидуальной деятельности ее членов</w:t>
      </w:r>
      <w:r w:rsidR="00FF0E69">
        <w:rPr>
          <w:rFonts w:ascii="Times New Roman" w:hAnsi="Times New Roman" w:cs="Times New Roman"/>
          <w:sz w:val="24"/>
          <w:szCs w:val="28"/>
        </w:rPr>
        <w:t xml:space="preserve">. </w:t>
      </w:r>
      <w:r w:rsidRPr="008D29FC">
        <w:rPr>
          <w:rFonts w:ascii="Times New Roman" w:hAnsi="Times New Roman" w:cs="Times New Roman"/>
          <w:sz w:val="24"/>
          <w:szCs w:val="28"/>
        </w:rPr>
        <w:t xml:space="preserve">В команде ключевое значение придается личному вкладу каждого ее участника в достижение общей цели, которая </w:t>
      </w:r>
      <w:r>
        <w:rPr>
          <w:rFonts w:ascii="Times New Roman" w:hAnsi="Times New Roman" w:cs="Times New Roman"/>
          <w:sz w:val="24"/>
          <w:szCs w:val="28"/>
        </w:rPr>
        <w:t xml:space="preserve">прямым образом </w:t>
      </w:r>
      <w:r w:rsidRPr="008D29FC">
        <w:rPr>
          <w:rFonts w:ascii="Times New Roman" w:hAnsi="Times New Roman" w:cs="Times New Roman"/>
          <w:sz w:val="24"/>
          <w:szCs w:val="28"/>
        </w:rPr>
        <w:t>зависит от развитости коммуникаций между сотрудниками</w:t>
      </w:r>
      <w:r w:rsidR="00FF0E69">
        <w:rPr>
          <w:rFonts w:ascii="Times New Roman" w:hAnsi="Times New Roman" w:cs="Times New Roman"/>
          <w:sz w:val="24"/>
          <w:szCs w:val="28"/>
        </w:rPr>
        <w:t xml:space="preserve"> и успешности такого сотрудничества</w:t>
      </w:r>
      <w:r w:rsidRPr="008D29FC">
        <w:rPr>
          <w:rFonts w:ascii="Times New Roman" w:hAnsi="Times New Roman" w:cs="Times New Roman"/>
          <w:sz w:val="24"/>
          <w:szCs w:val="28"/>
        </w:rPr>
        <w:t>.</w:t>
      </w:r>
      <w:r>
        <w:rPr>
          <w:rFonts w:ascii="Times New Roman" w:hAnsi="Times New Roman" w:cs="Times New Roman"/>
          <w:sz w:val="24"/>
          <w:szCs w:val="28"/>
        </w:rPr>
        <w:t xml:space="preserve"> Обсуждение проблем в команде характеризуется высокой степенью открытости и обращения информации, а основным принципом отношений между сотрудниками является взаимозависимость на основе пс</w:t>
      </w:r>
      <w:r w:rsidR="007E3779">
        <w:rPr>
          <w:rFonts w:ascii="Times New Roman" w:hAnsi="Times New Roman" w:cs="Times New Roman"/>
          <w:sz w:val="24"/>
          <w:szCs w:val="28"/>
        </w:rPr>
        <w:t>ихологического отождествления. Активное сотрудничество – основа командной работы.</w:t>
      </w:r>
    </w:p>
    <w:p w:rsidR="004D55A7" w:rsidRDefault="004D55A7" w:rsidP="00FF0E69">
      <w:pPr>
        <w:widowControl w:val="0"/>
        <w:suppressAutoHyphens/>
        <w:overflowPunct w:val="0"/>
        <w:autoSpaceDE w:val="0"/>
        <w:spacing w:after="0" w:line="360" w:lineRule="auto"/>
        <w:ind w:firstLine="709"/>
        <w:jc w:val="both"/>
        <w:textAlignment w:val="baseline"/>
        <w:rPr>
          <w:rFonts w:ascii="Times New Roman" w:hAnsi="Times New Roman" w:cs="Times New Roman"/>
          <w:sz w:val="24"/>
        </w:rPr>
      </w:pPr>
      <w:r>
        <w:rPr>
          <w:rFonts w:ascii="Times New Roman" w:hAnsi="Times New Roman" w:cs="Times New Roman"/>
          <w:sz w:val="24"/>
          <w:szCs w:val="28"/>
        </w:rPr>
        <w:t xml:space="preserve">2. Разделение ответственности и контроля при групповой и командной работе также имеет свои </w:t>
      </w:r>
      <w:r w:rsidR="00FF0E69">
        <w:rPr>
          <w:rFonts w:ascii="Times New Roman" w:hAnsi="Times New Roman" w:cs="Times New Roman"/>
          <w:sz w:val="24"/>
          <w:szCs w:val="28"/>
        </w:rPr>
        <w:t xml:space="preserve">специфичные </w:t>
      </w:r>
      <w:r>
        <w:rPr>
          <w:rFonts w:ascii="Times New Roman" w:hAnsi="Times New Roman" w:cs="Times New Roman"/>
          <w:sz w:val="24"/>
          <w:szCs w:val="28"/>
        </w:rPr>
        <w:t>особенности: в первом случае работники не склонны брать на себя ответственность за общий результат</w:t>
      </w:r>
      <w:r w:rsidR="008D6699">
        <w:rPr>
          <w:rFonts w:ascii="Times New Roman" w:hAnsi="Times New Roman" w:cs="Times New Roman"/>
          <w:sz w:val="24"/>
          <w:szCs w:val="28"/>
        </w:rPr>
        <w:t xml:space="preserve"> и успехи коллег</w:t>
      </w:r>
      <w:r>
        <w:rPr>
          <w:rFonts w:ascii="Times New Roman" w:hAnsi="Times New Roman" w:cs="Times New Roman"/>
          <w:sz w:val="24"/>
          <w:szCs w:val="28"/>
        </w:rPr>
        <w:t>, в своем большинстве они заинтересованы в качественном выполнении лишь своей части задания и имеют четкое понимание того, что и поощрение за свою деятельность они получат независимо от своих коллег (</w:t>
      </w:r>
      <w:r w:rsidR="007E3779">
        <w:rPr>
          <w:rFonts w:ascii="Times New Roman" w:hAnsi="Times New Roman" w:cs="Times New Roman"/>
          <w:sz w:val="24"/>
          <w:szCs w:val="28"/>
        </w:rPr>
        <w:t>показательным</w:t>
      </w:r>
      <w:r>
        <w:rPr>
          <w:rFonts w:ascii="Times New Roman" w:hAnsi="Times New Roman" w:cs="Times New Roman"/>
          <w:sz w:val="24"/>
          <w:szCs w:val="28"/>
        </w:rPr>
        <w:t xml:space="preserve"> </w:t>
      </w:r>
      <w:r w:rsidR="007E3779">
        <w:rPr>
          <w:rFonts w:ascii="Times New Roman" w:hAnsi="Times New Roman" w:cs="Times New Roman"/>
          <w:sz w:val="24"/>
          <w:szCs w:val="28"/>
        </w:rPr>
        <w:t>будет пример</w:t>
      </w:r>
      <w:r>
        <w:rPr>
          <w:rFonts w:ascii="Times New Roman" w:hAnsi="Times New Roman" w:cs="Times New Roman"/>
          <w:sz w:val="24"/>
          <w:szCs w:val="28"/>
        </w:rPr>
        <w:t xml:space="preserve"> выдач</w:t>
      </w:r>
      <w:r w:rsidR="007E3779">
        <w:rPr>
          <w:rFonts w:ascii="Times New Roman" w:hAnsi="Times New Roman" w:cs="Times New Roman"/>
          <w:sz w:val="24"/>
          <w:szCs w:val="28"/>
        </w:rPr>
        <w:t>и</w:t>
      </w:r>
      <w:r>
        <w:rPr>
          <w:rFonts w:ascii="Times New Roman" w:hAnsi="Times New Roman" w:cs="Times New Roman"/>
          <w:sz w:val="24"/>
          <w:szCs w:val="28"/>
        </w:rPr>
        <w:t xml:space="preserve"> премий</w:t>
      </w:r>
      <w:r w:rsidR="005A70C6">
        <w:rPr>
          <w:rFonts w:ascii="Times New Roman" w:hAnsi="Times New Roman" w:cs="Times New Roman"/>
          <w:sz w:val="24"/>
          <w:szCs w:val="28"/>
        </w:rPr>
        <w:t xml:space="preserve"> по индивидуальным заслугам</w:t>
      </w:r>
      <w:r>
        <w:rPr>
          <w:rFonts w:ascii="Times New Roman" w:hAnsi="Times New Roman" w:cs="Times New Roman"/>
          <w:sz w:val="24"/>
          <w:szCs w:val="28"/>
        </w:rPr>
        <w:t>). Контроль при этом осуществляют уже другие лица, уполномоченные выполнять контролирующие функции в организации</w:t>
      </w:r>
      <w:r w:rsidR="00FF0E69">
        <w:rPr>
          <w:rFonts w:ascii="Times New Roman" w:hAnsi="Times New Roman" w:cs="Times New Roman"/>
          <w:sz w:val="24"/>
          <w:szCs w:val="28"/>
        </w:rPr>
        <w:t xml:space="preserve">, к примеру, </w:t>
      </w:r>
      <w:r>
        <w:rPr>
          <w:rFonts w:ascii="Times New Roman" w:hAnsi="Times New Roman" w:cs="Times New Roman"/>
          <w:sz w:val="24"/>
          <w:szCs w:val="28"/>
        </w:rPr>
        <w:t xml:space="preserve">посредством требования от участников группы предоставления отчета о проделанной работе. Во втором случае придается значение общему результату работы наравне с индивидуальным участием каждого члена – совместному вкладу в работу, и ответственность </w:t>
      </w:r>
      <w:r w:rsidR="00FF0E69">
        <w:rPr>
          <w:rFonts w:ascii="Times New Roman" w:hAnsi="Times New Roman" w:cs="Times New Roman"/>
          <w:sz w:val="24"/>
          <w:szCs w:val="28"/>
        </w:rPr>
        <w:t>при этом</w:t>
      </w:r>
      <w:r>
        <w:rPr>
          <w:rFonts w:ascii="Times New Roman" w:hAnsi="Times New Roman" w:cs="Times New Roman"/>
          <w:sz w:val="24"/>
          <w:szCs w:val="28"/>
        </w:rPr>
        <w:t xml:space="preserve"> лежит на плечах каждого </w:t>
      </w:r>
      <w:r w:rsidR="00FF0E69">
        <w:rPr>
          <w:rFonts w:ascii="Times New Roman" w:hAnsi="Times New Roman" w:cs="Times New Roman"/>
          <w:sz w:val="24"/>
          <w:szCs w:val="28"/>
        </w:rPr>
        <w:t>участника</w:t>
      </w:r>
      <w:r>
        <w:rPr>
          <w:rFonts w:ascii="Times New Roman" w:hAnsi="Times New Roman" w:cs="Times New Roman"/>
          <w:sz w:val="24"/>
          <w:szCs w:val="28"/>
        </w:rPr>
        <w:t xml:space="preserve"> команды, который </w:t>
      </w:r>
      <w:r w:rsidR="00FF0E69">
        <w:rPr>
          <w:rFonts w:ascii="Times New Roman" w:hAnsi="Times New Roman" w:cs="Times New Roman"/>
          <w:sz w:val="24"/>
          <w:szCs w:val="28"/>
        </w:rPr>
        <w:t xml:space="preserve">способен контролировать текущий рабочий процесс без какого-либо </w:t>
      </w:r>
      <w:r w:rsidR="008D6699">
        <w:rPr>
          <w:rFonts w:ascii="Times New Roman" w:hAnsi="Times New Roman" w:cs="Times New Roman"/>
          <w:sz w:val="24"/>
          <w:szCs w:val="28"/>
        </w:rPr>
        <w:t xml:space="preserve">строгого </w:t>
      </w:r>
      <w:r w:rsidR="00FF0E69">
        <w:rPr>
          <w:rFonts w:ascii="Times New Roman" w:hAnsi="Times New Roman" w:cs="Times New Roman"/>
          <w:sz w:val="24"/>
          <w:szCs w:val="28"/>
        </w:rPr>
        <w:t xml:space="preserve">административного влияния. </w:t>
      </w:r>
      <w:r w:rsidR="00FF0E69">
        <w:rPr>
          <w:rFonts w:ascii="Times New Roman" w:hAnsi="Times New Roman" w:cs="Times New Roman"/>
          <w:sz w:val="24"/>
        </w:rPr>
        <w:t>П</w:t>
      </w:r>
      <w:r>
        <w:rPr>
          <w:rFonts w:ascii="Times New Roman" w:hAnsi="Times New Roman" w:cs="Times New Roman"/>
          <w:sz w:val="24"/>
        </w:rPr>
        <w:t xml:space="preserve">омимо этого, при командной работе </w:t>
      </w:r>
      <w:r w:rsidR="00FF0E69">
        <w:rPr>
          <w:rFonts w:ascii="Times New Roman" w:hAnsi="Times New Roman" w:cs="Times New Roman"/>
          <w:sz w:val="24"/>
        </w:rPr>
        <w:t xml:space="preserve">сотрудники </w:t>
      </w:r>
      <w:r>
        <w:rPr>
          <w:rFonts w:ascii="Times New Roman" w:hAnsi="Times New Roman" w:cs="Times New Roman"/>
          <w:sz w:val="24"/>
        </w:rPr>
        <w:t xml:space="preserve">несут определенные обязательства перед друг другом и стремятся занять лидирующее положение и одержать победу в том или ином </w:t>
      </w:r>
      <w:r w:rsidR="00FF0E69">
        <w:rPr>
          <w:rFonts w:ascii="Times New Roman" w:hAnsi="Times New Roman" w:cs="Times New Roman"/>
          <w:sz w:val="24"/>
        </w:rPr>
        <w:t>случае</w:t>
      </w:r>
      <w:r>
        <w:rPr>
          <w:rFonts w:ascii="Times New Roman" w:hAnsi="Times New Roman" w:cs="Times New Roman"/>
          <w:sz w:val="24"/>
        </w:rPr>
        <w:t xml:space="preserve"> как команда, а не обособленно. Таким образом, цель для команд выступает, помимо прочего, в роли эмоционального побуждения к реализации активных действий.</w:t>
      </w:r>
      <w:r w:rsidR="007E3779">
        <w:rPr>
          <w:rFonts w:ascii="Times New Roman" w:hAnsi="Times New Roman" w:cs="Times New Roman"/>
          <w:sz w:val="24"/>
        </w:rPr>
        <w:t xml:space="preserve"> Разумеется, при несоответствии корпоративной культуры принципам и ценностям сотрудника командная работа</w:t>
      </w:r>
      <w:r w:rsidR="00827A51">
        <w:rPr>
          <w:rFonts w:ascii="Times New Roman" w:hAnsi="Times New Roman" w:cs="Times New Roman"/>
          <w:sz w:val="24"/>
        </w:rPr>
        <w:t xml:space="preserve"> не будет эффективной</w:t>
      </w:r>
      <w:r w:rsidR="007E3779">
        <w:rPr>
          <w:rFonts w:ascii="Times New Roman" w:hAnsi="Times New Roman" w:cs="Times New Roman"/>
          <w:sz w:val="24"/>
        </w:rPr>
        <w:t>.</w:t>
      </w:r>
      <w:r w:rsidR="004F6F8F">
        <w:rPr>
          <w:rFonts w:ascii="Times New Roman" w:hAnsi="Times New Roman" w:cs="Times New Roman"/>
          <w:sz w:val="24"/>
        </w:rPr>
        <w:t xml:space="preserve"> Степень заинтересованности, цель, ценности – </w:t>
      </w:r>
      <w:r w:rsidR="00827A51">
        <w:rPr>
          <w:rFonts w:ascii="Times New Roman" w:hAnsi="Times New Roman" w:cs="Times New Roman"/>
          <w:sz w:val="24"/>
        </w:rPr>
        <w:t xml:space="preserve">это </w:t>
      </w:r>
      <w:r w:rsidR="004F6F8F">
        <w:rPr>
          <w:rFonts w:ascii="Times New Roman" w:hAnsi="Times New Roman" w:cs="Times New Roman"/>
          <w:sz w:val="24"/>
        </w:rPr>
        <w:t>то, что объединяет людей в команду.</w:t>
      </w:r>
    </w:p>
    <w:p w:rsidR="004D55A7" w:rsidRDefault="007E3779" w:rsidP="004D55A7">
      <w:pPr>
        <w:widowControl w:val="0"/>
        <w:suppressAutoHyphens/>
        <w:overflowPunct w:val="0"/>
        <w:autoSpaceDE w:val="0"/>
        <w:spacing w:after="0" w:line="360" w:lineRule="auto"/>
        <w:ind w:firstLine="709"/>
        <w:jc w:val="both"/>
        <w:textAlignment w:val="baseline"/>
        <w:rPr>
          <w:rFonts w:ascii="Times New Roman" w:hAnsi="Times New Roman" w:cs="Times New Roman"/>
          <w:sz w:val="24"/>
        </w:rPr>
      </w:pPr>
      <w:r>
        <w:rPr>
          <w:rFonts w:ascii="Times New Roman" w:hAnsi="Times New Roman" w:cs="Times New Roman"/>
          <w:sz w:val="24"/>
        </w:rPr>
        <w:t>3</w:t>
      </w:r>
      <w:r w:rsidR="004D55A7">
        <w:rPr>
          <w:rFonts w:ascii="Times New Roman" w:hAnsi="Times New Roman" w:cs="Times New Roman"/>
          <w:sz w:val="24"/>
        </w:rPr>
        <w:t xml:space="preserve">. Вовлеченность высшего руководства в командную работу сводится к минимуму и нередко заключается в постановке конкретной цели, в это же время внутри команды процессы планирования и выполнения работы, включая обозначение промежуточных целей, проходят независимо от высшего менеджмента компании, что сопровождается высоким уровнем </w:t>
      </w:r>
      <w:r w:rsidR="004D55A7" w:rsidRPr="0022612C">
        <w:rPr>
          <w:rFonts w:ascii="Times New Roman" w:hAnsi="Times New Roman" w:cs="Times New Roman"/>
          <w:sz w:val="24"/>
        </w:rPr>
        <w:t>самоорганизации</w:t>
      </w:r>
      <w:r w:rsidR="004D55A7">
        <w:rPr>
          <w:rFonts w:ascii="Times New Roman" w:hAnsi="Times New Roman" w:cs="Times New Roman"/>
          <w:sz w:val="24"/>
        </w:rPr>
        <w:t xml:space="preserve"> и наличием в команде </w:t>
      </w:r>
      <w:r>
        <w:rPr>
          <w:rFonts w:ascii="Times New Roman" w:hAnsi="Times New Roman" w:cs="Times New Roman"/>
          <w:sz w:val="24"/>
        </w:rPr>
        <w:t>гибкого</w:t>
      </w:r>
      <w:r w:rsidR="004D55A7">
        <w:rPr>
          <w:rFonts w:ascii="Times New Roman" w:hAnsi="Times New Roman" w:cs="Times New Roman"/>
          <w:sz w:val="24"/>
        </w:rPr>
        <w:t xml:space="preserve"> внутрикомандного </w:t>
      </w:r>
      <w:r w:rsidR="004D55A7">
        <w:rPr>
          <w:rFonts w:ascii="Times New Roman" w:hAnsi="Times New Roman" w:cs="Times New Roman"/>
          <w:sz w:val="24"/>
        </w:rPr>
        <w:lastRenderedPageBreak/>
        <w:t xml:space="preserve">управления. </w:t>
      </w:r>
      <w:r>
        <w:rPr>
          <w:rFonts w:ascii="Times New Roman" w:hAnsi="Times New Roman" w:cs="Times New Roman"/>
          <w:sz w:val="24"/>
        </w:rPr>
        <w:t>Само собой,</w:t>
      </w:r>
      <w:r w:rsidR="004D55A7">
        <w:rPr>
          <w:rFonts w:ascii="Times New Roman" w:hAnsi="Times New Roman" w:cs="Times New Roman"/>
          <w:sz w:val="24"/>
        </w:rPr>
        <w:t xml:space="preserve"> такого рода самоуправление не лишает членов команд обязанности следовать общеустановленным корпоративным правилам и стандартам, но, в сравнении с группами, команды обладают большей мерой самостоятельности и свободы в решениях и по мере необходимости при решении тех или иных задач могут автономно корректировать промежуточные целевые ориентиры</w:t>
      </w:r>
      <w:r>
        <w:rPr>
          <w:rFonts w:ascii="Times New Roman" w:hAnsi="Times New Roman" w:cs="Times New Roman"/>
          <w:sz w:val="24"/>
        </w:rPr>
        <w:t xml:space="preserve"> и быстрее приходить к результату</w:t>
      </w:r>
      <w:r w:rsidR="004D55A7">
        <w:rPr>
          <w:rFonts w:ascii="Times New Roman" w:hAnsi="Times New Roman" w:cs="Times New Roman"/>
          <w:sz w:val="24"/>
        </w:rPr>
        <w:t xml:space="preserve">. Руководители команд делегируют большинство полномочий </w:t>
      </w:r>
      <w:r w:rsidR="004D55A7" w:rsidRPr="00342122">
        <w:rPr>
          <w:rFonts w:ascii="Times New Roman" w:hAnsi="Times New Roman" w:cs="Times New Roman"/>
          <w:sz w:val="24"/>
        </w:rPr>
        <w:t xml:space="preserve">членам команды, </w:t>
      </w:r>
      <w:r w:rsidR="004D55A7">
        <w:rPr>
          <w:rFonts w:ascii="Times New Roman" w:hAnsi="Times New Roman" w:cs="Times New Roman"/>
          <w:sz w:val="24"/>
        </w:rPr>
        <w:t xml:space="preserve">наиболее </w:t>
      </w:r>
      <w:r w:rsidR="004D55A7" w:rsidRPr="00342122">
        <w:rPr>
          <w:rFonts w:ascii="Times New Roman" w:hAnsi="Times New Roman" w:cs="Times New Roman"/>
          <w:sz w:val="24"/>
        </w:rPr>
        <w:t>компетентным в решении задач, возникающих в связи с конкретной</w:t>
      </w:r>
      <w:r w:rsidR="004D55A7">
        <w:rPr>
          <w:rFonts w:ascii="Times New Roman" w:hAnsi="Times New Roman" w:cs="Times New Roman"/>
          <w:sz w:val="24"/>
        </w:rPr>
        <w:t xml:space="preserve"> ситуацией, так называемым ситуативным лидерам.</w:t>
      </w:r>
      <w:r w:rsidR="004F6F8F">
        <w:rPr>
          <w:rFonts w:ascii="Times New Roman" w:hAnsi="Times New Roman" w:cs="Times New Roman"/>
          <w:sz w:val="24"/>
        </w:rPr>
        <w:t xml:space="preserve"> Если, работая в группе, сотрудники заинтересованы в достижении цели, то в команде, помимо этого, и в ее формулировании и адаптации</w:t>
      </w:r>
      <w:r w:rsidR="00827A51">
        <w:rPr>
          <w:rFonts w:ascii="Times New Roman" w:hAnsi="Times New Roman" w:cs="Times New Roman"/>
          <w:sz w:val="24"/>
        </w:rPr>
        <w:t xml:space="preserve"> к текущей ситуации</w:t>
      </w:r>
      <w:r w:rsidR="004F6F8F">
        <w:rPr>
          <w:rFonts w:ascii="Times New Roman" w:hAnsi="Times New Roman" w:cs="Times New Roman"/>
          <w:sz w:val="24"/>
        </w:rPr>
        <w:t>.</w:t>
      </w:r>
    </w:p>
    <w:p w:rsidR="004D55A7" w:rsidRDefault="004F6F8F" w:rsidP="004D55A7">
      <w:pPr>
        <w:widowControl w:val="0"/>
        <w:suppressAutoHyphens/>
        <w:overflowPunct w:val="0"/>
        <w:autoSpaceDE w:val="0"/>
        <w:spacing w:after="0" w:line="360" w:lineRule="auto"/>
        <w:ind w:firstLine="709"/>
        <w:jc w:val="both"/>
        <w:textAlignment w:val="baseline"/>
        <w:rPr>
          <w:rFonts w:ascii="Times New Roman" w:hAnsi="Times New Roman" w:cs="Times New Roman"/>
          <w:sz w:val="24"/>
        </w:rPr>
      </w:pPr>
      <w:r>
        <w:rPr>
          <w:rFonts w:ascii="Times New Roman" w:hAnsi="Times New Roman" w:cs="Times New Roman"/>
          <w:sz w:val="24"/>
        </w:rPr>
        <w:t xml:space="preserve">Таким образом, </w:t>
      </w:r>
      <w:r w:rsidR="004D55A7">
        <w:rPr>
          <w:rFonts w:ascii="Times New Roman" w:hAnsi="Times New Roman" w:cs="Times New Roman"/>
          <w:sz w:val="24"/>
        </w:rPr>
        <w:t xml:space="preserve">рис.1.1.1, </w:t>
      </w:r>
      <w:r w:rsidR="007E3779">
        <w:rPr>
          <w:rFonts w:ascii="Times New Roman" w:hAnsi="Times New Roman" w:cs="Times New Roman"/>
          <w:sz w:val="24"/>
        </w:rPr>
        <w:t xml:space="preserve">рис. </w:t>
      </w:r>
      <w:r w:rsidR="004D55A7">
        <w:rPr>
          <w:rFonts w:ascii="Times New Roman" w:hAnsi="Times New Roman" w:cs="Times New Roman"/>
          <w:sz w:val="24"/>
        </w:rPr>
        <w:t xml:space="preserve">1.1.2 </w:t>
      </w:r>
      <w:r>
        <w:rPr>
          <w:rFonts w:ascii="Times New Roman" w:hAnsi="Times New Roman" w:cs="Times New Roman"/>
          <w:sz w:val="24"/>
        </w:rPr>
        <w:t>схематично отража</w:t>
      </w:r>
      <w:r w:rsidR="00827A51">
        <w:rPr>
          <w:rFonts w:ascii="Times New Roman" w:hAnsi="Times New Roman" w:cs="Times New Roman"/>
          <w:sz w:val="24"/>
        </w:rPr>
        <w:t>ю</w:t>
      </w:r>
      <w:r>
        <w:rPr>
          <w:rFonts w:ascii="Times New Roman" w:hAnsi="Times New Roman" w:cs="Times New Roman"/>
          <w:sz w:val="24"/>
        </w:rPr>
        <w:t>т</w:t>
      </w:r>
      <w:r w:rsidR="004D55A7">
        <w:rPr>
          <w:rFonts w:ascii="Times New Roman" w:hAnsi="Times New Roman" w:cs="Times New Roman"/>
          <w:sz w:val="24"/>
        </w:rPr>
        <w:t xml:space="preserve"> наиболее важные моменты из вышеперечисленных пунктов. </w:t>
      </w:r>
    </w:p>
    <w:p w:rsidR="004D55A7" w:rsidRDefault="004D55A7" w:rsidP="004D55A7">
      <w:pPr>
        <w:spacing w:before="240" w:after="0" w:line="360" w:lineRule="auto"/>
        <w:ind w:firstLine="709"/>
        <w:jc w:val="center"/>
        <w:rPr>
          <w:rFonts w:ascii="Times New Roman" w:hAnsi="Times New Roman" w:cs="Times New Roman"/>
          <w:color w:val="000000"/>
          <w:sz w:val="24"/>
          <w:szCs w:val="24"/>
        </w:rPr>
      </w:pPr>
      <w:r>
        <w:rPr>
          <w:noProof/>
          <w:lang w:eastAsia="ru-RU"/>
        </w:rPr>
        <w:drawing>
          <wp:inline distT="0" distB="0" distL="0" distR="0" wp14:anchorId="5CC1836F" wp14:editId="06DC1783">
            <wp:extent cx="1560279" cy="113347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780" t="20532" r="65046" b="42680"/>
                    <a:stretch/>
                  </pic:blipFill>
                  <pic:spPr bwMode="auto">
                    <a:xfrm>
                      <a:off x="0" y="0"/>
                      <a:ext cx="1564983" cy="1136892"/>
                    </a:xfrm>
                    <a:prstGeom prst="rect">
                      <a:avLst/>
                    </a:prstGeom>
                    <a:ln>
                      <a:noFill/>
                    </a:ln>
                    <a:extLst>
                      <a:ext uri="{53640926-AAD7-44D8-BBD7-CCE9431645EC}">
                        <a14:shadowObscured xmlns:a14="http://schemas.microsoft.com/office/drawing/2010/main"/>
                      </a:ext>
                    </a:extLst>
                  </pic:spPr>
                </pic:pic>
              </a:graphicData>
            </a:graphic>
          </wp:inline>
        </w:drawing>
      </w:r>
      <w:r w:rsidRPr="005049B3">
        <w:rPr>
          <w:rFonts w:ascii="Times New Roman" w:hAnsi="Times New Roman" w:cs="Times New Roman"/>
          <w:noProof/>
          <w:color w:val="000000"/>
          <w:sz w:val="24"/>
          <w:szCs w:val="24"/>
          <w:lang w:eastAsia="ru-RU"/>
        </w:rPr>
        <w:drawing>
          <wp:inline distT="0" distB="0" distL="0" distR="0" wp14:anchorId="447EBC6E" wp14:editId="4D0F9882">
            <wp:extent cx="1507012" cy="1123950"/>
            <wp:effectExtent l="0" t="0" r="0" b="0"/>
            <wp:docPr id="2" name="Рисунок 2" descr="C:\Users\Елена\Documents\сессия\4 КУРС\СЕМЕСТР 7\ВКР\база хуй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cuments\сессия\4 КУРС\СЕМЕСТР 7\ВКР\база хуйни\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875" r="36982" b="26913"/>
                    <a:stretch/>
                  </pic:blipFill>
                  <pic:spPr bwMode="auto">
                    <a:xfrm>
                      <a:off x="0" y="0"/>
                      <a:ext cx="1542776" cy="1150623"/>
                    </a:xfrm>
                    <a:prstGeom prst="rect">
                      <a:avLst/>
                    </a:prstGeom>
                    <a:noFill/>
                    <a:ln>
                      <a:noFill/>
                    </a:ln>
                    <a:extLst>
                      <a:ext uri="{53640926-AAD7-44D8-BBD7-CCE9431645EC}">
                        <a14:shadowObscured xmlns:a14="http://schemas.microsoft.com/office/drawing/2010/main"/>
                      </a:ext>
                    </a:extLst>
                  </pic:spPr>
                </pic:pic>
              </a:graphicData>
            </a:graphic>
          </wp:inline>
        </w:drawing>
      </w:r>
    </w:p>
    <w:p w:rsidR="004D55A7" w:rsidRDefault="004D55A7" w:rsidP="004D55A7">
      <w:pPr>
        <w:tabs>
          <w:tab w:val="left" w:pos="1995"/>
        </w:tabs>
        <w:rPr>
          <w:rFonts w:ascii="Times New Roman" w:hAnsi="Times New Roman" w:cs="Times New Roman"/>
          <w:szCs w:val="24"/>
        </w:rPr>
      </w:pPr>
      <w:r w:rsidRPr="00A763EB">
        <w:rPr>
          <w:rFonts w:ascii="Times New Roman" w:hAnsi="Times New Roman" w:cs="Times New Roman"/>
          <w:szCs w:val="24"/>
        </w:rPr>
        <w:t xml:space="preserve">                  </w:t>
      </w:r>
      <w:r>
        <w:rPr>
          <w:rFonts w:ascii="Times New Roman" w:hAnsi="Times New Roman" w:cs="Times New Roman"/>
          <w:szCs w:val="24"/>
        </w:rPr>
        <w:t xml:space="preserve">               </w:t>
      </w:r>
      <w:r w:rsidRPr="00A763EB">
        <w:rPr>
          <w:rFonts w:ascii="Times New Roman" w:hAnsi="Times New Roman" w:cs="Times New Roman"/>
          <w:szCs w:val="24"/>
        </w:rPr>
        <w:t xml:space="preserve">   рис. 1.1</w:t>
      </w:r>
      <w:r>
        <w:rPr>
          <w:rFonts w:ascii="Times New Roman" w:hAnsi="Times New Roman" w:cs="Times New Roman"/>
          <w:szCs w:val="24"/>
        </w:rPr>
        <w:t>.1</w:t>
      </w:r>
      <w:r w:rsidRPr="00A763EB">
        <w:rPr>
          <w:rFonts w:ascii="Times New Roman" w:hAnsi="Times New Roman" w:cs="Times New Roman"/>
          <w:szCs w:val="24"/>
        </w:rPr>
        <w:t xml:space="preserve"> Работа в группе           </w:t>
      </w:r>
      <w:r>
        <w:rPr>
          <w:rFonts w:ascii="Times New Roman" w:hAnsi="Times New Roman" w:cs="Times New Roman"/>
          <w:szCs w:val="24"/>
        </w:rPr>
        <w:t xml:space="preserve">        </w:t>
      </w:r>
      <w:r w:rsidRPr="00A763EB">
        <w:rPr>
          <w:rFonts w:ascii="Times New Roman" w:hAnsi="Times New Roman" w:cs="Times New Roman"/>
          <w:szCs w:val="24"/>
        </w:rPr>
        <w:t xml:space="preserve">  рис. 1.</w:t>
      </w:r>
      <w:r>
        <w:rPr>
          <w:rFonts w:ascii="Times New Roman" w:hAnsi="Times New Roman" w:cs="Times New Roman"/>
          <w:szCs w:val="24"/>
        </w:rPr>
        <w:t>1.</w:t>
      </w:r>
      <w:r w:rsidRPr="00A763EB">
        <w:rPr>
          <w:rFonts w:ascii="Times New Roman" w:hAnsi="Times New Roman" w:cs="Times New Roman"/>
          <w:szCs w:val="24"/>
        </w:rPr>
        <w:t>2 Работа в команде</w:t>
      </w:r>
    </w:p>
    <w:p w:rsidR="005569E6" w:rsidRPr="005569E6" w:rsidRDefault="005569E6" w:rsidP="005569E6">
      <w:pPr>
        <w:spacing w:before="240" w:after="0" w:line="360" w:lineRule="auto"/>
        <w:ind w:firstLine="709"/>
        <w:rPr>
          <w:rFonts w:ascii="Times New Roman" w:hAnsi="Times New Roman" w:cs="Times New Roman"/>
          <w:color w:val="000000"/>
          <w:szCs w:val="24"/>
        </w:rPr>
      </w:pPr>
      <w:r w:rsidRPr="000F3E91">
        <w:rPr>
          <w:rFonts w:ascii="Times New Roman" w:hAnsi="Times New Roman" w:cs="Times New Roman"/>
          <w:i/>
          <w:color w:val="3B3838" w:themeColor="background2" w:themeShade="40"/>
          <w:szCs w:val="24"/>
        </w:rPr>
        <w:t>Источник:</w:t>
      </w:r>
      <w:r w:rsidRPr="000F3E91">
        <w:rPr>
          <w:rFonts w:ascii="Times New Roman" w:hAnsi="Times New Roman" w:cs="Times New Roman"/>
          <w:color w:val="3B3838" w:themeColor="background2" w:themeShade="40"/>
          <w:szCs w:val="24"/>
        </w:rPr>
        <w:t xml:space="preserve"> </w:t>
      </w:r>
      <w:r w:rsidR="004F6F8F">
        <w:rPr>
          <w:rFonts w:ascii="Times New Roman" w:hAnsi="Times New Roman" w:cs="Times New Roman"/>
          <w:color w:val="000000"/>
          <w:szCs w:val="24"/>
        </w:rPr>
        <w:t>разработано</w:t>
      </w:r>
      <w:r w:rsidRPr="005569E6">
        <w:rPr>
          <w:rFonts w:ascii="Times New Roman" w:hAnsi="Times New Roman" w:cs="Times New Roman"/>
          <w:color w:val="000000"/>
          <w:szCs w:val="24"/>
        </w:rPr>
        <w:t xml:space="preserve"> автором</w:t>
      </w:r>
    </w:p>
    <w:p w:rsidR="004D55A7" w:rsidRPr="00D2088C" w:rsidRDefault="00D2088C" w:rsidP="00D2088C">
      <w:pPr>
        <w:spacing w:before="240" w:after="0" w:line="360" w:lineRule="auto"/>
        <w:ind w:firstLine="709"/>
        <w:jc w:val="both"/>
        <w:rPr>
          <w:rFonts w:ascii="Times New Roman" w:hAnsi="Times New Roman" w:cs="Times New Roman"/>
          <w:sz w:val="24"/>
        </w:rPr>
      </w:pPr>
      <w:r w:rsidRPr="00D2088C">
        <w:rPr>
          <w:rFonts w:ascii="Times New Roman" w:hAnsi="Times New Roman" w:cs="Times New Roman"/>
          <w:color w:val="000000"/>
          <w:sz w:val="24"/>
          <w:szCs w:val="24"/>
        </w:rPr>
        <w:t>Нельз</w:t>
      </w:r>
      <w:r>
        <w:rPr>
          <w:rFonts w:ascii="Times New Roman" w:hAnsi="Times New Roman" w:cs="Times New Roman"/>
          <w:color w:val="000000"/>
          <w:sz w:val="24"/>
          <w:szCs w:val="24"/>
        </w:rPr>
        <w:t>я не замет</w:t>
      </w:r>
      <w:r w:rsidR="00827A51">
        <w:rPr>
          <w:rFonts w:ascii="Times New Roman" w:hAnsi="Times New Roman" w:cs="Times New Roman"/>
          <w:color w:val="000000"/>
          <w:sz w:val="24"/>
          <w:szCs w:val="24"/>
        </w:rPr>
        <w:t>и</w:t>
      </w:r>
      <w:r>
        <w:rPr>
          <w:rFonts w:ascii="Times New Roman" w:hAnsi="Times New Roman" w:cs="Times New Roman"/>
          <w:color w:val="000000"/>
          <w:sz w:val="24"/>
          <w:szCs w:val="24"/>
        </w:rPr>
        <w:t xml:space="preserve">ть, что при всех кажущихся преимуществах </w:t>
      </w:r>
      <w:r w:rsidR="004D55A7">
        <w:rPr>
          <w:rFonts w:ascii="Times New Roman" w:hAnsi="Times New Roman" w:cs="Times New Roman"/>
          <w:color w:val="000000"/>
          <w:sz w:val="24"/>
          <w:szCs w:val="24"/>
        </w:rPr>
        <w:t xml:space="preserve">работа в команде будет более эффективной в сравнении с иными вариантами организации рабочего процесса сотрудников не для всех организаций, и поэтому следует внести ряд уточнений. </w:t>
      </w:r>
      <w:r>
        <w:rPr>
          <w:rFonts w:ascii="Times New Roman" w:hAnsi="Times New Roman" w:cs="Times New Roman"/>
          <w:color w:val="000000"/>
          <w:sz w:val="24"/>
          <w:szCs w:val="24"/>
        </w:rPr>
        <w:t>Сильное конкурентное преимущество имеют те</w:t>
      </w:r>
      <w:r w:rsidR="004D55A7">
        <w:rPr>
          <w:rFonts w:ascii="Times New Roman" w:hAnsi="Times New Roman" w:cs="Times New Roman"/>
          <w:color w:val="000000"/>
          <w:sz w:val="24"/>
          <w:szCs w:val="24"/>
        </w:rPr>
        <w:t xml:space="preserve"> организаци</w:t>
      </w:r>
      <w:r>
        <w:rPr>
          <w:rFonts w:ascii="Times New Roman" w:hAnsi="Times New Roman" w:cs="Times New Roman"/>
          <w:color w:val="000000"/>
          <w:sz w:val="24"/>
          <w:szCs w:val="24"/>
        </w:rPr>
        <w:t>и</w:t>
      </w:r>
      <w:r w:rsidR="004D55A7">
        <w:rPr>
          <w:rFonts w:ascii="Times New Roman" w:hAnsi="Times New Roman" w:cs="Times New Roman"/>
          <w:color w:val="000000"/>
          <w:sz w:val="24"/>
          <w:szCs w:val="24"/>
        </w:rPr>
        <w:t>, котор</w:t>
      </w:r>
      <w:r>
        <w:rPr>
          <w:rFonts w:ascii="Times New Roman" w:hAnsi="Times New Roman" w:cs="Times New Roman"/>
          <w:color w:val="000000"/>
          <w:sz w:val="24"/>
          <w:szCs w:val="24"/>
        </w:rPr>
        <w:t>ые</w:t>
      </w:r>
      <w:r w:rsidR="004D55A7">
        <w:rPr>
          <w:rFonts w:ascii="Times New Roman" w:hAnsi="Times New Roman" w:cs="Times New Roman"/>
          <w:color w:val="000000"/>
          <w:sz w:val="24"/>
          <w:szCs w:val="24"/>
        </w:rPr>
        <w:t xml:space="preserve"> объединя</w:t>
      </w:r>
      <w:r>
        <w:rPr>
          <w:rFonts w:ascii="Times New Roman" w:hAnsi="Times New Roman" w:cs="Times New Roman"/>
          <w:color w:val="000000"/>
          <w:sz w:val="24"/>
          <w:szCs w:val="24"/>
        </w:rPr>
        <w:t>ю</w:t>
      </w:r>
      <w:r w:rsidR="004D55A7">
        <w:rPr>
          <w:rFonts w:ascii="Times New Roman" w:hAnsi="Times New Roman" w:cs="Times New Roman"/>
          <w:color w:val="000000"/>
          <w:sz w:val="24"/>
          <w:szCs w:val="24"/>
        </w:rPr>
        <w:t>т своих специалистов в команды</w:t>
      </w:r>
      <w:r w:rsidR="004D55A7" w:rsidRPr="00BF01F5">
        <w:t xml:space="preserve"> </w:t>
      </w:r>
      <w:r w:rsidR="004D55A7" w:rsidRPr="00BF01F5">
        <w:rPr>
          <w:rFonts w:ascii="Times New Roman" w:hAnsi="Times New Roman" w:cs="Times New Roman"/>
          <w:color w:val="000000"/>
          <w:sz w:val="24"/>
          <w:szCs w:val="24"/>
        </w:rPr>
        <w:t>для</w:t>
      </w:r>
      <w:r>
        <w:rPr>
          <w:rFonts w:ascii="Times New Roman" w:hAnsi="Times New Roman" w:cs="Times New Roman"/>
          <w:color w:val="000000"/>
          <w:sz w:val="24"/>
          <w:szCs w:val="24"/>
        </w:rPr>
        <w:t xml:space="preserve"> </w:t>
      </w:r>
      <w:r w:rsidR="004D55A7">
        <w:rPr>
          <w:rFonts w:ascii="Times New Roman" w:hAnsi="Times New Roman" w:cs="Times New Roman"/>
          <w:color w:val="000000"/>
          <w:sz w:val="24"/>
          <w:szCs w:val="24"/>
        </w:rPr>
        <w:t>р</w:t>
      </w:r>
      <w:r w:rsidR="004D55A7" w:rsidRPr="00BF01F5">
        <w:rPr>
          <w:rFonts w:ascii="Times New Roman" w:hAnsi="Times New Roman" w:cs="Times New Roman"/>
          <w:color w:val="000000"/>
          <w:sz w:val="24"/>
          <w:szCs w:val="24"/>
        </w:rPr>
        <w:t xml:space="preserve">ешения </w:t>
      </w:r>
      <w:r w:rsidR="004D55A7">
        <w:rPr>
          <w:rFonts w:ascii="Times New Roman" w:hAnsi="Times New Roman" w:cs="Times New Roman"/>
          <w:color w:val="000000"/>
          <w:sz w:val="24"/>
          <w:szCs w:val="24"/>
        </w:rPr>
        <w:t>нестандартных</w:t>
      </w:r>
      <w:r w:rsidR="004D55A7" w:rsidRPr="00BF01F5">
        <w:rPr>
          <w:rFonts w:ascii="Times New Roman" w:hAnsi="Times New Roman" w:cs="Times New Roman"/>
          <w:color w:val="000000"/>
          <w:sz w:val="24"/>
          <w:szCs w:val="24"/>
        </w:rPr>
        <w:t xml:space="preserve"> задач</w:t>
      </w:r>
      <w:r w:rsidR="004D55A7">
        <w:rPr>
          <w:rFonts w:ascii="Times New Roman" w:hAnsi="Times New Roman" w:cs="Times New Roman"/>
          <w:color w:val="000000"/>
          <w:sz w:val="24"/>
          <w:szCs w:val="24"/>
        </w:rPr>
        <w:t xml:space="preserve"> и</w:t>
      </w:r>
      <w:r w:rsidR="004D55A7" w:rsidRPr="00BF01F5">
        <w:rPr>
          <w:rFonts w:ascii="Times New Roman" w:hAnsi="Times New Roman" w:cs="Times New Roman"/>
          <w:color w:val="000000"/>
          <w:sz w:val="24"/>
          <w:szCs w:val="24"/>
        </w:rPr>
        <w:t xml:space="preserve"> </w:t>
      </w:r>
      <w:r w:rsidR="004D55A7">
        <w:rPr>
          <w:rFonts w:ascii="Times New Roman" w:hAnsi="Times New Roman" w:cs="Times New Roman"/>
          <w:color w:val="000000"/>
          <w:sz w:val="24"/>
          <w:szCs w:val="24"/>
        </w:rPr>
        <w:t>с</w:t>
      </w:r>
      <w:r w:rsidR="004D55A7" w:rsidRPr="00BF01F5">
        <w:rPr>
          <w:rFonts w:ascii="Times New Roman" w:hAnsi="Times New Roman" w:cs="Times New Roman"/>
          <w:color w:val="000000"/>
          <w:sz w:val="24"/>
          <w:szCs w:val="24"/>
        </w:rPr>
        <w:t>ложных</w:t>
      </w:r>
      <w:r w:rsidR="004D55A7">
        <w:rPr>
          <w:rFonts w:ascii="Times New Roman" w:hAnsi="Times New Roman" w:cs="Times New Roman"/>
          <w:color w:val="000000"/>
          <w:sz w:val="24"/>
          <w:szCs w:val="24"/>
        </w:rPr>
        <w:t xml:space="preserve"> проблем при необхо</w:t>
      </w:r>
      <w:r>
        <w:rPr>
          <w:rFonts w:ascii="Times New Roman" w:hAnsi="Times New Roman" w:cs="Times New Roman"/>
          <w:color w:val="000000"/>
          <w:sz w:val="24"/>
          <w:szCs w:val="24"/>
        </w:rPr>
        <w:t xml:space="preserve">димости разностороннего подхода, </w:t>
      </w:r>
      <w:r w:rsidR="004D55A7">
        <w:rPr>
          <w:rFonts w:ascii="Times New Roman" w:hAnsi="Times New Roman" w:cs="Times New Roman"/>
          <w:color w:val="000000"/>
          <w:sz w:val="24"/>
          <w:szCs w:val="24"/>
        </w:rPr>
        <w:t xml:space="preserve">преодоления неограниченных </w:t>
      </w:r>
      <w:r w:rsidR="004D55A7" w:rsidRPr="00BF01F5">
        <w:rPr>
          <w:rFonts w:ascii="Times New Roman" w:hAnsi="Times New Roman" w:cs="Times New Roman"/>
          <w:color w:val="000000"/>
          <w:sz w:val="24"/>
          <w:szCs w:val="24"/>
        </w:rPr>
        <w:t>вариантов решени</w:t>
      </w:r>
      <w:r w:rsidR="004D55A7">
        <w:rPr>
          <w:rFonts w:ascii="Times New Roman" w:hAnsi="Times New Roman" w:cs="Times New Roman"/>
          <w:color w:val="000000"/>
          <w:sz w:val="24"/>
          <w:szCs w:val="24"/>
        </w:rPr>
        <w:t>й путем консенсуса</w:t>
      </w:r>
      <w:r>
        <w:rPr>
          <w:rFonts w:ascii="Times New Roman" w:hAnsi="Times New Roman" w:cs="Times New Roman"/>
          <w:color w:val="000000"/>
          <w:sz w:val="24"/>
          <w:szCs w:val="24"/>
        </w:rPr>
        <w:t xml:space="preserve">, </w:t>
      </w:r>
      <w:r w:rsidR="004D55A7">
        <w:rPr>
          <w:rFonts w:ascii="Times New Roman" w:hAnsi="Times New Roman" w:cs="Times New Roman"/>
          <w:sz w:val="24"/>
        </w:rPr>
        <w:t>получения широкого объема компетенций</w:t>
      </w:r>
      <w:r>
        <w:rPr>
          <w:rFonts w:ascii="Times New Roman" w:hAnsi="Times New Roman" w:cs="Times New Roman"/>
          <w:sz w:val="24"/>
        </w:rPr>
        <w:t xml:space="preserve"> специалистов разного профиля, увеличения скорости внедрения новых продуктов и услуг. </w:t>
      </w:r>
      <w:r w:rsidR="004D55A7">
        <w:rPr>
          <w:rFonts w:ascii="Times New Roman" w:hAnsi="Times New Roman" w:cs="Times New Roman"/>
          <w:color w:val="000000"/>
          <w:sz w:val="24"/>
          <w:szCs w:val="24"/>
        </w:rPr>
        <w:t>С</w:t>
      </w:r>
      <w:r w:rsidR="004D55A7" w:rsidRPr="00093440">
        <w:rPr>
          <w:rFonts w:ascii="Times New Roman" w:hAnsi="Times New Roman" w:cs="Times New Roman"/>
          <w:color w:val="000000"/>
          <w:sz w:val="24"/>
          <w:szCs w:val="24"/>
        </w:rPr>
        <w:t xml:space="preserve">ледует согласиться с рядом авторов, что в </w:t>
      </w:r>
      <w:r w:rsidR="00827A51">
        <w:rPr>
          <w:rFonts w:ascii="Times New Roman" w:hAnsi="Times New Roman" w:cs="Times New Roman"/>
          <w:color w:val="000000"/>
          <w:sz w:val="24"/>
          <w:szCs w:val="24"/>
        </w:rPr>
        <w:t>масштабах</w:t>
      </w:r>
      <w:r w:rsidR="004D55A7" w:rsidRPr="00093440">
        <w:rPr>
          <w:rFonts w:ascii="Times New Roman" w:hAnsi="Times New Roman" w:cs="Times New Roman"/>
          <w:color w:val="000000"/>
          <w:sz w:val="24"/>
          <w:szCs w:val="24"/>
        </w:rPr>
        <w:t xml:space="preserve"> организации психологическое отождествление членов такой специфической группы людей, как команда, с самой командой позволяет объединить потенциалы сотрудников (профессионализм, производительность труда, а также многие другие особенности человека как личности, включая черты характера, темперамент, наличие тех или иных принципов и идеалов и </w:t>
      </w:r>
      <w:r w:rsidR="004D55A7">
        <w:rPr>
          <w:rFonts w:ascii="Times New Roman" w:hAnsi="Times New Roman" w:cs="Times New Roman"/>
          <w:color w:val="000000"/>
          <w:sz w:val="24"/>
          <w:szCs w:val="24"/>
        </w:rPr>
        <w:t>т.д.</w:t>
      </w:r>
      <w:r w:rsidR="004D55A7" w:rsidRPr="00093440">
        <w:rPr>
          <w:rFonts w:ascii="Times New Roman" w:hAnsi="Times New Roman" w:cs="Times New Roman"/>
          <w:color w:val="000000"/>
          <w:sz w:val="24"/>
          <w:szCs w:val="24"/>
        </w:rPr>
        <w:t>).</w:t>
      </w:r>
      <w:r w:rsidR="004D55A7">
        <w:rPr>
          <w:rFonts w:ascii="Times New Roman" w:hAnsi="Times New Roman" w:cs="Times New Roman"/>
          <w:color w:val="000000"/>
          <w:sz w:val="24"/>
          <w:szCs w:val="24"/>
        </w:rPr>
        <w:t xml:space="preserve"> </w:t>
      </w:r>
      <w:r w:rsidR="004D55A7" w:rsidRPr="00041D98">
        <w:rPr>
          <w:rFonts w:ascii="Times New Roman" w:hAnsi="Times New Roman" w:cs="Times New Roman"/>
          <w:color w:val="000000"/>
          <w:sz w:val="24"/>
          <w:szCs w:val="24"/>
        </w:rPr>
        <w:t xml:space="preserve">С учетом сказанного выше, </w:t>
      </w:r>
      <w:r w:rsidR="004D55A7">
        <w:rPr>
          <w:rFonts w:ascii="Times New Roman" w:hAnsi="Times New Roman" w:cs="Times New Roman"/>
          <w:color w:val="000000"/>
          <w:sz w:val="24"/>
          <w:szCs w:val="24"/>
        </w:rPr>
        <w:t xml:space="preserve">для научной констатации эффективности командной работы целесообразно обратиться к ранее упомянутому в начале данного параграфа закону </w:t>
      </w:r>
      <w:r w:rsidR="004D55A7">
        <w:rPr>
          <w:rFonts w:ascii="Times New Roman" w:hAnsi="Times New Roman" w:cs="Times New Roman"/>
          <w:color w:val="000000"/>
          <w:sz w:val="24"/>
          <w:szCs w:val="24"/>
        </w:rPr>
        <w:lastRenderedPageBreak/>
        <w:t>экономической синергии и привести теоретическое осмысление синергического эффекта</w:t>
      </w:r>
      <w:r w:rsidR="004D55A7" w:rsidRPr="00041D98">
        <w:rPr>
          <w:rFonts w:ascii="Times New Roman" w:hAnsi="Times New Roman" w:cs="Times New Roman"/>
          <w:color w:val="000000"/>
          <w:sz w:val="24"/>
          <w:szCs w:val="24"/>
        </w:rPr>
        <w:t xml:space="preserve"> </w:t>
      </w:r>
      <w:r w:rsidR="004D55A7">
        <w:rPr>
          <w:rFonts w:ascii="Times New Roman" w:hAnsi="Times New Roman" w:cs="Times New Roman"/>
          <w:color w:val="000000"/>
          <w:sz w:val="24"/>
          <w:szCs w:val="24"/>
        </w:rPr>
        <w:t>и его проявления в управленческой</w:t>
      </w:r>
      <w:r w:rsidR="004D55A7" w:rsidRPr="00041D98">
        <w:rPr>
          <w:rFonts w:ascii="Times New Roman" w:hAnsi="Times New Roman" w:cs="Times New Roman"/>
          <w:color w:val="000000"/>
          <w:sz w:val="24"/>
          <w:szCs w:val="24"/>
        </w:rPr>
        <w:t xml:space="preserve"> деятельности организаци</w:t>
      </w:r>
      <w:r w:rsidR="004D55A7">
        <w:rPr>
          <w:rFonts w:ascii="Times New Roman" w:hAnsi="Times New Roman" w:cs="Times New Roman"/>
          <w:color w:val="000000"/>
          <w:sz w:val="24"/>
          <w:szCs w:val="24"/>
        </w:rPr>
        <w:t xml:space="preserve">и в качестве основного </w:t>
      </w:r>
      <w:r w:rsidR="00926780">
        <w:rPr>
          <w:rFonts w:ascii="Times New Roman" w:hAnsi="Times New Roman" w:cs="Times New Roman"/>
          <w:color w:val="000000"/>
          <w:sz w:val="24"/>
          <w:szCs w:val="24"/>
        </w:rPr>
        <w:t>итога</w:t>
      </w:r>
      <w:r w:rsidR="004D55A7">
        <w:rPr>
          <w:rFonts w:ascii="Times New Roman" w:hAnsi="Times New Roman" w:cs="Times New Roman"/>
          <w:color w:val="000000"/>
          <w:sz w:val="24"/>
          <w:szCs w:val="24"/>
        </w:rPr>
        <w:t xml:space="preserve"> </w:t>
      </w:r>
      <w:r w:rsidR="00926780">
        <w:rPr>
          <w:rFonts w:ascii="Times New Roman" w:hAnsi="Times New Roman" w:cs="Times New Roman"/>
          <w:color w:val="000000"/>
          <w:sz w:val="24"/>
          <w:szCs w:val="24"/>
        </w:rPr>
        <w:t>текущего</w:t>
      </w:r>
      <w:r w:rsidR="004D55A7">
        <w:rPr>
          <w:rFonts w:ascii="Times New Roman" w:hAnsi="Times New Roman" w:cs="Times New Roman"/>
          <w:color w:val="000000"/>
          <w:sz w:val="24"/>
          <w:szCs w:val="24"/>
        </w:rPr>
        <w:t xml:space="preserve"> параграф</w:t>
      </w:r>
      <w:r w:rsidR="00926780">
        <w:rPr>
          <w:rFonts w:ascii="Times New Roman" w:hAnsi="Times New Roman" w:cs="Times New Roman"/>
          <w:color w:val="000000"/>
          <w:sz w:val="24"/>
          <w:szCs w:val="24"/>
        </w:rPr>
        <w:t>а</w:t>
      </w:r>
      <w:r w:rsidR="004D55A7">
        <w:rPr>
          <w:rFonts w:ascii="Times New Roman" w:hAnsi="Times New Roman" w:cs="Times New Roman"/>
          <w:color w:val="000000"/>
          <w:sz w:val="24"/>
          <w:szCs w:val="24"/>
        </w:rPr>
        <w:t xml:space="preserve">. </w:t>
      </w:r>
    </w:p>
    <w:p w:rsidR="004D7F65" w:rsidRDefault="004D55A7" w:rsidP="004D7F65">
      <w:pPr>
        <w:spacing w:after="0" w:line="360" w:lineRule="auto"/>
        <w:ind w:firstLine="709"/>
        <w:jc w:val="both"/>
        <w:rPr>
          <w:rFonts w:ascii="Times New Roman" w:hAnsi="Times New Roman" w:cs="Times New Roman"/>
          <w:sz w:val="24"/>
        </w:rPr>
      </w:pPr>
      <w:r>
        <w:rPr>
          <w:rFonts w:ascii="Times New Roman" w:hAnsi="Times New Roman" w:cs="Times New Roman"/>
          <w:color w:val="000000"/>
          <w:sz w:val="24"/>
          <w:szCs w:val="24"/>
        </w:rPr>
        <w:t xml:space="preserve">Б. А. Райзберг определяет синергический эффект как </w:t>
      </w:r>
      <w:r w:rsidRPr="00D67596">
        <w:rPr>
          <w:rFonts w:ascii="Times New Roman" w:hAnsi="Times New Roman" w:cs="Times New Roman"/>
          <w:color w:val="000000"/>
          <w:sz w:val="24"/>
          <w:szCs w:val="24"/>
        </w:rPr>
        <w:t>вырастание эффективности деятельности в</w:t>
      </w:r>
      <w:r>
        <w:rPr>
          <w:rFonts w:ascii="Times New Roman" w:hAnsi="Times New Roman" w:cs="Times New Roman"/>
          <w:color w:val="000000"/>
          <w:sz w:val="24"/>
          <w:szCs w:val="24"/>
        </w:rPr>
        <w:t xml:space="preserve"> </w:t>
      </w:r>
      <w:r w:rsidRPr="00D67596">
        <w:rPr>
          <w:rFonts w:ascii="Times New Roman" w:hAnsi="Times New Roman" w:cs="Times New Roman"/>
          <w:color w:val="000000"/>
          <w:sz w:val="24"/>
          <w:szCs w:val="24"/>
        </w:rPr>
        <w:t>результате соединения, интеграции, слияния отдельных частей в единую систему</w:t>
      </w:r>
      <w:r>
        <w:rPr>
          <w:rStyle w:val="ac"/>
          <w:rFonts w:ascii="Times New Roman" w:hAnsi="Times New Roman" w:cs="Times New Roman"/>
          <w:color w:val="000000"/>
          <w:sz w:val="24"/>
          <w:szCs w:val="24"/>
        </w:rPr>
        <w:footnoteReference w:id="6"/>
      </w:r>
      <w:r>
        <w:rPr>
          <w:rFonts w:ascii="Times New Roman" w:hAnsi="Times New Roman" w:cs="Times New Roman"/>
          <w:color w:val="000000"/>
          <w:sz w:val="24"/>
          <w:szCs w:val="24"/>
        </w:rPr>
        <w:t xml:space="preserve">. </w:t>
      </w:r>
      <w:r w:rsidRPr="000C6E33">
        <w:rPr>
          <w:rFonts w:ascii="Times New Roman" w:hAnsi="Times New Roman" w:cs="Times New Roman"/>
          <w:color w:val="000000"/>
          <w:sz w:val="24"/>
          <w:szCs w:val="24"/>
        </w:rPr>
        <w:t>Обзор разных взглядов на трактовку понятия</w:t>
      </w:r>
      <w:r>
        <w:rPr>
          <w:rFonts w:ascii="Times New Roman" w:hAnsi="Times New Roman" w:cs="Times New Roman"/>
          <w:color w:val="000000"/>
          <w:sz w:val="24"/>
          <w:szCs w:val="24"/>
        </w:rPr>
        <w:t xml:space="preserve"> экономической синергии свидетельствует о том, что в научных кругах освещение этого вопроса не характеризуется достаточной полнотой и многогранностью, при этом интерес представляет признание большинством теоретиков применимости экономической синергии именно к управлению человеческими (а не иными) ресурсами организации. Например, концептуальная основа использования командной работы, объясняемая природой синергии, по мнению С.В.</w:t>
      </w:r>
      <w:r w:rsidRPr="000C6E33">
        <w:rPr>
          <w:rFonts w:ascii="Times New Roman" w:hAnsi="Times New Roman" w:cs="Times New Roman"/>
          <w:color w:val="000000"/>
          <w:sz w:val="24"/>
          <w:szCs w:val="24"/>
        </w:rPr>
        <w:t xml:space="preserve"> Рогожин</w:t>
      </w:r>
      <w:r>
        <w:rPr>
          <w:rFonts w:ascii="Times New Roman" w:hAnsi="Times New Roman" w:cs="Times New Roman"/>
          <w:color w:val="000000"/>
          <w:sz w:val="24"/>
          <w:szCs w:val="24"/>
        </w:rPr>
        <w:t xml:space="preserve">а и </w:t>
      </w:r>
      <w:r w:rsidRPr="000C6E33">
        <w:rPr>
          <w:rFonts w:ascii="Times New Roman" w:hAnsi="Times New Roman" w:cs="Times New Roman"/>
          <w:color w:val="000000"/>
          <w:sz w:val="24"/>
          <w:szCs w:val="24"/>
        </w:rPr>
        <w:t>Т.В</w:t>
      </w:r>
      <w:r>
        <w:rPr>
          <w:rFonts w:ascii="Times New Roman" w:hAnsi="Times New Roman" w:cs="Times New Roman"/>
          <w:color w:val="000000"/>
          <w:sz w:val="24"/>
          <w:szCs w:val="24"/>
        </w:rPr>
        <w:t xml:space="preserve"> Рогожиной, заключается в проявлении з</w:t>
      </w:r>
      <w:r w:rsidRPr="000C6E33">
        <w:rPr>
          <w:rFonts w:ascii="Times New Roman" w:hAnsi="Times New Roman" w:cs="Times New Roman"/>
          <w:color w:val="000000"/>
          <w:sz w:val="24"/>
          <w:szCs w:val="24"/>
        </w:rPr>
        <w:t>акон</w:t>
      </w:r>
      <w:r>
        <w:rPr>
          <w:rFonts w:ascii="Times New Roman" w:hAnsi="Times New Roman" w:cs="Times New Roman"/>
          <w:color w:val="000000"/>
          <w:sz w:val="24"/>
          <w:szCs w:val="24"/>
        </w:rPr>
        <w:t>а</w:t>
      </w:r>
      <w:r w:rsidRPr="000C6E33">
        <w:rPr>
          <w:rFonts w:ascii="Times New Roman" w:hAnsi="Times New Roman" w:cs="Times New Roman"/>
          <w:color w:val="000000"/>
          <w:sz w:val="24"/>
          <w:szCs w:val="24"/>
        </w:rPr>
        <w:t xml:space="preserve"> синергии в организации </w:t>
      </w:r>
      <w:r>
        <w:rPr>
          <w:rFonts w:ascii="Times New Roman" w:hAnsi="Times New Roman" w:cs="Times New Roman"/>
          <w:color w:val="000000"/>
          <w:sz w:val="24"/>
          <w:szCs w:val="24"/>
        </w:rPr>
        <w:t xml:space="preserve">как </w:t>
      </w:r>
      <w:r w:rsidRPr="000C6E33">
        <w:rPr>
          <w:rFonts w:ascii="Times New Roman" w:hAnsi="Times New Roman" w:cs="Times New Roman"/>
          <w:color w:val="000000"/>
          <w:sz w:val="24"/>
          <w:szCs w:val="24"/>
        </w:rPr>
        <w:t>прирост</w:t>
      </w:r>
      <w:r>
        <w:rPr>
          <w:rFonts w:ascii="Times New Roman" w:hAnsi="Times New Roman" w:cs="Times New Roman"/>
          <w:color w:val="000000"/>
          <w:sz w:val="24"/>
          <w:szCs w:val="24"/>
        </w:rPr>
        <w:t xml:space="preserve">а </w:t>
      </w:r>
      <w:r w:rsidRPr="000C6E33">
        <w:rPr>
          <w:rFonts w:ascii="Times New Roman" w:hAnsi="Times New Roman" w:cs="Times New Roman"/>
          <w:color w:val="000000"/>
          <w:sz w:val="24"/>
          <w:szCs w:val="24"/>
        </w:rPr>
        <w:t>энергии,</w:t>
      </w:r>
      <w:r>
        <w:rPr>
          <w:rFonts w:ascii="Times New Roman" w:hAnsi="Times New Roman" w:cs="Times New Roman"/>
          <w:color w:val="000000"/>
          <w:sz w:val="24"/>
          <w:szCs w:val="24"/>
        </w:rPr>
        <w:t xml:space="preserve"> </w:t>
      </w:r>
      <w:r w:rsidRPr="000C6E33">
        <w:rPr>
          <w:rFonts w:ascii="Times New Roman" w:hAnsi="Times New Roman" w:cs="Times New Roman"/>
          <w:color w:val="000000"/>
          <w:sz w:val="24"/>
          <w:szCs w:val="24"/>
        </w:rPr>
        <w:t>превышающе</w:t>
      </w:r>
      <w:r>
        <w:rPr>
          <w:rFonts w:ascii="Times New Roman" w:hAnsi="Times New Roman" w:cs="Times New Roman"/>
          <w:color w:val="000000"/>
          <w:sz w:val="24"/>
          <w:szCs w:val="24"/>
        </w:rPr>
        <w:t>го</w:t>
      </w:r>
      <w:r w:rsidRPr="000C6E33">
        <w:rPr>
          <w:rFonts w:ascii="Times New Roman" w:hAnsi="Times New Roman" w:cs="Times New Roman"/>
          <w:color w:val="000000"/>
          <w:sz w:val="24"/>
          <w:szCs w:val="24"/>
        </w:rPr>
        <w:t xml:space="preserve"> сумму усилий членов коллектива</w:t>
      </w:r>
      <w:r>
        <w:rPr>
          <w:rStyle w:val="ac"/>
          <w:rFonts w:ascii="Times New Roman" w:hAnsi="Times New Roman" w:cs="Times New Roman"/>
          <w:color w:val="000000"/>
          <w:sz w:val="24"/>
          <w:szCs w:val="24"/>
        </w:rPr>
        <w:footnoteReference w:id="7"/>
      </w:r>
      <w:r>
        <w:rPr>
          <w:rFonts w:ascii="Times New Roman" w:hAnsi="Times New Roman" w:cs="Times New Roman"/>
          <w:color w:val="000000"/>
          <w:sz w:val="24"/>
          <w:szCs w:val="24"/>
        </w:rPr>
        <w:t xml:space="preserve">. В.О. Маслов, рассуждая на тему </w:t>
      </w:r>
      <w:r w:rsidRPr="00D67596">
        <w:rPr>
          <w:rFonts w:ascii="Times New Roman" w:hAnsi="Times New Roman" w:cs="Times New Roman"/>
          <w:color w:val="000000"/>
          <w:sz w:val="24"/>
          <w:szCs w:val="24"/>
        </w:rPr>
        <w:t xml:space="preserve">эволюции подхода к управлению </w:t>
      </w:r>
      <w:r w:rsidR="00827A51">
        <w:rPr>
          <w:rFonts w:ascii="Times New Roman" w:hAnsi="Times New Roman" w:cs="Times New Roman"/>
          <w:color w:val="000000"/>
          <w:sz w:val="24"/>
          <w:szCs w:val="24"/>
        </w:rPr>
        <w:t>персоналом</w:t>
      </w:r>
      <w:r w:rsidRPr="00D67596">
        <w:rPr>
          <w:rFonts w:ascii="Times New Roman" w:hAnsi="Times New Roman" w:cs="Times New Roman"/>
          <w:color w:val="000000"/>
          <w:sz w:val="24"/>
          <w:szCs w:val="24"/>
        </w:rPr>
        <w:t xml:space="preserve"> организаций</w:t>
      </w:r>
      <w:r>
        <w:rPr>
          <w:rFonts w:ascii="Times New Roman" w:hAnsi="Times New Roman" w:cs="Times New Roman"/>
          <w:color w:val="000000"/>
          <w:sz w:val="24"/>
          <w:szCs w:val="24"/>
        </w:rPr>
        <w:t xml:space="preserve">, обращает внимание на синергический эффект как стратегический подход к управлению персоналом, основанный на </w:t>
      </w:r>
      <w:r w:rsidRPr="00D67596">
        <w:rPr>
          <w:rFonts w:ascii="Times New Roman" w:hAnsi="Times New Roman" w:cs="Times New Roman"/>
          <w:color w:val="000000"/>
          <w:sz w:val="24"/>
          <w:szCs w:val="24"/>
        </w:rPr>
        <w:t>интеллект</w:t>
      </w:r>
      <w:r>
        <w:rPr>
          <w:rFonts w:ascii="Times New Roman" w:hAnsi="Times New Roman" w:cs="Times New Roman"/>
          <w:color w:val="000000"/>
          <w:sz w:val="24"/>
          <w:szCs w:val="24"/>
        </w:rPr>
        <w:t>е</w:t>
      </w:r>
      <w:r w:rsidRPr="00D67596">
        <w:rPr>
          <w:rFonts w:ascii="Times New Roman" w:hAnsi="Times New Roman" w:cs="Times New Roman"/>
          <w:color w:val="000000"/>
          <w:sz w:val="24"/>
          <w:szCs w:val="24"/>
        </w:rPr>
        <w:t>, интерес</w:t>
      </w:r>
      <w:r>
        <w:rPr>
          <w:rFonts w:ascii="Times New Roman" w:hAnsi="Times New Roman" w:cs="Times New Roman"/>
          <w:color w:val="000000"/>
          <w:sz w:val="24"/>
          <w:szCs w:val="24"/>
        </w:rPr>
        <w:t>е</w:t>
      </w:r>
      <w:r w:rsidRPr="00D67596">
        <w:rPr>
          <w:rFonts w:ascii="Times New Roman" w:hAnsi="Times New Roman" w:cs="Times New Roman"/>
          <w:color w:val="000000"/>
          <w:sz w:val="24"/>
          <w:szCs w:val="24"/>
        </w:rPr>
        <w:t xml:space="preserve"> и информаци</w:t>
      </w:r>
      <w:r>
        <w:rPr>
          <w:rFonts w:ascii="Times New Roman" w:hAnsi="Times New Roman" w:cs="Times New Roman"/>
          <w:color w:val="000000"/>
          <w:sz w:val="24"/>
          <w:szCs w:val="24"/>
        </w:rPr>
        <w:t>и как главных характеристиках общества</w:t>
      </w:r>
      <w:r>
        <w:rPr>
          <w:rStyle w:val="ac"/>
          <w:rFonts w:ascii="Times New Roman" w:hAnsi="Times New Roman" w:cs="Times New Roman"/>
          <w:color w:val="000000"/>
          <w:sz w:val="24"/>
          <w:szCs w:val="24"/>
        </w:rPr>
        <w:footnoteReference w:id="8"/>
      </w:r>
      <w:r>
        <w:rPr>
          <w:rFonts w:ascii="Times New Roman" w:hAnsi="Times New Roman" w:cs="Times New Roman"/>
          <w:color w:val="000000"/>
          <w:sz w:val="24"/>
          <w:szCs w:val="24"/>
        </w:rPr>
        <w:t xml:space="preserve">. </w:t>
      </w:r>
      <w:r>
        <w:rPr>
          <w:rFonts w:ascii="Times New Roman" w:hAnsi="Times New Roman" w:cs="Times New Roman"/>
          <w:sz w:val="24"/>
        </w:rPr>
        <w:t xml:space="preserve">Справедливо мнение </w:t>
      </w:r>
      <w:r w:rsidRPr="00581341">
        <w:rPr>
          <w:rFonts w:ascii="Times New Roman" w:hAnsi="Times New Roman" w:cs="Times New Roman"/>
          <w:sz w:val="24"/>
        </w:rPr>
        <w:t>Лапшин</w:t>
      </w:r>
      <w:r>
        <w:rPr>
          <w:rFonts w:ascii="Times New Roman" w:hAnsi="Times New Roman" w:cs="Times New Roman"/>
          <w:sz w:val="24"/>
        </w:rPr>
        <w:t>а В. Ю</w:t>
      </w:r>
      <w:r w:rsidR="004D7F65">
        <w:rPr>
          <w:rFonts w:ascii="Times New Roman" w:hAnsi="Times New Roman" w:cs="Times New Roman"/>
          <w:sz w:val="24"/>
        </w:rPr>
        <w:t>.</w:t>
      </w:r>
      <w:r>
        <w:rPr>
          <w:rFonts w:ascii="Times New Roman" w:hAnsi="Times New Roman" w:cs="Times New Roman"/>
          <w:sz w:val="24"/>
        </w:rPr>
        <w:t xml:space="preserve"> и</w:t>
      </w:r>
      <w:r w:rsidRPr="00581341">
        <w:rPr>
          <w:rFonts w:ascii="Times New Roman" w:hAnsi="Times New Roman" w:cs="Times New Roman"/>
          <w:sz w:val="24"/>
        </w:rPr>
        <w:t xml:space="preserve"> Лапшин</w:t>
      </w:r>
      <w:r>
        <w:rPr>
          <w:rFonts w:ascii="Times New Roman" w:hAnsi="Times New Roman" w:cs="Times New Roman"/>
          <w:sz w:val="24"/>
        </w:rPr>
        <w:t>ой</w:t>
      </w:r>
      <w:r w:rsidRPr="00581341">
        <w:rPr>
          <w:rFonts w:ascii="Times New Roman" w:hAnsi="Times New Roman" w:cs="Times New Roman"/>
          <w:sz w:val="24"/>
        </w:rPr>
        <w:t xml:space="preserve"> И. М.</w:t>
      </w:r>
      <w:r>
        <w:rPr>
          <w:rFonts w:ascii="Times New Roman" w:hAnsi="Times New Roman" w:cs="Times New Roman"/>
          <w:sz w:val="24"/>
        </w:rPr>
        <w:t>, что долгосрочный рыночный успех компаниям в наше время помогает получить адаптив</w:t>
      </w:r>
      <w:r w:rsidRPr="00581341">
        <w:rPr>
          <w:rFonts w:ascii="Times New Roman" w:hAnsi="Times New Roman" w:cs="Times New Roman"/>
          <w:sz w:val="24"/>
        </w:rPr>
        <w:t>ность к быстро меняющимся условиям рынка,</w:t>
      </w:r>
      <w:r>
        <w:rPr>
          <w:rFonts w:ascii="Times New Roman" w:hAnsi="Times New Roman" w:cs="Times New Roman"/>
          <w:sz w:val="24"/>
        </w:rPr>
        <w:t xml:space="preserve"> </w:t>
      </w:r>
      <w:r w:rsidRPr="00581341">
        <w:rPr>
          <w:rFonts w:ascii="Times New Roman" w:hAnsi="Times New Roman" w:cs="Times New Roman"/>
          <w:sz w:val="24"/>
        </w:rPr>
        <w:t>повышение производительности труда и умение</w:t>
      </w:r>
      <w:r>
        <w:rPr>
          <w:rFonts w:ascii="Times New Roman" w:hAnsi="Times New Roman" w:cs="Times New Roman"/>
          <w:sz w:val="24"/>
        </w:rPr>
        <w:t xml:space="preserve"> </w:t>
      </w:r>
      <w:r w:rsidRPr="00581341">
        <w:rPr>
          <w:rFonts w:ascii="Times New Roman" w:hAnsi="Times New Roman" w:cs="Times New Roman"/>
          <w:sz w:val="24"/>
        </w:rPr>
        <w:t>творчески развиваться</w:t>
      </w:r>
      <w:r>
        <w:rPr>
          <w:rStyle w:val="ac"/>
          <w:rFonts w:ascii="Times New Roman" w:hAnsi="Times New Roman" w:cs="Times New Roman"/>
          <w:sz w:val="24"/>
        </w:rPr>
        <w:footnoteReference w:id="9"/>
      </w:r>
      <w:r>
        <w:rPr>
          <w:rFonts w:ascii="Times New Roman" w:hAnsi="Times New Roman" w:cs="Times New Roman"/>
          <w:sz w:val="24"/>
        </w:rPr>
        <w:t xml:space="preserve">. </w:t>
      </w:r>
      <w:r w:rsidR="004D7F65">
        <w:rPr>
          <w:rFonts w:ascii="Times New Roman" w:hAnsi="Times New Roman" w:cs="Times New Roman"/>
          <w:sz w:val="24"/>
        </w:rPr>
        <w:t xml:space="preserve">Все вышеперечисленные тезисы в практике компаний способны раскрыть </w:t>
      </w:r>
      <w:r w:rsidR="00C55026">
        <w:rPr>
          <w:rFonts w:ascii="Times New Roman" w:hAnsi="Times New Roman" w:cs="Times New Roman"/>
          <w:sz w:val="24"/>
        </w:rPr>
        <w:t>рационально</w:t>
      </w:r>
      <w:r w:rsidR="004D7F65">
        <w:rPr>
          <w:rFonts w:ascii="Times New Roman" w:hAnsi="Times New Roman" w:cs="Times New Roman"/>
          <w:sz w:val="24"/>
        </w:rPr>
        <w:t xml:space="preserve"> организованные командные единицы</w:t>
      </w:r>
      <w:r w:rsidR="00926780">
        <w:rPr>
          <w:rFonts w:ascii="Times New Roman" w:hAnsi="Times New Roman" w:cs="Times New Roman"/>
          <w:sz w:val="24"/>
        </w:rPr>
        <w:t>,</w:t>
      </w:r>
      <w:r w:rsidR="008E21DE">
        <w:rPr>
          <w:rFonts w:ascii="Times New Roman" w:hAnsi="Times New Roman" w:cs="Times New Roman"/>
          <w:sz w:val="24"/>
        </w:rPr>
        <w:t xml:space="preserve"> основываясь на </w:t>
      </w:r>
      <w:r w:rsidR="005A70C6">
        <w:rPr>
          <w:rFonts w:ascii="Times New Roman" w:hAnsi="Times New Roman" w:cs="Times New Roman"/>
          <w:sz w:val="24"/>
        </w:rPr>
        <w:t xml:space="preserve">природе </w:t>
      </w:r>
      <w:r w:rsidR="008E21DE">
        <w:rPr>
          <w:rFonts w:ascii="Times New Roman" w:hAnsi="Times New Roman" w:cs="Times New Roman"/>
          <w:sz w:val="24"/>
        </w:rPr>
        <w:t>синергии</w:t>
      </w:r>
      <w:r w:rsidR="004D7F65">
        <w:rPr>
          <w:rFonts w:ascii="Times New Roman" w:hAnsi="Times New Roman" w:cs="Times New Roman"/>
          <w:sz w:val="24"/>
        </w:rPr>
        <w:t>.</w:t>
      </w:r>
    </w:p>
    <w:p w:rsidR="004D55A7" w:rsidRDefault="004D7F65" w:rsidP="005E6958">
      <w:pPr>
        <w:spacing w:after="720" w:line="360" w:lineRule="auto"/>
        <w:ind w:firstLine="709"/>
        <w:jc w:val="both"/>
        <w:rPr>
          <w:rFonts w:ascii="Times New Roman" w:hAnsi="Times New Roman" w:cs="Times New Roman"/>
          <w:sz w:val="24"/>
        </w:rPr>
      </w:pPr>
      <w:r>
        <w:rPr>
          <w:rFonts w:ascii="Times New Roman" w:hAnsi="Times New Roman" w:cs="Times New Roman"/>
          <w:sz w:val="24"/>
        </w:rPr>
        <w:t xml:space="preserve">Таким образом, </w:t>
      </w:r>
      <w:r w:rsidR="004D55A7">
        <w:rPr>
          <w:rFonts w:ascii="Times New Roman" w:hAnsi="Times New Roman" w:cs="Times New Roman"/>
          <w:sz w:val="24"/>
        </w:rPr>
        <w:t>внедрение командных методов работы в управление современными организациями можно соотнести с заинтересованностью руководителей в гибких и эффективных формах организации труда, связанной с влиянием факторов нестабильной внешнеэкономической среды.</w:t>
      </w:r>
      <w:r w:rsidR="00C55026">
        <w:rPr>
          <w:rFonts w:ascii="Times New Roman" w:hAnsi="Times New Roman" w:cs="Times New Roman"/>
          <w:sz w:val="24"/>
        </w:rPr>
        <w:t xml:space="preserve"> Объединяя индивидуальные интересы, групповые ценности и цели организации, успешное командное взаимодействие в коллективе, безусловно, выступает в роли неоспоримого конкурентного преимущества компании</w:t>
      </w:r>
      <w:r w:rsidR="00BC79F6">
        <w:rPr>
          <w:rFonts w:ascii="Times New Roman" w:hAnsi="Times New Roman" w:cs="Times New Roman"/>
          <w:sz w:val="24"/>
        </w:rPr>
        <w:t xml:space="preserve">. </w:t>
      </w:r>
    </w:p>
    <w:p w:rsidR="00443118" w:rsidRDefault="001B64B1" w:rsidP="00926780">
      <w:pPr>
        <w:pStyle w:val="2"/>
        <w:numPr>
          <w:ilvl w:val="1"/>
          <w:numId w:val="25"/>
        </w:numPr>
        <w:spacing w:before="0" w:after="720" w:line="360" w:lineRule="auto"/>
        <w:ind w:left="0" w:firstLine="0"/>
        <w:jc w:val="center"/>
        <w:rPr>
          <w:rFonts w:ascii="Times New Roman" w:eastAsia="Arial" w:hAnsi="Times New Roman" w:cs="Times New Roman"/>
          <w:b/>
          <w:color w:val="000000" w:themeColor="text1"/>
          <w:sz w:val="28"/>
          <w:lang w:eastAsia="ar-SA"/>
        </w:rPr>
      </w:pPr>
      <w:bookmarkStart w:id="4" w:name="_Toc482628103"/>
      <w:r w:rsidRPr="001B64B1">
        <w:rPr>
          <w:rFonts w:ascii="Times New Roman" w:eastAsia="Arial" w:hAnsi="Times New Roman" w:cs="Times New Roman"/>
          <w:b/>
          <w:color w:val="000000" w:themeColor="text1"/>
          <w:sz w:val="28"/>
          <w:lang w:eastAsia="ar-SA"/>
        </w:rPr>
        <w:lastRenderedPageBreak/>
        <w:t xml:space="preserve">Командообразование как процесс в организационном </w:t>
      </w:r>
      <w:r w:rsidR="007520F1">
        <w:rPr>
          <w:rFonts w:ascii="Times New Roman" w:eastAsia="Arial" w:hAnsi="Times New Roman" w:cs="Times New Roman"/>
          <w:b/>
          <w:color w:val="000000" w:themeColor="text1"/>
          <w:sz w:val="28"/>
          <w:lang w:eastAsia="ar-SA"/>
        </w:rPr>
        <w:t>развитии</w:t>
      </w:r>
      <w:bookmarkEnd w:id="4"/>
    </w:p>
    <w:p w:rsidR="004D55A7" w:rsidRDefault="004D55A7" w:rsidP="004D55A7">
      <w:pPr>
        <w:spacing w:after="0" w:line="360" w:lineRule="auto"/>
        <w:ind w:firstLine="709"/>
        <w:jc w:val="both"/>
        <w:rPr>
          <w:rFonts w:ascii="Times New Roman" w:hAnsi="Times New Roman" w:cs="Times New Roman"/>
          <w:sz w:val="24"/>
          <w:lang w:eastAsia="ar-SA"/>
        </w:rPr>
      </w:pPr>
      <w:r>
        <w:rPr>
          <w:rFonts w:ascii="Times New Roman" w:hAnsi="Times New Roman" w:cs="Times New Roman"/>
          <w:sz w:val="24"/>
          <w:lang w:eastAsia="ar-SA"/>
        </w:rPr>
        <w:t xml:space="preserve">Как показал анализ </w:t>
      </w:r>
      <w:r w:rsidR="00BC79F6">
        <w:rPr>
          <w:rFonts w:ascii="Times New Roman" w:hAnsi="Times New Roman" w:cs="Times New Roman"/>
          <w:sz w:val="24"/>
          <w:lang w:eastAsia="ar-SA"/>
        </w:rPr>
        <w:t>авторитетных</w:t>
      </w:r>
      <w:r w:rsidR="00465478">
        <w:rPr>
          <w:rFonts w:ascii="Times New Roman" w:hAnsi="Times New Roman" w:cs="Times New Roman"/>
          <w:sz w:val="24"/>
          <w:lang w:eastAsia="ar-SA"/>
        </w:rPr>
        <w:t xml:space="preserve"> </w:t>
      </w:r>
      <w:r>
        <w:rPr>
          <w:rFonts w:ascii="Times New Roman" w:hAnsi="Times New Roman" w:cs="Times New Roman"/>
          <w:sz w:val="24"/>
          <w:lang w:eastAsia="ar-SA"/>
        </w:rPr>
        <w:t xml:space="preserve">литературных источников, целесообразно рассматривать процесс создания команд как важнейшее </w:t>
      </w:r>
      <w:r w:rsidRPr="000730CE">
        <w:rPr>
          <w:rFonts w:ascii="Times New Roman" w:hAnsi="Times New Roman" w:cs="Times New Roman"/>
          <w:sz w:val="24"/>
          <w:lang w:eastAsia="ar-SA"/>
        </w:rPr>
        <w:t>направл</w:t>
      </w:r>
      <w:r w:rsidR="00827A51">
        <w:rPr>
          <w:rFonts w:ascii="Times New Roman" w:hAnsi="Times New Roman" w:cs="Times New Roman"/>
          <w:sz w:val="24"/>
          <w:lang w:eastAsia="ar-SA"/>
        </w:rPr>
        <w:t>ение организационного развития. О</w:t>
      </w:r>
      <w:r>
        <w:rPr>
          <w:rFonts w:ascii="Times New Roman" w:hAnsi="Times New Roman" w:cs="Times New Roman"/>
          <w:sz w:val="24"/>
          <w:lang w:eastAsia="ar-SA"/>
        </w:rPr>
        <w:t xml:space="preserve">рганизационное развитие представляет собой определенные действия- </w:t>
      </w:r>
      <w:r w:rsidRPr="000730CE">
        <w:rPr>
          <w:rFonts w:ascii="Times New Roman" w:hAnsi="Times New Roman" w:cs="Times New Roman"/>
          <w:sz w:val="24"/>
          <w:lang w:eastAsia="ar-SA"/>
        </w:rPr>
        <w:t>планируемые, охватывающие всю организацию и управляемые сверху, чтобы увеличить</w:t>
      </w:r>
      <w:r>
        <w:rPr>
          <w:rFonts w:ascii="Times New Roman" w:hAnsi="Times New Roman" w:cs="Times New Roman"/>
          <w:sz w:val="24"/>
          <w:lang w:eastAsia="ar-SA"/>
        </w:rPr>
        <w:t xml:space="preserve"> </w:t>
      </w:r>
      <w:r w:rsidRPr="000730CE">
        <w:rPr>
          <w:rFonts w:ascii="Times New Roman" w:hAnsi="Times New Roman" w:cs="Times New Roman"/>
          <w:sz w:val="24"/>
          <w:lang w:eastAsia="ar-SA"/>
        </w:rPr>
        <w:t>эффективность и улучшить здоровье организации посредством интервенций в</w:t>
      </w:r>
      <w:r>
        <w:rPr>
          <w:rFonts w:ascii="Times New Roman" w:hAnsi="Times New Roman" w:cs="Times New Roman"/>
          <w:sz w:val="24"/>
          <w:lang w:eastAsia="ar-SA"/>
        </w:rPr>
        <w:t xml:space="preserve"> </w:t>
      </w:r>
      <w:r w:rsidRPr="000730CE">
        <w:rPr>
          <w:rFonts w:ascii="Times New Roman" w:hAnsi="Times New Roman" w:cs="Times New Roman"/>
          <w:sz w:val="24"/>
          <w:lang w:eastAsia="ar-SA"/>
        </w:rPr>
        <w:t>организационные процессы, используя знания наук о поведении</w:t>
      </w:r>
      <w:r>
        <w:rPr>
          <w:rStyle w:val="ac"/>
          <w:rFonts w:ascii="Times New Roman" w:hAnsi="Times New Roman" w:cs="Times New Roman"/>
          <w:sz w:val="24"/>
          <w:lang w:eastAsia="ar-SA"/>
        </w:rPr>
        <w:footnoteReference w:id="10"/>
      </w:r>
      <w:r>
        <w:rPr>
          <w:rFonts w:ascii="Times New Roman" w:hAnsi="Times New Roman" w:cs="Times New Roman"/>
          <w:sz w:val="24"/>
          <w:lang w:eastAsia="ar-SA"/>
        </w:rPr>
        <w:t>. Классифицируя</w:t>
      </w:r>
      <w:r w:rsidRPr="00DF3C58">
        <w:rPr>
          <w:rFonts w:ascii="Times New Roman" w:hAnsi="Times New Roman" w:cs="Times New Roman"/>
          <w:sz w:val="24"/>
          <w:lang w:eastAsia="ar-SA"/>
        </w:rPr>
        <w:t xml:space="preserve"> метод</w:t>
      </w:r>
      <w:r>
        <w:rPr>
          <w:rFonts w:ascii="Times New Roman" w:hAnsi="Times New Roman" w:cs="Times New Roman"/>
          <w:sz w:val="24"/>
          <w:lang w:eastAsia="ar-SA"/>
        </w:rPr>
        <w:t>ы организационного развития</w:t>
      </w:r>
      <w:r w:rsidRPr="00DF3C58">
        <w:rPr>
          <w:rFonts w:ascii="Times New Roman" w:hAnsi="Times New Roman" w:cs="Times New Roman"/>
          <w:sz w:val="24"/>
          <w:lang w:eastAsia="ar-SA"/>
        </w:rPr>
        <w:t xml:space="preserve"> по целям интервенций</w:t>
      </w:r>
      <w:r>
        <w:rPr>
          <w:rFonts w:ascii="Times New Roman" w:hAnsi="Times New Roman" w:cs="Times New Roman"/>
          <w:sz w:val="24"/>
          <w:lang w:eastAsia="ar-SA"/>
        </w:rPr>
        <w:t>,</w:t>
      </w:r>
      <w:r w:rsidRPr="00DF3C58">
        <w:rPr>
          <w:rFonts w:ascii="Times New Roman" w:hAnsi="Times New Roman" w:cs="Times New Roman"/>
          <w:sz w:val="24"/>
          <w:lang w:eastAsia="ar-SA"/>
        </w:rPr>
        <w:t xml:space="preserve"> </w:t>
      </w:r>
      <w:r>
        <w:rPr>
          <w:rFonts w:ascii="Times New Roman" w:hAnsi="Times New Roman" w:cs="Times New Roman"/>
          <w:sz w:val="24"/>
          <w:lang w:eastAsia="ar-SA"/>
        </w:rPr>
        <w:t xml:space="preserve">Уэнделл Френч и Сесил Белл выделяют </w:t>
      </w:r>
      <w:r w:rsidRPr="00DF3C58">
        <w:rPr>
          <w:rFonts w:ascii="Times New Roman" w:hAnsi="Times New Roman" w:cs="Times New Roman"/>
          <w:sz w:val="24"/>
          <w:lang w:eastAsia="ar-SA"/>
        </w:rPr>
        <w:t>отдельное «семейство» интервенций, именуемое «дея</w:t>
      </w:r>
      <w:r>
        <w:rPr>
          <w:rFonts w:ascii="Times New Roman" w:hAnsi="Times New Roman" w:cs="Times New Roman"/>
          <w:sz w:val="24"/>
          <w:lang w:eastAsia="ar-SA"/>
        </w:rPr>
        <w:t>тельностью по построению команд</w:t>
      </w:r>
      <w:r>
        <w:rPr>
          <w:rStyle w:val="ac"/>
          <w:rFonts w:ascii="Times New Roman" w:hAnsi="Times New Roman" w:cs="Times New Roman"/>
          <w:sz w:val="24"/>
          <w:lang w:eastAsia="ar-SA"/>
        </w:rPr>
        <w:footnoteReference w:id="11"/>
      </w:r>
      <w:r>
        <w:rPr>
          <w:rFonts w:ascii="Times New Roman" w:hAnsi="Times New Roman" w:cs="Times New Roman"/>
          <w:sz w:val="24"/>
          <w:lang w:eastAsia="ar-SA"/>
        </w:rPr>
        <w:t xml:space="preserve">». </w:t>
      </w:r>
      <w:r w:rsidR="001D7624">
        <w:rPr>
          <w:rFonts w:ascii="Times New Roman" w:hAnsi="Times New Roman" w:cs="Times New Roman"/>
          <w:sz w:val="24"/>
          <w:lang w:eastAsia="ar-SA"/>
        </w:rPr>
        <w:t xml:space="preserve">Важно для дальнейшего повествования обозначить то, что </w:t>
      </w:r>
      <w:r>
        <w:rPr>
          <w:rFonts w:ascii="Times New Roman" w:hAnsi="Times New Roman" w:cs="Times New Roman"/>
          <w:sz w:val="24"/>
          <w:lang w:eastAsia="ar-SA"/>
        </w:rPr>
        <w:t xml:space="preserve">создание команд </w:t>
      </w:r>
      <w:r w:rsidR="001D7624">
        <w:rPr>
          <w:rFonts w:ascii="Times New Roman" w:hAnsi="Times New Roman" w:cs="Times New Roman"/>
          <w:sz w:val="24"/>
          <w:lang w:eastAsia="ar-SA"/>
        </w:rPr>
        <w:t xml:space="preserve">будет </w:t>
      </w:r>
      <w:r w:rsidR="001D037E">
        <w:rPr>
          <w:rFonts w:ascii="Times New Roman" w:hAnsi="Times New Roman" w:cs="Times New Roman"/>
          <w:sz w:val="24"/>
          <w:lang w:eastAsia="ar-SA"/>
        </w:rPr>
        <w:t>рассматриваться</w:t>
      </w:r>
      <w:r>
        <w:rPr>
          <w:rFonts w:ascii="Times New Roman" w:hAnsi="Times New Roman" w:cs="Times New Roman"/>
          <w:sz w:val="24"/>
          <w:lang w:eastAsia="ar-SA"/>
        </w:rPr>
        <w:t xml:space="preserve"> под термином «командообразование» и, прежде всего, </w:t>
      </w:r>
      <w:r w:rsidR="001D7624">
        <w:rPr>
          <w:rFonts w:ascii="Times New Roman" w:hAnsi="Times New Roman" w:cs="Times New Roman"/>
          <w:sz w:val="24"/>
          <w:lang w:eastAsia="ar-SA"/>
        </w:rPr>
        <w:t>пониматься как</w:t>
      </w:r>
      <w:r>
        <w:rPr>
          <w:rFonts w:ascii="Times New Roman" w:hAnsi="Times New Roman" w:cs="Times New Roman"/>
          <w:sz w:val="24"/>
          <w:lang w:eastAsia="ar-SA"/>
        </w:rPr>
        <w:t xml:space="preserve"> сложный</w:t>
      </w:r>
      <w:r w:rsidRPr="000C4D7E">
        <w:rPr>
          <w:rFonts w:ascii="Times New Roman" w:hAnsi="Times New Roman" w:cs="Times New Roman"/>
          <w:sz w:val="24"/>
          <w:lang w:eastAsia="ar-SA"/>
        </w:rPr>
        <w:t xml:space="preserve"> процесс формирования команды, </w:t>
      </w:r>
      <w:r>
        <w:rPr>
          <w:rFonts w:ascii="Times New Roman" w:hAnsi="Times New Roman" w:cs="Times New Roman"/>
          <w:sz w:val="24"/>
          <w:lang w:eastAsia="ar-SA"/>
        </w:rPr>
        <w:t>участникам которой свойственно кооперировать</w:t>
      </w:r>
      <w:r w:rsidRPr="000C4D7E">
        <w:rPr>
          <w:rFonts w:ascii="Times New Roman" w:hAnsi="Times New Roman" w:cs="Times New Roman"/>
          <w:sz w:val="24"/>
          <w:lang w:eastAsia="ar-SA"/>
        </w:rPr>
        <w:t xml:space="preserve"> свои</w:t>
      </w:r>
      <w:r>
        <w:rPr>
          <w:rFonts w:ascii="Times New Roman" w:hAnsi="Times New Roman" w:cs="Times New Roman"/>
          <w:sz w:val="24"/>
          <w:lang w:eastAsia="ar-SA"/>
        </w:rPr>
        <w:t xml:space="preserve"> действия для</w:t>
      </w:r>
      <w:r w:rsidRPr="000C4D7E">
        <w:rPr>
          <w:rFonts w:ascii="Times New Roman" w:hAnsi="Times New Roman" w:cs="Times New Roman"/>
          <w:sz w:val="24"/>
          <w:lang w:eastAsia="ar-SA"/>
        </w:rPr>
        <w:t xml:space="preserve"> достижени</w:t>
      </w:r>
      <w:r>
        <w:rPr>
          <w:rFonts w:ascii="Times New Roman" w:hAnsi="Times New Roman" w:cs="Times New Roman"/>
          <w:sz w:val="24"/>
          <w:lang w:eastAsia="ar-SA"/>
        </w:rPr>
        <w:t>я</w:t>
      </w:r>
      <w:r w:rsidRPr="000C4D7E">
        <w:rPr>
          <w:rFonts w:ascii="Times New Roman" w:hAnsi="Times New Roman" w:cs="Times New Roman"/>
          <w:sz w:val="24"/>
          <w:lang w:eastAsia="ar-SA"/>
        </w:rPr>
        <w:t xml:space="preserve"> конкретных результатов, нес</w:t>
      </w:r>
      <w:r>
        <w:rPr>
          <w:rFonts w:ascii="Times New Roman" w:hAnsi="Times New Roman" w:cs="Times New Roman"/>
          <w:sz w:val="24"/>
          <w:lang w:eastAsia="ar-SA"/>
        </w:rPr>
        <w:t xml:space="preserve">ти </w:t>
      </w:r>
      <w:r w:rsidRPr="000C4D7E">
        <w:rPr>
          <w:rFonts w:ascii="Times New Roman" w:hAnsi="Times New Roman" w:cs="Times New Roman"/>
          <w:sz w:val="24"/>
          <w:lang w:eastAsia="ar-SA"/>
        </w:rPr>
        <w:t xml:space="preserve">совместную ответственность за </w:t>
      </w:r>
      <w:r>
        <w:rPr>
          <w:rFonts w:ascii="Times New Roman" w:hAnsi="Times New Roman" w:cs="Times New Roman"/>
          <w:sz w:val="24"/>
          <w:lang w:eastAsia="ar-SA"/>
        </w:rPr>
        <w:t xml:space="preserve">итоговый продукт </w:t>
      </w:r>
      <w:r w:rsidRPr="000C4D7E">
        <w:rPr>
          <w:rFonts w:ascii="Times New Roman" w:hAnsi="Times New Roman" w:cs="Times New Roman"/>
          <w:sz w:val="24"/>
          <w:lang w:eastAsia="ar-SA"/>
        </w:rPr>
        <w:t>своей деятельности на основе</w:t>
      </w:r>
      <w:r>
        <w:rPr>
          <w:rFonts w:ascii="Times New Roman" w:hAnsi="Times New Roman" w:cs="Times New Roman"/>
          <w:sz w:val="24"/>
          <w:lang w:eastAsia="ar-SA"/>
        </w:rPr>
        <w:t xml:space="preserve"> общего видения ситуации и общекомандного единства. </w:t>
      </w:r>
    </w:p>
    <w:p w:rsidR="004D55A7" w:rsidRDefault="004D55A7" w:rsidP="004D55A7">
      <w:pPr>
        <w:spacing w:after="0" w:line="360" w:lineRule="auto"/>
        <w:ind w:firstLine="709"/>
        <w:jc w:val="both"/>
        <w:rPr>
          <w:rFonts w:ascii="Times New Roman" w:hAnsi="Times New Roman" w:cs="Times New Roman"/>
          <w:sz w:val="24"/>
          <w:lang w:eastAsia="ar-SA"/>
        </w:rPr>
      </w:pPr>
      <w:r>
        <w:rPr>
          <w:rFonts w:ascii="Times New Roman" w:hAnsi="Times New Roman" w:cs="Times New Roman"/>
          <w:sz w:val="24"/>
          <w:lang w:eastAsia="ar-SA"/>
        </w:rPr>
        <w:t>Исследования, проведенные многими учеными и аналитиками в сфере управления персоналом,</w:t>
      </w:r>
      <w:r w:rsidRPr="0095069C">
        <w:rPr>
          <w:rFonts w:ascii="Times New Roman" w:hAnsi="Times New Roman" w:cs="Times New Roman"/>
          <w:sz w:val="24"/>
          <w:lang w:eastAsia="ar-SA"/>
        </w:rPr>
        <w:t xml:space="preserve"> подтвер</w:t>
      </w:r>
      <w:r>
        <w:rPr>
          <w:rFonts w:ascii="Times New Roman" w:hAnsi="Times New Roman" w:cs="Times New Roman"/>
          <w:sz w:val="24"/>
          <w:lang w:eastAsia="ar-SA"/>
        </w:rPr>
        <w:t xml:space="preserve">ждают то, что создание команд в современных организациях можно считать предельно эффективным инструментом, качественно новой идеологией взаимоотношений руководителей и сотрудников. Т.Ю. Базаров </w:t>
      </w:r>
      <w:r w:rsidR="00CD6A67">
        <w:rPr>
          <w:rFonts w:ascii="Times New Roman" w:hAnsi="Times New Roman" w:cs="Times New Roman"/>
          <w:sz w:val="24"/>
          <w:lang w:eastAsia="ar-SA"/>
        </w:rPr>
        <w:t xml:space="preserve">и Б.Л. Еремин </w:t>
      </w:r>
      <w:r w:rsidRPr="003B259B">
        <w:rPr>
          <w:rFonts w:ascii="Times New Roman" w:hAnsi="Times New Roman" w:cs="Times New Roman"/>
          <w:sz w:val="24"/>
          <w:lang w:eastAsia="ar-SA"/>
        </w:rPr>
        <w:t xml:space="preserve">применительно к </w:t>
      </w:r>
      <w:r>
        <w:rPr>
          <w:rFonts w:ascii="Times New Roman" w:hAnsi="Times New Roman" w:cs="Times New Roman"/>
          <w:sz w:val="24"/>
          <w:lang w:eastAsia="ar-SA"/>
        </w:rPr>
        <w:t>обоснованию возрастающей роли командных структур в организационном управлении обраща</w:t>
      </w:r>
      <w:r w:rsidR="00CD6A67">
        <w:rPr>
          <w:rFonts w:ascii="Times New Roman" w:hAnsi="Times New Roman" w:cs="Times New Roman"/>
          <w:sz w:val="24"/>
          <w:lang w:eastAsia="ar-SA"/>
        </w:rPr>
        <w:t>ю</w:t>
      </w:r>
      <w:r>
        <w:rPr>
          <w:rFonts w:ascii="Times New Roman" w:hAnsi="Times New Roman" w:cs="Times New Roman"/>
          <w:sz w:val="24"/>
          <w:lang w:eastAsia="ar-SA"/>
        </w:rPr>
        <w:t>т внимание на неоспоримую трансформацию взглядов в сознании бизнес- сообщества, что представлено более подробно в таблице 1.2.1</w:t>
      </w:r>
      <w:r w:rsidR="00CD6A67">
        <w:rPr>
          <w:rFonts w:ascii="Times New Roman" w:hAnsi="Times New Roman" w:cs="Times New Roman"/>
          <w:sz w:val="24"/>
          <w:lang w:eastAsia="ar-SA"/>
        </w:rPr>
        <w:t>.</w:t>
      </w:r>
    </w:p>
    <w:p w:rsidR="00CD6A67" w:rsidRPr="00A83B69" w:rsidRDefault="004D55A7" w:rsidP="00CD6A67">
      <w:pPr>
        <w:spacing w:before="120" w:line="360" w:lineRule="auto"/>
        <w:ind w:left="709"/>
        <w:jc w:val="both"/>
        <w:rPr>
          <w:rFonts w:ascii="Times New Roman" w:hAnsi="Times New Roman" w:cs="Times New Roman"/>
          <w:lang w:eastAsia="ar-SA"/>
        </w:rPr>
      </w:pPr>
      <w:r w:rsidRPr="00EF3020">
        <w:rPr>
          <w:rFonts w:ascii="Times New Roman" w:hAnsi="Times New Roman" w:cs="Times New Roman"/>
          <w:lang w:eastAsia="ar-SA"/>
        </w:rPr>
        <w:t>Таблица</w:t>
      </w:r>
      <w:r w:rsidR="00CD6A67">
        <w:rPr>
          <w:rFonts w:ascii="Times New Roman" w:hAnsi="Times New Roman" w:cs="Times New Roman"/>
          <w:lang w:eastAsia="ar-SA"/>
        </w:rPr>
        <w:t xml:space="preserve"> –</w:t>
      </w:r>
      <w:r w:rsidRPr="00EF3020">
        <w:rPr>
          <w:rFonts w:ascii="Times New Roman" w:hAnsi="Times New Roman" w:cs="Times New Roman"/>
          <w:lang w:eastAsia="ar-SA"/>
        </w:rPr>
        <w:t xml:space="preserve"> 1.2.1</w:t>
      </w:r>
      <w:r w:rsidRPr="00A83B69">
        <w:rPr>
          <w:rFonts w:ascii="Times New Roman" w:hAnsi="Times New Roman" w:cs="Times New Roman"/>
          <w:lang w:eastAsia="ar-SA"/>
        </w:rPr>
        <w:t xml:space="preserve"> Ключевые тенденции организационного развития</w:t>
      </w:r>
    </w:p>
    <w:tbl>
      <w:tblPr>
        <w:tblStyle w:val="af"/>
        <w:tblW w:w="0" w:type="auto"/>
        <w:tblLook w:val="04A0" w:firstRow="1" w:lastRow="0" w:firstColumn="1" w:lastColumn="0" w:noHBand="0" w:noVBand="1"/>
      </w:tblPr>
      <w:tblGrid>
        <w:gridCol w:w="4390"/>
        <w:gridCol w:w="282"/>
        <w:gridCol w:w="285"/>
        <w:gridCol w:w="4388"/>
      </w:tblGrid>
      <w:tr w:rsidR="00827A51" w:rsidTr="0053434D">
        <w:trPr>
          <w:trHeight w:val="523"/>
        </w:trPr>
        <w:tc>
          <w:tcPr>
            <w:tcW w:w="4672" w:type="dxa"/>
            <w:gridSpan w:val="2"/>
          </w:tcPr>
          <w:p w:rsidR="00827A51" w:rsidRPr="00827A51" w:rsidRDefault="00BB4067" w:rsidP="00827A51">
            <w:pPr>
              <w:contextualSpacing/>
              <w:jc w:val="center"/>
              <w:rPr>
                <w:sz w:val="22"/>
                <w:lang w:eastAsia="ar-SA"/>
              </w:rPr>
            </w:pPr>
            <w:r>
              <w:rPr>
                <w:sz w:val="22"/>
                <w:lang w:eastAsia="ar-SA"/>
              </w:rPr>
              <w:t>Организации прошлого</w:t>
            </w:r>
          </w:p>
        </w:tc>
        <w:tc>
          <w:tcPr>
            <w:tcW w:w="4673" w:type="dxa"/>
            <w:gridSpan w:val="2"/>
          </w:tcPr>
          <w:p w:rsidR="00827A51" w:rsidRPr="00827A51" w:rsidRDefault="00BB4067" w:rsidP="00827A51">
            <w:pPr>
              <w:contextualSpacing/>
              <w:jc w:val="center"/>
              <w:rPr>
                <w:sz w:val="22"/>
                <w:lang w:eastAsia="ar-SA"/>
              </w:rPr>
            </w:pPr>
            <w:r>
              <w:rPr>
                <w:sz w:val="22"/>
                <w:lang w:eastAsia="ar-SA"/>
              </w:rPr>
              <w:t>Организации современности</w:t>
            </w:r>
          </w:p>
        </w:tc>
      </w:tr>
      <w:tr w:rsidR="004D55A7" w:rsidTr="0053434D">
        <w:trPr>
          <w:trHeight w:val="687"/>
        </w:trPr>
        <w:tc>
          <w:tcPr>
            <w:tcW w:w="4390" w:type="dxa"/>
          </w:tcPr>
          <w:p w:rsidR="004D55A7" w:rsidRPr="00EA7CF3" w:rsidRDefault="004D55A7" w:rsidP="00BB4067">
            <w:pPr>
              <w:contextualSpacing/>
              <w:jc w:val="both"/>
              <w:rPr>
                <w:sz w:val="22"/>
                <w:lang w:eastAsia="ar-SA"/>
              </w:rPr>
            </w:pPr>
            <w:r w:rsidRPr="00EA7CF3">
              <w:rPr>
                <w:sz w:val="22"/>
                <w:lang w:eastAsia="ar-SA"/>
              </w:rPr>
              <w:t>Автономное обеспечение каждого работника и подразделения</w:t>
            </w:r>
          </w:p>
        </w:tc>
        <w:tc>
          <w:tcPr>
            <w:tcW w:w="567" w:type="dxa"/>
            <w:gridSpan w:val="2"/>
          </w:tcPr>
          <w:p w:rsidR="004D55A7" w:rsidRPr="00EA7CF3" w:rsidRDefault="004D55A7" w:rsidP="00BB4067">
            <w:pPr>
              <w:contextualSpacing/>
              <w:jc w:val="center"/>
              <w:rPr>
                <w:sz w:val="22"/>
                <w:lang w:eastAsia="ar-SA"/>
              </w:rPr>
            </w:pPr>
            <w:r w:rsidRPr="00EA7CF3">
              <w:rPr>
                <w:sz w:val="22"/>
                <w:lang w:eastAsia="ar-SA"/>
              </w:rPr>
              <w:t>→</w:t>
            </w:r>
          </w:p>
        </w:tc>
        <w:tc>
          <w:tcPr>
            <w:tcW w:w="4388" w:type="dxa"/>
          </w:tcPr>
          <w:p w:rsidR="004D55A7" w:rsidRPr="00EA7CF3" w:rsidRDefault="004D55A7" w:rsidP="00BB4067">
            <w:pPr>
              <w:contextualSpacing/>
              <w:jc w:val="both"/>
              <w:rPr>
                <w:sz w:val="22"/>
                <w:lang w:eastAsia="ar-SA"/>
              </w:rPr>
            </w:pPr>
            <w:r w:rsidRPr="00EA7CF3">
              <w:rPr>
                <w:sz w:val="22"/>
                <w:lang w:eastAsia="ar-SA"/>
              </w:rPr>
              <w:t>Безграничное партнерство между работниками и подразделениями</w:t>
            </w:r>
          </w:p>
        </w:tc>
      </w:tr>
      <w:tr w:rsidR="004D55A7" w:rsidTr="0053434D">
        <w:trPr>
          <w:trHeight w:val="569"/>
        </w:trPr>
        <w:tc>
          <w:tcPr>
            <w:tcW w:w="4390" w:type="dxa"/>
          </w:tcPr>
          <w:p w:rsidR="004D55A7" w:rsidRPr="00EA7CF3" w:rsidRDefault="004D55A7" w:rsidP="00BB4067">
            <w:pPr>
              <w:contextualSpacing/>
              <w:jc w:val="both"/>
              <w:rPr>
                <w:sz w:val="22"/>
                <w:lang w:eastAsia="ar-SA"/>
              </w:rPr>
            </w:pPr>
            <w:r w:rsidRPr="00EA7CF3">
              <w:rPr>
                <w:sz w:val="22"/>
                <w:lang w:eastAsia="ar-SA"/>
              </w:rPr>
              <w:t>Иерархические и (или) централизованные структуры</w:t>
            </w:r>
          </w:p>
        </w:tc>
        <w:tc>
          <w:tcPr>
            <w:tcW w:w="567" w:type="dxa"/>
            <w:gridSpan w:val="2"/>
          </w:tcPr>
          <w:p w:rsidR="004D55A7" w:rsidRPr="00EA7CF3" w:rsidRDefault="004D55A7" w:rsidP="00BB4067">
            <w:pPr>
              <w:contextualSpacing/>
              <w:jc w:val="center"/>
              <w:rPr>
                <w:sz w:val="22"/>
                <w:lang w:eastAsia="ar-SA"/>
              </w:rPr>
            </w:pPr>
            <w:r w:rsidRPr="00EA7CF3">
              <w:rPr>
                <w:sz w:val="22"/>
                <w:lang w:eastAsia="ar-SA"/>
              </w:rPr>
              <w:t>→</w:t>
            </w:r>
          </w:p>
        </w:tc>
        <w:tc>
          <w:tcPr>
            <w:tcW w:w="4388" w:type="dxa"/>
          </w:tcPr>
          <w:p w:rsidR="004D55A7" w:rsidRPr="00EA7CF3" w:rsidRDefault="004D55A7" w:rsidP="00BB4067">
            <w:pPr>
              <w:contextualSpacing/>
              <w:jc w:val="both"/>
              <w:rPr>
                <w:sz w:val="22"/>
                <w:lang w:eastAsia="ar-SA"/>
              </w:rPr>
            </w:pPr>
            <w:r w:rsidRPr="00EA7CF3">
              <w:rPr>
                <w:sz w:val="22"/>
                <w:lang w:eastAsia="ar-SA"/>
              </w:rPr>
              <w:t>Пластичные и децентрализованные структуры</w:t>
            </w:r>
          </w:p>
        </w:tc>
      </w:tr>
      <w:tr w:rsidR="004D55A7" w:rsidTr="0053434D">
        <w:trPr>
          <w:trHeight w:val="408"/>
        </w:trPr>
        <w:tc>
          <w:tcPr>
            <w:tcW w:w="4390" w:type="dxa"/>
          </w:tcPr>
          <w:p w:rsidR="004D55A7" w:rsidRPr="00EA7CF3" w:rsidRDefault="004D55A7" w:rsidP="00BB4067">
            <w:pPr>
              <w:contextualSpacing/>
              <w:jc w:val="both"/>
              <w:rPr>
                <w:sz w:val="22"/>
                <w:lang w:eastAsia="ar-SA"/>
              </w:rPr>
            </w:pPr>
            <w:r w:rsidRPr="00EA7CF3">
              <w:rPr>
                <w:sz w:val="22"/>
                <w:lang w:eastAsia="ar-SA"/>
              </w:rPr>
              <w:t>Традиционные модели управления</w:t>
            </w:r>
          </w:p>
        </w:tc>
        <w:tc>
          <w:tcPr>
            <w:tcW w:w="567" w:type="dxa"/>
            <w:gridSpan w:val="2"/>
          </w:tcPr>
          <w:p w:rsidR="004D55A7" w:rsidRPr="00EA7CF3" w:rsidRDefault="004D55A7" w:rsidP="00BB4067">
            <w:pPr>
              <w:contextualSpacing/>
              <w:jc w:val="center"/>
              <w:rPr>
                <w:sz w:val="22"/>
                <w:lang w:eastAsia="ar-SA"/>
              </w:rPr>
            </w:pPr>
            <w:r w:rsidRPr="00EA7CF3">
              <w:rPr>
                <w:sz w:val="22"/>
                <w:lang w:eastAsia="ar-SA"/>
              </w:rPr>
              <w:t>→</w:t>
            </w:r>
          </w:p>
        </w:tc>
        <w:tc>
          <w:tcPr>
            <w:tcW w:w="4388" w:type="dxa"/>
          </w:tcPr>
          <w:p w:rsidR="004D55A7" w:rsidRPr="00EA7CF3" w:rsidRDefault="004D55A7" w:rsidP="00BB4067">
            <w:pPr>
              <w:contextualSpacing/>
              <w:jc w:val="both"/>
              <w:rPr>
                <w:sz w:val="22"/>
                <w:lang w:eastAsia="ar-SA"/>
              </w:rPr>
            </w:pPr>
            <w:r w:rsidRPr="00EA7CF3">
              <w:rPr>
                <w:sz w:val="22"/>
                <w:lang w:eastAsia="ar-SA"/>
              </w:rPr>
              <w:t>Делегирование полномочий</w:t>
            </w:r>
          </w:p>
        </w:tc>
      </w:tr>
      <w:tr w:rsidR="004D55A7" w:rsidTr="0053434D">
        <w:trPr>
          <w:trHeight w:val="485"/>
        </w:trPr>
        <w:tc>
          <w:tcPr>
            <w:tcW w:w="4390" w:type="dxa"/>
          </w:tcPr>
          <w:p w:rsidR="004D55A7" w:rsidRPr="00EA7CF3" w:rsidRDefault="004D55A7" w:rsidP="00BB4067">
            <w:pPr>
              <w:contextualSpacing/>
              <w:jc w:val="both"/>
              <w:rPr>
                <w:sz w:val="22"/>
                <w:lang w:eastAsia="ar-SA"/>
              </w:rPr>
            </w:pPr>
            <w:r w:rsidRPr="00EA7CF3">
              <w:rPr>
                <w:sz w:val="22"/>
                <w:lang w:eastAsia="ar-SA"/>
              </w:rPr>
              <w:t>Ориентация на большие объемы и низкую себестоимость</w:t>
            </w:r>
          </w:p>
        </w:tc>
        <w:tc>
          <w:tcPr>
            <w:tcW w:w="567" w:type="dxa"/>
            <w:gridSpan w:val="2"/>
          </w:tcPr>
          <w:p w:rsidR="004D55A7" w:rsidRPr="00EA7CF3" w:rsidRDefault="004D55A7" w:rsidP="00BB4067">
            <w:pPr>
              <w:contextualSpacing/>
              <w:jc w:val="center"/>
              <w:rPr>
                <w:sz w:val="22"/>
                <w:lang w:eastAsia="ar-SA"/>
              </w:rPr>
            </w:pPr>
            <w:r w:rsidRPr="00EA7CF3">
              <w:rPr>
                <w:sz w:val="22"/>
                <w:lang w:eastAsia="ar-SA"/>
              </w:rPr>
              <w:t>→</w:t>
            </w:r>
          </w:p>
        </w:tc>
        <w:tc>
          <w:tcPr>
            <w:tcW w:w="4388" w:type="dxa"/>
          </w:tcPr>
          <w:p w:rsidR="004D55A7" w:rsidRPr="00EA7CF3" w:rsidRDefault="004D55A7" w:rsidP="00BB4067">
            <w:pPr>
              <w:contextualSpacing/>
              <w:jc w:val="both"/>
              <w:rPr>
                <w:sz w:val="22"/>
                <w:lang w:eastAsia="ar-SA"/>
              </w:rPr>
            </w:pPr>
            <w:r w:rsidRPr="00EA7CF3">
              <w:rPr>
                <w:sz w:val="22"/>
                <w:lang w:eastAsia="ar-SA"/>
              </w:rPr>
              <w:t>Ориентация на качество, скорость и инновации</w:t>
            </w:r>
          </w:p>
        </w:tc>
      </w:tr>
    </w:tbl>
    <w:p w:rsidR="0053434D" w:rsidRDefault="0053434D">
      <w:r w:rsidRPr="002901B9">
        <w:rPr>
          <w:rFonts w:ascii="Times New Roman" w:hAnsi="Times New Roman" w:cs="Times New Roman"/>
          <w:i/>
          <w:color w:val="3B3838" w:themeColor="background2" w:themeShade="40"/>
        </w:rPr>
        <w:lastRenderedPageBreak/>
        <w:t>Продолжение таблицы – 1.</w:t>
      </w:r>
      <w:r>
        <w:rPr>
          <w:rFonts w:ascii="Times New Roman" w:hAnsi="Times New Roman" w:cs="Times New Roman"/>
          <w:i/>
          <w:color w:val="3B3838" w:themeColor="background2" w:themeShade="40"/>
        </w:rPr>
        <w:t>2</w:t>
      </w:r>
      <w:r w:rsidRPr="002901B9">
        <w:rPr>
          <w:rFonts w:ascii="Times New Roman" w:hAnsi="Times New Roman" w:cs="Times New Roman"/>
          <w:i/>
          <w:color w:val="3B3838" w:themeColor="background2" w:themeShade="40"/>
        </w:rPr>
        <w:t>.</w:t>
      </w:r>
      <w:r>
        <w:rPr>
          <w:rFonts w:ascii="Times New Roman" w:hAnsi="Times New Roman" w:cs="Times New Roman"/>
          <w:i/>
          <w:color w:val="3B3838" w:themeColor="background2" w:themeShade="40"/>
        </w:rPr>
        <w:t>1</w:t>
      </w:r>
    </w:p>
    <w:tbl>
      <w:tblPr>
        <w:tblStyle w:val="af"/>
        <w:tblW w:w="0" w:type="auto"/>
        <w:tblLook w:val="04A0" w:firstRow="1" w:lastRow="0" w:firstColumn="1" w:lastColumn="0" w:noHBand="0" w:noVBand="1"/>
      </w:tblPr>
      <w:tblGrid>
        <w:gridCol w:w="4390"/>
        <w:gridCol w:w="567"/>
        <w:gridCol w:w="4388"/>
      </w:tblGrid>
      <w:tr w:rsidR="004D55A7" w:rsidTr="0053434D">
        <w:trPr>
          <w:trHeight w:val="70"/>
        </w:trPr>
        <w:tc>
          <w:tcPr>
            <w:tcW w:w="4390" w:type="dxa"/>
          </w:tcPr>
          <w:p w:rsidR="004D55A7" w:rsidRPr="00EA7CF3" w:rsidRDefault="004D55A7" w:rsidP="00BB4067">
            <w:pPr>
              <w:contextualSpacing/>
              <w:jc w:val="both"/>
              <w:rPr>
                <w:sz w:val="22"/>
                <w:lang w:eastAsia="ar-SA"/>
              </w:rPr>
            </w:pPr>
            <w:r w:rsidRPr="00EA7CF3">
              <w:rPr>
                <w:sz w:val="22"/>
                <w:lang w:eastAsia="ar-SA"/>
              </w:rPr>
              <w:t>Стремление к безошибочной работе, штрафы за ошибки</w:t>
            </w:r>
          </w:p>
        </w:tc>
        <w:tc>
          <w:tcPr>
            <w:tcW w:w="567" w:type="dxa"/>
          </w:tcPr>
          <w:p w:rsidR="004D55A7" w:rsidRPr="00EA7CF3" w:rsidRDefault="004D55A7" w:rsidP="00BB4067">
            <w:pPr>
              <w:contextualSpacing/>
              <w:jc w:val="center"/>
              <w:rPr>
                <w:sz w:val="22"/>
                <w:lang w:eastAsia="ar-SA"/>
              </w:rPr>
            </w:pPr>
            <w:r w:rsidRPr="00EA7CF3">
              <w:rPr>
                <w:sz w:val="22"/>
                <w:lang w:eastAsia="ar-SA"/>
              </w:rPr>
              <w:t>→</w:t>
            </w:r>
          </w:p>
        </w:tc>
        <w:tc>
          <w:tcPr>
            <w:tcW w:w="4388" w:type="dxa"/>
          </w:tcPr>
          <w:p w:rsidR="004D55A7" w:rsidRPr="00EA7CF3" w:rsidRDefault="004D55A7" w:rsidP="00BB4067">
            <w:pPr>
              <w:contextualSpacing/>
              <w:jc w:val="both"/>
              <w:rPr>
                <w:sz w:val="22"/>
                <w:lang w:eastAsia="ar-SA"/>
              </w:rPr>
            </w:pPr>
            <w:r w:rsidRPr="00EA7CF3">
              <w:rPr>
                <w:sz w:val="22"/>
                <w:lang w:eastAsia="ar-SA"/>
              </w:rPr>
              <w:t>Измеряемое усовершенствование работы, поощрение поиска</w:t>
            </w:r>
          </w:p>
        </w:tc>
      </w:tr>
      <w:tr w:rsidR="004D55A7" w:rsidTr="0053434D">
        <w:trPr>
          <w:trHeight w:val="275"/>
        </w:trPr>
        <w:tc>
          <w:tcPr>
            <w:tcW w:w="4390" w:type="dxa"/>
          </w:tcPr>
          <w:p w:rsidR="004D55A7" w:rsidRPr="00EA7CF3" w:rsidRDefault="004D55A7" w:rsidP="00BB4067">
            <w:pPr>
              <w:contextualSpacing/>
              <w:jc w:val="both"/>
              <w:rPr>
                <w:sz w:val="22"/>
                <w:lang w:eastAsia="ar-SA"/>
              </w:rPr>
            </w:pPr>
            <w:r w:rsidRPr="00EA7CF3">
              <w:rPr>
                <w:sz w:val="22"/>
                <w:lang w:eastAsia="ar-SA"/>
              </w:rPr>
              <w:t>Закрытая организационная система</w:t>
            </w:r>
          </w:p>
        </w:tc>
        <w:tc>
          <w:tcPr>
            <w:tcW w:w="567" w:type="dxa"/>
          </w:tcPr>
          <w:p w:rsidR="004D55A7" w:rsidRPr="00EA7CF3" w:rsidRDefault="004D55A7" w:rsidP="00BB4067">
            <w:pPr>
              <w:contextualSpacing/>
              <w:jc w:val="center"/>
              <w:rPr>
                <w:sz w:val="22"/>
                <w:lang w:eastAsia="ar-SA"/>
              </w:rPr>
            </w:pPr>
            <w:r w:rsidRPr="00EA7CF3">
              <w:rPr>
                <w:sz w:val="22"/>
                <w:lang w:eastAsia="ar-SA"/>
              </w:rPr>
              <w:t>→</w:t>
            </w:r>
          </w:p>
        </w:tc>
        <w:tc>
          <w:tcPr>
            <w:tcW w:w="4388" w:type="dxa"/>
          </w:tcPr>
          <w:p w:rsidR="004D55A7" w:rsidRPr="00EA7CF3" w:rsidRDefault="004D55A7" w:rsidP="00BB4067">
            <w:pPr>
              <w:contextualSpacing/>
              <w:jc w:val="both"/>
              <w:rPr>
                <w:sz w:val="22"/>
                <w:lang w:eastAsia="ar-SA"/>
              </w:rPr>
            </w:pPr>
            <w:r w:rsidRPr="00EA7CF3">
              <w:rPr>
                <w:sz w:val="22"/>
                <w:lang w:eastAsia="ar-SA"/>
              </w:rPr>
              <w:t>Открытая организационная система</w:t>
            </w:r>
          </w:p>
        </w:tc>
      </w:tr>
    </w:tbl>
    <w:p w:rsidR="004D55A7" w:rsidRPr="007F620E" w:rsidRDefault="005569E6" w:rsidP="00CD6A67">
      <w:pPr>
        <w:spacing w:before="120" w:line="240" w:lineRule="auto"/>
        <w:ind w:left="709"/>
        <w:jc w:val="both"/>
        <w:rPr>
          <w:rFonts w:ascii="Times New Roman" w:hAnsi="Times New Roman" w:cs="Times New Roman"/>
          <w:lang w:eastAsia="ar-SA"/>
        </w:rPr>
      </w:pPr>
      <w:r w:rsidRPr="00CD6A67">
        <w:rPr>
          <w:rFonts w:ascii="Times New Roman" w:hAnsi="Times New Roman" w:cs="Times New Roman"/>
          <w:i/>
          <w:color w:val="262626" w:themeColor="text1" w:themeTint="D9"/>
          <w:lang w:eastAsia="ar-SA"/>
        </w:rPr>
        <w:t>Составлено по:</w:t>
      </w:r>
      <w:r>
        <w:rPr>
          <w:rFonts w:ascii="Times New Roman" w:hAnsi="Times New Roman" w:cs="Times New Roman"/>
          <w:lang w:eastAsia="ar-SA"/>
        </w:rPr>
        <w:t xml:space="preserve"> </w:t>
      </w:r>
      <w:r w:rsidR="00CD6A67" w:rsidRPr="00CD6A67">
        <w:rPr>
          <w:rFonts w:ascii="Times New Roman" w:hAnsi="Times New Roman" w:cs="Times New Roman"/>
          <w:lang w:eastAsia="ar-SA"/>
        </w:rPr>
        <w:t>Базаров, Т. Ю., Еремин, Б. Л. Управление персоналом: учебник для вузов / Т. Ю. Базаров, Б.Л. Еремин. — 2-е изд., перераб. и доп. — М.: ЮНИТИ-ДАНА, 2012.</w:t>
      </w:r>
      <w:r w:rsidR="001D037E">
        <w:rPr>
          <w:rFonts w:ascii="Times New Roman" w:hAnsi="Times New Roman" w:cs="Times New Roman"/>
          <w:lang w:eastAsia="ar-SA"/>
        </w:rPr>
        <w:t xml:space="preserve"> — С.</w:t>
      </w:r>
      <w:r w:rsidR="001D037E" w:rsidRPr="001D037E">
        <w:rPr>
          <w:rFonts w:ascii="Times New Roman" w:hAnsi="Times New Roman" w:cs="Times New Roman"/>
          <w:lang w:eastAsia="ar-SA"/>
        </w:rPr>
        <w:t>3</w:t>
      </w:r>
      <w:r w:rsidR="001D037E">
        <w:rPr>
          <w:rFonts w:ascii="Times New Roman" w:hAnsi="Times New Roman" w:cs="Times New Roman"/>
          <w:lang w:eastAsia="ar-SA"/>
        </w:rPr>
        <w:t>4-35</w:t>
      </w:r>
    </w:p>
    <w:p w:rsidR="004D55A7" w:rsidRDefault="004D55A7" w:rsidP="004D55A7">
      <w:pPr>
        <w:spacing w:before="120" w:line="360" w:lineRule="auto"/>
        <w:ind w:firstLine="709"/>
        <w:jc w:val="both"/>
        <w:rPr>
          <w:rFonts w:ascii="Times New Roman" w:hAnsi="Times New Roman" w:cs="Times New Roman"/>
          <w:sz w:val="24"/>
          <w:lang w:eastAsia="ar-SA"/>
        </w:rPr>
      </w:pPr>
      <w:r>
        <w:rPr>
          <w:rFonts w:ascii="Times New Roman" w:hAnsi="Times New Roman" w:cs="Times New Roman"/>
          <w:sz w:val="24"/>
          <w:lang w:eastAsia="ar-SA"/>
        </w:rPr>
        <w:t>При этом стоит обратиться к ряду выводов о</w:t>
      </w:r>
      <w:r w:rsidRPr="00FE4D01">
        <w:rPr>
          <w:rFonts w:ascii="Times New Roman" w:hAnsi="Times New Roman" w:cs="Times New Roman"/>
          <w:sz w:val="24"/>
          <w:lang w:eastAsia="ar-SA"/>
        </w:rPr>
        <w:t xml:space="preserve"> </w:t>
      </w:r>
      <w:r>
        <w:rPr>
          <w:rFonts w:ascii="Times New Roman" w:hAnsi="Times New Roman" w:cs="Times New Roman"/>
          <w:sz w:val="24"/>
          <w:lang w:eastAsia="ar-SA"/>
        </w:rPr>
        <w:t xml:space="preserve">ценностных ориентирах управленцев компаний прошлого и компаний современности, полученных Дж. Г. и Дж. Т. Бойетт при исследовании сферы управления человеческими ресурсами в контексте </w:t>
      </w:r>
      <w:r w:rsidR="008A4CF5">
        <w:rPr>
          <w:rFonts w:ascii="Times New Roman" w:hAnsi="Times New Roman" w:cs="Times New Roman"/>
          <w:sz w:val="24"/>
          <w:lang w:eastAsia="ar-SA"/>
        </w:rPr>
        <w:t xml:space="preserve">неоспоримого </w:t>
      </w:r>
      <w:r>
        <w:rPr>
          <w:rFonts w:ascii="Times New Roman" w:hAnsi="Times New Roman" w:cs="Times New Roman"/>
          <w:sz w:val="24"/>
          <w:lang w:eastAsia="ar-SA"/>
        </w:rPr>
        <w:t>влияния общих тенденций организационного р</w:t>
      </w:r>
      <w:r w:rsidR="0053434D">
        <w:rPr>
          <w:rFonts w:ascii="Times New Roman" w:hAnsi="Times New Roman" w:cs="Times New Roman"/>
          <w:sz w:val="24"/>
          <w:lang w:eastAsia="ar-SA"/>
        </w:rPr>
        <w:t>азвития (табл.</w:t>
      </w:r>
      <w:r w:rsidR="008A4CF5">
        <w:rPr>
          <w:rFonts w:ascii="Times New Roman" w:hAnsi="Times New Roman" w:cs="Times New Roman"/>
          <w:sz w:val="24"/>
          <w:lang w:eastAsia="ar-SA"/>
        </w:rPr>
        <w:t xml:space="preserve"> 1.2.2</w:t>
      </w:r>
      <w:r w:rsidR="00713CE9">
        <w:rPr>
          <w:rFonts w:ascii="Times New Roman" w:hAnsi="Times New Roman" w:cs="Times New Roman"/>
          <w:sz w:val="24"/>
          <w:lang w:eastAsia="ar-SA"/>
        </w:rPr>
        <w:t>).</w:t>
      </w:r>
    </w:p>
    <w:p w:rsidR="004D55A7" w:rsidRPr="0011432A" w:rsidRDefault="004D55A7" w:rsidP="00CD6A67">
      <w:pPr>
        <w:spacing w:after="240" w:line="240" w:lineRule="auto"/>
        <w:ind w:left="709"/>
        <w:jc w:val="both"/>
        <w:rPr>
          <w:rFonts w:ascii="Times New Roman" w:hAnsi="Times New Roman" w:cs="Times New Roman"/>
          <w:lang w:eastAsia="ar-SA"/>
        </w:rPr>
      </w:pPr>
      <w:r w:rsidRPr="00EF3020">
        <w:rPr>
          <w:rFonts w:ascii="Times New Roman" w:hAnsi="Times New Roman" w:cs="Times New Roman"/>
          <w:lang w:eastAsia="ar-SA"/>
        </w:rPr>
        <w:t>Таблица</w:t>
      </w:r>
      <w:r w:rsidR="00CD6A67">
        <w:rPr>
          <w:rFonts w:ascii="Times New Roman" w:hAnsi="Times New Roman" w:cs="Times New Roman"/>
          <w:lang w:eastAsia="ar-SA"/>
        </w:rPr>
        <w:t xml:space="preserve"> –</w:t>
      </w:r>
      <w:r w:rsidRPr="00EF3020">
        <w:rPr>
          <w:rFonts w:ascii="Times New Roman" w:hAnsi="Times New Roman" w:cs="Times New Roman"/>
          <w:lang w:eastAsia="ar-SA"/>
        </w:rPr>
        <w:t xml:space="preserve"> 1.2.2</w:t>
      </w:r>
      <w:r w:rsidRPr="0011432A">
        <w:rPr>
          <w:rFonts w:ascii="Times New Roman" w:hAnsi="Times New Roman" w:cs="Times New Roman"/>
          <w:lang w:eastAsia="ar-SA"/>
        </w:rPr>
        <w:t xml:space="preserve"> Изменения ценностных ориентиров менеджеров: групповой и командный подход</w:t>
      </w:r>
      <w:r>
        <w:rPr>
          <w:rFonts w:ascii="Times New Roman" w:hAnsi="Times New Roman" w:cs="Times New Roman"/>
          <w:lang w:eastAsia="ar-SA"/>
        </w:rPr>
        <w:t xml:space="preserve"> в у</w:t>
      </w:r>
      <w:r w:rsidRPr="0011432A">
        <w:rPr>
          <w:rFonts w:ascii="Times New Roman" w:hAnsi="Times New Roman" w:cs="Times New Roman"/>
          <w:lang w:eastAsia="ar-SA"/>
        </w:rPr>
        <w:t>правлени</w:t>
      </w:r>
      <w:r>
        <w:rPr>
          <w:rFonts w:ascii="Times New Roman" w:hAnsi="Times New Roman" w:cs="Times New Roman"/>
          <w:lang w:eastAsia="ar-SA"/>
        </w:rPr>
        <w:t>и</w:t>
      </w:r>
      <w:r w:rsidR="0053434D">
        <w:rPr>
          <w:rFonts w:ascii="Times New Roman" w:hAnsi="Times New Roman" w:cs="Times New Roman"/>
          <w:lang w:eastAsia="ar-SA"/>
        </w:rPr>
        <w:t xml:space="preserve">, обучении </w:t>
      </w:r>
    </w:p>
    <w:tbl>
      <w:tblPr>
        <w:tblStyle w:val="af"/>
        <w:tblW w:w="0" w:type="auto"/>
        <w:tblLook w:val="04A0" w:firstRow="1" w:lastRow="0" w:firstColumn="1" w:lastColumn="0" w:noHBand="0" w:noVBand="1"/>
      </w:tblPr>
      <w:tblGrid>
        <w:gridCol w:w="4390"/>
        <w:gridCol w:w="282"/>
        <w:gridCol w:w="285"/>
        <w:gridCol w:w="4388"/>
      </w:tblGrid>
      <w:tr w:rsidR="004D55A7" w:rsidRPr="0011432A" w:rsidTr="0053434D">
        <w:trPr>
          <w:trHeight w:val="427"/>
        </w:trPr>
        <w:tc>
          <w:tcPr>
            <w:tcW w:w="4672" w:type="dxa"/>
            <w:gridSpan w:val="2"/>
          </w:tcPr>
          <w:p w:rsidR="004D55A7" w:rsidRPr="0011432A" w:rsidRDefault="004D55A7" w:rsidP="00057D9F">
            <w:pPr>
              <w:contextualSpacing/>
              <w:jc w:val="both"/>
              <w:rPr>
                <w:sz w:val="22"/>
                <w:szCs w:val="22"/>
                <w:lang w:eastAsia="ar-SA"/>
              </w:rPr>
            </w:pPr>
            <w:r w:rsidRPr="0011432A">
              <w:rPr>
                <w:sz w:val="22"/>
                <w:szCs w:val="22"/>
                <w:lang w:eastAsia="ar-SA"/>
              </w:rPr>
              <w:t>Организации с приоритетом группового труда</w:t>
            </w:r>
          </w:p>
        </w:tc>
        <w:tc>
          <w:tcPr>
            <w:tcW w:w="4673" w:type="dxa"/>
            <w:gridSpan w:val="2"/>
          </w:tcPr>
          <w:p w:rsidR="004D55A7" w:rsidRPr="0011432A" w:rsidRDefault="004D55A7" w:rsidP="00057D9F">
            <w:pPr>
              <w:contextualSpacing/>
              <w:jc w:val="both"/>
              <w:rPr>
                <w:sz w:val="22"/>
                <w:szCs w:val="22"/>
                <w:lang w:eastAsia="ar-SA"/>
              </w:rPr>
            </w:pPr>
            <w:r w:rsidRPr="0011432A">
              <w:rPr>
                <w:sz w:val="22"/>
                <w:szCs w:val="22"/>
                <w:lang w:eastAsia="ar-SA"/>
              </w:rPr>
              <w:t>Организации с приоритетом командного труда</w:t>
            </w:r>
          </w:p>
        </w:tc>
      </w:tr>
      <w:tr w:rsidR="004D55A7" w:rsidRPr="0011432A" w:rsidTr="00057D9F">
        <w:tc>
          <w:tcPr>
            <w:tcW w:w="9345" w:type="dxa"/>
            <w:gridSpan w:val="4"/>
          </w:tcPr>
          <w:p w:rsidR="004D55A7" w:rsidRPr="0011432A" w:rsidRDefault="004D55A7" w:rsidP="00057D9F">
            <w:pPr>
              <w:contextualSpacing/>
              <w:jc w:val="center"/>
              <w:rPr>
                <w:sz w:val="22"/>
                <w:szCs w:val="22"/>
                <w:lang w:eastAsia="ar-SA"/>
              </w:rPr>
            </w:pPr>
            <w:r w:rsidRPr="0011432A">
              <w:rPr>
                <w:sz w:val="22"/>
                <w:szCs w:val="22"/>
                <w:lang w:eastAsia="ar-SA"/>
              </w:rPr>
              <w:t>УПРАВЛЕНИЕ</w:t>
            </w:r>
          </w:p>
        </w:tc>
      </w:tr>
      <w:tr w:rsidR="004D55A7" w:rsidRPr="0011432A" w:rsidTr="0053434D">
        <w:tc>
          <w:tcPr>
            <w:tcW w:w="4390" w:type="dxa"/>
          </w:tcPr>
          <w:p w:rsidR="004D55A7" w:rsidRPr="0011432A" w:rsidRDefault="004D55A7" w:rsidP="00057D9F">
            <w:pPr>
              <w:contextualSpacing/>
              <w:jc w:val="both"/>
              <w:rPr>
                <w:sz w:val="22"/>
                <w:szCs w:val="22"/>
                <w:lang w:eastAsia="ar-SA"/>
              </w:rPr>
            </w:pPr>
            <w:r w:rsidRPr="0011432A">
              <w:rPr>
                <w:sz w:val="22"/>
                <w:szCs w:val="22"/>
                <w:lang w:eastAsia="ar-SA"/>
              </w:rPr>
              <w:t>Менеджеры склонны к директивным указаниям сотрудникам (как правильно выполнять работу), следят за точным выполнением распоряжений</w:t>
            </w:r>
          </w:p>
        </w:tc>
        <w:tc>
          <w:tcPr>
            <w:tcW w:w="567" w:type="dxa"/>
            <w:gridSpan w:val="2"/>
          </w:tcPr>
          <w:p w:rsidR="004D55A7" w:rsidRPr="0011432A" w:rsidRDefault="004D55A7" w:rsidP="00057D9F">
            <w:pPr>
              <w:contextualSpacing/>
              <w:jc w:val="center"/>
              <w:rPr>
                <w:sz w:val="22"/>
                <w:szCs w:val="22"/>
                <w:lang w:eastAsia="ar-SA"/>
              </w:rPr>
            </w:pPr>
            <w:r w:rsidRPr="0011432A">
              <w:rPr>
                <w:sz w:val="22"/>
                <w:szCs w:val="22"/>
                <w:lang w:eastAsia="ar-SA"/>
              </w:rPr>
              <w:t>→</w:t>
            </w:r>
          </w:p>
        </w:tc>
        <w:tc>
          <w:tcPr>
            <w:tcW w:w="4388" w:type="dxa"/>
          </w:tcPr>
          <w:p w:rsidR="004D55A7" w:rsidRPr="0011432A" w:rsidRDefault="004D55A7" w:rsidP="00057D9F">
            <w:pPr>
              <w:contextualSpacing/>
              <w:jc w:val="both"/>
              <w:rPr>
                <w:sz w:val="22"/>
                <w:szCs w:val="22"/>
                <w:lang w:eastAsia="ar-SA"/>
              </w:rPr>
            </w:pPr>
            <w:r w:rsidRPr="0011432A">
              <w:rPr>
                <w:sz w:val="22"/>
                <w:szCs w:val="22"/>
                <w:lang w:eastAsia="ar-SA"/>
              </w:rPr>
              <w:t>Менеджеры объясняют, какие результаты необходимы, помогают подчиненным самостоятельно определить ход выполнения работы</w:t>
            </w:r>
          </w:p>
        </w:tc>
      </w:tr>
      <w:tr w:rsidR="004D55A7" w:rsidRPr="0011432A" w:rsidTr="0053434D">
        <w:tc>
          <w:tcPr>
            <w:tcW w:w="4390" w:type="dxa"/>
          </w:tcPr>
          <w:p w:rsidR="004D55A7" w:rsidRPr="0011432A" w:rsidRDefault="004D55A7" w:rsidP="00057D9F">
            <w:pPr>
              <w:contextualSpacing/>
              <w:jc w:val="both"/>
              <w:rPr>
                <w:sz w:val="22"/>
                <w:szCs w:val="22"/>
                <w:lang w:eastAsia="ar-SA"/>
              </w:rPr>
            </w:pPr>
            <w:r w:rsidRPr="0011432A">
              <w:rPr>
                <w:sz w:val="22"/>
                <w:szCs w:val="22"/>
                <w:lang w:eastAsia="ar-SA"/>
              </w:rPr>
              <w:t xml:space="preserve">Менеджеры видят свои обязанности в распределении поручений и принятии ответственности за их выполнение </w:t>
            </w:r>
          </w:p>
        </w:tc>
        <w:tc>
          <w:tcPr>
            <w:tcW w:w="567" w:type="dxa"/>
            <w:gridSpan w:val="2"/>
          </w:tcPr>
          <w:p w:rsidR="004D55A7" w:rsidRPr="0011432A" w:rsidRDefault="004D55A7" w:rsidP="00057D9F">
            <w:pPr>
              <w:contextualSpacing/>
              <w:jc w:val="center"/>
              <w:rPr>
                <w:sz w:val="22"/>
                <w:szCs w:val="22"/>
                <w:lang w:eastAsia="ar-SA"/>
              </w:rPr>
            </w:pPr>
            <w:r w:rsidRPr="0011432A">
              <w:rPr>
                <w:sz w:val="22"/>
                <w:szCs w:val="22"/>
                <w:lang w:eastAsia="ar-SA"/>
              </w:rPr>
              <w:t>→</w:t>
            </w:r>
          </w:p>
        </w:tc>
        <w:tc>
          <w:tcPr>
            <w:tcW w:w="4388" w:type="dxa"/>
          </w:tcPr>
          <w:p w:rsidR="004D55A7" w:rsidRPr="0011432A" w:rsidRDefault="004D55A7" w:rsidP="00057D9F">
            <w:pPr>
              <w:contextualSpacing/>
              <w:jc w:val="both"/>
              <w:rPr>
                <w:sz w:val="22"/>
                <w:szCs w:val="22"/>
                <w:lang w:eastAsia="ar-SA"/>
              </w:rPr>
            </w:pPr>
            <w:r w:rsidRPr="0011432A">
              <w:rPr>
                <w:sz w:val="22"/>
                <w:szCs w:val="22"/>
                <w:lang w:eastAsia="ar-SA"/>
              </w:rPr>
              <w:t>Менеджеры не отдают приказов и видят свою роль в оптимизации труда сотрудников, помощи им в работе</w:t>
            </w:r>
          </w:p>
        </w:tc>
      </w:tr>
      <w:tr w:rsidR="004D55A7" w:rsidRPr="0011432A" w:rsidTr="0053434D">
        <w:tc>
          <w:tcPr>
            <w:tcW w:w="4390" w:type="dxa"/>
          </w:tcPr>
          <w:p w:rsidR="004D55A7" w:rsidRPr="0011432A" w:rsidRDefault="004D55A7" w:rsidP="00057D9F">
            <w:pPr>
              <w:contextualSpacing/>
              <w:jc w:val="both"/>
              <w:rPr>
                <w:sz w:val="22"/>
                <w:szCs w:val="22"/>
                <w:lang w:eastAsia="ar-SA"/>
              </w:rPr>
            </w:pPr>
            <w:r w:rsidRPr="0011432A">
              <w:rPr>
                <w:sz w:val="22"/>
                <w:szCs w:val="22"/>
                <w:lang w:eastAsia="ar-SA"/>
              </w:rPr>
              <w:t>Менеджеры привыкли заботиться только о своих отделах, сменах, функциях</w:t>
            </w:r>
          </w:p>
        </w:tc>
        <w:tc>
          <w:tcPr>
            <w:tcW w:w="567" w:type="dxa"/>
            <w:gridSpan w:val="2"/>
          </w:tcPr>
          <w:p w:rsidR="004D55A7" w:rsidRPr="0011432A" w:rsidRDefault="004D55A7" w:rsidP="00057D9F">
            <w:pPr>
              <w:contextualSpacing/>
              <w:jc w:val="center"/>
              <w:rPr>
                <w:sz w:val="22"/>
                <w:szCs w:val="22"/>
                <w:lang w:eastAsia="ar-SA"/>
              </w:rPr>
            </w:pPr>
            <w:r w:rsidRPr="0011432A">
              <w:rPr>
                <w:sz w:val="22"/>
                <w:szCs w:val="22"/>
                <w:lang w:eastAsia="ar-SA"/>
              </w:rPr>
              <w:t>→</w:t>
            </w:r>
          </w:p>
        </w:tc>
        <w:tc>
          <w:tcPr>
            <w:tcW w:w="4388" w:type="dxa"/>
          </w:tcPr>
          <w:p w:rsidR="004D55A7" w:rsidRPr="0011432A" w:rsidRDefault="004D55A7" w:rsidP="00057D9F">
            <w:pPr>
              <w:contextualSpacing/>
              <w:jc w:val="both"/>
              <w:rPr>
                <w:sz w:val="22"/>
                <w:szCs w:val="22"/>
                <w:lang w:eastAsia="ar-SA"/>
              </w:rPr>
            </w:pPr>
            <w:r w:rsidRPr="0011432A">
              <w:rPr>
                <w:sz w:val="22"/>
                <w:szCs w:val="22"/>
                <w:lang w:eastAsia="ar-SA"/>
              </w:rPr>
              <w:t>Менеджеры уделяют значительное внимание происходящему за пределами своих подразделений</w:t>
            </w:r>
          </w:p>
        </w:tc>
      </w:tr>
      <w:tr w:rsidR="004D55A7" w:rsidRPr="0011432A" w:rsidTr="0053434D">
        <w:tc>
          <w:tcPr>
            <w:tcW w:w="4390" w:type="dxa"/>
          </w:tcPr>
          <w:p w:rsidR="004D55A7" w:rsidRPr="0011432A" w:rsidRDefault="004D55A7" w:rsidP="00057D9F">
            <w:pPr>
              <w:contextualSpacing/>
              <w:jc w:val="both"/>
              <w:rPr>
                <w:sz w:val="22"/>
                <w:szCs w:val="22"/>
                <w:lang w:eastAsia="ar-SA"/>
              </w:rPr>
            </w:pPr>
            <w:r w:rsidRPr="0011432A">
              <w:rPr>
                <w:sz w:val="22"/>
                <w:szCs w:val="22"/>
                <w:lang w:eastAsia="ar-SA"/>
              </w:rPr>
              <w:t>Менеджеры обеспечивают соблюдение жестких внутриорганизационных правил, а также отраслевых, технологических норм и стандартов</w:t>
            </w:r>
          </w:p>
        </w:tc>
        <w:tc>
          <w:tcPr>
            <w:tcW w:w="567" w:type="dxa"/>
            <w:gridSpan w:val="2"/>
          </w:tcPr>
          <w:p w:rsidR="004D55A7" w:rsidRPr="0011432A" w:rsidRDefault="004D55A7" w:rsidP="00057D9F">
            <w:pPr>
              <w:contextualSpacing/>
              <w:jc w:val="center"/>
              <w:rPr>
                <w:sz w:val="22"/>
                <w:szCs w:val="22"/>
                <w:lang w:eastAsia="ar-SA"/>
              </w:rPr>
            </w:pPr>
            <w:r w:rsidRPr="0011432A">
              <w:rPr>
                <w:sz w:val="22"/>
                <w:szCs w:val="22"/>
                <w:lang w:eastAsia="ar-SA"/>
              </w:rPr>
              <w:t>→</w:t>
            </w:r>
          </w:p>
        </w:tc>
        <w:tc>
          <w:tcPr>
            <w:tcW w:w="4388" w:type="dxa"/>
          </w:tcPr>
          <w:p w:rsidR="004D55A7" w:rsidRPr="0011432A" w:rsidRDefault="004D55A7" w:rsidP="00057D9F">
            <w:pPr>
              <w:contextualSpacing/>
              <w:jc w:val="both"/>
              <w:rPr>
                <w:sz w:val="22"/>
                <w:szCs w:val="22"/>
                <w:lang w:eastAsia="ar-SA"/>
              </w:rPr>
            </w:pPr>
            <w:r w:rsidRPr="0011432A">
              <w:rPr>
                <w:sz w:val="22"/>
                <w:szCs w:val="22"/>
                <w:lang w:eastAsia="ar-SA"/>
              </w:rPr>
              <w:t>Менеджеры поощряют новаторство (даже когда оно нарушает ранее установленные правила)</w:t>
            </w:r>
          </w:p>
        </w:tc>
      </w:tr>
      <w:tr w:rsidR="004D55A7" w:rsidRPr="0011432A" w:rsidTr="0053434D">
        <w:tc>
          <w:tcPr>
            <w:tcW w:w="4390" w:type="dxa"/>
          </w:tcPr>
          <w:p w:rsidR="004D55A7" w:rsidRPr="0011432A" w:rsidRDefault="004D55A7" w:rsidP="00057D9F">
            <w:pPr>
              <w:contextualSpacing/>
              <w:jc w:val="both"/>
              <w:rPr>
                <w:sz w:val="22"/>
                <w:szCs w:val="22"/>
                <w:lang w:eastAsia="ar-SA"/>
              </w:rPr>
            </w:pPr>
            <w:r w:rsidRPr="0011432A">
              <w:rPr>
                <w:sz w:val="22"/>
                <w:szCs w:val="22"/>
                <w:lang w:eastAsia="ar-SA"/>
              </w:rPr>
              <w:t>Менеджеры редко прямо оценивают работу сотрудников</w:t>
            </w:r>
          </w:p>
        </w:tc>
        <w:tc>
          <w:tcPr>
            <w:tcW w:w="567" w:type="dxa"/>
            <w:gridSpan w:val="2"/>
          </w:tcPr>
          <w:p w:rsidR="004D55A7" w:rsidRPr="0011432A" w:rsidRDefault="004D55A7" w:rsidP="00057D9F">
            <w:pPr>
              <w:contextualSpacing/>
              <w:jc w:val="center"/>
              <w:rPr>
                <w:sz w:val="22"/>
                <w:szCs w:val="22"/>
                <w:lang w:eastAsia="ar-SA"/>
              </w:rPr>
            </w:pPr>
            <w:r w:rsidRPr="0011432A">
              <w:rPr>
                <w:sz w:val="22"/>
                <w:szCs w:val="22"/>
                <w:lang w:eastAsia="ar-SA"/>
              </w:rPr>
              <w:t>→</w:t>
            </w:r>
          </w:p>
        </w:tc>
        <w:tc>
          <w:tcPr>
            <w:tcW w:w="4388" w:type="dxa"/>
          </w:tcPr>
          <w:p w:rsidR="004D55A7" w:rsidRPr="0011432A" w:rsidRDefault="004D55A7" w:rsidP="00057D9F">
            <w:pPr>
              <w:contextualSpacing/>
              <w:jc w:val="both"/>
              <w:rPr>
                <w:sz w:val="22"/>
                <w:szCs w:val="22"/>
                <w:lang w:eastAsia="ar-SA"/>
              </w:rPr>
            </w:pPr>
            <w:r w:rsidRPr="0011432A">
              <w:rPr>
                <w:sz w:val="22"/>
                <w:szCs w:val="22"/>
                <w:lang w:eastAsia="ar-SA"/>
              </w:rPr>
              <w:t>Менеджеры поддерживают обратную связь с сотрудниками, прямо оценивая их работу</w:t>
            </w:r>
          </w:p>
        </w:tc>
      </w:tr>
      <w:tr w:rsidR="004D55A7" w:rsidRPr="0011432A" w:rsidTr="0053434D">
        <w:tc>
          <w:tcPr>
            <w:tcW w:w="4390" w:type="dxa"/>
          </w:tcPr>
          <w:p w:rsidR="004D55A7" w:rsidRPr="0011432A" w:rsidRDefault="004D55A7" w:rsidP="00057D9F">
            <w:pPr>
              <w:contextualSpacing/>
              <w:jc w:val="both"/>
              <w:rPr>
                <w:sz w:val="22"/>
                <w:szCs w:val="22"/>
                <w:lang w:eastAsia="ar-SA"/>
              </w:rPr>
            </w:pPr>
            <w:r w:rsidRPr="0011432A">
              <w:rPr>
                <w:sz w:val="22"/>
                <w:szCs w:val="22"/>
                <w:lang w:eastAsia="ar-SA"/>
              </w:rPr>
              <w:t>Подчиненные никогда не оценивают своих управляющих</w:t>
            </w:r>
          </w:p>
        </w:tc>
        <w:tc>
          <w:tcPr>
            <w:tcW w:w="567" w:type="dxa"/>
            <w:gridSpan w:val="2"/>
          </w:tcPr>
          <w:p w:rsidR="004D55A7" w:rsidRPr="0011432A" w:rsidRDefault="004D55A7" w:rsidP="00057D9F">
            <w:pPr>
              <w:contextualSpacing/>
              <w:jc w:val="center"/>
              <w:rPr>
                <w:sz w:val="22"/>
                <w:szCs w:val="22"/>
                <w:lang w:eastAsia="ar-SA"/>
              </w:rPr>
            </w:pPr>
            <w:r w:rsidRPr="0011432A">
              <w:rPr>
                <w:sz w:val="22"/>
                <w:szCs w:val="22"/>
                <w:lang w:eastAsia="ar-SA"/>
              </w:rPr>
              <w:t>→</w:t>
            </w:r>
          </w:p>
        </w:tc>
        <w:tc>
          <w:tcPr>
            <w:tcW w:w="4388" w:type="dxa"/>
          </w:tcPr>
          <w:p w:rsidR="004D55A7" w:rsidRPr="0011432A" w:rsidRDefault="004D55A7" w:rsidP="00057D9F">
            <w:pPr>
              <w:contextualSpacing/>
              <w:jc w:val="both"/>
              <w:rPr>
                <w:sz w:val="22"/>
                <w:szCs w:val="22"/>
                <w:lang w:eastAsia="ar-SA"/>
              </w:rPr>
            </w:pPr>
            <w:r w:rsidRPr="0011432A">
              <w:rPr>
                <w:sz w:val="22"/>
                <w:szCs w:val="22"/>
                <w:lang w:eastAsia="ar-SA"/>
              </w:rPr>
              <w:t>Подчиненные часто дают оценку своим управляющим</w:t>
            </w:r>
          </w:p>
        </w:tc>
      </w:tr>
      <w:tr w:rsidR="004D55A7" w:rsidRPr="0011432A" w:rsidTr="0053434D">
        <w:tc>
          <w:tcPr>
            <w:tcW w:w="4390" w:type="dxa"/>
          </w:tcPr>
          <w:p w:rsidR="004D55A7" w:rsidRPr="0011432A" w:rsidRDefault="004D55A7" w:rsidP="00057D9F">
            <w:pPr>
              <w:contextualSpacing/>
              <w:jc w:val="both"/>
              <w:rPr>
                <w:sz w:val="22"/>
                <w:szCs w:val="22"/>
                <w:lang w:eastAsia="ar-SA"/>
              </w:rPr>
            </w:pPr>
            <w:r w:rsidRPr="0011432A">
              <w:rPr>
                <w:sz w:val="22"/>
                <w:szCs w:val="22"/>
                <w:lang w:eastAsia="ar-SA"/>
              </w:rPr>
              <w:t>На общих собраниях обычно правом высказывать свои мнения обладают только руководители</w:t>
            </w:r>
          </w:p>
        </w:tc>
        <w:tc>
          <w:tcPr>
            <w:tcW w:w="567" w:type="dxa"/>
            <w:gridSpan w:val="2"/>
          </w:tcPr>
          <w:p w:rsidR="004D55A7" w:rsidRPr="0011432A" w:rsidRDefault="004D55A7" w:rsidP="00057D9F">
            <w:pPr>
              <w:contextualSpacing/>
              <w:jc w:val="center"/>
              <w:rPr>
                <w:sz w:val="22"/>
                <w:szCs w:val="22"/>
                <w:lang w:eastAsia="ar-SA"/>
              </w:rPr>
            </w:pPr>
            <w:r w:rsidRPr="0011432A">
              <w:rPr>
                <w:sz w:val="22"/>
                <w:szCs w:val="22"/>
                <w:lang w:eastAsia="ar-SA"/>
              </w:rPr>
              <w:t>→</w:t>
            </w:r>
          </w:p>
        </w:tc>
        <w:tc>
          <w:tcPr>
            <w:tcW w:w="4388" w:type="dxa"/>
          </w:tcPr>
          <w:p w:rsidR="004D55A7" w:rsidRPr="0011432A" w:rsidRDefault="004D55A7" w:rsidP="00057D9F">
            <w:pPr>
              <w:contextualSpacing/>
              <w:jc w:val="both"/>
              <w:rPr>
                <w:sz w:val="22"/>
                <w:szCs w:val="22"/>
                <w:lang w:eastAsia="ar-SA"/>
              </w:rPr>
            </w:pPr>
            <w:r w:rsidRPr="0011432A">
              <w:rPr>
                <w:sz w:val="22"/>
                <w:szCs w:val="22"/>
                <w:lang w:eastAsia="ar-SA"/>
              </w:rPr>
              <w:t>На общих собраниях руководители поощряют обсуждение сотрудниками путей повышения эффективности труда и побуждают их к дискуссии. Собрания проводятся так, чтобы поддерживать обоюдное общение работников и руководства</w:t>
            </w:r>
          </w:p>
        </w:tc>
      </w:tr>
      <w:tr w:rsidR="004D55A7" w:rsidRPr="0011432A" w:rsidTr="0053434D">
        <w:tc>
          <w:tcPr>
            <w:tcW w:w="4390" w:type="dxa"/>
          </w:tcPr>
          <w:p w:rsidR="004D55A7" w:rsidRPr="0011432A" w:rsidRDefault="004D55A7" w:rsidP="00057D9F">
            <w:pPr>
              <w:contextualSpacing/>
              <w:jc w:val="both"/>
              <w:rPr>
                <w:sz w:val="22"/>
                <w:szCs w:val="22"/>
                <w:lang w:eastAsia="ar-SA"/>
              </w:rPr>
            </w:pPr>
            <w:r w:rsidRPr="0011432A">
              <w:rPr>
                <w:sz w:val="22"/>
                <w:szCs w:val="22"/>
                <w:lang w:eastAsia="ar-SA"/>
              </w:rPr>
              <w:t>Менеджеры раздают задания, составляют графики выполнения работ, обеспечивают обучение сотрудников, контролируют эффективность их труда и сами определяют производственные процедуры, не привлекая подчиненных к принятию таких решений</w:t>
            </w:r>
          </w:p>
        </w:tc>
        <w:tc>
          <w:tcPr>
            <w:tcW w:w="567" w:type="dxa"/>
            <w:gridSpan w:val="2"/>
          </w:tcPr>
          <w:p w:rsidR="004D55A7" w:rsidRPr="0011432A" w:rsidRDefault="004D55A7" w:rsidP="00057D9F">
            <w:pPr>
              <w:contextualSpacing/>
              <w:jc w:val="center"/>
              <w:rPr>
                <w:sz w:val="22"/>
                <w:szCs w:val="22"/>
                <w:lang w:eastAsia="ar-SA"/>
              </w:rPr>
            </w:pPr>
            <w:r w:rsidRPr="0011432A">
              <w:rPr>
                <w:sz w:val="22"/>
                <w:szCs w:val="22"/>
                <w:lang w:eastAsia="ar-SA"/>
              </w:rPr>
              <w:t>→</w:t>
            </w:r>
          </w:p>
        </w:tc>
        <w:tc>
          <w:tcPr>
            <w:tcW w:w="4388" w:type="dxa"/>
          </w:tcPr>
          <w:p w:rsidR="004D55A7" w:rsidRPr="0011432A" w:rsidRDefault="00713CE9" w:rsidP="00057D9F">
            <w:pPr>
              <w:contextualSpacing/>
              <w:jc w:val="both"/>
              <w:rPr>
                <w:sz w:val="22"/>
                <w:szCs w:val="22"/>
                <w:lang w:eastAsia="ar-SA"/>
              </w:rPr>
            </w:pPr>
            <w:r>
              <w:rPr>
                <w:sz w:val="22"/>
                <w:szCs w:val="22"/>
                <w:lang w:eastAsia="ar-SA"/>
              </w:rPr>
              <w:t>Сотрудники</w:t>
            </w:r>
            <w:r w:rsidR="004D55A7" w:rsidRPr="0011432A">
              <w:rPr>
                <w:sz w:val="22"/>
                <w:szCs w:val="22"/>
                <w:lang w:eastAsia="ar-SA"/>
              </w:rPr>
              <w:t xml:space="preserve"> сами ставят перед собой производственные задачи, составляют графики выполнения работ, обеспечивают свое обучение, контролируют качество работ и принимают решения по вопросам организации труда</w:t>
            </w:r>
          </w:p>
        </w:tc>
      </w:tr>
    </w:tbl>
    <w:p w:rsidR="0053434D" w:rsidRDefault="0053434D"/>
    <w:p w:rsidR="0053434D" w:rsidRDefault="0053434D"/>
    <w:p w:rsidR="0053434D" w:rsidRDefault="0053434D">
      <w:r w:rsidRPr="002901B9">
        <w:rPr>
          <w:rFonts w:ascii="Times New Roman" w:hAnsi="Times New Roman" w:cs="Times New Roman"/>
          <w:i/>
          <w:color w:val="3B3838" w:themeColor="background2" w:themeShade="40"/>
        </w:rPr>
        <w:lastRenderedPageBreak/>
        <w:t>Продолжение таблицы – 1.</w:t>
      </w:r>
      <w:r>
        <w:rPr>
          <w:rFonts w:ascii="Times New Roman" w:hAnsi="Times New Roman" w:cs="Times New Roman"/>
          <w:i/>
          <w:color w:val="3B3838" w:themeColor="background2" w:themeShade="40"/>
        </w:rPr>
        <w:t>2</w:t>
      </w:r>
      <w:r w:rsidRPr="002901B9">
        <w:rPr>
          <w:rFonts w:ascii="Times New Roman" w:hAnsi="Times New Roman" w:cs="Times New Roman"/>
          <w:i/>
          <w:color w:val="3B3838" w:themeColor="background2" w:themeShade="40"/>
        </w:rPr>
        <w:t>.</w:t>
      </w:r>
      <w:r>
        <w:rPr>
          <w:rFonts w:ascii="Times New Roman" w:hAnsi="Times New Roman" w:cs="Times New Roman"/>
          <w:i/>
          <w:color w:val="3B3838" w:themeColor="background2" w:themeShade="40"/>
        </w:rPr>
        <w:t>2</w:t>
      </w:r>
    </w:p>
    <w:tbl>
      <w:tblPr>
        <w:tblStyle w:val="af"/>
        <w:tblW w:w="0" w:type="auto"/>
        <w:tblLook w:val="04A0" w:firstRow="1" w:lastRow="0" w:firstColumn="1" w:lastColumn="0" w:noHBand="0" w:noVBand="1"/>
      </w:tblPr>
      <w:tblGrid>
        <w:gridCol w:w="4390"/>
        <w:gridCol w:w="567"/>
        <w:gridCol w:w="4388"/>
      </w:tblGrid>
      <w:tr w:rsidR="004D55A7" w:rsidRPr="0011432A" w:rsidTr="0053434D">
        <w:tc>
          <w:tcPr>
            <w:tcW w:w="4390" w:type="dxa"/>
          </w:tcPr>
          <w:p w:rsidR="004D55A7" w:rsidRPr="0011432A" w:rsidRDefault="004D55A7" w:rsidP="00057D9F">
            <w:pPr>
              <w:contextualSpacing/>
              <w:jc w:val="both"/>
              <w:rPr>
                <w:sz w:val="22"/>
                <w:szCs w:val="22"/>
                <w:lang w:eastAsia="ar-SA"/>
              </w:rPr>
            </w:pPr>
            <w:r w:rsidRPr="0011432A">
              <w:rPr>
                <w:sz w:val="22"/>
                <w:szCs w:val="22"/>
                <w:lang w:eastAsia="ar-SA"/>
              </w:rPr>
              <w:t>Менеджеры являются представителями своих подчиненных при контактах с руководителями более высоких уровней. Существует жесткая иерархия директивных указаний, которую следует соблюдать</w:t>
            </w:r>
          </w:p>
        </w:tc>
        <w:tc>
          <w:tcPr>
            <w:tcW w:w="567" w:type="dxa"/>
          </w:tcPr>
          <w:p w:rsidR="004D55A7" w:rsidRPr="0011432A" w:rsidRDefault="004D55A7" w:rsidP="00057D9F">
            <w:pPr>
              <w:contextualSpacing/>
              <w:jc w:val="center"/>
              <w:rPr>
                <w:sz w:val="22"/>
                <w:szCs w:val="22"/>
                <w:lang w:eastAsia="ar-SA"/>
              </w:rPr>
            </w:pPr>
            <w:r w:rsidRPr="0011432A">
              <w:rPr>
                <w:sz w:val="22"/>
                <w:szCs w:val="22"/>
                <w:lang w:eastAsia="ar-SA"/>
              </w:rPr>
              <w:t>→</w:t>
            </w:r>
          </w:p>
        </w:tc>
        <w:tc>
          <w:tcPr>
            <w:tcW w:w="4388" w:type="dxa"/>
          </w:tcPr>
          <w:p w:rsidR="004D55A7" w:rsidRPr="0011432A" w:rsidRDefault="004D55A7" w:rsidP="00057D9F">
            <w:pPr>
              <w:contextualSpacing/>
              <w:jc w:val="both"/>
              <w:rPr>
                <w:sz w:val="22"/>
                <w:szCs w:val="22"/>
                <w:lang w:eastAsia="ar-SA"/>
              </w:rPr>
            </w:pPr>
            <w:r w:rsidRPr="0011432A">
              <w:rPr>
                <w:sz w:val="22"/>
                <w:szCs w:val="22"/>
                <w:lang w:eastAsia="ar-SA"/>
              </w:rPr>
              <w:t>Менеджеры поощряют свободное и открытое общение работников с высшим руководством компании. Каждый член организации может говорить с любым другим на любую тему в любое время</w:t>
            </w:r>
          </w:p>
        </w:tc>
      </w:tr>
      <w:tr w:rsidR="004D55A7" w:rsidRPr="0011432A" w:rsidTr="008A4CF5">
        <w:tc>
          <w:tcPr>
            <w:tcW w:w="4390" w:type="dxa"/>
          </w:tcPr>
          <w:p w:rsidR="004D55A7" w:rsidRPr="0011432A" w:rsidRDefault="004D55A7" w:rsidP="00057D9F">
            <w:pPr>
              <w:contextualSpacing/>
              <w:jc w:val="both"/>
              <w:rPr>
                <w:sz w:val="22"/>
                <w:szCs w:val="22"/>
                <w:lang w:eastAsia="ar-SA"/>
              </w:rPr>
            </w:pPr>
            <w:r w:rsidRPr="0011432A">
              <w:rPr>
                <w:sz w:val="22"/>
                <w:szCs w:val="22"/>
                <w:lang w:eastAsia="ar-SA"/>
              </w:rPr>
              <w:t>Менеджеры считают свое личное присутствие на рабочих местах существенно важным условием выполнения работы</w:t>
            </w:r>
          </w:p>
        </w:tc>
        <w:tc>
          <w:tcPr>
            <w:tcW w:w="567" w:type="dxa"/>
          </w:tcPr>
          <w:p w:rsidR="004D55A7" w:rsidRPr="0011432A" w:rsidRDefault="004D55A7" w:rsidP="00057D9F">
            <w:pPr>
              <w:contextualSpacing/>
              <w:jc w:val="center"/>
              <w:rPr>
                <w:sz w:val="22"/>
                <w:szCs w:val="22"/>
                <w:lang w:eastAsia="ar-SA"/>
              </w:rPr>
            </w:pPr>
            <w:r w:rsidRPr="0011432A">
              <w:rPr>
                <w:sz w:val="22"/>
                <w:szCs w:val="22"/>
                <w:lang w:eastAsia="ar-SA"/>
              </w:rPr>
              <w:t>→</w:t>
            </w:r>
          </w:p>
        </w:tc>
        <w:tc>
          <w:tcPr>
            <w:tcW w:w="4388" w:type="dxa"/>
          </w:tcPr>
          <w:p w:rsidR="004D55A7" w:rsidRPr="0011432A" w:rsidRDefault="004D55A7" w:rsidP="00057D9F">
            <w:pPr>
              <w:contextualSpacing/>
              <w:jc w:val="both"/>
              <w:rPr>
                <w:sz w:val="22"/>
                <w:szCs w:val="22"/>
                <w:lang w:eastAsia="ar-SA"/>
              </w:rPr>
            </w:pPr>
            <w:r w:rsidRPr="0011432A">
              <w:rPr>
                <w:sz w:val="22"/>
                <w:szCs w:val="22"/>
                <w:lang w:eastAsia="ar-SA"/>
              </w:rPr>
              <w:t>Менеджеры считают свое присутствие на рабочих местах полезным, но не обязательным условием трудовой деятельности</w:t>
            </w:r>
          </w:p>
        </w:tc>
      </w:tr>
      <w:tr w:rsidR="004D55A7" w:rsidRPr="0011432A" w:rsidTr="008A4CF5">
        <w:tc>
          <w:tcPr>
            <w:tcW w:w="4390" w:type="dxa"/>
          </w:tcPr>
          <w:p w:rsidR="004D55A7" w:rsidRPr="0011432A" w:rsidRDefault="004D55A7" w:rsidP="00057D9F">
            <w:pPr>
              <w:contextualSpacing/>
              <w:jc w:val="both"/>
              <w:rPr>
                <w:sz w:val="22"/>
                <w:szCs w:val="22"/>
                <w:lang w:eastAsia="ar-SA"/>
              </w:rPr>
            </w:pPr>
            <w:r w:rsidRPr="0011432A">
              <w:rPr>
                <w:sz w:val="22"/>
                <w:szCs w:val="22"/>
                <w:lang w:eastAsia="ar-SA"/>
              </w:rPr>
              <w:t>Основным критерием отбора менеджеров являются их технические навыки</w:t>
            </w:r>
          </w:p>
        </w:tc>
        <w:tc>
          <w:tcPr>
            <w:tcW w:w="567" w:type="dxa"/>
          </w:tcPr>
          <w:p w:rsidR="004D55A7" w:rsidRPr="0011432A" w:rsidRDefault="004D55A7" w:rsidP="00057D9F">
            <w:pPr>
              <w:contextualSpacing/>
              <w:jc w:val="center"/>
              <w:rPr>
                <w:sz w:val="22"/>
                <w:szCs w:val="22"/>
                <w:lang w:eastAsia="ar-SA"/>
              </w:rPr>
            </w:pPr>
            <w:r w:rsidRPr="0011432A">
              <w:rPr>
                <w:sz w:val="22"/>
                <w:szCs w:val="22"/>
                <w:lang w:eastAsia="ar-SA"/>
              </w:rPr>
              <w:t>→</w:t>
            </w:r>
          </w:p>
        </w:tc>
        <w:tc>
          <w:tcPr>
            <w:tcW w:w="4388" w:type="dxa"/>
          </w:tcPr>
          <w:p w:rsidR="004D55A7" w:rsidRPr="0011432A" w:rsidRDefault="004D55A7" w:rsidP="00057D9F">
            <w:pPr>
              <w:contextualSpacing/>
              <w:jc w:val="both"/>
              <w:rPr>
                <w:sz w:val="22"/>
                <w:szCs w:val="22"/>
                <w:lang w:eastAsia="ar-SA"/>
              </w:rPr>
            </w:pPr>
            <w:r w:rsidRPr="0011432A">
              <w:rPr>
                <w:sz w:val="22"/>
                <w:szCs w:val="22"/>
                <w:lang w:eastAsia="ar-SA"/>
              </w:rPr>
              <w:t>Необходимым условием занятия специалистом руководящей, управляющей должности является наличие у него навыков работы с людьми</w:t>
            </w:r>
          </w:p>
        </w:tc>
      </w:tr>
      <w:tr w:rsidR="004D55A7" w:rsidRPr="0011432A" w:rsidTr="00057D9F">
        <w:tc>
          <w:tcPr>
            <w:tcW w:w="9345" w:type="dxa"/>
            <w:gridSpan w:val="3"/>
          </w:tcPr>
          <w:p w:rsidR="004D55A7" w:rsidRPr="0011432A" w:rsidRDefault="004D55A7" w:rsidP="00057D9F">
            <w:pPr>
              <w:contextualSpacing/>
              <w:jc w:val="center"/>
              <w:rPr>
                <w:sz w:val="22"/>
                <w:szCs w:val="22"/>
                <w:lang w:eastAsia="ar-SA"/>
              </w:rPr>
            </w:pPr>
            <w:r>
              <w:rPr>
                <w:sz w:val="22"/>
                <w:szCs w:val="22"/>
                <w:lang w:eastAsia="ar-SA"/>
              </w:rPr>
              <w:t>ОБУЧЕНИЕ</w:t>
            </w:r>
          </w:p>
        </w:tc>
      </w:tr>
      <w:tr w:rsidR="004D55A7" w:rsidRPr="0011432A" w:rsidTr="008A4CF5">
        <w:tc>
          <w:tcPr>
            <w:tcW w:w="4390" w:type="dxa"/>
          </w:tcPr>
          <w:p w:rsidR="004D55A7" w:rsidRPr="00FA316D" w:rsidRDefault="00700D8B" w:rsidP="00057D9F">
            <w:pPr>
              <w:contextualSpacing/>
              <w:jc w:val="both"/>
              <w:rPr>
                <w:sz w:val="22"/>
                <w:szCs w:val="22"/>
                <w:lang w:eastAsia="ar-SA"/>
              </w:rPr>
            </w:pPr>
            <w:r>
              <w:rPr>
                <w:sz w:val="22"/>
                <w:szCs w:val="22"/>
                <w:lang w:eastAsia="ar-SA"/>
              </w:rPr>
              <w:t>Сотрудники</w:t>
            </w:r>
            <w:r w:rsidR="004D55A7" w:rsidRPr="00FA316D">
              <w:rPr>
                <w:sz w:val="22"/>
                <w:szCs w:val="22"/>
                <w:lang w:eastAsia="ar-SA"/>
              </w:rPr>
              <w:t xml:space="preserve"> имеют мало возможностей приобретать новые навыки</w:t>
            </w:r>
          </w:p>
        </w:tc>
        <w:tc>
          <w:tcPr>
            <w:tcW w:w="567" w:type="dxa"/>
          </w:tcPr>
          <w:p w:rsidR="004D55A7" w:rsidRPr="00FA316D" w:rsidRDefault="004D55A7" w:rsidP="00057D9F">
            <w:pPr>
              <w:contextualSpacing/>
              <w:jc w:val="center"/>
              <w:rPr>
                <w:sz w:val="22"/>
                <w:szCs w:val="22"/>
                <w:lang w:eastAsia="ar-SA"/>
              </w:rPr>
            </w:pPr>
            <w:r w:rsidRPr="00FA316D">
              <w:rPr>
                <w:sz w:val="22"/>
                <w:szCs w:val="22"/>
                <w:lang w:eastAsia="ar-SA"/>
              </w:rPr>
              <w:t>→</w:t>
            </w:r>
          </w:p>
        </w:tc>
        <w:tc>
          <w:tcPr>
            <w:tcW w:w="4388" w:type="dxa"/>
          </w:tcPr>
          <w:p w:rsidR="004D55A7" w:rsidRPr="00FA316D" w:rsidRDefault="00700D8B" w:rsidP="00057D9F">
            <w:pPr>
              <w:contextualSpacing/>
              <w:jc w:val="both"/>
              <w:rPr>
                <w:sz w:val="22"/>
                <w:szCs w:val="22"/>
                <w:lang w:eastAsia="ar-SA"/>
              </w:rPr>
            </w:pPr>
            <w:r>
              <w:rPr>
                <w:sz w:val="22"/>
                <w:szCs w:val="22"/>
                <w:lang w:eastAsia="ar-SA"/>
              </w:rPr>
              <w:t>Сотрудники</w:t>
            </w:r>
            <w:r w:rsidR="004D55A7" w:rsidRPr="00FA316D">
              <w:rPr>
                <w:sz w:val="22"/>
                <w:szCs w:val="22"/>
                <w:lang w:eastAsia="ar-SA"/>
              </w:rPr>
              <w:t xml:space="preserve"> имеют много возможностей</w:t>
            </w:r>
            <w:r w:rsidR="004D55A7" w:rsidRPr="00FA316D">
              <w:rPr>
                <w:sz w:val="22"/>
                <w:szCs w:val="22"/>
              </w:rPr>
              <w:t xml:space="preserve"> </w:t>
            </w:r>
            <w:r w:rsidR="004D55A7" w:rsidRPr="00FA316D">
              <w:rPr>
                <w:sz w:val="22"/>
                <w:szCs w:val="22"/>
                <w:lang w:eastAsia="ar-SA"/>
              </w:rPr>
              <w:t>приобретать новые навыки</w:t>
            </w:r>
          </w:p>
        </w:tc>
      </w:tr>
      <w:tr w:rsidR="004D55A7" w:rsidRPr="0011432A" w:rsidTr="008A4CF5">
        <w:tc>
          <w:tcPr>
            <w:tcW w:w="4390" w:type="dxa"/>
          </w:tcPr>
          <w:p w:rsidR="004D55A7" w:rsidRPr="00FA316D" w:rsidRDefault="004D55A7" w:rsidP="00057D9F">
            <w:pPr>
              <w:contextualSpacing/>
              <w:jc w:val="both"/>
              <w:rPr>
                <w:sz w:val="22"/>
                <w:szCs w:val="22"/>
                <w:lang w:eastAsia="ar-SA"/>
              </w:rPr>
            </w:pPr>
            <w:r w:rsidRPr="00FA316D">
              <w:rPr>
                <w:sz w:val="22"/>
                <w:szCs w:val="22"/>
                <w:lang w:eastAsia="ar-SA"/>
              </w:rPr>
              <w:t>Обучение редко особо поощряется</w:t>
            </w:r>
          </w:p>
        </w:tc>
        <w:tc>
          <w:tcPr>
            <w:tcW w:w="567" w:type="dxa"/>
          </w:tcPr>
          <w:p w:rsidR="004D55A7" w:rsidRPr="00FA316D" w:rsidRDefault="004D55A7" w:rsidP="00057D9F">
            <w:pPr>
              <w:contextualSpacing/>
              <w:jc w:val="center"/>
              <w:rPr>
                <w:sz w:val="22"/>
                <w:szCs w:val="22"/>
                <w:lang w:eastAsia="ar-SA"/>
              </w:rPr>
            </w:pPr>
            <w:r w:rsidRPr="00FA316D">
              <w:rPr>
                <w:sz w:val="22"/>
                <w:szCs w:val="22"/>
                <w:lang w:eastAsia="ar-SA"/>
              </w:rPr>
              <w:t>→</w:t>
            </w:r>
          </w:p>
        </w:tc>
        <w:tc>
          <w:tcPr>
            <w:tcW w:w="4388" w:type="dxa"/>
          </w:tcPr>
          <w:p w:rsidR="004D55A7" w:rsidRPr="00FA316D" w:rsidRDefault="004D55A7" w:rsidP="00057D9F">
            <w:pPr>
              <w:contextualSpacing/>
              <w:jc w:val="both"/>
              <w:rPr>
                <w:sz w:val="22"/>
                <w:szCs w:val="22"/>
                <w:lang w:eastAsia="ar-SA"/>
              </w:rPr>
            </w:pPr>
            <w:r w:rsidRPr="00FA316D">
              <w:rPr>
                <w:sz w:val="22"/>
                <w:szCs w:val="22"/>
                <w:lang w:eastAsia="ar-SA"/>
              </w:rPr>
              <w:t>Обучение высоко ценится и поощряется</w:t>
            </w:r>
          </w:p>
        </w:tc>
      </w:tr>
      <w:tr w:rsidR="004D55A7" w:rsidRPr="0011432A" w:rsidTr="008A4CF5">
        <w:tc>
          <w:tcPr>
            <w:tcW w:w="4390" w:type="dxa"/>
          </w:tcPr>
          <w:p w:rsidR="004D55A7" w:rsidRPr="00FA316D" w:rsidRDefault="004D55A7" w:rsidP="00057D9F">
            <w:pPr>
              <w:contextualSpacing/>
              <w:jc w:val="both"/>
              <w:rPr>
                <w:sz w:val="22"/>
                <w:szCs w:val="22"/>
                <w:lang w:eastAsia="ar-SA"/>
              </w:rPr>
            </w:pPr>
            <w:r w:rsidRPr="00FA316D">
              <w:rPr>
                <w:sz w:val="22"/>
                <w:szCs w:val="22"/>
                <w:lang w:eastAsia="ar-SA"/>
              </w:rPr>
              <w:t>Акцент в приобретении знаний исключительно связан с должностными обязанностями специалиста</w:t>
            </w:r>
          </w:p>
        </w:tc>
        <w:tc>
          <w:tcPr>
            <w:tcW w:w="567" w:type="dxa"/>
          </w:tcPr>
          <w:p w:rsidR="004D55A7" w:rsidRPr="00FA316D" w:rsidRDefault="004D55A7" w:rsidP="00057D9F">
            <w:pPr>
              <w:contextualSpacing/>
              <w:jc w:val="center"/>
              <w:rPr>
                <w:sz w:val="22"/>
                <w:szCs w:val="22"/>
                <w:lang w:eastAsia="ar-SA"/>
              </w:rPr>
            </w:pPr>
            <w:r w:rsidRPr="00FA316D">
              <w:rPr>
                <w:sz w:val="22"/>
                <w:szCs w:val="22"/>
                <w:lang w:eastAsia="ar-SA"/>
              </w:rPr>
              <w:t>→</w:t>
            </w:r>
          </w:p>
        </w:tc>
        <w:tc>
          <w:tcPr>
            <w:tcW w:w="4388" w:type="dxa"/>
          </w:tcPr>
          <w:p w:rsidR="004D55A7" w:rsidRPr="00FA316D" w:rsidRDefault="004D55A7" w:rsidP="00057D9F">
            <w:pPr>
              <w:contextualSpacing/>
              <w:jc w:val="both"/>
              <w:rPr>
                <w:sz w:val="22"/>
                <w:szCs w:val="22"/>
                <w:lang w:eastAsia="ar-SA"/>
              </w:rPr>
            </w:pPr>
            <w:r w:rsidRPr="00FA316D">
              <w:rPr>
                <w:sz w:val="22"/>
                <w:szCs w:val="22"/>
                <w:lang w:eastAsia="ar-SA"/>
              </w:rPr>
              <w:t>Поощрение новых знаний сотрудником обо всех аспектах деятельности организации</w:t>
            </w:r>
          </w:p>
        </w:tc>
      </w:tr>
      <w:tr w:rsidR="004D55A7" w:rsidRPr="0011432A" w:rsidTr="008A4CF5">
        <w:tc>
          <w:tcPr>
            <w:tcW w:w="4390" w:type="dxa"/>
          </w:tcPr>
          <w:p w:rsidR="004D55A7" w:rsidRPr="00FA316D" w:rsidRDefault="004D55A7" w:rsidP="00057D9F">
            <w:pPr>
              <w:contextualSpacing/>
              <w:jc w:val="both"/>
              <w:rPr>
                <w:sz w:val="22"/>
                <w:szCs w:val="22"/>
                <w:lang w:eastAsia="ar-SA"/>
              </w:rPr>
            </w:pPr>
            <w:r w:rsidRPr="00FA316D">
              <w:rPr>
                <w:sz w:val="22"/>
                <w:szCs w:val="22"/>
                <w:lang w:eastAsia="ar-SA"/>
              </w:rPr>
              <w:t>Время на обучение не предусмотрено в планах рабочей нагрузки</w:t>
            </w:r>
          </w:p>
        </w:tc>
        <w:tc>
          <w:tcPr>
            <w:tcW w:w="567" w:type="dxa"/>
          </w:tcPr>
          <w:p w:rsidR="004D55A7" w:rsidRPr="00FA316D" w:rsidRDefault="004D55A7" w:rsidP="00057D9F">
            <w:pPr>
              <w:contextualSpacing/>
              <w:jc w:val="center"/>
              <w:rPr>
                <w:sz w:val="22"/>
                <w:szCs w:val="22"/>
                <w:lang w:eastAsia="ar-SA"/>
              </w:rPr>
            </w:pPr>
            <w:r w:rsidRPr="00FA316D">
              <w:rPr>
                <w:sz w:val="22"/>
                <w:szCs w:val="22"/>
                <w:lang w:eastAsia="ar-SA"/>
              </w:rPr>
              <w:t>→</w:t>
            </w:r>
          </w:p>
        </w:tc>
        <w:tc>
          <w:tcPr>
            <w:tcW w:w="4388" w:type="dxa"/>
          </w:tcPr>
          <w:p w:rsidR="004D55A7" w:rsidRPr="00FA316D" w:rsidRDefault="004D55A7" w:rsidP="00057D9F">
            <w:pPr>
              <w:contextualSpacing/>
              <w:jc w:val="both"/>
              <w:rPr>
                <w:sz w:val="22"/>
                <w:szCs w:val="22"/>
                <w:lang w:eastAsia="ar-SA"/>
              </w:rPr>
            </w:pPr>
            <w:r w:rsidRPr="00FA316D">
              <w:rPr>
                <w:sz w:val="22"/>
                <w:szCs w:val="22"/>
                <w:lang w:eastAsia="ar-SA"/>
              </w:rPr>
              <w:t>Время для обучение регулярно выделяется из рабочего времени сотрудника</w:t>
            </w:r>
          </w:p>
        </w:tc>
      </w:tr>
      <w:tr w:rsidR="004D55A7" w:rsidRPr="0011432A" w:rsidTr="008A4CF5">
        <w:tc>
          <w:tcPr>
            <w:tcW w:w="4390" w:type="dxa"/>
          </w:tcPr>
          <w:p w:rsidR="004D55A7" w:rsidRPr="00FA316D" w:rsidRDefault="004D55A7" w:rsidP="00057D9F">
            <w:pPr>
              <w:contextualSpacing/>
              <w:jc w:val="both"/>
              <w:rPr>
                <w:sz w:val="22"/>
                <w:szCs w:val="22"/>
                <w:lang w:eastAsia="ar-SA"/>
              </w:rPr>
            </w:pPr>
            <w:r w:rsidRPr="00FA316D">
              <w:rPr>
                <w:sz w:val="22"/>
                <w:szCs w:val="22"/>
                <w:lang w:eastAsia="ar-SA"/>
              </w:rPr>
              <w:t>Взаимное обучение сотрудников не ценится</w:t>
            </w:r>
          </w:p>
        </w:tc>
        <w:tc>
          <w:tcPr>
            <w:tcW w:w="567" w:type="dxa"/>
          </w:tcPr>
          <w:p w:rsidR="004D55A7" w:rsidRPr="00FA316D" w:rsidRDefault="004D55A7" w:rsidP="00057D9F">
            <w:pPr>
              <w:contextualSpacing/>
              <w:jc w:val="center"/>
              <w:rPr>
                <w:sz w:val="22"/>
                <w:szCs w:val="22"/>
                <w:lang w:eastAsia="ar-SA"/>
              </w:rPr>
            </w:pPr>
            <w:r w:rsidRPr="00FA316D">
              <w:rPr>
                <w:sz w:val="22"/>
                <w:szCs w:val="22"/>
                <w:lang w:eastAsia="ar-SA"/>
              </w:rPr>
              <w:t>→</w:t>
            </w:r>
          </w:p>
        </w:tc>
        <w:tc>
          <w:tcPr>
            <w:tcW w:w="4388" w:type="dxa"/>
          </w:tcPr>
          <w:p w:rsidR="004D55A7" w:rsidRPr="00FA316D" w:rsidRDefault="004D55A7" w:rsidP="00057D9F">
            <w:pPr>
              <w:contextualSpacing/>
              <w:jc w:val="both"/>
              <w:rPr>
                <w:sz w:val="22"/>
                <w:szCs w:val="22"/>
                <w:lang w:eastAsia="ar-SA"/>
              </w:rPr>
            </w:pPr>
            <w:r w:rsidRPr="00FA316D">
              <w:rPr>
                <w:sz w:val="22"/>
                <w:szCs w:val="22"/>
                <w:lang w:eastAsia="ar-SA"/>
              </w:rPr>
              <w:t>Взаимное обучение сотрудников считается высокоэффективным</w:t>
            </w:r>
          </w:p>
        </w:tc>
      </w:tr>
      <w:tr w:rsidR="004D55A7" w:rsidRPr="0011432A" w:rsidTr="008A4CF5">
        <w:tc>
          <w:tcPr>
            <w:tcW w:w="4390" w:type="dxa"/>
          </w:tcPr>
          <w:p w:rsidR="004D55A7" w:rsidRPr="00FA316D" w:rsidRDefault="004D55A7" w:rsidP="00057D9F">
            <w:pPr>
              <w:contextualSpacing/>
              <w:jc w:val="both"/>
              <w:rPr>
                <w:sz w:val="22"/>
                <w:szCs w:val="22"/>
                <w:lang w:eastAsia="ar-SA"/>
              </w:rPr>
            </w:pPr>
            <w:r w:rsidRPr="00FA316D">
              <w:rPr>
                <w:sz w:val="22"/>
                <w:szCs w:val="22"/>
                <w:lang w:eastAsia="ar-SA"/>
              </w:rPr>
              <w:t>Профессиональная подготовка сводится к получению технических навыков</w:t>
            </w:r>
          </w:p>
        </w:tc>
        <w:tc>
          <w:tcPr>
            <w:tcW w:w="567" w:type="dxa"/>
          </w:tcPr>
          <w:p w:rsidR="004D55A7" w:rsidRPr="00FA316D" w:rsidRDefault="004D55A7" w:rsidP="00057D9F">
            <w:pPr>
              <w:contextualSpacing/>
              <w:jc w:val="center"/>
              <w:rPr>
                <w:sz w:val="22"/>
                <w:szCs w:val="22"/>
                <w:lang w:eastAsia="ar-SA"/>
              </w:rPr>
            </w:pPr>
            <w:r w:rsidRPr="00FA316D">
              <w:rPr>
                <w:sz w:val="22"/>
                <w:szCs w:val="22"/>
                <w:lang w:eastAsia="ar-SA"/>
              </w:rPr>
              <w:t>→</w:t>
            </w:r>
          </w:p>
        </w:tc>
        <w:tc>
          <w:tcPr>
            <w:tcW w:w="4388" w:type="dxa"/>
          </w:tcPr>
          <w:p w:rsidR="004D55A7" w:rsidRPr="00FA316D" w:rsidRDefault="004D55A7" w:rsidP="00057D9F">
            <w:pPr>
              <w:contextualSpacing/>
              <w:jc w:val="both"/>
              <w:rPr>
                <w:sz w:val="22"/>
                <w:szCs w:val="22"/>
                <w:lang w:eastAsia="ar-SA"/>
              </w:rPr>
            </w:pPr>
            <w:r w:rsidRPr="00FA316D">
              <w:rPr>
                <w:sz w:val="22"/>
                <w:szCs w:val="22"/>
                <w:lang w:eastAsia="ar-SA"/>
              </w:rPr>
              <w:t>Профессиональная подготовка предусматривает получение разнообразных навыков (в том числе и навыков технических, административных, межличностных отношений)</w:t>
            </w:r>
          </w:p>
        </w:tc>
      </w:tr>
      <w:tr w:rsidR="004D55A7" w:rsidRPr="0011432A" w:rsidTr="008A4CF5">
        <w:tc>
          <w:tcPr>
            <w:tcW w:w="4390" w:type="dxa"/>
          </w:tcPr>
          <w:p w:rsidR="004D55A7" w:rsidRPr="00FA316D" w:rsidRDefault="004D55A7" w:rsidP="00057D9F">
            <w:pPr>
              <w:contextualSpacing/>
              <w:jc w:val="both"/>
              <w:rPr>
                <w:sz w:val="22"/>
                <w:szCs w:val="22"/>
                <w:lang w:eastAsia="ar-SA"/>
              </w:rPr>
            </w:pPr>
            <w:r w:rsidRPr="00FA316D">
              <w:rPr>
                <w:sz w:val="22"/>
                <w:szCs w:val="22"/>
                <w:lang w:eastAsia="ar-SA"/>
              </w:rPr>
              <w:t xml:space="preserve">Каждый сотрудник замкнут на своих индивидуальных задачах, обычно сотрудники не выходят за рамки своих служебных обязанностей ради помощи коллегам </w:t>
            </w:r>
          </w:p>
        </w:tc>
        <w:tc>
          <w:tcPr>
            <w:tcW w:w="567" w:type="dxa"/>
          </w:tcPr>
          <w:p w:rsidR="004D55A7" w:rsidRPr="00FA316D" w:rsidRDefault="004D55A7" w:rsidP="00057D9F">
            <w:pPr>
              <w:contextualSpacing/>
              <w:jc w:val="center"/>
              <w:rPr>
                <w:sz w:val="22"/>
                <w:szCs w:val="22"/>
                <w:lang w:eastAsia="ar-SA"/>
              </w:rPr>
            </w:pPr>
            <w:r w:rsidRPr="00FA316D">
              <w:rPr>
                <w:sz w:val="22"/>
                <w:szCs w:val="22"/>
                <w:lang w:eastAsia="ar-SA"/>
              </w:rPr>
              <w:t>→</w:t>
            </w:r>
          </w:p>
        </w:tc>
        <w:tc>
          <w:tcPr>
            <w:tcW w:w="4388" w:type="dxa"/>
          </w:tcPr>
          <w:p w:rsidR="004D55A7" w:rsidRPr="00FA316D" w:rsidRDefault="004D55A7" w:rsidP="00057D9F">
            <w:pPr>
              <w:contextualSpacing/>
              <w:jc w:val="both"/>
              <w:rPr>
                <w:sz w:val="22"/>
                <w:szCs w:val="22"/>
                <w:lang w:eastAsia="ar-SA"/>
              </w:rPr>
            </w:pPr>
            <w:r w:rsidRPr="00FA316D">
              <w:rPr>
                <w:sz w:val="22"/>
                <w:szCs w:val="22"/>
                <w:lang w:eastAsia="ar-SA"/>
              </w:rPr>
              <w:t>Люди готовы к взаимопомощи без соответствующих распоряжений руководства, сотрудники в этом случае способны выйти за рамки своих служебных обязанностей ради помощи коллегам</w:t>
            </w:r>
          </w:p>
        </w:tc>
      </w:tr>
      <w:tr w:rsidR="004D55A7" w:rsidRPr="00FA316D" w:rsidTr="008A4CF5">
        <w:tc>
          <w:tcPr>
            <w:tcW w:w="4390" w:type="dxa"/>
          </w:tcPr>
          <w:p w:rsidR="004D55A7" w:rsidRPr="00FA316D" w:rsidRDefault="004D55A7" w:rsidP="00057D9F">
            <w:pPr>
              <w:contextualSpacing/>
              <w:jc w:val="both"/>
              <w:rPr>
                <w:sz w:val="22"/>
                <w:szCs w:val="22"/>
                <w:lang w:eastAsia="ar-SA"/>
              </w:rPr>
            </w:pPr>
            <w:r w:rsidRPr="00FA316D">
              <w:rPr>
                <w:sz w:val="22"/>
                <w:szCs w:val="22"/>
                <w:lang w:eastAsia="ar-SA"/>
              </w:rPr>
              <w:t>Внутри организации имеет место быть неконструктивная конкуренция, различные подразделения организации имеют различные цели</w:t>
            </w:r>
          </w:p>
        </w:tc>
        <w:tc>
          <w:tcPr>
            <w:tcW w:w="567" w:type="dxa"/>
          </w:tcPr>
          <w:p w:rsidR="004D55A7" w:rsidRPr="00FA316D" w:rsidRDefault="004D55A7" w:rsidP="00057D9F">
            <w:pPr>
              <w:contextualSpacing/>
              <w:jc w:val="center"/>
              <w:rPr>
                <w:sz w:val="22"/>
                <w:szCs w:val="22"/>
                <w:lang w:eastAsia="ar-SA"/>
              </w:rPr>
            </w:pPr>
            <w:r w:rsidRPr="00FA316D">
              <w:rPr>
                <w:sz w:val="22"/>
                <w:szCs w:val="22"/>
                <w:lang w:eastAsia="ar-SA"/>
              </w:rPr>
              <w:t>→</w:t>
            </w:r>
          </w:p>
        </w:tc>
        <w:tc>
          <w:tcPr>
            <w:tcW w:w="4388" w:type="dxa"/>
          </w:tcPr>
          <w:p w:rsidR="004D55A7" w:rsidRPr="00FA316D" w:rsidRDefault="004D55A7" w:rsidP="00057D9F">
            <w:pPr>
              <w:contextualSpacing/>
              <w:jc w:val="both"/>
              <w:rPr>
                <w:sz w:val="22"/>
                <w:szCs w:val="22"/>
                <w:lang w:eastAsia="ar-SA"/>
              </w:rPr>
            </w:pPr>
            <w:r w:rsidRPr="00FA316D">
              <w:rPr>
                <w:sz w:val="22"/>
                <w:szCs w:val="22"/>
                <w:lang w:eastAsia="ar-SA"/>
              </w:rPr>
              <w:t>У сотрудников есть общее понимание целей и задач в организации целом, различные подразделения готовы к плодотворному сотрудничеству</w:t>
            </w:r>
          </w:p>
        </w:tc>
      </w:tr>
      <w:tr w:rsidR="004D55A7" w:rsidRPr="00FA316D" w:rsidTr="008A4CF5">
        <w:tc>
          <w:tcPr>
            <w:tcW w:w="4390" w:type="dxa"/>
          </w:tcPr>
          <w:p w:rsidR="004D55A7" w:rsidRPr="00FA316D" w:rsidRDefault="004D55A7" w:rsidP="00057D9F">
            <w:pPr>
              <w:contextualSpacing/>
              <w:jc w:val="both"/>
              <w:rPr>
                <w:sz w:val="22"/>
                <w:szCs w:val="22"/>
                <w:lang w:eastAsia="ar-SA"/>
              </w:rPr>
            </w:pPr>
            <w:r w:rsidRPr="00FA316D">
              <w:rPr>
                <w:sz w:val="22"/>
                <w:szCs w:val="22"/>
                <w:lang w:eastAsia="ar-SA"/>
              </w:rPr>
              <w:t>В общем случае сотрудникам не свойственно уметь формулировать основные ценности организации, лежащие в основе принятия разнообразных решений компании</w:t>
            </w:r>
          </w:p>
        </w:tc>
        <w:tc>
          <w:tcPr>
            <w:tcW w:w="567" w:type="dxa"/>
          </w:tcPr>
          <w:p w:rsidR="004D55A7" w:rsidRPr="00FA316D" w:rsidRDefault="004D55A7" w:rsidP="00057D9F">
            <w:pPr>
              <w:contextualSpacing/>
              <w:jc w:val="center"/>
              <w:rPr>
                <w:sz w:val="22"/>
                <w:szCs w:val="22"/>
                <w:lang w:eastAsia="ar-SA"/>
              </w:rPr>
            </w:pPr>
            <w:r w:rsidRPr="00FA316D">
              <w:rPr>
                <w:sz w:val="22"/>
                <w:szCs w:val="22"/>
                <w:lang w:eastAsia="ar-SA"/>
              </w:rPr>
              <w:t>→</w:t>
            </w:r>
          </w:p>
        </w:tc>
        <w:tc>
          <w:tcPr>
            <w:tcW w:w="4388" w:type="dxa"/>
          </w:tcPr>
          <w:p w:rsidR="004D55A7" w:rsidRPr="00FA316D" w:rsidRDefault="004D55A7" w:rsidP="00057D9F">
            <w:pPr>
              <w:contextualSpacing/>
              <w:jc w:val="both"/>
              <w:rPr>
                <w:sz w:val="22"/>
                <w:szCs w:val="22"/>
                <w:lang w:eastAsia="ar-SA"/>
              </w:rPr>
            </w:pPr>
            <w:r w:rsidRPr="00FA316D">
              <w:rPr>
                <w:sz w:val="22"/>
                <w:szCs w:val="22"/>
                <w:lang w:eastAsia="ar-SA"/>
              </w:rPr>
              <w:t>Сотрудники имеют понимание ценностей организации, от которых и зависит принятие тех или иных решений компании</w:t>
            </w:r>
          </w:p>
        </w:tc>
      </w:tr>
      <w:tr w:rsidR="004D55A7" w:rsidRPr="00FA316D" w:rsidTr="008A4CF5">
        <w:trPr>
          <w:trHeight w:val="1365"/>
        </w:trPr>
        <w:tc>
          <w:tcPr>
            <w:tcW w:w="4390" w:type="dxa"/>
          </w:tcPr>
          <w:p w:rsidR="004D55A7" w:rsidRPr="00FA316D" w:rsidRDefault="004D55A7" w:rsidP="00057D9F">
            <w:pPr>
              <w:contextualSpacing/>
              <w:jc w:val="both"/>
              <w:rPr>
                <w:sz w:val="22"/>
                <w:szCs w:val="22"/>
                <w:lang w:eastAsia="ar-SA"/>
              </w:rPr>
            </w:pPr>
            <w:r w:rsidRPr="00FA316D">
              <w:rPr>
                <w:sz w:val="22"/>
                <w:szCs w:val="22"/>
                <w:lang w:eastAsia="ar-SA"/>
              </w:rPr>
              <w:t>Круг ценностей организации сужается до различных аспектов получения прибыли</w:t>
            </w:r>
          </w:p>
        </w:tc>
        <w:tc>
          <w:tcPr>
            <w:tcW w:w="567" w:type="dxa"/>
          </w:tcPr>
          <w:p w:rsidR="004D55A7" w:rsidRPr="00FA316D" w:rsidRDefault="004D55A7" w:rsidP="00057D9F">
            <w:pPr>
              <w:contextualSpacing/>
              <w:jc w:val="center"/>
              <w:rPr>
                <w:sz w:val="22"/>
                <w:szCs w:val="22"/>
                <w:lang w:eastAsia="ar-SA"/>
              </w:rPr>
            </w:pPr>
            <w:r w:rsidRPr="00FA316D">
              <w:rPr>
                <w:sz w:val="22"/>
                <w:szCs w:val="22"/>
                <w:lang w:eastAsia="ar-SA"/>
              </w:rPr>
              <w:t>→</w:t>
            </w:r>
          </w:p>
        </w:tc>
        <w:tc>
          <w:tcPr>
            <w:tcW w:w="4388" w:type="dxa"/>
          </w:tcPr>
          <w:p w:rsidR="004D55A7" w:rsidRPr="00FA316D" w:rsidRDefault="004D55A7" w:rsidP="00057D9F">
            <w:pPr>
              <w:contextualSpacing/>
              <w:jc w:val="both"/>
              <w:rPr>
                <w:sz w:val="22"/>
                <w:szCs w:val="22"/>
                <w:lang w:eastAsia="ar-SA"/>
              </w:rPr>
            </w:pPr>
            <w:r w:rsidRPr="00FA316D">
              <w:rPr>
                <w:sz w:val="22"/>
                <w:szCs w:val="22"/>
                <w:lang w:eastAsia="ar-SA"/>
              </w:rPr>
              <w:t>Ценности организации заключаются не только в получении прибыли, но и в новаторстве, участии в управлении, групповой работе и качеству производимых товаров и услуг</w:t>
            </w:r>
          </w:p>
        </w:tc>
      </w:tr>
    </w:tbl>
    <w:p w:rsidR="00713CE9" w:rsidRPr="00713CE9" w:rsidRDefault="00713CE9" w:rsidP="00BB4067">
      <w:pPr>
        <w:spacing w:before="120" w:after="240" w:line="240" w:lineRule="auto"/>
        <w:ind w:left="709"/>
        <w:jc w:val="both"/>
        <w:rPr>
          <w:rFonts w:ascii="Times New Roman" w:hAnsi="Times New Roman" w:cs="Times New Roman"/>
          <w:lang w:eastAsia="ar-SA"/>
        </w:rPr>
      </w:pPr>
      <w:r w:rsidRPr="00CD6A67">
        <w:rPr>
          <w:rFonts w:ascii="Times New Roman" w:hAnsi="Times New Roman" w:cs="Times New Roman"/>
          <w:i/>
          <w:color w:val="262626" w:themeColor="text1" w:themeTint="D9"/>
          <w:lang w:eastAsia="ar-SA"/>
        </w:rPr>
        <w:t>Составлено по:</w:t>
      </w:r>
      <w:r w:rsidRPr="00CD6A67">
        <w:rPr>
          <w:rFonts w:ascii="Times New Roman" w:hAnsi="Times New Roman" w:cs="Times New Roman"/>
          <w:color w:val="262626" w:themeColor="text1" w:themeTint="D9"/>
          <w:lang w:eastAsia="ar-SA"/>
        </w:rPr>
        <w:t xml:space="preserve"> </w:t>
      </w:r>
      <w:r w:rsidRPr="00713CE9">
        <w:rPr>
          <w:rFonts w:ascii="Times New Roman" w:hAnsi="Times New Roman" w:cs="Times New Roman"/>
          <w:lang w:eastAsia="ar-SA"/>
        </w:rPr>
        <w:t>Бойетт Дж. Г., Бойетт Дж. Т. Лучшие идеи мастеров управления. Путеводитель</w:t>
      </w:r>
      <w:r>
        <w:rPr>
          <w:rFonts w:ascii="Times New Roman" w:hAnsi="Times New Roman" w:cs="Times New Roman"/>
          <w:lang w:eastAsia="ar-SA"/>
        </w:rPr>
        <w:t xml:space="preserve"> </w:t>
      </w:r>
      <w:r w:rsidRPr="00713CE9">
        <w:rPr>
          <w:rFonts w:ascii="Times New Roman" w:hAnsi="Times New Roman" w:cs="Times New Roman"/>
          <w:lang w:eastAsia="ar-SA"/>
        </w:rPr>
        <w:t>по царству мудрости. М.: Олимп-бизнес, 2004. — С.142-146</w:t>
      </w:r>
    </w:p>
    <w:p w:rsidR="004D55A7" w:rsidRPr="0016624B" w:rsidRDefault="004D55A7" w:rsidP="004D55A7">
      <w:pPr>
        <w:spacing w:before="120" w:after="0" w:line="360" w:lineRule="auto"/>
        <w:ind w:firstLine="709"/>
        <w:jc w:val="both"/>
        <w:rPr>
          <w:rFonts w:ascii="Times New Roman" w:hAnsi="Times New Roman" w:cs="Times New Roman"/>
          <w:sz w:val="24"/>
          <w:lang w:eastAsia="ar-SA"/>
        </w:rPr>
      </w:pPr>
      <w:r w:rsidRPr="0016624B">
        <w:rPr>
          <w:rFonts w:ascii="Times New Roman" w:hAnsi="Times New Roman" w:cs="Times New Roman"/>
          <w:sz w:val="24"/>
          <w:lang w:eastAsia="ar-SA"/>
        </w:rPr>
        <w:lastRenderedPageBreak/>
        <w:t xml:space="preserve">Выявление </w:t>
      </w:r>
      <w:r w:rsidR="00312C0D">
        <w:rPr>
          <w:rFonts w:ascii="Times New Roman" w:hAnsi="Times New Roman" w:cs="Times New Roman"/>
          <w:sz w:val="24"/>
          <w:lang w:eastAsia="ar-SA"/>
        </w:rPr>
        <w:t xml:space="preserve">основной цели создания команды и определение </w:t>
      </w:r>
      <w:r>
        <w:rPr>
          <w:rFonts w:ascii="Times New Roman" w:hAnsi="Times New Roman" w:cs="Times New Roman"/>
          <w:sz w:val="24"/>
          <w:lang w:eastAsia="ar-SA"/>
        </w:rPr>
        <w:t xml:space="preserve">специфики </w:t>
      </w:r>
      <w:r w:rsidR="00312C0D">
        <w:rPr>
          <w:rFonts w:ascii="Times New Roman" w:hAnsi="Times New Roman" w:cs="Times New Roman"/>
          <w:sz w:val="24"/>
          <w:lang w:eastAsia="ar-SA"/>
        </w:rPr>
        <w:t xml:space="preserve">ее </w:t>
      </w:r>
      <w:r>
        <w:rPr>
          <w:rFonts w:ascii="Times New Roman" w:hAnsi="Times New Roman" w:cs="Times New Roman"/>
          <w:sz w:val="24"/>
          <w:lang w:eastAsia="ar-SA"/>
        </w:rPr>
        <w:t xml:space="preserve">деятельности </w:t>
      </w:r>
      <w:r w:rsidRPr="0016624B">
        <w:rPr>
          <w:rFonts w:ascii="Times New Roman" w:hAnsi="Times New Roman" w:cs="Times New Roman"/>
          <w:sz w:val="24"/>
          <w:lang w:eastAsia="ar-SA"/>
        </w:rPr>
        <w:t xml:space="preserve">является тем основанием, на котором строятся все </w:t>
      </w:r>
      <w:r>
        <w:rPr>
          <w:rFonts w:ascii="Times New Roman" w:hAnsi="Times New Roman" w:cs="Times New Roman"/>
          <w:sz w:val="24"/>
          <w:lang w:eastAsia="ar-SA"/>
        </w:rPr>
        <w:t>принципы командообразования</w:t>
      </w:r>
      <w:r w:rsidR="00312C0D">
        <w:rPr>
          <w:rFonts w:ascii="Times New Roman" w:hAnsi="Times New Roman" w:cs="Times New Roman"/>
          <w:sz w:val="24"/>
          <w:lang w:eastAsia="ar-SA"/>
        </w:rPr>
        <w:t xml:space="preserve"> в каждом частном случае</w:t>
      </w:r>
      <w:r>
        <w:rPr>
          <w:rFonts w:ascii="Times New Roman" w:hAnsi="Times New Roman" w:cs="Times New Roman"/>
          <w:sz w:val="24"/>
          <w:lang w:eastAsia="ar-SA"/>
        </w:rPr>
        <w:t>. Вышеизложенное подчеркивает н</w:t>
      </w:r>
      <w:r w:rsidRPr="0016624B">
        <w:rPr>
          <w:rFonts w:ascii="Times New Roman" w:hAnsi="Times New Roman" w:cs="Times New Roman"/>
          <w:sz w:val="24"/>
          <w:lang w:eastAsia="ar-SA"/>
        </w:rPr>
        <w:t>еобходимость обстоятельного рассмотрения вопроса</w:t>
      </w:r>
      <w:r>
        <w:rPr>
          <w:rFonts w:ascii="Times New Roman" w:hAnsi="Times New Roman" w:cs="Times New Roman"/>
          <w:sz w:val="24"/>
          <w:lang w:eastAsia="ar-SA"/>
        </w:rPr>
        <w:t xml:space="preserve">, однако выделение ключевых </w:t>
      </w:r>
      <w:r w:rsidR="00713CE9">
        <w:rPr>
          <w:rFonts w:ascii="Times New Roman" w:hAnsi="Times New Roman" w:cs="Times New Roman"/>
          <w:sz w:val="24"/>
          <w:lang w:eastAsia="ar-SA"/>
        </w:rPr>
        <w:t>тезисов</w:t>
      </w:r>
      <w:r>
        <w:rPr>
          <w:rFonts w:ascii="Times New Roman" w:hAnsi="Times New Roman" w:cs="Times New Roman"/>
          <w:sz w:val="24"/>
          <w:lang w:eastAsia="ar-SA"/>
        </w:rPr>
        <w:t xml:space="preserve"> </w:t>
      </w:r>
      <w:r w:rsidR="00312C0D">
        <w:rPr>
          <w:rFonts w:ascii="Times New Roman" w:hAnsi="Times New Roman" w:cs="Times New Roman"/>
          <w:sz w:val="24"/>
          <w:lang w:eastAsia="ar-SA"/>
        </w:rPr>
        <w:t>работы</w:t>
      </w:r>
      <w:r>
        <w:rPr>
          <w:rFonts w:ascii="Times New Roman" w:hAnsi="Times New Roman" w:cs="Times New Roman"/>
          <w:sz w:val="24"/>
          <w:lang w:eastAsia="ar-SA"/>
        </w:rPr>
        <w:t xml:space="preserve"> команд любого типа вполне справедливо уже было дано в первом параграфе данной главы. </w:t>
      </w:r>
      <w:r w:rsidRPr="0016624B">
        <w:rPr>
          <w:rFonts w:ascii="Times New Roman" w:hAnsi="Times New Roman" w:cs="Times New Roman"/>
          <w:sz w:val="24"/>
          <w:lang w:eastAsia="ar-SA"/>
        </w:rPr>
        <w:t>На</w:t>
      </w:r>
      <w:r>
        <w:rPr>
          <w:rFonts w:ascii="Times New Roman" w:hAnsi="Times New Roman" w:cs="Times New Roman"/>
          <w:sz w:val="24"/>
          <w:lang w:eastAsia="ar-SA"/>
        </w:rPr>
        <w:t>ряду с этим необходимо упомянуть еще об одном факторе, определяющем процесс командообразования, а именно: предполагаемая форма управления в создаваемой команде с учетом личн</w:t>
      </w:r>
      <w:r w:rsidR="00713CE9">
        <w:rPr>
          <w:rFonts w:ascii="Times New Roman" w:hAnsi="Times New Roman" w:cs="Times New Roman"/>
          <w:sz w:val="24"/>
          <w:lang w:eastAsia="ar-SA"/>
        </w:rPr>
        <w:t>остных</w:t>
      </w:r>
      <w:r>
        <w:rPr>
          <w:rFonts w:ascii="Times New Roman" w:hAnsi="Times New Roman" w:cs="Times New Roman"/>
          <w:sz w:val="24"/>
          <w:lang w:eastAsia="ar-SA"/>
        </w:rPr>
        <w:t xml:space="preserve"> характеристик сотрудников. Руководителям, мыслящим стратегически, следует понимать, что </w:t>
      </w:r>
      <w:r w:rsidR="00312C0D">
        <w:rPr>
          <w:rFonts w:ascii="Times New Roman" w:hAnsi="Times New Roman" w:cs="Times New Roman"/>
          <w:sz w:val="24"/>
          <w:lang w:eastAsia="ar-SA"/>
        </w:rPr>
        <w:t xml:space="preserve">в практической деятельности </w:t>
      </w:r>
      <w:r>
        <w:rPr>
          <w:rFonts w:ascii="Times New Roman" w:hAnsi="Times New Roman" w:cs="Times New Roman"/>
          <w:sz w:val="24"/>
          <w:lang w:eastAsia="ar-SA"/>
        </w:rPr>
        <w:t>общими для большинства команд являются такие формы</w:t>
      </w:r>
      <w:r w:rsidRPr="006568FF">
        <w:rPr>
          <w:rFonts w:ascii="Times New Roman" w:hAnsi="Times New Roman" w:cs="Times New Roman"/>
          <w:sz w:val="24"/>
          <w:lang w:eastAsia="ar-SA"/>
        </w:rPr>
        <w:t xml:space="preserve"> </w:t>
      </w:r>
      <w:r>
        <w:rPr>
          <w:rFonts w:ascii="Times New Roman" w:hAnsi="Times New Roman" w:cs="Times New Roman"/>
          <w:sz w:val="24"/>
          <w:lang w:eastAsia="ar-SA"/>
        </w:rPr>
        <w:t>(рассмотрим их упрощенно), как лидерство одного члена (принимает важные решения сам, остальные – ориентируются на его мнение</w:t>
      </w:r>
      <w:r w:rsidR="00312C0D">
        <w:rPr>
          <w:rFonts w:ascii="Times New Roman" w:hAnsi="Times New Roman" w:cs="Times New Roman"/>
          <w:sz w:val="24"/>
          <w:lang w:eastAsia="ar-SA"/>
        </w:rPr>
        <w:t xml:space="preserve"> и помогают в принятии решения</w:t>
      </w:r>
      <w:r>
        <w:rPr>
          <w:rFonts w:ascii="Times New Roman" w:hAnsi="Times New Roman" w:cs="Times New Roman"/>
          <w:sz w:val="24"/>
          <w:lang w:eastAsia="ar-SA"/>
        </w:rPr>
        <w:t xml:space="preserve">), лидерство определенного авторитетного круга людей в команде (принимают важные решения </w:t>
      </w:r>
      <w:r w:rsidR="00312C0D">
        <w:rPr>
          <w:rFonts w:ascii="Times New Roman" w:hAnsi="Times New Roman" w:cs="Times New Roman"/>
          <w:sz w:val="24"/>
          <w:lang w:eastAsia="ar-SA"/>
        </w:rPr>
        <w:t>сообща</w:t>
      </w:r>
      <w:r>
        <w:rPr>
          <w:rFonts w:ascii="Times New Roman" w:hAnsi="Times New Roman" w:cs="Times New Roman"/>
          <w:sz w:val="24"/>
          <w:lang w:eastAsia="ar-SA"/>
        </w:rPr>
        <w:t>, остальные – ориентируются на их мнение</w:t>
      </w:r>
      <w:r w:rsidR="00312C0D" w:rsidRPr="00312C0D">
        <w:t xml:space="preserve"> </w:t>
      </w:r>
      <w:r w:rsidR="00312C0D" w:rsidRPr="00312C0D">
        <w:rPr>
          <w:rFonts w:ascii="Times New Roman" w:hAnsi="Times New Roman" w:cs="Times New Roman"/>
          <w:sz w:val="24"/>
          <w:lang w:eastAsia="ar-SA"/>
        </w:rPr>
        <w:t>и помогают в принятии решения</w:t>
      </w:r>
      <w:r>
        <w:rPr>
          <w:rFonts w:ascii="Times New Roman" w:hAnsi="Times New Roman" w:cs="Times New Roman"/>
          <w:sz w:val="24"/>
          <w:lang w:eastAsia="ar-SA"/>
        </w:rPr>
        <w:t>) и «лидерство всех» (</w:t>
      </w:r>
      <w:r w:rsidR="00713CE9">
        <w:rPr>
          <w:rFonts w:ascii="Times New Roman" w:hAnsi="Times New Roman" w:cs="Times New Roman"/>
          <w:sz w:val="24"/>
          <w:lang w:eastAsia="ar-SA"/>
        </w:rPr>
        <w:t xml:space="preserve">данное авторское </w:t>
      </w:r>
      <w:r>
        <w:rPr>
          <w:rFonts w:ascii="Times New Roman" w:hAnsi="Times New Roman" w:cs="Times New Roman"/>
          <w:sz w:val="24"/>
          <w:lang w:eastAsia="ar-SA"/>
        </w:rPr>
        <w:t xml:space="preserve">определение взято в кавычки, поскольку подразумевает равноправное участие членов команды в принятии решений в виде </w:t>
      </w:r>
      <w:r w:rsidR="00312C0D">
        <w:rPr>
          <w:rFonts w:ascii="Times New Roman" w:hAnsi="Times New Roman" w:cs="Times New Roman"/>
          <w:sz w:val="24"/>
          <w:lang w:eastAsia="ar-SA"/>
        </w:rPr>
        <w:t xml:space="preserve">простой схемы </w:t>
      </w:r>
      <w:r>
        <w:rPr>
          <w:rFonts w:ascii="Times New Roman" w:hAnsi="Times New Roman" w:cs="Times New Roman"/>
          <w:sz w:val="24"/>
          <w:lang w:eastAsia="ar-SA"/>
        </w:rPr>
        <w:t xml:space="preserve">«каждое мнение </w:t>
      </w:r>
      <w:r w:rsidR="00312C0D">
        <w:rPr>
          <w:rFonts w:ascii="Times New Roman" w:hAnsi="Times New Roman" w:cs="Times New Roman"/>
          <w:sz w:val="24"/>
          <w:lang w:eastAsia="ar-SA"/>
        </w:rPr>
        <w:t xml:space="preserve">будет </w:t>
      </w:r>
      <w:r>
        <w:rPr>
          <w:rFonts w:ascii="Times New Roman" w:hAnsi="Times New Roman" w:cs="Times New Roman"/>
          <w:sz w:val="24"/>
          <w:lang w:eastAsia="ar-SA"/>
        </w:rPr>
        <w:t xml:space="preserve">услышано» - управленческое решение при этом осуществляет высшее руководство, обособленное от деятельности команды). К слову, последняя </w:t>
      </w:r>
      <w:r w:rsidR="00312C0D">
        <w:rPr>
          <w:rFonts w:ascii="Times New Roman" w:hAnsi="Times New Roman" w:cs="Times New Roman"/>
          <w:sz w:val="24"/>
          <w:lang w:eastAsia="ar-SA"/>
        </w:rPr>
        <w:t xml:space="preserve">предложенная </w:t>
      </w:r>
      <w:r>
        <w:rPr>
          <w:rFonts w:ascii="Times New Roman" w:hAnsi="Times New Roman" w:cs="Times New Roman"/>
          <w:sz w:val="24"/>
          <w:lang w:eastAsia="ar-SA"/>
        </w:rPr>
        <w:t xml:space="preserve">форма </w:t>
      </w:r>
      <w:r w:rsidR="00BB4067">
        <w:rPr>
          <w:rFonts w:ascii="Times New Roman" w:hAnsi="Times New Roman" w:cs="Times New Roman"/>
          <w:sz w:val="24"/>
          <w:lang w:eastAsia="ar-SA"/>
        </w:rPr>
        <w:t>лидерства</w:t>
      </w:r>
      <w:r>
        <w:rPr>
          <w:rFonts w:ascii="Times New Roman" w:hAnsi="Times New Roman" w:cs="Times New Roman"/>
          <w:sz w:val="24"/>
          <w:lang w:eastAsia="ar-SA"/>
        </w:rPr>
        <w:t xml:space="preserve"> в команде</w:t>
      </w:r>
      <w:r w:rsidR="00312C0D">
        <w:rPr>
          <w:rFonts w:ascii="Times New Roman" w:hAnsi="Times New Roman" w:cs="Times New Roman"/>
          <w:sz w:val="24"/>
          <w:lang w:eastAsia="ar-SA"/>
        </w:rPr>
        <w:t xml:space="preserve"> </w:t>
      </w:r>
      <w:r>
        <w:rPr>
          <w:rFonts w:ascii="Times New Roman" w:hAnsi="Times New Roman" w:cs="Times New Roman"/>
          <w:sz w:val="24"/>
          <w:lang w:eastAsia="ar-SA"/>
        </w:rPr>
        <w:t>расходится с концепцией команды как самоуправляемой единицы в организационной структуре и, скорее, применима к традиционной групповой работе, поэтому руководители при построении команд должны предполагать, кто из имеющихся специалистов в силу своих личных качеств, психологических особенностей и степени признания в уже имеющемся трудовом коллективе</w:t>
      </w:r>
      <w:r w:rsidR="00312C0D">
        <w:rPr>
          <w:rFonts w:ascii="Times New Roman" w:hAnsi="Times New Roman" w:cs="Times New Roman"/>
          <w:sz w:val="24"/>
          <w:lang w:eastAsia="ar-SA"/>
        </w:rPr>
        <w:t xml:space="preserve"> наиболее инициативен и</w:t>
      </w:r>
      <w:r>
        <w:rPr>
          <w:rFonts w:ascii="Times New Roman" w:hAnsi="Times New Roman" w:cs="Times New Roman"/>
          <w:sz w:val="24"/>
          <w:lang w:eastAsia="ar-SA"/>
        </w:rPr>
        <w:t xml:space="preserve"> сможет быть неформальным лидером (в противном случае, тратить усилия на командообразование едва ли имеет смысл, так как до команды высшего качества такая команда вряд ли спрогрессирует).</w:t>
      </w:r>
    </w:p>
    <w:p w:rsidR="004D55A7" w:rsidRPr="00D62953" w:rsidRDefault="004D55A7" w:rsidP="004D55A7">
      <w:pPr>
        <w:spacing w:after="0" w:line="360" w:lineRule="auto"/>
        <w:ind w:firstLine="709"/>
        <w:jc w:val="both"/>
        <w:rPr>
          <w:rFonts w:ascii="Times New Roman" w:hAnsi="Times New Roman" w:cs="Times New Roman"/>
          <w:sz w:val="24"/>
          <w:szCs w:val="28"/>
        </w:rPr>
      </w:pPr>
      <w:r>
        <w:rPr>
          <w:rFonts w:ascii="Times New Roman" w:hAnsi="Times New Roman" w:cs="Times New Roman"/>
          <w:sz w:val="24"/>
          <w:szCs w:val="28"/>
        </w:rPr>
        <w:t>Процесс командообразования в глобальном смысле можно представить в виде совокупности таких шагов, как знакомство</w:t>
      </w:r>
      <w:r w:rsidRPr="00C66AA4">
        <w:rPr>
          <w:rFonts w:ascii="Times New Roman" w:hAnsi="Times New Roman" w:cs="Times New Roman"/>
          <w:sz w:val="24"/>
          <w:szCs w:val="28"/>
        </w:rPr>
        <w:t>, сплочение</w:t>
      </w:r>
      <w:r>
        <w:rPr>
          <w:rFonts w:ascii="Times New Roman" w:hAnsi="Times New Roman" w:cs="Times New Roman"/>
          <w:sz w:val="24"/>
          <w:szCs w:val="28"/>
        </w:rPr>
        <w:t>,</w:t>
      </w:r>
      <w:r w:rsidRPr="00C66AA4">
        <w:rPr>
          <w:rFonts w:ascii="Times New Roman" w:hAnsi="Times New Roman" w:cs="Times New Roman"/>
          <w:sz w:val="24"/>
          <w:szCs w:val="28"/>
        </w:rPr>
        <w:t xml:space="preserve"> </w:t>
      </w:r>
      <w:r>
        <w:rPr>
          <w:rFonts w:ascii="Times New Roman" w:hAnsi="Times New Roman" w:cs="Times New Roman"/>
          <w:sz w:val="24"/>
          <w:szCs w:val="28"/>
        </w:rPr>
        <w:t>формирование единых целей и задач, опре</w:t>
      </w:r>
      <w:r w:rsidRPr="00C66AA4">
        <w:rPr>
          <w:rFonts w:ascii="Times New Roman" w:hAnsi="Times New Roman" w:cs="Times New Roman"/>
          <w:sz w:val="24"/>
          <w:szCs w:val="28"/>
        </w:rPr>
        <w:t>деление рол</w:t>
      </w:r>
      <w:r>
        <w:rPr>
          <w:rFonts w:ascii="Times New Roman" w:hAnsi="Times New Roman" w:cs="Times New Roman"/>
          <w:sz w:val="24"/>
          <w:szCs w:val="28"/>
        </w:rPr>
        <w:t>ей, разра</w:t>
      </w:r>
      <w:r w:rsidRPr="00C66AA4">
        <w:rPr>
          <w:rFonts w:ascii="Times New Roman" w:hAnsi="Times New Roman" w:cs="Times New Roman"/>
          <w:sz w:val="24"/>
          <w:szCs w:val="28"/>
        </w:rPr>
        <w:t xml:space="preserve">ботка методов </w:t>
      </w:r>
      <w:r>
        <w:rPr>
          <w:rFonts w:ascii="Times New Roman" w:hAnsi="Times New Roman" w:cs="Times New Roman"/>
          <w:sz w:val="24"/>
          <w:szCs w:val="28"/>
        </w:rPr>
        <w:t>работы в нестандартных ситуациях</w:t>
      </w:r>
      <w:r w:rsidRPr="00C66AA4">
        <w:rPr>
          <w:rFonts w:ascii="Times New Roman" w:hAnsi="Times New Roman" w:cs="Times New Roman"/>
          <w:sz w:val="24"/>
          <w:szCs w:val="28"/>
        </w:rPr>
        <w:t>, вы</w:t>
      </w:r>
      <w:r>
        <w:rPr>
          <w:rFonts w:ascii="Times New Roman" w:hAnsi="Times New Roman" w:cs="Times New Roman"/>
          <w:sz w:val="24"/>
          <w:szCs w:val="28"/>
        </w:rPr>
        <w:t>бор различных механизмов мотива</w:t>
      </w:r>
      <w:r w:rsidRPr="00C66AA4">
        <w:rPr>
          <w:rFonts w:ascii="Times New Roman" w:hAnsi="Times New Roman" w:cs="Times New Roman"/>
          <w:sz w:val="24"/>
          <w:szCs w:val="28"/>
        </w:rPr>
        <w:t>ции, мониторинг продуктивности последующей</w:t>
      </w:r>
      <w:r>
        <w:rPr>
          <w:rFonts w:ascii="Times New Roman" w:hAnsi="Times New Roman" w:cs="Times New Roman"/>
          <w:sz w:val="24"/>
          <w:szCs w:val="28"/>
        </w:rPr>
        <w:t xml:space="preserve"> деятельности работников</w:t>
      </w:r>
      <w:r>
        <w:rPr>
          <w:rStyle w:val="ac"/>
          <w:rFonts w:ascii="Times New Roman" w:hAnsi="Times New Roman" w:cs="Times New Roman"/>
          <w:sz w:val="24"/>
          <w:szCs w:val="28"/>
        </w:rPr>
        <w:footnoteReference w:id="12"/>
      </w:r>
      <w:r>
        <w:rPr>
          <w:rFonts w:ascii="Times New Roman" w:hAnsi="Times New Roman" w:cs="Times New Roman"/>
          <w:sz w:val="24"/>
          <w:szCs w:val="28"/>
        </w:rPr>
        <w:t>. Теоретически можно заключить, что в</w:t>
      </w:r>
      <w:r w:rsidRPr="00D62953">
        <w:rPr>
          <w:rFonts w:ascii="Times New Roman" w:hAnsi="Times New Roman" w:cs="Times New Roman"/>
          <w:sz w:val="24"/>
          <w:szCs w:val="28"/>
        </w:rPr>
        <w:t xml:space="preserve"> процессе своего формирования команда проходит эволюцию от рабочей группы, которая создается для </w:t>
      </w:r>
      <w:r w:rsidRPr="00D62953">
        <w:rPr>
          <w:rFonts w:ascii="Times New Roman" w:hAnsi="Times New Roman" w:cs="Times New Roman"/>
          <w:sz w:val="24"/>
          <w:szCs w:val="28"/>
        </w:rPr>
        <w:lastRenderedPageBreak/>
        <w:t>выполнения того или иного вида деятельности, до команды высшего качества</w:t>
      </w:r>
      <w:r>
        <w:rPr>
          <w:rFonts w:ascii="Times New Roman" w:hAnsi="Times New Roman" w:cs="Times New Roman"/>
          <w:sz w:val="24"/>
          <w:szCs w:val="28"/>
        </w:rPr>
        <w:t xml:space="preserve">, что представлено </w:t>
      </w:r>
      <w:r w:rsidRPr="00D62953">
        <w:rPr>
          <w:rFonts w:ascii="Times New Roman" w:hAnsi="Times New Roman" w:cs="Times New Roman"/>
          <w:sz w:val="24"/>
          <w:szCs w:val="28"/>
        </w:rPr>
        <w:t>в таблице</w:t>
      </w:r>
      <w:r w:rsidR="00465478">
        <w:rPr>
          <w:rFonts w:ascii="Times New Roman" w:hAnsi="Times New Roman" w:cs="Times New Roman"/>
          <w:sz w:val="24"/>
          <w:szCs w:val="28"/>
        </w:rPr>
        <w:t xml:space="preserve"> </w:t>
      </w:r>
      <w:r w:rsidRPr="00D62953">
        <w:rPr>
          <w:rFonts w:ascii="Times New Roman" w:hAnsi="Times New Roman" w:cs="Times New Roman"/>
          <w:sz w:val="24"/>
          <w:szCs w:val="28"/>
        </w:rPr>
        <w:t>1.2.</w:t>
      </w:r>
      <w:r w:rsidR="00700D8B">
        <w:rPr>
          <w:rFonts w:ascii="Times New Roman" w:hAnsi="Times New Roman" w:cs="Times New Roman"/>
          <w:sz w:val="24"/>
          <w:szCs w:val="28"/>
        </w:rPr>
        <w:t>3</w:t>
      </w:r>
      <w:r w:rsidRPr="00D62953">
        <w:rPr>
          <w:rFonts w:ascii="Times New Roman" w:hAnsi="Times New Roman" w:cs="Times New Roman"/>
          <w:sz w:val="24"/>
          <w:szCs w:val="28"/>
        </w:rPr>
        <w:t>:</w:t>
      </w:r>
    </w:p>
    <w:p w:rsidR="004D55A7" w:rsidRPr="00D62953" w:rsidRDefault="004D55A7" w:rsidP="00C93850">
      <w:pPr>
        <w:spacing w:before="120" w:after="120" w:line="360" w:lineRule="auto"/>
        <w:ind w:left="709"/>
        <w:rPr>
          <w:rFonts w:ascii="Times New Roman" w:hAnsi="Times New Roman" w:cs="Times New Roman"/>
          <w:szCs w:val="28"/>
        </w:rPr>
      </w:pPr>
      <w:r w:rsidRPr="00D62953">
        <w:rPr>
          <w:rFonts w:ascii="Times New Roman" w:hAnsi="Times New Roman" w:cs="Times New Roman"/>
          <w:szCs w:val="28"/>
        </w:rPr>
        <w:t>Таблица – 1.2.</w:t>
      </w:r>
      <w:r w:rsidR="00700D8B">
        <w:rPr>
          <w:rFonts w:ascii="Times New Roman" w:hAnsi="Times New Roman" w:cs="Times New Roman"/>
          <w:szCs w:val="28"/>
        </w:rPr>
        <w:t>3</w:t>
      </w:r>
      <w:r w:rsidRPr="00D62953">
        <w:rPr>
          <w:rFonts w:ascii="Times New Roman" w:hAnsi="Times New Roman" w:cs="Times New Roman"/>
          <w:szCs w:val="28"/>
        </w:rPr>
        <w:t xml:space="preserve"> Типы команд во временном контексте командообразования</w:t>
      </w:r>
    </w:p>
    <w:tbl>
      <w:tblPr>
        <w:tblStyle w:val="af"/>
        <w:tblW w:w="0" w:type="auto"/>
        <w:tblLook w:val="04A0" w:firstRow="1" w:lastRow="0" w:firstColumn="1" w:lastColumn="0" w:noHBand="0" w:noVBand="1"/>
      </w:tblPr>
      <w:tblGrid>
        <w:gridCol w:w="1980"/>
        <w:gridCol w:w="7365"/>
      </w:tblGrid>
      <w:tr w:rsidR="004D55A7" w:rsidRPr="00D62953" w:rsidTr="00057D9F">
        <w:tc>
          <w:tcPr>
            <w:tcW w:w="1980" w:type="dxa"/>
          </w:tcPr>
          <w:p w:rsidR="004D55A7" w:rsidRPr="00AA6C6C" w:rsidRDefault="004D55A7" w:rsidP="00057D9F">
            <w:pPr>
              <w:jc w:val="both"/>
              <w:rPr>
                <w:sz w:val="22"/>
                <w:szCs w:val="28"/>
              </w:rPr>
            </w:pPr>
            <w:r w:rsidRPr="00AA6C6C">
              <w:rPr>
                <w:sz w:val="22"/>
                <w:szCs w:val="28"/>
              </w:rPr>
              <w:t>Тип</w:t>
            </w:r>
          </w:p>
        </w:tc>
        <w:tc>
          <w:tcPr>
            <w:tcW w:w="7365" w:type="dxa"/>
          </w:tcPr>
          <w:p w:rsidR="004D55A7" w:rsidRPr="00AA6C6C" w:rsidRDefault="004D55A7" w:rsidP="00057D9F">
            <w:pPr>
              <w:jc w:val="both"/>
              <w:rPr>
                <w:sz w:val="22"/>
                <w:szCs w:val="28"/>
              </w:rPr>
            </w:pPr>
            <w:r w:rsidRPr="00AA6C6C">
              <w:rPr>
                <w:sz w:val="22"/>
                <w:szCs w:val="28"/>
              </w:rPr>
              <w:t>Описание</w:t>
            </w:r>
          </w:p>
        </w:tc>
      </w:tr>
      <w:tr w:rsidR="004D55A7" w:rsidRPr="00D62953" w:rsidTr="00E76A59">
        <w:trPr>
          <w:trHeight w:val="1048"/>
        </w:trPr>
        <w:tc>
          <w:tcPr>
            <w:tcW w:w="1980" w:type="dxa"/>
          </w:tcPr>
          <w:p w:rsidR="004D55A7" w:rsidRPr="00AA6C6C" w:rsidRDefault="004D55A7" w:rsidP="00057D9F">
            <w:pPr>
              <w:jc w:val="both"/>
              <w:rPr>
                <w:sz w:val="22"/>
                <w:szCs w:val="28"/>
              </w:rPr>
            </w:pPr>
            <w:r w:rsidRPr="00AA6C6C">
              <w:rPr>
                <w:sz w:val="22"/>
                <w:szCs w:val="28"/>
              </w:rPr>
              <w:t>Рабочая группа</w:t>
            </w:r>
          </w:p>
        </w:tc>
        <w:tc>
          <w:tcPr>
            <w:tcW w:w="7365" w:type="dxa"/>
          </w:tcPr>
          <w:p w:rsidR="004D55A7" w:rsidRPr="00AA6C6C" w:rsidRDefault="004D55A7" w:rsidP="00057D9F">
            <w:pPr>
              <w:jc w:val="both"/>
              <w:rPr>
                <w:sz w:val="22"/>
                <w:szCs w:val="28"/>
              </w:rPr>
            </w:pPr>
            <w:r w:rsidRPr="00AA6C6C">
              <w:rPr>
                <w:sz w:val="22"/>
                <w:szCs w:val="28"/>
              </w:rPr>
              <w:t>Достигает результата, равного сумме стараний каждого из участников. Используется общая информация, участники группы обмениваются идеями и опытом, но каждый член группы несет ответственность за свою работу независимо от результатов деятельности других</w:t>
            </w:r>
          </w:p>
        </w:tc>
      </w:tr>
      <w:tr w:rsidR="004D55A7" w:rsidRPr="00D62953" w:rsidTr="00057D9F">
        <w:trPr>
          <w:trHeight w:val="841"/>
        </w:trPr>
        <w:tc>
          <w:tcPr>
            <w:tcW w:w="1980" w:type="dxa"/>
          </w:tcPr>
          <w:p w:rsidR="004D55A7" w:rsidRPr="00AA6C6C" w:rsidRDefault="004D55A7" w:rsidP="00057D9F">
            <w:pPr>
              <w:jc w:val="both"/>
              <w:rPr>
                <w:sz w:val="22"/>
                <w:szCs w:val="28"/>
              </w:rPr>
            </w:pPr>
            <w:r w:rsidRPr="00AA6C6C">
              <w:rPr>
                <w:sz w:val="22"/>
                <w:szCs w:val="28"/>
              </w:rPr>
              <w:t>Потенциальная команда</w:t>
            </w:r>
          </w:p>
        </w:tc>
        <w:tc>
          <w:tcPr>
            <w:tcW w:w="7365" w:type="dxa"/>
          </w:tcPr>
          <w:p w:rsidR="004D55A7" w:rsidRPr="00AA6C6C" w:rsidRDefault="004D55A7" w:rsidP="00057D9F">
            <w:pPr>
              <w:jc w:val="both"/>
              <w:rPr>
                <w:sz w:val="22"/>
                <w:szCs w:val="28"/>
              </w:rPr>
            </w:pPr>
            <w:r w:rsidRPr="00AA6C6C">
              <w:rPr>
                <w:sz w:val="22"/>
                <w:szCs w:val="28"/>
              </w:rPr>
              <w:t>Является первой ступенью в преобразовании рабочей группы в команду. Основными условиями такой команды являются: количество участников (6-12 человек), наличие ясной цели и задач, со</w:t>
            </w:r>
            <w:r w:rsidR="00E76A59">
              <w:rPr>
                <w:sz w:val="22"/>
                <w:szCs w:val="28"/>
              </w:rPr>
              <w:t>вместный подход к их достижению</w:t>
            </w:r>
          </w:p>
        </w:tc>
      </w:tr>
      <w:tr w:rsidR="004D55A7" w:rsidRPr="00D62953" w:rsidTr="00E76A59">
        <w:trPr>
          <w:trHeight w:val="1437"/>
        </w:trPr>
        <w:tc>
          <w:tcPr>
            <w:tcW w:w="1980" w:type="dxa"/>
          </w:tcPr>
          <w:p w:rsidR="004D55A7" w:rsidRPr="00AA6C6C" w:rsidRDefault="004D55A7" w:rsidP="00057D9F">
            <w:pPr>
              <w:jc w:val="both"/>
              <w:rPr>
                <w:sz w:val="22"/>
                <w:szCs w:val="28"/>
              </w:rPr>
            </w:pPr>
            <w:r w:rsidRPr="00AA6C6C">
              <w:rPr>
                <w:sz w:val="22"/>
                <w:szCs w:val="28"/>
              </w:rPr>
              <w:t>Реальная команда</w:t>
            </w:r>
          </w:p>
        </w:tc>
        <w:tc>
          <w:tcPr>
            <w:tcW w:w="7365" w:type="dxa"/>
          </w:tcPr>
          <w:p w:rsidR="004D55A7" w:rsidRPr="00AA6C6C" w:rsidRDefault="004D55A7" w:rsidP="00057D9F">
            <w:pPr>
              <w:jc w:val="both"/>
              <w:rPr>
                <w:sz w:val="22"/>
                <w:szCs w:val="28"/>
              </w:rPr>
            </w:pPr>
            <w:r w:rsidRPr="00AA6C6C">
              <w:rPr>
                <w:sz w:val="22"/>
                <w:szCs w:val="28"/>
              </w:rPr>
              <w:t xml:space="preserve">Является коллективом, в ходе </w:t>
            </w:r>
            <w:proofErr w:type="gramStart"/>
            <w:r w:rsidRPr="00AA6C6C">
              <w:rPr>
                <w:sz w:val="22"/>
                <w:szCs w:val="28"/>
              </w:rPr>
              <w:t>развития</w:t>
            </w:r>
            <w:proofErr w:type="gramEnd"/>
            <w:r w:rsidRPr="00AA6C6C">
              <w:rPr>
                <w:sz w:val="22"/>
                <w:szCs w:val="28"/>
              </w:rPr>
              <w:t xml:space="preserve"> которого члены команды становятся решительными, открытыми, преобладает взаимопомощь и поддержка друг друга, возрастает эффективность деятельности коллектива. Положительным эффектом также может быть влияние их примера взаимодействия в группе на другие группы и организацию деятельности в целом на предприятии</w:t>
            </w:r>
          </w:p>
        </w:tc>
      </w:tr>
      <w:tr w:rsidR="004D55A7" w:rsidRPr="00D62953" w:rsidTr="00057D9F">
        <w:trPr>
          <w:trHeight w:val="1401"/>
        </w:trPr>
        <w:tc>
          <w:tcPr>
            <w:tcW w:w="1980" w:type="dxa"/>
          </w:tcPr>
          <w:p w:rsidR="004D55A7" w:rsidRPr="00AA6C6C" w:rsidRDefault="004D55A7" w:rsidP="00057D9F">
            <w:pPr>
              <w:jc w:val="both"/>
              <w:rPr>
                <w:sz w:val="22"/>
                <w:szCs w:val="28"/>
              </w:rPr>
            </w:pPr>
            <w:r w:rsidRPr="00AA6C6C">
              <w:rPr>
                <w:sz w:val="22"/>
                <w:szCs w:val="28"/>
              </w:rPr>
              <w:t>Команда высшего качества</w:t>
            </w:r>
          </w:p>
        </w:tc>
        <w:tc>
          <w:tcPr>
            <w:tcW w:w="7365" w:type="dxa"/>
          </w:tcPr>
          <w:p w:rsidR="004D55A7" w:rsidRPr="00AA6C6C" w:rsidRDefault="004D55A7" w:rsidP="00057D9F">
            <w:pPr>
              <w:jc w:val="both"/>
              <w:rPr>
                <w:sz w:val="22"/>
                <w:szCs w:val="28"/>
              </w:rPr>
            </w:pPr>
            <w:r w:rsidRPr="00AA6C6C">
              <w:rPr>
                <w:sz w:val="22"/>
                <w:szCs w:val="28"/>
              </w:rPr>
              <w:t>Обладает высоким уровнем влияния на окружение. Такая команда характеризуется высоким уровнем навыков командной работы, разделением лидерства, ротацией ролей, высоким уровнем энергетики, своими собственными правилами и нормами (что может быть проблематичным для организации</w:t>
            </w:r>
            <w:r w:rsidR="008A4CF5">
              <w:rPr>
                <w:sz w:val="22"/>
                <w:szCs w:val="28"/>
              </w:rPr>
              <w:t xml:space="preserve"> в некоторых случаях</w:t>
            </w:r>
            <w:r w:rsidRPr="00AA6C6C">
              <w:rPr>
                <w:sz w:val="22"/>
                <w:szCs w:val="28"/>
              </w:rPr>
              <w:t>), заинтересованностью в личностном росте и успехе друг друга</w:t>
            </w:r>
          </w:p>
        </w:tc>
      </w:tr>
    </w:tbl>
    <w:p w:rsidR="004D55A7" w:rsidRPr="00F03F62" w:rsidRDefault="00E76A59" w:rsidP="00F03F62">
      <w:pPr>
        <w:spacing w:before="120" w:line="240" w:lineRule="auto"/>
        <w:ind w:left="709"/>
        <w:jc w:val="both"/>
        <w:rPr>
          <w:rFonts w:ascii="Times New Roman" w:hAnsi="Times New Roman" w:cs="Times New Roman"/>
          <w:lang w:eastAsia="ar-SA"/>
        </w:rPr>
      </w:pPr>
      <w:r w:rsidRPr="00C93850">
        <w:rPr>
          <w:rFonts w:ascii="Times New Roman" w:hAnsi="Times New Roman" w:cs="Times New Roman"/>
          <w:i/>
          <w:lang w:eastAsia="ar-SA"/>
        </w:rPr>
        <w:t>Составлено по</w:t>
      </w:r>
      <w:r w:rsidR="004D55A7" w:rsidRPr="00F03F62">
        <w:rPr>
          <w:rFonts w:ascii="Times New Roman" w:hAnsi="Times New Roman" w:cs="Times New Roman"/>
          <w:lang w:eastAsia="ar-SA"/>
        </w:rPr>
        <w:t>: Мартынов Г.Н., Подуева В.Ю., Селивоненко О.Г. Формирование команды в системе управления персоналом организации: технологический аспект // Ученые записки ОГУ. Серия: Гуманитарные и социальные науки. 2015. №1. – С.51.</w:t>
      </w:r>
    </w:p>
    <w:p w:rsidR="004D55A7" w:rsidRPr="00D62953" w:rsidRDefault="004D55A7" w:rsidP="004D55A7">
      <w:pPr>
        <w:spacing w:before="240" w:after="0" w:line="360" w:lineRule="auto"/>
        <w:ind w:firstLine="709"/>
        <w:jc w:val="both"/>
        <w:rPr>
          <w:rFonts w:ascii="Times New Roman" w:hAnsi="Times New Roman" w:cs="Times New Roman"/>
          <w:color w:val="000000"/>
          <w:sz w:val="24"/>
          <w:szCs w:val="18"/>
        </w:rPr>
      </w:pPr>
      <w:r w:rsidRPr="00D62953">
        <w:rPr>
          <w:rFonts w:ascii="Times New Roman" w:hAnsi="Times New Roman" w:cs="Times New Roman"/>
          <w:color w:val="000000"/>
          <w:sz w:val="24"/>
          <w:szCs w:val="18"/>
        </w:rPr>
        <w:t>Д. Янкелович в рамках рассмотрения процесса командообразования выделил следующие этапы, которые сегодня признаются многими исследователями про</w:t>
      </w:r>
      <w:r>
        <w:rPr>
          <w:rFonts w:ascii="Times New Roman" w:hAnsi="Times New Roman" w:cs="Times New Roman"/>
          <w:color w:val="000000"/>
          <w:sz w:val="24"/>
          <w:szCs w:val="18"/>
        </w:rPr>
        <w:t>цесса</w:t>
      </w:r>
      <w:r w:rsidRPr="00D62953">
        <w:rPr>
          <w:rFonts w:ascii="Times New Roman" w:hAnsi="Times New Roman" w:cs="Times New Roman"/>
          <w:color w:val="000000"/>
          <w:sz w:val="24"/>
          <w:szCs w:val="18"/>
        </w:rPr>
        <w:t xml:space="preserve"> командообразования</w:t>
      </w:r>
      <w:r>
        <w:rPr>
          <w:rFonts w:ascii="Times New Roman" w:hAnsi="Times New Roman" w:cs="Times New Roman"/>
          <w:color w:val="000000"/>
          <w:sz w:val="24"/>
          <w:szCs w:val="18"/>
        </w:rPr>
        <w:t xml:space="preserve"> как наиболее оптимальные</w:t>
      </w:r>
      <w:r w:rsidRPr="00D62953">
        <w:rPr>
          <w:rFonts w:ascii="Times New Roman" w:hAnsi="Times New Roman" w:cs="Times New Roman"/>
          <w:color w:val="000000"/>
          <w:sz w:val="24"/>
          <w:szCs w:val="18"/>
          <w:vertAlign w:val="superscript"/>
        </w:rPr>
        <w:footnoteReference w:id="13"/>
      </w:r>
      <w:r w:rsidRPr="00D62953">
        <w:rPr>
          <w:rFonts w:ascii="Times New Roman" w:hAnsi="Times New Roman" w:cs="Times New Roman"/>
          <w:color w:val="000000"/>
          <w:sz w:val="24"/>
          <w:szCs w:val="18"/>
        </w:rPr>
        <w:t>:</w:t>
      </w:r>
    </w:p>
    <w:p w:rsidR="004D55A7" w:rsidRPr="00D62953" w:rsidRDefault="004D55A7" w:rsidP="004D55A7">
      <w:pPr>
        <w:spacing w:after="0" w:line="360" w:lineRule="auto"/>
        <w:ind w:firstLine="709"/>
        <w:contextualSpacing/>
        <w:jc w:val="both"/>
        <w:rPr>
          <w:rFonts w:ascii="Times New Roman" w:hAnsi="Times New Roman" w:cs="Times New Roman"/>
          <w:color w:val="000000"/>
          <w:sz w:val="24"/>
          <w:szCs w:val="18"/>
        </w:rPr>
      </w:pPr>
      <w:r w:rsidRPr="00D62953">
        <w:rPr>
          <w:rFonts w:ascii="Times New Roman" w:hAnsi="Times New Roman" w:cs="Times New Roman"/>
          <w:color w:val="000000"/>
          <w:sz w:val="24"/>
          <w:szCs w:val="18"/>
        </w:rPr>
        <w:t>1. Старт</w:t>
      </w:r>
    </w:p>
    <w:p w:rsidR="004D55A7" w:rsidRPr="00D62953" w:rsidRDefault="004D55A7" w:rsidP="004D55A7">
      <w:pPr>
        <w:spacing w:after="0" w:line="360" w:lineRule="auto"/>
        <w:ind w:firstLine="709"/>
        <w:contextualSpacing/>
        <w:jc w:val="both"/>
        <w:rPr>
          <w:rFonts w:ascii="Times New Roman" w:hAnsi="Times New Roman" w:cs="Times New Roman"/>
          <w:color w:val="000000"/>
          <w:sz w:val="24"/>
          <w:szCs w:val="18"/>
        </w:rPr>
      </w:pPr>
      <w:r w:rsidRPr="00D62953">
        <w:rPr>
          <w:rFonts w:ascii="Times New Roman" w:hAnsi="Times New Roman" w:cs="Times New Roman"/>
          <w:color w:val="000000"/>
          <w:sz w:val="24"/>
          <w:szCs w:val="18"/>
        </w:rPr>
        <w:t>2. Состояние неопределенности</w:t>
      </w:r>
    </w:p>
    <w:p w:rsidR="004D55A7" w:rsidRPr="00D62953" w:rsidRDefault="004D55A7" w:rsidP="004D55A7">
      <w:pPr>
        <w:spacing w:after="0" w:line="360" w:lineRule="auto"/>
        <w:ind w:firstLine="709"/>
        <w:contextualSpacing/>
        <w:jc w:val="both"/>
        <w:rPr>
          <w:rFonts w:ascii="Times New Roman" w:hAnsi="Times New Roman" w:cs="Times New Roman"/>
          <w:color w:val="000000"/>
          <w:sz w:val="24"/>
          <w:szCs w:val="18"/>
        </w:rPr>
      </w:pPr>
      <w:r w:rsidRPr="00D62953">
        <w:rPr>
          <w:rFonts w:ascii="Times New Roman" w:hAnsi="Times New Roman" w:cs="Times New Roman"/>
          <w:color w:val="000000"/>
          <w:sz w:val="24"/>
          <w:szCs w:val="18"/>
        </w:rPr>
        <w:t>3.</w:t>
      </w:r>
      <w:r>
        <w:rPr>
          <w:rFonts w:ascii="Times New Roman" w:hAnsi="Times New Roman" w:cs="Times New Roman"/>
          <w:color w:val="000000"/>
          <w:sz w:val="24"/>
          <w:szCs w:val="18"/>
        </w:rPr>
        <w:t xml:space="preserve"> </w:t>
      </w:r>
      <w:r w:rsidRPr="00D62953">
        <w:rPr>
          <w:rFonts w:ascii="Times New Roman" w:hAnsi="Times New Roman" w:cs="Times New Roman"/>
          <w:color w:val="000000"/>
          <w:sz w:val="24"/>
          <w:szCs w:val="18"/>
        </w:rPr>
        <w:t>Ориентация на лидера</w:t>
      </w:r>
    </w:p>
    <w:p w:rsidR="004D55A7" w:rsidRPr="00D62953" w:rsidRDefault="004D55A7" w:rsidP="004D55A7">
      <w:pPr>
        <w:spacing w:after="0" w:line="360" w:lineRule="auto"/>
        <w:ind w:firstLine="709"/>
        <w:contextualSpacing/>
        <w:jc w:val="both"/>
        <w:rPr>
          <w:rFonts w:ascii="Times New Roman" w:hAnsi="Times New Roman" w:cs="Times New Roman"/>
          <w:color w:val="000000"/>
          <w:sz w:val="24"/>
          <w:szCs w:val="18"/>
        </w:rPr>
      </w:pPr>
      <w:r w:rsidRPr="00D62953">
        <w:rPr>
          <w:rFonts w:ascii="Times New Roman" w:hAnsi="Times New Roman" w:cs="Times New Roman"/>
          <w:color w:val="000000"/>
          <w:sz w:val="24"/>
          <w:szCs w:val="18"/>
        </w:rPr>
        <w:t>4.</w:t>
      </w:r>
      <w:r>
        <w:rPr>
          <w:rFonts w:ascii="Times New Roman" w:hAnsi="Times New Roman" w:cs="Times New Roman"/>
          <w:color w:val="000000"/>
          <w:sz w:val="24"/>
          <w:szCs w:val="18"/>
        </w:rPr>
        <w:t xml:space="preserve"> </w:t>
      </w:r>
      <w:r w:rsidRPr="00D62953">
        <w:rPr>
          <w:rFonts w:ascii="Times New Roman" w:hAnsi="Times New Roman" w:cs="Times New Roman"/>
          <w:color w:val="000000"/>
          <w:sz w:val="24"/>
          <w:szCs w:val="18"/>
        </w:rPr>
        <w:t>Жестко структурированная команда</w:t>
      </w:r>
    </w:p>
    <w:p w:rsidR="004D55A7" w:rsidRDefault="004D55A7" w:rsidP="004D55A7">
      <w:pPr>
        <w:spacing w:after="0" w:line="360" w:lineRule="auto"/>
        <w:ind w:firstLine="709"/>
        <w:contextualSpacing/>
        <w:jc w:val="both"/>
        <w:rPr>
          <w:rFonts w:ascii="Times New Roman" w:hAnsi="Times New Roman" w:cs="Times New Roman"/>
          <w:color w:val="000000"/>
          <w:sz w:val="24"/>
          <w:szCs w:val="18"/>
        </w:rPr>
      </w:pPr>
      <w:r w:rsidRPr="00D62953">
        <w:rPr>
          <w:rFonts w:ascii="Times New Roman" w:hAnsi="Times New Roman" w:cs="Times New Roman"/>
          <w:color w:val="000000"/>
          <w:sz w:val="24"/>
          <w:szCs w:val="18"/>
        </w:rPr>
        <w:t>5.</w:t>
      </w:r>
      <w:r>
        <w:rPr>
          <w:rFonts w:ascii="Times New Roman" w:hAnsi="Times New Roman" w:cs="Times New Roman"/>
          <w:color w:val="000000"/>
          <w:sz w:val="24"/>
          <w:szCs w:val="18"/>
        </w:rPr>
        <w:t xml:space="preserve"> </w:t>
      </w:r>
      <w:r w:rsidRPr="00D62953">
        <w:rPr>
          <w:rFonts w:ascii="Times New Roman" w:hAnsi="Times New Roman" w:cs="Times New Roman"/>
          <w:color w:val="000000"/>
          <w:sz w:val="24"/>
          <w:szCs w:val="18"/>
        </w:rPr>
        <w:t>Самоуправляемая рабочая команда</w:t>
      </w:r>
      <w:r w:rsidR="008A4CF5">
        <w:rPr>
          <w:rFonts w:ascii="Times New Roman" w:hAnsi="Times New Roman" w:cs="Times New Roman"/>
          <w:color w:val="000000"/>
          <w:sz w:val="24"/>
          <w:szCs w:val="18"/>
        </w:rPr>
        <w:t>.</w:t>
      </w:r>
    </w:p>
    <w:p w:rsidR="004D55A7" w:rsidRDefault="004D55A7" w:rsidP="004D55A7">
      <w:pPr>
        <w:spacing w:after="0" w:line="360" w:lineRule="auto"/>
        <w:ind w:firstLine="709"/>
        <w:jc w:val="both"/>
        <w:rPr>
          <w:rFonts w:ascii="Times New Roman" w:hAnsi="Times New Roman" w:cs="Times New Roman"/>
          <w:color w:val="000000"/>
          <w:sz w:val="24"/>
          <w:szCs w:val="18"/>
        </w:rPr>
      </w:pPr>
      <w:r w:rsidRPr="00DD6F5A">
        <w:rPr>
          <w:rFonts w:ascii="Times New Roman" w:hAnsi="Times New Roman" w:cs="Times New Roman"/>
          <w:color w:val="000000"/>
          <w:sz w:val="24"/>
          <w:szCs w:val="18"/>
        </w:rPr>
        <w:t xml:space="preserve">В то же время </w:t>
      </w:r>
      <w:r>
        <w:rPr>
          <w:rFonts w:ascii="Times New Roman" w:hAnsi="Times New Roman" w:cs="Times New Roman"/>
          <w:color w:val="000000"/>
          <w:sz w:val="24"/>
          <w:szCs w:val="18"/>
        </w:rPr>
        <w:t>наибольшую популярность в научных кругах получила модель американского социального психолога Б. Такмена, которая не раз подвергалась критике, однако послужила основой для многих других моделей командообразования, в связи с чем целесообразно обратиться именно к ней. Этапы развития команд по Б.Такмену заключаются в анализе групповой</w:t>
      </w:r>
      <w:r w:rsidRPr="007D00B1">
        <w:t xml:space="preserve"> </w:t>
      </w:r>
      <w:r>
        <w:t>(</w:t>
      </w:r>
      <w:r w:rsidRPr="007D00B1">
        <w:rPr>
          <w:rFonts w:ascii="Times New Roman" w:hAnsi="Times New Roman" w:cs="Times New Roman"/>
          <w:color w:val="000000"/>
          <w:sz w:val="24"/>
          <w:szCs w:val="18"/>
        </w:rPr>
        <w:t>решение групповой задачи</w:t>
      </w:r>
      <w:r>
        <w:rPr>
          <w:rFonts w:ascii="Times New Roman" w:hAnsi="Times New Roman" w:cs="Times New Roman"/>
          <w:color w:val="000000"/>
          <w:sz w:val="24"/>
          <w:szCs w:val="18"/>
        </w:rPr>
        <w:t>) и межличностной (</w:t>
      </w:r>
      <w:r w:rsidRPr="007D00B1">
        <w:rPr>
          <w:rFonts w:ascii="Times New Roman" w:hAnsi="Times New Roman" w:cs="Times New Roman"/>
          <w:color w:val="000000"/>
          <w:sz w:val="24"/>
          <w:szCs w:val="18"/>
        </w:rPr>
        <w:t>развитие групповой</w:t>
      </w:r>
      <w:r>
        <w:rPr>
          <w:rFonts w:ascii="Times New Roman" w:hAnsi="Times New Roman" w:cs="Times New Roman"/>
          <w:color w:val="000000"/>
          <w:sz w:val="24"/>
          <w:szCs w:val="18"/>
        </w:rPr>
        <w:t xml:space="preserve"> </w:t>
      </w:r>
      <w:r w:rsidRPr="007D00B1">
        <w:rPr>
          <w:rFonts w:ascii="Times New Roman" w:hAnsi="Times New Roman" w:cs="Times New Roman"/>
          <w:color w:val="000000"/>
          <w:sz w:val="24"/>
          <w:szCs w:val="18"/>
        </w:rPr>
        <w:t>структуры</w:t>
      </w:r>
      <w:r>
        <w:rPr>
          <w:rFonts w:ascii="Times New Roman" w:hAnsi="Times New Roman" w:cs="Times New Roman"/>
          <w:color w:val="000000"/>
          <w:sz w:val="24"/>
          <w:szCs w:val="18"/>
        </w:rPr>
        <w:t xml:space="preserve">) сфер групповой активности на </w:t>
      </w:r>
      <w:r w:rsidR="00941655">
        <w:rPr>
          <w:rFonts w:ascii="Times New Roman" w:hAnsi="Times New Roman" w:cs="Times New Roman"/>
          <w:color w:val="000000"/>
          <w:sz w:val="24"/>
          <w:szCs w:val="18"/>
        </w:rPr>
        <w:t>представленных в таблице</w:t>
      </w:r>
      <w:r w:rsidR="002C279C">
        <w:rPr>
          <w:rFonts w:ascii="Times New Roman" w:hAnsi="Times New Roman" w:cs="Times New Roman"/>
          <w:color w:val="000000"/>
          <w:sz w:val="24"/>
          <w:szCs w:val="18"/>
        </w:rPr>
        <w:t xml:space="preserve"> </w:t>
      </w:r>
      <w:r w:rsidR="00941655">
        <w:rPr>
          <w:rFonts w:ascii="Times New Roman" w:hAnsi="Times New Roman" w:cs="Times New Roman"/>
          <w:color w:val="000000"/>
          <w:sz w:val="24"/>
          <w:szCs w:val="18"/>
        </w:rPr>
        <w:t>1.2.</w:t>
      </w:r>
      <w:r w:rsidR="00700D8B">
        <w:rPr>
          <w:rFonts w:ascii="Times New Roman" w:hAnsi="Times New Roman" w:cs="Times New Roman"/>
          <w:color w:val="000000"/>
          <w:sz w:val="24"/>
          <w:szCs w:val="18"/>
        </w:rPr>
        <w:t>4</w:t>
      </w:r>
      <w:r w:rsidR="00941655">
        <w:rPr>
          <w:rFonts w:ascii="Times New Roman" w:hAnsi="Times New Roman" w:cs="Times New Roman"/>
          <w:color w:val="000000"/>
          <w:sz w:val="24"/>
          <w:szCs w:val="18"/>
        </w:rPr>
        <w:t xml:space="preserve"> </w:t>
      </w:r>
      <w:r w:rsidR="00941655">
        <w:rPr>
          <w:rFonts w:ascii="Times New Roman" w:hAnsi="Times New Roman" w:cs="Times New Roman"/>
          <w:color w:val="000000"/>
          <w:sz w:val="24"/>
          <w:szCs w:val="18"/>
        </w:rPr>
        <w:lastRenderedPageBreak/>
        <w:t xml:space="preserve">стадиях. </w:t>
      </w:r>
      <w:r w:rsidR="002C279C">
        <w:rPr>
          <w:rFonts w:ascii="Times New Roman" w:hAnsi="Times New Roman" w:cs="Times New Roman"/>
          <w:color w:val="000000"/>
          <w:sz w:val="24"/>
          <w:szCs w:val="18"/>
        </w:rPr>
        <w:t xml:space="preserve">В целом </w:t>
      </w:r>
      <w:r w:rsidR="00941655">
        <w:rPr>
          <w:rFonts w:ascii="Times New Roman" w:hAnsi="Times New Roman" w:cs="Times New Roman"/>
          <w:color w:val="000000"/>
          <w:sz w:val="24"/>
          <w:szCs w:val="18"/>
        </w:rPr>
        <w:t>фазы развития команд по теории</w:t>
      </w:r>
      <w:r w:rsidR="002C279C" w:rsidRPr="002C279C">
        <w:rPr>
          <w:rFonts w:ascii="Times New Roman" w:hAnsi="Times New Roman" w:cs="Times New Roman"/>
          <w:color w:val="000000"/>
          <w:sz w:val="24"/>
          <w:szCs w:val="18"/>
        </w:rPr>
        <w:t xml:space="preserve"> Б. Такмена</w:t>
      </w:r>
      <w:r w:rsidR="002C279C">
        <w:rPr>
          <w:rFonts w:ascii="Times New Roman" w:hAnsi="Times New Roman" w:cs="Times New Roman"/>
          <w:color w:val="000000"/>
          <w:sz w:val="24"/>
          <w:szCs w:val="18"/>
        </w:rPr>
        <w:t xml:space="preserve"> </w:t>
      </w:r>
      <w:r w:rsidR="00941655" w:rsidRPr="002C279C">
        <w:rPr>
          <w:rFonts w:ascii="Times New Roman" w:hAnsi="Times New Roman" w:cs="Times New Roman"/>
          <w:color w:val="000000"/>
          <w:sz w:val="24"/>
          <w:szCs w:val="18"/>
        </w:rPr>
        <w:t>представлен</w:t>
      </w:r>
      <w:r w:rsidR="00941655">
        <w:rPr>
          <w:rFonts w:ascii="Times New Roman" w:hAnsi="Times New Roman" w:cs="Times New Roman"/>
          <w:color w:val="000000"/>
          <w:sz w:val="24"/>
          <w:szCs w:val="18"/>
        </w:rPr>
        <w:t xml:space="preserve">ы </w:t>
      </w:r>
      <w:r w:rsidR="00941655" w:rsidRPr="002C279C">
        <w:rPr>
          <w:rFonts w:ascii="Times New Roman" w:hAnsi="Times New Roman" w:cs="Times New Roman"/>
          <w:color w:val="000000"/>
          <w:sz w:val="24"/>
          <w:szCs w:val="18"/>
        </w:rPr>
        <w:t>пятью</w:t>
      </w:r>
      <w:r w:rsidR="002C279C" w:rsidRPr="002C279C">
        <w:rPr>
          <w:rFonts w:ascii="Times New Roman" w:hAnsi="Times New Roman" w:cs="Times New Roman"/>
          <w:color w:val="000000"/>
          <w:sz w:val="24"/>
          <w:szCs w:val="18"/>
        </w:rPr>
        <w:t xml:space="preserve"> этапами, изображенными на рис.</w:t>
      </w:r>
      <w:r w:rsidR="002C279C">
        <w:rPr>
          <w:rFonts w:ascii="Times New Roman" w:hAnsi="Times New Roman" w:cs="Times New Roman"/>
          <w:color w:val="000000"/>
          <w:sz w:val="24"/>
          <w:szCs w:val="18"/>
        </w:rPr>
        <w:t xml:space="preserve"> 1.2.1</w:t>
      </w:r>
      <w:r w:rsidR="003B6591">
        <w:rPr>
          <w:rFonts w:ascii="Times New Roman" w:hAnsi="Times New Roman" w:cs="Times New Roman"/>
          <w:color w:val="000000"/>
          <w:sz w:val="24"/>
          <w:szCs w:val="18"/>
        </w:rPr>
        <w:t>, при этом краткая характеристика первых четырех этапов в последовательном порядке дана в таблице</w:t>
      </w:r>
      <w:r w:rsidR="008A4CF5">
        <w:rPr>
          <w:rFonts w:ascii="Times New Roman" w:hAnsi="Times New Roman" w:cs="Times New Roman"/>
          <w:color w:val="000000"/>
          <w:sz w:val="24"/>
          <w:szCs w:val="18"/>
        </w:rPr>
        <w:t xml:space="preserve"> </w:t>
      </w:r>
      <w:r w:rsidR="003B6591">
        <w:rPr>
          <w:rFonts w:ascii="Times New Roman" w:hAnsi="Times New Roman" w:cs="Times New Roman"/>
          <w:color w:val="000000"/>
          <w:sz w:val="24"/>
          <w:szCs w:val="18"/>
        </w:rPr>
        <w:t>под рисунком.</w:t>
      </w:r>
    </w:p>
    <w:p w:rsidR="00941655" w:rsidRDefault="00941655" w:rsidP="00941655">
      <w:pPr>
        <w:spacing w:after="0" w:line="360" w:lineRule="auto"/>
        <w:ind w:firstLine="709"/>
        <w:jc w:val="center"/>
        <w:rPr>
          <w:rFonts w:ascii="Times New Roman" w:hAnsi="Times New Roman" w:cs="Times New Roman"/>
          <w:color w:val="000000"/>
          <w:sz w:val="24"/>
          <w:szCs w:val="18"/>
        </w:rPr>
      </w:pPr>
      <w:r>
        <w:rPr>
          <w:noProof/>
          <w:lang w:eastAsia="ru-RU"/>
        </w:rPr>
        <w:drawing>
          <wp:inline distT="0" distB="0" distL="0" distR="0" wp14:anchorId="26E80A0F" wp14:editId="2ED69B85">
            <wp:extent cx="4952495" cy="314325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165" b="3164"/>
                    <a:stretch/>
                  </pic:blipFill>
                  <pic:spPr bwMode="auto">
                    <a:xfrm>
                      <a:off x="0" y="0"/>
                      <a:ext cx="4979036" cy="3160095"/>
                    </a:xfrm>
                    <a:prstGeom prst="rect">
                      <a:avLst/>
                    </a:prstGeom>
                    <a:ln>
                      <a:noFill/>
                    </a:ln>
                    <a:extLst>
                      <a:ext uri="{53640926-AAD7-44D8-BBD7-CCE9431645EC}">
                        <a14:shadowObscured xmlns:a14="http://schemas.microsoft.com/office/drawing/2010/main"/>
                      </a:ext>
                    </a:extLst>
                  </pic:spPr>
                </pic:pic>
              </a:graphicData>
            </a:graphic>
          </wp:inline>
        </w:drawing>
      </w:r>
    </w:p>
    <w:p w:rsidR="00941655" w:rsidRPr="00941655" w:rsidRDefault="00700D8B" w:rsidP="00941655">
      <w:pPr>
        <w:spacing w:after="0" w:line="240" w:lineRule="auto"/>
        <w:ind w:firstLine="709"/>
        <w:jc w:val="center"/>
        <w:rPr>
          <w:rFonts w:ascii="Times New Roman" w:hAnsi="Times New Roman" w:cs="Times New Roman"/>
          <w:color w:val="000000"/>
          <w:szCs w:val="18"/>
        </w:rPr>
      </w:pPr>
      <w:r>
        <w:rPr>
          <w:rFonts w:ascii="Times New Roman" w:hAnsi="Times New Roman" w:cs="Times New Roman"/>
          <w:color w:val="000000"/>
          <w:szCs w:val="18"/>
        </w:rPr>
        <w:t>Рисунок</w:t>
      </w:r>
      <w:r w:rsidR="00941655" w:rsidRPr="00941655">
        <w:rPr>
          <w:rFonts w:ascii="Times New Roman" w:hAnsi="Times New Roman" w:cs="Times New Roman"/>
          <w:color w:val="000000"/>
          <w:szCs w:val="18"/>
        </w:rPr>
        <w:t xml:space="preserve"> 1.2.1 Этапы командообразования</w:t>
      </w:r>
    </w:p>
    <w:p w:rsidR="00941655" w:rsidRPr="00941655" w:rsidRDefault="00941655" w:rsidP="00C93850">
      <w:pPr>
        <w:spacing w:before="120" w:after="240" w:line="240" w:lineRule="auto"/>
        <w:ind w:firstLine="709"/>
        <w:jc w:val="center"/>
        <w:rPr>
          <w:rFonts w:ascii="Times New Roman" w:hAnsi="Times New Roman" w:cs="Times New Roman"/>
          <w:color w:val="000000"/>
          <w:szCs w:val="18"/>
        </w:rPr>
      </w:pPr>
      <w:r w:rsidRPr="00C93850">
        <w:rPr>
          <w:rFonts w:ascii="Times New Roman" w:hAnsi="Times New Roman" w:cs="Times New Roman"/>
          <w:i/>
          <w:color w:val="262626" w:themeColor="text1" w:themeTint="D9"/>
          <w:szCs w:val="18"/>
        </w:rPr>
        <w:t>Источник:</w:t>
      </w:r>
      <w:r w:rsidRPr="00941655">
        <w:rPr>
          <w:rFonts w:ascii="Times New Roman" w:hAnsi="Times New Roman" w:cs="Times New Roman"/>
          <w:color w:val="000000"/>
          <w:szCs w:val="18"/>
        </w:rPr>
        <w:t xml:space="preserve"> URL: http://wm-help.net/lib/b/book/2291208051/39 (Дата обращения: 7.11.2016)</w:t>
      </w:r>
    </w:p>
    <w:p w:rsidR="004D55A7" w:rsidRDefault="004D55A7" w:rsidP="00C93850">
      <w:pPr>
        <w:spacing w:before="120" w:after="120" w:line="360" w:lineRule="auto"/>
        <w:ind w:left="709"/>
        <w:jc w:val="both"/>
        <w:rPr>
          <w:rFonts w:ascii="Times New Roman" w:hAnsi="Times New Roman" w:cs="Times New Roman"/>
          <w:color w:val="000000"/>
          <w:szCs w:val="18"/>
        </w:rPr>
      </w:pPr>
      <w:r w:rsidRPr="007D00B1">
        <w:rPr>
          <w:rFonts w:ascii="Times New Roman" w:hAnsi="Times New Roman" w:cs="Times New Roman"/>
          <w:color w:val="000000"/>
          <w:szCs w:val="18"/>
        </w:rPr>
        <w:t xml:space="preserve">Таблица </w:t>
      </w:r>
      <w:r>
        <w:rPr>
          <w:rFonts w:ascii="Times New Roman" w:hAnsi="Times New Roman" w:cs="Times New Roman"/>
          <w:color w:val="000000"/>
          <w:szCs w:val="18"/>
        </w:rPr>
        <w:t>– 1.2.</w:t>
      </w:r>
      <w:r w:rsidR="00700D8B">
        <w:rPr>
          <w:rFonts w:ascii="Times New Roman" w:hAnsi="Times New Roman" w:cs="Times New Roman"/>
          <w:color w:val="000000"/>
          <w:szCs w:val="18"/>
        </w:rPr>
        <w:t>4</w:t>
      </w:r>
      <w:r>
        <w:rPr>
          <w:rFonts w:ascii="Times New Roman" w:hAnsi="Times New Roman" w:cs="Times New Roman"/>
          <w:color w:val="000000"/>
          <w:szCs w:val="18"/>
        </w:rPr>
        <w:t xml:space="preserve"> </w:t>
      </w:r>
      <w:r w:rsidRPr="007D00B1">
        <w:rPr>
          <w:rFonts w:ascii="Times New Roman" w:hAnsi="Times New Roman" w:cs="Times New Roman"/>
          <w:color w:val="000000"/>
          <w:szCs w:val="18"/>
        </w:rPr>
        <w:t>Двухмерная модель группового развития</w:t>
      </w:r>
      <w:r>
        <w:rPr>
          <w:rFonts w:ascii="Times New Roman" w:hAnsi="Times New Roman" w:cs="Times New Roman"/>
          <w:color w:val="000000"/>
          <w:szCs w:val="18"/>
        </w:rPr>
        <w:t xml:space="preserve"> Б. Такмена</w:t>
      </w:r>
    </w:p>
    <w:tbl>
      <w:tblPr>
        <w:tblStyle w:val="af"/>
        <w:tblW w:w="0" w:type="auto"/>
        <w:tblLook w:val="04A0" w:firstRow="1" w:lastRow="0" w:firstColumn="1" w:lastColumn="0" w:noHBand="0" w:noVBand="1"/>
      </w:tblPr>
      <w:tblGrid>
        <w:gridCol w:w="4672"/>
        <w:gridCol w:w="4673"/>
      </w:tblGrid>
      <w:tr w:rsidR="004D55A7" w:rsidTr="00057D9F">
        <w:tc>
          <w:tcPr>
            <w:tcW w:w="9345" w:type="dxa"/>
            <w:gridSpan w:val="2"/>
          </w:tcPr>
          <w:p w:rsidR="004D55A7" w:rsidRPr="007D00B1" w:rsidRDefault="004D55A7" w:rsidP="00057D9F">
            <w:pPr>
              <w:jc w:val="center"/>
              <w:rPr>
                <w:b/>
                <w:color w:val="000000"/>
                <w:sz w:val="22"/>
                <w:szCs w:val="18"/>
              </w:rPr>
            </w:pPr>
            <w:r w:rsidRPr="007D00B1">
              <w:rPr>
                <w:b/>
                <w:color w:val="000000"/>
                <w:sz w:val="22"/>
                <w:szCs w:val="18"/>
              </w:rPr>
              <w:t>Сфера жизнедеятельности группы</w:t>
            </w:r>
          </w:p>
        </w:tc>
      </w:tr>
      <w:tr w:rsidR="004D55A7" w:rsidTr="00057D9F">
        <w:tc>
          <w:tcPr>
            <w:tcW w:w="4672" w:type="dxa"/>
          </w:tcPr>
          <w:p w:rsidR="004D55A7" w:rsidRPr="007D00B1" w:rsidRDefault="004D55A7" w:rsidP="00057D9F">
            <w:pPr>
              <w:jc w:val="both"/>
              <w:rPr>
                <w:b/>
                <w:color w:val="000000"/>
                <w:sz w:val="22"/>
                <w:szCs w:val="18"/>
              </w:rPr>
            </w:pPr>
            <w:r w:rsidRPr="007D00B1">
              <w:rPr>
                <w:b/>
                <w:color w:val="000000"/>
                <w:sz w:val="22"/>
                <w:szCs w:val="18"/>
              </w:rPr>
              <w:t>Инструментальная (деловая)</w:t>
            </w:r>
          </w:p>
        </w:tc>
        <w:tc>
          <w:tcPr>
            <w:tcW w:w="4673" w:type="dxa"/>
          </w:tcPr>
          <w:p w:rsidR="004D55A7" w:rsidRPr="007D00B1" w:rsidRDefault="004D55A7" w:rsidP="00057D9F">
            <w:pPr>
              <w:jc w:val="both"/>
              <w:rPr>
                <w:b/>
                <w:color w:val="000000"/>
                <w:sz w:val="22"/>
                <w:szCs w:val="18"/>
              </w:rPr>
            </w:pPr>
            <w:r w:rsidRPr="007D00B1">
              <w:rPr>
                <w:b/>
                <w:color w:val="000000"/>
                <w:sz w:val="22"/>
                <w:szCs w:val="18"/>
              </w:rPr>
              <w:t>Экспрессивная (межличностная)</w:t>
            </w:r>
          </w:p>
        </w:tc>
      </w:tr>
      <w:tr w:rsidR="004D55A7" w:rsidTr="00057D9F">
        <w:tc>
          <w:tcPr>
            <w:tcW w:w="4672" w:type="dxa"/>
          </w:tcPr>
          <w:p w:rsidR="004D55A7" w:rsidRPr="007D00B1" w:rsidRDefault="004D55A7" w:rsidP="00057D9F">
            <w:pPr>
              <w:jc w:val="both"/>
              <w:rPr>
                <w:color w:val="000000"/>
                <w:sz w:val="22"/>
                <w:szCs w:val="18"/>
              </w:rPr>
            </w:pPr>
            <w:r w:rsidRPr="007D00B1">
              <w:rPr>
                <w:color w:val="000000"/>
                <w:sz w:val="22"/>
                <w:szCs w:val="18"/>
              </w:rPr>
              <w:t>1. Стадия ориентировки в задаче</w:t>
            </w:r>
          </w:p>
          <w:p w:rsidR="004D55A7" w:rsidRPr="007D00B1" w:rsidRDefault="004D55A7" w:rsidP="00057D9F">
            <w:pPr>
              <w:jc w:val="both"/>
              <w:rPr>
                <w:color w:val="000000"/>
                <w:sz w:val="22"/>
                <w:szCs w:val="18"/>
              </w:rPr>
            </w:pPr>
            <w:r w:rsidRPr="007D00B1">
              <w:rPr>
                <w:color w:val="000000"/>
                <w:sz w:val="22"/>
                <w:szCs w:val="18"/>
              </w:rPr>
              <w:t>Поиск оптимального способа решения</w:t>
            </w:r>
          </w:p>
        </w:tc>
        <w:tc>
          <w:tcPr>
            <w:tcW w:w="4673" w:type="dxa"/>
          </w:tcPr>
          <w:p w:rsidR="004D55A7" w:rsidRPr="007D00B1" w:rsidRDefault="00941655" w:rsidP="00057D9F">
            <w:pPr>
              <w:jc w:val="both"/>
              <w:rPr>
                <w:color w:val="000000"/>
                <w:sz w:val="22"/>
                <w:szCs w:val="18"/>
              </w:rPr>
            </w:pPr>
            <w:r>
              <w:rPr>
                <w:color w:val="000000"/>
                <w:sz w:val="22"/>
                <w:szCs w:val="18"/>
              </w:rPr>
              <w:t>1.</w:t>
            </w:r>
            <w:r w:rsidR="004D55A7" w:rsidRPr="007D00B1">
              <w:rPr>
                <w:color w:val="000000"/>
                <w:sz w:val="22"/>
                <w:szCs w:val="18"/>
              </w:rPr>
              <w:t>Стадия «проверки зависимости»</w:t>
            </w:r>
          </w:p>
          <w:p w:rsidR="004D55A7" w:rsidRPr="007D00B1" w:rsidRDefault="004D55A7" w:rsidP="00057D9F">
            <w:pPr>
              <w:jc w:val="both"/>
              <w:rPr>
                <w:color w:val="000000"/>
                <w:sz w:val="22"/>
                <w:szCs w:val="18"/>
              </w:rPr>
            </w:pPr>
            <w:r w:rsidRPr="007D00B1">
              <w:rPr>
                <w:color w:val="000000"/>
                <w:sz w:val="22"/>
                <w:szCs w:val="18"/>
              </w:rPr>
              <w:t>Поиск взаимоприемлемого межличностного</w:t>
            </w:r>
          </w:p>
          <w:p w:rsidR="004D55A7" w:rsidRPr="007D00B1" w:rsidRDefault="004D55A7" w:rsidP="00057D9F">
            <w:pPr>
              <w:jc w:val="both"/>
              <w:rPr>
                <w:color w:val="000000"/>
                <w:sz w:val="22"/>
                <w:szCs w:val="18"/>
              </w:rPr>
            </w:pPr>
            <w:r w:rsidRPr="007D00B1">
              <w:rPr>
                <w:color w:val="000000"/>
                <w:sz w:val="22"/>
                <w:szCs w:val="18"/>
              </w:rPr>
              <w:t>поведения</w:t>
            </w:r>
          </w:p>
        </w:tc>
      </w:tr>
      <w:tr w:rsidR="004D55A7" w:rsidTr="00057D9F">
        <w:tc>
          <w:tcPr>
            <w:tcW w:w="4672" w:type="dxa"/>
          </w:tcPr>
          <w:p w:rsidR="004D55A7" w:rsidRPr="007D00B1" w:rsidRDefault="004D55A7" w:rsidP="00057D9F">
            <w:pPr>
              <w:jc w:val="both"/>
              <w:rPr>
                <w:color w:val="000000"/>
                <w:sz w:val="22"/>
                <w:szCs w:val="18"/>
              </w:rPr>
            </w:pPr>
            <w:r w:rsidRPr="007D00B1">
              <w:rPr>
                <w:color w:val="000000"/>
                <w:sz w:val="22"/>
                <w:szCs w:val="18"/>
              </w:rPr>
              <w:t>2. Стадия эмоционального ответа на</w:t>
            </w:r>
          </w:p>
          <w:p w:rsidR="004D55A7" w:rsidRPr="007D00B1" w:rsidRDefault="004D55A7" w:rsidP="00057D9F">
            <w:pPr>
              <w:jc w:val="both"/>
              <w:rPr>
                <w:color w:val="000000"/>
                <w:sz w:val="22"/>
                <w:szCs w:val="18"/>
              </w:rPr>
            </w:pPr>
            <w:r w:rsidRPr="007D00B1">
              <w:rPr>
                <w:color w:val="000000"/>
                <w:sz w:val="22"/>
                <w:szCs w:val="18"/>
              </w:rPr>
              <w:t>требования задачи</w:t>
            </w:r>
          </w:p>
          <w:p w:rsidR="004D55A7" w:rsidRPr="007D00B1" w:rsidRDefault="004D55A7" w:rsidP="00057D9F">
            <w:pPr>
              <w:jc w:val="both"/>
              <w:rPr>
                <w:color w:val="000000"/>
                <w:sz w:val="22"/>
                <w:szCs w:val="18"/>
              </w:rPr>
            </w:pPr>
            <w:r w:rsidRPr="007D00B1">
              <w:rPr>
                <w:color w:val="000000"/>
                <w:sz w:val="22"/>
                <w:szCs w:val="18"/>
              </w:rPr>
              <w:t>Противодействие требованиям задачи</w:t>
            </w:r>
          </w:p>
        </w:tc>
        <w:tc>
          <w:tcPr>
            <w:tcW w:w="4673" w:type="dxa"/>
          </w:tcPr>
          <w:p w:rsidR="004D55A7" w:rsidRPr="007D00B1" w:rsidRDefault="00941655" w:rsidP="00057D9F">
            <w:pPr>
              <w:jc w:val="both"/>
              <w:rPr>
                <w:color w:val="000000"/>
                <w:sz w:val="22"/>
                <w:szCs w:val="18"/>
              </w:rPr>
            </w:pPr>
            <w:r>
              <w:rPr>
                <w:color w:val="000000"/>
                <w:sz w:val="22"/>
                <w:szCs w:val="18"/>
              </w:rPr>
              <w:t>2.</w:t>
            </w:r>
            <w:r w:rsidR="004D55A7" w:rsidRPr="007D00B1">
              <w:rPr>
                <w:color w:val="000000"/>
                <w:sz w:val="22"/>
                <w:szCs w:val="18"/>
              </w:rPr>
              <w:t>Стадия «внутреннего конфликта»</w:t>
            </w:r>
          </w:p>
          <w:p w:rsidR="004D55A7" w:rsidRPr="007D00B1" w:rsidRDefault="004D55A7" w:rsidP="00057D9F">
            <w:pPr>
              <w:jc w:val="both"/>
              <w:rPr>
                <w:color w:val="000000"/>
                <w:sz w:val="22"/>
                <w:szCs w:val="18"/>
              </w:rPr>
            </w:pPr>
            <w:r w:rsidRPr="007D00B1">
              <w:rPr>
                <w:color w:val="000000"/>
                <w:sz w:val="22"/>
                <w:szCs w:val="18"/>
              </w:rPr>
              <w:t>Нарушение взаимодействия</w:t>
            </w:r>
          </w:p>
        </w:tc>
      </w:tr>
      <w:tr w:rsidR="004D55A7" w:rsidTr="00057D9F">
        <w:tc>
          <w:tcPr>
            <w:tcW w:w="4672" w:type="dxa"/>
          </w:tcPr>
          <w:p w:rsidR="004D55A7" w:rsidRPr="007D00B1" w:rsidRDefault="004D55A7" w:rsidP="00057D9F">
            <w:pPr>
              <w:jc w:val="both"/>
              <w:rPr>
                <w:color w:val="000000"/>
                <w:sz w:val="22"/>
                <w:szCs w:val="18"/>
              </w:rPr>
            </w:pPr>
            <w:r w:rsidRPr="007D00B1">
              <w:rPr>
                <w:color w:val="000000"/>
                <w:sz w:val="22"/>
                <w:szCs w:val="18"/>
              </w:rPr>
              <w:t>3. Стадия максимального</w:t>
            </w:r>
          </w:p>
          <w:p w:rsidR="004D55A7" w:rsidRPr="007D00B1" w:rsidRDefault="004D55A7" w:rsidP="00057D9F">
            <w:pPr>
              <w:jc w:val="both"/>
              <w:rPr>
                <w:color w:val="000000"/>
                <w:sz w:val="22"/>
                <w:szCs w:val="18"/>
              </w:rPr>
            </w:pPr>
            <w:r w:rsidRPr="007D00B1">
              <w:rPr>
                <w:color w:val="000000"/>
                <w:sz w:val="22"/>
                <w:szCs w:val="18"/>
              </w:rPr>
              <w:t>информационного обмена</w:t>
            </w:r>
          </w:p>
          <w:p w:rsidR="004D55A7" w:rsidRPr="007D00B1" w:rsidRDefault="004D55A7" w:rsidP="00057D9F">
            <w:pPr>
              <w:jc w:val="both"/>
              <w:rPr>
                <w:color w:val="000000"/>
                <w:sz w:val="22"/>
                <w:szCs w:val="18"/>
              </w:rPr>
            </w:pPr>
            <w:r w:rsidRPr="007D00B1">
              <w:rPr>
                <w:color w:val="000000"/>
                <w:sz w:val="22"/>
                <w:szCs w:val="18"/>
              </w:rPr>
              <w:t>Проникновения в намерения друг друга</w:t>
            </w:r>
          </w:p>
        </w:tc>
        <w:tc>
          <w:tcPr>
            <w:tcW w:w="4673" w:type="dxa"/>
          </w:tcPr>
          <w:p w:rsidR="004D55A7" w:rsidRPr="007D00B1" w:rsidRDefault="00941655" w:rsidP="00057D9F">
            <w:pPr>
              <w:jc w:val="both"/>
              <w:rPr>
                <w:color w:val="000000"/>
                <w:sz w:val="22"/>
                <w:szCs w:val="18"/>
              </w:rPr>
            </w:pPr>
            <w:r>
              <w:rPr>
                <w:color w:val="000000"/>
                <w:sz w:val="22"/>
                <w:szCs w:val="18"/>
              </w:rPr>
              <w:t>3.</w:t>
            </w:r>
            <w:r w:rsidR="004D55A7" w:rsidRPr="007D00B1">
              <w:rPr>
                <w:color w:val="000000"/>
                <w:sz w:val="22"/>
                <w:szCs w:val="18"/>
              </w:rPr>
              <w:t>Стадия развития групповой сплоченности</w:t>
            </w:r>
          </w:p>
          <w:p w:rsidR="004D55A7" w:rsidRPr="007D00B1" w:rsidRDefault="004D55A7" w:rsidP="00057D9F">
            <w:pPr>
              <w:jc w:val="both"/>
              <w:rPr>
                <w:color w:val="000000"/>
                <w:sz w:val="22"/>
                <w:szCs w:val="18"/>
              </w:rPr>
            </w:pPr>
            <w:r w:rsidRPr="007D00B1">
              <w:rPr>
                <w:color w:val="000000"/>
                <w:sz w:val="22"/>
                <w:szCs w:val="18"/>
              </w:rPr>
              <w:t>Гармонизация отношений</w:t>
            </w:r>
          </w:p>
        </w:tc>
      </w:tr>
      <w:tr w:rsidR="004D55A7" w:rsidTr="00057D9F">
        <w:tc>
          <w:tcPr>
            <w:tcW w:w="4672" w:type="dxa"/>
          </w:tcPr>
          <w:p w:rsidR="004D55A7" w:rsidRPr="007D00B1" w:rsidRDefault="004D55A7" w:rsidP="00057D9F">
            <w:pPr>
              <w:jc w:val="both"/>
              <w:rPr>
                <w:color w:val="000000"/>
                <w:sz w:val="22"/>
                <w:szCs w:val="18"/>
              </w:rPr>
            </w:pPr>
            <w:r w:rsidRPr="007D00B1">
              <w:rPr>
                <w:color w:val="000000"/>
                <w:sz w:val="22"/>
                <w:szCs w:val="18"/>
              </w:rPr>
              <w:t>4. Стадия принятия решения</w:t>
            </w:r>
          </w:p>
          <w:p w:rsidR="004D55A7" w:rsidRPr="007D00B1" w:rsidRDefault="004D55A7" w:rsidP="00057D9F">
            <w:pPr>
              <w:jc w:val="both"/>
              <w:rPr>
                <w:color w:val="000000"/>
                <w:sz w:val="22"/>
                <w:szCs w:val="18"/>
              </w:rPr>
            </w:pPr>
            <w:r w:rsidRPr="007D00B1">
              <w:rPr>
                <w:color w:val="000000"/>
                <w:sz w:val="22"/>
                <w:szCs w:val="18"/>
              </w:rPr>
              <w:t>Конструктивное сотрудничество</w:t>
            </w:r>
          </w:p>
        </w:tc>
        <w:tc>
          <w:tcPr>
            <w:tcW w:w="4673" w:type="dxa"/>
          </w:tcPr>
          <w:p w:rsidR="004D55A7" w:rsidRPr="007D00B1" w:rsidRDefault="00941655" w:rsidP="00057D9F">
            <w:pPr>
              <w:jc w:val="both"/>
              <w:rPr>
                <w:color w:val="000000"/>
                <w:sz w:val="22"/>
                <w:szCs w:val="18"/>
              </w:rPr>
            </w:pPr>
            <w:r>
              <w:rPr>
                <w:color w:val="000000"/>
                <w:sz w:val="22"/>
                <w:szCs w:val="18"/>
              </w:rPr>
              <w:t>4.</w:t>
            </w:r>
            <w:r w:rsidR="004D55A7" w:rsidRPr="007D00B1">
              <w:rPr>
                <w:color w:val="000000"/>
                <w:sz w:val="22"/>
                <w:szCs w:val="18"/>
              </w:rPr>
              <w:t>Стадия «функционально-ролевой</w:t>
            </w:r>
          </w:p>
          <w:p w:rsidR="004D55A7" w:rsidRPr="007D00B1" w:rsidRDefault="004D55A7" w:rsidP="00057D9F">
            <w:pPr>
              <w:jc w:val="both"/>
              <w:rPr>
                <w:color w:val="000000"/>
                <w:sz w:val="22"/>
                <w:szCs w:val="18"/>
              </w:rPr>
            </w:pPr>
            <w:r w:rsidRPr="007D00B1">
              <w:rPr>
                <w:color w:val="000000"/>
                <w:sz w:val="22"/>
                <w:szCs w:val="18"/>
              </w:rPr>
              <w:t>соотнесённости»</w:t>
            </w:r>
          </w:p>
          <w:p w:rsidR="004D55A7" w:rsidRPr="007D00B1" w:rsidRDefault="004D55A7" w:rsidP="00057D9F">
            <w:pPr>
              <w:jc w:val="both"/>
              <w:rPr>
                <w:color w:val="000000"/>
                <w:sz w:val="22"/>
                <w:szCs w:val="18"/>
              </w:rPr>
            </w:pPr>
            <w:r w:rsidRPr="007D00B1">
              <w:rPr>
                <w:color w:val="000000"/>
                <w:sz w:val="22"/>
                <w:szCs w:val="18"/>
              </w:rPr>
              <w:t>Образование ролевой структуры группы</w:t>
            </w:r>
          </w:p>
        </w:tc>
      </w:tr>
    </w:tbl>
    <w:p w:rsidR="004D55A7" w:rsidRPr="002C279C" w:rsidRDefault="00C93850" w:rsidP="002C279C">
      <w:pPr>
        <w:spacing w:before="120" w:after="0" w:line="240" w:lineRule="auto"/>
        <w:ind w:left="709"/>
        <w:jc w:val="both"/>
        <w:rPr>
          <w:rFonts w:ascii="Times New Roman" w:hAnsi="Times New Roman" w:cs="Times New Roman"/>
          <w:color w:val="000000"/>
          <w:szCs w:val="18"/>
        </w:rPr>
      </w:pPr>
      <w:r w:rsidRPr="00C93850">
        <w:rPr>
          <w:rFonts w:ascii="Times New Roman" w:hAnsi="Times New Roman" w:cs="Times New Roman"/>
          <w:i/>
          <w:color w:val="262626" w:themeColor="text1" w:themeTint="D9"/>
          <w:szCs w:val="18"/>
        </w:rPr>
        <w:t>Составлено по</w:t>
      </w:r>
      <w:r w:rsidR="004D55A7" w:rsidRPr="00C93850">
        <w:rPr>
          <w:rFonts w:ascii="Times New Roman" w:hAnsi="Times New Roman" w:cs="Times New Roman"/>
          <w:i/>
          <w:color w:val="262626" w:themeColor="text1" w:themeTint="D9"/>
          <w:szCs w:val="18"/>
        </w:rPr>
        <w:t>:</w:t>
      </w:r>
      <w:r w:rsidR="004D55A7" w:rsidRPr="002C279C">
        <w:rPr>
          <w:rFonts w:ascii="Times New Roman" w:hAnsi="Times New Roman" w:cs="Times New Roman"/>
          <w:color w:val="000000"/>
          <w:szCs w:val="18"/>
        </w:rPr>
        <w:t xml:space="preserve"> </w:t>
      </w:r>
      <w:r w:rsidR="007C45B1" w:rsidRPr="007C45B1">
        <w:rPr>
          <w:rFonts w:ascii="Times New Roman" w:hAnsi="Times New Roman" w:cs="Times New Roman"/>
          <w:color w:val="000000"/>
          <w:szCs w:val="18"/>
        </w:rPr>
        <w:t>Мокшанцев, Р.И., Мокшанцева, A.B. Социальная психология: учеб. пособие для вузов/ Р.И. Мокшанцев, А.В. Мокшанцева. – М.: Инфра-М, 2001.  – С. 294</w:t>
      </w:r>
      <w:r w:rsidR="007C45B1">
        <w:rPr>
          <w:rFonts w:ascii="Times New Roman" w:hAnsi="Times New Roman" w:cs="Times New Roman"/>
          <w:color w:val="000000"/>
          <w:szCs w:val="18"/>
        </w:rPr>
        <w:t>.</w:t>
      </w:r>
    </w:p>
    <w:p w:rsidR="004D55A7" w:rsidRPr="007D00B1" w:rsidRDefault="004D55A7" w:rsidP="007C45B1">
      <w:pPr>
        <w:spacing w:before="240" w:after="0" w:line="360" w:lineRule="auto"/>
        <w:ind w:firstLine="709"/>
        <w:jc w:val="both"/>
        <w:rPr>
          <w:rFonts w:ascii="Times New Roman" w:hAnsi="Times New Roman" w:cs="Times New Roman"/>
          <w:color w:val="000000"/>
          <w:sz w:val="24"/>
          <w:szCs w:val="18"/>
        </w:rPr>
      </w:pPr>
      <w:r w:rsidRPr="007D00B1">
        <w:rPr>
          <w:rFonts w:ascii="Times New Roman" w:hAnsi="Times New Roman" w:cs="Times New Roman"/>
          <w:color w:val="000000"/>
          <w:sz w:val="24"/>
          <w:szCs w:val="18"/>
        </w:rPr>
        <w:t>Опираясь на труды</w:t>
      </w:r>
      <w:r w:rsidRPr="007D00B1">
        <w:rPr>
          <w:sz w:val="24"/>
        </w:rPr>
        <w:t xml:space="preserve"> </w:t>
      </w:r>
      <w:r w:rsidRPr="007D00B1">
        <w:rPr>
          <w:rFonts w:ascii="Times New Roman" w:hAnsi="Times New Roman" w:cs="Times New Roman"/>
          <w:color w:val="000000"/>
          <w:sz w:val="24"/>
          <w:szCs w:val="18"/>
        </w:rPr>
        <w:t>Б. Такмена Т. Ю. Базаров процесс командообразования рассматривает на этапах адаптации, группировани</w:t>
      </w:r>
      <w:r>
        <w:rPr>
          <w:rFonts w:ascii="Times New Roman" w:hAnsi="Times New Roman" w:cs="Times New Roman"/>
          <w:color w:val="000000"/>
          <w:sz w:val="24"/>
          <w:szCs w:val="18"/>
        </w:rPr>
        <w:t>я</w:t>
      </w:r>
      <w:r w:rsidRPr="007D00B1">
        <w:rPr>
          <w:rFonts w:ascii="Times New Roman" w:hAnsi="Times New Roman" w:cs="Times New Roman"/>
          <w:color w:val="000000"/>
          <w:sz w:val="24"/>
          <w:szCs w:val="18"/>
        </w:rPr>
        <w:t xml:space="preserve"> и кооперации, нор</w:t>
      </w:r>
      <w:r>
        <w:rPr>
          <w:rFonts w:ascii="Times New Roman" w:hAnsi="Times New Roman" w:cs="Times New Roman"/>
          <w:color w:val="000000"/>
          <w:sz w:val="24"/>
          <w:szCs w:val="18"/>
        </w:rPr>
        <w:t>м</w:t>
      </w:r>
      <w:r w:rsidRPr="007D00B1">
        <w:rPr>
          <w:rFonts w:ascii="Times New Roman" w:hAnsi="Times New Roman" w:cs="Times New Roman"/>
          <w:color w:val="000000"/>
          <w:sz w:val="24"/>
          <w:szCs w:val="18"/>
        </w:rPr>
        <w:t>ировани</w:t>
      </w:r>
      <w:r>
        <w:rPr>
          <w:rFonts w:ascii="Times New Roman" w:hAnsi="Times New Roman" w:cs="Times New Roman"/>
          <w:color w:val="000000"/>
          <w:sz w:val="24"/>
          <w:szCs w:val="18"/>
        </w:rPr>
        <w:t>я деятельности</w:t>
      </w:r>
      <w:r w:rsidRPr="007D00B1">
        <w:rPr>
          <w:rFonts w:ascii="Times New Roman" w:hAnsi="Times New Roman" w:cs="Times New Roman"/>
          <w:color w:val="000000"/>
          <w:sz w:val="24"/>
          <w:szCs w:val="18"/>
        </w:rPr>
        <w:t xml:space="preserve"> и функционировани</w:t>
      </w:r>
      <w:r>
        <w:rPr>
          <w:rFonts w:ascii="Times New Roman" w:hAnsi="Times New Roman" w:cs="Times New Roman"/>
          <w:color w:val="000000"/>
          <w:sz w:val="24"/>
          <w:szCs w:val="18"/>
        </w:rPr>
        <w:t>я</w:t>
      </w:r>
      <w:r>
        <w:rPr>
          <w:rStyle w:val="ac"/>
          <w:rFonts w:ascii="Times New Roman" w:hAnsi="Times New Roman" w:cs="Times New Roman"/>
          <w:color w:val="000000"/>
          <w:sz w:val="24"/>
          <w:szCs w:val="18"/>
        </w:rPr>
        <w:footnoteReference w:id="14"/>
      </w:r>
      <w:r w:rsidRPr="007D00B1">
        <w:rPr>
          <w:rFonts w:ascii="Times New Roman" w:hAnsi="Times New Roman" w:cs="Times New Roman"/>
          <w:color w:val="000000"/>
          <w:sz w:val="24"/>
          <w:szCs w:val="18"/>
        </w:rPr>
        <w:t xml:space="preserve">. </w:t>
      </w:r>
      <w:r>
        <w:rPr>
          <w:rFonts w:ascii="Times New Roman" w:hAnsi="Times New Roman" w:cs="Times New Roman"/>
          <w:color w:val="000000"/>
          <w:sz w:val="24"/>
          <w:szCs w:val="18"/>
        </w:rPr>
        <w:t xml:space="preserve">При этом из всех изученных моделей </w:t>
      </w:r>
      <w:r>
        <w:rPr>
          <w:rFonts w:ascii="Times New Roman" w:hAnsi="Times New Roman" w:cs="Times New Roman"/>
          <w:color w:val="000000"/>
          <w:sz w:val="24"/>
          <w:szCs w:val="18"/>
        </w:rPr>
        <w:lastRenderedPageBreak/>
        <w:t xml:space="preserve">командообразования, производных от ранее упомянутой «Двухмерной модели группового развития», интереснее всего выглядит модель </w:t>
      </w:r>
      <w:r w:rsidRPr="007520F1">
        <w:rPr>
          <w:rFonts w:ascii="Times New Roman" w:hAnsi="Times New Roman" w:cs="Times New Roman"/>
          <w:color w:val="000000"/>
          <w:sz w:val="24"/>
          <w:szCs w:val="18"/>
        </w:rPr>
        <w:t>К. Бланшар</w:t>
      </w:r>
      <w:r>
        <w:rPr>
          <w:rFonts w:ascii="Times New Roman" w:hAnsi="Times New Roman" w:cs="Times New Roman"/>
          <w:color w:val="000000"/>
          <w:sz w:val="24"/>
          <w:szCs w:val="18"/>
        </w:rPr>
        <w:t xml:space="preserve">а, который рассматривает </w:t>
      </w:r>
      <w:r w:rsidRPr="007520F1">
        <w:rPr>
          <w:rFonts w:ascii="Times New Roman" w:hAnsi="Times New Roman" w:cs="Times New Roman"/>
          <w:color w:val="000000"/>
          <w:sz w:val="24"/>
          <w:szCs w:val="18"/>
        </w:rPr>
        <w:t>дв</w:t>
      </w:r>
      <w:r>
        <w:rPr>
          <w:rFonts w:ascii="Times New Roman" w:hAnsi="Times New Roman" w:cs="Times New Roman"/>
          <w:color w:val="000000"/>
          <w:sz w:val="24"/>
          <w:szCs w:val="18"/>
        </w:rPr>
        <w:t>а</w:t>
      </w:r>
      <w:r w:rsidRPr="007520F1">
        <w:rPr>
          <w:rFonts w:ascii="Times New Roman" w:hAnsi="Times New Roman" w:cs="Times New Roman"/>
          <w:color w:val="000000"/>
          <w:sz w:val="24"/>
          <w:szCs w:val="18"/>
        </w:rPr>
        <w:t xml:space="preserve"> фактор</w:t>
      </w:r>
      <w:r>
        <w:rPr>
          <w:rFonts w:ascii="Times New Roman" w:hAnsi="Times New Roman" w:cs="Times New Roman"/>
          <w:color w:val="000000"/>
          <w:sz w:val="24"/>
          <w:szCs w:val="18"/>
        </w:rPr>
        <w:t>а</w:t>
      </w:r>
      <w:r w:rsidRPr="007520F1">
        <w:rPr>
          <w:rFonts w:ascii="Times New Roman" w:hAnsi="Times New Roman" w:cs="Times New Roman"/>
          <w:color w:val="000000"/>
          <w:sz w:val="24"/>
          <w:szCs w:val="18"/>
        </w:rPr>
        <w:t xml:space="preserve">: продуктивность </w:t>
      </w:r>
      <w:r>
        <w:rPr>
          <w:rFonts w:ascii="Times New Roman" w:hAnsi="Times New Roman" w:cs="Times New Roman"/>
          <w:color w:val="000000"/>
          <w:sz w:val="24"/>
          <w:szCs w:val="18"/>
        </w:rPr>
        <w:t>(</w:t>
      </w:r>
      <w:r w:rsidRPr="007520F1">
        <w:rPr>
          <w:rFonts w:ascii="Times New Roman" w:hAnsi="Times New Roman" w:cs="Times New Roman"/>
          <w:color w:val="000000"/>
          <w:sz w:val="24"/>
          <w:szCs w:val="18"/>
        </w:rPr>
        <w:t>совокупные знания членов команды, уровень развития их навыков, опыт</w:t>
      </w:r>
      <w:r>
        <w:rPr>
          <w:rFonts w:ascii="Times New Roman" w:hAnsi="Times New Roman" w:cs="Times New Roman"/>
          <w:color w:val="000000"/>
          <w:sz w:val="24"/>
          <w:szCs w:val="18"/>
        </w:rPr>
        <w:t xml:space="preserve">, </w:t>
      </w:r>
      <w:r w:rsidRPr="007520F1">
        <w:rPr>
          <w:rFonts w:ascii="Times New Roman" w:hAnsi="Times New Roman" w:cs="Times New Roman"/>
          <w:color w:val="000000"/>
          <w:sz w:val="24"/>
          <w:szCs w:val="18"/>
        </w:rPr>
        <w:t>способность команды работать и получать результаты</w:t>
      </w:r>
      <w:r>
        <w:rPr>
          <w:rFonts w:ascii="Times New Roman" w:hAnsi="Times New Roman" w:cs="Times New Roman"/>
          <w:color w:val="000000"/>
          <w:sz w:val="24"/>
          <w:szCs w:val="18"/>
        </w:rPr>
        <w:t xml:space="preserve">) </w:t>
      </w:r>
      <w:r w:rsidRPr="007520F1">
        <w:rPr>
          <w:rFonts w:ascii="Times New Roman" w:hAnsi="Times New Roman" w:cs="Times New Roman"/>
          <w:color w:val="000000"/>
          <w:sz w:val="24"/>
          <w:szCs w:val="18"/>
        </w:rPr>
        <w:t>и моральное состояние</w:t>
      </w:r>
      <w:r>
        <w:rPr>
          <w:rFonts w:ascii="Times New Roman" w:hAnsi="Times New Roman" w:cs="Times New Roman"/>
          <w:color w:val="000000"/>
          <w:sz w:val="24"/>
          <w:szCs w:val="18"/>
        </w:rPr>
        <w:t xml:space="preserve"> </w:t>
      </w:r>
      <w:r w:rsidRPr="007520F1">
        <w:rPr>
          <w:rFonts w:ascii="Times New Roman" w:hAnsi="Times New Roman" w:cs="Times New Roman"/>
          <w:color w:val="000000"/>
          <w:sz w:val="24"/>
          <w:szCs w:val="18"/>
        </w:rPr>
        <w:t>(командный дух</w:t>
      </w:r>
      <w:r>
        <w:rPr>
          <w:rFonts w:ascii="Times New Roman" w:hAnsi="Times New Roman" w:cs="Times New Roman"/>
          <w:color w:val="000000"/>
          <w:sz w:val="24"/>
          <w:szCs w:val="18"/>
        </w:rPr>
        <w:t>: сплочённость и настрой</w:t>
      </w:r>
      <w:r w:rsidRPr="007520F1">
        <w:rPr>
          <w:rFonts w:ascii="Times New Roman" w:hAnsi="Times New Roman" w:cs="Times New Roman"/>
          <w:color w:val="000000"/>
          <w:sz w:val="24"/>
          <w:szCs w:val="18"/>
        </w:rPr>
        <w:t xml:space="preserve">). </w:t>
      </w:r>
      <w:r>
        <w:rPr>
          <w:rFonts w:ascii="Times New Roman" w:hAnsi="Times New Roman" w:cs="Times New Roman"/>
          <w:color w:val="000000"/>
          <w:sz w:val="24"/>
          <w:szCs w:val="18"/>
        </w:rPr>
        <w:t>Таким образом, Бланшар выделяет четыре этапа развития команды: ориентация, разочарование, интеграция, производство, каждый из которых определяется составляющими двух факторов</w:t>
      </w:r>
      <w:r>
        <w:rPr>
          <w:rStyle w:val="ac"/>
          <w:rFonts w:ascii="Times New Roman" w:hAnsi="Times New Roman" w:cs="Times New Roman"/>
          <w:color w:val="000000"/>
          <w:sz w:val="24"/>
          <w:szCs w:val="18"/>
        </w:rPr>
        <w:footnoteReference w:id="15"/>
      </w:r>
      <w:r>
        <w:rPr>
          <w:rFonts w:ascii="Times New Roman" w:hAnsi="Times New Roman" w:cs="Times New Roman"/>
          <w:color w:val="000000"/>
          <w:sz w:val="24"/>
          <w:szCs w:val="18"/>
        </w:rPr>
        <w:t>.</w:t>
      </w:r>
    </w:p>
    <w:p w:rsidR="004D55A7" w:rsidRPr="000C4D7E" w:rsidRDefault="00A467F0" w:rsidP="004D55A7">
      <w:pPr>
        <w:spacing w:after="120" w:line="360" w:lineRule="auto"/>
        <w:ind w:firstLine="709"/>
        <w:jc w:val="both"/>
        <w:rPr>
          <w:rFonts w:ascii="Times New Roman" w:hAnsi="Times New Roman" w:cs="Times New Roman"/>
          <w:sz w:val="36"/>
          <w:lang w:eastAsia="ar-SA"/>
        </w:rPr>
      </w:pPr>
      <w:r>
        <w:rPr>
          <w:rFonts w:ascii="Times New Roman" w:hAnsi="Times New Roman" w:cs="Times New Roman"/>
          <w:color w:val="000000"/>
          <w:sz w:val="24"/>
          <w:szCs w:val="18"/>
        </w:rPr>
        <w:t>Между тем, несмотря на достаточное количество уже существующих авторитетных теорий, определить то, каким образом будет протекать процесс командообразования применимо к каждой конкретной компании едва ли представляется возможным. Данный вектор организационного развития</w:t>
      </w:r>
      <w:r w:rsidR="00F503DA">
        <w:rPr>
          <w:rFonts w:ascii="Times New Roman" w:hAnsi="Times New Roman" w:cs="Times New Roman"/>
          <w:color w:val="000000"/>
          <w:sz w:val="24"/>
          <w:szCs w:val="18"/>
        </w:rPr>
        <w:t xml:space="preserve"> очень субъективен и</w:t>
      </w:r>
      <w:r>
        <w:rPr>
          <w:rFonts w:ascii="Times New Roman" w:hAnsi="Times New Roman" w:cs="Times New Roman"/>
          <w:color w:val="000000"/>
          <w:sz w:val="24"/>
          <w:szCs w:val="18"/>
        </w:rPr>
        <w:t xml:space="preserve"> напрямую зависит от множества факторов внутренней среды организации, к примеру, таких как производственный или сервисный характер деятельности, доминирующие ценности, нормы и в целом организационный климат (корпоративная культура), мотивационные аспекты рабочего процесса, </w:t>
      </w:r>
      <w:r w:rsidR="00F503DA">
        <w:rPr>
          <w:rFonts w:ascii="Times New Roman" w:hAnsi="Times New Roman" w:cs="Times New Roman"/>
          <w:color w:val="000000"/>
          <w:sz w:val="24"/>
          <w:szCs w:val="18"/>
        </w:rPr>
        <w:t>опыт создания команд у руководства, а у персонала – опыт командной работы, готовность менеджеров к делегированию полномочий членам команд</w:t>
      </w:r>
      <w:r>
        <w:rPr>
          <w:rFonts w:ascii="Times New Roman" w:hAnsi="Times New Roman" w:cs="Times New Roman"/>
          <w:color w:val="000000"/>
          <w:sz w:val="24"/>
          <w:szCs w:val="18"/>
        </w:rPr>
        <w:t xml:space="preserve"> </w:t>
      </w:r>
      <w:r w:rsidR="00F503DA">
        <w:rPr>
          <w:rFonts w:ascii="Times New Roman" w:hAnsi="Times New Roman" w:cs="Times New Roman"/>
          <w:color w:val="000000"/>
          <w:sz w:val="24"/>
          <w:szCs w:val="18"/>
        </w:rPr>
        <w:t xml:space="preserve">и мн. др. </w:t>
      </w:r>
      <w:r w:rsidR="004D55A7">
        <w:rPr>
          <w:rFonts w:ascii="Times New Roman" w:hAnsi="Times New Roman" w:cs="Times New Roman"/>
          <w:color w:val="000000"/>
          <w:sz w:val="24"/>
          <w:szCs w:val="18"/>
        </w:rPr>
        <w:t>Высокоэффективные менеджеры подходят к п</w:t>
      </w:r>
      <w:r w:rsidR="004D55A7" w:rsidRPr="000C4D7E">
        <w:rPr>
          <w:rFonts w:ascii="Times New Roman" w:hAnsi="Times New Roman" w:cs="Times New Roman"/>
          <w:color w:val="000000"/>
          <w:sz w:val="24"/>
          <w:szCs w:val="18"/>
        </w:rPr>
        <w:t>роцесс</w:t>
      </w:r>
      <w:r w:rsidR="004D55A7">
        <w:rPr>
          <w:rFonts w:ascii="Times New Roman" w:hAnsi="Times New Roman" w:cs="Times New Roman"/>
          <w:color w:val="000000"/>
          <w:sz w:val="24"/>
          <w:szCs w:val="18"/>
        </w:rPr>
        <w:t>у командообразования с пониманием специфики формируемой</w:t>
      </w:r>
      <w:r w:rsidR="004D55A7" w:rsidRPr="000C4D7E">
        <w:rPr>
          <w:rFonts w:ascii="Times New Roman" w:hAnsi="Times New Roman" w:cs="Times New Roman"/>
          <w:color w:val="000000"/>
          <w:sz w:val="24"/>
          <w:szCs w:val="18"/>
        </w:rPr>
        <w:t xml:space="preserve"> команды</w:t>
      </w:r>
      <w:r w:rsidR="004D55A7">
        <w:rPr>
          <w:rFonts w:ascii="Times New Roman" w:hAnsi="Times New Roman" w:cs="Times New Roman"/>
          <w:color w:val="000000"/>
          <w:sz w:val="24"/>
          <w:szCs w:val="18"/>
        </w:rPr>
        <w:t xml:space="preserve">, целей ее создания и необходимого </w:t>
      </w:r>
      <w:r w:rsidR="004D55A7" w:rsidRPr="000C4D7E">
        <w:rPr>
          <w:rFonts w:ascii="Times New Roman" w:hAnsi="Times New Roman" w:cs="Times New Roman"/>
          <w:color w:val="000000"/>
          <w:sz w:val="24"/>
          <w:szCs w:val="18"/>
        </w:rPr>
        <w:t>тип</w:t>
      </w:r>
      <w:r w:rsidR="004D55A7">
        <w:rPr>
          <w:rFonts w:ascii="Times New Roman" w:hAnsi="Times New Roman" w:cs="Times New Roman"/>
          <w:color w:val="000000"/>
          <w:sz w:val="24"/>
          <w:szCs w:val="18"/>
        </w:rPr>
        <w:t>а</w:t>
      </w:r>
      <w:r w:rsidR="004D55A7" w:rsidRPr="000C4D7E">
        <w:rPr>
          <w:rFonts w:ascii="Times New Roman" w:hAnsi="Times New Roman" w:cs="Times New Roman"/>
          <w:color w:val="000000"/>
          <w:sz w:val="24"/>
          <w:szCs w:val="18"/>
        </w:rPr>
        <w:t>, так как</w:t>
      </w:r>
      <w:r w:rsidR="004D55A7">
        <w:rPr>
          <w:rFonts w:ascii="Times New Roman" w:hAnsi="Times New Roman" w:cs="Times New Roman"/>
          <w:color w:val="000000"/>
          <w:sz w:val="24"/>
          <w:szCs w:val="18"/>
        </w:rPr>
        <w:t xml:space="preserve"> между собой</w:t>
      </w:r>
      <w:r w:rsidR="004D55A7" w:rsidRPr="000C4D7E">
        <w:rPr>
          <w:rFonts w:ascii="Times New Roman" w:hAnsi="Times New Roman" w:cs="Times New Roman"/>
          <w:color w:val="000000"/>
          <w:sz w:val="24"/>
          <w:szCs w:val="18"/>
        </w:rPr>
        <w:t xml:space="preserve"> команды</w:t>
      </w:r>
      <w:r w:rsidR="004D55A7">
        <w:rPr>
          <w:rFonts w:ascii="Times New Roman" w:hAnsi="Times New Roman" w:cs="Times New Roman"/>
          <w:color w:val="000000"/>
          <w:sz w:val="24"/>
          <w:szCs w:val="18"/>
        </w:rPr>
        <w:t xml:space="preserve"> отличны по множеству критериев, включая</w:t>
      </w:r>
      <w:r w:rsidR="004D55A7" w:rsidRPr="000C4D7E">
        <w:rPr>
          <w:rFonts w:ascii="Times New Roman" w:hAnsi="Times New Roman" w:cs="Times New Roman"/>
          <w:color w:val="000000"/>
          <w:sz w:val="24"/>
          <w:szCs w:val="18"/>
        </w:rPr>
        <w:t xml:space="preserve"> </w:t>
      </w:r>
      <w:r w:rsidR="004D55A7">
        <w:rPr>
          <w:rFonts w:ascii="Times New Roman" w:hAnsi="Times New Roman" w:cs="Times New Roman"/>
          <w:color w:val="000000"/>
          <w:sz w:val="24"/>
          <w:szCs w:val="18"/>
        </w:rPr>
        <w:t xml:space="preserve">меру автономности, характер управления со стороны организации и наличие </w:t>
      </w:r>
      <w:r w:rsidR="00F503DA">
        <w:rPr>
          <w:rFonts w:ascii="Times New Roman" w:hAnsi="Times New Roman" w:cs="Times New Roman"/>
          <w:color w:val="000000"/>
          <w:sz w:val="24"/>
          <w:szCs w:val="18"/>
        </w:rPr>
        <w:t xml:space="preserve">прочих немаловажных </w:t>
      </w:r>
      <w:r w:rsidR="004D55A7">
        <w:rPr>
          <w:rFonts w:ascii="Times New Roman" w:hAnsi="Times New Roman" w:cs="Times New Roman"/>
          <w:color w:val="000000"/>
          <w:sz w:val="24"/>
          <w:szCs w:val="18"/>
        </w:rPr>
        <w:t xml:space="preserve">признаков. Следовательно, обратимся к классификациям создаваемых </w:t>
      </w:r>
      <w:r w:rsidR="007C45B1">
        <w:rPr>
          <w:rFonts w:ascii="Times New Roman" w:hAnsi="Times New Roman" w:cs="Times New Roman"/>
          <w:color w:val="000000"/>
          <w:sz w:val="24"/>
          <w:szCs w:val="18"/>
        </w:rPr>
        <w:t xml:space="preserve">в организациях </w:t>
      </w:r>
      <w:r w:rsidR="004D55A7">
        <w:rPr>
          <w:rFonts w:ascii="Times New Roman" w:hAnsi="Times New Roman" w:cs="Times New Roman"/>
          <w:color w:val="000000"/>
          <w:sz w:val="24"/>
          <w:szCs w:val="18"/>
        </w:rPr>
        <w:t xml:space="preserve">команд в следующем параграфе данной главы. </w:t>
      </w:r>
    </w:p>
    <w:p w:rsidR="00A96B14" w:rsidRPr="00651A8B" w:rsidRDefault="00A96B14" w:rsidP="007C45B1">
      <w:pPr>
        <w:pStyle w:val="2"/>
        <w:spacing w:before="720" w:after="720" w:line="360" w:lineRule="auto"/>
        <w:jc w:val="center"/>
        <w:rPr>
          <w:rFonts w:ascii="Times New Roman" w:eastAsia="Arial" w:hAnsi="Times New Roman" w:cs="Times New Roman"/>
          <w:b/>
          <w:color w:val="000000" w:themeColor="text1"/>
          <w:sz w:val="24"/>
          <w:lang w:eastAsia="ar-SA"/>
        </w:rPr>
      </w:pPr>
      <w:bookmarkStart w:id="5" w:name="_Toc482628104"/>
      <w:r w:rsidRPr="00651A8B">
        <w:rPr>
          <w:rFonts w:ascii="Times New Roman" w:eastAsia="Arial" w:hAnsi="Times New Roman" w:cs="Times New Roman"/>
          <w:b/>
          <w:color w:val="000000" w:themeColor="text1"/>
          <w:sz w:val="24"/>
          <w:lang w:eastAsia="ar-SA"/>
        </w:rPr>
        <w:t xml:space="preserve">1.3 </w:t>
      </w:r>
      <w:r w:rsidR="00651A8B" w:rsidRPr="00651A8B">
        <w:rPr>
          <w:rFonts w:ascii="Times New Roman" w:eastAsia="Arial" w:hAnsi="Times New Roman" w:cs="Times New Roman"/>
          <w:b/>
          <w:color w:val="000000" w:themeColor="text1"/>
          <w:sz w:val="24"/>
          <w:lang w:eastAsia="ar-SA"/>
        </w:rPr>
        <w:t>Подходы к классификаци</w:t>
      </w:r>
      <w:r w:rsidR="00FC68E6">
        <w:rPr>
          <w:rFonts w:ascii="Times New Roman" w:eastAsia="Arial" w:hAnsi="Times New Roman" w:cs="Times New Roman"/>
          <w:b/>
          <w:color w:val="000000" w:themeColor="text1"/>
          <w:sz w:val="24"/>
          <w:lang w:eastAsia="ar-SA"/>
        </w:rPr>
        <w:t>и</w:t>
      </w:r>
      <w:r w:rsidRPr="00651A8B">
        <w:rPr>
          <w:rFonts w:ascii="Times New Roman" w:eastAsia="Arial" w:hAnsi="Times New Roman" w:cs="Times New Roman"/>
          <w:b/>
          <w:color w:val="000000" w:themeColor="text1"/>
          <w:sz w:val="24"/>
          <w:lang w:eastAsia="ar-SA"/>
        </w:rPr>
        <w:t xml:space="preserve"> команд в организациях</w:t>
      </w:r>
      <w:bookmarkEnd w:id="5"/>
    </w:p>
    <w:p w:rsidR="004D55A7" w:rsidRDefault="00E55C7E" w:rsidP="004D55A7">
      <w:pPr>
        <w:spacing w:after="0" w:line="360" w:lineRule="auto"/>
        <w:ind w:firstLine="709"/>
        <w:jc w:val="both"/>
        <w:rPr>
          <w:rFonts w:ascii="Times New Roman" w:hAnsi="Times New Roman" w:cs="Times New Roman"/>
          <w:sz w:val="24"/>
          <w:lang w:eastAsia="ar-SA"/>
        </w:rPr>
      </w:pPr>
      <w:r>
        <w:rPr>
          <w:rFonts w:ascii="Times New Roman" w:hAnsi="Times New Roman" w:cs="Times New Roman"/>
          <w:sz w:val="24"/>
          <w:lang w:eastAsia="ar-SA"/>
        </w:rPr>
        <w:t xml:space="preserve">Вопрос классификации команд в организациях </w:t>
      </w:r>
      <w:r w:rsidR="000156AE">
        <w:rPr>
          <w:rFonts w:ascii="Times New Roman" w:hAnsi="Times New Roman" w:cs="Times New Roman"/>
          <w:sz w:val="24"/>
          <w:lang w:eastAsia="ar-SA"/>
        </w:rPr>
        <w:t xml:space="preserve">не менее дискуссионный, чем абсолютная применимость в практической деятельности </w:t>
      </w:r>
      <w:r w:rsidR="00D87BB3">
        <w:rPr>
          <w:rFonts w:ascii="Times New Roman" w:hAnsi="Times New Roman" w:cs="Times New Roman"/>
          <w:sz w:val="24"/>
          <w:lang w:eastAsia="ar-SA"/>
        </w:rPr>
        <w:t xml:space="preserve">существующих </w:t>
      </w:r>
      <w:r w:rsidR="000156AE">
        <w:rPr>
          <w:rFonts w:ascii="Times New Roman" w:hAnsi="Times New Roman" w:cs="Times New Roman"/>
          <w:sz w:val="24"/>
          <w:lang w:eastAsia="ar-SA"/>
        </w:rPr>
        <w:t xml:space="preserve">теоретических знаний и структурированных алгоритмов к организационному развитию в направлении </w:t>
      </w:r>
      <w:r w:rsidR="00047AFC">
        <w:rPr>
          <w:rFonts w:ascii="Times New Roman" w:hAnsi="Times New Roman" w:cs="Times New Roman"/>
          <w:sz w:val="24"/>
          <w:lang w:eastAsia="ar-SA"/>
        </w:rPr>
        <w:t xml:space="preserve">создания </w:t>
      </w:r>
      <w:r w:rsidR="000156AE">
        <w:rPr>
          <w:rFonts w:ascii="Times New Roman" w:hAnsi="Times New Roman" w:cs="Times New Roman"/>
          <w:sz w:val="24"/>
          <w:lang w:eastAsia="ar-SA"/>
        </w:rPr>
        <w:t>команд.</w:t>
      </w:r>
      <w:r w:rsidR="00047AFC">
        <w:rPr>
          <w:rFonts w:ascii="Times New Roman" w:hAnsi="Times New Roman" w:cs="Times New Roman"/>
          <w:sz w:val="24"/>
          <w:lang w:eastAsia="ar-SA"/>
        </w:rPr>
        <w:t xml:space="preserve"> К примеру, </w:t>
      </w:r>
      <w:r w:rsidR="004D55A7" w:rsidRPr="00A96B14">
        <w:rPr>
          <w:rFonts w:ascii="Times New Roman" w:hAnsi="Times New Roman" w:cs="Times New Roman"/>
          <w:sz w:val="24"/>
          <w:lang w:eastAsia="ar-SA"/>
        </w:rPr>
        <w:t>Дж</w:t>
      </w:r>
      <w:r w:rsidR="004D55A7">
        <w:rPr>
          <w:rFonts w:ascii="Times New Roman" w:hAnsi="Times New Roman" w:cs="Times New Roman"/>
          <w:sz w:val="24"/>
          <w:lang w:eastAsia="ar-SA"/>
        </w:rPr>
        <w:t xml:space="preserve">. Г. и Дж.Т. Бойетт прелагают свою типологию команд, выделяя три их типа в зависимости от целей создания, при этом подчеркивая, что «все </w:t>
      </w:r>
      <w:r w:rsidR="004D55A7">
        <w:rPr>
          <w:rFonts w:ascii="Times New Roman" w:hAnsi="Times New Roman" w:cs="Times New Roman"/>
          <w:sz w:val="24"/>
          <w:lang w:eastAsia="ar-SA"/>
        </w:rPr>
        <w:lastRenderedPageBreak/>
        <w:t>высокоэффективные организации построены посредством смешения и сочетания команд этих фундаментальных типов»</w:t>
      </w:r>
      <w:r w:rsidR="004D55A7">
        <w:rPr>
          <w:rStyle w:val="ac"/>
          <w:rFonts w:ascii="Times New Roman" w:hAnsi="Times New Roman" w:cs="Times New Roman"/>
          <w:sz w:val="24"/>
          <w:lang w:eastAsia="ar-SA"/>
        </w:rPr>
        <w:footnoteReference w:id="16"/>
      </w:r>
      <w:r w:rsidR="004D55A7">
        <w:rPr>
          <w:rFonts w:ascii="Times New Roman" w:hAnsi="Times New Roman" w:cs="Times New Roman"/>
          <w:sz w:val="24"/>
          <w:lang w:eastAsia="ar-SA"/>
        </w:rPr>
        <w:t>:</w:t>
      </w:r>
    </w:p>
    <w:p w:rsidR="004D55A7" w:rsidRDefault="00465478" w:rsidP="004D55A7">
      <w:pPr>
        <w:spacing w:after="0" w:line="360" w:lineRule="auto"/>
        <w:ind w:firstLine="709"/>
        <w:jc w:val="both"/>
        <w:rPr>
          <w:rFonts w:ascii="Times New Roman" w:hAnsi="Times New Roman" w:cs="Times New Roman"/>
          <w:sz w:val="24"/>
          <w:lang w:eastAsia="ar-SA"/>
        </w:rPr>
      </w:pPr>
      <w:r>
        <w:rPr>
          <w:rFonts w:ascii="Times New Roman" w:hAnsi="Times New Roman" w:cs="Times New Roman"/>
          <w:sz w:val="24"/>
          <w:lang w:eastAsia="ar-SA"/>
        </w:rPr>
        <w:t xml:space="preserve">1. </w:t>
      </w:r>
      <w:r w:rsidR="00C655ED">
        <w:rPr>
          <w:rFonts w:ascii="Times New Roman" w:hAnsi="Times New Roman" w:cs="Times New Roman"/>
          <w:sz w:val="24"/>
          <w:lang w:eastAsia="ar-SA"/>
        </w:rPr>
        <w:t xml:space="preserve"> </w:t>
      </w:r>
      <w:r>
        <w:rPr>
          <w:rFonts w:ascii="Times New Roman" w:hAnsi="Times New Roman" w:cs="Times New Roman"/>
          <w:sz w:val="24"/>
          <w:lang w:eastAsia="ar-SA"/>
        </w:rPr>
        <w:t>Р</w:t>
      </w:r>
      <w:r w:rsidR="004D55A7">
        <w:rPr>
          <w:rFonts w:ascii="Times New Roman" w:hAnsi="Times New Roman" w:cs="Times New Roman"/>
          <w:sz w:val="24"/>
          <w:lang w:eastAsia="ar-SA"/>
        </w:rPr>
        <w:t>абочие команды</w:t>
      </w:r>
      <w:r w:rsidR="00100029">
        <w:rPr>
          <w:rFonts w:ascii="Times New Roman" w:hAnsi="Times New Roman" w:cs="Times New Roman"/>
          <w:sz w:val="24"/>
          <w:lang w:eastAsia="ar-SA"/>
        </w:rPr>
        <w:t>- р</w:t>
      </w:r>
      <w:r>
        <w:rPr>
          <w:rFonts w:ascii="Times New Roman" w:hAnsi="Times New Roman" w:cs="Times New Roman"/>
          <w:sz w:val="24"/>
          <w:lang w:eastAsia="ar-SA"/>
        </w:rPr>
        <w:t xml:space="preserve">азрабатывают и поставляют продукт или услугу </w:t>
      </w:r>
      <w:r w:rsidRPr="00465478">
        <w:rPr>
          <w:rFonts w:ascii="Times New Roman" w:hAnsi="Times New Roman" w:cs="Times New Roman"/>
          <w:sz w:val="24"/>
          <w:lang w:eastAsia="ar-SA"/>
        </w:rPr>
        <w:t xml:space="preserve">внутренним или внешним </w:t>
      </w:r>
      <w:r w:rsidR="00100029">
        <w:rPr>
          <w:rFonts w:ascii="Times New Roman" w:hAnsi="Times New Roman" w:cs="Times New Roman"/>
          <w:sz w:val="24"/>
          <w:lang w:eastAsia="ar-SA"/>
        </w:rPr>
        <w:t>заказчикам;</w:t>
      </w:r>
    </w:p>
    <w:p w:rsidR="004D55A7" w:rsidRDefault="00465478" w:rsidP="004D55A7">
      <w:pPr>
        <w:spacing w:after="0" w:line="360" w:lineRule="auto"/>
        <w:ind w:firstLine="709"/>
        <w:jc w:val="both"/>
        <w:rPr>
          <w:rFonts w:ascii="Times New Roman" w:hAnsi="Times New Roman" w:cs="Times New Roman"/>
          <w:sz w:val="24"/>
          <w:lang w:eastAsia="ar-SA"/>
        </w:rPr>
      </w:pPr>
      <w:r>
        <w:rPr>
          <w:rFonts w:ascii="Times New Roman" w:hAnsi="Times New Roman" w:cs="Times New Roman"/>
          <w:sz w:val="24"/>
          <w:lang w:eastAsia="ar-SA"/>
        </w:rPr>
        <w:t>2. К</w:t>
      </w:r>
      <w:r w:rsidR="004D55A7">
        <w:rPr>
          <w:rFonts w:ascii="Times New Roman" w:hAnsi="Times New Roman" w:cs="Times New Roman"/>
          <w:sz w:val="24"/>
          <w:lang w:eastAsia="ar-SA"/>
        </w:rPr>
        <w:t>оманды повышения эффективн</w:t>
      </w:r>
      <w:r>
        <w:rPr>
          <w:rFonts w:ascii="Times New Roman" w:hAnsi="Times New Roman" w:cs="Times New Roman"/>
          <w:sz w:val="24"/>
          <w:lang w:eastAsia="ar-SA"/>
        </w:rPr>
        <w:t>ости</w:t>
      </w:r>
      <w:r w:rsidR="00100029">
        <w:rPr>
          <w:rFonts w:ascii="Times New Roman" w:hAnsi="Times New Roman" w:cs="Times New Roman"/>
          <w:sz w:val="24"/>
          <w:lang w:eastAsia="ar-SA"/>
        </w:rPr>
        <w:t xml:space="preserve">- разрабатывают и </w:t>
      </w:r>
      <w:r w:rsidRPr="00465478">
        <w:rPr>
          <w:rFonts w:ascii="Times New Roman" w:hAnsi="Times New Roman" w:cs="Times New Roman"/>
          <w:sz w:val="24"/>
          <w:lang w:eastAsia="ar-SA"/>
        </w:rPr>
        <w:t>дают рекомендации относительно</w:t>
      </w:r>
      <w:r w:rsidR="00100029">
        <w:rPr>
          <w:rFonts w:ascii="Times New Roman" w:hAnsi="Times New Roman" w:cs="Times New Roman"/>
          <w:sz w:val="24"/>
          <w:lang w:eastAsia="ar-SA"/>
        </w:rPr>
        <w:t xml:space="preserve"> необходимых </w:t>
      </w:r>
      <w:r w:rsidRPr="00465478">
        <w:rPr>
          <w:rFonts w:ascii="Times New Roman" w:hAnsi="Times New Roman" w:cs="Times New Roman"/>
          <w:sz w:val="24"/>
          <w:lang w:eastAsia="ar-SA"/>
        </w:rPr>
        <w:t>изменений</w:t>
      </w:r>
      <w:r w:rsidR="00100029">
        <w:rPr>
          <w:rFonts w:ascii="Times New Roman" w:hAnsi="Times New Roman" w:cs="Times New Roman"/>
          <w:sz w:val="24"/>
          <w:lang w:eastAsia="ar-SA"/>
        </w:rPr>
        <w:t xml:space="preserve"> </w:t>
      </w:r>
      <w:r w:rsidR="00100029" w:rsidRPr="00465478">
        <w:rPr>
          <w:rFonts w:ascii="Times New Roman" w:hAnsi="Times New Roman" w:cs="Times New Roman"/>
          <w:sz w:val="24"/>
          <w:lang w:eastAsia="ar-SA"/>
        </w:rPr>
        <w:t xml:space="preserve">в </w:t>
      </w:r>
      <w:r w:rsidR="00100029">
        <w:rPr>
          <w:rFonts w:ascii="Times New Roman" w:hAnsi="Times New Roman" w:cs="Times New Roman"/>
          <w:sz w:val="24"/>
          <w:lang w:eastAsia="ar-SA"/>
        </w:rPr>
        <w:t>деятельности организации и используемых в ней технологий</w:t>
      </w:r>
      <w:r w:rsidRPr="00465478">
        <w:rPr>
          <w:rFonts w:ascii="Times New Roman" w:hAnsi="Times New Roman" w:cs="Times New Roman"/>
          <w:sz w:val="24"/>
          <w:lang w:eastAsia="ar-SA"/>
        </w:rPr>
        <w:t>,</w:t>
      </w:r>
      <w:r w:rsidR="00100029">
        <w:rPr>
          <w:rFonts w:ascii="Times New Roman" w:hAnsi="Times New Roman" w:cs="Times New Roman"/>
          <w:sz w:val="24"/>
          <w:lang w:eastAsia="ar-SA"/>
        </w:rPr>
        <w:t xml:space="preserve"> имея перед собой цели</w:t>
      </w:r>
      <w:r w:rsidRPr="00465478">
        <w:rPr>
          <w:rFonts w:ascii="Times New Roman" w:hAnsi="Times New Roman" w:cs="Times New Roman"/>
          <w:sz w:val="24"/>
          <w:lang w:eastAsia="ar-SA"/>
        </w:rPr>
        <w:t xml:space="preserve"> </w:t>
      </w:r>
      <w:r w:rsidR="00100029">
        <w:rPr>
          <w:rFonts w:ascii="Times New Roman" w:hAnsi="Times New Roman" w:cs="Times New Roman"/>
          <w:sz w:val="24"/>
          <w:lang w:eastAsia="ar-SA"/>
        </w:rPr>
        <w:t xml:space="preserve">повышения </w:t>
      </w:r>
      <w:r w:rsidRPr="00465478">
        <w:rPr>
          <w:rFonts w:ascii="Times New Roman" w:hAnsi="Times New Roman" w:cs="Times New Roman"/>
          <w:sz w:val="24"/>
          <w:lang w:eastAsia="ar-SA"/>
        </w:rPr>
        <w:t>качеств</w:t>
      </w:r>
      <w:r w:rsidR="00100029">
        <w:rPr>
          <w:rFonts w:ascii="Times New Roman" w:hAnsi="Times New Roman" w:cs="Times New Roman"/>
          <w:sz w:val="24"/>
          <w:lang w:eastAsia="ar-SA"/>
        </w:rPr>
        <w:t>а</w:t>
      </w:r>
      <w:r w:rsidRPr="00465478">
        <w:rPr>
          <w:rFonts w:ascii="Times New Roman" w:hAnsi="Times New Roman" w:cs="Times New Roman"/>
          <w:sz w:val="24"/>
          <w:lang w:eastAsia="ar-SA"/>
        </w:rPr>
        <w:t xml:space="preserve">, </w:t>
      </w:r>
      <w:r w:rsidR="00100029">
        <w:rPr>
          <w:rFonts w:ascii="Times New Roman" w:hAnsi="Times New Roman" w:cs="Times New Roman"/>
          <w:sz w:val="24"/>
          <w:lang w:eastAsia="ar-SA"/>
        </w:rPr>
        <w:t>увеличения скорости предоставления работ, услуг, оптимизации расходов и пр.</w:t>
      </w:r>
    </w:p>
    <w:p w:rsidR="004D55A7" w:rsidRDefault="00465478" w:rsidP="004D55A7">
      <w:pPr>
        <w:spacing w:after="0" w:line="360" w:lineRule="auto"/>
        <w:ind w:firstLine="709"/>
        <w:jc w:val="both"/>
        <w:rPr>
          <w:rFonts w:ascii="Times New Roman" w:hAnsi="Times New Roman" w:cs="Times New Roman"/>
          <w:sz w:val="24"/>
          <w:lang w:eastAsia="ar-SA"/>
        </w:rPr>
      </w:pPr>
      <w:r>
        <w:rPr>
          <w:rFonts w:ascii="Times New Roman" w:hAnsi="Times New Roman" w:cs="Times New Roman"/>
          <w:sz w:val="24"/>
          <w:lang w:eastAsia="ar-SA"/>
        </w:rPr>
        <w:t>3. И</w:t>
      </w:r>
      <w:r w:rsidR="004D55A7">
        <w:rPr>
          <w:rFonts w:ascii="Times New Roman" w:hAnsi="Times New Roman" w:cs="Times New Roman"/>
          <w:sz w:val="24"/>
          <w:lang w:eastAsia="ar-SA"/>
        </w:rPr>
        <w:t>нтегрирующие команды</w:t>
      </w:r>
      <w:r w:rsidR="00100029">
        <w:rPr>
          <w:rFonts w:ascii="Times New Roman" w:hAnsi="Times New Roman" w:cs="Times New Roman"/>
          <w:sz w:val="24"/>
          <w:lang w:eastAsia="ar-SA"/>
        </w:rPr>
        <w:t>- координируют работу рабочих команд и команд повышения эффективности.</w:t>
      </w:r>
    </w:p>
    <w:p w:rsidR="004D55A7" w:rsidRDefault="004D55A7" w:rsidP="004D55A7">
      <w:pPr>
        <w:spacing w:after="0" w:line="360" w:lineRule="auto"/>
        <w:ind w:firstLine="709"/>
        <w:jc w:val="both"/>
        <w:rPr>
          <w:rFonts w:ascii="Times New Roman" w:hAnsi="Times New Roman" w:cs="Times New Roman"/>
          <w:sz w:val="24"/>
          <w:lang w:eastAsia="ar-SA"/>
        </w:rPr>
      </w:pPr>
      <w:r>
        <w:rPr>
          <w:rFonts w:ascii="Times New Roman" w:hAnsi="Times New Roman" w:cs="Times New Roman"/>
          <w:sz w:val="24"/>
          <w:lang w:eastAsia="ar-SA"/>
        </w:rPr>
        <w:t xml:space="preserve">При этом имеет смысл обратить на мнение классиков теории командообразования – Я. </w:t>
      </w:r>
      <w:proofErr w:type="spellStart"/>
      <w:r>
        <w:rPr>
          <w:rFonts w:ascii="Times New Roman" w:hAnsi="Times New Roman" w:cs="Times New Roman"/>
          <w:sz w:val="24"/>
          <w:lang w:eastAsia="ar-SA"/>
        </w:rPr>
        <w:t>Катценбаха</w:t>
      </w:r>
      <w:proofErr w:type="spellEnd"/>
      <w:r>
        <w:rPr>
          <w:rFonts w:ascii="Times New Roman" w:hAnsi="Times New Roman" w:cs="Times New Roman"/>
          <w:sz w:val="24"/>
          <w:lang w:eastAsia="ar-SA"/>
        </w:rPr>
        <w:t xml:space="preserve"> и Д. Смита, поскольку их точка зрения отличается от вышеуказанной.  Изучив труды этих исследователей, можно заметить, что они выделяют всего два типа команд – так называемые «</w:t>
      </w:r>
      <w:r w:rsidRPr="00822B13">
        <w:rPr>
          <w:rFonts w:ascii="Times New Roman" w:hAnsi="Times New Roman" w:cs="Times New Roman"/>
          <w:sz w:val="24"/>
          <w:lang w:eastAsia="ar-SA"/>
        </w:rPr>
        <w:t>self-managed teams</w:t>
      </w:r>
      <w:r>
        <w:rPr>
          <w:rFonts w:ascii="Times New Roman" w:hAnsi="Times New Roman" w:cs="Times New Roman"/>
          <w:sz w:val="24"/>
          <w:lang w:eastAsia="ar-SA"/>
        </w:rPr>
        <w:t>» (самоуправляемые команды) и «</w:t>
      </w:r>
      <w:r w:rsidRPr="00822B13">
        <w:rPr>
          <w:rFonts w:ascii="Times New Roman" w:hAnsi="Times New Roman" w:cs="Times New Roman"/>
          <w:sz w:val="24"/>
          <w:lang w:eastAsia="ar-SA"/>
        </w:rPr>
        <w:t>autonomous work teams</w:t>
      </w:r>
      <w:r>
        <w:rPr>
          <w:rFonts w:ascii="Times New Roman" w:hAnsi="Times New Roman" w:cs="Times New Roman"/>
          <w:sz w:val="24"/>
          <w:lang w:eastAsia="ar-SA"/>
        </w:rPr>
        <w:t>» (автономные рабочие команды). Таким образом</w:t>
      </w:r>
      <w:r w:rsidRPr="00822B13">
        <w:rPr>
          <w:rFonts w:ascii="Times New Roman" w:hAnsi="Times New Roman" w:cs="Times New Roman"/>
          <w:sz w:val="24"/>
          <w:lang w:eastAsia="ar-SA"/>
        </w:rPr>
        <w:t>, имеющиеся в распоряжении факты</w:t>
      </w:r>
      <w:r>
        <w:rPr>
          <w:rFonts w:ascii="Times New Roman" w:hAnsi="Times New Roman" w:cs="Times New Roman"/>
          <w:sz w:val="24"/>
          <w:lang w:eastAsia="ar-SA"/>
        </w:rPr>
        <w:t xml:space="preserve"> различий во взглядах авторитетных исследователей</w:t>
      </w:r>
      <w:r w:rsidRPr="00822B13">
        <w:rPr>
          <w:rFonts w:ascii="Times New Roman" w:hAnsi="Times New Roman" w:cs="Times New Roman"/>
          <w:sz w:val="24"/>
          <w:lang w:eastAsia="ar-SA"/>
        </w:rPr>
        <w:t xml:space="preserve"> свидетельствуют</w:t>
      </w:r>
      <w:r>
        <w:rPr>
          <w:rFonts w:ascii="Times New Roman" w:hAnsi="Times New Roman" w:cs="Times New Roman"/>
          <w:sz w:val="24"/>
          <w:lang w:eastAsia="ar-SA"/>
        </w:rPr>
        <w:t xml:space="preserve"> о том, что вторая классификация команд, представленная в настоящем параграфе, выполнена с учетом фокусировки на иных факторах функционирования команд, а именно: на особенностях организации взаимодействия команды с организацией и членов команды друг с другом. Более того, оригинальные типологии команд встречаются в большинстве литературных источников по современному менеджменту в своем многообразии, и имеет место обобщить важнейшие из них на</w:t>
      </w:r>
      <w:r w:rsidR="00E55C7E">
        <w:rPr>
          <w:rFonts w:ascii="Times New Roman" w:hAnsi="Times New Roman" w:cs="Times New Roman"/>
          <w:sz w:val="24"/>
          <w:lang w:eastAsia="ar-SA"/>
        </w:rPr>
        <w:t xml:space="preserve"> основании конкретных критериев: </w:t>
      </w:r>
      <w:r>
        <w:rPr>
          <w:rFonts w:ascii="Times New Roman" w:hAnsi="Times New Roman" w:cs="Times New Roman"/>
          <w:sz w:val="24"/>
          <w:lang w:eastAsia="ar-SA"/>
        </w:rPr>
        <w:t>ц</w:t>
      </w:r>
      <w:r w:rsidRPr="000B60F6">
        <w:rPr>
          <w:rFonts w:ascii="Times New Roman" w:hAnsi="Times New Roman" w:cs="Times New Roman"/>
          <w:sz w:val="24"/>
          <w:lang w:eastAsia="ar-SA"/>
        </w:rPr>
        <w:t>ели деятельности</w:t>
      </w:r>
      <w:r>
        <w:rPr>
          <w:rFonts w:ascii="Times New Roman" w:hAnsi="Times New Roman" w:cs="Times New Roman"/>
          <w:sz w:val="24"/>
          <w:lang w:eastAsia="ar-SA"/>
        </w:rPr>
        <w:t>, тип задач, время существования, опосредованность</w:t>
      </w:r>
      <w:r w:rsidRPr="000B60F6">
        <w:rPr>
          <w:rFonts w:ascii="Times New Roman" w:hAnsi="Times New Roman" w:cs="Times New Roman"/>
          <w:sz w:val="24"/>
          <w:lang w:eastAsia="ar-SA"/>
        </w:rPr>
        <w:t>/</w:t>
      </w:r>
      <w:r>
        <w:rPr>
          <w:rFonts w:ascii="Times New Roman" w:hAnsi="Times New Roman" w:cs="Times New Roman"/>
          <w:sz w:val="24"/>
          <w:lang w:eastAsia="ar-SA"/>
        </w:rPr>
        <w:t xml:space="preserve">непосредственность контактов, количество выполняемых функций, степень автономии, уровень развития и </w:t>
      </w:r>
      <w:r w:rsidR="00E55C7E">
        <w:rPr>
          <w:rFonts w:ascii="Times New Roman" w:hAnsi="Times New Roman" w:cs="Times New Roman"/>
          <w:sz w:val="24"/>
          <w:lang w:eastAsia="ar-SA"/>
        </w:rPr>
        <w:t>пр</w:t>
      </w:r>
      <w:r w:rsidR="008543FD">
        <w:rPr>
          <w:rFonts w:ascii="Times New Roman" w:hAnsi="Times New Roman" w:cs="Times New Roman"/>
          <w:sz w:val="24"/>
          <w:lang w:eastAsia="ar-SA"/>
        </w:rPr>
        <w:t>.</w:t>
      </w:r>
      <w:r>
        <w:rPr>
          <w:rFonts w:ascii="Times New Roman" w:hAnsi="Times New Roman" w:cs="Times New Roman"/>
          <w:sz w:val="24"/>
          <w:lang w:eastAsia="ar-SA"/>
        </w:rPr>
        <w:t xml:space="preserve"> (табл</w:t>
      </w:r>
      <w:r w:rsidR="00E55C7E">
        <w:rPr>
          <w:rFonts w:ascii="Times New Roman" w:hAnsi="Times New Roman" w:cs="Times New Roman"/>
          <w:sz w:val="24"/>
          <w:lang w:eastAsia="ar-SA"/>
        </w:rPr>
        <w:t>.</w:t>
      </w:r>
      <w:r>
        <w:rPr>
          <w:rFonts w:ascii="Times New Roman" w:hAnsi="Times New Roman" w:cs="Times New Roman"/>
          <w:sz w:val="24"/>
          <w:lang w:eastAsia="ar-SA"/>
        </w:rPr>
        <w:t xml:space="preserve"> 1.3.1</w:t>
      </w:r>
      <w:r w:rsidR="008543FD">
        <w:rPr>
          <w:rFonts w:ascii="Times New Roman" w:hAnsi="Times New Roman" w:cs="Times New Roman"/>
          <w:sz w:val="24"/>
          <w:lang w:eastAsia="ar-SA"/>
        </w:rPr>
        <w:t>).</w:t>
      </w:r>
      <w:r>
        <w:rPr>
          <w:rFonts w:ascii="Times New Roman" w:hAnsi="Times New Roman" w:cs="Times New Roman"/>
          <w:sz w:val="24"/>
          <w:lang w:eastAsia="ar-SA"/>
        </w:rPr>
        <w:t xml:space="preserve"> </w:t>
      </w:r>
    </w:p>
    <w:p w:rsidR="004D55A7" w:rsidRDefault="004D55A7" w:rsidP="00D87BB3">
      <w:pPr>
        <w:spacing w:before="120" w:after="0" w:line="240" w:lineRule="auto"/>
        <w:ind w:left="709"/>
        <w:jc w:val="both"/>
        <w:rPr>
          <w:rFonts w:ascii="Times New Roman" w:hAnsi="Times New Roman" w:cs="Times New Roman"/>
          <w:lang w:eastAsia="ar-SA"/>
        </w:rPr>
      </w:pPr>
      <w:r w:rsidRPr="00EF3020">
        <w:rPr>
          <w:rFonts w:ascii="Times New Roman" w:hAnsi="Times New Roman" w:cs="Times New Roman"/>
          <w:lang w:eastAsia="ar-SA"/>
        </w:rPr>
        <w:t>Таблица</w:t>
      </w:r>
      <w:r w:rsidR="00D87BB3">
        <w:rPr>
          <w:rFonts w:ascii="Times New Roman" w:hAnsi="Times New Roman" w:cs="Times New Roman"/>
          <w:lang w:eastAsia="ar-SA"/>
        </w:rPr>
        <w:t xml:space="preserve"> – </w:t>
      </w:r>
      <w:r w:rsidR="005E6958">
        <w:rPr>
          <w:rFonts w:ascii="Times New Roman" w:hAnsi="Times New Roman" w:cs="Times New Roman"/>
          <w:lang w:eastAsia="ar-SA"/>
        </w:rPr>
        <w:t>1.3.1</w:t>
      </w:r>
      <w:r w:rsidRPr="00400A24">
        <w:rPr>
          <w:rFonts w:ascii="Times New Roman" w:hAnsi="Times New Roman" w:cs="Times New Roman"/>
          <w:lang w:eastAsia="ar-SA"/>
        </w:rPr>
        <w:t xml:space="preserve"> </w:t>
      </w:r>
      <w:r>
        <w:rPr>
          <w:rFonts w:ascii="Times New Roman" w:hAnsi="Times New Roman" w:cs="Times New Roman"/>
          <w:lang w:eastAsia="ar-SA"/>
        </w:rPr>
        <w:t>Классификация</w:t>
      </w:r>
      <w:r w:rsidRPr="00400A24">
        <w:rPr>
          <w:rFonts w:ascii="Times New Roman" w:hAnsi="Times New Roman" w:cs="Times New Roman"/>
          <w:lang w:eastAsia="ar-SA"/>
        </w:rPr>
        <w:t xml:space="preserve"> команд в современных организациях</w:t>
      </w:r>
      <w:r w:rsidR="008543FD">
        <w:rPr>
          <w:rFonts w:ascii="Times New Roman" w:hAnsi="Times New Roman" w:cs="Times New Roman"/>
          <w:lang w:eastAsia="ar-SA"/>
        </w:rPr>
        <w:t xml:space="preserve"> по целям деятельности, </w:t>
      </w:r>
      <w:r>
        <w:rPr>
          <w:rFonts w:ascii="Times New Roman" w:hAnsi="Times New Roman" w:cs="Times New Roman"/>
          <w:lang w:eastAsia="ar-SA"/>
        </w:rPr>
        <w:t>категориям участников команд</w:t>
      </w:r>
      <w:r w:rsidR="008543FD">
        <w:rPr>
          <w:rFonts w:ascii="Times New Roman" w:hAnsi="Times New Roman" w:cs="Times New Roman"/>
          <w:lang w:eastAsia="ar-SA"/>
        </w:rPr>
        <w:t>, а также прочим критериям</w:t>
      </w:r>
    </w:p>
    <w:p w:rsidR="004D55A7" w:rsidRPr="00400A24" w:rsidRDefault="004D55A7" w:rsidP="004D55A7">
      <w:pPr>
        <w:spacing w:after="0" w:line="240" w:lineRule="auto"/>
        <w:jc w:val="both"/>
        <w:rPr>
          <w:rFonts w:ascii="Times New Roman" w:hAnsi="Times New Roman" w:cs="Times New Roman"/>
          <w:lang w:eastAsia="ar-SA"/>
        </w:rPr>
      </w:pPr>
    </w:p>
    <w:tbl>
      <w:tblPr>
        <w:tblStyle w:val="af"/>
        <w:tblW w:w="0" w:type="auto"/>
        <w:tblLook w:val="04A0" w:firstRow="1" w:lastRow="0" w:firstColumn="1" w:lastColumn="0" w:noHBand="0" w:noVBand="1"/>
      </w:tblPr>
      <w:tblGrid>
        <w:gridCol w:w="2547"/>
        <w:gridCol w:w="3827"/>
        <w:gridCol w:w="2971"/>
      </w:tblGrid>
      <w:tr w:rsidR="004D55A7" w:rsidTr="003F7282">
        <w:trPr>
          <w:trHeight w:val="683"/>
        </w:trPr>
        <w:tc>
          <w:tcPr>
            <w:tcW w:w="2547" w:type="dxa"/>
          </w:tcPr>
          <w:p w:rsidR="004D55A7" w:rsidRPr="00E628E3" w:rsidRDefault="008543FD" w:rsidP="00057D9F">
            <w:pPr>
              <w:jc w:val="both"/>
              <w:rPr>
                <w:b/>
                <w:sz w:val="22"/>
                <w:szCs w:val="22"/>
                <w:lang w:eastAsia="ar-SA"/>
              </w:rPr>
            </w:pPr>
            <w:r>
              <w:rPr>
                <w:b/>
                <w:sz w:val="22"/>
                <w:szCs w:val="22"/>
                <w:lang w:eastAsia="ar-SA"/>
              </w:rPr>
              <w:t>Подход к классификациям</w:t>
            </w:r>
          </w:p>
        </w:tc>
        <w:tc>
          <w:tcPr>
            <w:tcW w:w="3827" w:type="dxa"/>
          </w:tcPr>
          <w:p w:rsidR="004D55A7" w:rsidRPr="00E628E3" w:rsidRDefault="008543FD" w:rsidP="00057D9F">
            <w:pPr>
              <w:jc w:val="both"/>
              <w:rPr>
                <w:b/>
                <w:sz w:val="22"/>
                <w:szCs w:val="22"/>
                <w:lang w:eastAsia="ar-SA"/>
              </w:rPr>
            </w:pPr>
            <w:r w:rsidRPr="00E628E3">
              <w:rPr>
                <w:b/>
                <w:sz w:val="22"/>
                <w:szCs w:val="22"/>
                <w:lang w:eastAsia="ar-SA"/>
              </w:rPr>
              <w:t>Виды команд</w:t>
            </w:r>
          </w:p>
        </w:tc>
        <w:tc>
          <w:tcPr>
            <w:tcW w:w="2971" w:type="dxa"/>
          </w:tcPr>
          <w:p w:rsidR="004D55A7" w:rsidRPr="00E628E3" w:rsidRDefault="008543FD" w:rsidP="00057D9F">
            <w:pPr>
              <w:jc w:val="both"/>
              <w:rPr>
                <w:b/>
                <w:sz w:val="22"/>
                <w:szCs w:val="22"/>
                <w:lang w:eastAsia="ar-SA"/>
              </w:rPr>
            </w:pPr>
            <w:r w:rsidRPr="00E628E3">
              <w:rPr>
                <w:b/>
                <w:sz w:val="22"/>
                <w:szCs w:val="22"/>
                <w:lang w:eastAsia="ar-SA"/>
              </w:rPr>
              <w:t>Характеристики команд</w:t>
            </w:r>
          </w:p>
        </w:tc>
      </w:tr>
      <w:tr w:rsidR="0047602F" w:rsidTr="008543FD">
        <w:trPr>
          <w:trHeight w:val="375"/>
        </w:trPr>
        <w:tc>
          <w:tcPr>
            <w:tcW w:w="2547" w:type="dxa"/>
            <w:vMerge w:val="restart"/>
          </w:tcPr>
          <w:p w:rsidR="0047602F" w:rsidRPr="00E628E3" w:rsidRDefault="0047602F" w:rsidP="003F7282">
            <w:pPr>
              <w:jc w:val="both"/>
              <w:rPr>
                <w:b/>
                <w:sz w:val="22"/>
                <w:szCs w:val="22"/>
                <w:lang w:eastAsia="ar-SA"/>
              </w:rPr>
            </w:pPr>
            <w:r w:rsidRPr="00E628E3">
              <w:rPr>
                <w:b/>
                <w:sz w:val="22"/>
                <w:szCs w:val="22"/>
                <w:lang w:eastAsia="ar-SA"/>
              </w:rPr>
              <w:t>Цели деятельности, категории участников команд</w:t>
            </w:r>
            <w:r w:rsidR="003F7282" w:rsidRPr="008543FD">
              <w:rPr>
                <w:i/>
                <w:sz w:val="22"/>
                <w:lang w:eastAsia="ar-SA"/>
              </w:rPr>
              <w:t xml:space="preserve"> </w:t>
            </w:r>
            <w:r w:rsidR="003F7282">
              <w:rPr>
                <w:i/>
                <w:sz w:val="22"/>
                <w:lang w:eastAsia="ar-SA"/>
              </w:rPr>
              <w:t>(о</w:t>
            </w:r>
            <w:r w:rsidR="003F7282" w:rsidRPr="008543FD">
              <w:rPr>
                <w:i/>
                <w:sz w:val="22"/>
                <w:lang w:eastAsia="ar-SA"/>
              </w:rPr>
              <w:t>бъект рассмотрения – специалисты в команде</w:t>
            </w:r>
            <w:r w:rsidR="003F7282">
              <w:rPr>
                <w:i/>
                <w:sz w:val="22"/>
                <w:lang w:eastAsia="ar-SA"/>
              </w:rPr>
              <w:t>)</w:t>
            </w:r>
          </w:p>
        </w:tc>
        <w:tc>
          <w:tcPr>
            <w:tcW w:w="3827" w:type="dxa"/>
          </w:tcPr>
          <w:p w:rsidR="008543FD" w:rsidRDefault="008543FD" w:rsidP="008543FD">
            <w:pPr>
              <w:jc w:val="both"/>
              <w:rPr>
                <w:sz w:val="22"/>
                <w:szCs w:val="22"/>
                <w:lang w:eastAsia="ar-SA"/>
              </w:rPr>
            </w:pPr>
            <w:r w:rsidRPr="00E628E3">
              <w:rPr>
                <w:sz w:val="22"/>
                <w:szCs w:val="22"/>
                <w:lang w:eastAsia="ar-SA"/>
              </w:rPr>
              <w:t>•</w:t>
            </w:r>
            <w:r w:rsidRPr="00E628E3">
              <w:rPr>
                <w:sz w:val="22"/>
                <w:szCs w:val="22"/>
                <w:lang w:val="en-US" w:eastAsia="ar-SA"/>
              </w:rPr>
              <w:t>working</w:t>
            </w:r>
            <w:r w:rsidRPr="00E628E3">
              <w:rPr>
                <w:sz w:val="22"/>
                <w:szCs w:val="22"/>
                <w:lang w:eastAsia="ar-SA"/>
              </w:rPr>
              <w:t xml:space="preserve"> </w:t>
            </w:r>
            <w:r w:rsidRPr="00E628E3">
              <w:rPr>
                <w:sz w:val="22"/>
                <w:szCs w:val="22"/>
                <w:lang w:val="en-US" w:eastAsia="ar-SA"/>
              </w:rPr>
              <w:t>teams</w:t>
            </w:r>
            <w:r w:rsidRPr="00E628E3">
              <w:rPr>
                <w:sz w:val="22"/>
                <w:szCs w:val="22"/>
                <w:lang w:eastAsia="ar-SA"/>
              </w:rPr>
              <w:t xml:space="preserve"> (рабочие команды)</w:t>
            </w:r>
          </w:p>
          <w:p w:rsidR="0047602F" w:rsidRPr="001F4959" w:rsidRDefault="008543FD" w:rsidP="008543FD">
            <w:pPr>
              <w:jc w:val="both"/>
              <w:rPr>
                <w:sz w:val="22"/>
                <w:szCs w:val="22"/>
                <w:lang w:eastAsia="ar-SA"/>
              </w:rPr>
            </w:pPr>
            <w:r w:rsidRPr="00E628E3">
              <w:rPr>
                <w:sz w:val="22"/>
                <w:szCs w:val="22"/>
                <w:lang w:eastAsia="ar-SA"/>
              </w:rPr>
              <w:t>•</w:t>
            </w:r>
            <w:r w:rsidRPr="00E628E3">
              <w:rPr>
                <w:sz w:val="22"/>
                <w:szCs w:val="22"/>
                <w:lang w:val="en-US" w:eastAsia="ar-SA"/>
              </w:rPr>
              <w:t>project</w:t>
            </w:r>
            <w:r w:rsidRPr="00E628E3">
              <w:rPr>
                <w:sz w:val="22"/>
                <w:szCs w:val="22"/>
                <w:lang w:eastAsia="ar-SA"/>
              </w:rPr>
              <w:t xml:space="preserve"> </w:t>
            </w:r>
            <w:r w:rsidRPr="00E628E3">
              <w:rPr>
                <w:sz w:val="22"/>
                <w:szCs w:val="22"/>
                <w:lang w:val="en-US" w:eastAsia="ar-SA"/>
              </w:rPr>
              <w:t>teams</w:t>
            </w:r>
            <w:r>
              <w:rPr>
                <w:sz w:val="22"/>
                <w:szCs w:val="22"/>
                <w:lang w:eastAsia="ar-SA"/>
              </w:rPr>
              <w:t xml:space="preserve"> </w:t>
            </w:r>
            <w:r w:rsidRPr="00E628E3">
              <w:rPr>
                <w:sz w:val="22"/>
                <w:szCs w:val="22"/>
                <w:lang w:eastAsia="ar-SA"/>
              </w:rPr>
              <w:t>(</w:t>
            </w:r>
            <w:r>
              <w:rPr>
                <w:sz w:val="22"/>
                <w:szCs w:val="22"/>
                <w:lang w:eastAsia="ar-SA"/>
              </w:rPr>
              <w:t xml:space="preserve">производственные и </w:t>
            </w:r>
            <w:r w:rsidRPr="00E628E3">
              <w:rPr>
                <w:sz w:val="22"/>
                <w:szCs w:val="22"/>
                <w:lang w:eastAsia="ar-SA"/>
              </w:rPr>
              <w:t>проектные</w:t>
            </w:r>
            <w:r>
              <w:rPr>
                <w:sz w:val="22"/>
                <w:szCs w:val="22"/>
                <w:lang w:eastAsia="ar-SA"/>
              </w:rPr>
              <w:t xml:space="preserve"> </w:t>
            </w:r>
            <w:r w:rsidRPr="00E628E3">
              <w:rPr>
                <w:sz w:val="22"/>
                <w:szCs w:val="22"/>
                <w:lang w:eastAsia="ar-SA"/>
              </w:rPr>
              <w:t>команды)</w:t>
            </w:r>
          </w:p>
        </w:tc>
        <w:tc>
          <w:tcPr>
            <w:tcW w:w="2971" w:type="dxa"/>
          </w:tcPr>
          <w:p w:rsidR="0047602F" w:rsidRPr="001F4959" w:rsidRDefault="008543FD" w:rsidP="00057D9F">
            <w:pPr>
              <w:jc w:val="both"/>
              <w:rPr>
                <w:sz w:val="22"/>
                <w:szCs w:val="22"/>
                <w:lang w:eastAsia="ar-SA"/>
              </w:rPr>
            </w:pPr>
            <w:r w:rsidRPr="00E628E3">
              <w:rPr>
                <w:sz w:val="22"/>
                <w:szCs w:val="22"/>
                <w:lang w:eastAsia="ar-SA"/>
              </w:rPr>
              <w:t>Создание продукта/услуги</w:t>
            </w:r>
          </w:p>
        </w:tc>
      </w:tr>
      <w:tr w:rsidR="0047602F" w:rsidTr="008543FD">
        <w:tc>
          <w:tcPr>
            <w:tcW w:w="2547" w:type="dxa"/>
            <w:vMerge/>
          </w:tcPr>
          <w:p w:rsidR="0047602F" w:rsidRPr="001F4959" w:rsidRDefault="0047602F" w:rsidP="00057D9F">
            <w:pPr>
              <w:jc w:val="both"/>
              <w:rPr>
                <w:sz w:val="22"/>
                <w:szCs w:val="22"/>
                <w:lang w:eastAsia="ar-SA"/>
              </w:rPr>
            </w:pPr>
          </w:p>
        </w:tc>
        <w:tc>
          <w:tcPr>
            <w:tcW w:w="3827" w:type="dxa"/>
          </w:tcPr>
          <w:p w:rsidR="008543FD" w:rsidRPr="00E628E3" w:rsidRDefault="008543FD" w:rsidP="008543FD">
            <w:pPr>
              <w:jc w:val="both"/>
              <w:rPr>
                <w:sz w:val="22"/>
                <w:szCs w:val="22"/>
                <w:lang w:eastAsia="ar-SA"/>
              </w:rPr>
            </w:pPr>
            <w:r>
              <w:rPr>
                <w:sz w:val="22"/>
                <w:szCs w:val="22"/>
                <w:lang w:eastAsia="ar-SA"/>
              </w:rPr>
              <w:t>•</w:t>
            </w:r>
            <w:r w:rsidRPr="00E628E3">
              <w:rPr>
                <w:sz w:val="22"/>
                <w:szCs w:val="22"/>
                <w:lang w:eastAsia="ar-SA"/>
              </w:rPr>
              <w:t>quality improvement teams (команды повышения</w:t>
            </w:r>
            <w:r>
              <w:rPr>
                <w:sz w:val="22"/>
                <w:szCs w:val="22"/>
                <w:lang w:eastAsia="ar-SA"/>
              </w:rPr>
              <w:t xml:space="preserve"> </w:t>
            </w:r>
            <w:r w:rsidRPr="00E628E3">
              <w:rPr>
                <w:sz w:val="22"/>
                <w:szCs w:val="22"/>
                <w:lang w:eastAsia="ar-SA"/>
              </w:rPr>
              <w:t>эффективности, качества</w:t>
            </w:r>
            <w:r>
              <w:rPr>
                <w:sz w:val="22"/>
                <w:szCs w:val="22"/>
                <w:lang w:eastAsia="ar-SA"/>
              </w:rPr>
              <w:t>)</w:t>
            </w:r>
          </w:p>
          <w:p w:rsidR="008543FD" w:rsidRPr="001F4959" w:rsidRDefault="008543FD" w:rsidP="008543FD">
            <w:pPr>
              <w:jc w:val="both"/>
              <w:rPr>
                <w:sz w:val="22"/>
                <w:szCs w:val="22"/>
                <w:lang w:eastAsia="ar-SA"/>
              </w:rPr>
            </w:pPr>
            <w:r>
              <w:rPr>
                <w:sz w:val="22"/>
                <w:szCs w:val="22"/>
                <w:lang w:eastAsia="ar-SA"/>
              </w:rPr>
              <w:t>•</w:t>
            </w:r>
            <w:r w:rsidRPr="00E628E3">
              <w:rPr>
                <w:sz w:val="22"/>
                <w:szCs w:val="22"/>
                <w:lang w:eastAsia="ar-SA"/>
              </w:rPr>
              <w:t>advisory teams (совещательные команды)</w:t>
            </w:r>
          </w:p>
        </w:tc>
        <w:tc>
          <w:tcPr>
            <w:tcW w:w="2971" w:type="dxa"/>
          </w:tcPr>
          <w:p w:rsidR="008543FD" w:rsidRDefault="008543FD" w:rsidP="008543FD">
            <w:pPr>
              <w:jc w:val="both"/>
              <w:rPr>
                <w:sz w:val="22"/>
                <w:szCs w:val="22"/>
                <w:lang w:eastAsia="ar-SA"/>
              </w:rPr>
            </w:pPr>
            <w:r w:rsidRPr="00E628E3">
              <w:rPr>
                <w:sz w:val="22"/>
                <w:szCs w:val="22"/>
                <w:lang w:eastAsia="ar-SA"/>
              </w:rPr>
              <w:t>Поиск путей повышения качества</w:t>
            </w:r>
            <w:r>
              <w:rPr>
                <w:sz w:val="22"/>
                <w:szCs w:val="22"/>
                <w:lang w:eastAsia="ar-SA"/>
              </w:rPr>
              <w:t xml:space="preserve"> </w:t>
            </w:r>
            <w:r w:rsidRPr="00E628E3">
              <w:rPr>
                <w:sz w:val="22"/>
                <w:szCs w:val="22"/>
                <w:lang w:eastAsia="ar-SA"/>
              </w:rPr>
              <w:t>выпускаемой продукции</w:t>
            </w:r>
          </w:p>
          <w:p w:rsidR="0047602F" w:rsidRPr="001F4959" w:rsidRDefault="0047602F" w:rsidP="00057D9F">
            <w:pPr>
              <w:jc w:val="both"/>
              <w:rPr>
                <w:sz w:val="22"/>
                <w:szCs w:val="22"/>
                <w:lang w:eastAsia="ar-SA"/>
              </w:rPr>
            </w:pPr>
          </w:p>
        </w:tc>
      </w:tr>
    </w:tbl>
    <w:p w:rsidR="008543FD" w:rsidRPr="002901B9" w:rsidRDefault="008543FD" w:rsidP="008543FD">
      <w:pPr>
        <w:rPr>
          <w:rFonts w:ascii="Times New Roman" w:hAnsi="Times New Roman" w:cs="Times New Roman"/>
          <w:i/>
          <w:color w:val="3B3838" w:themeColor="background2" w:themeShade="40"/>
        </w:rPr>
      </w:pPr>
      <w:r w:rsidRPr="002901B9">
        <w:rPr>
          <w:rFonts w:ascii="Times New Roman" w:hAnsi="Times New Roman" w:cs="Times New Roman"/>
          <w:i/>
          <w:color w:val="3B3838" w:themeColor="background2" w:themeShade="40"/>
        </w:rPr>
        <w:lastRenderedPageBreak/>
        <w:t>Продолжение таблицы – 1.</w:t>
      </w:r>
      <w:r>
        <w:rPr>
          <w:rFonts w:ascii="Times New Roman" w:hAnsi="Times New Roman" w:cs="Times New Roman"/>
          <w:i/>
          <w:color w:val="3B3838" w:themeColor="background2" w:themeShade="40"/>
        </w:rPr>
        <w:t>3</w:t>
      </w:r>
      <w:r w:rsidRPr="002901B9">
        <w:rPr>
          <w:rFonts w:ascii="Times New Roman" w:hAnsi="Times New Roman" w:cs="Times New Roman"/>
          <w:i/>
          <w:color w:val="3B3838" w:themeColor="background2" w:themeShade="40"/>
        </w:rPr>
        <w:t>.</w:t>
      </w:r>
      <w:r>
        <w:rPr>
          <w:rFonts w:ascii="Times New Roman" w:hAnsi="Times New Roman" w:cs="Times New Roman"/>
          <w:i/>
          <w:color w:val="3B3838" w:themeColor="background2" w:themeShade="40"/>
        </w:rPr>
        <w:t>1</w:t>
      </w:r>
    </w:p>
    <w:tbl>
      <w:tblPr>
        <w:tblStyle w:val="af"/>
        <w:tblW w:w="0" w:type="auto"/>
        <w:tblLook w:val="04A0" w:firstRow="1" w:lastRow="0" w:firstColumn="1" w:lastColumn="0" w:noHBand="0" w:noVBand="1"/>
      </w:tblPr>
      <w:tblGrid>
        <w:gridCol w:w="2547"/>
        <w:gridCol w:w="3827"/>
        <w:gridCol w:w="2971"/>
      </w:tblGrid>
      <w:tr w:rsidR="0047602F" w:rsidRPr="008543FD" w:rsidTr="008543FD">
        <w:tc>
          <w:tcPr>
            <w:tcW w:w="2547" w:type="dxa"/>
          </w:tcPr>
          <w:p w:rsidR="0047602F" w:rsidRPr="001F4959" w:rsidRDefault="0047602F" w:rsidP="00057D9F">
            <w:pPr>
              <w:jc w:val="both"/>
              <w:rPr>
                <w:sz w:val="22"/>
                <w:szCs w:val="22"/>
                <w:lang w:eastAsia="ar-SA"/>
              </w:rPr>
            </w:pPr>
          </w:p>
        </w:tc>
        <w:tc>
          <w:tcPr>
            <w:tcW w:w="3827" w:type="dxa"/>
          </w:tcPr>
          <w:p w:rsidR="008543FD" w:rsidRPr="00E628E3" w:rsidRDefault="008543FD" w:rsidP="008543FD">
            <w:pPr>
              <w:jc w:val="both"/>
              <w:rPr>
                <w:sz w:val="22"/>
                <w:szCs w:val="22"/>
                <w:lang w:eastAsia="ar-SA"/>
              </w:rPr>
            </w:pPr>
            <w:r>
              <w:rPr>
                <w:sz w:val="22"/>
                <w:szCs w:val="22"/>
                <w:lang w:eastAsia="ar-SA"/>
              </w:rPr>
              <w:t>•</w:t>
            </w:r>
            <w:r w:rsidRPr="00E628E3">
              <w:rPr>
                <w:sz w:val="22"/>
                <w:szCs w:val="22"/>
                <w:lang w:eastAsia="ar-SA"/>
              </w:rPr>
              <w:t>crossfunctional teams (</w:t>
            </w:r>
            <w:r>
              <w:rPr>
                <w:sz w:val="22"/>
                <w:szCs w:val="22"/>
                <w:lang w:eastAsia="ar-SA"/>
              </w:rPr>
              <w:t>к</w:t>
            </w:r>
            <w:r w:rsidRPr="00E628E3">
              <w:rPr>
                <w:sz w:val="22"/>
                <w:szCs w:val="22"/>
                <w:lang w:eastAsia="ar-SA"/>
              </w:rPr>
              <w:t>россфункциональные</w:t>
            </w:r>
            <w:r>
              <w:rPr>
                <w:sz w:val="22"/>
                <w:szCs w:val="22"/>
                <w:lang w:eastAsia="ar-SA"/>
              </w:rPr>
              <w:t xml:space="preserve"> команды)</w:t>
            </w:r>
          </w:p>
          <w:p w:rsidR="008543FD" w:rsidRPr="00E628E3" w:rsidRDefault="008543FD" w:rsidP="008543FD">
            <w:pPr>
              <w:jc w:val="both"/>
              <w:rPr>
                <w:sz w:val="22"/>
                <w:szCs w:val="22"/>
                <w:lang w:eastAsia="ar-SA"/>
              </w:rPr>
            </w:pPr>
            <w:r>
              <w:rPr>
                <w:sz w:val="22"/>
                <w:szCs w:val="22"/>
                <w:lang w:eastAsia="ar-SA"/>
              </w:rPr>
              <w:t>•</w:t>
            </w:r>
            <w:r w:rsidRPr="00E628E3">
              <w:rPr>
                <w:sz w:val="22"/>
                <w:szCs w:val="22"/>
                <w:lang w:eastAsia="ar-SA"/>
              </w:rPr>
              <w:t>integrating teams (интегрирующие команды)</w:t>
            </w:r>
          </w:p>
          <w:p w:rsidR="008543FD" w:rsidRPr="008C640F" w:rsidRDefault="008543FD" w:rsidP="008543FD">
            <w:pPr>
              <w:jc w:val="both"/>
              <w:rPr>
                <w:sz w:val="22"/>
                <w:szCs w:val="22"/>
                <w:lang w:val="en-US" w:eastAsia="ar-SA"/>
              </w:rPr>
            </w:pPr>
            <w:r w:rsidRPr="008C640F">
              <w:rPr>
                <w:sz w:val="22"/>
                <w:szCs w:val="22"/>
                <w:lang w:val="en-US" w:eastAsia="ar-SA"/>
              </w:rPr>
              <w:t>•</w:t>
            </w:r>
            <w:r w:rsidRPr="00E628E3">
              <w:rPr>
                <w:sz w:val="22"/>
                <w:szCs w:val="22"/>
                <w:lang w:val="en-US" w:eastAsia="ar-SA"/>
              </w:rPr>
              <w:t>coordinating</w:t>
            </w:r>
            <w:r w:rsidRPr="008C640F">
              <w:rPr>
                <w:sz w:val="22"/>
                <w:szCs w:val="22"/>
                <w:lang w:val="en-US" w:eastAsia="ar-SA"/>
              </w:rPr>
              <w:t xml:space="preserve"> </w:t>
            </w:r>
            <w:r w:rsidRPr="00E628E3">
              <w:rPr>
                <w:sz w:val="22"/>
                <w:szCs w:val="22"/>
                <w:lang w:val="en-US" w:eastAsia="ar-SA"/>
              </w:rPr>
              <w:t>teams</w:t>
            </w:r>
            <w:r w:rsidRPr="008C640F">
              <w:rPr>
                <w:sz w:val="22"/>
                <w:szCs w:val="22"/>
                <w:lang w:val="en-US" w:eastAsia="ar-SA"/>
              </w:rPr>
              <w:t xml:space="preserve"> (</w:t>
            </w:r>
            <w:r w:rsidRPr="00E628E3">
              <w:rPr>
                <w:sz w:val="22"/>
                <w:szCs w:val="22"/>
                <w:lang w:eastAsia="ar-SA"/>
              </w:rPr>
              <w:t>координационные</w:t>
            </w:r>
            <w:r w:rsidRPr="008C640F">
              <w:rPr>
                <w:sz w:val="22"/>
                <w:szCs w:val="22"/>
                <w:lang w:val="en-US" w:eastAsia="ar-SA"/>
              </w:rPr>
              <w:t xml:space="preserve"> </w:t>
            </w:r>
            <w:r w:rsidRPr="00E628E3">
              <w:rPr>
                <w:sz w:val="22"/>
                <w:szCs w:val="22"/>
                <w:lang w:eastAsia="ar-SA"/>
              </w:rPr>
              <w:t>команды</w:t>
            </w:r>
            <w:r w:rsidRPr="008C640F">
              <w:rPr>
                <w:sz w:val="22"/>
                <w:szCs w:val="22"/>
                <w:lang w:val="en-US" w:eastAsia="ar-SA"/>
              </w:rPr>
              <w:t>)</w:t>
            </w:r>
          </w:p>
          <w:p w:rsidR="0047602F" w:rsidRPr="00FC68E6" w:rsidRDefault="008543FD" w:rsidP="008543FD">
            <w:pPr>
              <w:jc w:val="both"/>
              <w:rPr>
                <w:sz w:val="22"/>
                <w:szCs w:val="22"/>
                <w:lang w:val="en-US" w:eastAsia="ar-SA"/>
              </w:rPr>
            </w:pPr>
            <w:r>
              <w:rPr>
                <w:sz w:val="22"/>
                <w:szCs w:val="22"/>
                <w:lang w:val="en-US" w:eastAsia="ar-SA"/>
              </w:rPr>
              <w:t>•</w:t>
            </w:r>
            <w:r w:rsidRPr="00E628E3">
              <w:rPr>
                <w:sz w:val="22"/>
                <w:szCs w:val="22"/>
                <w:lang w:val="en-US" w:eastAsia="ar-SA"/>
              </w:rPr>
              <w:t xml:space="preserve">interconnecting teams </w:t>
            </w:r>
            <w:r w:rsidRPr="008C640F">
              <w:rPr>
                <w:sz w:val="22"/>
                <w:szCs w:val="22"/>
                <w:lang w:val="en-US" w:eastAsia="ar-SA"/>
              </w:rPr>
              <w:t>(</w:t>
            </w:r>
            <w:r w:rsidRPr="00E628E3">
              <w:rPr>
                <w:sz w:val="22"/>
                <w:szCs w:val="22"/>
                <w:lang w:eastAsia="ar-SA"/>
              </w:rPr>
              <w:t>команды</w:t>
            </w:r>
            <w:r w:rsidRPr="00E628E3">
              <w:rPr>
                <w:sz w:val="22"/>
                <w:szCs w:val="22"/>
                <w:lang w:val="en-US" w:eastAsia="ar-SA"/>
              </w:rPr>
              <w:t>-</w:t>
            </w:r>
            <w:r w:rsidRPr="00E628E3">
              <w:rPr>
                <w:sz w:val="22"/>
                <w:szCs w:val="22"/>
                <w:lang w:eastAsia="ar-SA"/>
              </w:rPr>
              <w:t>мосты</w:t>
            </w:r>
            <w:r w:rsidRPr="008C640F">
              <w:rPr>
                <w:sz w:val="22"/>
                <w:szCs w:val="22"/>
                <w:lang w:val="en-US" w:eastAsia="ar-SA"/>
              </w:rPr>
              <w:t>)</w:t>
            </w:r>
          </w:p>
        </w:tc>
        <w:tc>
          <w:tcPr>
            <w:tcW w:w="2971" w:type="dxa"/>
          </w:tcPr>
          <w:p w:rsidR="008543FD" w:rsidRDefault="008543FD" w:rsidP="008543FD">
            <w:pPr>
              <w:jc w:val="both"/>
              <w:rPr>
                <w:sz w:val="22"/>
                <w:szCs w:val="22"/>
                <w:lang w:eastAsia="ar-SA"/>
              </w:rPr>
            </w:pPr>
            <w:r w:rsidRPr="00E628E3">
              <w:rPr>
                <w:sz w:val="22"/>
                <w:szCs w:val="22"/>
                <w:lang w:eastAsia="ar-SA"/>
              </w:rPr>
              <w:t>Координация действий команд,</w:t>
            </w:r>
            <w:r>
              <w:rPr>
                <w:sz w:val="22"/>
                <w:szCs w:val="22"/>
                <w:lang w:eastAsia="ar-SA"/>
              </w:rPr>
              <w:t xml:space="preserve"> </w:t>
            </w:r>
            <w:r w:rsidRPr="00E628E3">
              <w:rPr>
                <w:sz w:val="22"/>
                <w:szCs w:val="22"/>
                <w:lang w:eastAsia="ar-SA"/>
              </w:rPr>
              <w:t>решающих одну задачу</w:t>
            </w:r>
          </w:p>
          <w:p w:rsidR="0047602F" w:rsidRPr="008543FD" w:rsidRDefault="0047602F" w:rsidP="00057D9F">
            <w:pPr>
              <w:jc w:val="both"/>
              <w:rPr>
                <w:sz w:val="22"/>
                <w:szCs w:val="22"/>
                <w:lang w:eastAsia="ar-SA"/>
              </w:rPr>
            </w:pPr>
          </w:p>
        </w:tc>
      </w:tr>
      <w:tr w:rsidR="004D55A7" w:rsidRPr="006B2727" w:rsidTr="008543FD">
        <w:trPr>
          <w:trHeight w:val="727"/>
        </w:trPr>
        <w:tc>
          <w:tcPr>
            <w:tcW w:w="2547" w:type="dxa"/>
            <w:vMerge w:val="restart"/>
          </w:tcPr>
          <w:p w:rsidR="004D55A7" w:rsidRPr="00E628E3" w:rsidRDefault="004D55A7" w:rsidP="003F7282">
            <w:pPr>
              <w:jc w:val="both"/>
              <w:rPr>
                <w:b/>
                <w:sz w:val="22"/>
                <w:szCs w:val="22"/>
                <w:lang w:eastAsia="ar-SA"/>
              </w:rPr>
            </w:pPr>
            <w:r w:rsidRPr="00E628E3">
              <w:rPr>
                <w:b/>
                <w:sz w:val="22"/>
                <w:szCs w:val="22"/>
                <w:lang w:eastAsia="ar-SA"/>
              </w:rPr>
              <w:t>Цели деятельности, категории участников команд</w:t>
            </w:r>
            <w:r w:rsidR="003F7282" w:rsidRPr="008543FD">
              <w:rPr>
                <w:i/>
                <w:sz w:val="22"/>
                <w:lang w:eastAsia="ar-SA"/>
              </w:rPr>
              <w:t xml:space="preserve"> </w:t>
            </w:r>
            <w:r w:rsidR="003F7282">
              <w:rPr>
                <w:i/>
                <w:sz w:val="22"/>
                <w:lang w:eastAsia="ar-SA"/>
              </w:rPr>
              <w:t>(о</w:t>
            </w:r>
            <w:r w:rsidR="003F7282" w:rsidRPr="008543FD">
              <w:rPr>
                <w:i/>
                <w:sz w:val="22"/>
                <w:lang w:eastAsia="ar-SA"/>
              </w:rPr>
              <w:t>бъект рассмотрения – менеджмент, привлекаемые извне консультанты, специалисты экстра-класса, акционеры, инвесторы</w:t>
            </w:r>
            <w:r w:rsidR="003F7282">
              <w:rPr>
                <w:i/>
                <w:sz w:val="22"/>
                <w:lang w:eastAsia="ar-SA"/>
              </w:rPr>
              <w:t>)</w:t>
            </w:r>
          </w:p>
        </w:tc>
        <w:tc>
          <w:tcPr>
            <w:tcW w:w="3827" w:type="dxa"/>
          </w:tcPr>
          <w:p w:rsidR="004D55A7" w:rsidRPr="006B2727" w:rsidRDefault="006B2727" w:rsidP="008543FD">
            <w:pPr>
              <w:jc w:val="both"/>
              <w:rPr>
                <w:sz w:val="22"/>
                <w:szCs w:val="22"/>
                <w:lang w:val="en-US" w:eastAsia="ar-SA"/>
              </w:rPr>
            </w:pPr>
            <w:r w:rsidRPr="006B2727">
              <w:rPr>
                <w:sz w:val="22"/>
                <w:szCs w:val="22"/>
                <w:lang w:val="en-US" w:eastAsia="ar-SA"/>
              </w:rPr>
              <w:t>•</w:t>
            </w:r>
            <w:r w:rsidRPr="00400A24">
              <w:rPr>
                <w:sz w:val="22"/>
                <w:szCs w:val="22"/>
                <w:lang w:val="en-US" w:eastAsia="ar-SA"/>
              </w:rPr>
              <w:t>top</w:t>
            </w:r>
            <w:r w:rsidRPr="006B2727">
              <w:rPr>
                <w:sz w:val="22"/>
                <w:szCs w:val="22"/>
                <w:lang w:val="en-US" w:eastAsia="ar-SA"/>
              </w:rPr>
              <w:t>-</w:t>
            </w:r>
            <w:r w:rsidRPr="00400A24">
              <w:rPr>
                <w:sz w:val="22"/>
                <w:szCs w:val="22"/>
                <w:lang w:val="en-US" w:eastAsia="ar-SA"/>
              </w:rPr>
              <w:t>management</w:t>
            </w:r>
            <w:r w:rsidRPr="006B2727">
              <w:rPr>
                <w:sz w:val="22"/>
                <w:szCs w:val="22"/>
                <w:lang w:val="en-US" w:eastAsia="ar-SA"/>
              </w:rPr>
              <w:t xml:space="preserve"> </w:t>
            </w:r>
            <w:r w:rsidRPr="00400A24">
              <w:rPr>
                <w:sz w:val="22"/>
                <w:szCs w:val="22"/>
                <w:lang w:val="en-US" w:eastAsia="ar-SA"/>
              </w:rPr>
              <w:t>teams</w:t>
            </w:r>
            <w:r w:rsidRPr="006B2727">
              <w:rPr>
                <w:sz w:val="22"/>
                <w:szCs w:val="22"/>
                <w:lang w:val="en-US" w:eastAsia="ar-SA"/>
              </w:rPr>
              <w:t xml:space="preserve">, </w:t>
            </w:r>
            <w:r w:rsidRPr="00400A24">
              <w:rPr>
                <w:sz w:val="22"/>
                <w:szCs w:val="22"/>
                <w:lang w:val="en-US" w:eastAsia="ar-SA"/>
              </w:rPr>
              <w:t>executive</w:t>
            </w:r>
            <w:r w:rsidRPr="006B2727">
              <w:rPr>
                <w:sz w:val="22"/>
                <w:szCs w:val="22"/>
                <w:lang w:val="en-US" w:eastAsia="ar-SA"/>
              </w:rPr>
              <w:t xml:space="preserve"> </w:t>
            </w:r>
            <w:r w:rsidRPr="00400A24">
              <w:rPr>
                <w:sz w:val="22"/>
                <w:szCs w:val="22"/>
                <w:lang w:val="en-US" w:eastAsia="ar-SA"/>
              </w:rPr>
              <w:t>teams</w:t>
            </w:r>
            <w:r w:rsidRPr="006B2727">
              <w:rPr>
                <w:sz w:val="22"/>
                <w:szCs w:val="22"/>
                <w:lang w:val="en-US" w:eastAsia="ar-SA"/>
              </w:rPr>
              <w:t xml:space="preserve"> (</w:t>
            </w:r>
            <w:r w:rsidRPr="00E628E3">
              <w:rPr>
                <w:sz w:val="22"/>
                <w:szCs w:val="22"/>
                <w:lang w:eastAsia="ar-SA"/>
              </w:rPr>
              <w:t>управленческие</w:t>
            </w:r>
            <w:r w:rsidRPr="006B2727">
              <w:rPr>
                <w:sz w:val="22"/>
                <w:szCs w:val="22"/>
                <w:lang w:val="en-US" w:eastAsia="ar-SA"/>
              </w:rPr>
              <w:t xml:space="preserve"> </w:t>
            </w:r>
            <w:r>
              <w:rPr>
                <w:sz w:val="22"/>
                <w:szCs w:val="22"/>
                <w:lang w:eastAsia="ar-SA"/>
              </w:rPr>
              <w:t>к</w:t>
            </w:r>
            <w:r w:rsidRPr="00E628E3">
              <w:rPr>
                <w:sz w:val="22"/>
                <w:szCs w:val="22"/>
                <w:lang w:eastAsia="ar-SA"/>
              </w:rPr>
              <w:t>оманды</w:t>
            </w:r>
            <w:r w:rsidRPr="006B2727">
              <w:rPr>
                <w:sz w:val="22"/>
                <w:szCs w:val="22"/>
                <w:lang w:val="en-US" w:eastAsia="ar-SA"/>
              </w:rPr>
              <w:t>)</w:t>
            </w:r>
          </w:p>
        </w:tc>
        <w:tc>
          <w:tcPr>
            <w:tcW w:w="2971" w:type="dxa"/>
          </w:tcPr>
          <w:p w:rsidR="004D55A7" w:rsidRPr="006B2727" w:rsidRDefault="006B2727" w:rsidP="006B2727">
            <w:pPr>
              <w:jc w:val="both"/>
              <w:rPr>
                <w:sz w:val="22"/>
                <w:szCs w:val="22"/>
                <w:lang w:eastAsia="ar-SA"/>
              </w:rPr>
            </w:pPr>
            <w:r w:rsidRPr="00E628E3">
              <w:rPr>
                <w:sz w:val="22"/>
                <w:szCs w:val="22"/>
                <w:lang w:eastAsia="ar-SA"/>
              </w:rPr>
              <w:t>Управление компанией,</w:t>
            </w:r>
            <w:r>
              <w:rPr>
                <w:sz w:val="22"/>
                <w:szCs w:val="22"/>
                <w:lang w:eastAsia="ar-SA"/>
              </w:rPr>
              <w:t xml:space="preserve"> </w:t>
            </w:r>
            <w:r w:rsidRPr="00E628E3">
              <w:rPr>
                <w:sz w:val="22"/>
                <w:szCs w:val="22"/>
                <w:lang w:eastAsia="ar-SA"/>
              </w:rPr>
              <w:t xml:space="preserve">стратегическое </w:t>
            </w:r>
            <w:r>
              <w:rPr>
                <w:sz w:val="22"/>
                <w:szCs w:val="22"/>
                <w:lang w:eastAsia="ar-SA"/>
              </w:rPr>
              <w:t>п</w:t>
            </w:r>
            <w:r w:rsidRPr="00E628E3">
              <w:rPr>
                <w:sz w:val="22"/>
                <w:szCs w:val="22"/>
                <w:lang w:eastAsia="ar-SA"/>
              </w:rPr>
              <w:t>ланирование,</w:t>
            </w:r>
            <w:r>
              <w:rPr>
                <w:sz w:val="22"/>
                <w:szCs w:val="22"/>
                <w:lang w:eastAsia="ar-SA"/>
              </w:rPr>
              <w:t xml:space="preserve"> </w:t>
            </w:r>
            <w:r w:rsidRPr="00E628E3">
              <w:rPr>
                <w:sz w:val="22"/>
                <w:szCs w:val="22"/>
                <w:lang w:eastAsia="ar-SA"/>
              </w:rPr>
              <w:t>разработка программ</w:t>
            </w:r>
            <w:r>
              <w:rPr>
                <w:sz w:val="22"/>
                <w:szCs w:val="22"/>
                <w:lang w:eastAsia="ar-SA"/>
              </w:rPr>
              <w:t xml:space="preserve"> </w:t>
            </w:r>
            <w:r w:rsidRPr="00E628E3">
              <w:rPr>
                <w:sz w:val="22"/>
                <w:szCs w:val="22"/>
                <w:lang w:eastAsia="ar-SA"/>
              </w:rPr>
              <w:t>деятельности</w:t>
            </w:r>
          </w:p>
        </w:tc>
      </w:tr>
      <w:tr w:rsidR="004D55A7" w:rsidRPr="001F4959" w:rsidTr="008543FD">
        <w:tc>
          <w:tcPr>
            <w:tcW w:w="2547" w:type="dxa"/>
            <w:vMerge/>
          </w:tcPr>
          <w:p w:rsidR="004D55A7" w:rsidRPr="006B2727" w:rsidRDefault="004D55A7" w:rsidP="00057D9F">
            <w:pPr>
              <w:jc w:val="both"/>
              <w:rPr>
                <w:sz w:val="22"/>
                <w:szCs w:val="22"/>
                <w:lang w:eastAsia="ar-SA"/>
              </w:rPr>
            </w:pPr>
          </w:p>
        </w:tc>
        <w:tc>
          <w:tcPr>
            <w:tcW w:w="3827" w:type="dxa"/>
          </w:tcPr>
          <w:p w:rsidR="006B2727" w:rsidRPr="00400A24" w:rsidRDefault="006B2727" w:rsidP="006B2727">
            <w:pPr>
              <w:jc w:val="both"/>
              <w:rPr>
                <w:sz w:val="22"/>
                <w:szCs w:val="22"/>
                <w:lang w:eastAsia="ar-SA"/>
              </w:rPr>
            </w:pPr>
            <w:r>
              <w:rPr>
                <w:sz w:val="22"/>
                <w:szCs w:val="22"/>
                <w:lang w:eastAsia="ar-SA"/>
              </w:rPr>
              <w:t>•</w:t>
            </w:r>
            <w:r w:rsidRPr="00400A24">
              <w:rPr>
                <w:sz w:val="22"/>
                <w:szCs w:val="22"/>
                <w:lang w:eastAsia="ar-SA"/>
              </w:rPr>
              <w:t>empowered teams (влиятельные команды)</w:t>
            </w:r>
          </w:p>
          <w:p w:rsidR="004D55A7" w:rsidRPr="001F4959" w:rsidRDefault="004D55A7" w:rsidP="00057D9F">
            <w:pPr>
              <w:jc w:val="both"/>
              <w:rPr>
                <w:sz w:val="22"/>
                <w:szCs w:val="22"/>
                <w:lang w:eastAsia="ar-SA"/>
              </w:rPr>
            </w:pPr>
          </w:p>
        </w:tc>
        <w:tc>
          <w:tcPr>
            <w:tcW w:w="2971" w:type="dxa"/>
          </w:tcPr>
          <w:p w:rsidR="006B2727" w:rsidRPr="00E628E3" w:rsidRDefault="006B2727" w:rsidP="006B2727">
            <w:pPr>
              <w:jc w:val="both"/>
              <w:rPr>
                <w:sz w:val="22"/>
                <w:szCs w:val="22"/>
                <w:lang w:eastAsia="ar-SA"/>
              </w:rPr>
            </w:pPr>
            <w:r w:rsidRPr="00E628E3">
              <w:rPr>
                <w:sz w:val="22"/>
                <w:szCs w:val="22"/>
                <w:lang w:eastAsia="ar-SA"/>
              </w:rPr>
              <w:t>Надзор, попечительство,</w:t>
            </w:r>
            <w:r>
              <w:rPr>
                <w:sz w:val="22"/>
                <w:szCs w:val="22"/>
                <w:lang w:eastAsia="ar-SA"/>
              </w:rPr>
              <w:t xml:space="preserve"> </w:t>
            </w:r>
            <w:r w:rsidRPr="00E628E3">
              <w:rPr>
                <w:sz w:val="22"/>
                <w:szCs w:val="22"/>
                <w:lang w:eastAsia="ar-SA"/>
              </w:rPr>
              <w:t>изменение организационной</w:t>
            </w:r>
          </w:p>
          <w:p w:rsidR="004D55A7" w:rsidRPr="001F4959" w:rsidRDefault="006B2727" w:rsidP="006B2727">
            <w:pPr>
              <w:jc w:val="both"/>
              <w:rPr>
                <w:sz w:val="22"/>
                <w:szCs w:val="22"/>
                <w:lang w:eastAsia="ar-SA"/>
              </w:rPr>
            </w:pPr>
            <w:r w:rsidRPr="00E628E3">
              <w:rPr>
                <w:sz w:val="22"/>
                <w:szCs w:val="22"/>
                <w:lang w:eastAsia="ar-SA"/>
              </w:rPr>
              <w:t>культуры</w:t>
            </w:r>
          </w:p>
        </w:tc>
      </w:tr>
      <w:tr w:rsidR="004D55A7" w:rsidRPr="00E628E3" w:rsidTr="006B2727">
        <w:trPr>
          <w:trHeight w:val="1489"/>
        </w:trPr>
        <w:tc>
          <w:tcPr>
            <w:tcW w:w="2547" w:type="dxa"/>
            <w:vMerge/>
          </w:tcPr>
          <w:p w:rsidR="004D55A7" w:rsidRPr="001F4959" w:rsidRDefault="004D55A7" w:rsidP="00057D9F">
            <w:pPr>
              <w:jc w:val="both"/>
              <w:rPr>
                <w:sz w:val="22"/>
                <w:szCs w:val="22"/>
                <w:lang w:eastAsia="ar-SA"/>
              </w:rPr>
            </w:pPr>
          </w:p>
        </w:tc>
        <w:tc>
          <w:tcPr>
            <w:tcW w:w="3827" w:type="dxa"/>
          </w:tcPr>
          <w:p w:rsidR="006B2727" w:rsidRPr="00E628E3" w:rsidRDefault="006B2727" w:rsidP="00057D9F">
            <w:pPr>
              <w:jc w:val="both"/>
              <w:rPr>
                <w:sz w:val="22"/>
                <w:szCs w:val="22"/>
                <w:lang w:eastAsia="ar-SA"/>
              </w:rPr>
            </w:pPr>
            <w:r>
              <w:rPr>
                <w:sz w:val="22"/>
                <w:szCs w:val="22"/>
                <w:lang w:eastAsia="ar-SA"/>
              </w:rPr>
              <w:t>•entrepreneurial teams (предпринимательские команды)</w:t>
            </w:r>
          </w:p>
        </w:tc>
        <w:tc>
          <w:tcPr>
            <w:tcW w:w="2971" w:type="dxa"/>
          </w:tcPr>
          <w:p w:rsidR="004D55A7" w:rsidRPr="00E628E3" w:rsidRDefault="006B2727" w:rsidP="006B2727">
            <w:pPr>
              <w:jc w:val="both"/>
              <w:rPr>
                <w:sz w:val="22"/>
                <w:szCs w:val="22"/>
                <w:lang w:eastAsia="ar-SA"/>
              </w:rPr>
            </w:pPr>
            <w:r w:rsidRPr="00E628E3">
              <w:rPr>
                <w:sz w:val="22"/>
                <w:szCs w:val="16"/>
              </w:rPr>
              <w:t>Реализация процесса</w:t>
            </w:r>
            <w:r w:rsidRPr="00E628E3">
              <w:rPr>
                <w:sz w:val="22"/>
                <w:szCs w:val="16"/>
              </w:rPr>
              <w:br/>
              <w:t>разработки, производства и</w:t>
            </w:r>
            <w:r w:rsidRPr="00E628E3">
              <w:rPr>
                <w:sz w:val="22"/>
                <w:szCs w:val="16"/>
              </w:rPr>
              <w:br/>
              <w:t xml:space="preserve">продвижения </w:t>
            </w:r>
            <w:r>
              <w:rPr>
                <w:sz w:val="22"/>
                <w:szCs w:val="16"/>
              </w:rPr>
              <w:t>и</w:t>
            </w:r>
            <w:r w:rsidRPr="00E628E3">
              <w:rPr>
                <w:sz w:val="22"/>
                <w:szCs w:val="16"/>
              </w:rPr>
              <w:t>нновационного</w:t>
            </w:r>
            <w:r w:rsidRPr="00E628E3">
              <w:rPr>
                <w:sz w:val="22"/>
                <w:szCs w:val="16"/>
              </w:rPr>
              <w:br/>
              <w:t>продукта в новом сегменте рынка</w:t>
            </w:r>
          </w:p>
        </w:tc>
      </w:tr>
      <w:tr w:rsidR="006B2727" w:rsidRPr="001F4959" w:rsidTr="008543FD">
        <w:trPr>
          <w:trHeight w:val="276"/>
        </w:trPr>
        <w:tc>
          <w:tcPr>
            <w:tcW w:w="2547" w:type="dxa"/>
            <w:vMerge w:val="restart"/>
          </w:tcPr>
          <w:p w:rsidR="006B2727" w:rsidRPr="0047602F" w:rsidRDefault="006B2727" w:rsidP="006B2727">
            <w:pPr>
              <w:jc w:val="both"/>
              <w:rPr>
                <w:b/>
                <w:sz w:val="22"/>
                <w:szCs w:val="22"/>
                <w:lang w:eastAsia="ar-SA"/>
              </w:rPr>
            </w:pPr>
            <w:r w:rsidRPr="0047602F">
              <w:rPr>
                <w:b/>
                <w:sz w:val="22"/>
                <w:szCs w:val="22"/>
                <w:lang w:eastAsia="ar-SA"/>
              </w:rPr>
              <w:t>Тип задач, выполняемых командой</w:t>
            </w:r>
          </w:p>
        </w:tc>
        <w:tc>
          <w:tcPr>
            <w:tcW w:w="3827" w:type="dxa"/>
          </w:tcPr>
          <w:p w:rsidR="006B2727" w:rsidRPr="001F4959" w:rsidRDefault="003F7282" w:rsidP="006B2727">
            <w:pPr>
              <w:jc w:val="both"/>
              <w:rPr>
                <w:sz w:val="22"/>
                <w:szCs w:val="22"/>
                <w:lang w:eastAsia="ar-SA"/>
              </w:rPr>
            </w:pPr>
            <w:r w:rsidRPr="003F7282">
              <w:rPr>
                <w:sz w:val="22"/>
                <w:szCs w:val="22"/>
                <w:lang w:eastAsia="ar-SA"/>
              </w:rPr>
              <w:t>•</w:t>
            </w:r>
            <w:r w:rsidRPr="00B060FB">
              <w:rPr>
                <w:sz w:val="22"/>
                <w:szCs w:val="22"/>
                <w:lang w:val="en-US" w:eastAsia="ar-SA"/>
              </w:rPr>
              <w:t>tactical</w:t>
            </w:r>
            <w:r w:rsidRPr="003F7282">
              <w:rPr>
                <w:sz w:val="22"/>
                <w:szCs w:val="22"/>
                <w:lang w:eastAsia="ar-SA"/>
              </w:rPr>
              <w:t xml:space="preserve"> </w:t>
            </w:r>
            <w:r w:rsidRPr="00B060FB">
              <w:rPr>
                <w:sz w:val="22"/>
                <w:szCs w:val="22"/>
                <w:lang w:val="en-US" w:eastAsia="ar-SA"/>
              </w:rPr>
              <w:t>teams</w:t>
            </w:r>
            <w:r w:rsidRPr="003F7282">
              <w:rPr>
                <w:sz w:val="22"/>
                <w:szCs w:val="22"/>
                <w:lang w:eastAsia="ar-SA"/>
              </w:rPr>
              <w:t xml:space="preserve"> (</w:t>
            </w:r>
            <w:r w:rsidRPr="00B060FB">
              <w:rPr>
                <w:sz w:val="22"/>
                <w:szCs w:val="22"/>
                <w:lang w:eastAsia="ar-SA"/>
              </w:rPr>
              <w:t>тактические</w:t>
            </w:r>
            <w:r w:rsidRPr="003F7282">
              <w:rPr>
                <w:sz w:val="22"/>
                <w:szCs w:val="22"/>
                <w:lang w:eastAsia="ar-SA"/>
              </w:rPr>
              <w:t xml:space="preserve"> </w:t>
            </w:r>
            <w:r w:rsidRPr="00B060FB">
              <w:rPr>
                <w:sz w:val="22"/>
                <w:szCs w:val="22"/>
                <w:lang w:eastAsia="ar-SA"/>
              </w:rPr>
              <w:t>команды</w:t>
            </w:r>
            <w:r w:rsidRPr="003F7282">
              <w:rPr>
                <w:sz w:val="22"/>
                <w:szCs w:val="22"/>
                <w:lang w:eastAsia="ar-SA"/>
              </w:rPr>
              <w:t>)</w:t>
            </w:r>
          </w:p>
        </w:tc>
        <w:tc>
          <w:tcPr>
            <w:tcW w:w="2971" w:type="dxa"/>
          </w:tcPr>
          <w:p w:rsidR="006B2727" w:rsidRPr="001F4959" w:rsidRDefault="003F7282" w:rsidP="006B2727">
            <w:pPr>
              <w:jc w:val="both"/>
              <w:rPr>
                <w:sz w:val="22"/>
                <w:szCs w:val="22"/>
                <w:lang w:eastAsia="ar-SA"/>
              </w:rPr>
            </w:pPr>
            <w:r w:rsidRPr="00B060FB">
              <w:rPr>
                <w:sz w:val="22"/>
                <w:szCs w:val="22"/>
                <w:lang w:eastAsia="ar-SA"/>
              </w:rPr>
              <w:t>Выполнение четко составленного плана</w:t>
            </w:r>
          </w:p>
        </w:tc>
      </w:tr>
      <w:tr w:rsidR="006B2727" w:rsidRPr="001F4959" w:rsidTr="008543FD">
        <w:trPr>
          <w:trHeight w:val="325"/>
        </w:trPr>
        <w:tc>
          <w:tcPr>
            <w:tcW w:w="2547" w:type="dxa"/>
            <w:vMerge/>
          </w:tcPr>
          <w:p w:rsidR="006B2727" w:rsidRPr="001F4959" w:rsidRDefault="006B2727" w:rsidP="006B2727">
            <w:pPr>
              <w:jc w:val="both"/>
              <w:rPr>
                <w:sz w:val="22"/>
                <w:szCs w:val="22"/>
                <w:lang w:eastAsia="ar-SA"/>
              </w:rPr>
            </w:pPr>
          </w:p>
        </w:tc>
        <w:tc>
          <w:tcPr>
            <w:tcW w:w="3827" w:type="dxa"/>
          </w:tcPr>
          <w:p w:rsidR="006B2727" w:rsidRPr="001F4959" w:rsidRDefault="003F7282" w:rsidP="003F7282">
            <w:pPr>
              <w:jc w:val="both"/>
              <w:rPr>
                <w:sz w:val="22"/>
                <w:szCs w:val="22"/>
                <w:lang w:eastAsia="ar-SA"/>
              </w:rPr>
            </w:pPr>
            <w:r>
              <w:rPr>
                <w:sz w:val="22"/>
                <w:szCs w:val="22"/>
                <w:lang w:eastAsia="ar-SA"/>
              </w:rPr>
              <w:t>•</w:t>
            </w:r>
            <w:r w:rsidRPr="00B060FB">
              <w:rPr>
                <w:sz w:val="22"/>
                <w:szCs w:val="22"/>
                <w:lang w:val="en-US" w:eastAsia="ar-SA"/>
              </w:rPr>
              <w:t>problem</w:t>
            </w:r>
            <w:r w:rsidRPr="00B060FB">
              <w:rPr>
                <w:sz w:val="22"/>
                <w:szCs w:val="22"/>
                <w:lang w:eastAsia="ar-SA"/>
              </w:rPr>
              <w:t xml:space="preserve"> </w:t>
            </w:r>
            <w:r w:rsidRPr="00B060FB">
              <w:rPr>
                <w:sz w:val="22"/>
                <w:szCs w:val="22"/>
                <w:lang w:val="en-US" w:eastAsia="ar-SA"/>
              </w:rPr>
              <w:t>solving</w:t>
            </w:r>
            <w:r>
              <w:rPr>
                <w:sz w:val="22"/>
                <w:szCs w:val="22"/>
                <w:lang w:eastAsia="ar-SA"/>
              </w:rPr>
              <w:t xml:space="preserve"> </w:t>
            </w:r>
            <w:r>
              <w:rPr>
                <w:sz w:val="22"/>
                <w:szCs w:val="22"/>
                <w:lang w:val="en-US" w:eastAsia="ar-SA"/>
              </w:rPr>
              <w:t>t</w:t>
            </w:r>
            <w:r w:rsidRPr="00B060FB">
              <w:rPr>
                <w:sz w:val="22"/>
                <w:szCs w:val="22"/>
                <w:lang w:eastAsia="ar-SA"/>
              </w:rPr>
              <w:t>eams</w:t>
            </w:r>
            <w:r>
              <w:rPr>
                <w:sz w:val="22"/>
                <w:szCs w:val="22"/>
                <w:lang w:eastAsia="ar-SA"/>
              </w:rPr>
              <w:t xml:space="preserve"> (</w:t>
            </w:r>
            <w:r w:rsidRPr="00B060FB">
              <w:rPr>
                <w:sz w:val="22"/>
                <w:szCs w:val="22"/>
                <w:lang w:eastAsia="ar-SA"/>
              </w:rPr>
              <w:t>проблемно-ориентированные</w:t>
            </w:r>
            <w:r>
              <w:rPr>
                <w:sz w:val="22"/>
                <w:szCs w:val="22"/>
                <w:lang w:eastAsia="ar-SA"/>
              </w:rPr>
              <w:t xml:space="preserve"> команды)</w:t>
            </w:r>
          </w:p>
        </w:tc>
        <w:tc>
          <w:tcPr>
            <w:tcW w:w="2971" w:type="dxa"/>
          </w:tcPr>
          <w:p w:rsidR="006B2727" w:rsidRPr="001F4959" w:rsidRDefault="003F7282" w:rsidP="006B2727">
            <w:pPr>
              <w:jc w:val="both"/>
              <w:rPr>
                <w:sz w:val="22"/>
                <w:szCs w:val="22"/>
                <w:lang w:eastAsia="ar-SA"/>
              </w:rPr>
            </w:pPr>
            <w:r w:rsidRPr="00B060FB">
              <w:rPr>
                <w:sz w:val="22"/>
                <w:szCs w:val="22"/>
                <w:lang w:eastAsia="ar-SA"/>
              </w:rPr>
              <w:t>Решение конкретных текущих проблем,</w:t>
            </w:r>
            <w:r>
              <w:rPr>
                <w:sz w:val="22"/>
                <w:szCs w:val="22"/>
                <w:lang w:eastAsia="ar-SA"/>
              </w:rPr>
              <w:t xml:space="preserve"> </w:t>
            </w:r>
            <w:r w:rsidRPr="00B060FB">
              <w:rPr>
                <w:sz w:val="22"/>
                <w:szCs w:val="22"/>
                <w:lang w:eastAsia="ar-SA"/>
              </w:rPr>
              <w:t>возникающих в</w:t>
            </w:r>
            <w:r>
              <w:rPr>
                <w:sz w:val="22"/>
                <w:szCs w:val="22"/>
                <w:lang w:eastAsia="ar-SA"/>
              </w:rPr>
              <w:t xml:space="preserve"> </w:t>
            </w:r>
            <w:r w:rsidRPr="00B060FB">
              <w:rPr>
                <w:sz w:val="22"/>
                <w:szCs w:val="22"/>
                <w:lang w:eastAsia="ar-SA"/>
              </w:rPr>
              <w:t>процессе деятельности</w:t>
            </w:r>
          </w:p>
        </w:tc>
      </w:tr>
      <w:tr w:rsidR="006B2727" w:rsidRPr="00E628E3" w:rsidTr="008543FD">
        <w:tc>
          <w:tcPr>
            <w:tcW w:w="2547" w:type="dxa"/>
            <w:vMerge/>
          </w:tcPr>
          <w:p w:rsidR="006B2727" w:rsidRPr="001F4959" w:rsidRDefault="006B2727" w:rsidP="006B2727">
            <w:pPr>
              <w:jc w:val="both"/>
              <w:rPr>
                <w:sz w:val="22"/>
                <w:szCs w:val="22"/>
                <w:lang w:eastAsia="ar-SA"/>
              </w:rPr>
            </w:pPr>
          </w:p>
        </w:tc>
        <w:tc>
          <w:tcPr>
            <w:tcW w:w="3827" w:type="dxa"/>
          </w:tcPr>
          <w:p w:rsidR="006B2727" w:rsidRPr="001F4959" w:rsidRDefault="003F7282" w:rsidP="006B2727">
            <w:pPr>
              <w:jc w:val="both"/>
              <w:rPr>
                <w:sz w:val="22"/>
                <w:szCs w:val="22"/>
                <w:lang w:eastAsia="ar-SA"/>
              </w:rPr>
            </w:pPr>
            <w:r>
              <w:rPr>
                <w:sz w:val="22"/>
                <w:szCs w:val="22"/>
                <w:lang w:eastAsia="ar-SA"/>
              </w:rPr>
              <w:t>•</w:t>
            </w:r>
            <w:r w:rsidRPr="00B060FB">
              <w:rPr>
                <w:sz w:val="22"/>
                <w:szCs w:val="22"/>
                <w:lang w:eastAsia="ar-SA"/>
              </w:rPr>
              <w:t>creative</w:t>
            </w:r>
            <w:r>
              <w:rPr>
                <w:sz w:val="22"/>
                <w:szCs w:val="22"/>
                <w:lang w:eastAsia="ar-SA"/>
              </w:rPr>
              <w:t xml:space="preserve"> </w:t>
            </w:r>
            <w:r w:rsidRPr="00B060FB">
              <w:rPr>
                <w:sz w:val="22"/>
                <w:szCs w:val="22"/>
                <w:lang w:eastAsia="ar-SA"/>
              </w:rPr>
              <w:t>teams</w:t>
            </w:r>
            <w:r>
              <w:rPr>
                <w:sz w:val="22"/>
                <w:szCs w:val="22"/>
                <w:lang w:eastAsia="ar-SA"/>
              </w:rPr>
              <w:t xml:space="preserve"> (творческие команды)</w:t>
            </w:r>
          </w:p>
        </w:tc>
        <w:tc>
          <w:tcPr>
            <w:tcW w:w="2971" w:type="dxa"/>
          </w:tcPr>
          <w:p w:rsidR="006B2727" w:rsidRPr="003F7282" w:rsidRDefault="003F7282" w:rsidP="006B2727">
            <w:pPr>
              <w:jc w:val="both"/>
              <w:rPr>
                <w:sz w:val="22"/>
                <w:szCs w:val="22"/>
                <w:lang w:eastAsia="ar-SA"/>
              </w:rPr>
            </w:pPr>
            <w:r w:rsidRPr="00B060FB">
              <w:rPr>
                <w:sz w:val="22"/>
                <w:szCs w:val="22"/>
                <w:lang w:eastAsia="ar-SA"/>
              </w:rPr>
              <w:t>Создание чего-либо нового</w:t>
            </w:r>
          </w:p>
        </w:tc>
      </w:tr>
      <w:tr w:rsidR="006B2727" w:rsidRPr="00B060FB" w:rsidTr="008543FD">
        <w:tc>
          <w:tcPr>
            <w:tcW w:w="2547" w:type="dxa"/>
            <w:vMerge w:val="restart"/>
          </w:tcPr>
          <w:p w:rsidR="006B2727" w:rsidRPr="0047602F" w:rsidRDefault="006B2727" w:rsidP="006B2727">
            <w:pPr>
              <w:jc w:val="both"/>
              <w:rPr>
                <w:b/>
                <w:sz w:val="22"/>
                <w:lang w:eastAsia="ar-SA"/>
              </w:rPr>
            </w:pPr>
            <w:r w:rsidRPr="0047602F">
              <w:rPr>
                <w:b/>
                <w:sz w:val="22"/>
                <w:lang w:eastAsia="ar-SA"/>
              </w:rPr>
              <w:t>Жизненный цикл</w:t>
            </w:r>
          </w:p>
        </w:tc>
        <w:tc>
          <w:tcPr>
            <w:tcW w:w="3827" w:type="dxa"/>
          </w:tcPr>
          <w:p w:rsidR="006B2727" w:rsidRPr="00B060FB" w:rsidRDefault="003F7282" w:rsidP="003F7282">
            <w:pPr>
              <w:jc w:val="both"/>
              <w:rPr>
                <w:sz w:val="22"/>
                <w:lang w:eastAsia="ar-SA"/>
              </w:rPr>
            </w:pPr>
            <w:r>
              <w:rPr>
                <w:sz w:val="22"/>
                <w:lang w:eastAsia="ar-SA"/>
              </w:rPr>
              <w:t>•</w:t>
            </w:r>
            <w:r w:rsidRPr="00B060FB">
              <w:rPr>
                <w:sz w:val="22"/>
                <w:lang w:eastAsia="ar-SA"/>
              </w:rPr>
              <w:t>intact teams, natural work teams (постоянно работающие интактные команды)</w:t>
            </w:r>
          </w:p>
        </w:tc>
        <w:tc>
          <w:tcPr>
            <w:tcW w:w="2971" w:type="dxa"/>
          </w:tcPr>
          <w:p w:rsidR="006B2727" w:rsidRPr="00B060FB" w:rsidRDefault="003F7282" w:rsidP="006B2727">
            <w:pPr>
              <w:jc w:val="both"/>
              <w:rPr>
                <w:sz w:val="22"/>
                <w:lang w:eastAsia="ar-SA"/>
              </w:rPr>
            </w:pPr>
            <w:r w:rsidRPr="00B060FB">
              <w:rPr>
                <w:sz w:val="22"/>
                <w:lang w:eastAsia="ar-SA"/>
              </w:rPr>
              <w:t>Постоянная рабочая группа, в течение всего</w:t>
            </w:r>
            <w:r>
              <w:rPr>
                <w:sz w:val="22"/>
                <w:lang w:eastAsia="ar-SA"/>
              </w:rPr>
              <w:t xml:space="preserve"> </w:t>
            </w:r>
            <w:r w:rsidRPr="00B060FB">
              <w:rPr>
                <w:sz w:val="22"/>
                <w:lang w:eastAsia="ar-SA"/>
              </w:rPr>
              <w:t>рабочего времени</w:t>
            </w:r>
            <w:r>
              <w:rPr>
                <w:sz w:val="22"/>
                <w:lang w:eastAsia="ar-SA"/>
              </w:rPr>
              <w:t xml:space="preserve"> </w:t>
            </w:r>
            <w:r w:rsidRPr="00B060FB">
              <w:rPr>
                <w:sz w:val="22"/>
                <w:lang w:eastAsia="ar-SA"/>
              </w:rPr>
              <w:t>стабильно производящая</w:t>
            </w:r>
            <w:r>
              <w:rPr>
                <w:sz w:val="22"/>
                <w:lang w:eastAsia="ar-SA"/>
              </w:rPr>
              <w:t xml:space="preserve"> </w:t>
            </w:r>
            <w:r w:rsidRPr="00B060FB">
              <w:rPr>
                <w:sz w:val="22"/>
                <w:lang w:eastAsia="ar-SA"/>
              </w:rPr>
              <w:t>определенный продукт</w:t>
            </w:r>
            <w:r>
              <w:rPr>
                <w:sz w:val="22"/>
                <w:lang w:eastAsia="ar-SA"/>
              </w:rPr>
              <w:t xml:space="preserve"> </w:t>
            </w:r>
            <w:r w:rsidRPr="00B060FB">
              <w:rPr>
                <w:sz w:val="22"/>
                <w:lang w:eastAsia="ar-SA"/>
              </w:rPr>
              <w:t>или услугу</w:t>
            </w:r>
          </w:p>
        </w:tc>
      </w:tr>
      <w:tr w:rsidR="006B2727" w:rsidRPr="003F7282" w:rsidTr="003F7282">
        <w:trPr>
          <w:trHeight w:val="2122"/>
        </w:trPr>
        <w:tc>
          <w:tcPr>
            <w:tcW w:w="2547" w:type="dxa"/>
            <w:vMerge/>
          </w:tcPr>
          <w:p w:rsidR="006B2727" w:rsidRPr="00B060FB" w:rsidRDefault="006B2727" w:rsidP="006B2727">
            <w:pPr>
              <w:jc w:val="both"/>
              <w:rPr>
                <w:sz w:val="22"/>
                <w:lang w:eastAsia="ar-SA"/>
              </w:rPr>
            </w:pPr>
          </w:p>
        </w:tc>
        <w:tc>
          <w:tcPr>
            <w:tcW w:w="3827" w:type="dxa"/>
          </w:tcPr>
          <w:p w:rsidR="006B2727" w:rsidRPr="003F7282" w:rsidRDefault="003F7282" w:rsidP="006B2727">
            <w:pPr>
              <w:jc w:val="both"/>
              <w:rPr>
                <w:sz w:val="22"/>
                <w:lang w:val="en-US" w:eastAsia="ar-SA"/>
              </w:rPr>
            </w:pPr>
            <w:r w:rsidRPr="003F7282">
              <w:rPr>
                <w:sz w:val="22"/>
                <w:lang w:val="en-US" w:eastAsia="ar-SA"/>
              </w:rPr>
              <w:t>•</w:t>
            </w:r>
            <w:r w:rsidRPr="00BD6F76">
              <w:rPr>
                <w:sz w:val="22"/>
                <w:lang w:val="en-US" w:eastAsia="ar-SA"/>
              </w:rPr>
              <w:t>temporary</w:t>
            </w:r>
            <w:r w:rsidRPr="003F7282">
              <w:rPr>
                <w:sz w:val="22"/>
                <w:lang w:val="en-US" w:eastAsia="ar-SA"/>
              </w:rPr>
              <w:t xml:space="preserve"> </w:t>
            </w:r>
            <w:r w:rsidRPr="00BD6F76">
              <w:rPr>
                <w:sz w:val="22"/>
                <w:lang w:val="en-US" w:eastAsia="ar-SA"/>
              </w:rPr>
              <w:t>teams</w:t>
            </w:r>
            <w:r w:rsidRPr="003F7282">
              <w:rPr>
                <w:sz w:val="22"/>
                <w:lang w:val="en-US" w:eastAsia="ar-SA"/>
              </w:rPr>
              <w:t xml:space="preserve">, </w:t>
            </w:r>
            <w:r w:rsidRPr="00BD6F76">
              <w:rPr>
                <w:sz w:val="22"/>
                <w:lang w:val="en-US" w:eastAsia="ar-SA"/>
              </w:rPr>
              <w:t>cycles</w:t>
            </w:r>
            <w:r w:rsidRPr="003F7282">
              <w:rPr>
                <w:sz w:val="22"/>
                <w:lang w:val="en-US" w:eastAsia="ar-SA"/>
              </w:rPr>
              <w:t xml:space="preserve"> </w:t>
            </w:r>
            <w:r w:rsidRPr="00BD6F76">
              <w:rPr>
                <w:sz w:val="22"/>
                <w:lang w:val="en-US" w:eastAsia="ar-SA"/>
              </w:rPr>
              <w:t>teams</w:t>
            </w:r>
            <w:r w:rsidRPr="003F7282">
              <w:rPr>
                <w:sz w:val="22"/>
                <w:lang w:val="en-US" w:eastAsia="ar-SA"/>
              </w:rPr>
              <w:t xml:space="preserve"> (</w:t>
            </w:r>
            <w:r w:rsidRPr="00B060FB">
              <w:rPr>
                <w:sz w:val="22"/>
                <w:lang w:eastAsia="ar-SA"/>
              </w:rPr>
              <w:t>временные</w:t>
            </w:r>
            <w:r w:rsidRPr="003F7282">
              <w:rPr>
                <w:sz w:val="22"/>
                <w:lang w:val="en-US" w:eastAsia="ar-SA"/>
              </w:rPr>
              <w:t xml:space="preserve"> </w:t>
            </w:r>
            <w:r w:rsidRPr="00B060FB">
              <w:rPr>
                <w:sz w:val="22"/>
                <w:lang w:eastAsia="ar-SA"/>
              </w:rPr>
              <w:t>команды</w:t>
            </w:r>
            <w:r w:rsidRPr="003F7282">
              <w:rPr>
                <w:sz w:val="22"/>
                <w:lang w:val="en-US" w:eastAsia="ar-SA"/>
              </w:rPr>
              <w:t>)</w:t>
            </w:r>
          </w:p>
        </w:tc>
        <w:tc>
          <w:tcPr>
            <w:tcW w:w="2971" w:type="dxa"/>
          </w:tcPr>
          <w:p w:rsidR="006B2727" w:rsidRPr="003F7282" w:rsidRDefault="003F7282" w:rsidP="003F7282">
            <w:pPr>
              <w:jc w:val="both"/>
              <w:rPr>
                <w:sz w:val="22"/>
                <w:lang w:eastAsia="ar-SA"/>
              </w:rPr>
            </w:pPr>
            <w:r w:rsidRPr="00B060FB">
              <w:rPr>
                <w:sz w:val="22"/>
                <w:lang w:eastAsia="ar-SA"/>
              </w:rPr>
              <w:t>Временная группа, распускаемая по</w:t>
            </w:r>
            <w:r>
              <w:rPr>
                <w:sz w:val="22"/>
                <w:lang w:eastAsia="ar-SA"/>
              </w:rPr>
              <w:t xml:space="preserve"> </w:t>
            </w:r>
            <w:r w:rsidRPr="00B060FB">
              <w:rPr>
                <w:sz w:val="22"/>
                <w:lang w:eastAsia="ar-SA"/>
              </w:rPr>
              <w:t>выполнению задачи, иногда вновь</w:t>
            </w:r>
            <w:r>
              <w:rPr>
                <w:sz w:val="22"/>
                <w:lang w:eastAsia="ar-SA"/>
              </w:rPr>
              <w:t xml:space="preserve"> </w:t>
            </w:r>
            <w:r w:rsidRPr="00B060FB">
              <w:rPr>
                <w:sz w:val="22"/>
                <w:lang w:eastAsia="ar-SA"/>
              </w:rPr>
              <w:t>собираемая тем же составом для</w:t>
            </w:r>
            <w:r>
              <w:rPr>
                <w:sz w:val="22"/>
                <w:lang w:eastAsia="ar-SA"/>
              </w:rPr>
              <w:t xml:space="preserve"> </w:t>
            </w:r>
            <w:r w:rsidRPr="00B060FB">
              <w:rPr>
                <w:sz w:val="22"/>
                <w:lang w:eastAsia="ar-SA"/>
              </w:rPr>
              <w:t xml:space="preserve">реализации периодически </w:t>
            </w:r>
            <w:r>
              <w:rPr>
                <w:sz w:val="22"/>
                <w:lang w:eastAsia="ar-SA"/>
              </w:rPr>
              <w:t>п</w:t>
            </w:r>
            <w:r w:rsidRPr="00B060FB">
              <w:rPr>
                <w:sz w:val="22"/>
                <w:lang w:eastAsia="ar-SA"/>
              </w:rPr>
              <w:t>овторяющихся</w:t>
            </w:r>
            <w:r>
              <w:rPr>
                <w:sz w:val="22"/>
                <w:lang w:eastAsia="ar-SA"/>
              </w:rPr>
              <w:t xml:space="preserve"> </w:t>
            </w:r>
            <w:r w:rsidRPr="00B060FB">
              <w:rPr>
                <w:sz w:val="22"/>
                <w:lang w:eastAsia="ar-SA"/>
              </w:rPr>
              <w:t>задач. Участники могут совмещать работу в</w:t>
            </w:r>
            <w:r>
              <w:rPr>
                <w:sz w:val="22"/>
                <w:lang w:eastAsia="ar-SA"/>
              </w:rPr>
              <w:t xml:space="preserve"> </w:t>
            </w:r>
            <w:r w:rsidRPr="00B060FB">
              <w:rPr>
                <w:sz w:val="22"/>
                <w:lang w:eastAsia="ar-SA"/>
              </w:rPr>
              <w:t>команде с иной занятостью</w:t>
            </w:r>
          </w:p>
        </w:tc>
      </w:tr>
      <w:tr w:rsidR="003F7282" w:rsidRPr="003F7282" w:rsidTr="003F7282">
        <w:trPr>
          <w:trHeight w:val="855"/>
        </w:trPr>
        <w:tc>
          <w:tcPr>
            <w:tcW w:w="2547" w:type="dxa"/>
            <w:vMerge w:val="restart"/>
          </w:tcPr>
          <w:p w:rsidR="003F7282" w:rsidRPr="0047602F" w:rsidRDefault="003F7282" w:rsidP="006B2727">
            <w:pPr>
              <w:jc w:val="both"/>
              <w:rPr>
                <w:b/>
                <w:sz w:val="22"/>
                <w:szCs w:val="22"/>
                <w:lang w:eastAsia="ar-SA"/>
              </w:rPr>
            </w:pPr>
            <w:r w:rsidRPr="0047602F">
              <w:rPr>
                <w:b/>
                <w:sz w:val="22"/>
                <w:szCs w:val="22"/>
                <w:lang w:eastAsia="ar-SA"/>
              </w:rPr>
              <w:t>Опосредованность/ непосредственность контактов</w:t>
            </w:r>
          </w:p>
        </w:tc>
        <w:tc>
          <w:tcPr>
            <w:tcW w:w="3827" w:type="dxa"/>
          </w:tcPr>
          <w:p w:rsidR="003F7282" w:rsidRPr="003F7282" w:rsidRDefault="003F7282" w:rsidP="006B2727">
            <w:pPr>
              <w:jc w:val="both"/>
              <w:rPr>
                <w:sz w:val="22"/>
                <w:szCs w:val="22"/>
                <w:lang w:val="en-US" w:eastAsia="ar-SA"/>
              </w:rPr>
            </w:pPr>
            <w:r w:rsidRPr="003F7282">
              <w:rPr>
                <w:sz w:val="22"/>
                <w:lang w:val="en-US" w:eastAsia="ar-SA"/>
              </w:rPr>
              <w:t>•</w:t>
            </w:r>
            <w:r w:rsidRPr="00BD6F76">
              <w:rPr>
                <w:sz w:val="22"/>
                <w:lang w:val="en-US" w:eastAsia="ar-SA"/>
              </w:rPr>
              <w:t>direct</w:t>
            </w:r>
            <w:r w:rsidRPr="003F7282">
              <w:rPr>
                <w:sz w:val="22"/>
                <w:lang w:val="en-US" w:eastAsia="ar-SA"/>
              </w:rPr>
              <w:t xml:space="preserve"> </w:t>
            </w:r>
            <w:r w:rsidRPr="00BD6F76">
              <w:rPr>
                <w:sz w:val="22"/>
                <w:lang w:val="en-US" w:eastAsia="ar-SA"/>
              </w:rPr>
              <w:t>communicating</w:t>
            </w:r>
            <w:r w:rsidRPr="003F7282">
              <w:rPr>
                <w:sz w:val="22"/>
                <w:lang w:val="en-US" w:eastAsia="ar-SA"/>
              </w:rPr>
              <w:t xml:space="preserve"> </w:t>
            </w:r>
            <w:r w:rsidRPr="00BD6F76">
              <w:rPr>
                <w:sz w:val="22"/>
                <w:lang w:val="en-US" w:eastAsia="ar-SA"/>
              </w:rPr>
              <w:t>team</w:t>
            </w:r>
            <w:r w:rsidRPr="003F7282">
              <w:rPr>
                <w:sz w:val="22"/>
                <w:lang w:val="en-US" w:eastAsia="ar-SA"/>
              </w:rPr>
              <w:t xml:space="preserve"> (</w:t>
            </w:r>
            <w:r w:rsidRPr="00BD6F76">
              <w:rPr>
                <w:sz w:val="22"/>
                <w:lang w:eastAsia="ar-SA"/>
              </w:rPr>
              <w:t>контактные</w:t>
            </w:r>
            <w:r w:rsidRPr="003F7282">
              <w:rPr>
                <w:sz w:val="22"/>
                <w:lang w:val="en-US" w:eastAsia="ar-SA"/>
              </w:rPr>
              <w:t xml:space="preserve"> </w:t>
            </w:r>
            <w:r w:rsidRPr="00BD6F76">
              <w:rPr>
                <w:sz w:val="22"/>
                <w:lang w:eastAsia="ar-SA"/>
              </w:rPr>
              <w:t>команды</w:t>
            </w:r>
            <w:r w:rsidRPr="003F7282">
              <w:rPr>
                <w:sz w:val="22"/>
                <w:lang w:val="en-US" w:eastAsia="ar-SA"/>
              </w:rPr>
              <w:t>)</w:t>
            </w:r>
          </w:p>
        </w:tc>
        <w:tc>
          <w:tcPr>
            <w:tcW w:w="2971" w:type="dxa"/>
          </w:tcPr>
          <w:p w:rsidR="003F7282" w:rsidRPr="003F7282" w:rsidRDefault="003F7282" w:rsidP="003F7282">
            <w:pPr>
              <w:jc w:val="both"/>
              <w:rPr>
                <w:lang w:eastAsia="ar-SA"/>
              </w:rPr>
            </w:pPr>
            <w:r w:rsidRPr="00BD6F76">
              <w:rPr>
                <w:sz w:val="22"/>
                <w:szCs w:val="22"/>
                <w:lang w:eastAsia="ar-SA"/>
              </w:rPr>
              <w:t>Участники имеют возможность регулярных</w:t>
            </w:r>
            <w:r>
              <w:rPr>
                <w:sz w:val="22"/>
                <w:szCs w:val="22"/>
                <w:lang w:eastAsia="ar-SA"/>
              </w:rPr>
              <w:t xml:space="preserve"> </w:t>
            </w:r>
            <w:r w:rsidRPr="00BD6F76">
              <w:rPr>
                <w:sz w:val="22"/>
                <w:szCs w:val="22"/>
                <w:lang w:eastAsia="ar-SA"/>
              </w:rPr>
              <w:t>непосредственных контактов друг с другом,</w:t>
            </w:r>
            <w:r>
              <w:rPr>
                <w:sz w:val="22"/>
                <w:szCs w:val="22"/>
                <w:lang w:eastAsia="ar-SA"/>
              </w:rPr>
              <w:t xml:space="preserve"> </w:t>
            </w:r>
            <w:r w:rsidRPr="00BD6F76">
              <w:rPr>
                <w:sz w:val="22"/>
                <w:szCs w:val="22"/>
                <w:lang w:eastAsia="ar-SA"/>
              </w:rPr>
              <w:t>работая на одной территории</w:t>
            </w:r>
          </w:p>
        </w:tc>
      </w:tr>
      <w:tr w:rsidR="003F7282" w:rsidRPr="003F7282" w:rsidTr="008543FD">
        <w:tc>
          <w:tcPr>
            <w:tcW w:w="2547" w:type="dxa"/>
            <w:vMerge/>
          </w:tcPr>
          <w:p w:rsidR="003F7282" w:rsidRPr="003F7282" w:rsidRDefault="003F7282" w:rsidP="006B2727">
            <w:pPr>
              <w:jc w:val="both"/>
              <w:rPr>
                <w:sz w:val="22"/>
                <w:szCs w:val="22"/>
                <w:lang w:eastAsia="ar-SA"/>
              </w:rPr>
            </w:pPr>
          </w:p>
        </w:tc>
        <w:tc>
          <w:tcPr>
            <w:tcW w:w="3827" w:type="dxa"/>
          </w:tcPr>
          <w:p w:rsidR="003F7282" w:rsidRPr="00FC68E6" w:rsidRDefault="003F7282" w:rsidP="003F7282">
            <w:pPr>
              <w:jc w:val="both"/>
              <w:rPr>
                <w:sz w:val="22"/>
                <w:lang w:eastAsia="ar-SA"/>
              </w:rPr>
            </w:pPr>
            <w:r w:rsidRPr="00FC68E6">
              <w:rPr>
                <w:sz w:val="22"/>
                <w:lang w:eastAsia="ar-SA"/>
              </w:rPr>
              <w:t>•</w:t>
            </w:r>
            <w:r w:rsidRPr="00BD6F76">
              <w:rPr>
                <w:sz w:val="22"/>
                <w:lang w:val="en-US" w:eastAsia="ar-SA"/>
              </w:rPr>
              <w:t>geographically</w:t>
            </w:r>
            <w:r w:rsidRPr="00FC68E6">
              <w:rPr>
                <w:sz w:val="22"/>
                <w:lang w:eastAsia="ar-SA"/>
              </w:rPr>
              <w:t xml:space="preserve"> </w:t>
            </w:r>
            <w:r w:rsidRPr="00BD6F76">
              <w:rPr>
                <w:sz w:val="22"/>
                <w:lang w:val="en-US" w:eastAsia="ar-SA"/>
              </w:rPr>
              <w:t>distributed</w:t>
            </w:r>
            <w:r w:rsidRPr="00FC68E6">
              <w:rPr>
                <w:sz w:val="22"/>
                <w:lang w:eastAsia="ar-SA"/>
              </w:rPr>
              <w:t xml:space="preserve"> </w:t>
            </w:r>
            <w:r w:rsidRPr="00BD6F76">
              <w:rPr>
                <w:sz w:val="22"/>
                <w:lang w:val="en-US" w:eastAsia="ar-SA"/>
              </w:rPr>
              <w:t>teams</w:t>
            </w:r>
            <w:r w:rsidRPr="00FC68E6">
              <w:rPr>
                <w:sz w:val="22"/>
                <w:lang w:eastAsia="ar-SA"/>
              </w:rPr>
              <w:t xml:space="preserve"> (</w:t>
            </w:r>
            <w:r w:rsidRPr="00BD6F76">
              <w:rPr>
                <w:sz w:val="22"/>
                <w:lang w:eastAsia="ar-SA"/>
              </w:rPr>
              <w:t>географически</w:t>
            </w:r>
            <w:r w:rsidRPr="00FC68E6">
              <w:rPr>
                <w:sz w:val="22"/>
                <w:lang w:eastAsia="ar-SA"/>
              </w:rPr>
              <w:t xml:space="preserve"> </w:t>
            </w:r>
            <w:r w:rsidRPr="00BD6F76">
              <w:rPr>
                <w:sz w:val="22"/>
                <w:lang w:eastAsia="ar-SA"/>
              </w:rPr>
              <w:t>разнесенные</w:t>
            </w:r>
            <w:r w:rsidRPr="00FC68E6">
              <w:rPr>
                <w:sz w:val="22"/>
                <w:lang w:eastAsia="ar-SA"/>
              </w:rPr>
              <w:t xml:space="preserve"> </w:t>
            </w:r>
            <w:r w:rsidRPr="00BD6F76">
              <w:rPr>
                <w:sz w:val="22"/>
                <w:lang w:eastAsia="ar-SA"/>
              </w:rPr>
              <w:t>команды</w:t>
            </w:r>
            <w:r w:rsidRPr="00FC68E6">
              <w:rPr>
                <w:sz w:val="22"/>
                <w:lang w:eastAsia="ar-SA"/>
              </w:rPr>
              <w:t>)</w:t>
            </w:r>
          </w:p>
          <w:p w:rsidR="003F7282" w:rsidRPr="00BD6F76" w:rsidRDefault="003F7282" w:rsidP="003F7282">
            <w:pPr>
              <w:jc w:val="both"/>
              <w:rPr>
                <w:sz w:val="22"/>
                <w:szCs w:val="22"/>
                <w:lang w:eastAsia="ar-SA"/>
              </w:rPr>
            </w:pPr>
            <w:r w:rsidRPr="00FC68E6">
              <w:rPr>
                <w:sz w:val="22"/>
                <w:lang w:eastAsia="ar-SA"/>
              </w:rPr>
              <w:t>•</w:t>
            </w:r>
            <w:r w:rsidRPr="00BD6F76">
              <w:rPr>
                <w:sz w:val="22"/>
                <w:lang w:val="en-US" w:eastAsia="ar-SA"/>
              </w:rPr>
              <w:t>cross</w:t>
            </w:r>
            <w:r w:rsidRPr="00FC68E6">
              <w:rPr>
                <w:sz w:val="22"/>
                <w:lang w:eastAsia="ar-SA"/>
              </w:rPr>
              <w:t xml:space="preserve"> </w:t>
            </w:r>
            <w:r w:rsidRPr="00BD6F76">
              <w:rPr>
                <w:sz w:val="22"/>
                <w:lang w:val="en-US" w:eastAsia="ar-SA"/>
              </w:rPr>
              <w:t>cultural</w:t>
            </w:r>
            <w:r w:rsidRPr="00FC68E6">
              <w:rPr>
                <w:sz w:val="22"/>
                <w:lang w:eastAsia="ar-SA"/>
              </w:rPr>
              <w:t xml:space="preserve"> </w:t>
            </w:r>
            <w:r w:rsidRPr="00BD6F76">
              <w:rPr>
                <w:sz w:val="22"/>
                <w:lang w:val="en-US" w:eastAsia="ar-SA"/>
              </w:rPr>
              <w:t>teams</w:t>
            </w:r>
            <w:r w:rsidRPr="00FC68E6">
              <w:rPr>
                <w:sz w:val="22"/>
                <w:lang w:eastAsia="ar-SA"/>
              </w:rPr>
              <w:t xml:space="preserve"> (</w:t>
            </w:r>
            <w:r w:rsidRPr="00BD6F76">
              <w:rPr>
                <w:sz w:val="22"/>
                <w:lang w:eastAsia="ar-SA"/>
              </w:rPr>
              <w:t>межкультурные</w:t>
            </w:r>
            <w:r w:rsidRPr="00FC68E6">
              <w:rPr>
                <w:sz w:val="22"/>
                <w:lang w:eastAsia="ar-SA"/>
              </w:rPr>
              <w:t xml:space="preserve"> </w:t>
            </w:r>
            <w:r w:rsidRPr="00BD6F76">
              <w:rPr>
                <w:sz w:val="22"/>
                <w:lang w:eastAsia="ar-SA"/>
              </w:rPr>
              <w:t>команды</w:t>
            </w:r>
          </w:p>
        </w:tc>
        <w:tc>
          <w:tcPr>
            <w:tcW w:w="2971" w:type="dxa"/>
          </w:tcPr>
          <w:p w:rsidR="003F7282" w:rsidRPr="003F7282" w:rsidRDefault="003F7282" w:rsidP="003F7282">
            <w:pPr>
              <w:jc w:val="both"/>
              <w:rPr>
                <w:sz w:val="22"/>
                <w:lang w:eastAsia="ar-SA"/>
              </w:rPr>
            </w:pPr>
            <w:r w:rsidRPr="00BD6F76">
              <w:rPr>
                <w:sz w:val="22"/>
                <w:szCs w:val="22"/>
                <w:lang w:eastAsia="ar-SA"/>
              </w:rPr>
              <w:t>Участники команды работают в разных регионах и странах, принадлежат к разным национальным культурам</w:t>
            </w:r>
          </w:p>
        </w:tc>
      </w:tr>
    </w:tbl>
    <w:p w:rsidR="00BA4BBC" w:rsidRDefault="00BA4BBC" w:rsidP="003F7282">
      <w:pPr>
        <w:rPr>
          <w:rFonts w:ascii="Times New Roman" w:hAnsi="Times New Roman" w:cs="Times New Roman"/>
          <w:i/>
          <w:color w:val="3B3838" w:themeColor="background2" w:themeShade="40"/>
        </w:rPr>
      </w:pPr>
    </w:p>
    <w:p w:rsidR="003F7282" w:rsidRPr="002901B9" w:rsidRDefault="003F7282" w:rsidP="003F7282">
      <w:pPr>
        <w:rPr>
          <w:rFonts w:ascii="Times New Roman" w:hAnsi="Times New Roman" w:cs="Times New Roman"/>
          <w:i/>
          <w:color w:val="3B3838" w:themeColor="background2" w:themeShade="40"/>
        </w:rPr>
      </w:pPr>
      <w:r w:rsidRPr="002901B9">
        <w:rPr>
          <w:rFonts w:ascii="Times New Roman" w:hAnsi="Times New Roman" w:cs="Times New Roman"/>
          <w:i/>
          <w:color w:val="3B3838" w:themeColor="background2" w:themeShade="40"/>
        </w:rPr>
        <w:lastRenderedPageBreak/>
        <w:t>Продолжение таблицы – 1.</w:t>
      </w:r>
      <w:r>
        <w:rPr>
          <w:rFonts w:ascii="Times New Roman" w:hAnsi="Times New Roman" w:cs="Times New Roman"/>
          <w:i/>
          <w:color w:val="3B3838" w:themeColor="background2" w:themeShade="40"/>
        </w:rPr>
        <w:t>3</w:t>
      </w:r>
      <w:r w:rsidRPr="002901B9">
        <w:rPr>
          <w:rFonts w:ascii="Times New Roman" w:hAnsi="Times New Roman" w:cs="Times New Roman"/>
          <w:i/>
          <w:color w:val="3B3838" w:themeColor="background2" w:themeShade="40"/>
        </w:rPr>
        <w:t>.</w:t>
      </w:r>
      <w:r>
        <w:rPr>
          <w:rFonts w:ascii="Times New Roman" w:hAnsi="Times New Roman" w:cs="Times New Roman"/>
          <w:i/>
          <w:color w:val="3B3838" w:themeColor="background2" w:themeShade="40"/>
        </w:rPr>
        <w:t>1</w:t>
      </w:r>
    </w:p>
    <w:tbl>
      <w:tblPr>
        <w:tblStyle w:val="af"/>
        <w:tblW w:w="0" w:type="auto"/>
        <w:tblLook w:val="04A0" w:firstRow="1" w:lastRow="0" w:firstColumn="1" w:lastColumn="0" w:noHBand="0" w:noVBand="1"/>
      </w:tblPr>
      <w:tblGrid>
        <w:gridCol w:w="2547"/>
        <w:gridCol w:w="3827"/>
        <w:gridCol w:w="2971"/>
      </w:tblGrid>
      <w:tr w:rsidR="003F7282" w:rsidRPr="00BD6F76" w:rsidTr="008543FD">
        <w:tc>
          <w:tcPr>
            <w:tcW w:w="2547" w:type="dxa"/>
          </w:tcPr>
          <w:p w:rsidR="003F7282" w:rsidRPr="003F7282" w:rsidRDefault="003F7282" w:rsidP="006B2727">
            <w:pPr>
              <w:jc w:val="both"/>
              <w:rPr>
                <w:lang w:eastAsia="ar-SA"/>
              </w:rPr>
            </w:pPr>
          </w:p>
        </w:tc>
        <w:tc>
          <w:tcPr>
            <w:tcW w:w="3827" w:type="dxa"/>
          </w:tcPr>
          <w:p w:rsidR="003F7282" w:rsidRPr="00BD6F76" w:rsidRDefault="003F7282" w:rsidP="003F7282">
            <w:pPr>
              <w:jc w:val="both"/>
              <w:rPr>
                <w:lang w:eastAsia="ar-SA"/>
              </w:rPr>
            </w:pPr>
            <w:r w:rsidRPr="00BD6F76">
              <w:rPr>
                <w:sz w:val="22"/>
                <w:lang w:eastAsia="ar-SA"/>
              </w:rPr>
              <w:t>• virtual teams (виртуальные команды)</w:t>
            </w:r>
          </w:p>
        </w:tc>
        <w:tc>
          <w:tcPr>
            <w:tcW w:w="2971" w:type="dxa"/>
          </w:tcPr>
          <w:p w:rsidR="003F7282" w:rsidRPr="00BD6F76" w:rsidRDefault="003F7282" w:rsidP="006B2727">
            <w:pPr>
              <w:jc w:val="both"/>
              <w:rPr>
                <w:sz w:val="22"/>
                <w:lang w:eastAsia="ar-SA"/>
              </w:rPr>
            </w:pPr>
            <w:r w:rsidRPr="00BD6F76">
              <w:rPr>
                <w:sz w:val="22"/>
                <w:lang w:eastAsia="ar-SA"/>
              </w:rPr>
              <w:t>Участники команды взаимодействуют в основном в сети Интернет</w:t>
            </w:r>
          </w:p>
        </w:tc>
      </w:tr>
      <w:tr w:rsidR="006B2727" w:rsidRPr="00BD6F76" w:rsidTr="008543FD">
        <w:tc>
          <w:tcPr>
            <w:tcW w:w="2547" w:type="dxa"/>
            <w:vMerge w:val="restart"/>
          </w:tcPr>
          <w:p w:rsidR="006B2727" w:rsidRPr="0047602F" w:rsidRDefault="006B2727" w:rsidP="006B2727">
            <w:pPr>
              <w:jc w:val="both"/>
              <w:rPr>
                <w:b/>
                <w:sz w:val="22"/>
                <w:lang w:eastAsia="ar-SA"/>
              </w:rPr>
            </w:pPr>
            <w:r w:rsidRPr="0047602F">
              <w:rPr>
                <w:b/>
                <w:sz w:val="22"/>
                <w:lang w:val="en-US" w:eastAsia="ar-SA"/>
              </w:rPr>
              <w:t xml:space="preserve">Количество выполняемых </w:t>
            </w:r>
            <w:r w:rsidRPr="0047602F">
              <w:rPr>
                <w:b/>
                <w:sz w:val="22"/>
                <w:lang w:eastAsia="ar-SA"/>
              </w:rPr>
              <w:t>функций</w:t>
            </w:r>
          </w:p>
        </w:tc>
        <w:tc>
          <w:tcPr>
            <w:tcW w:w="3827" w:type="dxa"/>
          </w:tcPr>
          <w:p w:rsidR="006B2727" w:rsidRPr="0047602F" w:rsidRDefault="003F7282" w:rsidP="006B2727">
            <w:pPr>
              <w:jc w:val="both"/>
              <w:rPr>
                <w:sz w:val="22"/>
                <w:lang w:eastAsia="ar-SA"/>
              </w:rPr>
            </w:pPr>
            <w:r w:rsidRPr="00BD6F76">
              <w:rPr>
                <w:sz w:val="22"/>
                <w:lang w:eastAsia="ar-SA"/>
              </w:rPr>
              <w:t>•multifunctional teams</w:t>
            </w:r>
            <w:r>
              <w:rPr>
                <w:sz w:val="22"/>
                <w:lang w:eastAsia="ar-SA"/>
              </w:rPr>
              <w:t xml:space="preserve"> </w:t>
            </w:r>
            <w:r w:rsidRPr="00BD6F76">
              <w:rPr>
                <w:sz w:val="22"/>
                <w:lang w:eastAsia="ar-SA"/>
              </w:rPr>
              <w:t>(многофункциональные</w:t>
            </w:r>
            <w:r>
              <w:rPr>
                <w:sz w:val="22"/>
                <w:lang w:eastAsia="ar-SA"/>
              </w:rPr>
              <w:t xml:space="preserve"> </w:t>
            </w:r>
            <w:r w:rsidRPr="00BD6F76">
              <w:rPr>
                <w:sz w:val="22"/>
                <w:lang w:eastAsia="ar-SA"/>
              </w:rPr>
              <w:t>команды)</w:t>
            </w:r>
          </w:p>
        </w:tc>
        <w:tc>
          <w:tcPr>
            <w:tcW w:w="2971" w:type="dxa"/>
          </w:tcPr>
          <w:p w:rsidR="003F7282" w:rsidRPr="00BD6F76" w:rsidRDefault="003F7282" w:rsidP="003F7282">
            <w:pPr>
              <w:jc w:val="both"/>
              <w:rPr>
                <w:sz w:val="22"/>
                <w:lang w:eastAsia="ar-SA"/>
              </w:rPr>
            </w:pPr>
            <w:r w:rsidRPr="00BD6F76">
              <w:rPr>
                <w:sz w:val="22"/>
                <w:lang w:eastAsia="ar-SA"/>
              </w:rPr>
              <w:t>Функции, состав и принципы</w:t>
            </w:r>
          </w:p>
          <w:p w:rsidR="006B2727" w:rsidRPr="00BD6F76" w:rsidRDefault="003F7282" w:rsidP="003F7282">
            <w:pPr>
              <w:jc w:val="both"/>
              <w:rPr>
                <w:sz w:val="22"/>
                <w:lang w:eastAsia="ar-SA"/>
              </w:rPr>
            </w:pPr>
            <w:r w:rsidRPr="00BD6F76">
              <w:rPr>
                <w:sz w:val="22"/>
                <w:lang w:eastAsia="ar-SA"/>
              </w:rPr>
              <w:t>взаимодействия специалистов различного</w:t>
            </w:r>
            <w:r>
              <w:rPr>
                <w:sz w:val="22"/>
                <w:lang w:eastAsia="ar-SA"/>
              </w:rPr>
              <w:t xml:space="preserve"> </w:t>
            </w:r>
            <w:r w:rsidRPr="00BD6F76">
              <w:rPr>
                <w:sz w:val="22"/>
                <w:lang w:eastAsia="ar-SA"/>
              </w:rPr>
              <w:t>профиля варьируются при изменении задач</w:t>
            </w:r>
          </w:p>
        </w:tc>
      </w:tr>
      <w:tr w:rsidR="006B2727" w:rsidRPr="003F7282" w:rsidTr="008543FD">
        <w:trPr>
          <w:trHeight w:val="723"/>
        </w:trPr>
        <w:tc>
          <w:tcPr>
            <w:tcW w:w="2547" w:type="dxa"/>
            <w:vMerge/>
          </w:tcPr>
          <w:p w:rsidR="006B2727" w:rsidRPr="003F7282" w:rsidRDefault="006B2727" w:rsidP="006B2727">
            <w:pPr>
              <w:jc w:val="both"/>
              <w:rPr>
                <w:lang w:eastAsia="ar-SA"/>
              </w:rPr>
            </w:pPr>
          </w:p>
        </w:tc>
        <w:tc>
          <w:tcPr>
            <w:tcW w:w="3827" w:type="dxa"/>
          </w:tcPr>
          <w:p w:rsidR="006B2727" w:rsidRPr="003F7282" w:rsidRDefault="003F7282" w:rsidP="006B2727">
            <w:pPr>
              <w:jc w:val="both"/>
              <w:rPr>
                <w:sz w:val="22"/>
                <w:lang w:val="en-US" w:eastAsia="ar-SA"/>
              </w:rPr>
            </w:pPr>
            <w:r w:rsidRPr="003F7282">
              <w:rPr>
                <w:sz w:val="22"/>
                <w:lang w:val="en-US" w:eastAsia="ar-SA"/>
              </w:rPr>
              <w:t>•</w:t>
            </w:r>
            <w:r w:rsidRPr="00BD6F76">
              <w:rPr>
                <w:sz w:val="22"/>
                <w:lang w:val="en-US" w:eastAsia="ar-SA"/>
              </w:rPr>
              <w:t>quick</w:t>
            </w:r>
            <w:r w:rsidRPr="003F7282">
              <w:rPr>
                <w:sz w:val="22"/>
                <w:lang w:val="en-US" w:eastAsia="ar-SA"/>
              </w:rPr>
              <w:t xml:space="preserve"> </w:t>
            </w:r>
            <w:r w:rsidRPr="00BD6F76">
              <w:rPr>
                <w:sz w:val="22"/>
                <w:lang w:val="en-US" w:eastAsia="ar-SA"/>
              </w:rPr>
              <w:t>teams</w:t>
            </w:r>
            <w:r w:rsidRPr="003F7282">
              <w:rPr>
                <w:sz w:val="22"/>
                <w:lang w:val="en-US" w:eastAsia="ar-SA"/>
              </w:rPr>
              <w:t xml:space="preserve">, </w:t>
            </w:r>
            <w:r w:rsidRPr="00BD6F76">
              <w:rPr>
                <w:sz w:val="22"/>
                <w:lang w:val="en-US" w:eastAsia="ar-SA"/>
              </w:rPr>
              <w:t>problem</w:t>
            </w:r>
            <w:r w:rsidRPr="003F7282">
              <w:rPr>
                <w:sz w:val="22"/>
                <w:lang w:val="en-US" w:eastAsia="ar-SA"/>
              </w:rPr>
              <w:t xml:space="preserve"> </w:t>
            </w:r>
            <w:r w:rsidRPr="00BD6F76">
              <w:rPr>
                <w:sz w:val="22"/>
                <w:lang w:val="en-US" w:eastAsia="ar-SA"/>
              </w:rPr>
              <w:t>solving</w:t>
            </w:r>
            <w:r w:rsidRPr="003F7282">
              <w:rPr>
                <w:sz w:val="22"/>
                <w:lang w:val="en-US" w:eastAsia="ar-SA"/>
              </w:rPr>
              <w:t xml:space="preserve"> </w:t>
            </w:r>
            <w:r w:rsidRPr="00BD6F76">
              <w:rPr>
                <w:sz w:val="22"/>
                <w:lang w:val="en-US" w:eastAsia="ar-SA"/>
              </w:rPr>
              <w:t>teams</w:t>
            </w:r>
            <w:r w:rsidRPr="003F7282">
              <w:rPr>
                <w:sz w:val="22"/>
                <w:lang w:val="en-US" w:eastAsia="ar-SA"/>
              </w:rPr>
              <w:t xml:space="preserve"> (</w:t>
            </w:r>
            <w:r w:rsidRPr="00BD6F76">
              <w:rPr>
                <w:sz w:val="22"/>
                <w:lang w:eastAsia="ar-SA"/>
              </w:rPr>
              <w:t>оперативные</w:t>
            </w:r>
            <w:r w:rsidRPr="003F7282">
              <w:rPr>
                <w:sz w:val="22"/>
                <w:lang w:val="en-US" w:eastAsia="ar-SA"/>
              </w:rPr>
              <w:t xml:space="preserve"> </w:t>
            </w:r>
            <w:r w:rsidRPr="00BD6F76">
              <w:rPr>
                <w:sz w:val="22"/>
                <w:lang w:eastAsia="ar-SA"/>
              </w:rPr>
              <w:t>команды</w:t>
            </w:r>
            <w:r w:rsidRPr="003F7282">
              <w:rPr>
                <w:sz w:val="22"/>
                <w:lang w:val="en-US" w:eastAsia="ar-SA"/>
              </w:rPr>
              <w:t>)</w:t>
            </w:r>
          </w:p>
        </w:tc>
        <w:tc>
          <w:tcPr>
            <w:tcW w:w="2971" w:type="dxa"/>
          </w:tcPr>
          <w:p w:rsidR="003F7282" w:rsidRPr="00BD6F76" w:rsidRDefault="003F7282" w:rsidP="003F7282">
            <w:pPr>
              <w:jc w:val="both"/>
              <w:rPr>
                <w:sz w:val="22"/>
                <w:lang w:eastAsia="ar-SA"/>
              </w:rPr>
            </w:pPr>
            <w:r w:rsidRPr="00BD6F76">
              <w:rPr>
                <w:sz w:val="22"/>
                <w:lang w:eastAsia="ar-SA"/>
              </w:rPr>
              <w:t>Решение и углубленный анализ одной</w:t>
            </w:r>
            <w:r>
              <w:rPr>
                <w:sz w:val="22"/>
                <w:lang w:eastAsia="ar-SA"/>
              </w:rPr>
              <w:t xml:space="preserve"> </w:t>
            </w:r>
            <w:r w:rsidRPr="00BD6F76">
              <w:rPr>
                <w:sz w:val="22"/>
                <w:lang w:eastAsia="ar-SA"/>
              </w:rPr>
              <w:t>актуальной задачи</w:t>
            </w:r>
            <w:r>
              <w:rPr>
                <w:sz w:val="22"/>
                <w:lang w:eastAsia="ar-SA"/>
              </w:rPr>
              <w:t xml:space="preserve"> </w:t>
            </w:r>
            <w:r w:rsidRPr="00BD6F76">
              <w:rPr>
                <w:sz w:val="22"/>
                <w:lang w:eastAsia="ar-SA"/>
              </w:rPr>
              <w:t>специалистами одной</w:t>
            </w:r>
          </w:p>
          <w:p w:rsidR="006B2727" w:rsidRPr="003F7282" w:rsidRDefault="003F7282" w:rsidP="003F7282">
            <w:pPr>
              <w:jc w:val="both"/>
              <w:rPr>
                <w:sz w:val="22"/>
                <w:lang w:eastAsia="ar-SA"/>
              </w:rPr>
            </w:pPr>
            <w:r w:rsidRPr="00BD6F76">
              <w:rPr>
                <w:sz w:val="22"/>
                <w:lang w:eastAsia="ar-SA"/>
              </w:rPr>
              <w:t>профессиональной сферы</w:t>
            </w:r>
          </w:p>
        </w:tc>
      </w:tr>
      <w:tr w:rsidR="006B2727" w:rsidRPr="003F7282" w:rsidTr="008543FD">
        <w:tc>
          <w:tcPr>
            <w:tcW w:w="2547" w:type="dxa"/>
            <w:vMerge w:val="restart"/>
          </w:tcPr>
          <w:p w:rsidR="006B2727" w:rsidRPr="0047602F" w:rsidRDefault="006B2727" w:rsidP="006B2727">
            <w:pPr>
              <w:jc w:val="both"/>
              <w:rPr>
                <w:b/>
                <w:sz w:val="22"/>
                <w:lang w:eastAsia="ar-SA"/>
              </w:rPr>
            </w:pPr>
            <w:r w:rsidRPr="0047602F">
              <w:rPr>
                <w:b/>
                <w:sz w:val="22"/>
                <w:lang w:eastAsia="ar-SA"/>
              </w:rPr>
              <w:t>Диапазон делегируемых команде прав и полномочий</w:t>
            </w:r>
          </w:p>
        </w:tc>
        <w:tc>
          <w:tcPr>
            <w:tcW w:w="3827" w:type="dxa"/>
          </w:tcPr>
          <w:p w:rsidR="006B2727" w:rsidRPr="003F7282" w:rsidRDefault="003F7282" w:rsidP="006B2727">
            <w:pPr>
              <w:jc w:val="both"/>
              <w:rPr>
                <w:sz w:val="22"/>
                <w:lang w:val="en-US" w:eastAsia="ar-SA"/>
              </w:rPr>
            </w:pPr>
            <w:r w:rsidRPr="003F7282">
              <w:rPr>
                <w:sz w:val="22"/>
                <w:lang w:val="en-US" w:eastAsia="ar-SA"/>
              </w:rPr>
              <w:t>•</w:t>
            </w:r>
            <w:r w:rsidRPr="00BD6F76">
              <w:rPr>
                <w:sz w:val="22"/>
                <w:lang w:val="en-US" w:eastAsia="ar-SA"/>
              </w:rPr>
              <w:t>autonomous</w:t>
            </w:r>
            <w:r w:rsidRPr="003F7282">
              <w:rPr>
                <w:sz w:val="22"/>
                <w:lang w:val="en-US" w:eastAsia="ar-SA"/>
              </w:rPr>
              <w:t xml:space="preserve"> </w:t>
            </w:r>
            <w:r w:rsidRPr="00BD6F76">
              <w:rPr>
                <w:sz w:val="22"/>
                <w:lang w:val="en-US" w:eastAsia="ar-SA"/>
              </w:rPr>
              <w:t>working</w:t>
            </w:r>
            <w:r w:rsidRPr="003F7282">
              <w:rPr>
                <w:sz w:val="22"/>
                <w:lang w:val="en-US" w:eastAsia="ar-SA"/>
              </w:rPr>
              <w:t xml:space="preserve"> </w:t>
            </w:r>
            <w:r w:rsidRPr="00BD6F76">
              <w:rPr>
                <w:sz w:val="22"/>
                <w:lang w:val="en-US" w:eastAsia="ar-SA"/>
              </w:rPr>
              <w:t>groups</w:t>
            </w:r>
            <w:r w:rsidRPr="003F7282">
              <w:rPr>
                <w:sz w:val="22"/>
                <w:lang w:val="en-US" w:eastAsia="ar-SA"/>
              </w:rPr>
              <w:t xml:space="preserve">, </w:t>
            </w:r>
            <w:r w:rsidRPr="00BD6F76">
              <w:rPr>
                <w:sz w:val="22"/>
                <w:lang w:val="en-US" w:eastAsia="ar-SA"/>
              </w:rPr>
              <w:t>self</w:t>
            </w:r>
            <w:r w:rsidRPr="003F7282">
              <w:rPr>
                <w:sz w:val="22"/>
                <w:lang w:val="en-US" w:eastAsia="ar-SA"/>
              </w:rPr>
              <w:t>-</w:t>
            </w:r>
            <w:r w:rsidRPr="00BD6F76">
              <w:rPr>
                <w:sz w:val="22"/>
                <w:lang w:val="en-US" w:eastAsia="ar-SA"/>
              </w:rPr>
              <w:t>managing</w:t>
            </w:r>
            <w:r w:rsidRPr="003F7282">
              <w:rPr>
                <w:sz w:val="22"/>
                <w:lang w:val="en-US" w:eastAsia="ar-SA"/>
              </w:rPr>
              <w:t xml:space="preserve"> </w:t>
            </w:r>
            <w:r w:rsidRPr="00BD6F76">
              <w:rPr>
                <w:sz w:val="22"/>
                <w:lang w:val="en-US" w:eastAsia="ar-SA"/>
              </w:rPr>
              <w:t>teams</w:t>
            </w:r>
            <w:r w:rsidRPr="003F7282">
              <w:rPr>
                <w:sz w:val="22"/>
                <w:lang w:val="en-US" w:eastAsia="ar-SA"/>
              </w:rPr>
              <w:t xml:space="preserve"> (</w:t>
            </w:r>
            <w:r w:rsidRPr="00BD6F76">
              <w:rPr>
                <w:sz w:val="22"/>
                <w:lang w:eastAsia="ar-SA"/>
              </w:rPr>
              <w:t>команды</w:t>
            </w:r>
            <w:r w:rsidRPr="003F7282">
              <w:rPr>
                <w:sz w:val="22"/>
                <w:lang w:val="en-US" w:eastAsia="ar-SA"/>
              </w:rPr>
              <w:t>-</w:t>
            </w:r>
            <w:r w:rsidRPr="00BD6F76">
              <w:rPr>
                <w:sz w:val="22"/>
                <w:lang w:eastAsia="ar-SA"/>
              </w:rPr>
              <w:t>новички</w:t>
            </w:r>
            <w:r w:rsidRPr="003F7282">
              <w:rPr>
                <w:sz w:val="22"/>
                <w:lang w:val="en-US" w:eastAsia="ar-SA"/>
              </w:rPr>
              <w:t xml:space="preserve"> )</w:t>
            </w:r>
          </w:p>
        </w:tc>
        <w:tc>
          <w:tcPr>
            <w:tcW w:w="2971" w:type="dxa"/>
          </w:tcPr>
          <w:p w:rsidR="003F7282" w:rsidRDefault="003F7282" w:rsidP="003F7282">
            <w:pPr>
              <w:jc w:val="both"/>
              <w:rPr>
                <w:sz w:val="22"/>
                <w:lang w:eastAsia="ar-SA"/>
              </w:rPr>
            </w:pPr>
            <w:r w:rsidRPr="00BD6F76">
              <w:rPr>
                <w:sz w:val="22"/>
                <w:lang w:eastAsia="ar-SA"/>
              </w:rPr>
              <w:t>Внешний по отношению к команде</w:t>
            </w:r>
            <w:r>
              <w:rPr>
                <w:sz w:val="22"/>
                <w:lang w:eastAsia="ar-SA"/>
              </w:rPr>
              <w:t xml:space="preserve"> </w:t>
            </w:r>
            <w:r w:rsidRPr="00BD6F76">
              <w:rPr>
                <w:sz w:val="22"/>
                <w:lang w:eastAsia="ar-SA"/>
              </w:rPr>
              <w:t>менеджмент</w:t>
            </w:r>
          </w:p>
          <w:p w:rsidR="006B2727" w:rsidRPr="003F7282" w:rsidRDefault="006B2727" w:rsidP="006B2727">
            <w:pPr>
              <w:jc w:val="both"/>
              <w:rPr>
                <w:lang w:eastAsia="ar-SA"/>
              </w:rPr>
            </w:pPr>
          </w:p>
        </w:tc>
      </w:tr>
      <w:tr w:rsidR="006B2727" w:rsidRPr="00BD6F76" w:rsidTr="008543FD">
        <w:tc>
          <w:tcPr>
            <w:tcW w:w="2547" w:type="dxa"/>
            <w:vMerge/>
          </w:tcPr>
          <w:p w:rsidR="006B2727" w:rsidRPr="003F7282" w:rsidRDefault="006B2727" w:rsidP="006B2727">
            <w:pPr>
              <w:jc w:val="both"/>
              <w:rPr>
                <w:sz w:val="22"/>
                <w:lang w:eastAsia="ar-SA"/>
              </w:rPr>
            </w:pPr>
          </w:p>
        </w:tc>
        <w:tc>
          <w:tcPr>
            <w:tcW w:w="3827" w:type="dxa"/>
          </w:tcPr>
          <w:p w:rsidR="006B2727" w:rsidRPr="00BD6F76" w:rsidRDefault="003F7282" w:rsidP="006B2727">
            <w:pPr>
              <w:jc w:val="both"/>
              <w:rPr>
                <w:sz w:val="22"/>
                <w:lang w:eastAsia="ar-SA"/>
              </w:rPr>
            </w:pPr>
            <w:r w:rsidRPr="003F7282">
              <w:rPr>
                <w:sz w:val="22"/>
                <w:lang w:eastAsia="ar-SA"/>
              </w:rPr>
              <w:t>•</w:t>
            </w:r>
            <w:r w:rsidRPr="000243E1">
              <w:rPr>
                <w:sz w:val="22"/>
                <w:lang w:eastAsia="ar-SA"/>
              </w:rPr>
              <w:t>selfmanagerial teams</w:t>
            </w:r>
            <w:r w:rsidRPr="003F7282">
              <w:rPr>
                <w:sz w:val="22"/>
                <w:lang w:eastAsia="ar-SA"/>
              </w:rPr>
              <w:t xml:space="preserve"> (команды-стажеры)</w:t>
            </w:r>
          </w:p>
        </w:tc>
        <w:tc>
          <w:tcPr>
            <w:tcW w:w="2971" w:type="dxa"/>
          </w:tcPr>
          <w:p w:rsidR="006B2727" w:rsidRPr="003F7282" w:rsidRDefault="003F7282" w:rsidP="006B2727">
            <w:pPr>
              <w:jc w:val="both"/>
              <w:rPr>
                <w:sz w:val="22"/>
                <w:lang w:eastAsia="ar-SA"/>
              </w:rPr>
            </w:pPr>
            <w:r w:rsidRPr="00BD6F76">
              <w:rPr>
                <w:sz w:val="22"/>
                <w:lang w:eastAsia="ar-SA"/>
              </w:rPr>
              <w:t>Внутренний менеджмент в части решения</w:t>
            </w:r>
            <w:r>
              <w:rPr>
                <w:sz w:val="22"/>
                <w:lang w:eastAsia="ar-SA"/>
              </w:rPr>
              <w:t xml:space="preserve"> </w:t>
            </w:r>
            <w:r w:rsidRPr="00BD6F76">
              <w:rPr>
                <w:sz w:val="22"/>
                <w:lang w:eastAsia="ar-SA"/>
              </w:rPr>
              <w:t>тактических задач</w:t>
            </w:r>
          </w:p>
        </w:tc>
      </w:tr>
      <w:tr w:rsidR="006B2727" w:rsidRPr="00BD6F76" w:rsidTr="008543FD">
        <w:tc>
          <w:tcPr>
            <w:tcW w:w="2547" w:type="dxa"/>
            <w:vMerge/>
          </w:tcPr>
          <w:p w:rsidR="006B2727" w:rsidRPr="00BD6F76" w:rsidRDefault="006B2727" w:rsidP="006B2727">
            <w:pPr>
              <w:jc w:val="both"/>
              <w:rPr>
                <w:sz w:val="22"/>
                <w:lang w:eastAsia="ar-SA"/>
              </w:rPr>
            </w:pPr>
          </w:p>
        </w:tc>
        <w:tc>
          <w:tcPr>
            <w:tcW w:w="3827" w:type="dxa"/>
          </w:tcPr>
          <w:p w:rsidR="006B2727" w:rsidRPr="00BD6F76" w:rsidRDefault="00BA4BBC" w:rsidP="006B2727">
            <w:pPr>
              <w:jc w:val="both"/>
              <w:rPr>
                <w:sz w:val="22"/>
                <w:lang w:eastAsia="ar-SA"/>
              </w:rPr>
            </w:pPr>
            <w:r w:rsidRPr="00BA4BBC">
              <w:rPr>
                <w:sz w:val="22"/>
                <w:lang w:eastAsia="ar-SA"/>
              </w:rPr>
              <w:t>•</w:t>
            </w:r>
            <w:r w:rsidRPr="000243E1">
              <w:rPr>
                <w:sz w:val="22"/>
                <w:lang w:eastAsia="ar-SA"/>
              </w:rPr>
              <w:t>selfmanagement teams</w:t>
            </w:r>
            <w:r w:rsidRPr="00BA4BBC">
              <w:rPr>
                <w:sz w:val="22"/>
                <w:lang w:eastAsia="ar-SA"/>
              </w:rPr>
              <w:t xml:space="preserve"> (команды-помощники)</w:t>
            </w:r>
          </w:p>
        </w:tc>
        <w:tc>
          <w:tcPr>
            <w:tcW w:w="2971" w:type="dxa"/>
          </w:tcPr>
          <w:p w:rsidR="006B2727" w:rsidRPr="00BA4BBC" w:rsidRDefault="00BA4BBC" w:rsidP="006B2727">
            <w:pPr>
              <w:jc w:val="both"/>
              <w:rPr>
                <w:sz w:val="22"/>
                <w:lang w:eastAsia="ar-SA"/>
              </w:rPr>
            </w:pPr>
            <w:r w:rsidRPr="00BD6F76">
              <w:rPr>
                <w:sz w:val="22"/>
                <w:lang w:eastAsia="ar-SA"/>
              </w:rPr>
              <w:t>Внутренний менеджмент в части</w:t>
            </w:r>
            <w:r>
              <w:rPr>
                <w:sz w:val="22"/>
                <w:lang w:eastAsia="ar-SA"/>
              </w:rPr>
              <w:t xml:space="preserve"> </w:t>
            </w:r>
            <w:r w:rsidRPr="00BD6F76">
              <w:rPr>
                <w:sz w:val="22"/>
                <w:lang w:eastAsia="ar-SA"/>
              </w:rPr>
              <w:t>определения тактических и ряда</w:t>
            </w:r>
            <w:r>
              <w:rPr>
                <w:sz w:val="22"/>
                <w:lang w:eastAsia="ar-SA"/>
              </w:rPr>
              <w:t xml:space="preserve"> </w:t>
            </w:r>
            <w:r w:rsidRPr="00BD6F76">
              <w:rPr>
                <w:sz w:val="22"/>
                <w:lang w:eastAsia="ar-SA"/>
              </w:rPr>
              <w:t>стратегических задач</w:t>
            </w:r>
          </w:p>
        </w:tc>
      </w:tr>
      <w:tr w:rsidR="006B2727" w:rsidRPr="00BA4BBC" w:rsidTr="008543FD">
        <w:tc>
          <w:tcPr>
            <w:tcW w:w="2547" w:type="dxa"/>
            <w:vMerge/>
          </w:tcPr>
          <w:p w:rsidR="006B2727" w:rsidRPr="00BD6F76" w:rsidRDefault="006B2727" w:rsidP="006B2727">
            <w:pPr>
              <w:jc w:val="both"/>
              <w:rPr>
                <w:sz w:val="22"/>
                <w:lang w:eastAsia="ar-SA"/>
              </w:rPr>
            </w:pPr>
          </w:p>
        </w:tc>
        <w:tc>
          <w:tcPr>
            <w:tcW w:w="3827" w:type="dxa"/>
          </w:tcPr>
          <w:p w:rsidR="006B2727" w:rsidRPr="00BA4BBC" w:rsidRDefault="00BA4BBC" w:rsidP="006B2727">
            <w:pPr>
              <w:jc w:val="both"/>
              <w:rPr>
                <w:sz w:val="22"/>
                <w:lang w:val="en-US" w:eastAsia="ar-SA"/>
              </w:rPr>
            </w:pPr>
            <w:r w:rsidRPr="00BA4BBC">
              <w:rPr>
                <w:sz w:val="22"/>
                <w:lang w:val="en-US" w:eastAsia="ar-SA"/>
              </w:rPr>
              <w:t>•</w:t>
            </w:r>
            <w:r w:rsidRPr="000243E1">
              <w:rPr>
                <w:sz w:val="22"/>
                <w:lang w:val="en-US" w:eastAsia="ar-SA"/>
              </w:rPr>
              <w:t>selfmanaged</w:t>
            </w:r>
            <w:r w:rsidRPr="00BA4BBC">
              <w:rPr>
                <w:sz w:val="22"/>
                <w:lang w:val="en-US" w:eastAsia="ar-SA"/>
              </w:rPr>
              <w:t xml:space="preserve"> </w:t>
            </w:r>
            <w:r w:rsidRPr="000243E1">
              <w:rPr>
                <w:sz w:val="22"/>
                <w:lang w:val="en-US" w:eastAsia="ar-SA"/>
              </w:rPr>
              <w:t>teams</w:t>
            </w:r>
            <w:r w:rsidRPr="00BA4BBC">
              <w:rPr>
                <w:sz w:val="22"/>
                <w:lang w:val="en-US" w:eastAsia="ar-SA"/>
              </w:rPr>
              <w:t xml:space="preserve">, </w:t>
            </w:r>
            <w:r w:rsidRPr="000243E1">
              <w:rPr>
                <w:sz w:val="22"/>
                <w:lang w:val="en-US" w:eastAsia="ar-SA"/>
              </w:rPr>
              <w:t>self</w:t>
            </w:r>
            <w:r w:rsidRPr="00BA4BBC">
              <w:rPr>
                <w:sz w:val="22"/>
                <w:lang w:val="en-US" w:eastAsia="ar-SA"/>
              </w:rPr>
              <w:t>-</w:t>
            </w:r>
            <w:r w:rsidRPr="000243E1">
              <w:rPr>
                <w:sz w:val="22"/>
                <w:lang w:val="en-US" w:eastAsia="ar-SA"/>
              </w:rPr>
              <w:t>directed</w:t>
            </w:r>
            <w:r w:rsidRPr="00BA4BBC">
              <w:rPr>
                <w:sz w:val="22"/>
                <w:lang w:val="en-US" w:eastAsia="ar-SA"/>
              </w:rPr>
              <w:t xml:space="preserve"> </w:t>
            </w:r>
            <w:r w:rsidRPr="000243E1">
              <w:rPr>
                <w:sz w:val="22"/>
                <w:lang w:val="en-US" w:eastAsia="ar-SA"/>
              </w:rPr>
              <w:t>teams</w:t>
            </w:r>
            <w:r w:rsidRPr="00BA4BBC">
              <w:rPr>
                <w:sz w:val="22"/>
                <w:lang w:val="en-US" w:eastAsia="ar-SA"/>
              </w:rPr>
              <w:t xml:space="preserve"> (</w:t>
            </w:r>
            <w:r w:rsidRPr="00BA4BBC">
              <w:rPr>
                <w:sz w:val="22"/>
                <w:lang w:eastAsia="ar-SA"/>
              </w:rPr>
              <w:t>команды</w:t>
            </w:r>
            <w:r w:rsidRPr="00BA4BBC">
              <w:rPr>
                <w:sz w:val="22"/>
                <w:lang w:val="en-US" w:eastAsia="ar-SA"/>
              </w:rPr>
              <w:t>-</w:t>
            </w:r>
            <w:r w:rsidRPr="00BA4BBC">
              <w:rPr>
                <w:sz w:val="22"/>
                <w:lang w:eastAsia="ar-SA"/>
              </w:rPr>
              <w:t>мастера</w:t>
            </w:r>
            <w:r w:rsidRPr="00BA4BBC">
              <w:rPr>
                <w:sz w:val="22"/>
                <w:lang w:val="en-US" w:eastAsia="ar-SA"/>
              </w:rPr>
              <w:t>)</w:t>
            </w:r>
          </w:p>
        </w:tc>
        <w:tc>
          <w:tcPr>
            <w:tcW w:w="2971" w:type="dxa"/>
          </w:tcPr>
          <w:p w:rsidR="00BA4BBC" w:rsidRPr="00BD6F76" w:rsidRDefault="00BA4BBC" w:rsidP="00BA4BBC">
            <w:pPr>
              <w:jc w:val="both"/>
              <w:rPr>
                <w:sz w:val="22"/>
                <w:lang w:eastAsia="ar-SA"/>
              </w:rPr>
            </w:pPr>
            <w:r w:rsidRPr="00BD6F76">
              <w:rPr>
                <w:sz w:val="22"/>
                <w:lang w:eastAsia="ar-SA"/>
              </w:rPr>
              <w:t>Высокая автономия, самостоятельное</w:t>
            </w:r>
          </w:p>
          <w:p w:rsidR="006B2727" w:rsidRPr="00BA4BBC" w:rsidRDefault="00BA4BBC" w:rsidP="00BA4BBC">
            <w:pPr>
              <w:jc w:val="both"/>
              <w:rPr>
                <w:sz w:val="22"/>
                <w:lang w:eastAsia="ar-SA"/>
              </w:rPr>
            </w:pPr>
            <w:r w:rsidRPr="00BD6F76">
              <w:rPr>
                <w:sz w:val="22"/>
                <w:lang w:eastAsia="ar-SA"/>
              </w:rPr>
              <w:t>планирование деятельности (ротация</w:t>
            </w:r>
            <w:r>
              <w:rPr>
                <w:sz w:val="22"/>
                <w:lang w:eastAsia="ar-SA"/>
              </w:rPr>
              <w:t xml:space="preserve"> </w:t>
            </w:r>
            <w:r w:rsidRPr="00BD6F76">
              <w:rPr>
                <w:sz w:val="22"/>
                <w:lang w:eastAsia="ar-SA"/>
              </w:rPr>
              <w:t>менеджеров-лидеров)</w:t>
            </w:r>
          </w:p>
        </w:tc>
      </w:tr>
      <w:tr w:rsidR="006B2727" w:rsidRPr="000243E1" w:rsidTr="008543FD">
        <w:trPr>
          <w:trHeight w:val="1437"/>
        </w:trPr>
        <w:tc>
          <w:tcPr>
            <w:tcW w:w="2547" w:type="dxa"/>
          </w:tcPr>
          <w:p w:rsidR="006B2727" w:rsidRPr="0047602F" w:rsidRDefault="006B2727" w:rsidP="006B2727">
            <w:pPr>
              <w:jc w:val="both"/>
              <w:rPr>
                <w:b/>
                <w:sz w:val="22"/>
                <w:szCs w:val="22"/>
                <w:lang w:eastAsia="ar-SA"/>
              </w:rPr>
            </w:pPr>
            <w:r w:rsidRPr="0047602F">
              <w:rPr>
                <w:b/>
                <w:sz w:val="22"/>
                <w:szCs w:val="22"/>
                <w:lang w:eastAsia="ar-SA"/>
              </w:rPr>
              <w:t>Уровень развития команды</w:t>
            </w:r>
          </w:p>
        </w:tc>
        <w:tc>
          <w:tcPr>
            <w:tcW w:w="3827" w:type="dxa"/>
          </w:tcPr>
          <w:p w:rsidR="00BA4BBC" w:rsidRPr="00FC68E6" w:rsidRDefault="00BA4BBC" w:rsidP="00BA4BBC">
            <w:pPr>
              <w:jc w:val="both"/>
              <w:rPr>
                <w:sz w:val="22"/>
                <w:szCs w:val="22"/>
                <w:lang w:val="en-US" w:eastAsia="ar-SA"/>
              </w:rPr>
            </w:pPr>
            <w:r w:rsidRPr="00FC68E6">
              <w:rPr>
                <w:sz w:val="22"/>
                <w:szCs w:val="22"/>
                <w:lang w:val="en-US" w:eastAsia="ar-SA"/>
              </w:rPr>
              <w:t>•</w:t>
            </w:r>
            <w:r w:rsidRPr="00955C5E">
              <w:rPr>
                <w:sz w:val="22"/>
                <w:szCs w:val="22"/>
                <w:lang w:val="en-US" w:eastAsia="ar-SA"/>
              </w:rPr>
              <w:t>pseudo</w:t>
            </w:r>
            <w:r w:rsidRPr="00FC68E6">
              <w:rPr>
                <w:sz w:val="22"/>
                <w:szCs w:val="22"/>
                <w:lang w:val="en-US" w:eastAsia="ar-SA"/>
              </w:rPr>
              <w:t xml:space="preserve"> </w:t>
            </w:r>
            <w:r w:rsidRPr="00955C5E">
              <w:rPr>
                <w:sz w:val="22"/>
                <w:szCs w:val="22"/>
                <w:lang w:val="en-US" w:eastAsia="ar-SA"/>
              </w:rPr>
              <w:t>teams</w:t>
            </w:r>
            <w:r w:rsidRPr="00FC68E6">
              <w:rPr>
                <w:sz w:val="22"/>
                <w:szCs w:val="22"/>
                <w:lang w:val="en-US" w:eastAsia="ar-SA"/>
              </w:rPr>
              <w:t xml:space="preserve"> (</w:t>
            </w:r>
            <w:r w:rsidRPr="00955C5E">
              <w:rPr>
                <w:sz w:val="22"/>
                <w:szCs w:val="22"/>
                <w:lang w:eastAsia="ar-SA"/>
              </w:rPr>
              <w:t>псевдокоманды</w:t>
            </w:r>
            <w:r w:rsidRPr="00FC68E6">
              <w:rPr>
                <w:sz w:val="22"/>
                <w:szCs w:val="22"/>
                <w:lang w:val="en-US" w:eastAsia="ar-SA"/>
              </w:rPr>
              <w:t>)</w:t>
            </w:r>
          </w:p>
          <w:p w:rsidR="00BA4BBC" w:rsidRPr="00955C5E" w:rsidRDefault="00BA4BBC" w:rsidP="00BA4BBC">
            <w:pPr>
              <w:jc w:val="both"/>
              <w:rPr>
                <w:sz w:val="22"/>
                <w:szCs w:val="22"/>
                <w:lang w:val="en-US" w:eastAsia="ar-SA"/>
              </w:rPr>
            </w:pPr>
            <w:r>
              <w:rPr>
                <w:sz w:val="22"/>
                <w:szCs w:val="22"/>
                <w:lang w:val="en-US" w:eastAsia="ar-SA"/>
              </w:rPr>
              <w:t>•</w:t>
            </w:r>
            <w:r w:rsidRPr="00955C5E">
              <w:rPr>
                <w:sz w:val="22"/>
                <w:szCs w:val="22"/>
                <w:lang w:val="en-US" w:eastAsia="ar-SA"/>
              </w:rPr>
              <w:t>real teams, potential teams(</w:t>
            </w:r>
            <w:r w:rsidRPr="00955C5E">
              <w:rPr>
                <w:sz w:val="22"/>
                <w:szCs w:val="22"/>
                <w:lang w:eastAsia="ar-SA"/>
              </w:rPr>
              <w:t>сплоченные</w:t>
            </w:r>
            <w:r w:rsidRPr="00955C5E">
              <w:rPr>
                <w:sz w:val="22"/>
                <w:szCs w:val="22"/>
                <w:lang w:val="en-US" w:eastAsia="ar-SA"/>
              </w:rPr>
              <w:t xml:space="preserve"> </w:t>
            </w:r>
            <w:r w:rsidRPr="00955C5E">
              <w:rPr>
                <w:sz w:val="22"/>
                <w:szCs w:val="22"/>
                <w:lang w:eastAsia="ar-SA"/>
              </w:rPr>
              <w:t>команды</w:t>
            </w:r>
            <w:r w:rsidRPr="00955C5E">
              <w:rPr>
                <w:sz w:val="22"/>
                <w:szCs w:val="22"/>
                <w:lang w:val="en-US" w:eastAsia="ar-SA"/>
              </w:rPr>
              <w:t>)</w:t>
            </w:r>
          </w:p>
          <w:p w:rsidR="006B2727" w:rsidRPr="00955C5E" w:rsidRDefault="00BA4BBC" w:rsidP="00BA4BBC">
            <w:pPr>
              <w:jc w:val="both"/>
              <w:rPr>
                <w:sz w:val="22"/>
                <w:szCs w:val="22"/>
                <w:lang w:eastAsia="ar-SA"/>
              </w:rPr>
            </w:pPr>
            <w:r w:rsidRPr="00955C5E">
              <w:rPr>
                <w:sz w:val="22"/>
                <w:szCs w:val="22"/>
                <w:lang w:val="en-US" w:eastAsia="ar-SA"/>
              </w:rPr>
              <w:t>•highly effective teams</w:t>
            </w:r>
            <w:r w:rsidRPr="00955C5E">
              <w:rPr>
                <w:sz w:val="22"/>
                <w:szCs w:val="22"/>
                <w:lang w:eastAsia="ar-SA"/>
              </w:rPr>
              <w:t xml:space="preserve"> </w:t>
            </w:r>
            <w:r w:rsidRPr="00955C5E">
              <w:rPr>
                <w:sz w:val="22"/>
                <w:szCs w:val="22"/>
                <w:lang w:val="en-US" w:eastAsia="ar-SA"/>
              </w:rPr>
              <w:t>(</w:t>
            </w:r>
            <w:r w:rsidRPr="00955C5E">
              <w:rPr>
                <w:sz w:val="22"/>
                <w:szCs w:val="22"/>
                <w:lang w:eastAsia="ar-SA"/>
              </w:rPr>
              <w:t>высокоэффективные</w:t>
            </w:r>
            <w:r w:rsidRPr="00955C5E">
              <w:rPr>
                <w:sz w:val="22"/>
                <w:szCs w:val="22"/>
                <w:lang w:val="en-US" w:eastAsia="ar-SA"/>
              </w:rPr>
              <w:t xml:space="preserve"> </w:t>
            </w:r>
            <w:r w:rsidRPr="00955C5E">
              <w:rPr>
                <w:sz w:val="22"/>
                <w:szCs w:val="22"/>
                <w:lang w:eastAsia="ar-SA"/>
              </w:rPr>
              <w:t>команды</w:t>
            </w:r>
            <w:r w:rsidRPr="00955C5E">
              <w:rPr>
                <w:sz w:val="22"/>
                <w:szCs w:val="22"/>
                <w:lang w:val="en-US" w:eastAsia="ar-SA"/>
              </w:rPr>
              <w:t>)</w:t>
            </w:r>
          </w:p>
        </w:tc>
        <w:tc>
          <w:tcPr>
            <w:tcW w:w="2971" w:type="dxa"/>
          </w:tcPr>
          <w:p w:rsidR="006B2727" w:rsidRPr="00BA4BBC" w:rsidRDefault="00BA4BBC" w:rsidP="00BA4BBC">
            <w:pPr>
              <w:jc w:val="both"/>
              <w:rPr>
                <w:sz w:val="22"/>
                <w:szCs w:val="22"/>
                <w:lang w:eastAsia="ar-SA"/>
              </w:rPr>
            </w:pPr>
            <w:r w:rsidRPr="00955C5E">
              <w:rPr>
                <w:sz w:val="22"/>
                <w:szCs w:val="22"/>
                <w:lang w:eastAsia="ar-SA"/>
              </w:rPr>
              <w:t xml:space="preserve">Интенсивность </w:t>
            </w:r>
            <w:r>
              <w:rPr>
                <w:sz w:val="22"/>
                <w:szCs w:val="22"/>
                <w:lang w:eastAsia="ar-SA"/>
              </w:rPr>
              <w:t>в</w:t>
            </w:r>
            <w:r w:rsidRPr="00955C5E">
              <w:rPr>
                <w:sz w:val="22"/>
                <w:szCs w:val="22"/>
                <w:lang w:eastAsia="ar-SA"/>
              </w:rPr>
              <w:t>заимодействия участников,</w:t>
            </w:r>
            <w:r>
              <w:rPr>
                <w:sz w:val="22"/>
                <w:szCs w:val="22"/>
                <w:lang w:eastAsia="ar-SA"/>
              </w:rPr>
              <w:t xml:space="preserve"> </w:t>
            </w:r>
            <w:r w:rsidRPr="00955C5E">
              <w:rPr>
                <w:sz w:val="22"/>
                <w:szCs w:val="22"/>
                <w:lang w:eastAsia="ar-SA"/>
              </w:rPr>
              <w:t>опыт совместного решения разнообразных</w:t>
            </w:r>
            <w:r>
              <w:rPr>
                <w:sz w:val="22"/>
                <w:szCs w:val="22"/>
                <w:lang w:eastAsia="ar-SA"/>
              </w:rPr>
              <w:t xml:space="preserve"> </w:t>
            </w:r>
            <w:r w:rsidRPr="00955C5E">
              <w:rPr>
                <w:sz w:val="22"/>
                <w:szCs w:val="22"/>
                <w:lang w:eastAsia="ar-SA"/>
              </w:rPr>
              <w:t>задач, стремление к повышению</w:t>
            </w:r>
            <w:r>
              <w:rPr>
                <w:sz w:val="22"/>
                <w:szCs w:val="22"/>
                <w:lang w:eastAsia="ar-SA"/>
              </w:rPr>
              <w:t xml:space="preserve"> </w:t>
            </w:r>
            <w:r w:rsidRPr="00955C5E">
              <w:rPr>
                <w:sz w:val="22"/>
                <w:szCs w:val="22"/>
                <w:lang w:eastAsia="ar-SA"/>
              </w:rPr>
              <w:t xml:space="preserve">эффективности </w:t>
            </w:r>
            <w:r>
              <w:rPr>
                <w:sz w:val="22"/>
                <w:szCs w:val="22"/>
                <w:lang w:eastAsia="ar-SA"/>
              </w:rPr>
              <w:t>с</w:t>
            </w:r>
            <w:r w:rsidRPr="00955C5E">
              <w:rPr>
                <w:sz w:val="22"/>
                <w:szCs w:val="22"/>
                <w:lang w:eastAsia="ar-SA"/>
              </w:rPr>
              <w:t>отрудничества</w:t>
            </w:r>
          </w:p>
        </w:tc>
      </w:tr>
    </w:tbl>
    <w:p w:rsidR="00D87BB3" w:rsidRPr="00E55C7E" w:rsidRDefault="00D87BB3" w:rsidP="00D87BB3">
      <w:pPr>
        <w:spacing w:before="240" w:after="0" w:line="240" w:lineRule="auto"/>
        <w:ind w:left="709"/>
        <w:jc w:val="both"/>
        <w:rPr>
          <w:rFonts w:ascii="Times New Roman" w:hAnsi="Times New Roman" w:cs="Times New Roman"/>
          <w:lang w:eastAsia="ar-SA"/>
        </w:rPr>
      </w:pPr>
      <w:r w:rsidRPr="00D87BB3">
        <w:rPr>
          <w:rFonts w:ascii="Times New Roman" w:hAnsi="Times New Roman" w:cs="Times New Roman"/>
          <w:i/>
          <w:color w:val="262626" w:themeColor="text1" w:themeTint="D9"/>
          <w:lang w:eastAsia="ar-SA"/>
        </w:rPr>
        <w:t>Составлено по:</w:t>
      </w:r>
      <w:r w:rsidRPr="00D87BB3">
        <w:rPr>
          <w:rFonts w:ascii="Times New Roman" w:hAnsi="Times New Roman" w:cs="Times New Roman"/>
          <w:color w:val="262626" w:themeColor="text1" w:themeTint="D9"/>
          <w:lang w:eastAsia="ar-SA"/>
        </w:rPr>
        <w:t xml:space="preserve"> </w:t>
      </w:r>
      <w:r w:rsidRPr="00D87BB3">
        <w:rPr>
          <w:rFonts w:ascii="Times New Roman" w:hAnsi="Times New Roman" w:cs="Times New Roman"/>
          <w:lang w:eastAsia="ar-SA"/>
        </w:rPr>
        <w:t xml:space="preserve">Чанько, А.Д. Команды в современных организациях: учебник / А. Д. Чанько; Высшая школа менеджмента СПбГУ. — </w:t>
      </w:r>
      <w:proofErr w:type="gramStart"/>
      <w:r w:rsidRPr="00D87BB3">
        <w:rPr>
          <w:rFonts w:ascii="Times New Roman" w:hAnsi="Times New Roman" w:cs="Times New Roman"/>
          <w:lang w:eastAsia="ar-SA"/>
        </w:rPr>
        <w:t>СПб.:</w:t>
      </w:r>
      <w:proofErr w:type="gramEnd"/>
      <w:r w:rsidRPr="00D87BB3">
        <w:rPr>
          <w:rFonts w:ascii="Times New Roman" w:hAnsi="Times New Roman" w:cs="Times New Roman"/>
          <w:lang w:eastAsia="ar-SA"/>
        </w:rPr>
        <w:t xml:space="preserve"> Изд-во «Высшая школа менеджмента», 2011.</w:t>
      </w:r>
      <w:r w:rsidRPr="00E55C7E">
        <w:rPr>
          <w:rFonts w:ascii="Times New Roman" w:hAnsi="Times New Roman" w:cs="Times New Roman"/>
          <w:lang w:eastAsia="ar-SA"/>
        </w:rPr>
        <w:t xml:space="preserve"> – С.112-123.</w:t>
      </w:r>
    </w:p>
    <w:p w:rsidR="0047602F" w:rsidRDefault="004D55A7" w:rsidP="002A656C">
      <w:pPr>
        <w:spacing w:before="120" w:after="0" w:line="360" w:lineRule="auto"/>
        <w:ind w:firstLine="709"/>
        <w:jc w:val="both"/>
        <w:rPr>
          <w:rFonts w:ascii="Times New Roman" w:hAnsi="Times New Roman" w:cs="Times New Roman"/>
          <w:sz w:val="24"/>
          <w:lang w:eastAsia="ar-SA"/>
        </w:rPr>
      </w:pPr>
      <w:r>
        <w:rPr>
          <w:rFonts w:ascii="Times New Roman" w:hAnsi="Times New Roman" w:cs="Times New Roman"/>
          <w:sz w:val="24"/>
          <w:lang w:eastAsia="ar-SA"/>
        </w:rPr>
        <w:t xml:space="preserve">Исследование различных типологий команд на основе их сопоставления имеет ценность, прежде всего, для рассмотрения процесса командообразования в разнообразных </w:t>
      </w:r>
      <w:r w:rsidR="009873DE">
        <w:rPr>
          <w:rFonts w:ascii="Times New Roman" w:hAnsi="Times New Roman" w:cs="Times New Roman"/>
          <w:sz w:val="24"/>
          <w:lang w:eastAsia="ar-SA"/>
        </w:rPr>
        <w:t xml:space="preserve">практических </w:t>
      </w:r>
      <w:r>
        <w:rPr>
          <w:rFonts w:ascii="Times New Roman" w:hAnsi="Times New Roman" w:cs="Times New Roman"/>
          <w:sz w:val="24"/>
          <w:lang w:eastAsia="ar-SA"/>
        </w:rPr>
        <w:t>аспектах</w:t>
      </w:r>
      <w:r w:rsidR="009873DE">
        <w:rPr>
          <w:rFonts w:ascii="Times New Roman" w:hAnsi="Times New Roman" w:cs="Times New Roman"/>
          <w:sz w:val="24"/>
          <w:lang w:eastAsia="ar-SA"/>
        </w:rPr>
        <w:t xml:space="preserve"> деятельности организации, поскольку подобны</w:t>
      </w:r>
      <w:r w:rsidR="00E11AF6">
        <w:rPr>
          <w:rFonts w:ascii="Times New Roman" w:hAnsi="Times New Roman" w:cs="Times New Roman"/>
          <w:sz w:val="24"/>
          <w:lang w:eastAsia="ar-SA"/>
        </w:rPr>
        <w:t>е</w:t>
      </w:r>
      <w:r w:rsidR="009873DE">
        <w:rPr>
          <w:rFonts w:ascii="Times New Roman" w:hAnsi="Times New Roman" w:cs="Times New Roman"/>
          <w:sz w:val="24"/>
          <w:lang w:eastAsia="ar-SA"/>
        </w:rPr>
        <w:t xml:space="preserve"> классификаци</w:t>
      </w:r>
      <w:r w:rsidR="00E11AF6">
        <w:rPr>
          <w:rFonts w:ascii="Times New Roman" w:hAnsi="Times New Roman" w:cs="Times New Roman"/>
          <w:sz w:val="24"/>
          <w:lang w:eastAsia="ar-SA"/>
        </w:rPr>
        <w:t>и</w:t>
      </w:r>
      <w:r w:rsidR="009873DE">
        <w:rPr>
          <w:rFonts w:ascii="Times New Roman" w:hAnsi="Times New Roman" w:cs="Times New Roman"/>
          <w:sz w:val="24"/>
          <w:lang w:eastAsia="ar-SA"/>
        </w:rPr>
        <w:t xml:space="preserve"> </w:t>
      </w:r>
      <w:r w:rsidR="00E11AF6">
        <w:rPr>
          <w:rFonts w:ascii="Times New Roman" w:hAnsi="Times New Roman" w:cs="Times New Roman"/>
          <w:sz w:val="24"/>
          <w:lang w:eastAsia="ar-SA"/>
        </w:rPr>
        <w:t xml:space="preserve">при прикладном применении </w:t>
      </w:r>
      <w:r w:rsidR="009873DE">
        <w:rPr>
          <w:rFonts w:ascii="Times New Roman" w:hAnsi="Times New Roman" w:cs="Times New Roman"/>
          <w:sz w:val="24"/>
          <w:lang w:eastAsia="ar-SA"/>
        </w:rPr>
        <w:t>не явля</w:t>
      </w:r>
      <w:r w:rsidR="00E11AF6">
        <w:rPr>
          <w:rFonts w:ascii="Times New Roman" w:hAnsi="Times New Roman" w:cs="Times New Roman"/>
          <w:sz w:val="24"/>
          <w:lang w:eastAsia="ar-SA"/>
        </w:rPr>
        <w:t>ю</w:t>
      </w:r>
      <w:r w:rsidR="009873DE">
        <w:rPr>
          <w:rFonts w:ascii="Times New Roman" w:hAnsi="Times New Roman" w:cs="Times New Roman"/>
          <w:sz w:val="24"/>
          <w:lang w:eastAsia="ar-SA"/>
        </w:rPr>
        <w:t>тся взаимоисключающим</w:t>
      </w:r>
      <w:r w:rsidR="00E11AF6">
        <w:rPr>
          <w:rFonts w:ascii="Times New Roman" w:hAnsi="Times New Roman" w:cs="Times New Roman"/>
          <w:sz w:val="24"/>
          <w:lang w:eastAsia="ar-SA"/>
        </w:rPr>
        <w:t>и.</w:t>
      </w:r>
      <w:r w:rsidR="009873DE">
        <w:rPr>
          <w:rFonts w:ascii="Times New Roman" w:hAnsi="Times New Roman" w:cs="Times New Roman"/>
          <w:sz w:val="24"/>
          <w:lang w:eastAsia="ar-SA"/>
        </w:rPr>
        <w:t xml:space="preserve"> </w:t>
      </w:r>
      <w:r w:rsidR="002A656C">
        <w:rPr>
          <w:rFonts w:ascii="Times New Roman" w:hAnsi="Times New Roman" w:cs="Times New Roman"/>
          <w:sz w:val="24"/>
          <w:lang w:eastAsia="ar-SA"/>
        </w:rPr>
        <w:t>С уверенностью можно сказать, что характеристики, присущие одному типу команд, могут пересекаться с описанием команд другого типа, так как речь может идти о разных критериях отнесения команд к той или иной классификации</w:t>
      </w:r>
      <w:r w:rsidR="00995705">
        <w:rPr>
          <w:rFonts w:ascii="Times New Roman" w:hAnsi="Times New Roman" w:cs="Times New Roman"/>
          <w:sz w:val="24"/>
          <w:lang w:eastAsia="ar-SA"/>
        </w:rPr>
        <w:t xml:space="preserve"> (к примеру, команда может быть управленческой и кроссфункциональной)</w:t>
      </w:r>
      <w:r w:rsidR="002A656C">
        <w:rPr>
          <w:rFonts w:ascii="Times New Roman" w:hAnsi="Times New Roman" w:cs="Times New Roman"/>
          <w:sz w:val="24"/>
          <w:lang w:eastAsia="ar-SA"/>
        </w:rPr>
        <w:t>. Из этого следует, что анализировать применимость вышеобозначенной терминологии целесообразно на конкретном примере организации, о чем и пойдет речь в последующих главах.</w:t>
      </w:r>
    </w:p>
    <w:p w:rsidR="006279C1" w:rsidRDefault="003854CA" w:rsidP="004D55A7">
      <w:pPr>
        <w:spacing w:after="120" w:line="360" w:lineRule="auto"/>
        <w:ind w:firstLine="709"/>
        <w:contextualSpacing/>
        <w:jc w:val="both"/>
        <w:rPr>
          <w:rFonts w:ascii="Times New Roman" w:hAnsi="Times New Roman" w:cs="Times New Roman"/>
          <w:sz w:val="24"/>
          <w:lang w:eastAsia="ar-SA"/>
        </w:rPr>
      </w:pPr>
      <w:r w:rsidRPr="003854CA">
        <w:rPr>
          <w:rFonts w:ascii="Times New Roman" w:hAnsi="Times New Roman" w:cs="Times New Roman"/>
          <w:sz w:val="24"/>
          <w:lang w:eastAsia="ar-SA"/>
        </w:rPr>
        <w:lastRenderedPageBreak/>
        <w:t>Подводя итоги</w:t>
      </w:r>
      <w:r>
        <w:rPr>
          <w:rFonts w:ascii="Times New Roman" w:hAnsi="Times New Roman" w:cs="Times New Roman"/>
          <w:sz w:val="24"/>
          <w:lang w:eastAsia="ar-SA"/>
        </w:rPr>
        <w:t xml:space="preserve"> Главы 1</w:t>
      </w:r>
      <w:r w:rsidRPr="003854CA">
        <w:rPr>
          <w:rFonts w:ascii="Times New Roman" w:hAnsi="Times New Roman" w:cs="Times New Roman"/>
          <w:sz w:val="24"/>
          <w:lang w:eastAsia="ar-SA"/>
        </w:rPr>
        <w:t>, следует отметить</w:t>
      </w:r>
      <w:r>
        <w:rPr>
          <w:rFonts w:ascii="Times New Roman" w:hAnsi="Times New Roman" w:cs="Times New Roman"/>
          <w:sz w:val="24"/>
          <w:lang w:eastAsia="ar-SA"/>
        </w:rPr>
        <w:t>, что в настоящий момент феномен команды как особой структуры при коллекти</w:t>
      </w:r>
      <w:r w:rsidR="00450250">
        <w:rPr>
          <w:rFonts w:ascii="Times New Roman" w:hAnsi="Times New Roman" w:cs="Times New Roman"/>
          <w:sz w:val="24"/>
          <w:lang w:eastAsia="ar-SA"/>
        </w:rPr>
        <w:t>вном управлении организацией не</w:t>
      </w:r>
      <w:r>
        <w:rPr>
          <w:rFonts w:ascii="Times New Roman" w:hAnsi="Times New Roman" w:cs="Times New Roman"/>
          <w:sz w:val="24"/>
          <w:lang w:eastAsia="ar-SA"/>
        </w:rPr>
        <w:t xml:space="preserve">достаточно изучен. </w:t>
      </w:r>
      <w:r w:rsidR="0047602F" w:rsidRPr="0047602F">
        <w:rPr>
          <w:rFonts w:ascii="Times New Roman" w:hAnsi="Times New Roman" w:cs="Times New Roman"/>
          <w:sz w:val="24"/>
          <w:lang w:eastAsia="ar-SA"/>
        </w:rPr>
        <w:t xml:space="preserve">Отдавая должное </w:t>
      </w:r>
      <w:r>
        <w:rPr>
          <w:rFonts w:ascii="Times New Roman" w:hAnsi="Times New Roman" w:cs="Times New Roman"/>
          <w:sz w:val="24"/>
          <w:lang w:eastAsia="ar-SA"/>
        </w:rPr>
        <w:t xml:space="preserve">научному вкладу исследователей проблемы, упомянутых ранее, тем не менее, можно констатировать факт того, что даже базовые понятия командообразования не являются общепризнанными и устоявшимися. Очевидно, что </w:t>
      </w:r>
      <w:r w:rsidR="004551AC">
        <w:rPr>
          <w:rFonts w:ascii="Times New Roman" w:hAnsi="Times New Roman" w:cs="Times New Roman"/>
          <w:sz w:val="24"/>
          <w:lang w:eastAsia="ar-SA"/>
        </w:rPr>
        <w:t>концептуальные основы командообразования требуют тщательного анализа многих предметных областей, таких как общая теория менеджмента, психология, социология и др. Это свидетельствует о том, что получение единого и всеобъемлющего понятийного аппарата не представляется возможным при игнорировании междисциплинарного подхода.</w:t>
      </w:r>
    </w:p>
    <w:p w:rsidR="00922DCF" w:rsidRDefault="006279C1" w:rsidP="006279C1">
      <w:pPr>
        <w:spacing w:after="120" w:line="360" w:lineRule="auto"/>
        <w:contextualSpacing/>
        <w:jc w:val="both"/>
        <w:rPr>
          <w:rFonts w:ascii="Times New Roman" w:hAnsi="Times New Roman" w:cs="Times New Roman"/>
          <w:sz w:val="24"/>
          <w:lang w:eastAsia="ar-SA"/>
        </w:rPr>
      </w:pPr>
      <w:r>
        <w:rPr>
          <w:rFonts w:ascii="Times New Roman" w:hAnsi="Times New Roman" w:cs="Times New Roman"/>
          <w:sz w:val="24"/>
          <w:lang w:eastAsia="ar-SA"/>
        </w:rPr>
        <w:t xml:space="preserve">Несмотря на вышеобозначенные нюансы, совершенно очевидно то, что современные управленцы </w:t>
      </w:r>
      <w:r w:rsidR="007B5C41">
        <w:rPr>
          <w:rFonts w:ascii="Times New Roman" w:hAnsi="Times New Roman" w:cs="Times New Roman"/>
          <w:sz w:val="24"/>
          <w:lang w:eastAsia="ar-SA"/>
        </w:rPr>
        <w:t>под влиянием факторов макро- и микросреды с</w:t>
      </w:r>
      <w:r>
        <w:rPr>
          <w:rFonts w:ascii="Times New Roman" w:hAnsi="Times New Roman" w:cs="Times New Roman"/>
          <w:sz w:val="24"/>
          <w:lang w:eastAsia="ar-SA"/>
        </w:rPr>
        <w:t xml:space="preserve">тремятся к активному применению командных структур различного типа в своих организациях </w:t>
      </w:r>
      <w:r w:rsidR="0018766D">
        <w:rPr>
          <w:rFonts w:ascii="Times New Roman" w:hAnsi="Times New Roman" w:cs="Times New Roman"/>
          <w:sz w:val="24"/>
          <w:lang w:eastAsia="ar-SA"/>
        </w:rPr>
        <w:t>с целью</w:t>
      </w:r>
      <w:r w:rsidR="00F60336">
        <w:rPr>
          <w:rFonts w:ascii="Times New Roman" w:hAnsi="Times New Roman" w:cs="Times New Roman"/>
          <w:sz w:val="24"/>
          <w:lang w:eastAsia="ar-SA"/>
        </w:rPr>
        <w:t xml:space="preserve"> </w:t>
      </w:r>
      <w:r w:rsidR="007B5C41">
        <w:rPr>
          <w:rFonts w:ascii="Times New Roman" w:hAnsi="Times New Roman" w:cs="Times New Roman"/>
          <w:sz w:val="24"/>
          <w:lang w:eastAsia="ar-SA"/>
        </w:rPr>
        <w:t>повышени</w:t>
      </w:r>
      <w:r w:rsidR="00DB1D1E">
        <w:rPr>
          <w:rFonts w:ascii="Times New Roman" w:hAnsi="Times New Roman" w:cs="Times New Roman"/>
          <w:sz w:val="24"/>
          <w:lang w:eastAsia="ar-SA"/>
        </w:rPr>
        <w:t>я</w:t>
      </w:r>
      <w:r w:rsidR="007B5C41">
        <w:rPr>
          <w:rFonts w:ascii="Times New Roman" w:hAnsi="Times New Roman" w:cs="Times New Roman"/>
          <w:sz w:val="24"/>
          <w:lang w:eastAsia="ar-SA"/>
        </w:rPr>
        <w:t xml:space="preserve"> эффективности деятельности</w:t>
      </w:r>
      <w:r w:rsidR="00E41D04">
        <w:rPr>
          <w:rFonts w:ascii="Times New Roman" w:hAnsi="Times New Roman" w:cs="Times New Roman"/>
          <w:sz w:val="24"/>
          <w:lang w:eastAsia="ar-SA"/>
        </w:rPr>
        <w:t xml:space="preserve"> и удержани</w:t>
      </w:r>
      <w:r w:rsidR="00DB1D1E">
        <w:rPr>
          <w:rFonts w:ascii="Times New Roman" w:hAnsi="Times New Roman" w:cs="Times New Roman"/>
          <w:sz w:val="24"/>
          <w:lang w:eastAsia="ar-SA"/>
        </w:rPr>
        <w:t>я</w:t>
      </w:r>
      <w:r w:rsidR="007B5C41">
        <w:rPr>
          <w:rFonts w:ascii="Times New Roman" w:hAnsi="Times New Roman" w:cs="Times New Roman"/>
          <w:sz w:val="24"/>
          <w:lang w:eastAsia="ar-SA"/>
        </w:rPr>
        <w:t xml:space="preserve"> конкурентных позиций.</w:t>
      </w:r>
      <w:r w:rsidR="008B5BE7" w:rsidRPr="00922DCF">
        <w:rPr>
          <w:rFonts w:ascii="Times New Roman" w:hAnsi="Times New Roman" w:cs="Times New Roman"/>
          <w:sz w:val="24"/>
          <w:lang w:eastAsia="ar-SA"/>
        </w:rPr>
        <w:br w:type="page"/>
      </w:r>
    </w:p>
    <w:p w:rsidR="0033726A" w:rsidRPr="0033726A" w:rsidRDefault="0033726A" w:rsidP="00371ACF">
      <w:pPr>
        <w:pStyle w:val="1"/>
        <w:spacing w:before="720" w:after="720" w:line="360" w:lineRule="auto"/>
        <w:jc w:val="center"/>
        <w:rPr>
          <w:rFonts w:ascii="Times New Roman" w:hAnsi="Times New Roman" w:cs="Times New Roman"/>
          <w:b/>
          <w:color w:val="auto"/>
          <w:sz w:val="28"/>
          <w:szCs w:val="28"/>
        </w:rPr>
      </w:pPr>
      <w:bookmarkStart w:id="6" w:name="_Toc482628105"/>
      <w:r w:rsidRPr="0033726A">
        <w:rPr>
          <w:rFonts w:ascii="Times New Roman" w:eastAsia="Arial" w:hAnsi="Times New Roman" w:cs="Times New Roman"/>
          <w:b/>
          <w:color w:val="auto"/>
          <w:sz w:val="28"/>
          <w:lang w:eastAsia="ar-SA"/>
        </w:rPr>
        <w:lastRenderedPageBreak/>
        <w:t xml:space="preserve">Глава </w:t>
      </w:r>
      <w:r w:rsidRPr="0033726A">
        <w:rPr>
          <w:rFonts w:ascii="Times New Roman" w:hAnsi="Times New Roman" w:cs="Times New Roman"/>
          <w:b/>
          <w:color w:val="auto"/>
          <w:sz w:val="28"/>
          <w:lang w:eastAsia="ar-SA"/>
        </w:rPr>
        <w:t>2</w:t>
      </w:r>
      <w:r w:rsidRPr="0033726A">
        <w:rPr>
          <w:rFonts w:ascii="Times New Roman" w:eastAsia="Arial" w:hAnsi="Times New Roman" w:cs="Times New Roman"/>
          <w:b/>
          <w:color w:val="auto"/>
          <w:sz w:val="28"/>
          <w:lang w:eastAsia="ar-SA"/>
        </w:rPr>
        <w:t xml:space="preserve"> </w:t>
      </w:r>
      <w:r w:rsidR="005871ED">
        <w:rPr>
          <w:rFonts w:ascii="Times New Roman" w:hAnsi="Times New Roman" w:cs="Times New Roman"/>
          <w:b/>
          <w:color w:val="auto"/>
          <w:sz w:val="28"/>
          <w:lang w:eastAsia="ar-SA"/>
        </w:rPr>
        <w:t>Методические основы</w:t>
      </w:r>
      <w:r w:rsidR="00034EF4">
        <w:rPr>
          <w:rFonts w:ascii="Times New Roman" w:hAnsi="Times New Roman" w:cs="Times New Roman"/>
          <w:b/>
          <w:color w:val="auto"/>
          <w:sz w:val="28"/>
          <w:lang w:eastAsia="ar-SA"/>
        </w:rPr>
        <w:t xml:space="preserve"> </w:t>
      </w:r>
      <w:r w:rsidR="00FC68E6">
        <w:rPr>
          <w:rFonts w:ascii="Times New Roman" w:hAnsi="Times New Roman" w:cs="Times New Roman"/>
          <w:b/>
          <w:color w:val="auto"/>
          <w:sz w:val="28"/>
          <w:lang w:eastAsia="ar-SA"/>
        </w:rPr>
        <w:t>командообразования</w:t>
      </w:r>
      <w:r w:rsidR="00034EF4">
        <w:rPr>
          <w:rFonts w:ascii="Times New Roman" w:hAnsi="Times New Roman" w:cs="Times New Roman"/>
          <w:b/>
          <w:color w:val="auto"/>
          <w:sz w:val="28"/>
          <w:lang w:eastAsia="ar-SA"/>
        </w:rPr>
        <w:t xml:space="preserve"> и управления командами</w:t>
      </w:r>
      <w:r w:rsidRPr="0033726A">
        <w:rPr>
          <w:rFonts w:ascii="Times New Roman" w:hAnsi="Times New Roman" w:cs="Times New Roman"/>
          <w:b/>
          <w:color w:val="auto"/>
          <w:sz w:val="28"/>
          <w:lang w:eastAsia="ar-SA"/>
        </w:rPr>
        <w:t xml:space="preserve"> в организациях</w:t>
      </w:r>
      <w:bookmarkEnd w:id="6"/>
    </w:p>
    <w:p w:rsidR="00C973F8" w:rsidRDefault="00C973F8" w:rsidP="00371ACF">
      <w:pPr>
        <w:pStyle w:val="2"/>
        <w:spacing w:before="720" w:after="720" w:line="360" w:lineRule="auto"/>
        <w:jc w:val="center"/>
        <w:rPr>
          <w:rFonts w:ascii="Times New Roman" w:hAnsi="Times New Roman" w:cs="Times New Roman"/>
          <w:b/>
          <w:color w:val="auto"/>
          <w:sz w:val="24"/>
        </w:rPr>
      </w:pPr>
      <w:bookmarkStart w:id="7" w:name="_Toc482628106"/>
      <w:r w:rsidRPr="004A6CD4">
        <w:rPr>
          <w:rFonts w:ascii="Times New Roman" w:hAnsi="Times New Roman" w:cs="Times New Roman"/>
          <w:b/>
          <w:color w:val="auto"/>
          <w:sz w:val="24"/>
        </w:rPr>
        <w:t xml:space="preserve">2.1 </w:t>
      </w:r>
      <w:r w:rsidR="00852094" w:rsidRPr="004A6CD4">
        <w:rPr>
          <w:rFonts w:ascii="Times New Roman" w:hAnsi="Times New Roman" w:cs="Times New Roman"/>
          <w:b/>
          <w:color w:val="auto"/>
          <w:sz w:val="24"/>
        </w:rPr>
        <w:t>Основные п</w:t>
      </w:r>
      <w:r w:rsidRPr="004A6CD4">
        <w:rPr>
          <w:rFonts w:ascii="Times New Roman" w:hAnsi="Times New Roman" w:cs="Times New Roman"/>
          <w:b/>
          <w:color w:val="auto"/>
          <w:sz w:val="24"/>
        </w:rPr>
        <w:t xml:space="preserve">одходы </w:t>
      </w:r>
      <w:r w:rsidR="00057D9F" w:rsidRPr="004A6CD4">
        <w:rPr>
          <w:rFonts w:ascii="Times New Roman" w:hAnsi="Times New Roman" w:cs="Times New Roman"/>
          <w:b/>
          <w:color w:val="auto"/>
          <w:sz w:val="24"/>
        </w:rPr>
        <w:t xml:space="preserve">и </w:t>
      </w:r>
      <w:r w:rsidRPr="004A6CD4">
        <w:rPr>
          <w:rFonts w:ascii="Times New Roman" w:hAnsi="Times New Roman" w:cs="Times New Roman"/>
          <w:b/>
          <w:color w:val="auto"/>
          <w:sz w:val="24"/>
        </w:rPr>
        <w:t xml:space="preserve">методы </w:t>
      </w:r>
      <w:r w:rsidR="0033726A" w:rsidRPr="004A6CD4">
        <w:rPr>
          <w:rFonts w:ascii="Times New Roman" w:hAnsi="Times New Roman" w:cs="Times New Roman"/>
          <w:b/>
          <w:color w:val="auto"/>
          <w:sz w:val="24"/>
        </w:rPr>
        <w:t>командообразования</w:t>
      </w:r>
      <w:bookmarkEnd w:id="7"/>
      <w:r w:rsidR="00057D9F" w:rsidRPr="004A6CD4">
        <w:rPr>
          <w:rFonts w:ascii="Times New Roman" w:hAnsi="Times New Roman" w:cs="Times New Roman"/>
          <w:b/>
          <w:color w:val="auto"/>
          <w:sz w:val="24"/>
        </w:rPr>
        <w:t xml:space="preserve"> </w:t>
      </w:r>
    </w:p>
    <w:p w:rsidR="004A6CD4" w:rsidRPr="004A6CD4" w:rsidRDefault="004A6CD4" w:rsidP="0018766D">
      <w:pPr>
        <w:spacing w:after="0" w:line="360" w:lineRule="auto"/>
        <w:ind w:firstLine="709"/>
        <w:jc w:val="both"/>
        <w:rPr>
          <w:rFonts w:ascii="Times New Roman" w:hAnsi="Times New Roman" w:cs="Times New Roman"/>
        </w:rPr>
      </w:pPr>
      <w:r w:rsidRPr="004A6CD4">
        <w:rPr>
          <w:rFonts w:ascii="Times New Roman" w:hAnsi="Times New Roman" w:cs="Times New Roman"/>
          <w:sz w:val="24"/>
        </w:rPr>
        <w:t>Существен</w:t>
      </w:r>
      <w:r>
        <w:rPr>
          <w:rFonts w:ascii="Times New Roman" w:hAnsi="Times New Roman" w:cs="Times New Roman"/>
          <w:sz w:val="24"/>
        </w:rPr>
        <w:t xml:space="preserve">ное влияние на выбор того или иного подхода или метода к процессу формирования команд оказывает характер межличностных отношений в коллективе, что свидетельствует о значительных трудностях в организациях, создающих команды. </w:t>
      </w:r>
      <w:r w:rsidR="002E6E8C">
        <w:rPr>
          <w:rFonts w:ascii="Times New Roman" w:hAnsi="Times New Roman" w:cs="Times New Roman"/>
          <w:sz w:val="24"/>
        </w:rPr>
        <w:t>Помимо этого, на начальном этапе командообразования высшему менеджменту необходимо оценить степень готовности к изменениям, взвесить все преимущества, недостатки и риски данного процесса применимо ко всему масштабу организации и определенным областям работы, поскольку формирование команд всегда сопровождается серьезными усилиями, требует немало временных и материальных ресурсов, а также адекватной оценки различных частных характеристик.</w:t>
      </w:r>
    </w:p>
    <w:p w:rsidR="004D55A7" w:rsidRPr="00C973F8" w:rsidRDefault="00995705" w:rsidP="004D55A7">
      <w:pPr>
        <w:spacing w:after="0" w:line="360" w:lineRule="auto"/>
        <w:ind w:firstLine="709"/>
        <w:contextualSpacing/>
        <w:jc w:val="both"/>
        <w:rPr>
          <w:rFonts w:ascii="Times New Roman" w:hAnsi="Times New Roman" w:cs="Times New Roman"/>
          <w:sz w:val="24"/>
          <w:szCs w:val="28"/>
        </w:rPr>
      </w:pPr>
      <w:r>
        <w:rPr>
          <w:rFonts w:ascii="Times New Roman" w:hAnsi="Times New Roman" w:cs="Times New Roman"/>
          <w:sz w:val="24"/>
          <w:szCs w:val="28"/>
        </w:rPr>
        <w:t>В общем случае п</w:t>
      </w:r>
      <w:r w:rsidR="004D55A7">
        <w:rPr>
          <w:rFonts w:ascii="Times New Roman" w:hAnsi="Times New Roman" w:cs="Times New Roman"/>
          <w:sz w:val="24"/>
          <w:szCs w:val="28"/>
        </w:rPr>
        <w:t>роцесс командообразования можно</w:t>
      </w:r>
      <w:r w:rsidR="004D55A7" w:rsidRPr="00C973F8">
        <w:rPr>
          <w:rFonts w:ascii="Times New Roman" w:hAnsi="Times New Roman" w:cs="Times New Roman"/>
          <w:sz w:val="24"/>
          <w:szCs w:val="28"/>
        </w:rPr>
        <w:t xml:space="preserve"> </w:t>
      </w:r>
      <w:r w:rsidR="004D55A7">
        <w:rPr>
          <w:rFonts w:ascii="Times New Roman" w:hAnsi="Times New Roman" w:cs="Times New Roman"/>
          <w:sz w:val="24"/>
          <w:szCs w:val="28"/>
        </w:rPr>
        <w:t>детализировать в виде определенной последовательности</w:t>
      </w:r>
      <w:r w:rsidR="004D55A7" w:rsidRPr="00C973F8">
        <w:rPr>
          <w:rFonts w:ascii="Times New Roman" w:hAnsi="Times New Roman" w:cs="Times New Roman"/>
          <w:sz w:val="24"/>
          <w:szCs w:val="28"/>
        </w:rPr>
        <w:t xml:space="preserve"> необходимых </w:t>
      </w:r>
      <w:r w:rsidR="00F60336">
        <w:rPr>
          <w:rFonts w:ascii="Times New Roman" w:hAnsi="Times New Roman" w:cs="Times New Roman"/>
          <w:sz w:val="24"/>
          <w:szCs w:val="28"/>
        </w:rPr>
        <w:t>шагов</w:t>
      </w:r>
      <w:r>
        <w:rPr>
          <w:rFonts w:ascii="Times New Roman" w:hAnsi="Times New Roman" w:cs="Times New Roman"/>
          <w:sz w:val="24"/>
          <w:szCs w:val="28"/>
        </w:rPr>
        <w:t xml:space="preserve"> (см. п.1.2)</w:t>
      </w:r>
      <w:r w:rsidR="004D55A7" w:rsidRPr="00C973F8">
        <w:rPr>
          <w:rFonts w:ascii="Times New Roman" w:hAnsi="Times New Roman" w:cs="Times New Roman"/>
          <w:sz w:val="24"/>
          <w:szCs w:val="28"/>
        </w:rPr>
        <w:t xml:space="preserve">, </w:t>
      </w:r>
      <w:r w:rsidR="004D55A7">
        <w:rPr>
          <w:rFonts w:ascii="Times New Roman" w:hAnsi="Times New Roman" w:cs="Times New Roman"/>
          <w:sz w:val="24"/>
          <w:szCs w:val="28"/>
        </w:rPr>
        <w:t>осуществляемых на основе</w:t>
      </w:r>
      <w:r w:rsidR="004D55A7" w:rsidRPr="00C973F8">
        <w:rPr>
          <w:rFonts w:ascii="Times New Roman" w:hAnsi="Times New Roman" w:cs="Times New Roman"/>
          <w:sz w:val="24"/>
          <w:szCs w:val="28"/>
        </w:rPr>
        <w:t xml:space="preserve"> применения </w:t>
      </w:r>
      <w:r w:rsidR="004D55A7">
        <w:rPr>
          <w:rFonts w:ascii="Times New Roman" w:hAnsi="Times New Roman" w:cs="Times New Roman"/>
          <w:sz w:val="24"/>
          <w:szCs w:val="28"/>
        </w:rPr>
        <w:t>оригинальных подходов и</w:t>
      </w:r>
      <w:r w:rsidR="004D55A7" w:rsidRPr="00C973F8">
        <w:rPr>
          <w:rFonts w:ascii="Times New Roman" w:hAnsi="Times New Roman" w:cs="Times New Roman"/>
          <w:sz w:val="24"/>
          <w:szCs w:val="28"/>
        </w:rPr>
        <w:t xml:space="preserve"> методов. Например, Карякин A.M. считает, что формирование команды заключается в </w:t>
      </w:r>
      <w:r w:rsidR="004D55A7">
        <w:rPr>
          <w:rFonts w:ascii="Times New Roman" w:hAnsi="Times New Roman" w:cs="Times New Roman"/>
          <w:sz w:val="24"/>
          <w:szCs w:val="28"/>
        </w:rPr>
        <w:t>последовательной реализации следующего алгоритма</w:t>
      </w:r>
      <w:r w:rsidR="004D55A7" w:rsidRPr="00C973F8">
        <w:rPr>
          <w:rFonts w:ascii="Times New Roman" w:hAnsi="Times New Roman" w:cs="Times New Roman"/>
          <w:sz w:val="24"/>
          <w:szCs w:val="28"/>
        </w:rPr>
        <w:t>:</w:t>
      </w:r>
    </w:p>
    <w:p w:rsidR="004D55A7" w:rsidRPr="00C973F8" w:rsidRDefault="004D55A7" w:rsidP="004D55A7">
      <w:pPr>
        <w:spacing w:after="0" w:line="360" w:lineRule="auto"/>
        <w:ind w:firstLine="709"/>
        <w:jc w:val="both"/>
        <w:rPr>
          <w:rFonts w:ascii="Times New Roman" w:hAnsi="Times New Roman" w:cs="Times New Roman"/>
          <w:sz w:val="24"/>
          <w:szCs w:val="28"/>
        </w:rPr>
      </w:pPr>
      <w:r w:rsidRPr="00C973F8">
        <w:rPr>
          <w:rFonts w:ascii="Times New Roman" w:hAnsi="Times New Roman" w:cs="Times New Roman"/>
          <w:sz w:val="24"/>
          <w:szCs w:val="28"/>
        </w:rPr>
        <w:t>1) определить общий уровень взаимоотношений в группе;</w:t>
      </w:r>
    </w:p>
    <w:p w:rsidR="004D55A7" w:rsidRPr="00C973F8" w:rsidRDefault="004D55A7" w:rsidP="004D55A7">
      <w:pPr>
        <w:spacing w:after="0" w:line="360" w:lineRule="auto"/>
        <w:ind w:firstLine="709"/>
        <w:jc w:val="both"/>
        <w:rPr>
          <w:rFonts w:ascii="Times New Roman" w:hAnsi="Times New Roman" w:cs="Times New Roman"/>
          <w:sz w:val="24"/>
          <w:szCs w:val="28"/>
        </w:rPr>
      </w:pPr>
      <w:r w:rsidRPr="00C973F8">
        <w:rPr>
          <w:rFonts w:ascii="Times New Roman" w:hAnsi="Times New Roman" w:cs="Times New Roman"/>
          <w:sz w:val="24"/>
          <w:szCs w:val="28"/>
        </w:rPr>
        <w:t>2) выявить потенциальных лидеров команд, вокруг которых в дальнейшем будет формироваться команда;</w:t>
      </w:r>
    </w:p>
    <w:p w:rsidR="004D55A7" w:rsidRPr="00C973F8" w:rsidRDefault="004D55A7" w:rsidP="004D55A7">
      <w:pPr>
        <w:spacing w:after="0" w:line="360" w:lineRule="auto"/>
        <w:ind w:firstLine="709"/>
        <w:jc w:val="both"/>
        <w:rPr>
          <w:rFonts w:ascii="Times New Roman" w:hAnsi="Times New Roman" w:cs="Times New Roman"/>
          <w:sz w:val="24"/>
          <w:szCs w:val="28"/>
        </w:rPr>
      </w:pPr>
      <w:r w:rsidRPr="00C973F8">
        <w:rPr>
          <w:rFonts w:ascii="Times New Roman" w:hAnsi="Times New Roman" w:cs="Times New Roman"/>
          <w:sz w:val="24"/>
          <w:szCs w:val="28"/>
        </w:rPr>
        <w:t>3) провести обучение отобранных лидеров;</w:t>
      </w:r>
    </w:p>
    <w:p w:rsidR="004D55A7" w:rsidRPr="00C973F8" w:rsidRDefault="004D55A7" w:rsidP="004D55A7">
      <w:pPr>
        <w:spacing w:after="0" w:line="360" w:lineRule="auto"/>
        <w:ind w:firstLine="709"/>
        <w:jc w:val="both"/>
        <w:rPr>
          <w:rFonts w:ascii="Times New Roman" w:hAnsi="Times New Roman" w:cs="Times New Roman"/>
          <w:sz w:val="24"/>
          <w:szCs w:val="28"/>
        </w:rPr>
      </w:pPr>
      <w:r w:rsidRPr="00C973F8">
        <w:rPr>
          <w:rFonts w:ascii="Times New Roman" w:hAnsi="Times New Roman" w:cs="Times New Roman"/>
          <w:sz w:val="24"/>
          <w:szCs w:val="28"/>
        </w:rPr>
        <w:t>4) приступить к комплектованию команд;</w:t>
      </w:r>
    </w:p>
    <w:p w:rsidR="004D55A7" w:rsidRPr="00C973F8" w:rsidRDefault="004D55A7" w:rsidP="004D55A7">
      <w:pPr>
        <w:spacing w:after="0" w:line="360" w:lineRule="auto"/>
        <w:ind w:firstLine="709"/>
        <w:jc w:val="both"/>
        <w:rPr>
          <w:rFonts w:ascii="Times New Roman" w:hAnsi="Times New Roman" w:cs="Times New Roman"/>
          <w:sz w:val="24"/>
          <w:szCs w:val="28"/>
        </w:rPr>
      </w:pPr>
      <w:r w:rsidRPr="00C973F8">
        <w:rPr>
          <w:rFonts w:ascii="Times New Roman" w:hAnsi="Times New Roman" w:cs="Times New Roman"/>
          <w:sz w:val="24"/>
          <w:szCs w:val="28"/>
        </w:rPr>
        <w:t>5) обучить членов команд;</w:t>
      </w:r>
    </w:p>
    <w:p w:rsidR="004D55A7" w:rsidRPr="00C973F8" w:rsidRDefault="004D55A7" w:rsidP="004D55A7">
      <w:pPr>
        <w:spacing w:after="0" w:line="360" w:lineRule="auto"/>
        <w:ind w:firstLine="709"/>
        <w:jc w:val="both"/>
        <w:rPr>
          <w:rFonts w:ascii="Times New Roman" w:hAnsi="Times New Roman" w:cs="Times New Roman"/>
          <w:sz w:val="24"/>
          <w:szCs w:val="28"/>
        </w:rPr>
      </w:pPr>
      <w:r w:rsidRPr="00C973F8">
        <w:rPr>
          <w:rFonts w:ascii="Times New Roman" w:hAnsi="Times New Roman" w:cs="Times New Roman"/>
          <w:sz w:val="24"/>
          <w:szCs w:val="28"/>
        </w:rPr>
        <w:t>6) распределить роли в команде;</w:t>
      </w:r>
    </w:p>
    <w:p w:rsidR="004D55A7" w:rsidRPr="00C973F8" w:rsidRDefault="004D55A7" w:rsidP="004D55A7">
      <w:pPr>
        <w:spacing w:after="0" w:line="360" w:lineRule="auto"/>
        <w:ind w:firstLine="709"/>
        <w:jc w:val="both"/>
        <w:rPr>
          <w:rFonts w:ascii="Times New Roman" w:hAnsi="Times New Roman" w:cs="Times New Roman"/>
          <w:sz w:val="24"/>
          <w:szCs w:val="28"/>
        </w:rPr>
      </w:pPr>
      <w:r w:rsidRPr="00C973F8">
        <w:rPr>
          <w:rFonts w:ascii="Times New Roman" w:hAnsi="Times New Roman" w:cs="Times New Roman"/>
          <w:sz w:val="24"/>
          <w:szCs w:val="28"/>
        </w:rPr>
        <w:t>7) уточнить место каждой конкретной команды в производственном процессе</w:t>
      </w:r>
      <w:r w:rsidR="00995705">
        <w:rPr>
          <w:rStyle w:val="ac"/>
          <w:rFonts w:ascii="Times New Roman" w:hAnsi="Times New Roman" w:cs="Times New Roman"/>
          <w:sz w:val="24"/>
          <w:szCs w:val="28"/>
        </w:rPr>
        <w:footnoteReference w:id="17"/>
      </w:r>
      <w:r w:rsidRPr="00C973F8">
        <w:rPr>
          <w:rFonts w:ascii="Times New Roman" w:hAnsi="Times New Roman" w:cs="Times New Roman"/>
          <w:sz w:val="24"/>
          <w:szCs w:val="28"/>
        </w:rPr>
        <w:t>.</w:t>
      </w:r>
    </w:p>
    <w:p w:rsidR="004D55A7" w:rsidRPr="00C973F8" w:rsidRDefault="00030AB8" w:rsidP="00BA4BBC">
      <w:pPr>
        <w:spacing w:after="0" w:line="360" w:lineRule="auto"/>
        <w:ind w:firstLine="709"/>
        <w:jc w:val="both"/>
        <w:rPr>
          <w:rFonts w:ascii="Times New Roman" w:hAnsi="Times New Roman" w:cs="Times New Roman"/>
          <w:sz w:val="24"/>
          <w:szCs w:val="28"/>
        </w:rPr>
      </w:pPr>
      <w:r>
        <w:rPr>
          <w:rFonts w:ascii="Times New Roman" w:hAnsi="Times New Roman" w:cs="Times New Roman"/>
          <w:sz w:val="24"/>
          <w:szCs w:val="28"/>
        </w:rPr>
        <w:t>С точкой зрения автора трудно не согласиться</w:t>
      </w:r>
      <w:r w:rsidR="0001266F">
        <w:rPr>
          <w:rFonts w:ascii="Times New Roman" w:hAnsi="Times New Roman" w:cs="Times New Roman"/>
          <w:sz w:val="24"/>
          <w:szCs w:val="28"/>
        </w:rPr>
        <w:t>:</w:t>
      </w:r>
      <w:r>
        <w:rPr>
          <w:rFonts w:ascii="Times New Roman" w:hAnsi="Times New Roman" w:cs="Times New Roman"/>
          <w:sz w:val="24"/>
          <w:szCs w:val="28"/>
        </w:rPr>
        <w:t xml:space="preserve"> влияние психологических, личностных характеристик каждого члена коллектива, развитость коммуникаций в действительности являются определяющими факторами. Таким образом, Карякин А.М. делает упор на исследование межличностных отношений в </w:t>
      </w:r>
      <w:r w:rsidR="003762BE">
        <w:rPr>
          <w:rFonts w:ascii="Times New Roman" w:hAnsi="Times New Roman" w:cs="Times New Roman"/>
          <w:sz w:val="24"/>
          <w:szCs w:val="28"/>
        </w:rPr>
        <w:t>подразделениях, которые</w:t>
      </w:r>
      <w:r>
        <w:rPr>
          <w:rFonts w:ascii="Times New Roman" w:hAnsi="Times New Roman" w:cs="Times New Roman"/>
          <w:sz w:val="24"/>
          <w:szCs w:val="28"/>
        </w:rPr>
        <w:t xml:space="preserve"> </w:t>
      </w:r>
      <w:r>
        <w:rPr>
          <w:rFonts w:ascii="Times New Roman" w:hAnsi="Times New Roman" w:cs="Times New Roman"/>
          <w:sz w:val="24"/>
          <w:szCs w:val="28"/>
        </w:rPr>
        <w:lastRenderedPageBreak/>
        <w:t xml:space="preserve">планируется </w:t>
      </w:r>
      <w:r w:rsidR="003762BE">
        <w:rPr>
          <w:rFonts w:ascii="Times New Roman" w:hAnsi="Times New Roman" w:cs="Times New Roman"/>
          <w:sz w:val="24"/>
          <w:szCs w:val="28"/>
        </w:rPr>
        <w:t>трансформировать в командные структуры</w:t>
      </w:r>
      <w:r>
        <w:rPr>
          <w:rFonts w:ascii="Times New Roman" w:hAnsi="Times New Roman" w:cs="Times New Roman"/>
          <w:sz w:val="24"/>
          <w:szCs w:val="28"/>
        </w:rPr>
        <w:t xml:space="preserve">, </w:t>
      </w:r>
      <w:r w:rsidR="007E6D3A">
        <w:rPr>
          <w:rFonts w:ascii="Times New Roman" w:hAnsi="Times New Roman" w:cs="Times New Roman"/>
          <w:sz w:val="24"/>
          <w:szCs w:val="28"/>
        </w:rPr>
        <w:t xml:space="preserve">и </w:t>
      </w:r>
      <w:r w:rsidR="007E6D3A" w:rsidRPr="00C973F8">
        <w:rPr>
          <w:rFonts w:ascii="Times New Roman" w:hAnsi="Times New Roman" w:cs="Times New Roman"/>
          <w:sz w:val="24"/>
          <w:szCs w:val="28"/>
        </w:rPr>
        <w:t>для</w:t>
      </w:r>
      <w:r w:rsidR="004D55A7" w:rsidRPr="00C973F8">
        <w:rPr>
          <w:rFonts w:ascii="Times New Roman" w:hAnsi="Times New Roman" w:cs="Times New Roman"/>
          <w:sz w:val="24"/>
          <w:szCs w:val="28"/>
        </w:rPr>
        <w:t xml:space="preserve"> каждого этапа командообразования выделяет следующие методы:</w:t>
      </w:r>
    </w:p>
    <w:p w:rsidR="004D55A7" w:rsidRPr="00C973F8" w:rsidRDefault="004D55A7" w:rsidP="004D55A7">
      <w:pPr>
        <w:spacing w:after="0" w:line="360" w:lineRule="auto"/>
        <w:ind w:firstLine="709"/>
        <w:jc w:val="both"/>
        <w:rPr>
          <w:rFonts w:ascii="Times New Roman" w:hAnsi="Times New Roman" w:cs="Times New Roman"/>
          <w:sz w:val="24"/>
          <w:szCs w:val="28"/>
        </w:rPr>
      </w:pPr>
      <w:r w:rsidRPr="00C973F8">
        <w:rPr>
          <w:rFonts w:ascii="Times New Roman" w:hAnsi="Times New Roman" w:cs="Times New Roman"/>
          <w:sz w:val="24"/>
          <w:szCs w:val="28"/>
        </w:rPr>
        <w:t>1. социометрический метод Дж. Морено;</w:t>
      </w:r>
    </w:p>
    <w:p w:rsidR="004D55A7" w:rsidRPr="00C973F8" w:rsidRDefault="004D55A7" w:rsidP="004D55A7">
      <w:pPr>
        <w:spacing w:after="0" w:line="360" w:lineRule="auto"/>
        <w:ind w:firstLine="709"/>
        <w:jc w:val="both"/>
        <w:rPr>
          <w:rFonts w:ascii="Times New Roman" w:hAnsi="Times New Roman" w:cs="Times New Roman"/>
          <w:sz w:val="24"/>
          <w:szCs w:val="28"/>
        </w:rPr>
      </w:pPr>
      <w:r w:rsidRPr="00C973F8">
        <w:rPr>
          <w:rFonts w:ascii="Times New Roman" w:hAnsi="Times New Roman" w:cs="Times New Roman"/>
          <w:sz w:val="24"/>
          <w:szCs w:val="28"/>
        </w:rPr>
        <w:t>2.</w:t>
      </w:r>
      <w:r>
        <w:rPr>
          <w:rFonts w:ascii="Times New Roman" w:hAnsi="Times New Roman" w:cs="Times New Roman"/>
          <w:sz w:val="24"/>
          <w:szCs w:val="28"/>
        </w:rPr>
        <w:t xml:space="preserve"> тест «Диагностика межличностных</w:t>
      </w:r>
      <w:r w:rsidRPr="00C973F8">
        <w:rPr>
          <w:rFonts w:ascii="Times New Roman" w:hAnsi="Times New Roman" w:cs="Times New Roman"/>
          <w:sz w:val="24"/>
          <w:szCs w:val="28"/>
        </w:rPr>
        <w:t xml:space="preserve"> отношений» Т. Лири или методика КОС-2;</w:t>
      </w:r>
    </w:p>
    <w:p w:rsidR="004D55A7" w:rsidRPr="00C973F8" w:rsidRDefault="004D55A7" w:rsidP="004D55A7">
      <w:pPr>
        <w:spacing w:after="0" w:line="360" w:lineRule="auto"/>
        <w:ind w:firstLine="709"/>
        <w:jc w:val="both"/>
        <w:rPr>
          <w:rFonts w:ascii="Times New Roman" w:hAnsi="Times New Roman" w:cs="Times New Roman"/>
          <w:sz w:val="24"/>
          <w:szCs w:val="28"/>
        </w:rPr>
      </w:pPr>
      <w:r w:rsidRPr="00C973F8">
        <w:rPr>
          <w:rFonts w:ascii="Times New Roman" w:hAnsi="Times New Roman" w:cs="Times New Roman"/>
          <w:sz w:val="24"/>
          <w:szCs w:val="28"/>
        </w:rPr>
        <w:t>3. адаптированный вариант тестовой методики Q-сортировки Б. Стефансона.</w:t>
      </w:r>
    </w:p>
    <w:p w:rsidR="004D55A7" w:rsidRPr="00C973F8" w:rsidRDefault="004D55A7" w:rsidP="004D55A7">
      <w:pPr>
        <w:spacing w:after="0" w:line="360" w:lineRule="auto"/>
        <w:ind w:firstLine="709"/>
        <w:jc w:val="both"/>
        <w:rPr>
          <w:rFonts w:ascii="Times New Roman" w:hAnsi="Times New Roman" w:cs="Times New Roman"/>
          <w:sz w:val="24"/>
          <w:szCs w:val="28"/>
        </w:rPr>
      </w:pPr>
      <w:r w:rsidRPr="00C973F8">
        <w:rPr>
          <w:rFonts w:ascii="Times New Roman" w:hAnsi="Times New Roman" w:cs="Times New Roman"/>
          <w:sz w:val="24"/>
          <w:szCs w:val="28"/>
        </w:rPr>
        <w:t>4. методику «Восприятие индивидом группы»;</w:t>
      </w:r>
    </w:p>
    <w:p w:rsidR="004D55A7" w:rsidRPr="00C973F8" w:rsidRDefault="004D55A7" w:rsidP="004D55A7">
      <w:pPr>
        <w:spacing w:after="0" w:line="360" w:lineRule="auto"/>
        <w:ind w:firstLine="709"/>
        <w:jc w:val="both"/>
        <w:rPr>
          <w:rFonts w:ascii="Times New Roman" w:hAnsi="Times New Roman" w:cs="Times New Roman"/>
          <w:sz w:val="24"/>
          <w:szCs w:val="28"/>
        </w:rPr>
      </w:pPr>
      <w:r w:rsidRPr="00C973F8">
        <w:rPr>
          <w:rFonts w:ascii="Times New Roman" w:hAnsi="Times New Roman" w:cs="Times New Roman"/>
          <w:sz w:val="24"/>
          <w:szCs w:val="28"/>
        </w:rPr>
        <w:t>5. тест «Диагностика межличностных отношений» Т. Лири.</w:t>
      </w:r>
    </w:p>
    <w:p w:rsidR="004D55A7" w:rsidRPr="00C973F8" w:rsidRDefault="007E6D3A" w:rsidP="004D55A7">
      <w:pPr>
        <w:spacing w:after="0" w:line="360" w:lineRule="auto"/>
        <w:ind w:firstLine="709"/>
        <w:jc w:val="both"/>
        <w:rPr>
          <w:rFonts w:ascii="Times New Roman" w:hAnsi="Times New Roman" w:cs="Times New Roman"/>
          <w:sz w:val="24"/>
        </w:rPr>
      </w:pPr>
      <w:r>
        <w:rPr>
          <w:rFonts w:ascii="Times New Roman" w:hAnsi="Times New Roman" w:cs="Times New Roman"/>
          <w:sz w:val="24"/>
        </w:rPr>
        <w:t>Вместе с тем, М. Бир выделя</w:t>
      </w:r>
      <w:r w:rsidR="00BA4BBC">
        <w:rPr>
          <w:rFonts w:ascii="Times New Roman" w:hAnsi="Times New Roman" w:cs="Times New Roman"/>
          <w:sz w:val="24"/>
        </w:rPr>
        <w:t>ет</w:t>
      </w:r>
      <w:r>
        <w:rPr>
          <w:rFonts w:ascii="Times New Roman" w:hAnsi="Times New Roman" w:cs="Times New Roman"/>
          <w:sz w:val="24"/>
        </w:rPr>
        <w:t xml:space="preserve"> четыре подхода к формированию команд- </w:t>
      </w:r>
      <w:r w:rsidRPr="007E6D3A">
        <w:rPr>
          <w:rFonts w:ascii="Times New Roman" w:hAnsi="Times New Roman" w:cs="Times New Roman"/>
          <w:sz w:val="24"/>
        </w:rPr>
        <w:t>целеполагающий, межличностный, ролевой и подход</w:t>
      </w:r>
      <w:r w:rsidR="00F60336">
        <w:rPr>
          <w:rFonts w:ascii="Times New Roman" w:hAnsi="Times New Roman" w:cs="Times New Roman"/>
          <w:sz w:val="24"/>
        </w:rPr>
        <w:t xml:space="preserve"> </w:t>
      </w:r>
      <w:r w:rsidRPr="007E6D3A">
        <w:rPr>
          <w:rFonts w:ascii="Times New Roman" w:hAnsi="Times New Roman" w:cs="Times New Roman"/>
          <w:sz w:val="24"/>
        </w:rPr>
        <w:t>управленческой решетки</w:t>
      </w:r>
      <w:r>
        <w:rPr>
          <w:rFonts w:ascii="Times New Roman" w:hAnsi="Times New Roman" w:cs="Times New Roman"/>
          <w:sz w:val="24"/>
        </w:rPr>
        <w:t>, при этом стоит обратить внимание</w:t>
      </w:r>
      <w:r w:rsidR="00F60336">
        <w:rPr>
          <w:rFonts w:ascii="Times New Roman" w:hAnsi="Times New Roman" w:cs="Times New Roman"/>
          <w:sz w:val="24"/>
        </w:rPr>
        <w:t xml:space="preserve"> на</w:t>
      </w:r>
      <w:r>
        <w:rPr>
          <w:rFonts w:ascii="Times New Roman" w:hAnsi="Times New Roman" w:cs="Times New Roman"/>
          <w:sz w:val="24"/>
        </w:rPr>
        <w:t xml:space="preserve"> позицию Т.Ю. Базарова, который</w:t>
      </w:r>
      <w:r w:rsidR="004D55A7" w:rsidRPr="00C973F8">
        <w:rPr>
          <w:rFonts w:ascii="Times New Roman" w:hAnsi="Times New Roman" w:cs="Times New Roman"/>
          <w:sz w:val="24"/>
        </w:rPr>
        <w:t xml:space="preserve">, применяя результаты исследований М. Бира, </w:t>
      </w:r>
      <w:r w:rsidR="00BA4BBC">
        <w:rPr>
          <w:rFonts w:ascii="Times New Roman" w:hAnsi="Times New Roman" w:cs="Times New Roman"/>
          <w:sz w:val="24"/>
        </w:rPr>
        <w:t>определяе</w:t>
      </w:r>
      <w:r w:rsidR="004D55A7" w:rsidRPr="00C973F8">
        <w:rPr>
          <w:rFonts w:ascii="Times New Roman" w:hAnsi="Times New Roman" w:cs="Times New Roman"/>
          <w:sz w:val="24"/>
        </w:rPr>
        <w:t xml:space="preserve">т четыре основных подхода к формированию команды, суть которых раскрыта в таблице </w:t>
      </w:r>
      <w:r w:rsidR="004D55A7">
        <w:rPr>
          <w:rFonts w:ascii="Times New Roman" w:hAnsi="Times New Roman" w:cs="Times New Roman"/>
          <w:sz w:val="24"/>
        </w:rPr>
        <w:t>2</w:t>
      </w:r>
      <w:r w:rsidR="004D55A7" w:rsidRPr="00C973F8">
        <w:rPr>
          <w:rFonts w:ascii="Times New Roman" w:hAnsi="Times New Roman" w:cs="Times New Roman"/>
          <w:sz w:val="24"/>
        </w:rPr>
        <w:t>.</w:t>
      </w:r>
      <w:r w:rsidR="004D55A7">
        <w:rPr>
          <w:rFonts w:ascii="Times New Roman" w:hAnsi="Times New Roman" w:cs="Times New Roman"/>
          <w:sz w:val="24"/>
        </w:rPr>
        <w:t>1</w:t>
      </w:r>
      <w:r w:rsidR="004D55A7" w:rsidRPr="00C973F8">
        <w:rPr>
          <w:rFonts w:ascii="Times New Roman" w:hAnsi="Times New Roman" w:cs="Times New Roman"/>
          <w:sz w:val="24"/>
        </w:rPr>
        <w:t>.1.</w:t>
      </w:r>
    </w:p>
    <w:p w:rsidR="004D55A7" w:rsidRPr="00C973F8" w:rsidRDefault="004D55A7" w:rsidP="00371ACF">
      <w:pPr>
        <w:spacing w:before="120" w:after="120" w:line="360" w:lineRule="auto"/>
        <w:ind w:left="709"/>
        <w:jc w:val="both"/>
        <w:rPr>
          <w:rFonts w:ascii="Times New Roman" w:hAnsi="Times New Roman" w:cs="Times New Roman"/>
        </w:rPr>
      </w:pPr>
      <w:r w:rsidRPr="00C973F8">
        <w:rPr>
          <w:rFonts w:ascii="Times New Roman" w:hAnsi="Times New Roman" w:cs="Times New Roman"/>
        </w:rPr>
        <w:t xml:space="preserve">Таблица </w:t>
      </w:r>
      <w:r>
        <w:rPr>
          <w:rFonts w:ascii="Times New Roman" w:hAnsi="Times New Roman" w:cs="Times New Roman"/>
        </w:rPr>
        <w:t>2</w:t>
      </w:r>
      <w:r w:rsidRPr="00C973F8">
        <w:rPr>
          <w:rFonts w:ascii="Times New Roman" w:hAnsi="Times New Roman" w:cs="Times New Roman"/>
        </w:rPr>
        <w:t>.</w:t>
      </w:r>
      <w:r>
        <w:rPr>
          <w:rFonts w:ascii="Times New Roman" w:hAnsi="Times New Roman" w:cs="Times New Roman"/>
        </w:rPr>
        <w:t>1</w:t>
      </w:r>
      <w:r w:rsidRPr="00C973F8">
        <w:rPr>
          <w:rFonts w:ascii="Times New Roman" w:hAnsi="Times New Roman" w:cs="Times New Roman"/>
        </w:rPr>
        <w:t>.1. Основные подходы к формированию команды</w:t>
      </w:r>
    </w:p>
    <w:tbl>
      <w:tblPr>
        <w:tblStyle w:val="12"/>
        <w:tblW w:w="0" w:type="auto"/>
        <w:tblLook w:val="04A0" w:firstRow="1" w:lastRow="0" w:firstColumn="1" w:lastColumn="0" w:noHBand="0" w:noVBand="1"/>
      </w:tblPr>
      <w:tblGrid>
        <w:gridCol w:w="426"/>
        <w:gridCol w:w="2268"/>
        <w:gridCol w:w="6651"/>
      </w:tblGrid>
      <w:tr w:rsidR="004D55A7" w:rsidRPr="00C973F8" w:rsidTr="00057D9F">
        <w:tc>
          <w:tcPr>
            <w:tcW w:w="426" w:type="dxa"/>
          </w:tcPr>
          <w:p w:rsidR="004D55A7" w:rsidRPr="00C973F8" w:rsidRDefault="004D55A7" w:rsidP="00057D9F">
            <w:pPr>
              <w:spacing w:line="360" w:lineRule="auto"/>
              <w:jc w:val="both"/>
              <w:rPr>
                <w:sz w:val="22"/>
              </w:rPr>
            </w:pPr>
            <w:r w:rsidRPr="00C973F8">
              <w:rPr>
                <w:sz w:val="22"/>
              </w:rPr>
              <w:t>№</w:t>
            </w:r>
          </w:p>
        </w:tc>
        <w:tc>
          <w:tcPr>
            <w:tcW w:w="2268" w:type="dxa"/>
          </w:tcPr>
          <w:p w:rsidR="004D55A7" w:rsidRPr="00C973F8" w:rsidRDefault="004D55A7" w:rsidP="00057D9F">
            <w:pPr>
              <w:spacing w:line="360" w:lineRule="auto"/>
              <w:jc w:val="both"/>
              <w:rPr>
                <w:sz w:val="22"/>
              </w:rPr>
            </w:pPr>
            <w:r w:rsidRPr="00C973F8">
              <w:rPr>
                <w:sz w:val="22"/>
              </w:rPr>
              <w:t>Название</w:t>
            </w:r>
          </w:p>
        </w:tc>
        <w:tc>
          <w:tcPr>
            <w:tcW w:w="6651" w:type="dxa"/>
          </w:tcPr>
          <w:p w:rsidR="004D55A7" w:rsidRPr="00C973F8" w:rsidRDefault="004D55A7" w:rsidP="00057D9F">
            <w:pPr>
              <w:spacing w:line="360" w:lineRule="auto"/>
              <w:jc w:val="both"/>
              <w:rPr>
                <w:sz w:val="22"/>
              </w:rPr>
            </w:pPr>
            <w:r w:rsidRPr="00C973F8">
              <w:rPr>
                <w:sz w:val="22"/>
              </w:rPr>
              <w:t>Описание</w:t>
            </w:r>
          </w:p>
        </w:tc>
      </w:tr>
      <w:tr w:rsidR="004D55A7" w:rsidRPr="00C973F8" w:rsidTr="00057D9F">
        <w:tc>
          <w:tcPr>
            <w:tcW w:w="426" w:type="dxa"/>
          </w:tcPr>
          <w:p w:rsidR="004D55A7" w:rsidRPr="00C973F8" w:rsidRDefault="004D55A7" w:rsidP="00057D9F">
            <w:pPr>
              <w:spacing w:line="360" w:lineRule="auto"/>
              <w:jc w:val="both"/>
              <w:rPr>
                <w:sz w:val="22"/>
              </w:rPr>
            </w:pPr>
            <w:r w:rsidRPr="00C973F8">
              <w:rPr>
                <w:sz w:val="22"/>
              </w:rPr>
              <w:t>1</w:t>
            </w:r>
          </w:p>
        </w:tc>
        <w:tc>
          <w:tcPr>
            <w:tcW w:w="2268" w:type="dxa"/>
          </w:tcPr>
          <w:p w:rsidR="004D55A7" w:rsidRPr="00C973F8" w:rsidRDefault="004D55A7" w:rsidP="00057D9F">
            <w:pPr>
              <w:jc w:val="both"/>
              <w:rPr>
                <w:sz w:val="22"/>
              </w:rPr>
            </w:pPr>
            <w:r w:rsidRPr="00C973F8">
              <w:rPr>
                <w:sz w:val="22"/>
              </w:rPr>
              <w:t>Целеполагающий (основанный на целях)</w:t>
            </w:r>
          </w:p>
        </w:tc>
        <w:tc>
          <w:tcPr>
            <w:tcW w:w="6651" w:type="dxa"/>
          </w:tcPr>
          <w:p w:rsidR="004D55A7" w:rsidRPr="00C973F8" w:rsidRDefault="004D55A7" w:rsidP="00057D9F">
            <w:pPr>
              <w:jc w:val="both"/>
              <w:rPr>
                <w:sz w:val="22"/>
              </w:rPr>
            </w:pPr>
            <w:r w:rsidRPr="00C973F8">
              <w:rPr>
                <w:sz w:val="22"/>
              </w:rPr>
              <w:t>Позволяет членам группы лучше ориентироваться в процессах выбора и реализации групповых целей. Процесс осуществляется с помощью консультанта. Цели могут быть стратегическими по своей природе или установлены в соответствии со спецификой деятельности, например, изменением внутренней среды или каких-либо процессов</w:t>
            </w:r>
          </w:p>
        </w:tc>
      </w:tr>
      <w:tr w:rsidR="004D55A7" w:rsidRPr="00C973F8" w:rsidTr="00057D9F">
        <w:tc>
          <w:tcPr>
            <w:tcW w:w="426" w:type="dxa"/>
          </w:tcPr>
          <w:p w:rsidR="004D55A7" w:rsidRPr="00C973F8" w:rsidRDefault="004D55A7" w:rsidP="00057D9F">
            <w:pPr>
              <w:spacing w:line="360" w:lineRule="auto"/>
              <w:jc w:val="both"/>
              <w:rPr>
                <w:sz w:val="22"/>
              </w:rPr>
            </w:pPr>
            <w:r w:rsidRPr="00C973F8">
              <w:rPr>
                <w:sz w:val="22"/>
              </w:rPr>
              <w:t>2</w:t>
            </w:r>
          </w:p>
        </w:tc>
        <w:tc>
          <w:tcPr>
            <w:tcW w:w="2268" w:type="dxa"/>
          </w:tcPr>
          <w:p w:rsidR="004D55A7" w:rsidRPr="00C973F8" w:rsidRDefault="004D55A7" w:rsidP="00057D9F">
            <w:pPr>
              <w:jc w:val="both"/>
              <w:rPr>
                <w:sz w:val="22"/>
              </w:rPr>
            </w:pPr>
            <w:r w:rsidRPr="00C973F8">
              <w:rPr>
                <w:sz w:val="22"/>
              </w:rPr>
              <w:t>Межличностный (интерперсональный)</w:t>
            </w:r>
          </w:p>
        </w:tc>
        <w:tc>
          <w:tcPr>
            <w:tcW w:w="6651" w:type="dxa"/>
          </w:tcPr>
          <w:p w:rsidR="004D55A7" w:rsidRPr="00C973F8" w:rsidRDefault="004D55A7" w:rsidP="00057D9F">
            <w:pPr>
              <w:jc w:val="both"/>
              <w:rPr>
                <w:sz w:val="22"/>
              </w:rPr>
            </w:pPr>
            <w:r w:rsidRPr="00C973F8">
              <w:rPr>
                <w:sz w:val="22"/>
              </w:rPr>
              <w:t>Сфокусирован на улучшении межличностных отношений в группе и основан на том, что межличностная компетентность увеличивает эффективность существования группы как команды. Его цель – увеличение группового доверия, поощрение совместной подде</w:t>
            </w:r>
            <w:r w:rsidR="00F60336">
              <w:rPr>
                <w:sz w:val="22"/>
              </w:rPr>
              <w:t>ржки, а также увеличение внутри</w:t>
            </w:r>
            <w:r w:rsidRPr="00C973F8">
              <w:rPr>
                <w:sz w:val="22"/>
              </w:rPr>
              <w:t>командных коммуникаций</w:t>
            </w:r>
          </w:p>
        </w:tc>
      </w:tr>
      <w:tr w:rsidR="004D55A7" w:rsidRPr="00C973F8" w:rsidTr="00057D9F">
        <w:tc>
          <w:tcPr>
            <w:tcW w:w="426" w:type="dxa"/>
          </w:tcPr>
          <w:p w:rsidR="004D55A7" w:rsidRPr="00C973F8" w:rsidRDefault="004D55A7" w:rsidP="00057D9F">
            <w:pPr>
              <w:spacing w:line="360" w:lineRule="auto"/>
              <w:jc w:val="both"/>
              <w:rPr>
                <w:sz w:val="22"/>
              </w:rPr>
            </w:pPr>
            <w:r w:rsidRPr="00C973F8">
              <w:rPr>
                <w:sz w:val="22"/>
              </w:rPr>
              <w:t>3</w:t>
            </w:r>
          </w:p>
        </w:tc>
        <w:tc>
          <w:tcPr>
            <w:tcW w:w="2268" w:type="dxa"/>
          </w:tcPr>
          <w:p w:rsidR="004D55A7" w:rsidRPr="00C973F8" w:rsidRDefault="004D55A7" w:rsidP="00057D9F">
            <w:pPr>
              <w:jc w:val="both"/>
              <w:rPr>
                <w:sz w:val="22"/>
              </w:rPr>
            </w:pPr>
            <w:r w:rsidRPr="00C973F8">
              <w:rPr>
                <w:sz w:val="22"/>
              </w:rPr>
              <w:t>Ролевой</w:t>
            </w:r>
          </w:p>
        </w:tc>
        <w:tc>
          <w:tcPr>
            <w:tcW w:w="6651" w:type="dxa"/>
          </w:tcPr>
          <w:p w:rsidR="004D55A7" w:rsidRPr="00C973F8" w:rsidRDefault="004D55A7" w:rsidP="00057D9F">
            <w:pPr>
              <w:jc w:val="both"/>
              <w:rPr>
                <w:sz w:val="22"/>
              </w:rPr>
            </w:pPr>
            <w:r w:rsidRPr="00C973F8">
              <w:rPr>
                <w:sz w:val="22"/>
              </w:rPr>
              <w:t xml:space="preserve">Проведение дискуссий и переговоров среди членов команды относительно их ролей; предполагается, что роли членов команды частично перекрываются. Командное поведение может быть изменено в результате изменения их исполнения, а также индивидуального восприятия ролей. </w:t>
            </w:r>
          </w:p>
        </w:tc>
      </w:tr>
      <w:tr w:rsidR="004D55A7" w:rsidRPr="00C973F8" w:rsidTr="00057D9F">
        <w:tc>
          <w:tcPr>
            <w:tcW w:w="426" w:type="dxa"/>
          </w:tcPr>
          <w:p w:rsidR="004D55A7" w:rsidRPr="00C973F8" w:rsidRDefault="004D55A7" w:rsidP="00057D9F">
            <w:pPr>
              <w:spacing w:line="360" w:lineRule="auto"/>
              <w:jc w:val="both"/>
              <w:rPr>
                <w:sz w:val="22"/>
              </w:rPr>
            </w:pPr>
            <w:r w:rsidRPr="00C973F8">
              <w:rPr>
                <w:sz w:val="22"/>
              </w:rPr>
              <w:t>4</w:t>
            </w:r>
          </w:p>
        </w:tc>
        <w:tc>
          <w:tcPr>
            <w:tcW w:w="2268" w:type="dxa"/>
          </w:tcPr>
          <w:p w:rsidR="004D55A7" w:rsidRPr="00C973F8" w:rsidRDefault="004D55A7" w:rsidP="00057D9F">
            <w:pPr>
              <w:jc w:val="both"/>
              <w:rPr>
                <w:sz w:val="22"/>
              </w:rPr>
            </w:pPr>
            <w:r w:rsidRPr="00C973F8">
              <w:rPr>
                <w:sz w:val="22"/>
              </w:rPr>
              <w:t>Проблемно-ориентированный</w:t>
            </w:r>
          </w:p>
        </w:tc>
        <w:tc>
          <w:tcPr>
            <w:tcW w:w="6651" w:type="dxa"/>
          </w:tcPr>
          <w:p w:rsidR="004D55A7" w:rsidRPr="00C973F8" w:rsidRDefault="004D55A7" w:rsidP="00057D9F">
            <w:pPr>
              <w:jc w:val="both"/>
              <w:rPr>
                <w:sz w:val="22"/>
              </w:rPr>
            </w:pPr>
            <w:r w:rsidRPr="007E6D3A">
              <w:rPr>
                <w:sz w:val="22"/>
              </w:rPr>
              <w:t>Предполагает организацию заранее спланированных серий встреч (с участием третьей стороны консультанта) с группой людей, имеющих общие организационные отношения и цели. Содержание процесса включает в себя последовательное развитие процедур решения командных проблем и затем достижение главной командной задачи. Предполагается, что наряду с наработк</w:t>
            </w:r>
            <w:r w:rsidR="00F60336">
              <w:rPr>
                <w:sz w:val="22"/>
              </w:rPr>
              <w:t xml:space="preserve">ой такого умения у всех членов </w:t>
            </w:r>
            <w:r w:rsidRPr="007E6D3A">
              <w:rPr>
                <w:sz w:val="22"/>
              </w:rPr>
              <w:t>команды активность по ее формированию должна также сфокусироваться на выполнении основной задачи, межличностных умениях, а также может включать целеполагание и прояснение функционально-ролевой соотнесенности</w:t>
            </w:r>
          </w:p>
        </w:tc>
      </w:tr>
    </w:tbl>
    <w:p w:rsidR="004D55A7" w:rsidRPr="00F03F62" w:rsidRDefault="00F60336" w:rsidP="00F03F62">
      <w:pPr>
        <w:spacing w:before="120" w:line="240" w:lineRule="auto"/>
        <w:ind w:left="709"/>
        <w:jc w:val="both"/>
        <w:rPr>
          <w:rFonts w:ascii="Times New Roman" w:hAnsi="Times New Roman" w:cs="Times New Roman"/>
          <w:lang w:eastAsia="ar-SA"/>
        </w:rPr>
      </w:pPr>
      <w:r w:rsidRPr="00265748">
        <w:rPr>
          <w:rFonts w:ascii="Times New Roman" w:hAnsi="Times New Roman" w:cs="Times New Roman"/>
          <w:i/>
          <w:color w:val="262626" w:themeColor="text1" w:themeTint="D9"/>
          <w:lang w:eastAsia="ar-SA"/>
        </w:rPr>
        <w:t>Составлено по</w:t>
      </w:r>
      <w:r w:rsidR="004D55A7" w:rsidRPr="00265748">
        <w:rPr>
          <w:rFonts w:ascii="Times New Roman" w:hAnsi="Times New Roman" w:cs="Times New Roman"/>
          <w:i/>
          <w:color w:val="262626" w:themeColor="text1" w:themeTint="D9"/>
          <w:lang w:eastAsia="ar-SA"/>
        </w:rPr>
        <w:t>:</w:t>
      </w:r>
      <w:r w:rsidR="004D55A7" w:rsidRPr="00F03F62">
        <w:rPr>
          <w:rFonts w:ascii="Times New Roman" w:hAnsi="Times New Roman" w:cs="Times New Roman"/>
          <w:lang w:eastAsia="ar-SA"/>
        </w:rPr>
        <w:t xml:space="preserve"> Подуева В.Ю. Команда как фактор повышения эффективности управления организацией // Социологический альманах «Социально-политическая активность населения на современном этапе развития общества»: Материалы V Орловских социологических чтений 1 ноября 2013 г. Под общей редакцией Н.В. Проказиной. Орел: Изд-во ОФ РАНХиГС, 2014. - С. 109-110.</w:t>
      </w:r>
    </w:p>
    <w:p w:rsidR="004D55A7" w:rsidRDefault="004D55A7" w:rsidP="00E02EF5">
      <w:pPr>
        <w:spacing w:after="120" w:line="360" w:lineRule="auto"/>
        <w:ind w:firstLine="709"/>
        <w:jc w:val="both"/>
        <w:rPr>
          <w:rFonts w:ascii="Times New Roman" w:hAnsi="Times New Roman" w:cs="Times New Roman"/>
          <w:sz w:val="24"/>
        </w:rPr>
      </w:pPr>
      <w:r>
        <w:rPr>
          <w:rFonts w:ascii="Times New Roman" w:hAnsi="Times New Roman" w:cs="Times New Roman"/>
          <w:sz w:val="24"/>
        </w:rPr>
        <w:lastRenderedPageBreak/>
        <w:t xml:space="preserve">При формировании команд руководителям организаций стоит </w:t>
      </w:r>
      <w:r w:rsidR="007E6D3A">
        <w:rPr>
          <w:rFonts w:ascii="Times New Roman" w:hAnsi="Times New Roman" w:cs="Times New Roman"/>
          <w:sz w:val="24"/>
        </w:rPr>
        <w:t>ориентироваться на рассмотренные выше подходы и методы, о</w:t>
      </w:r>
      <w:r>
        <w:rPr>
          <w:rFonts w:ascii="Times New Roman" w:hAnsi="Times New Roman" w:cs="Times New Roman"/>
          <w:sz w:val="24"/>
        </w:rPr>
        <w:t>днако о</w:t>
      </w:r>
      <w:r w:rsidRPr="0017325A">
        <w:rPr>
          <w:rFonts w:ascii="Times New Roman" w:hAnsi="Times New Roman" w:cs="Times New Roman"/>
          <w:sz w:val="24"/>
        </w:rPr>
        <w:t>сновная трудность состоит в том</w:t>
      </w:r>
      <w:r>
        <w:rPr>
          <w:rFonts w:ascii="Times New Roman" w:hAnsi="Times New Roman" w:cs="Times New Roman"/>
          <w:sz w:val="24"/>
        </w:rPr>
        <w:t xml:space="preserve">, что создать команду может не любой менеджер и не из любых сотрудников, поэтому особое внимание стоит уделить ролевому подходу к командообразованию. </w:t>
      </w:r>
      <w:r w:rsidRPr="00146D2C">
        <w:rPr>
          <w:rFonts w:ascii="Times New Roman" w:hAnsi="Times New Roman" w:cs="Times New Roman"/>
          <w:sz w:val="24"/>
        </w:rPr>
        <w:t>Авторитетную теорию командных ролей разработал британский</w:t>
      </w:r>
      <w:r>
        <w:rPr>
          <w:rFonts w:ascii="Times New Roman" w:hAnsi="Times New Roman" w:cs="Times New Roman"/>
          <w:sz w:val="24"/>
        </w:rPr>
        <w:t xml:space="preserve"> </w:t>
      </w:r>
      <w:r w:rsidRPr="00146D2C">
        <w:rPr>
          <w:rFonts w:ascii="Times New Roman" w:hAnsi="Times New Roman" w:cs="Times New Roman"/>
          <w:sz w:val="24"/>
        </w:rPr>
        <w:t>учёный Реймонд Мередит Белбин. Первоначально он определил восемь</w:t>
      </w:r>
      <w:r>
        <w:rPr>
          <w:rFonts w:ascii="Times New Roman" w:hAnsi="Times New Roman" w:cs="Times New Roman"/>
          <w:sz w:val="24"/>
        </w:rPr>
        <w:t xml:space="preserve"> </w:t>
      </w:r>
      <w:r w:rsidRPr="00146D2C">
        <w:rPr>
          <w:rFonts w:ascii="Times New Roman" w:hAnsi="Times New Roman" w:cs="Times New Roman"/>
          <w:sz w:val="24"/>
        </w:rPr>
        <w:t xml:space="preserve">ключевых ролей в </w:t>
      </w:r>
      <w:r w:rsidR="00E02EF5">
        <w:rPr>
          <w:rFonts w:ascii="Times New Roman" w:hAnsi="Times New Roman" w:cs="Times New Roman"/>
          <w:sz w:val="24"/>
        </w:rPr>
        <w:t>команде:</w:t>
      </w:r>
      <w:r w:rsidR="00E02EF5" w:rsidRPr="00E02EF5">
        <w:rPr>
          <w:rFonts w:ascii="Times New Roman" w:hAnsi="Times New Roman" w:cs="Times New Roman"/>
          <w:sz w:val="24"/>
        </w:rPr>
        <w:t xml:space="preserve"> </w:t>
      </w:r>
      <w:r w:rsidR="00E02EF5">
        <w:rPr>
          <w:rFonts w:ascii="Times New Roman" w:hAnsi="Times New Roman" w:cs="Times New Roman"/>
          <w:sz w:val="24"/>
        </w:rPr>
        <w:t xml:space="preserve">генератор идей, исследователь ресурсов, координатор (председатель), </w:t>
      </w:r>
      <w:proofErr w:type="spellStart"/>
      <w:r w:rsidR="00E02EF5">
        <w:rPr>
          <w:rFonts w:ascii="Times New Roman" w:hAnsi="Times New Roman" w:cs="Times New Roman"/>
          <w:sz w:val="24"/>
        </w:rPr>
        <w:t>шейпер</w:t>
      </w:r>
      <w:proofErr w:type="spellEnd"/>
      <w:r w:rsidR="00E02EF5">
        <w:rPr>
          <w:rFonts w:ascii="Times New Roman" w:hAnsi="Times New Roman" w:cs="Times New Roman"/>
          <w:sz w:val="24"/>
        </w:rPr>
        <w:t xml:space="preserve"> (мотиватор), аналитик-стратег (критик), душа команды (вдохновитель), работник компании (</w:t>
      </w:r>
      <w:r w:rsidR="00691A58">
        <w:rPr>
          <w:rFonts w:ascii="Times New Roman" w:hAnsi="Times New Roman" w:cs="Times New Roman"/>
          <w:sz w:val="24"/>
        </w:rPr>
        <w:t>реализатор), педант (контролер)</w:t>
      </w:r>
      <w:r w:rsidR="00691A58" w:rsidRPr="00691A58">
        <w:rPr>
          <w:rFonts w:ascii="Times New Roman" w:hAnsi="Times New Roman" w:cs="Times New Roman"/>
          <w:sz w:val="24"/>
        </w:rPr>
        <w:t>.</w:t>
      </w:r>
      <w:r w:rsidR="00691A58">
        <w:rPr>
          <w:rFonts w:ascii="Times New Roman" w:hAnsi="Times New Roman" w:cs="Times New Roman"/>
          <w:sz w:val="24"/>
        </w:rPr>
        <w:t xml:space="preserve"> </w:t>
      </w:r>
      <w:r w:rsidR="00691A58" w:rsidRPr="00146D2C">
        <w:rPr>
          <w:rFonts w:ascii="Times New Roman" w:hAnsi="Times New Roman" w:cs="Times New Roman"/>
          <w:sz w:val="24"/>
        </w:rPr>
        <w:t>В дальнейшем перечень ролей был дополнен ролью «специалиста» - лидера-профессионала в предметно-содержательном аспекте деятельности группы</w:t>
      </w:r>
      <w:r w:rsidR="00691A58">
        <w:rPr>
          <w:rFonts w:ascii="Times New Roman" w:hAnsi="Times New Roman" w:cs="Times New Roman"/>
          <w:sz w:val="24"/>
        </w:rPr>
        <w:t xml:space="preserve"> (рис.2.1.1).</w:t>
      </w:r>
    </w:p>
    <w:p w:rsidR="00E02EF5" w:rsidRPr="00146D2C" w:rsidRDefault="00E02EF5" w:rsidP="00E02EF5">
      <w:pPr>
        <w:spacing w:after="0" w:line="360" w:lineRule="auto"/>
        <w:ind w:firstLine="709"/>
        <w:jc w:val="center"/>
        <w:rPr>
          <w:rFonts w:ascii="Times New Roman" w:hAnsi="Times New Roman" w:cs="Times New Roman"/>
          <w:sz w:val="24"/>
        </w:rPr>
      </w:pPr>
      <w:r>
        <w:rPr>
          <w:noProof/>
          <w:lang w:eastAsia="ru-RU"/>
        </w:rPr>
        <w:drawing>
          <wp:inline distT="0" distB="0" distL="0" distR="0" wp14:anchorId="6D85D20A" wp14:editId="5AB03F56">
            <wp:extent cx="4486275" cy="288345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1771" cy="2893419"/>
                    </a:xfrm>
                    <a:prstGeom prst="rect">
                      <a:avLst/>
                    </a:prstGeom>
                  </pic:spPr>
                </pic:pic>
              </a:graphicData>
            </a:graphic>
          </wp:inline>
        </w:drawing>
      </w:r>
    </w:p>
    <w:p w:rsidR="00691A58" w:rsidRDefault="00691A58" w:rsidP="00265748">
      <w:pPr>
        <w:spacing w:after="0" w:line="240" w:lineRule="auto"/>
        <w:ind w:firstLine="709"/>
        <w:jc w:val="center"/>
        <w:rPr>
          <w:rFonts w:ascii="Times New Roman" w:hAnsi="Times New Roman" w:cs="Times New Roman"/>
        </w:rPr>
      </w:pPr>
      <w:r w:rsidRPr="00691A58">
        <w:rPr>
          <w:rFonts w:ascii="Times New Roman" w:hAnsi="Times New Roman" w:cs="Times New Roman"/>
        </w:rPr>
        <w:t xml:space="preserve">Рисунок </w:t>
      </w:r>
      <w:r>
        <w:rPr>
          <w:rFonts w:ascii="Times New Roman" w:hAnsi="Times New Roman" w:cs="Times New Roman"/>
        </w:rPr>
        <w:t>2.1.</w:t>
      </w:r>
      <w:r w:rsidRPr="00691A58">
        <w:rPr>
          <w:rFonts w:ascii="Times New Roman" w:hAnsi="Times New Roman" w:cs="Times New Roman"/>
        </w:rPr>
        <w:t>1 Ролевой подход в командообразовании: командные роли по Белбину</w:t>
      </w:r>
    </w:p>
    <w:p w:rsidR="00691A58" w:rsidRPr="00691A58" w:rsidRDefault="00691A58" w:rsidP="00DB1D1E">
      <w:pPr>
        <w:spacing w:before="120" w:after="240" w:line="240" w:lineRule="auto"/>
        <w:ind w:left="709"/>
        <w:jc w:val="both"/>
        <w:rPr>
          <w:rFonts w:ascii="Times New Roman" w:hAnsi="Times New Roman" w:cs="Times New Roman"/>
        </w:rPr>
      </w:pPr>
      <w:r w:rsidRPr="00265748">
        <w:rPr>
          <w:rFonts w:ascii="Times New Roman" w:hAnsi="Times New Roman" w:cs="Times New Roman"/>
          <w:i/>
          <w:color w:val="262626" w:themeColor="text1" w:themeTint="D9"/>
        </w:rPr>
        <w:t>Источник:</w:t>
      </w:r>
      <w:r>
        <w:rPr>
          <w:rFonts w:ascii="Times New Roman" w:hAnsi="Times New Roman" w:cs="Times New Roman"/>
          <w:lang w:val="en-US"/>
        </w:rPr>
        <w:t>URL</w:t>
      </w:r>
      <w:r>
        <w:rPr>
          <w:rFonts w:ascii="Times New Roman" w:hAnsi="Times New Roman" w:cs="Times New Roman"/>
        </w:rPr>
        <w:t>:</w:t>
      </w:r>
      <w:r w:rsidRPr="00691A58">
        <w:t xml:space="preserve"> </w:t>
      </w:r>
      <w:r w:rsidRPr="00691A58">
        <w:rPr>
          <w:rFonts w:ascii="Times New Roman" w:hAnsi="Times New Roman" w:cs="Times New Roman"/>
        </w:rPr>
        <w:t xml:space="preserve">http://www.belbin.com/about/belbin-team-roles/ </w:t>
      </w:r>
      <w:r>
        <w:rPr>
          <w:rFonts w:ascii="Times New Roman" w:hAnsi="Times New Roman" w:cs="Times New Roman"/>
        </w:rPr>
        <w:t>(Дата обращения: 27.04.2017)</w:t>
      </w:r>
    </w:p>
    <w:p w:rsidR="004D55A7" w:rsidRDefault="004D55A7" w:rsidP="004D55A7">
      <w:pPr>
        <w:spacing w:after="0" w:line="360" w:lineRule="auto"/>
        <w:ind w:firstLine="709"/>
        <w:jc w:val="both"/>
        <w:rPr>
          <w:rFonts w:ascii="Times New Roman" w:hAnsi="Times New Roman" w:cs="Times New Roman"/>
          <w:sz w:val="24"/>
        </w:rPr>
      </w:pPr>
      <w:r>
        <w:rPr>
          <w:rFonts w:ascii="Times New Roman" w:hAnsi="Times New Roman" w:cs="Times New Roman"/>
          <w:sz w:val="24"/>
        </w:rPr>
        <w:t>По мнению Белбина, в высокоэффективной команде обязательно должны присутствовать участники, исполняющие эти восемь ролей (возможно, что один участник при решении той или иной задачи может сменить роль или же совмещать в себе сразу несколько ролевых функций, если того требует ситуация). Для осмысления данной к</w:t>
      </w:r>
      <w:r w:rsidR="00DF3AEB">
        <w:rPr>
          <w:rFonts w:ascii="Times New Roman" w:hAnsi="Times New Roman" w:cs="Times New Roman"/>
          <w:sz w:val="24"/>
        </w:rPr>
        <w:t xml:space="preserve">лассификации стоит обратиться </w:t>
      </w:r>
      <w:r>
        <w:rPr>
          <w:rFonts w:ascii="Times New Roman" w:hAnsi="Times New Roman" w:cs="Times New Roman"/>
          <w:sz w:val="24"/>
        </w:rPr>
        <w:t>к пониманию участника</w:t>
      </w:r>
      <w:r w:rsidR="00E02EF5">
        <w:rPr>
          <w:rFonts w:ascii="Times New Roman" w:hAnsi="Times New Roman" w:cs="Times New Roman"/>
          <w:sz w:val="24"/>
        </w:rPr>
        <w:t xml:space="preserve"> команды </w:t>
      </w:r>
      <w:r>
        <w:rPr>
          <w:rFonts w:ascii="Times New Roman" w:hAnsi="Times New Roman" w:cs="Times New Roman"/>
          <w:sz w:val="24"/>
        </w:rPr>
        <w:t xml:space="preserve">как </w:t>
      </w:r>
      <w:r w:rsidRPr="0057352E">
        <w:rPr>
          <w:rFonts w:ascii="Times New Roman" w:hAnsi="Times New Roman" w:cs="Times New Roman"/>
          <w:sz w:val="24"/>
        </w:rPr>
        <w:t>личности и</w:t>
      </w:r>
      <w:r>
        <w:rPr>
          <w:rFonts w:ascii="Times New Roman" w:hAnsi="Times New Roman" w:cs="Times New Roman"/>
          <w:sz w:val="24"/>
        </w:rPr>
        <w:t xml:space="preserve"> </w:t>
      </w:r>
      <w:r w:rsidRPr="0057352E">
        <w:rPr>
          <w:rFonts w:ascii="Times New Roman" w:hAnsi="Times New Roman" w:cs="Times New Roman"/>
          <w:sz w:val="24"/>
        </w:rPr>
        <w:t>е</w:t>
      </w:r>
      <w:r>
        <w:rPr>
          <w:rFonts w:ascii="Times New Roman" w:hAnsi="Times New Roman" w:cs="Times New Roman"/>
          <w:sz w:val="24"/>
        </w:rPr>
        <w:t>е</w:t>
      </w:r>
      <w:r w:rsidRPr="0057352E">
        <w:rPr>
          <w:rFonts w:ascii="Times New Roman" w:hAnsi="Times New Roman" w:cs="Times New Roman"/>
          <w:sz w:val="24"/>
        </w:rPr>
        <w:t xml:space="preserve"> поведения</w:t>
      </w:r>
      <w:r>
        <w:rPr>
          <w:rFonts w:ascii="Times New Roman" w:hAnsi="Times New Roman" w:cs="Times New Roman"/>
          <w:sz w:val="24"/>
        </w:rPr>
        <w:t xml:space="preserve"> в организации. По словам В. </w:t>
      </w:r>
      <w:proofErr w:type="spellStart"/>
      <w:r>
        <w:rPr>
          <w:rFonts w:ascii="Times New Roman" w:hAnsi="Times New Roman" w:cs="Times New Roman"/>
          <w:sz w:val="24"/>
        </w:rPr>
        <w:t>Крюгера</w:t>
      </w:r>
      <w:proofErr w:type="spellEnd"/>
      <w:r>
        <w:rPr>
          <w:rFonts w:ascii="Times New Roman" w:hAnsi="Times New Roman" w:cs="Times New Roman"/>
          <w:sz w:val="24"/>
        </w:rPr>
        <w:t>, при построении команд следует обращать внимание на наличие тех или иных личностных признаков у ее будущих членов, которые по степени своей важности равнозначны для эффективной командной работы (необходимо понимать, что если в команде будут присутствовать представители всех указанных категорий, позиционирование сотрудников по Белбину реализовать реальнее всего):</w:t>
      </w:r>
    </w:p>
    <w:p w:rsidR="004D55A7" w:rsidRPr="006F5139" w:rsidRDefault="004D55A7" w:rsidP="006F5139">
      <w:pPr>
        <w:pStyle w:val="a7"/>
        <w:numPr>
          <w:ilvl w:val="0"/>
          <w:numId w:val="34"/>
        </w:numPr>
        <w:spacing w:after="0" w:line="360" w:lineRule="auto"/>
        <w:ind w:left="0" w:firstLine="709"/>
        <w:jc w:val="both"/>
        <w:rPr>
          <w:rFonts w:ascii="Times New Roman" w:hAnsi="Times New Roman" w:cs="Times New Roman"/>
          <w:sz w:val="24"/>
        </w:rPr>
      </w:pPr>
      <w:r w:rsidRPr="006F5139">
        <w:rPr>
          <w:rFonts w:ascii="Times New Roman" w:hAnsi="Times New Roman" w:cs="Times New Roman"/>
          <w:sz w:val="24"/>
        </w:rPr>
        <w:lastRenderedPageBreak/>
        <w:t>экстраверты, ориентированные на людей, «послы», умеющие быстро устанавливать контакты и представлять продукт;</w:t>
      </w:r>
    </w:p>
    <w:p w:rsidR="004D55A7" w:rsidRPr="006F5139" w:rsidRDefault="004D55A7" w:rsidP="006F5139">
      <w:pPr>
        <w:pStyle w:val="a7"/>
        <w:numPr>
          <w:ilvl w:val="0"/>
          <w:numId w:val="34"/>
        </w:numPr>
        <w:spacing w:after="0" w:line="360" w:lineRule="auto"/>
        <w:ind w:left="0" w:firstLine="709"/>
        <w:jc w:val="both"/>
        <w:rPr>
          <w:rFonts w:ascii="Times New Roman" w:hAnsi="Times New Roman" w:cs="Times New Roman"/>
          <w:sz w:val="24"/>
        </w:rPr>
      </w:pPr>
      <w:r w:rsidRPr="006F5139">
        <w:rPr>
          <w:rFonts w:ascii="Times New Roman" w:hAnsi="Times New Roman" w:cs="Times New Roman"/>
          <w:sz w:val="24"/>
        </w:rPr>
        <w:t>экстраверты, ориентированные на дело, «деятели», умеющие прогнозировать и планировать, не боящиеся риска конкуренции;</w:t>
      </w:r>
    </w:p>
    <w:p w:rsidR="004D55A7" w:rsidRPr="006F5139" w:rsidRDefault="004D55A7" w:rsidP="006F5139">
      <w:pPr>
        <w:pStyle w:val="a7"/>
        <w:numPr>
          <w:ilvl w:val="0"/>
          <w:numId w:val="34"/>
        </w:numPr>
        <w:spacing w:after="0" w:line="360" w:lineRule="auto"/>
        <w:ind w:left="0" w:firstLine="709"/>
        <w:jc w:val="both"/>
        <w:rPr>
          <w:rFonts w:ascii="Times New Roman" w:hAnsi="Times New Roman" w:cs="Times New Roman"/>
          <w:sz w:val="24"/>
        </w:rPr>
      </w:pPr>
      <w:r w:rsidRPr="006F5139">
        <w:rPr>
          <w:rFonts w:ascii="Times New Roman" w:hAnsi="Times New Roman" w:cs="Times New Roman"/>
          <w:sz w:val="24"/>
        </w:rPr>
        <w:t>интроверты, ориентированные на людей, «модераторы», способствующие развитию команды;</w:t>
      </w:r>
    </w:p>
    <w:p w:rsidR="004D55A7" w:rsidRPr="006F5139" w:rsidRDefault="004D55A7" w:rsidP="006F5139">
      <w:pPr>
        <w:pStyle w:val="a7"/>
        <w:numPr>
          <w:ilvl w:val="0"/>
          <w:numId w:val="34"/>
        </w:numPr>
        <w:spacing w:after="0" w:line="360" w:lineRule="auto"/>
        <w:ind w:left="0" w:firstLine="709"/>
        <w:jc w:val="both"/>
        <w:rPr>
          <w:rFonts w:ascii="Times New Roman" w:hAnsi="Times New Roman" w:cs="Times New Roman"/>
          <w:sz w:val="24"/>
        </w:rPr>
      </w:pPr>
      <w:r w:rsidRPr="006F5139">
        <w:rPr>
          <w:rFonts w:ascii="Times New Roman" w:hAnsi="Times New Roman" w:cs="Times New Roman"/>
          <w:sz w:val="24"/>
        </w:rPr>
        <w:t>интроверты, ориентированные на дело, «эксперты», обладающие большими знаниями и стремящиеся к инновационным решениям и результатам при работе над проблемой</w:t>
      </w:r>
      <w:r w:rsidR="00691A58">
        <w:rPr>
          <w:rStyle w:val="ac"/>
          <w:rFonts w:ascii="Times New Roman" w:hAnsi="Times New Roman" w:cs="Times New Roman"/>
          <w:sz w:val="24"/>
        </w:rPr>
        <w:footnoteReference w:id="18"/>
      </w:r>
      <w:r w:rsidR="00691A58" w:rsidRPr="006F5139">
        <w:rPr>
          <w:rFonts w:ascii="Times New Roman" w:hAnsi="Times New Roman" w:cs="Times New Roman"/>
          <w:sz w:val="24"/>
        </w:rPr>
        <w:t>.</w:t>
      </w:r>
    </w:p>
    <w:p w:rsidR="00265748" w:rsidRDefault="004D55A7" w:rsidP="00265748">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Особого внимания заслуживает вывод Дж. Морено относительно неравнозначного признания сотрудниками одних членов команд и отвержения других. Поэтому на практике руководителям, заинтересованным в построении </w:t>
      </w:r>
      <w:r w:rsidR="00691A58">
        <w:rPr>
          <w:rFonts w:ascii="Times New Roman" w:hAnsi="Times New Roman" w:cs="Times New Roman"/>
          <w:sz w:val="24"/>
        </w:rPr>
        <w:t>полезно функционирующих</w:t>
      </w:r>
      <w:r>
        <w:rPr>
          <w:rFonts w:ascii="Times New Roman" w:hAnsi="Times New Roman" w:cs="Times New Roman"/>
          <w:sz w:val="24"/>
        </w:rPr>
        <w:t xml:space="preserve"> команд, полезно обратить внимание на разработанный им метод социометрии, суть которого заключается в проведении социометрического теста, констатирующего симпатии и антипатии в коллективе. Участник группы, имеющий от коллег большое число положительных отзывов, по авторской классификации исследователя будет звездой; тот, кто набрал больше позитивных отзывов, чем негативных – предпочитаемый; не получивший ни позитивных откликов, ни негативных, скорее всего, станет в команде изолированным, а получивший больше отрицательных отзывов, чем положительных, явно будет иметь неформальный статус отвергаемого. Этот инструмент позволит понять руководителю, в какой же мере желаемое командное взаимодействие вообще возможно получить и стоит ли надеяться, что специалисты в таком составе когда-либо смогут сработаться и сплотиться. </w:t>
      </w:r>
    </w:p>
    <w:p w:rsidR="004D55A7" w:rsidRDefault="004D55A7" w:rsidP="00265748">
      <w:pPr>
        <w:spacing w:after="0" w:line="360" w:lineRule="auto"/>
        <w:ind w:firstLine="709"/>
        <w:jc w:val="both"/>
        <w:rPr>
          <w:rFonts w:ascii="Times New Roman" w:hAnsi="Times New Roman" w:cs="Times New Roman"/>
          <w:sz w:val="24"/>
        </w:rPr>
      </w:pPr>
      <w:r>
        <w:rPr>
          <w:rFonts w:ascii="Times New Roman" w:hAnsi="Times New Roman" w:cs="Times New Roman"/>
          <w:sz w:val="24"/>
        </w:rPr>
        <w:t>Важно заключить, что применение тех или иных методов и подходов командообразования прямым образом определяется тем</w:t>
      </w:r>
      <w:r w:rsidRPr="00064714">
        <w:rPr>
          <w:rFonts w:ascii="Times New Roman" w:hAnsi="Times New Roman" w:cs="Times New Roman"/>
          <w:sz w:val="24"/>
        </w:rPr>
        <w:t>, под какие</w:t>
      </w:r>
      <w:r>
        <w:rPr>
          <w:rFonts w:ascii="Times New Roman" w:hAnsi="Times New Roman" w:cs="Times New Roman"/>
          <w:sz w:val="24"/>
        </w:rPr>
        <w:t xml:space="preserve"> </w:t>
      </w:r>
      <w:r w:rsidRPr="00064714">
        <w:rPr>
          <w:rFonts w:ascii="Times New Roman" w:hAnsi="Times New Roman" w:cs="Times New Roman"/>
          <w:sz w:val="24"/>
        </w:rPr>
        <w:t xml:space="preserve">цели и с привлечением каких </w:t>
      </w:r>
      <w:r w:rsidR="005630B2">
        <w:rPr>
          <w:rFonts w:ascii="Times New Roman" w:hAnsi="Times New Roman" w:cs="Times New Roman"/>
          <w:sz w:val="24"/>
        </w:rPr>
        <w:t>подразделений организации</w:t>
      </w:r>
      <w:r>
        <w:rPr>
          <w:rFonts w:ascii="Times New Roman" w:hAnsi="Times New Roman" w:cs="Times New Roman"/>
          <w:sz w:val="24"/>
        </w:rPr>
        <w:t xml:space="preserve"> высший менеджмент будет создавать команду.</w:t>
      </w:r>
      <w:r w:rsidR="005630B2">
        <w:rPr>
          <w:rFonts w:ascii="Times New Roman" w:hAnsi="Times New Roman" w:cs="Times New Roman"/>
          <w:sz w:val="24"/>
        </w:rPr>
        <w:t xml:space="preserve"> </w:t>
      </w:r>
      <w:r w:rsidR="000653F4">
        <w:rPr>
          <w:rFonts w:ascii="Times New Roman" w:hAnsi="Times New Roman" w:cs="Times New Roman"/>
          <w:sz w:val="24"/>
        </w:rPr>
        <w:t>При этом стоит обращать внимание на то, что целенаправленный характер командообразования, к которому применимы рассмотренные в данном параграфе подходы и методы, всегда будет зависеть от стихийных факторов, представляющих собой естественный процесс следования закономерностей развития команды как особой группы в динамике.</w:t>
      </w:r>
    </w:p>
    <w:p w:rsidR="00265748" w:rsidRDefault="00265748" w:rsidP="00265748">
      <w:pPr>
        <w:spacing w:after="0" w:line="360" w:lineRule="auto"/>
        <w:ind w:firstLine="709"/>
        <w:jc w:val="both"/>
        <w:rPr>
          <w:rFonts w:ascii="Times New Roman" w:hAnsi="Times New Roman" w:cs="Times New Roman"/>
          <w:sz w:val="24"/>
        </w:rPr>
      </w:pPr>
    </w:p>
    <w:p w:rsidR="00265748" w:rsidRDefault="00265748" w:rsidP="00265748">
      <w:pPr>
        <w:spacing w:after="0" w:line="360" w:lineRule="auto"/>
        <w:ind w:firstLine="709"/>
        <w:jc w:val="both"/>
        <w:rPr>
          <w:rFonts w:ascii="Times New Roman" w:hAnsi="Times New Roman" w:cs="Times New Roman"/>
          <w:sz w:val="24"/>
        </w:rPr>
      </w:pPr>
    </w:p>
    <w:p w:rsidR="0033726A" w:rsidRPr="00450250" w:rsidRDefault="00D7392B" w:rsidP="00265748">
      <w:pPr>
        <w:pStyle w:val="2"/>
        <w:spacing w:before="0" w:after="720" w:line="360" w:lineRule="auto"/>
        <w:jc w:val="center"/>
        <w:rPr>
          <w:rFonts w:ascii="Times New Roman" w:hAnsi="Times New Roman" w:cs="Times New Roman"/>
          <w:b/>
          <w:color w:val="auto"/>
          <w:sz w:val="24"/>
          <w:szCs w:val="24"/>
        </w:rPr>
      </w:pPr>
      <w:bookmarkStart w:id="8" w:name="_Toc482628107"/>
      <w:r w:rsidRPr="00450250">
        <w:rPr>
          <w:rFonts w:ascii="Times New Roman" w:hAnsi="Times New Roman" w:cs="Times New Roman"/>
          <w:b/>
          <w:color w:val="auto"/>
          <w:sz w:val="24"/>
          <w:szCs w:val="24"/>
        </w:rPr>
        <w:lastRenderedPageBreak/>
        <w:t>2.</w:t>
      </w:r>
      <w:r w:rsidR="00034EF4" w:rsidRPr="00450250">
        <w:rPr>
          <w:rFonts w:ascii="Times New Roman" w:hAnsi="Times New Roman" w:cs="Times New Roman"/>
          <w:b/>
          <w:color w:val="auto"/>
          <w:sz w:val="24"/>
          <w:szCs w:val="24"/>
        </w:rPr>
        <w:t>2</w:t>
      </w:r>
      <w:r w:rsidR="00FA292A" w:rsidRPr="00450250">
        <w:rPr>
          <w:rFonts w:ascii="Times New Roman" w:hAnsi="Times New Roman" w:cs="Times New Roman"/>
          <w:b/>
          <w:color w:val="auto"/>
          <w:sz w:val="24"/>
          <w:szCs w:val="24"/>
        </w:rPr>
        <w:t xml:space="preserve"> Технологии повышения командной эффективности и оценка командного климата в коллективе</w:t>
      </w:r>
      <w:bookmarkEnd w:id="8"/>
    </w:p>
    <w:p w:rsidR="004D55A7" w:rsidRDefault="004D55A7" w:rsidP="004D55A7">
      <w:pPr>
        <w:spacing w:after="0" w:line="360" w:lineRule="auto"/>
        <w:ind w:firstLine="709"/>
        <w:jc w:val="both"/>
        <w:rPr>
          <w:rFonts w:ascii="Times New Roman" w:hAnsi="Times New Roman" w:cs="Times New Roman"/>
          <w:sz w:val="24"/>
          <w:szCs w:val="24"/>
        </w:rPr>
      </w:pPr>
      <w:r w:rsidRPr="00C973F8">
        <w:rPr>
          <w:rFonts w:ascii="Times New Roman" w:hAnsi="Times New Roman" w:cs="Times New Roman"/>
          <w:sz w:val="24"/>
          <w:szCs w:val="24"/>
        </w:rPr>
        <w:t>На сегодняшний день в мировой практике управление командами осуществляется на основе целого комплекса социально-психологических мер, позволяющего повысить эффективность взаимодействия персонала организаций в командах.</w:t>
      </w:r>
      <w:r>
        <w:rPr>
          <w:rFonts w:ascii="Times New Roman" w:hAnsi="Times New Roman" w:cs="Times New Roman"/>
          <w:sz w:val="24"/>
          <w:szCs w:val="24"/>
        </w:rPr>
        <w:t xml:space="preserve"> Перед заинтересованными в этом руководителями компаний возникает широкий спектр проблем и задач, связанных с созданием необходимых</w:t>
      </w:r>
      <w:r w:rsidRPr="00202A09">
        <w:rPr>
          <w:rFonts w:ascii="Times New Roman" w:hAnsi="Times New Roman" w:cs="Times New Roman"/>
          <w:sz w:val="24"/>
          <w:szCs w:val="24"/>
        </w:rPr>
        <w:t xml:space="preserve"> услови</w:t>
      </w:r>
      <w:r>
        <w:rPr>
          <w:rFonts w:ascii="Times New Roman" w:hAnsi="Times New Roman" w:cs="Times New Roman"/>
          <w:sz w:val="24"/>
          <w:szCs w:val="24"/>
        </w:rPr>
        <w:t xml:space="preserve">й, улучшающих понимание сотрудниками </w:t>
      </w:r>
      <w:r w:rsidRPr="00202A09">
        <w:rPr>
          <w:rFonts w:ascii="Times New Roman" w:hAnsi="Times New Roman" w:cs="Times New Roman"/>
          <w:sz w:val="24"/>
          <w:szCs w:val="24"/>
        </w:rPr>
        <w:t>един</w:t>
      </w:r>
      <w:r>
        <w:rPr>
          <w:rFonts w:ascii="Times New Roman" w:hAnsi="Times New Roman" w:cs="Times New Roman"/>
          <w:sz w:val="24"/>
          <w:szCs w:val="24"/>
        </w:rPr>
        <w:t>ой системы корпоративных</w:t>
      </w:r>
      <w:r w:rsidRPr="00202A09">
        <w:rPr>
          <w:rFonts w:ascii="Times New Roman" w:hAnsi="Times New Roman" w:cs="Times New Roman"/>
          <w:sz w:val="24"/>
          <w:szCs w:val="24"/>
        </w:rPr>
        <w:t xml:space="preserve"> ценностей как фундаменталь</w:t>
      </w:r>
      <w:r>
        <w:rPr>
          <w:rFonts w:ascii="Times New Roman" w:hAnsi="Times New Roman" w:cs="Times New Roman"/>
          <w:sz w:val="24"/>
          <w:szCs w:val="24"/>
        </w:rPr>
        <w:t>ной основы организационной куль</w:t>
      </w:r>
      <w:r w:rsidRPr="00202A09">
        <w:rPr>
          <w:rFonts w:ascii="Times New Roman" w:hAnsi="Times New Roman" w:cs="Times New Roman"/>
          <w:sz w:val="24"/>
          <w:szCs w:val="24"/>
        </w:rPr>
        <w:t>туры</w:t>
      </w:r>
      <w:r>
        <w:rPr>
          <w:rFonts w:ascii="Times New Roman" w:hAnsi="Times New Roman" w:cs="Times New Roman"/>
          <w:sz w:val="24"/>
          <w:szCs w:val="24"/>
        </w:rPr>
        <w:t xml:space="preserve"> и вдохновляющих на получение выдающихся </w:t>
      </w:r>
      <w:r w:rsidR="00664AC4">
        <w:rPr>
          <w:rFonts w:ascii="Times New Roman" w:hAnsi="Times New Roman" w:cs="Times New Roman"/>
          <w:sz w:val="24"/>
          <w:szCs w:val="24"/>
        </w:rPr>
        <w:t xml:space="preserve">командных </w:t>
      </w:r>
      <w:r>
        <w:rPr>
          <w:rFonts w:ascii="Times New Roman" w:hAnsi="Times New Roman" w:cs="Times New Roman"/>
          <w:sz w:val="24"/>
          <w:szCs w:val="24"/>
        </w:rPr>
        <w:t>результатов.</w:t>
      </w:r>
    </w:p>
    <w:p w:rsidR="004D55A7" w:rsidRPr="00850738" w:rsidRDefault="004D55A7" w:rsidP="004D55A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России среди тренинговых технологий поддержания и повышения эффективности работы членов команд особое место занимает такое понятие, как </w:t>
      </w:r>
      <w:r>
        <w:rPr>
          <w:rFonts w:ascii="Times New Roman" w:hAnsi="Times New Roman" w:cs="Times New Roman"/>
          <w:sz w:val="24"/>
          <w:szCs w:val="24"/>
          <w:lang w:val="en-US"/>
        </w:rPr>
        <w:t>teambuilding</w:t>
      </w:r>
      <w:r w:rsidRPr="00F878EC">
        <w:rPr>
          <w:rFonts w:ascii="Times New Roman" w:hAnsi="Times New Roman" w:cs="Times New Roman"/>
          <w:sz w:val="24"/>
          <w:szCs w:val="24"/>
        </w:rPr>
        <w:t xml:space="preserve">. </w:t>
      </w:r>
      <w:r>
        <w:rPr>
          <w:rFonts w:ascii="Times New Roman" w:hAnsi="Times New Roman" w:cs="Times New Roman"/>
          <w:sz w:val="24"/>
          <w:szCs w:val="24"/>
        </w:rPr>
        <w:t>Тимбилдинг (от англ. team-</w:t>
      </w:r>
      <w:r w:rsidRPr="00600437">
        <w:rPr>
          <w:rFonts w:ascii="Times New Roman" w:hAnsi="Times New Roman" w:cs="Times New Roman"/>
          <w:sz w:val="24"/>
          <w:szCs w:val="24"/>
        </w:rPr>
        <w:t xml:space="preserve">building </w:t>
      </w:r>
      <w:r>
        <w:rPr>
          <w:rFonts w:ascii="Times New Roman" w:hAnsi="Times New Roman" w:cs="Times New Roman"/>
          <w:sz w:val="24"/>
          <w:szCs w:val="24"/>
        </w:rPr>
        <w:t>–</w:t>
      </w:r>
      <w:r w:rsidRPr="00600437">
        <w:rPr>
          <w:rFonts w:ascii="Times New Roman" w:hAnsi="Times New Roman" w:cs="Times New Roman"/>
          <w:sz w:val="24"/>
          <w:szCs w:val="24"/>
        </w:rPr>
        <w:t xml:space="preserve"> командообразование</w:t>
      </w:r>
      <w:r>
        <w:rPr>
          <w:rFonts w:ascii="Times New Roman" w:hAnsi="Times New Roman" w:cs="Times New Roman"/>
          <w:sz w:val="24"/>
          <w:szCs w:val="24"/>
        </w:rPr>
        <w:t>, построение эмоционально сплоченной команды путем выполнения со</w:t>
      </w:r>
      <w:r w:rsidRPr="00600437">
        <w:rPr>
          <w:rFonts w:ascii="Times New Roman" w:hAnsi="Times New Roman" w:cs="Times New Roman"/>
          <w:sz w:val="24"/>
          <w:szCs w:val="24"/>
        </w:rPr>
        <w:t>вместных упр</w:t>
      </w:r>
      <w:r>
        <w:rPr>
          <w:rFonts w:ascii="Times New Roman" w:hAnsi="Times New Roman" w:cs="Times New Roman"/>
          <w:sz w:val="24"/>
          <w:szCs w:val="24"/>
        </w:rPr>
        <w:t>ажнений</w:t>
      </w:r>
      <w:r w:rsidRPr="00600437">
        <w:rPr>
          <w:rFonts w:ascii="Times New Roman" w:hAnsi="Times New Roman" w:cs="Times New Roman"/>
          <w:sz w:val="24"/>
          <w:szCs w:val="24"/>
        </w:rPr>
        <w:t>)</w:t>
      </w:r>
      <w:r>
        <w:rPr>
          <w:rFonts w:ascii="Times New Roman" w:hAnsi="Times New Roman" w:cs="Times New Roman"/>
          <w:sz w:val="24"/>
          <w:szCs w:val="24"/>
        </w:rPr>
        <w:t xml:space="preserve"> </w:t>
      </w:r>
      <w:r w:rsidR="00DF3AEB">
        <w:rPr>
          <w:rFonts w:ascii="Times New Roman" w:hAnsi="Times New Roman" w:cs="Times New Roman"/>
          <w:sz w:val="24"/>
          <w:szCs w:val="24"/>
        </w:rPr>
        <w:t>в узком смысле этого слова</w:t>
      </w:r>
      <w:r>
        <w:rPr>
          <w:rFonts w:ascii="Times New Roman" w:hAnsi="Times New Roman" w:cs="Times New Roman"/>
          <w:sz w:val="24"/>
          <w:szCs w:val="24"/>
        </w:rPr>
        <w:t>- это</w:t>
      </w:r>
      <w:r w:rsidRPr="00600437">
        <w:rPr>
          <w:rFonts w:ascii="Times New Roman" w:hAnsi="Times New Roman" w:cs="Times New Roman"/>
          <w:sz w:val="24"/>
          <w:szCs w:val="24"/>
        </w:rPr>
        <w:t xml:space="preserve"> </w:t>
      </w:r>
      <w:r w:rsidR="00DF3AEB">
        <w:rPr>
          <w:rFonts w:ascii="Times New Roman" w:hAnsi="Times New Roman" w:cs="Times New Roman"/>
          <w:sz w:val="24"/>
          <w:szCs w:val="24"/>
        </w:rPr>
        <w:t xml:space="preserve">комплекс мероприятий </w:t>
      </w:r>
      <w:r w:rsidRPr="00600437">
        <w:rPr>
          <w:rFonts w:ascii="Times New Roman" w:hAnsi="Times New Roman" w:cs="Times New Roman"/>
          <w:sz w:val="24"/>
          <w:szCs w:val="24"/>
        </w:rPr>
        <w:t>по улу</w:t>
      </w:r>
      <w:r w:rsidR="00DF3AEB">
        <w:rPr>
          <w:rFonts w:ascii="Times New Roman" w:hAnsi="Times New Roman" w:cs="Times New Roman"/>
          <w:sz w:val="24"/>
          <w:szCs w:val="24"/>
        </w:rPr>
        <w:t>чшению командной эффективности, что является отправной точкой при работе с командами</w:t>
      </w:r>
      <w:r>
        <w:rPr>
          <w:rFonts w:ascii="Times New Roman" w:hAnsi="Times New Roman" w:cs="Times New Roman"/>
          <w:sz w:val="24"/>
          <w:szCs w:val="24"/>
        </w:rPr>
        <w:t>. Сегодня</w:t>
      </w:r>
      <w:r w:rsidRPr="00286649">
        <w:rPr>
          <w:rFonts w:ascii="Times New Roman" w:hAnsi="Times New Roman" w:cs="Times New Roman"/>
          <w:sz w:val="24"/>
          <w:szCs w:val="24"/>
        </w:rPr>
        <w:t xml:space="preserve"> </w:t>
      </w:r>
      <w:r>
        <w:rPr>
          <w:rFonts w:ascii="Times New Roman" w:hAnsi="Times New Roman" w:cs="Times New Roman"/>
          <w:sz w:val="24"/>
          <w:szCs w:val="24"/>
        </w:rPr>
        <w:t xml:space="preserve">эта технология признана одной их перспективных в корпоративном менеджменте, </w:t>
      </w:r>
      <w:r w:rsidRPr="00286649">
        <w:rPr>
          <w:rFonts w:ascii="Times New Roman" w:hAnsi="Times New Roman" w:cs="Times New Roman"/>
          <w:sz w:val="24"/>
          <w:szCs w:val="24"/>
        </w:rPr>
        <w:t>становится все более популярн</w:t>
      </w:r>
      <w:r>
        <w:rPr>
          <w:rFonts w:ascii="Times New Roman" w:hAnsi="Times New Roman" w:cs="Times New Roman"/>
          <w:sz w:val="24"/>
          <w:szCs w:val="24"/>
        </w:rPr>
        <w:t xml:space="preserve">ой среди российских компаний, и </w:t>
      </w:r>
      <w:r w:rsidRPr="00286649">
        <w:rPr>
          <w:rFonts w:ascii="Times New Roman" w:hAnsi="Times New Roman" w:cs="Times New Roman"/>
          <w:sz w:val="24"/>
          <w:szCs w:val="24"/>
        </w:rPr>
        <w:t>для повышения качества деятельности</w:t>
      </w:r>
      <w:r>
        <w:rPr>
          <w:rFonts w:ascii="Times New Roman" w:hAnsi="Times New Roman" w:cs="Times New Roman"/>
          <w:sz w:val="24"/>
          <w:szCs w:val="24"/>
        </w:rPr>
        <w:t xml:space="preserve"> </w:t>
      </w:r>
      <w:r w:rsidRPr="00286649">
        <w:rPr>
          <w:rFonts w:ascii="Times New Roman" w:hAnsi="Times New Roman" w:cs="Times New Roman"/>
          <w:sz w:val="24"/>
          <w:szCs w:val="24"/>
        </w:rPr>
        <w:t>специалистов</w:t>
      </w:r>
      <w:r>
        <w:rPr>
          <w:rFonts w:ascii="Times New Roman" w:hAnsi="Times New Roman" w:cs="Times New Roman"/>
          <w:sz w:val="24"/>
          <w:szCs w:val="24"/>
        </w:rPr>
        <w:t xml:space="preserve">, сплочения трудового </w:t>
      </w:r>
      <w:r w:rsidRPr="00286649">
        <w:rPr>
          <w:rFonts w:ascii="Times New Roman" w:hAnsi="Times New Roman" w:cs="Times New Roman"/>
          <w:sz w:val="24"/>
          <w:szCs w:val="24"/>
        </w:rPr>
        <w:t xml:space="preserve">коллектива </w:t>
      </w:r>
      <w:r>
        <w:rPr>
          <w:rFonts w:ascii="Times New Roman" w:hAnsi="Times New Roman" w:cs="Times New Roman"/>
          <w:sz w:val="24"/>
          <w:szCs w:val="24"/>
        </w:rPr>
        <w:t>ис</w:t>
      </w:r>
      <w:r w:rsidRPr="00286649">
        <w:rPr>
          <w:rFonts w:ascii="Times New Roman" w:hAnsi="Times New Roman" w:cs="Times New Roman"/>
          <w:sz w:val="24"/>
          <w:szCs w:val="24"/>
        </w:rPr>
        <w:t xml:space="preserve">пользуется </w:t>
      </w:r>
      <w:r>
        <w:rPr>
          <w:rFonts w:ascii="Times New Roman" w:hAnsi="Times New Roman" w:cs="Times New Roman"/>
          <w:sz w:val="24"/>
          <w:szCs w:val="24"/>
        </w:rPr>
        <w:t xml:space="preserve">многими </w:t>
      </w:r>
      <w:r w:rsidRPr="00286649">
        <w:rPr>
          <w:rFonts w:ascii="Times New Roman" w:hAnsi="Times New Roman" w:cs="Times New Roman"/>
          <w:sz w:val="24"/>
          <w:szCs w:val="24"/>
        </w:rPr>
        <w:t>менеджерами</w:t>
      </w:r>
      <w:r>
        <w:rPr>
          <w:rFonts w:ascii="Times New Roman" w:hAnsi="Times New Roman" w:cs="Times New Roman"/>
          <w:sz w:val="24"/>
          <w:szCs w:val="24"/>
        </w:rPr>
        <w:t>.</w:t>
      </w:r>
      <w:r w:rsidRPr="00286649">
        <w:rPr>
          <w:rFonts w:ascii="Times New Roman" w:hAnsi="Times New Roman" w:cs="Times New Roman"/>
          <w:sz w:val="24"/>
          <w:szCs w:val="24"/>
        </w:rPr>
        <w:t xml:space="preserve"> </w:t>
      </w:r>
      <w:r w:rsidR="00DF3AEB">
        <w:rPr>
          <w:rFonts w:ascii="Times New Roman" w:hAnsi="Times New Roman" w:cs="Times New Roman"/>
          <w:sz w:val="24"/>
          <w:szCs w:val="24"/>
        </w:rPr>
        <w:t>Изученные о</w:t>
      </w:r>
      <w:r>
        <w:rPr>
          <w:rFonts w:ascii="Times New Roman" w:hAnsi="Times New Roman" w:cs="Times New Roman"/>
          <w:sz w:val="24"/>
          <w:szCs w:val="24"/>
        </w:rPr>
        <w:t xml:space="preserve">тзывы о применении на практике позволяют заключить, что посредством внедрения этой технологии реально добиться </w:t>
      </w:r>
      <w:r w:rsidR="00DF3AEB">
        <w:rPr>
          <w:rFonts w:ascii="Times New Roman" w:hAnsi="Times New Roman" w:cs="Times New Roman"/>
          <w:sz w:val="24"/>
          <w:szCs w:val="24"/>
        </w:rPr>
        <w:t xml:space="preserve">улучшения межличностных взаимоотношений в коллективе, </w:t>
      </w:r>
      <w:r>
        <w:rPr>
          <w:rFonts w:ascii="Times New Roman" w:hAnsi="Times New Roman" w:cs="Times New Roman"/>
          <w:sz w:val="24"/>
          <w:szCs w:val="24"/>
        </w:rPr>
        <w:t>повышения уровня</w:t>
      </w:r>
      <w:r w:rsidRPr="00286649">
        <w:rPr>
          <w:rFonts w:ascii="Times New Roman" w:hAnsi="Times New Roman" w:cs="Times New Roman"/>
          <w:sz w:val="24"/>
          <w:szCs w:val="24"/>
        </w:rPr>
        <w:t xml:space="preserve"> </w:t>
      </w:r>
      <w:r>
        <w:rPr>
          <w:rFonts w:ascii="Times New Roman" w:hAnsi="Times New Roman" w:cs="Times New Roman"/>
          <w:sz w:val="24"/>
          <w:szCs w:val="24"/>
        </w:rPr>
        <w:t>корпоративной культуры организации,</w:t>
      </w:r>
      <w:r w:rsidRPr="00286649">
        <w:rPr>
          <w:rFonts w:ascii="Times New Roman" w:hAnsi="Times New Roman" w:cs="Times New Roman"/>
          <w:sz w:val="24"/>
          <w:szCs w:val="24"/>
        </w:rPr>
        <w:t xml:space="preserve"> раскрыти</w:t>
      </w:r>
      <w:r>
        <w:rPr>
          <w:rFonts w:ascii="Times New Roman" w:hAnsi="Times New Roman" w:cs="Times New Roman"/>
          <w:sz w:val="24"/>
          <w:szCs w:val="24"/>
        </w:rPr>
        <w:t>я</w:t>
      </w:r>
      <w:r w:rsidRPr="00286649">
        <w:rPr>
          <w:rFonts w:ascii="Times New Roman" w:hAnsi="Times New Roman" w:cs="Times New Roman"/>
          <w:sz w:val="24"/>
          <w:szCs w:val="24"/>
        </w:rPr>
        <w:t xml:space="preserve"> потенциала каждого сотрудника</w:t>
      </w:r>
      <w:r>
        <w:rPr>
          <w:rFonts w:ascii="Times New Roman" w:hAnsi="Times New Roman" w:cs="Times New Roman"/>
          <w:sz w:val="24"/>
          <w:szCs w:val="24"/>
        </w:rPr>
        <w:t>,</w:t>
      </w:r>
      <w:r w:rsidRPr="00286649">
        <w:rPr>
          <w:rFonts w:ascii="Times New Roman" w:hAnsi="Times New Roman" w:cs="Times New Roman"/>
          <w:sz w:val="24"/>
          <w:szCs w:val="24"/>
        </w:rPr>
        <w:t xml:space="preserve"> </w:t>
      </w:r>
      <w:r>
        <w:rPr>
          <w:rFonts w:ascii="Times New Roman" w:hAnsi="Times New Roman" w:cs="Times New Roman"/>
          <w:sz w:val="24"/>
          <w:szCs w:val="24"/>
        </w:rPr>
        <w:t>развития</w:t>
      </w:r>
      <w:r w:rsidRPr="00286649">
        <w:rPr>
          <w:rFonts w:ascii="Times New Roman" w:hAnsi="Times New Roman" w:cs="Times New Roman"/>
          <w:sz w:val="24"/>
          <w:szCs w:val="24"/>
        </w:rPr>
        <w:t xml:space="preserve"> их внутренних ресурсов</w:t>
      </w:r>
      <w:r>
        <w:rPr>
          <w:rFonts w:ascii="Times New Roman" w:hAnsi="Times New Roman" w:cs="Times New Roman"/>
          <w:sz w:val="24"/>
          <w:szCs w:val="24"/>
        </w:rPr>
        <w:t xml:space="preserve">, </w:t>
      </w:r>
      <w:r w:rsidRPr="00286649">
        <w:rPr>
          <w:rFonts w:ascii="Times New Roman" w:hAnsi="Times New Roman" w:cs="Times New Roman"/>
          <w:sz w:val="24"/>
          <w:szCs w:val="24"/>
        </w:rPr>
        <w:t>вы</w:t>
      </w:r>
      <w:r>
        <w:rPr>
          <w:rFonts w:ascii="Times New Roman" w:hAnsi="Times New Roman" w:cs="Times New Roman"/>
          <w:sz w:val="24"/>
          <w:szCs w:val="24"/>
        </w:rPr>
        <w:t>явления нефор</w:t>
      </w:r>
      <w:r w:rsidRPr="00286649">
        <w:rPr>
          <w:rFonts w:ascii="Times New Roman" w:hAnsi="Times New Roman" w:cs="Times New Roman"/>
          <w:sz w:val="24"/>
          <w:szCs w:val="24"/>
        </w:rPr>
        <w:t>ма</w:t>
      </w:r>
      <w:r>
        <w:rPr>
          <w:rFonts w:ascii="Times New Roman" w:hAnsi="Times New Roman" w:cs="Times New Roman"/>
          <w:sz w:val="24"/>
          <w:szCs w:val="24"/>
        </w:rPr>
        <w:t>льного лидера.</w:t>
      </w:r>
      <w:r w:rsidRPr="00286649">
        <w:rPr>
          <w:rFonts w:ascii="Times New Roman" w:hAnsi="Times New Roman" w:cs="Times New Roman"/>
          <w:sz w:val="24"/>
          <w:szCs w:val="24"/>
        </w:rPr>
        <w:t xml:space="preserve"> </w:t>
      </w:r>
      <w:r>
        <w:rPr>
          <w:rFonts w:ascii="Times New Roman" w:hAnsi="Times New Roman" w:cs="Times New Roman"/>
          <w:sz w:val="24"/>
          <w:szCs w:val="24"/>
        </w:rPr>
        <w:t>«К</w:t>
      </w:r>
      <w:r w:rsidRPr="00850738">
        <w:rPr>
          <w:rFonts w:ascii="Times New Roman" w:hAnsi="Times New Roman" w:cs="Times New Roman"/>
          <w:sz w:val="24"/>
          <w:szCs w:val="24"/>
        </w:rPr>
        <w:t>аждый из нас понимает теперь, что самое главное сокровище, какое мы нашли – это чувство единства и крепость команды, которую мы смогли построить сегодня</w:t>
      </w:r>
      <w:r>
        <w:rPr>
          <w:rFonts w:ascii="Times New Roman" w:hAnsi="Times New Roman" w:cs="Times New Roman"/>
          <w:sz w:val="24"/>
          <w:szCs w:val="24"/>
        </w:rPr>
        <w:t>!», - такой позитивны</w:t>
      </w:r>
      <w:r w:rsidR="00392DB2">
        <w:rPr>
          <w:rFonts w:ascii="Times New Roman" w:hAnsi="Times New Roman" w:cs="Times New Roman"/>
          <w:sz w:val="24"/>
          <w:szCs w:val="24"/>
        </w:rPr>
        <w:t xml:space="preserve">й отзыв был </w:t>
      </w:r>
      <w:r w:rsidR="00DF3AEB">
        <w:rPr>
          <w:rFonts w:ascii="Times New Roman" w:hAnsi="Times New Roman" w:cs="Times New Roman"/>
          <w:sz w:val="24"/>
          <w:szCs w:val="24"/>
        </w:rPr>
        <w:t>оставлен</w:t>
      </w:r>
      <w:r w:rsidR="00392DB2">
        <w:rPr>
          <w:rFonts w:ascii="Times New Roman" w:hAnsi="Times New Roman" w:cs="Times New Roman"/>
          <w:sz w:val="24"/>
          <w:szCs w:val="24"/>
        </w:rPr>
        <w:t xml:space="preserve"> </w:t>
      </w:r>
      <w:r w:rsidR="00DF3AEB">
        <w:rPr>
          <w:rFonts w:ascii="Times New Roman" w:hAnsi="Times New Roman" w:cs="Times New Roman"/>
          <w:sz w:val="24"/>
          <w:szCs w:val="24"/>
        </w:rPr>
        <w:t xml:space="preserve">сотрудницей </w:t>
      </w:r>
      <w:r>
        <w:rPr>
          <w:rFonts w:ascii="Times New Roman" w:hAnsi="Times New Roman" w:cs="Times New Roman"/>
          <w:sz w:val="24"/>
          <w:szCs w:val="24"/>
        </w:rPr>
        <w:t>после одного из тимбилдинговых мероприятий</w:t>
      </w:r>
      <w:r w:rsidR="00DF3AEB">
        <w:rPr>
          <w:rFonts w:ascii="Times New Roman" w:hAnsi="Times New Roman" w:cs="Times New Roman"/>
          <w:sz w:val="24"/>
          <w:szCs w:val="24"/>
        </w:rPr>
        <w:t xml:space="preserve"> в своей</w:t>
      </w:r>
      <w:r w:rsidR="00DF3AEB" w:rsidRPr="00DF3AEB">
        <w:rPr>
          <w:rFonts w:ascii="Times New Roman" w:hAnsi="Times New Roman" w:cs="Times New Roman"/>
          <w:sz w:val="24"/>
          <w:szCs w:val="24"/>
        </w:rPr>
        <w:t xml:space="preserve"> </w:t>
      </w:r>
      <w:r w:rsidR="00DF3AEB">
        <w:rPr>
          <w:rFonts w:ascii="Times New Roman" w:hAnsi="Times New Roman" w:cs="Times New Roman"/>
          <w:sz w:val="24"/>
          <w:szCs w:val="24"/>
        </w:rPr>
        <w:t>компании</w:t>
      </w:r>
      <w:r>
        <w:rPr>
          <w:rStyle w:val="ac"/>
          <w:rFonts w:ascii="Times New Roman" w:hAnsi="Times New Roman" w:cs="Times New Roman"/>
          <w:sz w:val="24"/>
          <w:szCs w:val="24"/>
        </w:rPr>
        <w:footnoteReference w:id="19"/>
      </w:r>
      <w:r w:rsidR="00DF3AEB">
        <w:rPr>
          <w:rFonts w:ascii="Times New Roman" w:hAnsi="Times New Roman" w:cs="Times New Roman"/>
          <w:sz w:val="24"/>
          <w:szCs w:val="24"/>
        </w:rPr>
        <w:t>.</w:t>
      </w:r>
      <w:r>
        <w:rPr>
          <w:rFonts w:ascii="Times New Roman" w:hAnsi="Times New Roman" w:cs="Times New Roman"/>
          <w:sz w:val="24"/>
          <w:szCs w:val="24"/>
        </w:rPr>
        <w:t xml:space="preserve">К слову, в российской практике тимбилдинговая технология проявляется в организации </w:t>
      </w:r>
      <w:r w:rsidRPr="00156C2F">
        <w:rPr>
          <w:rFonts w:ascii="Times New Roman" w:hAnsi="Times New Roman" w:cs="Times New Roman"/>
          <w:sz w:val="24"/>
          <w:szCs w:val="24"/>
        </w:rPr>
        <w:t>корпоративны</w:t>
      </w:r>
      <w:r>
        <w:rPr>
          <w:rFonts w:ascii="Times New Roman" w:hAnsi="Times New Roman" w:cs="Times New Roman"/>
          <w:sz w:val="24"/>
          <w:szCs w:val="24"/>
        </w:rPr>
        <w:t>х</w:t>
      </w:r>
      <w:r w:rsidRPr="00156C2F">
        <w:rPr>
          <w:rFonts w:ascii="Times New Roman" w:hAnsi="Times New Roman" w:cs="Times New Roman"/>
          <w:sz w:val="24"/>
          <w:szCs w:val="24"/>
        </w:rPr>
        <w:t xml:space="preserve"> программ, верёвочны</w:t>
      </w:r>
      <w:r>
        <w:rPr>
          <w:rFonts w:ascii="Times New Roman" w:hAnsi="Times New Roman" w:cs="Times New Roman"/>
          <w:sz w:val="24"/>
          <w:szCs w:val="24"/>
        </w:rPr>
        <w:t>х</w:t>
      </w:r>
      <w:r w:rsidRPr="00156C2F">
        <w:rPr>
          <w:rFonts w:ascii="Times New Roman" w:hAnsi="Times New Roman" w:cs="Times New Roman"/>
          <w:sz w:val="24"/>
          <w:szCs w:val="24"/>
        </w:rPr>
        <w:t xml:space="preserve"> курс</w:t>
      </w:r>
      <w:r>
        <w:rPr>
          <w:rFonts w:ascii="Times New Roman" w:hAnsi="Times New Roman" w:cs="Times New Roman"/>
          <w:sz w:val="24"/>
          <w:szCs w:val="24"/>
        </w:rPr>
        <w:t>ов</w:t>
      </w:r>
      <w:r w:rsidRPr="00156C2F">
        <w:rPr>
          <w:rFonts w:ascii="Times New Roman" w:hAnsi="Times New Roman" w:cs="Times New Roman"/>
          <w:sz w:val="24"/>
          <w:szCs w:val="24"/>
        </w:rPr>
        <w:t>, корпоративны</w:t>
      </w:r>
      <w:r>
        <w:rPr>
          <w:rFonts w:ascii="Times New Roman" w:hAnsi="Times New Roman" w:cs="Times New Roman"/>
          <w:sz w:val="24"/>
          <w:szCs w:val="24"/>
        </w:rPr>
        <w:t>х</w:t>
      </w:r>
      <w:r w:rsidRPr="00156C2F">
        <w:rPr>
          <w:rFonts w:ascii="Times New Roman" w:hAnsi="Times New Roman" w:cs="Times New Roman"/>
          <w:sz w:val="24"/>
          <w:szCs w:val="24"/>
        </w:rPr>
        <w:t xml:space="preserve"> праздник</w:t>
      </w:r>
      <w:r>
        <w:rPr>
          <w:rFonts w:ascii="Times New Roman" w:hAnsi="Times New Roman" w:cs="Times New Roman"/>
          <w:sz w:val="24"/>
          <w:szCs w:val="24"/>
        </w:rPr>
        <w:t>ов</w:t>
      </w:r>
      <w:r w:rsidRPr="00156C2F">
        <w:rPr>
          <w:rFonts w:ascii="Times New Roman" w:hAnsi="Times New Roman" w:cs="Times New Roman"/>
          <w:sz w:val="24"/>
          <w:szCs w:val="24"/>
        </w:rPr>
        <w:t>, корпоративн</w:t>
      </w:r>
      <w:r>
        <w:rPr>
          <w:rFonts w:ascii="Times New Roman" w:hAnsi="Times New Roman" w:cs="Times New Roman"/>
          <w:sz w:val="24"/>
          <w:szCs w:val="24"/>
        </w:rPr>
        <w:t>ой</w:t>
      </w:r>
      <w:r w:rsidRPr="00156C2F">
        <w:rPr>
          <w:rFonts w:ascii="Times New Roman" w:hAnsi="Times New Roman" w:cs="Times New Roman"/>
          <w:sz w:val="24"/>
          <w:szCs w:val="24"/>
        </w:rPr>
        <w:t xml:space="preserve"> б</w:t>
      </w:r>
      <w:r>
        <w:rPr>
          <w:rFonts w:ascii="Times New Roman" w:hAnsi="Times New Roman" w:cs="Times New Roman"/>
          <w:sz w:val="24"/>
          <w:szCs w:val="24"/>
        </w:rPr>
        <w:t>лаготворительности. Ч</w:t>
      </w:r>
      <w:r w:rsidRPr="00156C2F">
        <w:rPr>
          <w:rFonts w:ascii="Times New Roman" w:hAnsi="Times New Roman" w:cs="Times New Roman"/>
          <w:sz w:val="24"/>
          <w:szCs w:val="24"/>
        </w:rPr>
        <w:t>аще</w:t>
      </w:r>
      <w:r>
        <w:rPr>
          <w:rFonts w:ascii="Times New Roman" w:hAnsi="Times New Roman" w:cs="Times New Roman"/>
          <w:sz w:val="24"/>
          <w:szCs w:val="24"/>
        </w:rPr>
        <w:t xml:space="preserve"> встречается неформальный отдых сотрудников в виде спортивных и физических игр, ролевых бизнес-игр, празднования личных празднико</w:t>
      </w:r>
      <w:r w:rsidR="00DF3AEB">
        <w:rPr>
          <w:rFonts w:ascii="Times New Roman" w:hAnsi="Times New Roman" w:cs="Times New Roman"/>
          <w:sz w:val="24"/>
          <w:szCs w:val="24"/>
        </w:rPr>
        <w:t>в сотрудников, Нового года и пр</w:t>
      </w:r>
      <w:r>
        <w:rPr>
          <w:rFonts w:ascii="Times New Roman" w:hAnsi="Times New Roman" w:cs="Times New Roman"/>
          <w:sz w:val="24"/>
          <w:szCs w:val="24"/>
        </w:rPr>
        <w:t xml:space="preserve">. </w:t>
      </w:r>
      <w:r w:rsidR="00265748">
        <w:rPr>
          <w:rFonts w:ascii="Times New Roman" w:hAnsi="Times New Roman" w:cs="Times New Roman"/>
          <w:sz w:val="24"/>
          <w:szCs w:val="24"/>
        </w:rPr>
        <w:t xml:space="preserve">При этом </w:t>
      </w:r>
      <w:r w:rsidR="00265748" w:rsidRPr="001B2836">
        <w:rPr>
          <w:rFonts w:ascii="Times New Roman" w:hAnsi="Times New Roman" w:cs="Times New Roman"/>
          <w:sz w:val="24"/>
          <w:szCs w:val="24"/>
        </w:rPr>
        <w:t xml:space="preserve">самостоятельно организовать мероприятия по </w:t>
      </w:r>
      <w:r w:rsidR="00265748" w:rsidRPr="001B2836">
        <w:rPr>
          <w:rFonts w:ascii="Times New Roman" w:hAnsi="Times New Roman" w:cs="Times New Roman"/>
          <w:sz w:val="24"/>
          <w:szCs w:val="24"/>
        </w:rPr>
        <w:lastRenderedPageBreak/>
        <w:t>тимбилдингу</w:t>
      </w:r>
      <w:r w:rsidR="00265748">
        <w:rPr>
          <w:rFonts w:ascii="Times New Roman" w:hAnsi="Times New Roman" w:cs="Times New Roman"/>
          <w:sz w:val="24"/>
          <w:szCs w:val="24"/>
        </w:rPr>
        <w:t xml:space="preserve"> способны не все руководители, и поэтому в настоящее время пользуются спросом услуги тимбилдинг- тренеров. </w:t>
      </w:r>
      <w:r>
        <w:rPr>
          <w:rFonts w:ascii="Times New Roman" w:hAnsi="Times New Roman" w:cs="Times New Roman"/>
          <w:sz w:val="24"/>
          <w:szCs w:val="24"/>
        </w:rPr>
        <w:t>К сожалению, с учетом нестабильной ситуации в российской экономике сегодня не все компании могут себе позволить тратить требуемые для этого средства на тимбилдинговые мероприятия, которые, помимо желания руководства и значительных интеллектуальных усилий, также сопряжены с существенными материальными затратами.</w:t>
      </w:r>
      <w:r w:rsidRPr="001B2836">
        <w:t xml:space="preserve"> </w:t>
      </w:r>
    </w:p>
    <w:p w:rsidR="004D55A7" w:rsidRDefault="004D55A7" w:rsidP="004D55A7">
      <w:pPr>
        <w:spacing w:after="0" w:line="360" w:lineRule="auto"/>
        <w:ind w:firstLine="709"/>
        <w:jc w:val="both"/>
        <w:rPr>
          <w:rFonts w:ascii="Times New Roman" w:hAnsi="Times New Roman" w:cs="Times New Roman"/>
          <w:sz w:val="24"/>
          <w:szCs w:val="24"/>
        </w:rPr>
      </w:pPr>
      <w:r w:rsidRPr="00600437">
        <w:rPr>
          <w:rFonts w:ascii="Times New Roman" w:hAnsi="Times New Roman" w:cs="Times New Roman"/>
          <w:sz w:val="24"/>
          <w:szCs w:val="24"/>
        </w:rPr>
        <w:t xml:space="preserve">На основе анализа </w:t>
      </w:r>
      <w:r w:rsidR="00392DB2">
        <w:rPr>
          <w:rFonts w:ascii="Times New Roman" w:hAnsi="Times New Roman" w:cs="Times New Roman"/>
          <w:sz w:val="24"/>
          <w:szCs w:val="24"/>
        </w:rPr>
        <w:t xml:space="preserve">мнений некоторых теоретиков и практиков </w:t>
      </w:r>
      <w:r w:rsidR="00392DB2" w:rsidRPr="00600437">
        <w:rPr>
          <w:rFonts w:ascii="Times New Roman" w:hAnsi="Times New Roman" w:cs="Times New Roman"/>
          <w:sz w:val="24"/>
          <w:szCs w:val="24"/>
        </w:rPr>
        <w:t>был</w:t>
      </w:r>
      <w:r w:rsidRPr="00600437">
        <w:rPr>
          <w:rFonts w:ascii="Times New Roman" w:hAnsi="Times New Roman" w:cs="Times New Roman"/>
          <w:sz w:val="24"/>
          <w:szCs w:val="24"/>
        </w:rPr>
        <w:t xml:space="preserve"> сделан вывод о</w:t>
      </w:r>
      <w:r>
        <w:rPr>
          <w:rFonts w:ascii="Times New Roman" w:hAnsi="Times New Roman" w:cs="Times New Roman"/>
          <w:sz w:val="24"/>
          <w:szCs w:val="24"/>
        </w:rPr>
        <w:t xml:space="preserve"> том, что основными технологиями повышения командной эффективности являются следующие:</w:t>
      </w:r>
    </w:p>
    <w:p w:rsidR="004D55A7" w:rsidRDefault="00392DB2" w:rsidP="004D55A7">
      <w:pPr>
        <w:pStyle w:val="a7"/>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1.</w:t>
      </w:r>
      <w:r w:rsidR="004D55A7">
        <w:rPr>
          <w:rFonts w:ascii="Times New Roman" w:hAnsi="Times New Roman" w:cs="Times New Roman"/>
          <w:sz w:val="24"/>
          <w:szCs w:val="24"/>
          <w:lang w:val="en-US"/>
        </w:rPr>
        <w:t>Team</w:t>
      </w:r>
      <w:r w:rsidR="004D55A7" w:rsidRPr="00600437">
        <w:rPr>
          <w:rFonts w:ascii="Times New Roman" w:hAnsi="Times New Roman" w:cs="Times New Roman"/>
          <w:sz w:val="24"/>
          <w:szCs w:val="24"/>
        </w:rPr>
        <w:t xml:space="preserve"> </w:t>
      </w:r>
      <w:r w:rsidR="004D55A7">
        <w:rPr>
          <w:rFonts w:ascii="Times New Roman" w:hAnsi="Times New Roman" w:cs="Times New Roman"/>
          <w:sz w:val="24"/>
          <w:szCs w:val="24"/>
          <w:lang w:val="en-US"/>
        </w:rPr>
        <w:t>design</w:t>
      </w:r>
      <w:r w:rsidR="004D55A7" w:rsidRPr="00600437">
        <w:rPr>
          <w:rFonts w:ascii="Times New Roman" w:hAnsi="Times New Roman" w:cs="Times New Roman"/>
          <w:sz w:val="24"/>
          <w:szCs w:val="24"/>
        </w:rPr>
        <w:t xml:space="preserve"> (</w:t>
      </w:r>
      <w:r w:rsidR="004D55A7">
        <w:rPr>
          <w:rFonts w:ascii="Times New Roman" w:hAnsi="Times New Roman" w:cs="Times New Roman"/>
          <w:sz w:val="24"/>
          <w:szCs w:val="24"/>
        </w:rPr>
        <w:t>т</w:t>
      </w:r>
      <w:r w:rsidR="004D55A7" w:rsidRPr="00600437">
        <w:rPr>
          <w:rFonts w:ascii="Times New Roman" w:hAnsi="Times New Roman" w:cs="Times New Roman"/>
          <w:sz w:val="24"/>
          <w:szCs w:val="24"/>
        </w:rPr>
        <w:t xml:space="preserve">имдесинг) </w:t>
      </w:r>
      <w:r w:rsidR="004D55A7">
        <w:rPr>
          <w:rFonts w:ascii="Times New Roman" w:hAnsi="Times New Roman" w:cs="Times New Roman"/>
          <w:sz w:val="24"/>
          <w:szCs w:val="24"/>
        </w:rPr>
        <w:t xml:space="preserve">– концентрация </w:t>
      </w:r>
      <w:r w:rsidR="004D55A7" w:rsidRPr="00600437">
        <w:rPr>
          <w:rFonts w:ascii="Times New Roman" w:hAnsi="Times New Roman" w:cs="Times New Roman"/>
          <w:sz w:val="24"/>
          <w:szCs w:val="24"/>
        </w:rPr>
        <w:t>на</w:t>
      </w:r>
      <w:r w:rsidR="004D55A7">
        <w:rPr>
          <w:rFonts w:ascii="Times New Roman" w:hAnsi="Times New Roman" w:cs="Times New Roman"/>
          <w:sz w:val="24"/>
          <w:szCs w:val="24"/>
        </w:rPr>
        <w:t xml:space="preserve"> </w:t>
      </w:r>
      <w:r w:rsidR="004D55A7" w:rsidRPr="00600437">
        <w:rPr>
          <w:rFonts w:ascii="Times New Roman" w:hAnsi="Times New Roman" w:cs="Times New Roman"/>
          <w:sz w:val="24"/>
          <w:szCs w:val="24"/>
        </w:rPr>
        <w:t>принципах про</w:t>
      </w:r>
      <w:r w:rsidR="004D55A7">
        <w:rPr>
          <w:rFonts w:ascii="Times New Roman" w:hAnsi="Times New Roman" w:cs="Times New Roman"/>
          <w:sz w:val="24"/>
          <w:szCs w:val="24"/>
        </w:rPr>
        <w:t xml:space="preserve">ектирования команды, факторах организации команды, </w:t>
      </w:r>
      <w:r>
        <w:rPr>
          <w:rFonts w:ascii="Times New Roman" w:hAnsi="Times New Roman" w:cs="Times New Roman"/>
          <w:sz w:val="24"/>
          <w:szCs w:val="24"/>
        </w:rPr>
        <w:t>а также на распределении ролей.</w:t>
      </w:r>
    </w:p>
    <w:p w:rsidR="004D55A7" w:rsidRPr="00600437" w:rsidRDefault="00392DB2" w:rsidP="004D55A7">
      <w:pPr>
        <w:pStyle w:val="a7"/>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2.</w:t>
      </w:r>
      <w:r w:rsidR="004D55A7">
        <w:rPr>
          <w:rFonts w:ascii="Times New Roman" w:hAnsi="Times New Roman" w:cs="Times New Roman"/>
          <w:sz w:val="24"/>
          <w:szCs w:val="24"/>
          <w:lang w:val="en-US"/>
        </w:rPr>
        <w:t>Reteaming</w:t>
      </w:r>
      <w:r w:rsidR="004D55A7" w:rsidRPr="00600437">
        <w:rPr>
          <w:rFonts w:ascii="Times New Roman" w:hAnsi="Times New Roman" w:cs="Times New Roman"/>
          <w:sz w:val="24"/>
          <w:szCs w:val="24"/>
        </w:rPr>
        <w:t xml:space="preserve"> (</w:t>
      </w:r>
      <w:r w:rsidR="004D55A7">
        <w:rPr>
          <w:rFonts w:ascii="Times New Roman" w:hAnsi="Times New Roman" w:cs="Times New Roman"/>
          <w:sz w:val="24"/>
          <w:szCs w:val="24"/>
        </w:rPr>
        <w:t>р</w:t>
      </w:r>
      <w:r w:rsidR="004D55A7" w:rsidRPr="00600437">
        <w:rPr>
          <w:rFonts w:ascii="Times New Roman" w:hAnsi="Times New Roman" w:cs="Times New Roman"/>
          <w:sz w:val="24"/>
          <w:szCs w:val="24"/>
        </w:rPr>
        <w:t>етиминг</w:t>
      </w:r>
      <w:r w:rsidR="004D55A7">
        <w:rPr>
          <w:rFonts w:ascii="Times New Roman" w:hAnsi="Times New Roman" w:cs="Times New Roman"/>
          <w:sz w:val="24"/>
          <w:szCs w:val="24"/>
        </w:rPr>
        <w:t>,</w:t>
      </w:r>
      <w:r w:rsidR="004D55A7" w:rsidRPr="00600437">
        <w:rPr>
          <w:rFonts w:ascii="Times New Roman" w:hAnsi="Times New Roman" w:cs="Times New Roman"/>
          <w:sz w:val="24"/>
          <w:szCs w:val="24"/>
        </w:rPr>
        <w:t xml:space="preserve"> от англ</w:t>
      </w:r>
      <w:r w:rsidR="004D55A7">
        <w:rPr>
          <w:rFonts w:ascii="Times New Roman" w:hAnsi="Times New Roman" w:cs="Times New Roman"/>
          <w:sz w:val="24"/>
          <w:szCs w:val="24"/>
        </w:rPr>
        <w:t>.</w:t>
      </w:r>
      <w:r w:rsidR="004D55A7" w:rsidRPr="00600437">
        <w:rPr>
          <w:rFonts w:ascii="Times New Roman" w:hAnsi="Times New Roman" w:cs="Times New Roman"/>
          <w:sz w:val="24"/>
          <w:szCs w:val="24"/>
        </w:rPr>
        <w:t xml:space="preserve"> </w:t>
      </w:r>
      <w:r w:rsidR="004D55A7">
        <w:rPr>
          <w:rFonts w:ascii="Times New Roman" w:hAnsi="Times New Roman" w:cs="Times New Roman"/>
          <w:sz w:val="24"/>
          <w:szCs w:val="24"/>
          <w:lang w:val="en-US"/>
        </w:rPr>
        <w:t>reteaming</w:t>
      </w:r>
      <w:r w:rsidR="004D55A7" w:rsidRPr="00600437">
        <w:rPr>
          <w:rFonts w:ascii="Times New Roman" w:hAnsi="Times New Roman" w:cs="Times New Roman"/>
          <w:sz w:val="24"/>
          <w:szCs w:val="24"/>
        </w:rPr>
        <w:t xml:space="preserve"> – переформирование команд) –</w:t>
      </w:r>
      <w:r w:rsidR="004D55A7" w:rsidRPr="00A259A1">
        <w:t xml:space="preserve"> </w:t>
      </w:r>
      <w:r w:rsidR="004D55A7" w:rsidRPr="00A259A1">
        <w:rPr>
          <w:rFonts w:ascii="Times New Roman" w:hAnsi="Times New Roman" w:cs="Times New Roman"/>
          <w:sz w:val="24"/>
          <w:szCs w:val="24"/>
        </w:rPr>
        <w:t>концентрация на</w:t>
      </w:r>
      <w:r w:rsidR="004D55A7" w:rsidRPr="00600437">
        <w:rPr>
          <w:rFonts w:ascii="Times New Roman" w:hAnsi="Times New Roman" w:cs="Times New Roman"/>
          <w:sz w:val="24"/>
          <w:szCs w:val="24"/>
        </w:rPr>
        <w:t xml:space="preserve"> </w:t>
      </w:r>
      <w:r w:rsidR="004D55A7">
        <w:rPr>
          <w:rFonts w:ascii="Times New Roman" w:hAnsi="Times New Roman" w:cs="Times New Roman"/>
          <w:sz w:val="24"/>
          <w:szCs w:val="24"/>
        </w:rPr>
        <w:t xml:space="preserve">создании эффективных </w:t>
      </w:r>
      <w:r w:rsidR="004D55A7" w:rsidRPr="00600437">
        <w:rPr>
          <w:rFonts w:ascii="Times New Roman" w:hAnsi="Times New Roman" w:cs="Times New Roman"/>
          <w:sz w:val="24"/>
          <w:szCs w:val="24"/>
        </w:rPr>
        <w:t>управленчески</w:t>
      </w:r>
      <w:r w:rsidR="004D55A7">
        <w:rPr>
          <w:rFonts w:ascii="Times New Roman" w:hAnsi="Times New Roman" w:cs="Times New Roman"/>
          <w:sz w:val="24"/>
          <w:szCs w:val="24"/>
        </w:rPr>
        <w:t xml:space="preserve">х команд, </w:t>
      </w:r>
      <w:r w:rsidR="004D55A7" w:rsidRPr="00600437">
        <w:rPr>
          <w:rFonts w:ascii="Times New Roman" w:hAnsi="Times New Roman" w:cs="Times New Roman"/>
          <w:sz w:val="24"/>
          <w:szCs w:val="24"/>
        </w:rPr>
        <w:t>решение различных</w:t>
      </w:r>
      <w:r w:rsidR="004D55A7">
        <w:rPr>
          <w:rFonts w:ascii="Times New Roman" w:hAnsi="Times New Roman" w:cs="Times New Roman"/>
          <w:sz w:val="24"/>
          <w:szCs w:val="24"/>
        </w:rPr>
        <w:t xml:space="preserve"> </w:t>
      </w:r>
      <w:r w:rsidR="004D55A7" w:rsidRPr="00600437">
        <w:rPr>
          <w:rFonts w:ascii="Times New Roman" w:hAnsi="Times New Roman" w:cs="Times New Roman"/>
          <w:sz w:val="24"/>
          <w:szCs w:val="24"/>
        </w:rPr>
        <w:t xml:space="preserve">обсуждаемых проблем команды </w:t>
      </w:r>
      <w:r w:rsidR="004D55A7">
        <w:rPr>
          <w:rFonts w:ascii="Times New Roman" w:hAnsi="Times New Roman" w:cs="Times New Roman"/>
          <w:sz w:val="24"/>
          <w:szCs w:val="24"/>
        </w:rPr>
        <w:t>при</w:t>
      </w:r>
      <w:r w:rsidR="004D55A7" w:rsidRPr="00600437">
        <w:rPr>
          <w:rFonts w:ascii="Times New Roman" w:hAnsi="Times New Roman" w:cs="Times New Roman"/>
          <w:sz w:val="24"/>
          <w:szCs w:val="24"/>
        </w:rPr>
        <w:t xml:space="preserve"> четко</w:t>
      </w:r>
      <w:r w:rsidR="004D55A7">
        <w:rPr>
          <w:rFonts w:ascii="Times New Roman" w:hAnsi="Times New Roman" w:cs="Times New Roman"/>
          <w:sz w:val="24"/>
          <w:szCs w:val="24"/>
        </w:rPr>
        <w:t xml:space="preserve">м понимании </w:t>
      </w:r>
      <w:r w:rsidR="004D55A7" w:rsidRPr="00600437">
        <w:rPr>
          <w:rFonts w:ascii="Times New Roman" w:hAnsi="Times New Roman" w:cs="Times New Roman"/>
          <w:sz w:val="24"/>
          <w:szCs w:val="24"/>
        </w:rPr>
        <w:t>группой возможностей</w:t>
      </w:r>
      <w:r w:rsidR="004D55A7">
        <w:rPr>
          <w:rFonts w:ascii="Times New Roman" w:hAnsi="Times New Roman" w:cs="Times New Roman"/>
          <w:sz w:val="24"/>
          <w:szCs w:val="24"/>
        </w:rPr>
        <w:t xml:space="preserve"> в получении</w:t>
      </w:r>
      <w:r w:rsidR="004D55A7" w:rsidRPr="00600437">
        <w:rPr>
          <w:rFonts w:ascii="Times New Roman" w:hAnsi="Times New Roman" w:cs="Times New Roman"/>
          <w:sz w:val="24"/>
          <w:szCs w:val="24"/>
        </w:rPr>
        <w:t xml:space="preserve"> выгоды.</w:t>
      </w:r>
      <w:r w:rsidR="004D55A7">
        <w:rPr>
          <w:rFonts w:ascii="Times New Roman" w:hAnsi="Times New Roman" w:cs="Times New Roman"/>
          <w:sz w:val="24"/>
          <w:szCs w:val="24"/>
        </w:rPr>
        <w:t xml:space="preserve"> Ориентация </w:t>
      </w:r>
      <w:r w:rsidR="004D55A7" w:rsidRPr="00600437">
        <w:rPr>
          <w:rFonts w:ascii="Times New Roman" w:hAnsi="Times New Roman" w:cs="Times New Roman"/>
          <w:sz w:val="24"/>
          <w:szCs w:val="24"/>
        </w:rPr>
        <w:t>на решение задач, формирование позитивного</w:t>
      </w:r>
      <w:r w:rsidR="004D55A7">
        <w:rPr>
          <w:rFonts w:ascii="Times New Roman" w:hAnsi="Times New Roman" w:cs="Times New Roman"/>
          <w:sz w:val="24"/>
          <w:szCs w:val="24"/>
        </w:rPr>
        <w:t xml:space="preserve"> </w:t>
      </w:r>
      <w:r w:rsidR="004D55A7" w:rsidRPr="00600437">
        <w:rPr>
          <w:rFonts w:ascii="Times New Roman" w:hAnsi="Times New Roman" w:cs="Times New Roman"/>
          <w:sz w:val="24"/>
          <w:szCs w:val="24"/>
        </w:rPr>
        <w:t xml:space="preserve">мышления в организации в целом, </w:t>
      </w:r>
      <w:r w:rsidR="004D55A7">
        <w:rPr>
          <w:rFonts w:ascii="Times New Roman" w:hAnsi="Times New Roman" w:cs="Times New Roman"/>
          <w:sz w:val="24"/>
          <w:szCs w:val="24"/>
        </w:rPr>
        <w:t>нацеленность руководства на результат через планиро</w:t>
      </w:r>
      <w:r w:rsidR="004D55A7" w:rsidRPr="00600437">
        <w:rPr>
          <w:rFonts w:ascii="Times New Roman" w:hAnsi="Times New Roman" w:cs="Times New Roman"/>
          <w:sz w:val="24"/>
          <w:szCs w:val="24"/>
        </w:rPr>
        <w:t>вание деятельн</w:t>
      </w:r>
      <w:r w:rsidR="004D55A7">
        <w:rPr>
          <w:rFonts w:ascii="Times New Roman" w:hAnsi="Times New Roman" w:cs="Times New Roman"/>
          <w:sz w:val="24"/>
          <w:szCs w:val="24"/>
        </w:rPr>
        <w:t>ости компании в формате мозгово</w:t>
      </w:r>
      <w:r w:rsidR="0055541E">
        <w:rPr>
          <w:rFonts w:ascii="Times New Roman" w:hAnsi="Times New Roman" w:cs="Times New Roman"/>
          <w:sz w:val="24"/>
          <w:szCs w:val="24"/>
        </w:rPr>
        <w:t>го штурма (л</w:t>
      </w:r>
      <w:r w:rsidR="004D55A7" w:rsidRPr="00600437">
        <w:rPr>
          <w:rFonts w:ascii="Times New Roman" w:hAnsi="Times New Roman" w:cs="Times New Roman"/>
          <w:sz w:val="24"/>
          <w:szCs w:val="24"/>
        </w:rPr>
        <w:t>идер должен суметь сформировать</w:t>
      </w:r>
    </w:p>
    <w:p w:rsidR="004D55A7" w:rsidRDefault="004D55A7" w:rsidP="004D55A7">
      <w:pPr>
        <w:pStyle w:val="a7"/>
        <w:spacing w:after="0" w:line="360" w:lineRule="auto"/>
        <w:ind w:left="0"/>
        <w:jc w:val="both"/>
        <w:rPr>
          <w:rFonts w:ascii="Times New Roman" w:hAnsi="Times New Roman" w:cs="Times New Roman"/>
          <w:sz w:val="24"/>
          <w:szCs w:val="24"/>
        </w:rPr>
      </w:pPr>
      <w:r w:rsidRPr="00600437">
        <w:rPr>
          <w:rFonts w:ascii="Times New Roman" w:hAnsi="Times New Roman" w:cs="Times New Roman"/>
          <w:sz w:val="24"/>
          <w:szCs w:val="24"/>
        </w:rPr>
        <w:t>цели и реальные возможности в единое целое</w:t>
      </w:r>
      <w:r w:rsidR="0055541E">
        <w:rPr>
          <w:rFonts w:ascii="Times New Roman" w:hAnsi="Times New Roman" w:cs="Times New Roman"/>
          <w:sz w:val="24"/>
          <w:szCs w:val="24"/>
        </w:rPr>
        <w:t>)</w:t>
      </w:r>
      <w:bookmarkStart w:id="9" w:name="_GoBack"/>
      <w:bookmarkEnd w:id="9"/>
      <w:r>
        <w:rPr>
          <w:rStyle w:val="ac"/>
          <w:rFonts w:ascii="Times New Roman" w:hAnsi="Times New Roman" w:cs="Times New Roman"/>
          <w:sz w:val="24"/>
          <w:szCs w:val="24"/>
        </w:rPr>
        <w:footnoteReference w:id="20"/>
      </w:r>
      <w:r w:rsidRPr="00600437">
        <w:rPr>
          <w:rFonts w:ascii="Times New Roman" w:hAnsi="Times New Roman" w:cs="Times New Roman"/>
          <w:sz w:val="24"/>
          <w:szCs w:val="24"/>
        </w:rPr>
        <w:t>.</w:t>
      </w:r>
    </w:p>
    <w:p w:rsidR="004D55A7" w:rsidRDefault="00392DB2" w:rsidP="004D55A7">
      <w:pPr>
        <w:pStyle w:val="a7"/>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3.</w:t>
      </w:r>
      <w:r w:rsidR="004D55A7">
        <w:rPr>
          <w:rFonts w:ascii="Times New Roman" w:hAnsi="Times New Roman" w:cs="Times New Roman"/>
          <w:sz w:val="24"/>
          <w:szCs w:val="24"/>
        </w:rPr>
        <w:t>Тимфорсинг</w:t>
      </w:r>
      <w:r w:rsidR="004D55A7" w:rsidRPr="00A259A1">
        <w:rPr>
          <w:rFonts w:ascii="Times New Roman" w:hAnsi="Times New Roman" w:cs="Times New Roman"/>
          <w:sz w:val="24"/>
          <w:szCs w:val="24"/>
        </w:rPr>
        <w:t xml:space="preserve"> </w:t>
      </w:r>
      <w:r w:rsidR="004D55A7">
        <w:rPr>
          <w:rFonts w:ascii="Times New Roman" w:hAnsi="Times New Roman" w:cs="Times New Roman"/>
          <w:sz w:val="24"/>
          <w:szCs w:val="24"/>
        </w:rPr>
        <w:t xml:space="preserve">– ориентация </w:t>
      </w:r>
      <w:r w:rsidR="004D55A7" w:rsidRPr="00A259A1">
        <w:rPr>
          <w:rFonts w:ascii="Times New Roman" w:hAnsi="Times New Roman" w:cs="Times New Roman"/>
          <w:sz w:val="24"/>
          <w:szCs w:val="24"/>
        </w:rPr>
        <w:t>на использование</w:t>
      </w:r>
      <w:r w:rsidR="004D55A7">
        <w:rPr>
          <w:rFonts w:ascii="Times New Roman" w:hAnsi="Times New Roman" w:cs="Times New Roman"/>
          <w:sz w:val="24"/>
          <w:szCs w:val="24"/>
        </w:rPr>
        <w:t xml:space="preserve"> </w:t>
      </w:r>
      <w:r w:rsidR="004D55A7" w:rsidRPr="00A259A1">
        <w:rPr>
          <w:rFonts w:ascii="Times New Roman" w:hAnsi="Times New Roman" w:cs="Times New Roman"/>
          <w:sz w:val="24"/>
          <w:szCs w:val="24"/>
        </w:rPr>
        <w:t>тренинга при смене управленческой верхушки,</w:t>
      </w:r>
      <w:r w:rsidR="004D55A7">
        <w:rPr>
          <w:rFonts w:ascii="Times New Roman" w:hAnsi="Times New Roman" w:cs="Times New Roman"/>
          <w:sz w:val="24"/>
          <w:szCs w:val="24"/>
        </w:rPr>
        <w:t xml:space="preserve"> </w:t>
      </w:r>
      <w:r w:rsidR="004D55A7" w:rsidRPr="00A259A1">
        <w:rPr>
          <w:rFonts w:ascii="Times New Roman" w:hAnsi="Times New Roman" w:cs="Times New Roman"/>
          <w:sz w:val="24"/>
          <w:szCs w:val="24"/>
        </w:rPr>
        <w:t>появлении новых топ-менеджеров со своим</w:t>
      </w:r>
      <w:r w:rsidR="004D55A7">
        <w:rPr>
          <w:rFonts w:ascii="Times New Roman" w:hAnsi="Times New Roman" w:cs="Times New Roman"/>
          <w:sz w:val="24"/>
          <w:szCs w:val="24"/>
        </w:rPr>
        <w:t xml:space="preserve"> </w:t>
      </w:r>
      <w:r w:rsidR="004D55A7" w:rsidRPr="00A259A1">
        <w:rPr>
          <w:rFonts w:ascii="Times New Roman" w:hAnsi="Times New Roman" w:cs="Times New Roman"/>
          <w:sz w:val="24"/>
          <w:szCs w:val="24"/>
        </w:rPr>
        <w:t>взглядом на ц</w:t>
      </w:r>
      <w:r w:rsidR="004D55A7">
        <w:rPr>
          <w:rFonts w:ascii="Times New Roman" w:hAnsi="Times New Roman" w:cs="Times New Roman"/>
          <w:sz w:val="24"/>
          <w:szCs w:val="24"/>
        </w:rPr>
        <w:t>ели, ценности, принципы управле</w:t>
      </w:r>
      <w:r w:rsidR="004D55A7" w:rsidRPr="00A259A1">
        <w:rPr>
          <w:rFonts w:ascii="Times New Roman" w:hAnsi="Times New Roman" w:cs="Times New Roman"/>
          <w:sz w:val="24"/>
          <w:szCs w:val="24"/>
        </w:rPr>
        <w:t>ния в компании.</w:t>
      </w:r>
      <w:r w:rsidR="004D55A7">
        <w:rPr>
          <w:rFonts w:ascii="Times New Roman" w:hAnsi="Times New Roman" w:cs="Times New Roman"/>
          <w:sz w:val="24"/>
          <w:szCs w:val="24"/>
        </w:rPr>
        <w:t xml:space="preserve"> </w:t>
      </w:r>
    </w:p>
    <w:p w:rsidR="004D55A7" w:rsidRDefault="004D55A7" w:rsidP="004D55A7">
      <w:pPr>
        <w:pStyle w:val="a7"/>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Кроме того, существуют такие технологии</w:t>
      </w:r>
      <w:r w:rsidRPr="00A259A1">
        <w:rPr>
          <w:rFonts w:ascii="Times New Roman" w:hAnsi="Times New Roman" w:cs="Times New Roman"/>
          <w:sz w:val="24"/>
          <w:szCs w:val="24"/>
        </w:rPr>
        <w:t xml:space="preserve"> повышения командной эффективности</w:t>
      </w:r>
      <w:r>
        <w:rPr>
          <w:rFonts w:ascii="Times New Roman" w:hAnsi="Times New Roman" w:cs="Times New Roman"/>
          <w:sz w:val="24"/>
          <w:szCs w:val="24"/>
        </w:rPr>
        <w:t xml:space="preserve">, как </w:t>
      </w:r>
      <w:r w:rsidRPr="00A259A1">
        <w:rPr>
          <w:rFonts w:ascii="Times New Roman" w:hAnsi="Times New Roman" w:cs="Times New Roman"/>
          <w:sz w:val="24"/>
          <w:szCs w:val="24"/>
        </w:rPr>
        <w:t>тимдизайнинг,</w:t>
      </w:r>
      <w:r>
        <w:rPr>
          <w:rFonts w:ascii="Times New Roman" w:hAnsi="Times New Roman" w:cs="Times New Roman"/>
          <w:sz w:val="24"/>
          <w:szCs w:val="24"/>
        </w:rPr>
        <w:t xml:space="preserve"> тимкейсинг и мн. др. Все эти мероприятия, как справедливо было отмечено Г. Н. Сартан, должны удовлетворять таким критериям, как:</w:t>
      </w:r>
    </w:p>
    <w:p w:rsidR="004D55A7" w:rsidRPr="00584B14" w:rsidRDefault="004D55A7" w:rsidP="004D55A7">
      <w:pPr>
        <w:pStyle w:val="a7"/>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1. </w:t>
      </w:r>
      <w:r w:rsidRPr="00584B14">
        <w:rPr>
          <w:rFonts w:ascii="Times New Roman" w:hAnsi="Times New Roman" w:cs="Times New Roman"/>
          <w:sz w:val="24"/>
          <w:szCs w:val="24"/>
        </w:rPr>
        <w:t>компактность — мероприятие должно занимать немного времени и сам процесс</w:t>
      </w:r>
      <w:r>
        <w:rPr>
          <w:rFonts w:ascii="Times New Roman" w:hAnsi="Times New Roman" w:cs="Times New Roman"/>
          <w:sz w:val="24"/>
          <w:szCs w:val="24"/>
        </w:rPr>
        <w:t xml:space="preserve"> </w:t>
      </w:r>
      <w:r w:rsidRPr="00584B14">
        <w:rPr>
          <w:rFonts w:ascii="Times New Roman" w:hAnsi="Times New Roman" w:cs="Times New Roman"/>
          <w:sz w:val="24"/>
          <w:szCs w:val="24"/>
        </w:rPr>
        <w:t>обучения должен быть максимально интегрирован в процесс работы;</w:t>
      </w:r>
    </w:p>
    <w:p w:rsidR="004D55A7" w:rsidRPr="00584B14" w:rsidRDefault="004D55A7" w:rsidP="004D55A7">
      <w:pPr>
        <w:pStyle w:val="a7"/>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2. </w:t>
      </w:r>
      <w:r w:rsidRPr="00584B14">
        <w:rPr>
          <w:rFonts w:ascii="Times New Roman" w:hAnsi="Times New Roman" w:cs="Times New Roman"/>
          <w:sz w:val="24"/>
          <w:szCs w:val="24"/>
        </w:rPr>
        <w:t>мобильность — деятельность компании не всегда бывает локализована в одном месте,</w:t>
      </w:r>
      <w:r>
        <w:rPr>
          <w:rFonts w:ascii="Times New Roman" w:hAnsi="Times New Roman" w:cs="Times New Roman"/>
          <w:sz w:val="24"/>
          <w:szCs w:val="24"/>
        </w:rPr>
        <w:t xml:space="preserve"> </w:t>
      </w:r>
      <w:r w:rsidRPr="00584B14">
        <w:rPr>
          <w:rFonts w:ascii="Times New Roman" w:hAnsi="Times New Roman" w:cs="Times New Roman"/>
          <w:sz w:val="24"/>
          <w:szCs w:val="24"/>
        </w:rPr>
        <w:t>поэтому важны методы организации обучения на местах (в регионах);</w:t>
      </w:r>
    </w:p>
    <w:p w:rsidR="004D55A7" w:rsidRPr="00584B14" w:rsidRDefault="004D55A7" w:rsidP="004D55A7">
      <w:pPr>
        <w:pStyle w:val="a7"/>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3. </w:t>
      </w:r>
      <w:r w:rsidRPr="00584B14">
        <w:rPr>
          <w:rFonts w:ascii="Times New Roman" w:hAnsi="Times New Roman" w:cs="Times New Roman"/>
          <w:sz w:val="24"/>
          <w:szCs w:val="24"/>
        </w:rPr>
        <w:t>универсальность — форма мероприятия должна быть пригодна для любой группы</w:t>
      </w:r>
      <w:r>
        <w:rPr>
          <w:rFonts w:ascii="Times New Roman" w:hAnsi="Times New Roman" w:cs="Times New Roman"/>
          <w:sz w:val="24"/>
          <w:szCs w:val="24"/>
        </w:rPr>
        <w:t xml:space="preserve"> </w:t>
      </w:r>
      <w:r w:rsidRPr="00584B14">
        <w:rPr>
          <w:rFonts w:ascii="Times New Roman" w:hAnsi="Times New Roman" w:cs="Times New Roman"/>
          <w:sz w:val="24"/>
          <w:szCs w:val="24"/>
        </w:rPr>
        <w:t>сотрудников;</w:t>
      </w:r>
    </w:p>
    <w:p w:rsidR="004D55A7" w:rsidRDefault="004D55A7" w:rsidP="004D55A7">
      <w:pPr>
        <w:pStyle w:val="a7"/>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4. </w:t>
      </w:r>
      <w:r w:rsidRPr="00584B14">
        <w:rPr>
          <w:rFonts w:ascii="Times New Roman" w:hAnsi="Times New Roman" w:cs="Times New Roman"/>
          <w:sz w:val="24"/>
          <w:szCs w:val="24"/>
        </w:rPr>
        <w:t>эффективность — мероприятие должно быстро давать результат, который не будет</w:t>
      </w:r>
      <w:r>
        <w:rPr>
          <w:rFonts w:ascii="Times New Roman" w:hAnsi="Times New Roman" w:cs="Times New Roman"/>
          <w:sz w:val="24"/>
          <w:szCs w:val="24"/>
        </w:rPr>
        <w:t xml:space="preserve"> </w:t>
      </w:r>
      <w:r w:rsidRPr="00584B14">
        <w:rPr>
          <w:rFonts w:ascii="Times New Roman" w:hAnsi="Times New Roman" w:cs="Times New Roman"/>
          <w:sz w:val="24"/>
          <w:szCs w:val="24"/>
        </w:rPr>
        <w:t>краткосрочным</w:t>
      </w:r>
      <w:r w:rsidR="00392DB2">
        <w:rPr>
          <w:rFonts w:ascii="Times New Roman" w:hAnsi="Times New Roman" w:cs="Times New Roman"/>
          <w:sz w:val="24"/>
          <w:szCs w:val="24"/>
        </w:rPr>
        <w:t>.</w:t>
      </w:r>
      <w:r w:rsidR="00392DB2">
        <w:rPr>
          <w:rStyle w:val="ac"/>
          <w:rFonts w:ascii="Times New Roman" w:hAnsi="Times New Roman" w:cs="Times New Roman"/>
          <w:sz w:val="24"/>
          <w:szCs w:val="24"/>
        </w:rPr>
        <w:footnoteReference w:id="21"/>
      </w:r>
    </w:p>
    <w:p w:rsidR="004D55A7" w:rsidRDefault="004D55A7" w:rsidP="004D55A7">
      <w:pPr>
        <w:pStyle w:val="a7"/>
        <w:spacing w:after="0" w:line="360" w:lineRule="auto"/>
        <w:ind w:left="0" w:firstLine="709"/>
        <w:jc w:val="both"/>
        <w:rPr>
          <w:rFonts w:ascii="Times New Roman" w:hAnsi="Times New Roman" w:cs="Times New Roman"/>
          <w:sz w:val="24"/>
        </w:rPr>
      </w:pPr>
      <w:r>
        <w:rPr>
          <w:rFonts w:ascii="Times New Roman" w:hAnsi="Times New Roman" w:cs="Times New Roman"/>
          <w:sz w:val="24"/>
          <w:szCs w:val="24"/>
        </w:rPr>
        <w:lastRenderedPageBreak/>
        <w:t xml:space="preserve">Подводя итог, стоит заметить, что стремление к улучшению эффективности взаимодействия в коллективе посредством командных структур строится на принципе приближения </w:t>
      </w:r>
      <w:r>
        <w:rPr>
          <w:rFonts w:ascii="Times New Roman" w:hAnsi="Times New Roman" w:cs="Times New Roman"/>
          <w:sz w:val="24"/>
        </w:rPr>
        <w:t xml:space="preserve">команды как особой группы людей </w:t>
      </w:r>
      <w:r w:rsidRPr="00F6677B">
        <w:rPr>
          <w:rFonts w:ascii="Times New Roman" w:hAnsi="Times New Roman" w:cs="Times New Roman"/>
          <w:sz w:val="24"/>
        </w:rPr>
        <w:t>в организ</w:t>
      </w:r>
      <w:r>
        <w:rPr>
          <w:rFonts w:ascii="Times New Roman" w:hAnsi="Times New Roman" w:cs="Times New Roman"/>
          <w:sz w:val="24"/>
        </w:rPr>
        <w:t xml:space="preserve">ации к представленным в таблице 2.2.1 базовым характеристикам, справедливым при описании внутренних и внешних признаков успешной команды. </w:t>
      </w:r>
    </w:p>
    <w:p w:rsidR="004D55A7" w:rsidRPr="00520057" w:rsidRDefault="004D55A7" w:rsidP="006F5139">
      <w:pPr>
        <w:spacing w:before="120" w:line="240" w:lineRule="auto"/>
        <w:ind w:left="709"/>
        <w:jc w:val="both"/>
        <w:rPr>
          <w:rFonts w:ascii="Times New Roman" w:hAnsi="Times New Roman" w:cs="Times New Roman"/>
        </w:rPr>
      </w:pPr>
      <w:r w:rsidRPr="00936E4F">
        <w:rPr>
          <w:rFonts w:ascii="Times New Roman" w:hAnsi="Times New Roman" w:cs="Times New Roman"/>
        </w:rPr>
        <w:t>Таблица</w:t>
      </w:r>
      <w:r w:rsidR="00570D69">
        <w:rPr>
          <w:rFonts w:ascii="Times New Roman" w:hAnsi="Times New Roman" w:cs="Times New Roman"/>
        </w:rPr>
        <w:t xml:space="preserve"> –</w:t>
      </w:r>
      <w:r w:rsidRPr="00936E4F">
        <w:rPr>
          <w:rFonts w:ascii="Times New Roman" w:hAnsi="Times New Roman" w:cs="Times New Roman"/>
        </w:rPr>
        <w:t xml:space="preserve"> </w:t>
      </w:r>
      <w:r>
        <w:rPr>
          <w:rFonts w:ascii="Times New Roman" w:hAnsi="Times New Roman" w:cs="Times New Roman"/>
        </w:rPr>
        <w:t>2</w:t>
      </w:r>
      <w:r w:rsidRPr="00936E4F">
        <w:rPr>
          <w:rFonts w:ascii="Times New Roman" w:hAnsi="Times New Roman" w:cs="Times New Roman"/>
        </w:rPr>
        <w:t>.</w:t>
      </w:r>
      <w:r>
        <w:rPr>
          <w:rFonts w:ascii="Times New Roman" w:hAnsi="Times New Roman" w:cs="Times New Roman"/>
        </w:rPr>
        <w:t>2.</w:t>
      </w:r>
      <w:r w:rsidRPr="00936E4F">
        <w:rPr>
          <w:rFonts w:ascii="Times New Roman" w:hAnsi="Times New Roman" w:cs="Times New Roman"/>
        </w:rPr>
        <w:t>1</w:t>
      </w:r>
      <w:r w:rsidRPr="00520057">
        <w:rPr>
          <w:rFonts w:ascii="Times New Roman" w:hAnsi="Times New Roman" w:cs="Times New Roman"/>
        </w:rPr>
        <w:t xml:space="preserve"> Внутренние и внешние признаки команд</w:t>
      </w:r>
      <w:r>
        <w:rPr>
          <w:rFonts w:ascii="Times New Roman" w:hAnsi="Times New Roman" w:cs="Times New Roman"/>
        </w:rPr>
        <w:t xml:space="preserve">ы как </w:t>
      </w:r>
      <w:r w:rsidR="00DF3AEB">
        <w:rPr>
          <w:rFonts w:ascii="Times New Roman" w:hAnsi="Times New Roman" w:cs="Times New Roman"/>
        </w:rPr>
        <w:t xml:space="preserve">ориентир </w:t>
      </w:r>
      <w:r w:rsidR="00522BC6">
        <w:rPr>
          <w:rFonts w:ascii="Times New Roman" w:hAnsi="Times New Roman" w:cs="Times New Roman"/>
        </w:rPr>
        <w:t>при командообразовании</w:t>
      </w:r>
    </w:p>
    <w:tbl>
      <w:tblPr>
        <w:tblStyle w:val="af"/>
        <w:tblW w:w="0" w:type="auto"/>
        <w:tblLook w:val="04A0" w:firstRow="1" w:lastRow="0" w:firstColumn="1" w:lastColumn="0" w:noHBand="0" w:noVBand="1"/>
      </w:tblPr>
      <w:tblGrid>
        <w:gridCol w:w="4672"/>
        <w:gridCol w:w="4673"/>
      </w:tblGrid>
      <w:tr w:rsidR="004D55A7" w:rsidTr="00057D9F">
        <w:tc>
          <w:tcPr>
            <w:tcW w:w="4672" w:type="dxa"/>
          </w:tcPr>
          <w:p w:rsidR="004D55A7" w:rsidRPr="00D6359A" w:rsidRDefault="004D55A7" w:rsidP="00057D9F">
            <w:pPr>
              <w:rPr>
                <w:b/>
                <w:sz w:val="22"/>
                <w:szCs w:val="22"/>
              </w:rPr>
            </w:pPr>
            <w:r w:rsidRPr="00D6359A">
              <w:rPr>
                <w:b/>
                <w:sz w:val="22"/>
                <w:szCs w:val="22"/>
              </w:rPr>
              <w:t>Внутренние признаки</w:t>
            </w:r>
          </w:p>
          <w:p w:rsidR="004D55A7" w:rsidRPr="00D6359A" w:rsidRDefault="004D55A7" w:rsidP="00057D9F">
            <w:pPr>
              <w:rPr>
                <w:b/>
                <w:sz w:val="22"/>
                <w:szCs w:val="22"/>
              </w:rPr>
            </w:pPr>
          </w:p>
        </w:tc>
        <w:tc>
          <w:tcPr>
            <w:tcW w:w="4673" w:type="dxa"/>
          </w:tcPr>
          <w:p w:rsidR="004D55A7" w:rsidRPr="00D6359A" w:rsidRDefault="004D55A7" w:rsidP="00057D9F">
            <w:pPr>
              <w:rPr>
                <w:b/>
                <w:sz w:val="22"/>
                <w:szCs w:val="22"/>
              </w:rPr>
            </w:pPr>
            <w:r w:rsidRPr="00D6359A">
              <w:rPr>
                <w:b/>
                <w:sz w:val="22"/>
                <w:szCs w:val="22"/>
              </w:rPr>
              <w:t>Внешние признаки</w:t>
            </w:r>
          </w:p>
          <w:p w:rsidR="004D55A7" w:rsidRPr="00D6359A" w:rsidRDefault="004D55A7" w:rsidP="00057D9F">
            <w:pPr>
              <w:rPr>
                <w:b/>
                <w:sz w:val="22"/>
                <w:szCs w:val="22"/>
              </w:rPr>
            </w:pPr>
          </w:p>
        </w:tc>
      </w:tr>
      <w:tr w:rsidR="004D55A7" w:rsidTr="00057D9F">
        <w:tc>
          <w:tcPr>
            <w:tcW w:w="4672" w:type="dxa"/>
          </w:tcPr>
          <w:p w:rsidR="004D55A7" w:rsidRPr="00D6359A" w:rsidRDefault="004D55A7" w:rsidP="00057D9F">
            <w:pPr>
              <w:jc w:val="both"/>
              <w:rPr>
                <w:sz w:val="22"/>
                <w:szCs w:val="22"/>
              </w:rPr>
            </w:pPr>
            <w:r w:rsidRPr="00D6359A">
              <w:rPr>
                <w:sz w:val="22"/>
                <w:szCs w:val="22"/>
              </w:rPr>
              <w:t>- восприятие участниками своей группы как единой</w:t>
            </w:r>
          </w:p>
        </w:tc>
        <w:tc>
          <w:tcPr>
            <w:tcW w:w="4673" w:type="dxa"/>
          </w:tcPr>
          <w:p w:rsidR="004D55A7" w:rsidRPr="00D6359A" w:rsidRDefault="004D55A7" w:rsidP="00057D9F">
            <w:pPr>
              <w:rPr>
                <w:sz w:val="22"/>
                <w:szCs w:val="22"/>
              </w:rPr>
            </w:pPr>
            <w:r>
              <w:rPr>
                <w:sz w:val="22"/>
                <w:szCs w:val="22"/>
              </w:rPr>
              <w:t>- особый статус в организации как определенной функциональной единицы</w:t>
            </w:r>
          </w:p>
        </w:tc>
      </w:tr>
      <w:tr w:rsidR="004D55A7" w:rsidTr="00057D9F">
        <w:tc>
          <w:tcPr>
            <w:tcW w:w="4672" w:type="dxa"/>
          </w:tcPr>
          <w:p w:rsidR="004D55A7" w:rsidRPr="00D6359A" w:rsidRDefault="004D55A7" w:rsidP="00057D9F">
            <w:pPr>
              <w:jc w:val="both"/>
              <w:rPr>
                <w:sz w:val="22"/>
                <w:szCs w:val="22"/>
              </w:rPr>
            </w:pPr>
            <w:r w:rsidRPr="00D6359A">
              <w:rPr>
                <w:sz w:val="22"/>
                <w:szCs w:val="22"/>
              </w:rPr>
              <w:t>- осознание ценности членства</w:t>
            </w:r>
          </w:p>
        </w:tc>
        <w:tc>
          <w:tcPr>
            <w:tcW w:w="4673" w:type="dxa"/>
          </w:tcPr>
          <w:p w:rsidR="004D55A7" w:rsidRPr="00D6359A" w:rsidRDefault="004D55A7" w:rsidP="00057D9F">
            <w:pPr>
              <w:rPr>
                <w:sz w:val="22"/>
                <w:szCs w:val="22"/>
              </w:rPr>
            </w:pPr>
            <w:r>
              <w:rPr>
                <w:sz w:val="22"/>
                <w:szCs w:val="22"/>
              </w:rPr>
              <w:t>-компактный размер (3-20 человек)</w:t>
            </w:r>
          </w:p>
        </w:tc>
      </w:tr>
      <w:tr w:rsidR="004D55A7" w:rsidTr="00057D9F">
        <w:tc>
          <w:tcPr>
            <w:tcW w:w="4672" w:type="dxa"/>
          </w:tcPr>
          <w:p w:rsidR="004D55A7" w:rsidRPr="00D6359A" w:rsidRDefault="004D55A7" w:rsidP="00057D9F">
            <w:pPr>
              <w:jc w:val="both"/>
              <w:rPr>
                <w:sz w:val="22"/>
                <w:szCs w:val="22"/>
              </w:rPr>
            </w:pPr>
            <w:r w:rsidRPr="00D6359A">
              <w:rPr>
                <w:sz w:val="22"/>
                <w:szCs w:val="22"/>
              </w:rPr>
              <w:t>-осмысленная цель и ясное видение результатов кооперации</w:t>
            </w:r>
          </w:p>
        </w:tc>
        <w:tc>
          <w:tcPr>
            <w:tcW w:w="4673" w:type="dxa"/>
          </w:tcPr>
          <w:p w:rsidR="004D55A7" w:rsidRPr="00D6359A" w:rsidRDefault="004D55A7" w:rsidP="00057D9F">
            <w:pPr>
              <w:rPr>
                <w:sz w:val="22"/>
                <w:szCs w:val="22"/>
              </w:rPr>
            </w:pPr>
            <w:r>
              <w:rPr>
                <w:sz w:val="22"/>
                <w:szCs w:val="22"/>
              </w:rPr>
              <w:t>-равный статус участников при принятии решений</w:t>
            </w:r>
          </w:p>
        </w:tc>
      </w:tr>
      <w:tr w:rsidR="004D55A7" w:rsidTr="00057D9F">
        <w:tc>
          <w:tcPr>
            <w:tcW w:w="4672" w:type="dxa"/>
          </w:tcPr>
          <w:p w:rsidR="004D55A7" w:rsidRPr="00D6359A" w:rsidRDefault="004D55A7" w:rsidP="00057D9F">
            <w:pPr>
              <w:jc w:val="both"/>
              <w:rPr>
                <w:sz w:val="22"/>
                <w:szCs w:val="22"/>
              </w:rPr>
            </w:pPr>
            <w:r w:rsidRPr="00D6359A">
              <w:rPr>
                <w:sz w:val="22"/>
                <w:szCs w:val="22"/>
              </w:rPr>
              <w:t>- совместное разделение определенных задач</w:t>
            </w:r>
          </w:p>
        </w:tc>
        <w:tc>
          <w:tcPr>
            <w:tcW w:w="4673" w:type="dxa"/>
          </w:tcPr>
          <w:p w:rsidR="004D55A7" w:rsidRPr="00D6359A" w:rsidRDefault="004D55A7" w:rsidP="00057D9F">
            <w:pPr>
              <w:rPr>
                <w:sz w:val="22"/>
                <w:szCs w:val="22"/>
              </w:rPr>
            </w:pPr>
            <w:r>
              <w:rPr>
                <w:sz w:val="22"/>
                <w:szCs w:val="22"/>
              </w:rPr>
              <w:t>- автономия</w:t>
            </w:r>
          </w:p>
        </w:tc>
      </w:tr>
      <w:tr w:rsidR="004D55A7" w:rsidTr="00057D9F">
        <w:tc>
          <w:tcPr>
            <w:tcW w:w="4672" w:type="dxa"/>
          </w:tcPr>
          <w:p w:rsidR="004D55A7" w:rsidRPr="00D6359A" w:rsidRDefault="004D55A7" w:rsidP="00057D9F">
            <w:pPr>
              <w:jc w:val="both"/>
              <w:rPr>
                <w:sz w:val="22"/>
                <w:szCs w:val="22"/>
              </w:rPr>
            </w:pPr>
            <w:r w:rsidRPr="00D6359A">
              <w:rPr>
                <w:sz w:val="22"/>
                <w:szCs w:val="22"/>
              </w:rPr>
              <w:t>-четкое понимание взаимосвязи бизнес-целей, целей организации, целей команды, персональных целей</w:t>
            </w:r>
          </w:p>
        </w:tc>
        <w:tc>
          <w:tcPr>
            <w:tcW w:w="4673" w:type="dxa"/>
          </w:tcPr>
          <w:p w:rsidR="004D55A7" w:rsidRPr="00D6359A" w:rsidRDefault="004D55A7" w:rsidP="00057D9F">
            <w:pPr>
              <w:rPr>
                <w:sz w:val="22"/>
                <w:szCs w:val="22"/>
              </w:rPr>
            </w:pPr>
            <w:r>
              <w:rPr>
                <w:sz w:val="22"/>
                <w:szCs w:val="22"/>
              </w:rPr>
              <w:t>- «междисциплинарный» характер ожидаемых результатов, для создания которых необходима интеграция профессиональных знаний в разных предметных областях</w:t>
            </w:r>
          </w:p>
        </w:tc>
      </w:tr>
      <w:tr w:rsidR="004D55A7" w:rsidTr="00057D9F">
        <w:tc>
          <w:tcPr>
            <w:tcW w:w="4672" w:type="dxa"/>
          </w:tcPr>
          <w:p w:rsidR="004D55A7" w:rsidRPr="00D6359A" w:rsidRDefault="004D55A7" w:rsidP="00057D9F">
            <w:pPr>
              <w:jc w:val="both"/>
              <w:rPr>
                <w:sz w:val="22"/>
                <w:szCs w:val="22"/>
              </w:rPr>
            </w:pPr>
            <w:r w:rsidRPr="00D6359A">
              <w:rPr>
                <w:sz w:val="22"/>
                <w:szCs w:val="22"/>
              </w:rPr>
              <w:t>-участие в совместном достижении целей в меру компетентности и в соответствии с взятыми на себя обязанностями</w:t>
            </w:r>
          </w:p>
        </w:tc>
        <w:tc>
          <w:tcPr>
            <w:tcW w:w="4673" w:type="dxa"/>
          </w:tcPr>
          <w:p w:rsidR="004D55A7" w:rsidRPr="00D6359A" w:rsidRDefault="004D55A7" w:rsidP="00057D9F">
            <w:pPr>
              <w:rPr>
                <w:sz w:val="22"/>
                <w:szCs w:val="22"/>
              </w:rPr>
            </w:pPr>
            <w:r>
              <w:rPr>
                <w:sz w:val="22"/>
                <w:szCs w:val="22"/>
              </w:rPr>
              <w:t xml:space="preserve">-высокая и постоянно повышаемая квалификация специалистов различного профиля </w:t>
            </w:r>
          </w:p>
        </w:tc>
      </w:tr>
      <w:tr w:rsidR="004D55A7" w:rsidTr="00057D9F">
        <w:tc>
          <w:tcPr>
            <w:tcW w:w="4672" w:type="dxa"/>
          </w:tcPr>
          <w:p w:rsidR="004D55A7" w:rsidRPr="00D6359A" w:rsidRDefault="004D55A7" w:rsidP="00057D9F">
            <w:pPr>
              <w:jc w:val="both"/>
              <w:rPr>
                <w:sz w:val="22"/>
                <w:szCs w:val="22"/>
              </w:rPr>
            </w:pPr>
            <w:r w:rsidRPr="00D6359A">
              <w:rPr>
                <w:sz w:val="22"/>
                <w:szCs w:val="22"/>
              </w:rPr>
              <w:t>- разделение ответственности за достижение общих результатов и итоговый продукт (помимо персональной ответственности)</w:t>
            </w:r>
          </w:p>
        </w:tc>
        <w:tc>
          <w:tcPr>
            <w:tcW w:w="4673" w:type="dxa"/>
          </w:tcPr>
          <w:p w:rsidR="004D55A7" w:rsidRPr="00D6359A" w:rsidRDefault="004D55A7" w:rsidP="00057D9F">
            <w:pPr>
              <w:rPr>
                <w:sz w:val="22"/>
                <w:szCs w:val="22"/>
              </w:rPr>
            </w:pPr>
            <w:r>
              <w:rPr>
                <w:sz w:val="22"/>
                <w:szCs w:val="22"/>
              </w:rPr>
              <w:t>-постоянно реализуемая возможность регулярных непосредственных и опосредованных контактов всех участников</w:t>
            </w:r>
          </w:p>
        </w:tc>
      </w:tr>
      <w:tr w:rsidR="004D55A7" w:rsidTr="00057D9F">
        <w:tc>
          <w:tcPr>
            <w:tcW w:w="4672" w:type="dxa"/>
          </w:tcPr>
          <w:p w:rsidR="004D55A7" w:rsidRPr="00D6359A" w:rsidRDefault="004D55A7" w:rsidP="00057D9F">
            <w:pPr>
              <w:jc w:val="both"/>
              <w:rPr>
                <w:sz w:val="22"/>
                <w:szCs w:val="22"/>
              </w:rPr>
            </w:pPr>
            <w:r w:rsidRPr="00D6359A">
              <w:rPr>
                <w:sz w:val="22"/>
                <w:szCs w:val="22"/>
              </w:rPr>
              <w:t>-согласованность ценностей</w:t>
            </w:r>
          </w:p>
        </w:tc>
        <w:tc>
          <w:tcPr>
            <w:tcW w:w="4673" w:type="dxa"/>
          </w:tcPr>
          <w:p w:rsidR="004D55A7" w:rsidRPr="00D6359A" w:rsidRDefault="004D55A7" w:rsidP="00057D9F">
            <w:pPr>
              <w:rPr>
                <w:sz w:val="22"/>
                <w:szCs w:val="22"/>
              </w:rPr>
            </w:pPr>
            <w:r>
              <w:rPr>
                <w:sz w:val="22"/>
                <w:szCs w:val="22"/>
              </w:rPr>
              <w:t>-критерии оценки эффективности команды, определенные сотрудниками и согласованные с руководством</w:t>
            </w:r>
          </w:p>
        </w:tc>
      </w:tr>
      <w:tr w:rsidR="004D55A7" w:rsidTr="00057D9F">
        <w:tc>
          <w:tcPr>
            <w:tcW w:w="4672" w:type="dxa"/>
          </w:tcPr>
          <w:p w:rsidR="004D55A7" w:rsidRPr="00D6359A" w:rsidRDefault="004D55A7" w:rsidP="00057D9F">
            <w:pPr>
              <w:jc w:val="both"/>
              <w:rPr>
                <w:sz w:val="22"/>
                <w:szCs w:val="22"/>
              </w:rPr>
            </w:pPr>
            <w:r w:rsidRPr="00D6359A">
              <w:rPr>
                <w:sz w:val="22"/>
                <w:szCs w:val="22"/>
              </w:rPr>
              <w:t>-открытый обмен информацией и мнениями о ходе рабочего процесса</w:t>
            </w:r>
          </w:p>
        </w:tc>
        <w:tc>
          <w:tcPr>
            <w:tcW w:w="4673" w:type="dxa"/>
            <w:vMerge w:val="restart"/>
          </w:tcPr>
          <w:p w:rsidR="004D55A7" w:rsidRPr="00D6359A" w:rsidRDefault="004D55A7" w:rsidP="00057D9F">
            <w:pPr>
              <w:rPr>
                <w:sz w:val="22"/>
                <w:szCs w:val="22"/>
              </w:rPr>
            </w:pPr>
            <w:r>
              <w:rPr>
                <w:sz w:val="22"/>
                <w:szCs w:val="22"/>
              </w:rPr>
              <w:t>-особый стиль работы</w:t>
            </w:r>
          </w:p>
        </w:tc>
      </w:tr>
      <w:tr w:rsidR="004D55A7" w:rsidTr="00057D9F">
        <w:tc>
          <w:tcPr>
            <w:tcW w:w="4672" w:type="dxa"/>
          </w:tcPr>
          <w:p w:rsidR="004D55A7" w:rsidRPr="00D6359A" w:rsidRDefault="004D55A7" w:rsidP="00057D9F">
            <w:pPr>
              <w:jc w:val="both"/>
              <w:rPr>
                <w:sz w:val="22"/>
                <w:szCs w:val="22"/>
              </w:rPr>
            </w:pPr>
            <w:r w:rsidRPr="00D6359A">
              <w:rPr>
                <w:sz w:val="22"/>
                <w:szCs w:val="22"/>
              </w:rPr>
              <w:t>-доверие в решении рабочих вопросов</w:t>
            </w:r>
          </w:p>
        </w:tc>
        <w:tc>
          <w:tcPr>
            <w:tcW w:w="4673" w:type="dxa"/>
            <w:vMerge/>
          </w:tcPr>
          <w:p w:rsidR="004D55A7" w:rsidRPr="00D6359A" w:rsidRDefault="004D55A7" w:rsidP="00057D9F">
            <w:pPr>
              <w:rPr>
                <w:sz w:val="22"/>
                <w:szCs w:val="22"/>
              </w:rPr>
            </w:pPr>
          </w:p>
        </w:tc>
      </w:tr>
      <w:tr w:rsidR="004D55A7" w:rsidTr="00057D9F">
        <w:tc>
          <w:tcPr>
            <w:tcW w:w="4672" w:type="dxa"/>
          </w:tcPr>
          <w:p w:rsidR="004D55A7" w:rsidRPr="00D6359A" w:rsidRDefault="004D55A7" w:rsidP="00057D9F">
            <w:pPr>
              <w:jc w:val="both"/>
              <w:rPr>
                <w:sz w:val="22"/>
                <w:szCs w:val="22"/>
              </w:rPr>
            </w:pPr>
            <w:r w:rsidRPr="00D6359A">
              <w:rPr>
                <w:sz w:val="22"/>
                <w:szCs w:val="22"/>
              </w:rPr>
              <w:t xml:space="preserve">- осведомленность в особенностях стиля работы каждого члена команды, целесообразная корректировка поведения  </w:t>
            </w:r>
          </w:p>
        </w:tc>
        <w:tc>
          <w:tcPr>
            <w:tcW w:w="4673" w:type="dxa"/>
            <w:vMerge/>
          </w:tcPr>
          <w:p w:rsidR="004D55A7" w:rsidRPr="00D6359A" w:rsidRDefault="004D55A7" w:rsidP="00057D9F">
            <w:pPr>
              <w:rPr>
                <w:sz w:val="22"/>
                <w:szCs w:val="22"/>
              </w:rPr>
            </w:pPr>
          </w:p>
        </w:tc>
      </w:tr>
      <w:tr w:rsidR="004D55A7" w:rsidTr="00057D9F">
        <w:tc>
          <w:tcPr>
            <w:tcW w:w="4672" w:type="dxa"/>
          </w:tcPr>
          <w:p w:rsidR="004D55A7" w:rsidRPr="00D6359A" w:rsidRDefault="004D55A7" w:rsidP="00057D9F">
            <w:pPr>
              <w:jc w:val="both"/>
              <w:rPr>
                <w:sz w:val="22"/>
                <w:szCs w:val="22"/>
              </w:rPr>
            </w:pPr>
            <w:r w:rsidRPr="00D6359A">
              <w:rPr>
                <w:sz w:val="22"/>
                <w:szCs w:val="22"/>
              </w:rPr>
              <w:t>- лидерство или следование за лидером в зависимости от вида конкретной решаемой задачи</w:t>
            </w:r>
          </w:p>
        </w:tc>
        <w:tc>
          <w:tcPr>
            <w:tcW w:w="4673" w:type="dxa"/>
            <w:vMerge/>
          </w:tcPr>
          <w:p w:rsidR="004D55A7" w:rsidRPr="00D6359A" w:rsidRDefault="004D55A7" w:rsidP="00057D9F">
            <w:pPr>
              <w:rPr>
                <w:sz w:val="22"/>
                <w:szCs w:val="22"/>
              </w:rPr>
            </w:pPr>
          </w:p>
        </w:tc>
      </w:tr>
      <w:tr w:rsidR="004D55A7" w:rsidTr="00057D9F">
        <w:trPr>
          <w:trHeight w:val="629"/>
        </w:trPr>
        <w:tc>
          <w:tcPr>
            <w:tcW w:w="4672" w:type="dxa"/>
          </w:tcPr>
          <w:p w:rsidR="004D55A7" w:rsidRPr="00D6359A" w:rsidRDefault="004D55A7" w:rsidP="00057D9F">
            <w:pPr>
              <w:jc w:val="both"/>
              <w:rPr>
                <w:sz w:val="22"/>
                <w:szCs w:val="22"/>
              </w:rPr>
            </w:pPr>
            <w:r w:rsidRPr="00D6359A">
              <w:rPr>
                <w:sz w:val="22"/>
                <w:szCs w:val="22"/>
              </w:rPr>
              <w:t>-заинтересованность в постоянном повышении эффективности совместной деятельности</w:t>
            </w:r>
          </w:p>
        </w:tc>
        <w:tc>
          <w:tcPr>
            <w:tcW w:w="4673" w:type="dxa"/>
            <w:vMerge/>
          </w:tcPr>
          <w:p w:rsidR="004D55A7" w:rsidRPr="00D6359A" w:rsidRDefault="004D55A7" w:rsidP="00057D9F">
            <w:pPr>
              <w:rPr>
                <w:sz w:val="22"/>
                <w:szCs w:val="22"/>
              </w:rPr>
            </w:pPr>
          </w:p>
        </w:tc>
      </w:tr>
    </w:tbl>
    <w:p w:rsidR="004D55A7" w:rsidRPr="00392DB2" w:rsidRDefault="00570D69" w:rsidP="00570D69">
      <w:pPr>
        <w:spacing w:before="240" w:after="0" w:line="240" w:lineRule="auto"/>
        <w:ind w:left="709"/>
        <w:jc w:val="both"/>
        <w:rPr>
          <w:rFonts w:ascii="Times New Roman" w:hAnsi="Times New Roman" w:cs="Times New Roman"/>
          <w:lang w:eastAsia="ar-SA"/>
        </w:rPr>
      </w:pPr>
      <w:r>
        <w:rPr>
          <w:rFonts w:ascii="Times New Roman" w:hAnsi="Times New Roman" w:cs="Times New Roman"/>
          <w:i/>
          <w:color w:val="262626" w:themeColor="text1" w:themeTint="D9"/>
          <w:szCs w:val="20"/>
        </w:rPr>
        <w:t>Источник</w:t>
      </w:r>
      <w:r w:rsidR="004D55A7" w:rsidRPr="00570D69">
        <w:rPr>
          <w:rFonts w:ascii="Times New Roman" w:hAnsi="Times New Roman" w:cs="Times New Roman"/>
          <w:i/>
          <w:color w:val="262626" w:themeColor="text1" w:themeTint="D9"/>
          <w:szCs w:val="20"/>
          <w:lang w:eastAsia="ar-SA"/>
        </w:rPr>
        <w:t>:</w:t>
      </w:r>
      <w:r w:rsidR="004D55A7" w:rsidRPr="00570D69">
        <w:rPr>
          <w:rFonts w:ascii="Times New Roman" w:hAnsi="Times New Roman" w:cs="Times New Roman"/>
          <w:lang w:eastAsia="ar-SA"/>
        </w:rPr>
        <w:t xml:space="preserve"> </w:t>
      </w:r>
      <w:r w:rsidRPr="00570D69">
        <w:rPr>
          <w:rFonts w:ascii="Times New Roman" w:hAnsi="Times New Roman" w:cs="Times New Roman"/>
          <w:lang w:eastAsia="ar-SA"/>
        </w:rPr>
        <w:t xml:space="preserve">Чанько, А.Д. Команды в современных организациях: учебник / А. Д. Чанько; Высшая школа менеджмента СПбГУ. — </w:t>
      </w:r>
      <w:proofErr w:type="gramStart"/>
      <w:r w:rsidRPr="00570D69">
        <w:rPr>
          <w:rFonts w:ascii="Times New Roman" w:hAnsi="Times New Roman" w:cs="Times New Roman"/>
          <w:lang w:eastAsia="ar-SA"/>
        </w:rPr>
        <w:t>СПб.:</w:t>
      </w:r>
      <w:proofErr w:type="gramEnd"/>
      <w:r w:rsidRPr="00570D69">
        <w:rPr>
          <w:rFonts w:ascii="Times New Roman" w:hAnsi="Times New Roman" w:cs="Times New Roman"/>
          <w:lang w:eastAsia="ar-SA"/>
        </w:rPr>
        <w:t xml:space="preserve"> Изд-во «</w:t>
      </w:r>
      <w:r>
        <w:rPr>
          <w:rFonts w:ascii="Times New Roman" w:hAnsi="Times New Roman" w:cs="Times New Roman"/>
          <w:lang w:eastAsia="ar-SA"/>
        </w:rPr>
        <w:t>Высшая школа менеджмента», 2011</w:t>
      </w:r>
      <w:r w:rsidR="004D55A7" w:rsidRPr="00392DB2">
        <w:rPr>
          <w:rFonts w:ascii="Times New Roman" w:hAnsi="Times New Roman" w:cs="Times New Roman"/>
          <w:lang w:eastAsia="ar-SA"/>
        </w:rPr>
        <w:t>. – С.</w:t>
      </w:r>
      <w:r>
        <w:rPr>
          <w:rFonts w:ascii="Times New Roman" w:hAnsi="Times New Roman" w:cs="Times New Roman"/>
          <w:lang w:eastAsia="ar-SA"/>
        </w:rPr>
        <w:t>110</w:t>
      </w:r>
      <w:r w:rsidR="004D55A7" w:rsidRPr="00392DB2">
        <w:rPr>
          <w:rFonts w:ascii="Times New Roman" w:hAnsi="Times New Roman" w:cs="Times New Roman"/>
          <w:lang w:eastAsia="ar-SA"/>
        </w:rPr>
        <w:t>.</w:t>
      </w:r>
    </w:p>
    <w:p w:rsidR="004D55A7" w:rsidRPr="0024344A" w:rsidRDefault="004D55A7" w:rsidP="006F5139">
      <w:pPr>
        <w:pStyle w:val="a7"/>
        <w:spacing w:before="120" w:after="0" w:line="360" w:lineRule="auto"/>
        <w:ind w:left="0" w:firstLine="709"/>
        <w:jc w:val="both"/>
        <w:rPr>
          <w:rFonts w:ascii="Times New Roman" w:hAnsi="Times New Roman" w:cs="Times New Roman"/>
          <w:sz w:val="24"/>
          <w:szCs w:val="24"/>
        </w:rPr>
      </w:pPr>
      <w:r>
        <w:rPr>
          <w:rFonts w:ascii="Times New Roman" w:hAnsi="Times New Roman" w:cs="Times New Roman"/>
          <w:sz w:val="24"/>
        </w:rPr>
        <w:t xml:space="preserve">Очевидно, что направленность </w:t>
      </w:r>
      <w:r w:rsidR="00522BC6">
        <w:rPr>
          <w:rFonts w:ascii="Times New Roman" w:hAnsi="Times New Roman" w:cs="Times New Roman"/>
          <w:sz w:val="24"/>
        </w:rPr>
        <w:t xml:space="preserve">каждой конкретной </w:t>
      </w:r>
      <w:r>
        <w:rPr>
          <w:rFonts w:ascii="Times New Roman" w:hAnsi="Times New Roman" w:cs="Times New Roman"/>
          <w:sz w:val="24"/>
        </w:rPr>
        <w:t>технологии повышения командной эффективности можно описать любой строкой из таблицы 2.2.1 или же сочетанием нескольких строк.</w:t>
      </w:r>
    </w:p>
    <w:p w:rsidR="004D55A7" w:rsidRDefault="004D55A7" w:rsidP="00392DB2">
      <w:pPr>
        <w:spacing w:after="0" w:line="360" w:lineRule="auto"/>
        <w:ind w:firstLine="709"/>
        <w:jc w:val="both"/>
      </w:pPr>
      <w:r w:rsidRPr="002D28BE">
        <w:rPr>
          <w:rFonts w:ascii="Times New Roman" w:hAnsi="Times New Roman" w:cs="Times New Roman"/>
          <w:sz w:val="24"/>
        </w:rPr>
        <w:t xml:space="preserve">Объединение работников в единое целое является </w:t>
      </w:r>
      <w:r>
        <w:rPr>
          <w:rFonts w:ascii="Times New Roman" w:hAnsi="Times New Roman" w:cs="Times New Roman"/>
          <w:sz w:val="24"/>
        </w:rPr>
        <w:t xml:space="preserve">ключевой отличительной чертой работы </w:t>
      </w:r>
      <w:r w:rsidR="00522BC6">
        <w:rPr>
          <w:rFonts w:ascii="Times New Roman" w:hAnsi="Times New Roman" w:cs="Times New Roman"/>
          <w:sz w:val="24"/>
        </w:rPr>
        <w:t>с</w:t>
      </w:r>
      <w:r>
        <w:rPr>
          <w:rFonts w:ascii="Times New Roman" w:hAnsi="Times New Roman" w:cs="Times New Roman"/>
          <w:sz w:val="24"/>
        </w:rPr>
        <w:t xml:space="preserve"> команд</w:t>
      </w:r>
      <w:r w:rsidR="00522BC6">
        <w:rPr>
          <w:rFonts w:ascii="Times New Roman" w:hAnsi="Times New Roman" w:cs="Times New Roman"/>
          <w:sz w:val="24"/>
        </w:rPr>
        <w:t>ами</w:t>
      </w:r>
      <w:r w:rsidR="00392DB2" w:rsidRPr="00392DB2">
        <w:rPr>
          <w:rFonts w:ascii="Times New Roman" w:hAnsi="Times New Roman" w:cs="Times New Roman"/>
          <w:sz w:val="24"/>
        </w:rPr>
        <w:t xml:space="preserve">. </w:t>
      </w:r>
      <w:r>
        <w:rPr>
          <w:rFonts w:ascii="Times New Roman" w:hAnsi="Times New Roman" w:cs="Times New Roman"/>
          <w:sz w:val="24"/>
        </w:rPr>
        <w:t xml:space="preserve">Поэтому, обращаясь к вопросу оценки эффективности деятельности </w:t>
      </w:r>
      <w:r>
        <w:rPr>
          <w:rFonts w:ascii="Times New Roman" w:hAnsi="Times New Roman" w:cs="Times New Roman"/>
          <w:sz w:val="24"/>
        </w:rPr>
        <w:lastRenderedPageBreak/>
        <w:t>команды, следует учесть, что традиционные способы экономической оценки эффективности персонала могут давать неточный результат, поскольку, оценивая деятельность команды, не стоит забывать, что объектом рассмотрения являются не отдельные личности, а команда как единое целое.</w:t>
      </w:r>
      <w:r w:rsidRPr="00136830">
        <w:t xml:space="preserve"> </w:t>
      </w:r>
      <w:r w:rsidRPr="00136830">
        <w:rPr>
          <w:rFonts w:ascii="Times New Roman" w:hAnsi="Times New Roman" w:cs="Times New Roman"/>
          <w:sz w:val="24"/>
        </w:rPr>
        <w:t xml:space="preserve">Система оценки </w:t>
      </w:r>
      <w:r>
        <w:rPr>
          <w:rFonts w:ascii="Times New Roman" w:hAnsi="Times New Roman" w:cs="Times New Roman"/>
          <w:sz w:val="24"/>
        </w:rPr>
        <w:t xml:space="preserve">деятельности </w:t>
      </w:r>
      <w:r w:rsidRPr="00136830">
        <w:rPr>
          <w:rFonts w:ascii="Times New Roman" w:hAnsi="Times New Roman" w:cs="Times New Roman"/>
          <w:sz w:val="24"/>
        </w:rPr>
        <w:t>участников команд должна быть построена таким образом, чтобы оцени</w:t>
      </w:r>
      <w:r>
        <w:rPr>
          <w:rFonts w:ascii="Times New Roman" w:hAnsi="Times New Roman" w:cs="Times New Roman"/>
          <w:sz w:val="24"/>
        </w:rPr>
        <w:t>ва</w:t>
      </w:r>
      <w:r w:rsidRPr="00136830">
        <w:rPr>
          <w:rFonts w:ascii="Times New Roman" w:hAnsi="Times New Roman" w:cs="Times New Roman"/>
          <w:sz w:val="24"/>
        </w:rPr>
        <w:t>ть вклад и стимулировать каждого члена команды.</w:t>
      </w:r>
      <w:r w:rsidRPr="00136830">
        <w:t xml:space="preserve"> </w:t>
      </w:r>
      <w:r w:rsidRPr="0039205B">
        <w:rPr>
          <w:rFonts w:ascii="Times New Roman" w:hAnsi="Times New Roman" w:cs="Times New Roman"/>
          <w:sz w:val="24"/>
        </w:rPr>
        <w:t>Однако</w:t>
      </w:r>
      <w:r>
        <w:rPr>
          <w:rFonts w:ascii="Times New Roman" w:hAnsi="Times New Roman" w:cs="Times New Roman"/>
          <w:sz w:val="24"/>
        </w:rPr>
        <w:t xml:space="preserve"> без конструктивного понимания руководителем того, на какой стадии развития находится его команда, невозможно иметь объективные ожидания о результативности подобного взаимодействия специалистов. Для этого необходимо определить наиболее важные критерии, на основании которых высший менеджмент сможет выявить уровень зрелости команды, особенности межличностного микроклимата и необходимые векторы развития и усовершенствования командного взаимодействия.</w:t>
      </w:r>
    </w:p>
    <w:p w:rsidR="004D55A7" w:rsidRDefault="004D55A7" w:rsidP="004D55A7">
      <w:pPr>
        <w:spacing w:after="0" w:line="360" w:lineRule="auto"/>
        <w:ind w:firstLine="709"/>
        <w:contextualSpacing/>
        <w:jc w:val="both"/>
        <w:rPr>
          <w:rFonts w:ascii="Times New Roman" w:hAnsi="Times New Roman" w:cs="Times New Roman"/>
          <w:sz w:val="24"/>
        </w:rPr>
      </w:pPr>
      <w:r w:rsidRPr="00136830">
        <w:rPr>
          <w:rFonts w:ascii="Times New Roman" w:hAnsi="Times New Roman" w:cs="Times New Roman"/>
          <w:sz w:val="24"/>
        </w:rPr>
        <w:t>Говоря об эффективной команде в организации, Т.Ю. Базаров выделя</w:t>
      </w:r>
      <w:r>
        <w:rPr>
          <w:rFonts w:ascii="Times New Roman" w:hAnsi="Times New Roman" w:cs="Times New Roman"/>
          <w:sz w:val="24"/>
        </w:rPr>
        <w:t>е</w:t>
      </w:r>
      <w:r w:rsidRPr="00136830">
        <w:rPr>
          <w:rFonts w:ascii="Times New Roman" w:hAnsi="Times New Roman" w:cs="Times New Roman"/>
          <w:sz w:val="24"/>
        </w:rPr>
        <w:t>т следующие ее специфические черты: нацеленность всей команды на конечный результат, инициатива и творческий подход к решению задач, высокая производительность и ориентированность на лучший вариант решения, активное и заинтересованное обсуждение возникающих проблем</w:t>
      </w:r>
      <w:r>
        <w:rPr>
          <w:rStyle w:val="ac"/>
          <w:rFonts w:ascii="Times New Roman" w:hAnsi="Times New Roman" w:cs="Times New Roman"/>
          <w:sz w:val="24"/>
        </w:rPr>
        <w:footnoteReference w:id="22"/>
      </w:r>
      <w:r w:rsidRPr="00136830">
        <w:rPr>
          <w:rFonts w:ascii="Times New Roman" w:hAnsi="Times New Roman" w:cs="Times New Roman"/>
          <w:sz w:val="24"/>
        </w:rPr>
        <w:t>.</w:t>
      </w:r>
      <w:r w:rsidRPr="00D07371">
        <w:t xml:space="preserve"> </w:t>
      </w:r>
      <w:r w:rsidRPr="00D07371">
        <w:rPr>
          <w:rFonts w:ascii="Times New Roman" w:hAnsi="Times New Roman" w:cs="Times New Roman"/>
          <w:sz w:val="24"/>
        </w:rPr>
        <w:t>Лей Томпсон в своей работе «Создание команды» акцентирует</w:t>
      </w:r>
      <w:r>
        <w:rPr>
          <w:rFonts w:ascii="Times New Roman" w:hAnsi="Times New Roman" w:cs="Times New Roman"/>
          <w:sz w:val="24"/>
        </w:rPr>
        <w:t xml:space="preserve"> </w:t>
      </w:r>
      <w:r w:rsidRPr="00D07371">
        <w:rPr>
          <w:rFonts w:ascii="Times New Roman" w:hAnsi="Times New Roman" w:cs="Times New Roman"/>
          <w:sz w:val="24"/>
        </w:rPr>
        <w:t>внимание на четырех основных критериях: продуктивность; сплоченность;</w:t>
      </w:r>
      <w:r>
        <w:rPr>
          <w:rFonts w:ascii="Times New Roman" w:hAnsi="Times New Roman" w:cs="Times New Roman"/>
          <w:sz w:val="24"/>
        </w:rPr>
        <w:t xml:space="preserve"> </w:t>
      </w:r>
      <w:r w:rsidRPr="00D07371">
        <w:rPr>
          <w:rFonts w:ascii="Times New Roman" w:hAnsi="Times New Roman" w:cs="Times New Roman"/>
          <w:sz w:val="24"/>
        </w:rPr>
        <w:t>обучение; интеграция, которые ранее были предложены учеными Д.</w:t>
      </w:r>
      <w:r>
        <w:rPr>
          <w:rFonts w:ascii="Times New Roman" w:hAnsi="Times New Roman" w:cs="Times New Roman"/>
          <w:sz w:val="24"/>
        </w:rPr>
        <w:t xml:space="preserve"> </w:t>
      </w:r>
      <w:proofErr w:type="spellStart"/>
      <w:r>
        <w:rPr>
          <w:rFonts w:ascii="Times New Roman" w:hAnsi="Times New Roman" w:cs="Times New Roman"/>
          <w:sz w:val="24"/>
        </w:rPr>
        <w:t>Хакманом</w:t>
      </w:r>
      <w:proofErr w:type="spellEnd"/>
      <w:r>
        <w:rPr>
          <w:rFonts w:ascii="Times New Roman" w:hAnsi="Times New Roman" w:cs="Times New Roman"/>
          <w:sz w:val="24"/>
        </w:rPr>
        <w:t xml:space="preserve"> и Д. Грюнфильдом</w:t>
      </w:r>
      <w:r>
        <w:rPr>
          <w:rStyle w:val="ac"/>
          <w:rFonts w:ascii="Times New Roman" w:hAnsi="Times New Roman" w:cs="Times New Roman"/>
          <w:sz w:val="24"/>
        </w:rPr>
        <w:footnoteReference w:id="23"/>
      </w:r>
      <w:r>
        <w:rPr>
          <w:rFonts w:ascii="Times New Roman" w:hAnsi="Times New Roman" w:cs="Times New Roman"/>
          <w:sz w:val="24"/>
        </w:rPr>
        <w:t xml:space="preserve">. </w:t>
      </w:r>
      <w:r w:rsidRPr="00136830">
        <w:rPr>
          <w:rFonts w:ascii="Times New Roman" w:hAnsi="Times New Roman" w:cs="Times New Roman"/>
          <w:sz w:val="24"/>
        </w:rPr>
        <w:t xml:space="preserve"> Согласно К. Бланшару, эффективную команду можно определить по семи параметрам</w:t>
      </w:r>
      <w:r>
        <w:rPr>
          <w:rFonts w:ascii="Times New Roman" w:hAnsi="Times New Roman" w:cs="Times New Roman"/>
          <w:sz w:val="24"/>
        </w:rPr>
        <w:t>, пре</w:t>
      </w:r>
      <w:r w:rsidR="00570D69">
        <w:rPr>
          <w:rFonts w:ascii="Times New Roman" w:hAnsi="Times New Roman" w:cs="Times New Roman"/>
          <w:sz w:val="24"/>
        </w:rPr>
        <w:t>дставленным в таблице 2.2</w:t>
      </w:r>
      <w:r>
        <w:rPr>
          <w:rFonts w:ascii="Times New Roman" w:hAnsi="Times New Roman" w:cs="Times New Roman"/>
          <w:sz w:val="24"/>
        </w:rPr>
        <w:t>.</w:t>
      </w:r>
      <w:r w:rsidR="00570D69">
        <w:rPr>
          <w:rFonts w:ascii="Times New Roman" w:hAnsi="Times New Roman" w:cs="Times New Roman"/>
          <w:sz w:val="24"/>
        </w:rPr>
        <w:t>2</w:t>
      </w:r>
      <w:r w:rsidRPr="00136830">
        <w:rPr>
          <w:rFonts w:ascii="Times New Roman" w:hAnsi="Times New Roman" w:cs="Times New Roman"/>
          <w:sz w:val="24"/>
        </w:rPr>
        <w:t>:</w:t>
      </w:r>
    </w:p>
    <w:p w:rsidR="004D55A7" w:rsidRPr="00136830" w:rsidRDefault="004D55A7" w:rsidP="00570D69">
      <w:pPr>
        <w:spacing w:before="120" w:after="120" w:line="360" w:lineRule="auto"/>
        <w:ind w:left="709"/>
        <w:jc w:val="both"/>
        <w:rPr>
          <w:rFonts w:ascii="Times New Roman" w:hAnsi="Times New Roman" w:cs="Times New Roman"/>
        </w:rPr>
      </w:pPr>
      <w:r w:rsidRPr="00136830">
        <w:rPr>
          <w:rFonts w:ascii="Times New Roman" w:hAnsi="Times New Roman" w:cs="Times New Roman"/>
        </w:rPr>
        <w:t>Таблица</w:t>
      </w:r>
      <w:r>
        <w:rPr>
          <w:rFonts w:ascii="Times New Roman" w:hAnsi="Times New Roman" w:cs="Times New Roman"/>
        </w:rPr>
        <w:t xml:space="preserve"> -</w:t>
      </w:r>
      <w:r w:rsidR="00570D69">
        <w:rPr>
          <w:rFonts w:ascii="Times New Roman" w:hAnsi="Times New Roman" w:cs="Times New Roman"/>
        </w:rPr>
        <w:t xml:space="preserve"> 2.2</w:t>
      </w:r>
      <w:r w:rsidRPr="00136830">
        <w:rPr>
          <w:rFonts w:ascii="Times New Roman" w:hAnsi="Times New Roman" w:cs="Times New Roman"/>
        </w:rPr>
        <w:t>.</w:t>
      </w:r>
      <w:r w:rsidR="00570D69">
        <w:rPr>
          <w:rFonts w:ascii="Times New Roman" w:hAnsi="Times New Roman" w:cs="Times New Roman"/>
        </w:rPr>
        <w:t>2</w:t>
      </w:r>
      <w:r w:rsidRPr="00136830">
        <w:rPr>
          <w:rFonts w:ascii="Times New Roman" w:hAnsi="Times New Roman" w:cs="Times New Roman"/>
        </w:rPr>
        <w:t xml:space="preserve"> Параметры оценки эффективности команды</w:t>
      </w:r>
    </w:p>
    <w:tbl>
      <w:tblPr>
        <w:tblStyle w:val="af"/>
        <w:tblW w:w="0" w:type="auto"/>
        <w:tblLook w:val="04A0" w:firstRow="1" w:lastRow="0" w:firstColumn="1" w:lastColumn="0" w:noHBand="0" w:noVBand="1"/>
      </w:tblPr>
      <w:tblGrid>
        <w:gridCol w:w="562"/>
        <w:gridCol w:w="2694"/>
        <w:gridCol w:w="425"/>
        <w:gridCol w:w="5664"/>
      </w:tblGrid>
      <w:tr w:rsidR="004D55A7" w:rsidTr="00057D9F">
        <w:tc>
          <w:tcPr>
            <w:tcW w:w="562" w:type="dxa"/>
          </w:tcPr>
          <w:p w:rsidR="004D55A7" w:rsidRPr="00D07371" w:rsidRDefault="004D55A7" w:rsidP="00057D9F">
            <w:pPr>
              <w:spacing w:line="360" w:lineRule="auto"/>
              <w:contextualSpacing/>
              <w:jc w:val="both"/>
              <w:rPr>
                <w:sz w:val="22"/>
              </w:rPr>
            </w:pPr>
            <w:r w:rsidRPr="00D07371">
              <w:rPr>
                <w:sz w:val="22"/>
              </w:rPr>
              <w:t>1</w:t>
            </w:r>
          </w:p>
        </w:tc>
        <w:tc>
          <w:tcPr>
            <w:tcW w:w="2694" w:type="dxa"/>
          </w:tcPr>
          <w:p w:rsidR="004D55A7" w:rsidRPr="00D07371" w:rsidRDefault="004D55A7" w:rsidP="00057D9F">
            <w:pPr>
              <w:spacing w:line="360" w:lineRule="auto"/>
              <w:contextualSpacing/>
              <w:jc w:val="both"/>
              <w:rPr>
                <w:sz w:val="22"/>
              </w:rPr>
            </w:pPr>
            <w:r w:rsidRPr="00D07371">
              <w:rPr>
                <w:sz w:val="22"/>
              </w:rPr>
              <w:t>предназначение и цель</w:t>
            </w:r>
          </w:p>
        </w:tc>
        <w:tc>
          <w:tcPr>
            <w:tcW w:w="425" w:type="dxa"/>
          </w:tcPr>
          <w:p w:rsidR="004D55A7" w:rsidRPr="00D07371" w:rsidRDefault="004D55A7" w:rsidP="00057D9F">
            <w:pPr>
              <w:spacing w:line="360" w:lineRule="auto"/>
              <w:contextualSpacing/>
              <w:jc w:val="both"/>
              <w:rPr>
                <w:sz w:val="22"/>
              </w:rPr>
            </w:pPr>
            <w:r w:rsidRPr="00D07371">
              <w:rPr>
                <w:sz w:val="22"/>
              </w:rPr>
              <w:t>=</w:t>
            </w:r>
          </w:p>
        </w:tc>
        <w:tc>
          <w:tcPr>
            <w:tcW w:w="5664" w:type="dxa"/>
          </w:tcPr>
          <w:p w:rsidR="004D55A7" w:rsidRPr="00D07371" w:rsidRDefault="004D55A7" w:rsidP="00057D9F">
            <w:pPr>
              <w:spacing w:line="360" w:lineRule="auto"/>
              <w:contextualSpacing/>
              <w:jc w:val="both"/>
              <w:rPr>
                <w:sz w:val="22"/>
              </w:rPr>
            </w:pPr>
            <w:r w:rsidRPr="00D07371">
              <w:rPr>
                <w:sz w:val="22"/>
              </w:rPr>
              <w:t>ясность цели, согласие</w:t>
            </w:r>
          </w:p>
        </w:tc>
      </w:tr>
      <w:tr w:rsidR="004D55A7" w:rsidTr="00057D9F">
        <w:tc>
          <w:tcPr>
            <w:tcW w:w="562" w:type="dxa"/>
          </w:tcPr>
          <w:p w:rsidR="004D55A7" w:rsidRPr="00D07371" w:rsidRDefault="004D55A7" w:rsidP="00057D9F">
            <w:pPr>
              <w:spacing w:line="360" w:lineRule="auto"/>
              <w:contextualSpacing/>
              <w:jc w:val="both"/>
              <w:rPr>
                <w:sz w:val="22"/>
              </w:rPr>
            </w:pPr>
            <w:r w:rsidRPr="00D07371">
              <w:rPr>
                <w:sz w:val="22"/>
              </w:rPr>
              <w:t>2</w:t>
            </w:r>
          </w:p>
        </w:tc>
        <w:tc>
          <w:tcPr>
            <w:tcW w:w="2694" w:type="dxa"/>
          </w:tcPr>
          <w:p w:rsidR="004D55A7" w:rsidRPr="00D07371" w:rsidRDefault="004D55A7" w:rsidP="00057D9F">
            <w:pPr>
              <w:spacing w:line="360" w:lineRule="auto"/>
              <w:contextualSpacing/>
              <w:jc w:val="both"/>
              <w:rPr>
                <w:sz w:val="22"/>
              </w:rPr>
            </w:pPr>
            <w:r w:rsidRPr="00D07371">
              <w:rPr>
                <w:sz w:val="22"/>
              </w:rPr>
              <w:t>результативность</w:t>
            </w:r>
          </w:p>
        </w:tc>
        <w:tc>
          <w:tcPr>
            <w:tcW w:w="425" w:type="dxa"/>
          </w:tcPr>
          <w:p w:rsidR="004D55A7" w:rsidRPr="00D07371" w:rsidRDefault="004D55A7" w:rsidP="00057D9F">
            <w:pPr>
              <w:spacing w:line="360" w:lineRule="auto"/>
              <w:contextualSpacing/>
              <w:jc w:val="both"/>
              <w:rPr>
                <w:sz w:val="22"/>
              </w:rPr>
            </w:pPr>
            <w:r w:rsidRPr="00D07371">
              <w:rPr>
                <w:sz w:val="22"/>
              </w:rPr>
              <w:t>=</w:t>
            </w:r>
          </w:p>
        </w:tc>
        <w:tc>
          <w:tcPr>
            <w:tcW w:w="5664" w:type="dxa"/>
          </w:tcPr>
          <w:p w:rsidR="004D55A7" w:rsidRPr="00D07371" w:rsidRDefault="004D55A7" w:rsidP="00057D9F">
            <w:pPr>
              <w:spacing w:line="360" w:lineRule="auto"/>
              <w:contextualSpacing/>
              <w:jc w:val="both"/>
              <w:rPr>
                <w:sz w:val="22"/>
              </w:rPr>
            </w:pPr>
            <w:r w:rsidRPr="00D07371">
              <w:rPr>
                <w:sz w:val="22"/>
              </w:rPr>
              <w:t>быстрое и эффективное исполнение задач</w:t>
            </w:r>
          </w:p>
        </w:tc>
      </w:tr>
      <w:tr w:rsidR="004D55A7" w:rsidTr="00057D9F">
        <w:tc>
          <w:tcPr>
            <w:tcW w:w="562" w:type="dxa"/>
          </w:tcPr>
          <w:p w:rsidR="004D55A7" w:rsidRPr="00D07371" w:rsidRDefault="004D55A7" w:rsidP="00057D9F">
            <w:pPr>
              <w:spacing w:line="360" w:lineRule="auto"/>
              <w:contextualSpacing/>
              <w:jc w:val="both"/>
              <w:rPr>
                <w:sz w:val="22"/>
              </w:rPr>
            </w:pPr>
            <w:r w:rsidRPr="00D07371">
              <w:rPr>
                <w:sz w:val="22"/>
              </w:rPr>
              <w:t>3</w:t>
            </w:r>
          </w:p>
        </w:tc>
        <w:tc>
          <w:tcPr>
            <w:tcW w:w="2694" w:type="dxa"/>
          </w:tcPr>
          <w:p w:rsidR="004D55A7" w:rsidRPr="00D07371" w:rsidRDefault="004D55A7" w:rsidP="00057D9F">
            <w:pPr>
              <w:spacing w:line="360" w:lineRule="auto"/>
              <w:contextualSpacing/>
              <w:jc w:val="both"/>
              <w:rPr>
                <w:sz w:val="22"/>
              </w:rPr>
            </w:pPr>
            <w:r w:rsidRPr="00D07371">
              <w:rPr>
                <w:sz w:val="22"/>
              </w:rPr>
              <w:t>отношения и коммуникация</w:t>
            </w:r>
          </w:p>
        </w:tc>
        <w:tc>
          <w:tcPr>
            <w:tcW w:w="425" w:type="dxa"/>
          </w:tcPr>
          <w:p w:rsidR="004D55A7" w:rsidRPr="00D07371" w:rsidRDefault="004D55A7" w:rsidP="00057D9F">
            <w:pPr>
              <w:spacing w:line="360" w:lineRule="auto"/>
              <w:contextualSpacing/>
              <w:jc w:val="both"/>
              <w:rPr>
                <w:sz w:val="22"/>
              </w:rPr>
            </w:pPr>
            <w:r w:rsidRPr="00D07371">
              <w:rPr>
                <w:sz w:val="22"/>
              </w:rPr>
              <w:t>=</w:t>
            </w:r>
          </w:p>
        </w:tc>
        <w:tc>
          <w:tcPr>
            <w:tcW w:w="5664" w:type="dxa"/>
          </w:tcPr>
          <w:p w:rsidR="004D55A7" w:rsidRPr="00D07371" w:rsidRDefault="004D55A7" w:rsidP="00057D9F">
            <w:pPr>
              <w:spacing w:line="360" w:lineRule="auto"/>
              <w:contextualSpacing/>
              <w:jc w:val="both"/>
              <w:rPr>
                <w:sz w:val="22"/>
              </w:rPr>
            </w:pPr>
            <w:r w:rsidRPr="00D07371">
              <w:rPr>
                <w:sz w:val="22"/>
              </w:rPr>
              <w:t>открытое обсуждение, конструктивная обратная связь</w:t>
            </w:r>
          </w:p>
        </w:tc>
      </w:tr>
      <w:tr w:rsidR="004D55A7" w:rsidTr="00057D9F">
        <w:tc>
          <w:tcPr>
            <w:tcW w:w="562" w:type="dxa"/>
          </w:tcPr>
          <w:p w:rsidR="004D55A7" w:rsidRPr="00D07371" w:rsidRDefault="004D55A7" w:rsidP="00057D9F">
            <w:pPr>
              <w:spacing w:line="360" w:lineRule="auto"/>
              <w:contextualSpacing/>
              <w:jc w:val="both"/>
              <w:rPr>
                <w:sz w:val="22"/>
              </w:rPr>
            </w:pPr>
            <w:r w:rsidRPr="00D07371">
              <w:rPr>
                <w:sz w:val="22"/>
              </w:rPr>
              <w:t>4</w:t>
            </w:r>
          </w:p>
        </w:tc>
        <w:tc>
          <w:tcPr>
            <w:tcW w:w="2694" w:type="dxa"/>
          </w:tcPr>
          <w:p w:rsidR="004D55A7" w:rsidRPr="00D07371" w:rsidRDefault="004D55A7" w:rsidP="00057D9F">
            <w:pPr>
              <w:spacing w:line="360" w:lineRule="auto"/>
              <w:contextualSpacing/>
              <w:jc w:val="both"/>
              <w:rPr>
                <w:sz w:val="22"/>
              </w:rPr>
            </w:pPr>
            <w:r w:rsidRPr="00D07371">
              <w:rPr>
                <w:sz w:val="22"/>
              </w:rPr>
              <w:t>доверие и полномочия</w:t>
            </w:r>
          </w:p>
        </w:tc>
        <w:tc>
          <w:tcPr>
            <w:tcW w:w="425" w:type="dxa"/>
          </w:tcPr>
          <w:p w:rsidR="004D55A7" w:rsidRPr="00D07371" w:rsidRDefault="004D55A7" w:rsidP="00057D9F">
            <w:pPr>
              <w:spacing w:line="360" w:lineRule="auto"/>
              <w:contextualSpacing/>
              <w:jc w:val="both"/>
              <w:rPr>
                <w:sz w:val="22"/>
              </w:rPr>
            </w:pPr>
            <w:r w:rsidRPr="00D07371">
              <w:rPr>
                <w:sz w:val="22"/>
              </w:rPr>
              <w:t>=</w:t>
            </w:r>
          </w:p>
        </w:tc>
        <w:tc>
          <w:tcPr>
            <w:tcW w:w="5664" w:type="dxa"/>
          </w:tcPr>
          <w:p w:rsidR="004D55A7" w:rsidRPr="00D07371" w:rsidRDefault="004D55A7" w:rsidP="00057D9F">
            <w:pPr>
              <w:spacing w:line="360" w:lineRule="auto"/>
              <w:contextualSpacing/>
              <w:jc w:val="both"/>
              <w:rPr>
                <w:sz w:val="22"/>
              </w:rPr>
            </w:pPr>
            <w:r w:rsidRPr="00D07371">
              <w:rPr>
                <w:sz w:val="22"/>
              </w:rPr>
              <w:t>разделение ответственности всеми членами команды</w:t>
            </w:r>
          </w:p>
        </w:tc>
      </w:tr>
      <w:tr w:rsidR="004D55A7" w:rsidTr="00057D9F">
        <w:tc>
          <w:tcPr>
            <w:tcW w:w="562" w:type="dxa"/>
          </w:tcPr>
          <w:p w:rsidR="004D55A7" w:rsidRPr="00D07371" w:rsidRDefault="004D55A7" w:rsidP="00057D9F">
            <w:pPr>
              <w:spacing w:line="360" w:lineRule="auto"/>
              <w:contextualSpacing/>
              <w:jc w:val="both"/>
              <w:rPr>
                <w:sz w:val="22"/>
              </w:rPr>
            </w:pPr>
            <w:r w:rsidRPr="00D07371">
              <w:rPr>
                <w:sz w:val="22"/>
              </w:rPr>
              <w:t>5</w:t>
            </w:r>
          </w:p>
        </w:tc>
        <w:tc>
          <w:tcPr>
            <w:tcW w:w="2694" w:type="dxa"/>
          </w:tcPr>
          <w:p w:rsidR="004D55A7" w:rsidRPr="00D07371" w:rsidRDefault="004D55A7" w:rsidP="00057D9F">
            <w:pPr>
              <w:spacing w:line="360" w:lineRule="auto"/>
              <w:contextualSpacing/>
              <w:jc w:val="both"/>
              <w:rPr>
                <w:sz w:val="22"/>
              </w:rPr>
            </w:pPr>
            <w:r w:rsidRPr="00D07371">
              <w:rPr>
                <w:sz w:val="22"/>
              </w:rPr>
              <w:t>уважение и признание</w:t>
            </w:r>
          </w:p>
        </w:tc>
        <w:tc>
          <w:tcPr>
            <w:tcW w:w="425" w:type="dxa"/>
          </w:tcPr>
          <w:p w:rsidR="004D55A7" w:rsidRPr="00D07371" w:rsidRDefault="004D55A7" w:rsidP="00057D9F">
            <w:pPr>
              <w:spacing w:line="360" w:lineRule="auto"/>
              <w:contextualSpacing/>
              <w:jc w:val="both"/>
              <w:rPr>
                <w:sz w:val="22"/>
              </w:rPr>
            </w:pPr>
            <w:r w:rsidRPr="00D07371">
              <w:rPr>
                <w:sz w:val="22"/>
              </w:rPr>
              <w:t>=</w:t>
            </w:r>
          </w:p>
        </w:tc>
        <w:tc>
          <w:tcPr>
            <w:tcW w:w="5664" w:type="dxa"/>
          </w:tcPr>
          <w:p w:rsidR="004D55A7" w:rsidRPr="00D07371" w:rsidRDefault="004D55A7" w:rsidP="00057D9F">
            <w:pPr>
              <w:spacing w:line="360" w:lineRule="auto"/>
              <w:contextualSpacing/>
              <w:jc w:val="both"/>
              <w:rPr>
                <w:sz w:val="22"/>
              </w:rPr>
            </w:pPr>
            <w:r w:rsidRPr="00D07371">
              <w:rPr>
                <w:sz w:val="22"/>
              </w:rPr>
              <w:t>признание уникального вклада каждого члена команды</w:t>
            </w:r>
          </w:p>
        </w:tc>
      </w:tr>
      <w:tr w:rsidR="004D55A7" w:rsidTr="00057D9F">
        <w:tc>
          <w:tcPr>
            <w:tcW w:w="562" w:type="dxa"/>
          </w:tcPr>
          <w:p w:rsidR="004D55A7" w:rsidRPr="00D07371" w:rsidRDefault="004D55A7" w:rsidP="00057D9F">
            <w:pPr>
              <w:spacing w:line="360" w:lineRule="auto"/>
              <w:contextualSpacing/>
              <w:jc w:val="both"/>
              <w:rPr>
                <w:sz w:val="22"/>
              </w:rPr>
            </w:pPr>
            <w:r w:rsidRPr="00D07371">
              <w:rPr>
                <w:sz w:val="22"/>
              </w:rPr>
              <w:t>6</w:t>
            </w:r>
          </w:p>
        </w:tc>
        <w:tc>
          <w:tcPr>
            <w:tcW w:w="2694" w:type="dxa"/>
          </w:tcPr>
          <w:p w:rsidR="004D55A7" w:rsidRPr="00D07371" w:rsidRDefault="004D55A7" w:rsidP="00057D9F">
            <w:pPr>
              <w:spacing w:line="360" w:lineRule="auto"/>
              <w:contextualSpacing/>
              <w:jc w:val="both"/>
              <w:rPr>
                <w:sz w:val="22"/>
              </w:rPr>
            </w:pPr>
            <w:r w:rsidRPr="00D07371">
              <w:rPr>
                <w:sz w:val="22"/>
              </w:rPr>
              <w:t>командный дух</w:t>
            </w:r>
          </w:p>
        </w:tc>
        <w:tc>
          <w:tcPr>
            <w:tcW w:w="425" w:type="dxa"/>
          </w:tcPr>
          <w:p w:rsidR="004D55A7" w:rsidRPr="00D07371" w:rsidRDefault="004D55A7" w:rsidP="00057D9F">
            <w:pPr>
              <w:spacing w:line="360" w:lineRule="auto"/>
              <w:contextualSpacing/>
              <w:jc w:val="both"/>
              <w:rPr>
                <w:sz w:val="22"/>
              </w:rPr>
            </w:pPr>
            <w:r w:rsidRPr="00D07371">
              <w:rPr>
                <w:sz w:val="22"/>
              </w:rPr>
              <w:t>=</w:t>
            </w:r>
          </w:p>
        </w:tc>
        <w:tc>
          <w:tcPr>
            <w:tcW w:w="5664" w:type="dxa"/>
          </w:tcPr>
          <w:p w:rsidR="004D55A7" w:rsidRPr="00D07371" w:rsidRDefault="004D55A7" w:rsidP="00057D9F">
            <w:pPr>
              <w:spacing w:line="360" w:lineRule="auto"/>
              <w:contextualSpacing/>
              <w:jc w:val="both"/>
              <w:rPr>
                <w:sz w:val="22"/>
              </w:rPr>
            </w:pPr>
            <w:r w:rsidRPr="00D07371">
              <w:rPr>
                <w:sz w:val="22"/>
              </w:rPr>
              <w:t>удовлетворение совместной деятельностью</w:t>
            </w:r>
          </w:p>
        </w:tc>
      </w:tr>
      <w:tr w:rsidR="004D55A7" w:rsidTr="00057D9F">
        <w:tc>
          <w:tcPr>
            <w:tcW w:w="562" w:type="dxa"/>
          </w:tcPr>
          <w:p w:rsidR="004D55A7" w:rsidRPr="00D07371" w:rsidRDefault="004D55A7" w:rsidP="00057D9F">
            <w:pPr>
              <w:spacing w:line="360" w:lineRule="auto"/>
              <w:contextualSpacing/>
              <w:jc w:val="both"/>
              <w:rPr>
                <w:sz w:val="22"/>
              </w:rPr>
            </w:pPr>
            <w:r w:rsidRPr="00D07371">
              <w:rPr>
                <w:sz w:val="22"/>
              </w:rPr>
              <w:t>7</w:t>
            </w:r>
          </w:p>
        </w:tc>
        <w:tc>
          <w:tcPr>
            <w:tcW w:w="2694" w:type="dxa"/>
          </w:tcPr>
          <w:p w:rsidR="004D55A7" w:rsidRPr="00D07371" w:rsidRDefault="004D55A7" w:rsidP="00057D9F">
            <w:pPr>
              <w:spacing w:line="360" w:lineRule="auto"/>
              <w:contextualSpacing/>
              <w:jc w:val="both"/>
              <w:rPr>
                <w:sz w:val="22"/>
              </w:rPr>
            </w:pPr>
            <w:r w:rsidRPr="00D07371">
              <w:rPr>
                <w:sz w:val="22"/>
              </w:rPr>
              <w:t xml:space="preserve">творческий подход </w:t>
            </w:r>
          </w:p>
        </w:tc>
        <w:tc>
          <w:tcPr>
            <w:tcW w:w="425" w:type="dxa"/>
          </w:tcPr>
          <w:p w:rsidR="004D55A7" w:rsidRPr="00D07371" w:rsidRDefault="004D55A7" w:rsidP="00057D9F">
            <w:pPr>
              <w:spacing w:line="360" w:lineRule="auto"/>
              <w:contextualSpacing/>
              <w:jc w:val="both"/>
              <w:rPr>
                <w:sz w:val="22"/>
              </w:rPr>
            </w:pPr>
            <w:r w:rsidRPr="00D07371">
              <w:rPr>
                <w:sz w:val="22"/>
              </w:rPr>
              <w:t>=</w:t>
            </w:r>
          </w:p>
        </w:tc>
        <w:tc>
          <w:tcPr>
            <w:tcW w:w="5664" w:type="dxa"/>
          </w:tcPr>
          <w:p w:rsidR="004D55A7" w:rsidRPr="00D07371" w:rsidRDefault="004D55A7" w:rsidP="00057D9F">
            <w:pPr>
              <w:spacing w:line="360" w:lineRule="auto"/>
              <w:contextualSpacing/>
              <w:jc w:val="both"/>
              <w:rPr>
                <w:sz w:val="22"/>
              </w:rPr>
            </w:pPr>
            <w:r w:rsidRPr="00D07371">
              <w:rPr>
                <w:sz w:val="22"/>
              </w:rPr>
              <w:t>быстрая адаптация к переменам, интерес к новому</w:t>
            </w:r>
          </w:p>
        </w:tc>
      </w:tr>
    </w:tbl>
    <w:p w:rsidR="004D55A7" w:rsidRPr="004F2041" w:rsidRDefault="00570D69" w:rsidP="004F2041">
      <w:pPr>
        <w:spacing w:before="120" w:line="240" w:lineRule="auto"/>
        <w:ind w:left="709"/>
        <w:jc w:val="both"/>
        <w:rPr>
          <w:rFonts w:ascii="Times New Roman" w:hAnsi="Times New Roman" w:cs="Times New Roman"/>
          <w:lang w:eastAsia="ar-SA"/>
        </w:rPr>
      </w:pPr>
      <w:r w:rsidRPr="0018766D">
        <w:rPr>
          <w:rFonts w:ascii="Times New Roman" w:hAnsi="Times New Roman" w:cs="Times New Roman"/>
          <w:i/>
          <w:color w:val="262626" w:themeColor="text1" w:themeTint="D9"/>
          <w:lang w:eastAsia="ar-SA"/>
        </w:rPr>
        <w:t>Источник:</w:t>
      </w:r>
      <w:r w:rsidR="004F2041">
        <w:rPr>
          <w:rFonts w:ascii="Times New Roman" w:hAnsi="Times New Roman" w:cs="Times New Roman"/>
          <w:lang w:val="en-US" w:eastAsia="ar-SA"/>
        </w:rPr>
        <w:t>URL</w:t>
      </w:r>
      <w:r>
        <w:rPr>
          <w:rFonts w:ascii="Times New Roman" w:hAnsi="Times New Roman" w:cs="Times New Roman"/>
          <w:lang w:eastAsia="ar-SA"/>
        </w:rPr>
        <w:t>:</w:t>
      </w:r>
      <w:r w:rsidR="004F2041" w:rsidRPr="00570D69">
        <w:rPr>
          <w:rFonts w:ascii="Times New Roman" w:hAnsi="Times New Roman" w:cs="Times New Roman"/>
          <w:bCs/>
          <w:szCs w:val="20"/>
        </w:rPr>
        <w:t>http://economy-ru.com/istoriya-biznesa_1039/harakteristiki-vyisokoeffektivnoy-komandyi-47903.html</w:t>
      </w:r>
      <w:r w:rsidR="004F2041">
        <w:rPr>
          <w:rFonts w:ascii="Times New Roman" w:hAnsi="Times New Roman" w:cs="Times New Roman"/>
          <w:bCs/>
          <w:color w:val="000000"/>
          <w:szCs w:val="20"/>
        </w:rPr>
        <w:t xml:space="preserve"> (Дата обращения: 9.11.2016)</w:t>
      </w:r>
      <w:r>
        <w:rPr>
          <w:rFonts w:ascii="Times New Roman" w:hAnsi="Times New Roman" w:cs="Times New Roman"/>
          <w:bCs/>
          <w:color w:val="000000"/>
          <w:szCs w:val="20"/>
        </w:rPr>
        <w:t>.</w:t>
      </w:r>
    </w:p>
    <w:p w:rsidR="004D55A7" w:rsidRDefault="004D55A7" w:rsidP="00BC0757">
      <w:pPr>
        <w:spacing w:after="0" w:line="360" w:lineRule="auto"/>
        <w:ind w:firstLine="709"/>
        <w:contextualSpacing/>
        <w:jc w:val="both"/>
      </w:pPr>
      <w:r w:rsidRPr="00202EB2">
        <w:rPr>
          <w:rFonts w:ascii="Times New Roman" w:eastAsia="Times New Roman" w:hAnsi="Times New Roman" w:cs="Times New Roman"/>
          <w:sz w:val="24"/>
          <w:szCs w:val="24"/>
          <w:lang w:eastAsia="ru-RU"/>
        </w:rPr>
        <w:lastRenderedPageBreak/>
        <w:t xml:space="preserve">В качестве инструмента оценки эффективности </w:t>
      </w:r>
      <w:r>
        <w:rPr>
          <w:rFonts w:ascii="Times New Roman" w:eastAsia="Times New Roman" w:hAnsi="Times New Roman" w:cs="Times New Roman"/>
          <w:sz w:val="24"/>
          <w:szCs w:val="24"/>
          <w:lang w:eastAsia="ru-RU"/>
        </w:rPr>
        <w:t xml:space="preserve">деятельности различных типов команд </w:t>
      </w:r>
      <w:r w:rsidR="00A44963">
        <w:rPr>
          <w:rFonts w:ascii="Times New Roman" w:eastAsia="Times New Roman" w:hAnsi="Times New Roman" w:cs="Times New Roman"/>
          <w:sz w:val="24"/>
          <w:szCs w:val="24"/>
          <w:lang w:eastAsia="ru-RU"/>
        </w:rPr>
        <w:t>можно использовать</w:t>
      </w:r>
      <w:r w:rsidRPr="00202EB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довольно простой, но результативный </w:t>
      </w:r>
      <w:r w:rsidRPr="00202EB2">
        <w:rPr>
          <w:rFonts w:ascii="Times New Roman" w:eastAsia="Times New Roman" w:hAnsi="Times New Roman" w:cs="Times New Roman"/>
          <w:sz w:val="24"/>
          <w:szCs w:val="24"/>
          <w:lang w:eastAsia="ru-RU"/>
        </w:rPr>
        <w:t>авторский подход</w:t>
      </w:r>
      <w:r>
        <w:rPr>
          <w:rFonts w:ascii="Times New Roman" w:eastAsia="Times New Roman" w:hAnsi="Times New Roman" w:cs="Times New Roman"/>
          <w:sz w:val="24"/>
          <w:szCs w:val="24"/>
          <w:lang w:eastAsia="ru-RU"/>
        </w:rPr>
        <w:t xml:space="preserve"> оценки эффективности, основанный на анализе двух составляющих: сплоченности коллектива как команды и оценки экономической эффективности командной работы. Ознакомиться с первым этапом – уровнем развития команды- можно в </w:t>
      </w:r>
      <w:r w:rsidRPr="00202EB2">
        <w:rPr>
          <w:rFonts w:ascii="Times New Roman" w:eastAsia="Times New Roman" w:hAnsi="Times New Roman" w:cs="Times New Roman"/>
          <w:sz w:val="24"/>
          <w:szCs w:val="24"/>
          <w:lang w:eastAsia="ru-RU"/>
        </w:rPr>
        <w:t>таблице</w:t>
      </w:r>
      <w:r w:rsidR="00F416BD">
        <w:rPr>
          <w:rFonts w:ascii="Times New Roman" w:hAnsi="Times New Roman" w:cs="Times New Roman"/>
          <w:sz w:val="24"/>
          <w:szCs w:val="24"/>
        </w:rPr>
        <w:t xml:space="preserve"> 2</w:t>
      </w:r>
      <w:r w:rsidR="00570D69">
        <w:rPr>
          <w:rFonts w:ascii="Times New Roman" w:hAnsi="Times New Roman" w:cs="Times New Roman"/>
          <w:sz w:val="24"/>
          <w:szCs w:val="24"/>
        </w:rPr>
        <w:t>.2</w:t>
      </w:r>
      <w:r w:rsidR="00F416BD">
        <w:rPr>
          <w:rFonts w:ascii="Times New Roman" w:hAnsi="Times New Roman" w:cs="Times New Roman"/>
          <w:sz w:val="24"/>
          <w:szCs w:val="24"/>
        </w:rPr>
        <w:t>.</w:t>
      </w:r>
      <w:r w:rsidR="00570D69">
        <w:rPr>
          <w:rFonts w:ascii="Times New Roman" w:hAnsi="Times New Roman" w:cs="Times New Roman"/>
          <w:sz w:val="24"/>
          <w:szCs w:val="24"/>
        </w:rPr>
        <w:t xml:space="preserve">3 </w:t>
      </w:r>
      <w:r w:rsidR="00BC0757">
        <w:rPr>
          <w:rFonts w:ascii="Times New Roman" w:hAnsi="Times New Roman" w:cs="Times New Roman"/>
          <w:sz w:val="24"/>
          <w:szCs w:val="24"/>
        </w:rPr>
        <w:t>(пример анкеты)</w:t>
      </w:r>
      <w:r w:rsidR="00F416BD">
        <w:rPr>
          <w:rFonts w:ascii="Times New Roman" w:hAnsi="Times New Roman" w:cs="Times New Roman"/>
          <w:sz w:val="24"/>
          <w:szCs w:val="24"/>
        </w:rPr>
        <w:t>.</w:t>
      </w:r>
      <w:r>
        <w:rPr>
          <w:rFonts w:ascii="Times New Roman" w:hAnsi="Times New Roman" w:cs="Times New Roman"/>
          <w:sz w:val="24"/>
          <w:szCs w:val="24"/>
        </w:rPr>
        <w:t xml:space="preserve"> </w:t>
      </w:r>
      <w:r w:rsidRPr="00202EB2">
        <w:rPr>
          <w:rFonts w:ascii="Times New Roman" w:eastAsia="Times New Roman" w:hAnsi="Times New Roman" w:cs="Times New Roman"/>
          <w:sz w:val="24"/>
          <w:szCs w:val="24"/>
          <w:lang w:eastAsia="ru-RU"/>
        </w:rPr>
        <w:t xml:space="preserve">Среди множества определяющих </w:t>
      </w:r>
      <w:r>
        <w:rPr>
          <w:rFonts w:ascii="Times New Roman" w:eastAsia="Times New Roman" w:hAnsi="Times New Roman" w:cs="Times New Roman"/>
          <w:sz w:val="24"/>
          <w:szCs w:val="24"/>
          <w:lang w:eastAsia="ru-RU"/>
        </w:rPr>
        <w:t xml:space="preserve">сплоченность коллектива как </w:t>
      </w:r>
      <w:r w:rsidRPr="00202EB2">
        <w:rPr>
          <w:rFonts w:ascii="Times New Roman" w:eastAsia="Times New Roman" w:hAnsi="Times New Roman" w:cs="Times New Roman"/>
          <w:sz w:val="24"/>
          <w:szCs w:val="24"/>
          <w:lang w:eastAsia="ru-RU"/>
        </w:rPr>
        <w:t xml:space="preserve">команды факторов </w:t>
      </w:r>
      <w:r>
        <w:rPr>
          <w:rFonts w:ascii="Times New Roman" w:eastAsia="Times New Roman" w:hAnsi="Times New Roman" w:cs="Times New Roman"/>
          <w:sz w:val="24"/>
          <w:szCs w:val="24"/>
          <w:lang w:eastAsia="ru-RU"/>
        </w:rPr>
        <w:t>выделяется семь детализированных параметров</w:t>
      </w:r>
      <w:r w:rsidR="00BC0757">
        <w:rPr>
          <w:rFonts w:ascii="Times New Roman" w:eastAsia="Times New Roman" w:hAnsi="Times New Roman" w:cs="Times New Roman"/>
          <w:sz w:val="24"/>
          <w:szCs w:val="24"/>
          <w:lang w:eastAsia="ru-RU"/>
        </w:rPr>
        <w:t>: предназначение и ценности, р</w:t>
      </w:r>
      <w:r w:rsidR="00BC0757" w:rsidRPr="00BC0757">
        <w:rPr>
          <w:rFonts w:ascii="Times New Roman" w:eastAsia="Times New Roman" w:hAnsi="Times New Roman" w:cs="Times New Roman"/>
          <w:sz w:val="24"/>
          <w:szCs w:val="24"/>
          <w:lang w:eastAsia="ru-RU"/>
        </w:rPr>
        <w:t>езультативность</w:t>
      </w:r>
      <w:r w:rsidR="00BC0757">
        <w:rPr>
          <w:rFonts w:ascii="Times New Roman" w:eastAsia="Times New Roman" w:hAnsi="Times New Roman" w:cs="Times New Roman"/>
          <w:sz w:val="24"/>
          <w:szCs w:val="24"/>
          <w:lang w:eastAsia="ru-RU"/>
        </w:rPr>
        <w:t>, о</w:t>
      </w:r>
      <w:r w:rsidR="00BC0757" w:rsidRPr="00BC0757">
        <w:rPr>
          <w:rFonts w:ascii="Times New Roman" w:eastAsia="Times New Roman" w:hAnsi="Times New Roman" w:cs="Times New Roman"/>
          <w:sz w:val="24"/>
          <w:szCs w:val="24"/>
          <w:lang w:eastAsia="ru-RU"/>
        </w:rPr>
        <w:t>ценка и признание</w:t>
      </w:r>
      <w:r w:rsidR="00BC0757">
        <w:rPr>
          <w:rFonts w:ascii="Times New Roman" w:eastAsia="Times New Roman" w:hAnsi="Times New Roman" w:cs="Times New Roman"/>
          <w:sz w:val="24"/>
          <w:szCs w:val="24"/>
          <w:lang w:eastAsia="ru-RU"/>
        </w:rPr>
        <w:t>, д</w:t>
      </w:r>
      <w:r w:rsidR="00BC0757" w:rsidRPr="00BC0757">
        <w:rPr>
          <w:rFonts w:ascii="Times New Roman" w:eastAsia="Times New Roman" w:hAnsi="Times New Roman" w:cs="Times New Roman"/>
          <w:sz w:val="24"/>
          <w:szCs w:val="24"/>
          <w:lang w:eastAsia="ru-RU"/>
        </w:rPr>
        <w:t>ееспособность</w:t>
      </w:r>
      <w:r w:rsidR="00BC0757">
        <w:rPr>
          <w:rFonts w:ascii="Times New Roman" w:eastAsia="Times New Roman" w:hAnsi="Times New Roman" w:cs="Times New Roman"/>
          <w:sz w:val="24"/>
          <w:szCs w:val="24"/>
          <w:lang w:eastAsia="ru-RU"/>
        </w:rPr>
        <w:t>, у</w:t>
      </w:r>
      <w:r w:rsidR="00BC0757" w:rsidRPr="00BC0757">
        <w:rPr>
          <w:rFonts w:ascii="Times New Roman" w:eastAsia="Times New Roman" w:hAnsi="Times New Roman" w:cs="Times New Roman"/>
          <w:sz w:val="24"/>
          <w:szCs w:val="24"/>
          <w:lang w:eastAsia="ru-RU"/>
        </w:rPr>
        <w:t>довлетворение</w:t>
      </w:r>
      <w:r w:rsidR="00BC0757">
        <w:rPr>
          <w:rFonts w:ascii="Times New Roman" w:eastAsia="Times New Roman" w:hAnsi="Times New Roman" w:cs="Times New Roman"/>
          <w:sz w:val="24"/>
          <w:szCs w:val="24"/>
          <w:lang w:eastAsia="ru-RU"/>
        </w:rPr>
        <w:t>, к</w:t>
      </w:r>
      <w:r w:rsidR="00BC0757" w:rsidRPr="00BC0757">
        <w:rPr>
          <w:rFonts w:ascii="Times New Roman" w:eastAsia="Times New Roman" w:hAnsi="Times New Roman" w:cs="Times New Roman"/>
          <w:sz w:val="24"/>
          <w:szCs w:val="24"/>
          <w:lang w:eastAsia="ru-RU"/>
        </w:rPr>
        <w:t>оллективизм</w:t>
      </w:r>
      <w:r w:rsidR="00BC0757">
        <w:rPr>
          <w:rFonts w:ascii="Times New Roman" w:eastAsia="Times New Roman" w:hAnsi="Times New Roman" w:cs="Times New Roman"/>
          <w:sz w:val="24"/>
          <w:szCs w:val="24"/>
          <w:lang w:eastAsia="ru-RU"/>
        </w:rPr>
        <w:t>, т</w:t>
      </w:r>
      <w:r w:rsidR="00BC0757" w:rsidRPr="00BC0757">
        <w:rPr>
          <w:rFonts w:ascii="Times New Roman" w:eastAsia="Times New Roman" w:hAnsi="Times New Roman" w:cs="Times New Roman"/>
          <w:sz w:val="24"/>
          <w:szCs w:val="24"/>
          <w:lang w:eastAsia="ru-RU"/>
        </w:rPr>
        <w:t>ворческий подход</w:t>
      </w:r>
      <w:r w:rsidR="00BC0757">
        <w:rPr>
          <w:rFonts w:ascii="Times New Roman" w:eastAsia="Times New Roman" w:hAnsi="Times New Roman" w:cs="Times New Roman"/>
          <w:sz w:val="24"/>
          <w:szCs w:val="24"/>
          <w:lang w:eastAsia="ru-RU"/>
        </w:rPr>
        <w:t xml:space="preserve">. В </w:t>
      </w:r>
      <w:r w:rsidR="00522BC6">
        <w:rPr>
          <w:rFonts w:ascii="Times New Roman" w:eastAsia="Times New Roman" w:hAnsi="Times New Roman" w:cs="Times New Roman"/>
          <w:sz w:val="24"/>
          <w:szCs w:val="24"/>
          <w:lang w:eastAsia="ru-RU"/>
        </w:rPr>
        <w:t xml:space="preserve">каждом </w:t>
      </w:r>
      <w:r w:rsidR="00BC0757">
        <w:rPr>
          <w:rFonts w:ascii="Times New Roman" w:eastAsia="Times New Roman" w:hAnsi="Times New Roman" w:cs="Times New Roman"/>
          <w:sz w:val="24"/>
          <w:szCs w:val="24"/>
          <w:lang w:eastAsia="ru-RU"/>
        </w:rPr>
        <w:t>параметре пять характеристик</w:t>
      </w:r>
      <w:r>
        <w:rPr>
          <w:rFonts w:ascii="Times New Roman" w:eastAsia="Times New Roman" w:hAnsi="Times New Roman" w:cs="Times New Roman"/>
          <w:sz w:val="24"/>
          <w:szCs w:val="24"/>
          <w:lang w:eastAsia="ru-RU"/>
        </w:rPr>
        <w:t>, и в</w:t>
      </w:r>
      <w:r w:rsidRPr="00B30242">
        <w:rPr>
          <w:rFonts w:ascii="Times New Roman" w:eastAsia="Times New Roman" w:hAnsi="Times New Roman" w:cs="Times New Roman"/>
          <w:sz w:val="24"/>
          <w:szCs w:val="24"/>
          <w:lang w:eastAsia="ru-RU"/>
        </w:rPr>
        <w:t>сем членам</w:t>
      </w:r>
      <w:r>
        <w:rPr>
          <w:rFonts w:ascii="Times New Roman" w:eastAsia="Times New Roman" w:hAnsi="Times New Roman" w:cs="Times New Roman"/>
          <w:sz w:val="24"/>
          <w:szCs w:val="24"/>
          <w:lang w:eastAsia="ru-RU"/>
        </w:rPr>
        <w:t xml:space="preserve"> к</w:t>
      </w:r>
      <w:r w:rsidRPr="00B30242">
        <w:rPr>
          <w:rFonts w:ascii="Times New Roman" w:eastAsia="Times New Roman" w:hAnsi="Times New Roman" w:cs="Times New Roman"/>
          <w:sz w:val="24"/>
          <w:szCs w:val="24"/>
          <w:lang w:eastAsia="ru-RU"/>
        </w:rPr>
        <w:t xml:space="preserve">оманды необходимо </w:t>
      </w:r>
      <w:r>
        <w:rPr>
          <w:rFonts w:ascii="Times New Roman" w:eastAsia="Times New Roman" w:hAnsi="Times New Roman" w:cs="Times New Roman"/>
          <w:sz w:val="24"/>
          <w:szCs w:val="24"/>
          <w:lang w:eastAsia="ru-RU"/>
        </w:rPr>
        <w:t xml:space="preserve">анонимно </w:t>
      </w:r>
      <w:r w:rsidRPr="00B30242">
        <w:rPr>
          <w:rFonts w:ascii="Times New Roman" w:eastAsia="Times New Roman" w:hAnsi="Times New Roman" w:cs="Times New Roman"/>
          <w:sz w:val="24"/>
          <w:szCs w:val="24"/>
          <w:lang w:eastAsia="ru-RU"/>
        </w:rPr>
        <w:t xml:space="preserve">оценить по </w:t>
      </w:r>
      <w:r>
        <w:rPr>
          <w:rFonts w:ascii="Times New Roman" w:eastAsia="Times New Roman" w:hAnsi="Times New Roman" w:cs="Times New Roman"/>
          <w:sz w:val="24"/>
          <w:szCs w:val="24"/>
          <w:lang w:eastAsia="ru-RU"/>
        </w:rPr>
        <w:t>пяти</w:t>
      </w:r>
      <w:r w:rsidRPr="00B30242">
        <w:rPr>
          <w:rFonts w:ascii="Times New Roman" w:eastAsia="Times New Roman" w:hAnsi="Times New Roman" w:cs="Times New Roman"/>
          <w:sz w:val="24"/>
          <w:szCs w:val="24"/>
          <w:lang w:eastAsia="ru-RU"/>
        </w:rPr>
        <w:t>балльной</w:t>
      </w:r>
      <w:r>
        <w:rPr>
          <w:rFonts w:ascii="Times New Roman" w:eastAsia="Times New Roman" w:hAnsi="Times New Roman" w:cs="Times New Roman"/>
          <w:sz w:val="24"/>
          <w:szCs w:val="24"/>
          <w:lang w:eastAsia="ru-RU"/>
        </w:rPr>
        <w:t xml:space="preserve"> шкале</w:t>
      </w:r>
      <w:r w:rsidRPr="00B30242">
        <w:rPr>
          <w:rFonts w:ascii="Times New Roman" w:eastAsia="Times New Roman" w:hAnsi="Times New Roman" w:cs="Times New Roman"/>
          <w:sz w:val="24"/>
          <w:szCs w:val="24"/>
          <w:lang w:eastAsia="ru-RU"/>
        </w:rPr>
        <w:t xml:space="preserve"> кажд</w:t>
      </w:r>
      <w:r>
        <w:rPr>
          <w:rFonts w:ascii="Times New Roman" w:eastAsia="Times New Roman" w:hAnsi="Times New Roman" w:cs="Times New Roman"/>
          <w:sz w:val="24"/>
          <w:szCs w:val="24"/>
          <w:lang w:eastAsia="ru-RU"/>
        </w:rPr>
        <w:t>ую характеристику в семи представленных блоках,</w:t>
      </w:r>
      <w:r w:rsidRPr="00F4257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просуммировать</w:t>
      </w:r>
      <w:r w:rsidRPr="00F4257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баллы</w:t>
      </w:r>
      <w:r w:rsidRPr="00F42570">
        <w:rPr>
          <w:rFonts w:ascii="Times New Roman" w:eastAsia="Times New Roman" w:hAnsi="Times New Roman" w:cs="Times New Roman"/>
          <w:sz w:val="24"/>
          <w:szCs w:val="24"/>
          <w:lang w:eastAsia="ru-RU"/>
        </w:rPr>
        <w:t xml:space="preserve"> по кажд</w:t>
      </w:r>
      <w:r>
        <w:rPr>
          <w:rFonts w:ascii="Times New Roman" w:eastAsia="Times New Roman" w:hAnsi="Times New Roman" w:cs="Times New Roman"/>
          <w:sz w:val="24"/>
          <w:szCs w:val="24"/>
          <w:lang w:eastAsia="ru-RU"/>
        </w:rPr>
        <w:t xml:space="preserve">ой характеристике </w:t>
      </w:r>
      <w:r w:rsidRPr="00F42570">
        <w:rPr>
          <w:rFonts w:ascii="Times New Roman" w:eastAsia="Times New Roman" w:hAnsi="Times New Roman" w:cs="Times New Roman"/>
          <w:sz w:val="24"/>
          <w:szCs w:val="24"/>
          <w:lang w:eastAsia="ru-RU"/>
        </w:rPr>
        <w:t>команды</w:t>
      </w:r>
      <w:r>
        <w:rPr>
          <w:rFonts w:ascii="Times New Roman" w:eastAsia="Times New Roman" w:hAnsi="Times New Roman" w:cs="Times New Roman"/>
          <w:sz w:val="24"/>
          <w:szCs w:val="24"/>
          <w:lang w:eastAsia="ru-RU"/>
        </w:rPr>
        <w:t xml:space="preserve"> в рамках одного критерия и</w:t>
      </w:r>
      <w:r w:rsidRPr="00F4257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получить семь суммарных показателей. Руководитель, анализируя полученные результаты мониторинга, рассчитывает семь средних значений в пределах каждого критерия по формуле среднего арифметического, т</w:t>
      </w:r>
      <w:r>
        <w:rPr>
          <w:rFonts w:ascii="Times New Roman" w:hAnsi="Times New Roman" w:cs="Times New Roman"/>
          <w:sz w:val="24"/>
          <w:szCs w:val="24"/>
        </w:rPr>
        <w:t xml:space="preserve">ем самым выявляется «слабый блок», который и становится «повесткой дня» при комплексном обсуждения командой и руководством имеющихся проблем командного взаимодействия и путей их решения, при этом </w:t>
      </w:r>
      <w:r w:rsidRPr="000D2B22">
        <w:rPr>
          <w:rFonts w:ascii="Times New Roman" w:hAnsi="Times New Roman" w:cs="Times New Roman"/>
          <w:sz w:val="24"/>
          <w:szCs w:val="24"/>
        </w:rPr>
        <w:t xml:space="preserve">менеджмент </w:t>
      </w:r>
      <w:r>
        <w:rPr>
          <w:rFonts w:ascii="Times New Roman" w:hAnsi="Times New Roman" w:cs="Times New Roman"/>
          <w:sz w:val="24"/>
          <w:szCs w:val="24"/>
        </w:rPr>
        <w:t>получает представление</w:t>
      </w:r>
      <w:r w:rsidRPr="000D2B22">
        <w:rPr>
          <w:rFonts w:ascii="Times New Roman" w:hAnsi="Times New Roman" w:cs="Times New Roman"/>
          <w:sz w:val="24"/>
          <w:szCs w:val="24"/>
        </w:rPr>
        <w:t xml:space="preserve"> о целесообразности и необходимости корректировки применяемых в организации технологий повышения к</w:t>
      </w:r>
      <w:r>
        <w:rPr>
          <w:rFonts w:ascii="Times New Roman" w:hAnsi="Times New Roman" w:cs="Times New Roman"/>
          <w:sz w:val="24"/>
          <w:szCs w:val="24"/>
        </w:rPr>
        <w:t>омандной эффективности</w:t>
      </w:r>
      <w:r w:rsidR="00A44963">
        <w:rPr>
          <w:rFonts w:ascii="Times New Roman" w:hAnsi="Times New Roman" w:cs="Times New Roman"/>
          <w:sz w:val="24"/>
          <w:szCs w:val="24"/>
        </w:rPr>
        <w:t>.</w:t>
      </w:r>
      <w:r w:rsidRPr="000D2B22">
        <w:t xml:space="preserve"> </w:t>
      </w:r>
    </w:p>
    <w:p w:rsidR="004D55A7" w:rsidRDefault="004D55A7" w:rsidP="006F5139">
      <w:pPr>
        <w:spacing w:before="120" w:after="120" w:line="240" w:lineRule="auto"/>
        <w:ind w:left="709"/>
        <w:jc w:val="both"/>
        <w:rPr>
          <w:rFonts w:ascii="Times New Roman" w:hAnsi="Times New Roman" w:cs="Times New Roman"/>
        </w:rPr>
      </w:pPr>
      <w:r w:rsidRPr="00EF3020">
        <w:rPr>
          <w:rFonts w:ascii="Times New Roman" w:hAnsi="Times New Roman" w:cs="Times New Roman"/>
        </w:rPr>
        <w:t>Таблица – 2.</w:t>
      </w:r>
      <w:r w:rsidR="00570D69">
        <w:rPr>
          <w:rFonts w:ascii="Times New Roman" w:hAnsi="Times New Roman" w:cs="Times New Roman"/>
        </w:rPr>
        <w:t>2</w:t>
      </w:r>
      <w:r w:rsidRPr="00EF3020">
        <w:rPr>
          <w:rFonts w:ascii="Times New Roman" w:hAnsi="Times New Roman" w:cs="Times New Roman"/>
        </w:rPr>
        <w:t>.</w:t>
      </w:r>
      <w:r w:rsidR="00570D69">
        <w:rPr>
          <w:rFonts w:ascii="Times New Roman" w:hAnsi="Times New Roman" w:cs="Times New Roman"/>
        </w:rPr>
        <w:t>3</w:t>
      </w:r>
      <w:r w:rsidRPr="00EF3020">
        <w:rPr>
          <w:rFonts w:ascii="Times New Roman" w:hAnsi="Times New Roman" w:cs="Times New Roman"/>
        </w:rPr>
        <w:t xml:space="preserve"> </w:t>
      </w:r>
      <w:r>
        <w:rPr>
          <w:rFonts w:ascii="Times New Roman" w:hAnsi="Times New Roman" w:cs="Times New Roman"/>
        </w:rPr>
        <w:t>Оценка эффективности деятельности команды: этап первый</w:t>
      </w:r>
      <w:r w:rsidR="00BC0757">
        <w:rPr>
          <w:rFonts w:ascii="Times New Roman" w:hAnsi="Times New Roman" w:cs="Times New Roman"/>
        </w:rPr>
        <w:t xml:space="preserve"> </w:t>
      </w:r>
    </w:p>
    <w:tbl>
      <w:tblPr>
        <w:tblW w:w="9639" w:type="dxa"/>
        <w:tblInd w:w="-5" w:type="dxa"/>
        <w:tblLayout w:type="fixed"/>
        <w:tblLook w:val="04A0" w:firstRow="1" w:lastRow="0" w:firstColumn="1" w:lastColumn="0" w:noHBand="0" w:noVBand="1"/>
      </w:tblPr>
      <w:tblGrid>
        <w:gridCol w:w="1985"/>
        <w:gridCol w:w="5103"/>
        <w:gridCol w:w="283"/>
        <w:gridCol w:w="284"/>
        <w:gridCol w:w="283"/>
        <w:gridCol w:w="284"/>
        <w:gridCol w:w="283"/>
        <w:gridCol w:w="1134"/>
      </w:tblGrid>
      <w:tr w:rsidR="00190815" w:rsidRPr="00D07371" w:rsidTr="00190815">
        <w:trPr>
          <w:trHeight w:val="1185"/>
        </w:trPr>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0815" w:rsidRPr="00D07371" w:rsidRDefault="00190815" w:rsidP="00174C35">
            <w:pPr>
              <w:spacing w:after="0" w:line="240" w:lineRule="auto"/>
              <w:jc w:val="center"/>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Критерий</w:t>
            </w:r>
          </w:p>
        </w:tc>
        <w:tc>
          <w:tcPr>
            <w:tcW w:w="51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0815" w:rsidRPr="00D07371" w:rsidRDefault="00190815" w:rsidP="00174C35">
            <w:pPr>
              <w:spacing w:after="0" w:line="240" w:lineRule="auto"/>
              <w:jc w:val="center"/>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Характеристики</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190815" w:rsidRPr="00D07371" w:rsidRDefault="00190815" w:rsidP="00174C35">
            <w:pPr>
              <w:spacing w:after="0" w:line="240" w:lineRule="auto"/>
              <w:jc w:val="center"/>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Оценки чле</w:t>
            </w:r>
            <w:r>
              <w:rPr>
                <w:rFonts w:ascii="Times New Roman" w:eastAsia="Times New Roman" w:hAnsi="Times New Roman" w:cs="Times New Roman"/>
                <w:color w:val="000000"/>
                <w:sz w:val="20"/>
                <w:szCs w:val="20"/>
                <w:lang w:eastAsia="ru-RU"/>
              </w:rPr>
              <w:t>нов команды (отмечаются знаком «+»</w:t>
            </w:r>
            <w:r w:rsidRPr="00D07371">
              <w:rPr>
                <w:rFonts w:ascii="Times New Roman" w:eastAsia="Times New Roman" w:hAnsi="Times New Roman" w:cs="Times New Roman"/>
                <w:color w:val="000000"/>
                <w:sz w:val="20"/>
                <w:szCs w:val="20"/>
                <w:lang w:eastAsia="ru-RU"/>
              </w:rPr>
              <w:t>)</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center"/>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Итоговый балл за каждый критерий (</w:t>
            </w:r>
            <w:r>
              <w:rPr>
                <w:rFonts w:ascii="Times New Roman" w:eastAsia="Times New Roman" w:hAnsi="Times New Roman" w:cs="Times New Roman"/>
                <w:color w:val="000000"/>
                <w:sz w:val="20"/>
                <w:szCs w:val="20"/>
                <w:lang w:val="en-US" w:eastAsia="ru-RU"/>
              </w:rPr>
              <w:t>max</w:t>
            </w:r>
            <w:r w:rsidRPr="00D07371">
              <w:rPr>
                <w:rFonts w:ascii="Times New Roman" w:eastAsia="Times New Roman" w:hAnsi="Times New Roman" w:cs="Times New Roman"/>
                <w:color w:val="000000"/>
                <w:sz w:val="20"/>
                <w:szCs w:val="20"/>
                <w:lang w:eastAsia="ru-RU"/>
              </w:rPr>
              <w:t xml:space="preserve"> 25)</w:t>
            </w:r>
          </w:p>
        </w:tc>
      </w:tr>
      <w:tr w:rsidR="00190815" w:rsidRPr="00D07371" w:rsidTr="00190815">
        <w:trPr>
          <w:trHeight w:val="523"/>
        </w:trPr>
        <w:tc>
          <w:tcPr>
            <w:tcW w:w="1985" w:type="dxa"/>
            <w:vMerge/>
            <w:tcBorders>
              <w:top w:val="single" w:sz="4" w:space="0" w:color="auto"/>
              <w:left w:val="single" w:sz="4" w:space="0" w:color="auto"/>
              <w:bottom w:val="single" w:sz="4" w:space="0" w:color="000000"/>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vMerge/>
            <w:tcBorders>
              <w:top w:val="single" w:sz="4" w:space="0" w:color="auto"/>
              <w:left w:val="single" w:sz="4" w:space="0" w:color="auto"/>
              <w:bottom w:val="single" w:sz="4" w:space="0" w:color="000000"/>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5</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4</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3</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2</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1</w:t>
            </w:r>
          </w:p>
        </w:tc>
        <w:tc>
          <w:tcPr>
            <w:tcW w:w="1134" w:type="dxa"/>
            <w:vMerge/>
            <w:tcBorders>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190815">
        <w:trPr>
          <w:trHeight w:val="711"/>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190815"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1.Предназначение и ценности</w:t>
            </w:r>
          </w:p>
          <w:p w:rsidR="00190815" w:rsidRDefault="00190815" w:rsidP="00174C35">
            <w:pPr>
              <w:rPr>
                <w:rFonts w:ascii="Times New Roman" w:eastAsia="Times New Roman" w:hAnsi="Times New Roman" w:cs="Times New Roman"/>
                <w:sz w:val="20"/>
                <w:szCs w:val="20"/>
                <w:lang w:eastAsia="ru-RU"/>
              </w:rPr>
            </w:pPr>
          </w:p>
          <w:p w:rsidR="00190815" w:rsidRPr="00F42570" w:rsidRDefault="00190815" w:rsidP="00174C35">
            <w:pPr>
              <w:rPr>
                <w:rFonts w:ascii="Times New Roman" w:eastAsia="Times New Roman" w:hAnsi="Times New Roman" w:cs="Times New Roman"/>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степени вы оцениваете свое понимание сущности работы команды и ее важности?</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90815" w:rsidRPr="00D07371" w:rsidRDefault="00190815" w:rsidP="00174C35">
            <w:pPr>
              <w:spacing w:after="0" w:line="240" w:lineRule="auto"/>
              <w:jc w:val="center"/>
              <w:rPr>
                <w:rFonts w:ascii="Times New Roman" w:eastAsia="Times New Roman" w:hAnsi="Times New Roman" w:cs="Times New Roman"/>
                <w:color w:val="000000"/>
                <w:lang w:eastAsia="ru-RU"/>
              </w:rPr>
            </w:pPr>
            <w:r w:rsidRPr="00D07371">
              <w:rPr>
                <w:rFonts w:ascii="Times New Roman" w:eastAsia="Times New Roman" w:hAnsi="Times New Roman" w:cs="Times New Roman"/>
                <w:color w:val="000000"/>
                <w:lang w:eastAsia="ru-RU"/>
              </w:rPr>
              <w:t> </w:t>
            </w:r>
          </w:p>
        </w:tc>
      </w:tr>
      <w:tr w:rsidR="00190815" w:rsidRPr="00D07371" w:rsidTr="00190815">
        <w:trPr>
          <w:trHeight w:val="848"/>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степени существующие ценности и нормы способствуют цельности команды и сотрудничеству в ней?</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190815">
        <w:trPr>
          <w:trHeight w:val="705"/>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степени цели команды для вас ясны и соответствуют предназначению команды?</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190815">
        <w:trPr>
          <w:trHeight w:val="691"/>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степени вы оцениваете ясность и согласованность стратегии достижения целей?</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190815">
        <w:trPr>
          <w:trHeight w:val="657"/>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степени вы оцениваете ясность своей индивидуальной</w:t>
            </w:r>
            <w:r>
              <w:rPr>
                <w:rFonts w:ascii="Times New Roman" w:eastAsia="Times New Roman" w:hAnsi="Times New Roman" w:cs="Times New Roman"/>
                <w:color w:val="000000"/>
                <w:sz w:val="20"/>
                <w:szCs w:val="20"/>
                <w:lang w:eastAsia="ru-RU"/>
              </w:rPr>
              <w:t xml:space="preserve"> роли в команде и </w:t>
            </w:r>
            <w:r w:rsidRPr="00D07371">
              <w:rPr>
                <w:rFonts w:ascii="Times New Roman" w:eastAsia="Times New Roman" w:hAnsi="Times New Roman" w:cs="Times New Roman"/>
                <w:color w:val="000000"/>
                <w:sz w:val="20"/>
                <w:szCs w:val="20"/>
                <w:lang w:eastAsia="ru-RU"/>
              </w:rPr>
              <w:t>ее связь с предназначением и целями команды</w:t>
            </w:r>
            <w:r>
              <w:rPr>
                <w:rFonts w:ascii="Times New Roman" w:eastAsia="Times New Roman" w:hAnsi="Times New Roman" w:cs="Times New Roman"/>
                <w:color w:val="000000"/>
                <w:sz w:val="20"/>
                <w:szCs w:val="20"/>
                <w:lang w:eastAsia="ru-RU"/>
              </w:rPr>
              <w:t>?</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bl>
    <w:p w:rsidR="00190815" w:rsidRDefault="00190815"/>
    <w:p w:rsidR="00190815" w:rsidRPr="00C655ED" w:rsidRDefault="00190815">
      <w:pPr>
        <w:rPr>
          <w:rFonts w:ascii="Times New Roman" w:hAnsi="Times New Roman" w:cs="Times New Roman"/>
          <w:i/>
          <w:color w:val="3B3838" w:themeColor="background2" w:themeShade="40"/>
        </w:rPr>
      </w:pPr>
      <w:r w:rsidRPr="00C655ED">
        <w:rPr>
          <w:rFonts w:ascii="Times New Roman" w:hAnsi="Times New Roman" w:cs="Times New Roman"/>
          <w:i/>
          <w:color w:val="3B3838" w:themeColor="background2" w:themeShade="40"/>
        </w:rPr>
        <w:lastRenderedPageBreak/>
        <w:t>Продолжение таблицы – 2.2.3</w:t>
      </w:r>
    </w:p>
    <w:tbl>
      <w:tblPr>
        <w:tblW w:w="9639" w:type="dxa"/>
        <w:tblInd w:w="-5" w:type="dxa"/>
        <w:tblLayout w:type="fixed"/>
        <w:tblLook w:val="04A0" w:firstRow="1" w:lastRow="0" w:firstColumn="1" w:lastColumn="0" w:noHBand="0" w:noVBand="1"/>
      </w:tblPr>
      <w:tblGrid>
        <w:gridCol w:w="1985"/>
        <w:gridCol w:w="5103"/>
        <w:gridCol w:w="283"/>
        <w:gridCol w:w="284"/>
        <w:gridCol w:w="283"/>
        <w:gridCol w:w="284"/>
        <w:gridCol w:w="283"/>
        <w:gridCol w:w="1134"/>
      </w:tblGrid>
      <w:tr w:rsidR="00190815" w:rsidRPr="00D07371" w:rsidTr="00C655ED">
        <w:trPr>
          <w:trHeight w:val="578"/>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2.Результативность</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Как часто команда добивается значительных результатов?</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0815" w:rsidRPr="00D07371" w:rsidRDefault="00190815" w:rsidP="00174C35">
            <w:pPr>
              <w:spacing w:after="0" w:line="240" w:lineRule="auto"/>
              <w:jc w:val="center"/>
              <w:rPr>
                <w:rFonts w:ascii="Times New Roman" w:eastAsia="Times New Roman" w:hAnsi="Times New Roman" w:cs="Times New Roman"/>
                <w:color w:val="000000"/>
                <w:lang w:eastAsia="ru-RU"/>
              </w:rPr>
            </w:pPr>
            <w:r w:rsidRPr="00D07371">
              <w:rPr>
                <w:rFonts w:ascii="Times New Roman" w:eastAsia="Times New Roman" w:hAnsi="Times New Roman" w:cs="Times New Roman"/>
                <w:color w:val="000000"/>
                <w:lang w:eastAsia="ru-RU"/>
              </w:rPr>
              <w:t> </w:t>
            </w:r>
          </w:p>
        </w:tc>
      </w:tr>
      <w:tr w:rsidR="00190815" w:rsidRPr="00D07371" w:rsidTr="00190815">
        <w:trPr>
          <w:trHeight w:val="176"/>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степени команда придерживается высоких стандартов производительности и качества?</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C655ED">
        <w:trPr>
          <w:trHeight w:val="619"/>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Учится ли команда на своих ошибках и в какой степени совершенствуется?</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190815">
        <w:trPr>
          <w:trHeight w:val="70"/>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степени развиты навыки решения проблем и принятия решений и помогают ли они преодолевать трудности и способствуют творчеству</w:t>
            </w:r>
            <w:r>
              <w:rPr>
                <w:rFonts w:ascii="Times New Roman" w:eastAsia="Times New Roman" w:hAnsi="Times New Roman" w:cs="Times New Roman"/>
                <w:color w:val="000000"/>
                <w:sz w:val="20"/>
                <w:szCs w:val="20"/>
                <w:lang w:eastAsia="ru-RU"/>
              </w:rPr>
              <w:t>?</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C655ED">
        <w:trPr>
          <w:trHeight w:val="597"/>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Как часто команда координирует свои усилия с другими командами?</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190815">
        <w:trPr>
          <w:trHeight w:val="765"/>
        </w:trPr>
        <w:tc>
          <w:tcPr>
            <w:tcW w:w="1985" w:type="dxa"/>
            <w:vMerge w:val="restart"/>
            <w:tcBorders>
              <w:top w:val="nil"/>
              <w:left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r w:rsidRPr="00D07371">
              <w:rPr>
                <w:rFonts w:ascii="Times New Roman" w:eastAsia="Times New Roman" w:hAnsi="Times New Roman" w:cs="Times New Roman"/>
                <w:color w:val="000000"/>
                <w:sz w:val="20"/>
                <w:szCs w:val="20"/>
                <w:lang w:eastAsia="ru-RU"/>
              </w:rPr>
              <w:t>Оценка и признание</w:t>
            </w: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мере индивидуальные и командные достижения оцениваются по заслугам руководителями и членами команды?</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90815" w:rsidRPr="00D07371" w:rsidRDefault="00190815" w:rsidP="00174C35">
            <w:pPr>
              <w:spacing w:after="0" w:line="240" w:lineRule="auto"/>
              <w:jc w:val="center"/>
              <w:rPr>
                <w:rFonts w:ascii="Times New Roman" w:eastAsia="Times New Roman" w:hAnsi="Times New Roman" w:cs="Times New Roman"/>
                <w:color w:val="000000"/>
                <w:lang w:eastAsia="ru-RU"/>
              </w:rPr>
            </w:pPr>
            <w:r w:rsidRPr="00D07371">
              <w:rPr>
                <w:rFonts w:ascii="Times New Roman" w:eastAsia="Times New Roman" w:hAnsi="Times New Roman" w:cs="Times New Roman"/>
                <w:color w:val="000000"/>
                <w:lang w:eastAsia="ru-RU"/>
              </w:rPr>
              <w:t> </w:t>
            </w:r>
          </w:p>
        </w:tc>
      </w:tr>
      <w:tr w:rsidR="00190815" w:rsidRPr="00D07371" w:rsidTr="00C655ED">
        <w:trPr>
          <w:trHeight w:val="677"/>
        </w:trPr>
        <w:tc>
          <w:tcPr>
            <w:tcW w:w="1985" w:type="dxa"/>
            <w:vMerge/>
            <w:tcBorders>
              <w:left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степени ваши личные достижения являются вкладом в общее дело?</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190815">
        <w:trPr>
          <w:trHeight w:val="510"/>
        </w:trPr>
        <w:tc>
          <w:tcPr>
            <w:tcW w:w="1985" w:type="dxa"/>
            <w:vMerge/>
            <w:tcBorders>
              <w:left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степени признается и ценится вклад команды в дело всей организации?</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val="restart"/>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C655ED">
        <w:trPr>
          <w:trHeight w:val="705"/>
        </w:trPr>
        <w:tc>
          <w:tcPr>
            <w:tcW w:w="1985" w:type="dxa"/>
            <w:vMerge/>
            <w:tcBorders>
              <w:left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Насколько члены команды ощущают свою ценность в коллективе?</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C655ED">
        <w:trPr>
          <w:trHeight w:val="700"/>
        </w:trPr>
        <w:tc>
          <w:tcPr>
            <w:tcW w:w="1985" w:type="dxa"/>
            <w:vMerge/>
            <w:tcBorders>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Как часто команда отмечает успехи и важные вехи в своем развитии?</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C655ED">
        <w:trPr>
          <w:trHeight w:val="839"/>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4.Дееспособность</w:t>
            </w: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степени общие ценности и нормы поведения стимулируют инициативу, активное участие и творчество?</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90815" w:rsidRPr="00D07371" w:rsidRDefault="00190815" w:rsidP="00174C35">
            <w:pPr>
              <w:spacing w:after="0" w:line="240" w:lineRule="auto"/>
              <w:jc w:val="center"/>
              <w:rPr>
                <w:rFonts w:ascii="Times New Roman" w:eastAsia="Times New Roman" w:hAnsi="Times New Roman" w:cs="Times New Roman"/>
                <w:color w:val="000000"/>
                <w:lang w:eastAsia="ru-RU"/>
              </w:rPr>
            </w:pPr>
            <w:r w:rsidRPr="00D07371">
              <w:rPr>
                <w:rFonts w:ascii="Times New Roman" w:eastAsia="Times New Roman" w:hAnsi="Times New Roman" w:cs="Times New Roman"/>
                <w:color w:val="000000"/>
                <w:lang w:eastAsia="ru-RU"/>
              </w:rPr>
              <w:t> </w:t>
            </w:r>
          </w:p>
        </w:tc>
      </w:tr>
      <w:tr w:rsidR="00190815" w:rsidRPr="00D07371" w:rsidTr="00C655ED">
        <w:trPr>
          <w:trHeight w:val="555"/>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Насколько команде доступна вся необходимая для работы деловая и иная информация?</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C655ED">
        <w:trPr>
          <w:trHeight w:val="587"/>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степени команда наделена полномочиями принимать решения и действовать?</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C655ED">
        <w:trPr>
          <w:trHeight w:val="963"/>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степени команде доступна вся имеющаяся в организации материальная база для поддержки развития коллектива и повышения квалификации его членов?</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C655ED">
        <w:trPr>
          <w:trHeight w:val="698"/>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степени команда содействует непрерывному росту и развитию всех своих членов?</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190815">
        <w:trPr>
          <w:trHeight w:val="7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xml:space="preserve">5. </w:t>
            </w:r>
            <w:r>
              <w:rPr>
                <w:rFonts w:ascii="Times New Roman" w:eastAsia="Times New Roman" w:hAnsi="Times New Roman" w:cs="Times New Roman"/>
                <w:color w:val="000000"/>
                <w:sz w:val="20"/>
                <w:szCs w:val="20"/>
                <w:lang w:eastAsia="ru-RU"/>
              </w:rPr>
              <w:t>У</w:t>
            </w:r>
            <w:r w:rsidRPr="00D07371">
              <w:rPr>
                <w:rFonts w:ascii="Times New Roman" w:eastAsia="Times New Roman" w:hAnsi="Times New Roman" w:cs="Times New Roman"/>
                <w:color w:val="000000"/>
                <w:sz w:val="20"/>
                <w:szCs w:val="20"/>
                <w:lang w:eastAsia="ru-RU"/>
              </w:rPr>
              <w:t>довлетворение</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Насколько сильно члены команды уверены в себе, полны энтузиазма в отношении деятельности команды и стремятся к успеху?</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0815" w:rsidRPr="00D07371" w:rsidRDefault="00190815" w:rsidP="00174C35">
            <w:pPr>
              <w:spacing w:after="0" w:line="240" w:lineRule="auto"/>
              <w:jc w:val="center"/>
              <w:rPr>
                <w:rFonts w:ascii="Times New Roman" w:eastAsia="Times New Roman" w:hAnsi="Times New Roman" w:cs="Times New Roman"/>
                <w:color w:val="000000"/>
                <w:lang w:eastAsia="ru-RU"/>
              </w:rPr>
            </w:pPr>
            <w:r w:rsidRPr="00D07371">
              <w:rPr>
                <w:rFonts w:ascii="Times New Roman" w:eastAsia="Times New Roman" w:hAnsi="Times New Roman" w:cs="Times New Roman"/>
                <w:color w:val="000000"/>
                <w:lang w:eastAsia="ru-RU"/>
              </w:rPr>
              <w:t> </w:t>
            </w:r>
          </w:p>
        </w:tc>
      </w:tr>
      <w:tr w:rsidR="00190815" w:rsidRPr="00D07371" w:rsidTr="00190815">
        <w:trPr>
          <w:trHeight w:val="510"/>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Насколько команда поощряет трудолюбие и общие развлечения?</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190815">
        <w:trPr>
          <w:trHeight w:val="510"/>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степени члены команды гордятся ее работой?</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190815">
        <w:trPr>
          <w:trHeight w:val="510"/>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Насколько сильно среди членов команды велико доверие и коллективизм?</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C655ED">
        <w:trPr>
          <w:trHeight w:val="1031"/>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Насколько сильно члены команды заботятся друг о друге и помогают друг другу?</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bl>
    <w:p w:rsidR="00C655ED" w:rsidRDefault="00C655ED"/>
    <w:p w:rsidR="00C655ED" w:rsidRPr="00C655ED" w:rsidRDefault="00C655ED" w:rsidP="00C655ED">
      <w:pPr>
        <w:rPr>
          <w:rFonts w:ascii="Times New Roman" w:hAnsi="Times New Roman" w:cs="Times New Roman"/>
          <w:i/>
          <w:color w:val="3B3838" w:themeColor="background2" w:themeShade="40"/>
        </w:rPr>
      </w:pPr>
      <w:r w:rsidRPr="00C655ED">
        <w:rPr>
          <w:rFonts w:ascii="Times New Roman" w:hAnsi="Times New Roman" w:cs="Times New Roman"/>
          <w:i/>
          <w:color w:val="3B3838" w:themeColor="background2" w:themeShade="40"/>
        </w:rPr>
        <w:lastRenderedPageBreak/>
        <w:t>Продолжение таблицы – 2.2.3</w:t>
      </w:r>
    </w:p>
    <w:tbl>
      <w:tblPr>
        <w:tblW w:w="9639" w:type="dxa"/>
        <w:tblInd w:w="-5" w:type="dxa"/>
        <w:tblLayout w:type="fixed"/>
        <w:tblLook w:val="04A0" w:firstRow="1" w:lastRow="0" w:firstColumn="1" w:lastColumn="0" w:noHBand="0" w:noVBand="1"/>
      </w:tblPr>
      <w:tblGrid>
        <w:gridCol w:w="1985"/>
        <w:gridCol w:w="5103"/>
        <w:gridCol w:w="283"/>
        <w:gridCol w:w="284"/>
        <w:gridCol w:w="283"/>
        <w:gridCol w:w="284"/>
        <w:gridCol w:w="283"/>
        <w:gridCol w:w="1134"/>
      </w:tblGrid>
      <w:tr w:rsidR="00190815" w:rsidRPr="00D07371" w:rsidTr="00C655ED">
        <w:trPr>
          <w:trHeight w:val="765"/>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6. Коллективизм</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степени поощряются и учитываются различные идеи, мнения, чувства и взгляды всех членов команды?</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0815" w:rsidRPr="00D07371" w:rsidRDefault="00190815" w:rsidP="00174C35">
            <w:pPr>
              <w:spacing w:after="0" w:line="240" w:lineRule="auto"/>
              <w:jc w:val="center"/>
              <w:rPr>
                <w:rFonts w:ascii="Times New Roman" w:eastAsia="Times New Roman" w:hAnsi="Times New Roman" w:cs="Times New Roman"/>
                <w:color w:val="000000"/>
                <w:lang w:eastAsia="ru-RU"/>
              </w:rPr>
            </w:pPr>
            <w:r w:rsidRPr="00D07371">
              <w:rPr>
                <w:rFonts w:ascii="Times New Roman" w:eastAsia="Times New Roman" w:hAnsi="Times New Roman" w:cs="Times New Roman"/>
                <w:color w:val="000000"/>
                <w:lang w:eastAsia="ru-RU"/>
              </w:rPr>
              <w:t> </w:t>
            </w:r>
          </w:p>
        </w:tc>
      </w:tr>
      <w:tr w:rsidR="00190815" w:rsidRPr="00D07371" w:rsidTr="00190815">
        <w:trPr>
          <w:trHeight w:val="765"/>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степени члены команды прислушиваются к своим товарищам – для того чтобы понять, а не вынести осуждение?</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190815">
        <w:trPr>
          <w:trHeight w:val="765"/>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Насколько всем членам команды понятны методы преодоления конфликтов и нахождения точек соприкосновения?</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190815">
        <w:trPr>
          <w:trHeight w:val="1020"/>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степени уважаются культурные и физические различия, включающие расу, национальную принадлежность, пол, возраст и т.д.?</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190815">
        <w:trPr>
          <w:trHeight w:val="765"/>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степени существующая обратная связь помогает членам команды осознавать свои сильные и слабые стороны?</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190815">
        <w:trPr>
          <w:trHeight w:val="765"/>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7.Творческий подход</w:t>
            </w: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степени члены команды делят ответственность за развитие команды, а также руководство ею?</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90815" w:rsidRPr="00D07371" w:rsidRDefault="00190815" w:rsidP="00174C35">
            <w:pPr>
              <w:spacing w:after="0" w:line="240" w:lineRule="auto"/>
              <w:jc w:val="center"/>
              <w:rPr>
                <w:rFonts w:ascii="Times New Roman" w:eastAsia="Times New Roman" w:hAnsi="Times New Roman" w:cs="Times New Roman"/>
                <w:color w:val="000000"/>
                <w:lang w:eastAsia="ru-RU"/>
              </w:rPr>
            </w:pPr>
            <w:r w:rsidRPr="00D07371">
              <w:rPr>
                <w:rFonts w:ascii="Times New Roman" w:eastAsia="Times New Roman" w:hAnsi="Times New Roman" w:cs="Times New Roman"/>
                <w:color w:val="000000"/>
                <w:lang w:eastAsia="ru-RU"/>
              </w:rPr>
              <w:t> </w:t>
            </w:r>
          </w:p>
        </w:tc>
      </w:tr>
      <w:tr w:rsidR="00190815" w:rsidRPr="00D07371" w:rsidTr="00190815">
        <w:trPr>
          <w:trHeight w:val="765"/>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Как часто, преодолевая трудности, команда использует уникальные таланты и способности своих членов?</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190815">
        <w:trPr>
          <w:trHeight w:val="765"/>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степени члены команды способны при необходимости изменять командный стиль поведения на поддерживающий, и обратно?</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190815">
        <w:trPr>
          <w:trHeight w:val="765"/>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В какой степени успешно и как часто команда изучает новые формы деятельности и адаптируется к переменам?</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r w:rsidR="00190815" w:rsidRPr="00D07371" w:rsidTr="00190815">
        <w:trPr>
          <w:trHeight w:val="1014"/>
        </w:trPr>
        <w:tc>
          <w:tcPr>
            <w:tcW w:w="1985"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jc w:val="both"/>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Насколько поощряется готовность к риску? Воспринимаются ли ошибки как благоприятная возможность на них учиться?</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190815" w:rsidRPr="00D07371" w:rsidRDefault="00190815" w:rsidP="00174C35">
            <w:pPr>
              <w:spacing w:after="0" w:line="240" w:lineRule="auto"/>
              <w:rPr>
                <w:rFonts w:ascii="Times New Roman" w:eastAsia="Times New Roman" w:hAnsi="Times New Roman" w:cs="Times New Roman"/>
                <w:color w:val="000000"/>
                <w:sz w:val="20"/>
                <w:szCs w:val="20"/>
                <w:lang w:eastAsia="ru-RU"/>
              </w:rPr>
            </w:pPr>
            <w:r w:rsidRPr="00D07371">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190815" w:rsidRPr="00D07371" w:rsidRDefault="00190815" w:rsidP="00174C35">
            <w:pPr>
              <w:spacing w:after="0" w:line="240" w:lineRule="auto"/>
              <w:rPr>
                <w:rFonts w:ascii="Times New Roman" w:eastAsia="Times New Roman" w:hAnsi="Times New Roman" w:cs="Times New Roman"/>
                <w:color w:val="000000"/>
                <w:lang w:eastAsia="ru-RU"/>
              </w:rPr>
            </w:pPr>
          </w:p>
        </w:tc>
      </w:tr>
    </w:tbl>
    <w:p w:rsidR="00BC0757" w:rsidRDefault="00570D69" w:rsidP="00190815">
      <w:pPr>
        <w:spacing w:before="160" w:line="240" w:lineRule="auto"/>
        <w:ind w:left="709"/>
      </w:pPr>
      <w:r w:rsidRPr="00570D69">
        <w:rPr>
          <w:rFonts w:ascii="Times New Roman" w:hAnsi="Times New Roman" w:cs="Times New Roman"/>
          <w:i/>
          <w:color w:val="262626" w:themeColor="text1" w:themeTint="D9"/>
        </w:rPr>
        <w:t>Источн</w:t>
      </w:r>
      <w:r>
        <w:rPr>
          <w:rFonts w:ascii="Times New Roman" w:hAnsi="Times New Roman" w:cs="Times New Roman"/>
          <w:i/>
          <w:color w:val="262626" w:themeColor="text1" w:themeTint="D9"/>
        </w:rPr>
        <w:t>и</w:t>
      </w:r>
      <w:r w:rsidRPr="00570D69">
        <w:rPr>
          <w:rFonts w:ascii="Times New Roman" w:hAnsi="Times New Roman" w:cs="Times New Roman"/>
          <w:i/>
          <w:color w:val="262626" w:themeColor="text1" w:themeTint="D9"/>
        </w:rPr>
        <w:t>к:</w:t>
      </w:r>
      <w:r>
        <w:t xml:space="preserve"> </w:t>
      </w:r>
      <w:r w:rsidRPr="00570D69">
        <w:rPr>
          <w:rFonts w:ascii="Times New Roman" w:hAnsi="Times New Roman" w:cs="Times New Roman"/>
        </w:rPr>
        <w:t>разработано автором</w:t>
      </w:r>
    </w:p>
    <w:p w:rsidR="004D55A7" w:rsidRDefault="004D55A7" w:rsidP="006018B1">
      <w:pPr>
        <w:spacing w:after="0" w:line="360" w:lineRule="auto"/>
        <w:ind w:firstLine="709"/>
        <w:jc w:val="both"/>
        <w:rPr>
          <w:rFonts w:ascii="Times New Roman" w:hAnsi="Times New Roman" w:cs="Times New Roman"/>
          <w:sz w:val="24"/>
          <w:szCs w:val="24"/>
        </w:rPr>
      </w:pPr>
      <w:r w:rsidRPr="00101E01">
        <w:rPr>
          <w:rFonts w:ascii="Times New Roman" w:hAnsi="Times New Roman" w:cs="Times New Roman"/>
          <w:sz w:val="24"/>
          <w:szCs w:val="24"/>
        </w:rPr>
        <w:t xml:space="preserve">Чтобы обосновать </w:t>
      </w:r>
      <w:r>
        <w:rPr>
          <w:rFonts w:ascii="Times New Roman" w:hAnsi="Times New Roman" w:cs="Times New Roman"/>
          <w:sz w:val="24"/>
          <w:szCs w:val="24"/>
        </w:rPr>
        <w:t>экономическую эффективность деятельности команд, также имеет место дать количественную оценку проводимых в организации тимбилдинговых мероприятий за определенный период (этап второй), а именно: соотнести полученный в конце исследуемого периода командный экономический результат (к примеру, прибыль, которую получил в текущем месяце фитнес-клуб</w:t>
      </w:r>
      <w:r w:rsidR="00BC0757">
        <w:rPr>
          <w:rFonts w:ascii="Times New Roman" w:hAnsi="Times New Roman" w:cs="Times New Roman"/>
          <w:sz w:val="24"/>
          <w:szCs w:val="24"/>
        </w:rPr>
        <w:t>, в том числе, и</w:t>
      </w:r>
      <w:r>
        <w:rPr>
          <w:rFonts w:ascii="Times New Roman" w:hAnsi="Times New Roman" w:cs="Times New Roman"/>
          <w:sz w:val="24"/>
          <w:szCs w:val="24"/>
        </w:rPr>
        <w:t xml:space="preserve"> за счет качества командной работы менеджеров по продажам, спортивных инструкторов, массажистов, диетологов и пр.)   с затратами на его получение, в роли которых - материальные затраты на технологии повышения командной эффективности (проведение корпоративных праздников, профессиональных тренингов,</w:t>
      </w:r>
      <w:r w:rsidR="00C655ED">
        <w:rPr>
          <w:rFonts w:ascii="Times New Roman" w:hAnsi="Times New Roman" w:cs="Times New Roman"/>
          <w:sz w:val="24"/>
          <w:szCs w:val="24"/>
        </w:rPr>
        <w:t xml:space="preserve"> деловых игр,</w:t>
      </w:r>
      <w:r>
        <w:rPr>
          <w:rFonts w:ascii="Times New Roman" w:hAnsi="Times New Roman" w:cs="Times New Roman"/>
          <w:sz w:val="24"/>
          <w:szCs w:val="24"/>
        </w:rPr>
        <w:t xml:space="preserve"> совместный активный отдых сотрудников и т.п.)</w:t>
      </w:r>
      <w:r w:rsidR="006018B1">
        <w:rPr>
          <w:rFonts w:ascii="Times New Roman" w:hAnsi="Times New Roman" w:cs="Times New Roman"/>
          <w:sz w:val="24"/>
          <w:szCs w:val="24"/>
        </w:rPr>
        <w:t>. Д</w:t>
      </w:r>
      <w:r w:rsidR="00C655ED">
        <w:rPr>
          <w:rFonts w:ascii="Times New Roman" w:hAnsi="Times New Roman" w:cs="Times New Roman"/>
          <w:sz w:val="24"/>
          <w:szCs w:val="24"/>
        </w:rPr>
        <w:t xml:space="preserve">алее: </w:t>
      </w:r>
      <w:r>
        <w:rPr>
          <w:rFonts w:ascii="Times New Roman" w:hAnsi="Times New Roman" w:cs="Times New Roman"/>
          <w:sz w:val="24"/>
          <w:szCs w:val="24"/>
        </w:rPr>
        <w:t xml:space="preserve">сравнить полученный показатель с предыдущими периодами и на основании выводов от реализации этапа 1 получить комплексную оценку деятельности сотрудников организации как команды. </w:t>
      </w:r>
    </w:p>
    <w:p w:rsidR="00407659" w:rsidRDefault="00FA292A" w:rsidP="00FA292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Однако, возникает вопрос</w:t>
      </w:r>
      <w:r w:rsidR="00A44963">
        <w:rPr>
          <w:rFonts w:ascii="Times New Roman" w:hAnsi="Times New Roman" w:cs="Times New Roman"/>
          <w:sz w:val="24"/>
          <w:szCs w:val="24"/>
        </w:rPr>
        <w:t xml:space="preserve"> о применимости данного способа</w:t>
      </w:r>
      <w:r w:rsidR="006018B1">
        <w:rPr>
          <w:rFonts w:ascii="Times New Roman" w:hAnsi="Times New Roman" w:cs="Times New Roman"/>
          <w:sz w:val="24"/>
          <w:szCs w:val="24"/>
        </w:rPr>
        <w:t>, к примеру,</w:t>
      </w:r>
      <w:r w:rsidR="00A44963">
        <w:rPr>
          <w:rFonts w:ascii="Times New Roman" w:hAnsi="Times New Roman" w:cs="Times New Roman"/>
          <w:sz w:val="24"/>
          <w:szCs w:val="24"/>
        </w:rPr>
        <w:t xml:space="preserve"> в том случае, когда </w:t>
      </w:r>
      <w:r>
        <w:rPr>
          <w:rFonts w:ascii="Times New Roman" w:hAnsi="Times New Roman" w:cs="Times New Roman"/>
          <w:sz w:val="24"/>
          <w:szCs w:val="24"/>
        </w:rPr>
        <w:t xml:space="preserve">руководитель </w:t>
      </w:r>
      <w:r w:rsidR="006018B1">
        <w:rPr>
          <w:rFonts w:ascii="Times New Roman" w:hAnsi="Times New Roman" w:cs="Times New Roman"/>
          <w:sz w:val="24"/>
          <w:szCs w:val="24"/>
        </w:rPr>
        <w:t xml:space="preserve">сомневается </w:t>
      </w:r>
      <w:r w:rsidR="00C655ED">
        <w:rPr>
          <w:rFonts w:ascii="Times New Roman" w:hAnsi="Times New Roman" w:cs="Times New Roman"/>
          <w:sz w:val="24"/>
          <w:szCs w:val="24"/>
        </w:rPr>
        <w:t>в</w:t>
      </w:r>
      <w:r w:rsidR="006018B1">
        <w:rPr>
          <w:rFonts w:ascii="Times New Roman" w:hAnsi="Times New Roman" w:cs="Times New Roman"/>
          <w:sz w:val="24"/>
          <w:szCs w:val="24"/>
        </w:rPr>
        <w:t xml:space="preserve"> практической применимости термина «команда» в коллективной работе организации и </w:t>
      </w:r>
      <w:r w:rsidR="00A44963">
        <w:rPr>
          <w:rFonts w:ascii="Times New Roman" w:hAnsi="Times New Roman" w:cs="Times New Roman"/>
          <w:sz w:val="24"/>
          <w:szCs w:val="24"/>
        </w:rPr>
        <w:t>должен</w:t>
      </w:r>
      <w:r>
        <w:rPr>
          <w:rFonts w:ascii="Times New Roman" w:hAnsi="Times New Roman" w:cs="Times New Roman"/>
          <w:sz w:val="24"/>
          <w:szCs w:val="24"/>
        </w:rPr>
        <w:t xml:space="preserve"> </w:t>
      </w:r>
      <w:r w:rsidR="00DF5435">
        <w:rPr>
          <w:rFonts w:ascii="Times New Roman" w:hAnsi="Times New Roman" w:cs="Times New Roman"/>
          <w:sz w:val="24"/>
          <w:szCs w:val="24"/>
        </w:rPr>
        <w:t xml:space="preserve">оперативно </w:t>
      </w:r>
      <w:r>
        <w:rPr>
          <w:rFonts w:ascii="Times New Roman" w:hAnsi="Times New Roman" w:cs="Times New Roman"/>
          <w:sz w:val="24"/>
          <w:szCs w:val="24"/>
        </w:rPr>
        <w:t>о</w:t>
      </w:r>
      <w:r w:rsidR="006018B1">
        <w:rPr>
          <w:rFonts w:ascii="Times New Roman" w:hAnsi="Times New Roman" w:cs="Times New Roman"/>
          <w:sz w:val="24"/>
          <w:szCs w:val="24"/>
        </w:rPr>
        <w:t xml:space="preserve">ценить коллективный климат </w:t>
      </w:r>
      <w:r>
        <w:rPr>
          <w:rFonts w:ascii="Times New Roman" w:hAnsi="Times New Roman" w:cs="Times New Roman"/>
          <w:sz w:val="24"/>
          <w:szCs w:val="24"/>
        </w:rPr>
        <w:t>с</w:t>
      </w:r>
      <w:r w:rsidR="006018B1">
        <w:rPr>
          <w:rFonts w:ascii="Times New Roman" w:hAnsi="Times New Roman" w:cs="Times New Roman"/>
          <w:sz w:val="24"/>
          <w:szCs w:val="24"/>
        </w:rPr>
        <w:t xml:space="preserve"> этой позиции.</w:t>
      </w:r>
      <w:r>
        <w:rPr>
          <w:rFonts w:ascii="Times New Roman" w:hAnsi="Times New Roman" w:cs="Times New Roman"/>
          <w:sz w:val="24"/>
          <w:szCs w:val="24"/>
        </w:rPr>
        <w:t xml:space="preserve"> </w:t>
      </w:r>
      <w:r w:rsidR="006018B1">
        <w:rPr>
          <w:rFonts w:ascii="Times New Roman" w:hAnsi="Times New Roman" w:cs="Times New Roman"/>
          <w:sz w:val="24"/>
          <w:szCs w:val="24"/>
        </w:rPr>
        <w:t xml:space="preserve">Нередко случается, что руководители воспринимают термин «команда» с позиции высокоэффективного сотрудничества в целях улучшения экономических результатов организации, а сотрудники подразумевают под этим словом </w:t>
      </w:r>
      <w:r w:rsidR="00DF5435">
        <w:rPr>
          <w:rFonts w:ascii="Times New Roman" w:hAnsi="Times New Roman" w:cs="Times New Roman"/>
          <w:sz w:val="24"/>
          <w:szCs w:val="24"/>
        </w:rPr>
        <w:t xml:space="preserve">лишь </w:t>
      </w:r>
      <w:r w:rsidR="006018B1">
        <w:rPr>
          <w:rFonts w:ascii="Times New Roman" w:hAnsi="Times New Roman" w:cs="Times New Roman"/>
          <w:sz w:val="24"/>
          <w:szCs w:val="24"/>
        </w:rPr>
        <w:t>комфортные межличностные отношения.</w:t>
      </w:r>
      <w:r w:rsidR="00DF5435">
        <w:rPr>
          <w:rFonts w:ascii="Times New Roman" w:hAnsi="Times New Roman" w:cs="Times New Roman"/>
          <w:sz w:val="24"/>
          <w:szCs w:val="24"/>
        </w:rPr>
        <w:t xml:space="preserve"> Также оценить командный климат необходимо </w:t>
      </w:r>
      <w:r w:rsidR="00A44963">
        <w:rPr>
          <w:rFonts w:ascii="Times New Roman" w:hAnsi="Times New Roman" w:cs="Times New Roman"/>
          <w:sz w:val="24"/>
          <w:szCs w:val="24"/>
        </w:rPr>
        <w:t>п</w:t>
      </w:r>
      <w:r w:rsidR="00407659">
        <w:rPr>
          <w:rFonts w:ascii="Times New Roman" w:hAnsi="Times New Roman" w:cs="Times New Roman"/>
          <w:sz w:val="24"/>
          <w:szCs w:val="24"/>
        </w:rPr>
        <w:t xml:space="preserve">ри каких-либо </w:t>
      </w:r>
      <w:r w:rsidR="00570D69">
        <w:rPr>
          <w:rFonts w:ascii="Times New Roman" w:hAnsi="Times New Roman" w:cs="Times New Roman"/>
          <w:sz w:val="24"/>
          <w:szCs w:val="24"/>
        </w:rPr>
        <w:t xml:space="preserve">серьезных </w:t>
      </w:r>
      <w:r w:rsidR="00407659">
        <w:rPr>
          <w:rFonts w:ascii="Times New Roman" w:hAnsi="Times New Roman" w:cs="Times New Roman"/>
          <w:sz w:val="24"/>
          <w:szCs w:val="24"/>
        </w:rPr>
        <w:t>стратегических преобразованиях организации в сторону более гибких систем управления, инициируемых менеджментом</w:t>
      </w:r>
      <w:r w:rsidR="00DF5435">
        <w:rPr>
          <w:rFonts w:ascii="Times New Roman" w:hAnsi="Times New Roman" w:cs="Times New Roman"/>
          <w:sz w:val="24"/>
          <w:szCs w:val="24"/>
        </w:rPr>
        <w:t xml:space="preserve"> – имее</w:t>
      </w:r>
      <w:r w:rsidR="0070590B">
        <w:rPr>
          <w:rFonts w:ascii="Times New Roman" w:hAnsi="Times New Roman" w:cs="Times New Roman"/>
          <w:sz w:val="24"/>
          <w:szCs w:val="24"/>
        </w:rPr>
        <w:t>т смысл, в первую очередь, определить то, в какой мере это возможно в текущих условиях и уже с имеющимся коллективом. Таким образом, м</w:t>
      </w:r>
      <w:r w:rsidR="00407659">
        <w:rPr>
          <w:rFonts w:ascii="Times New Roman" w:hAnsi="Times New Roman" w:cs="Times New Roman"/>
          <w:sz w:val="24"/>
          <w:szCs w:val="24"/>
        </w:rPr>
        <w:t>ожно провести</w:t>
      </w:r>
      <w:r w:rsidR="0070590B">
        <w:rPr>
          <w:rFonts w:ascii="Times New Roman" w:hAnsi="Times New Roman" w:cs="Times New Roman"/>
          <w:sz w:val="24"/>
          <w:szCs w:val="24"/>
        </w:rPr>
        <w:t xml:space="preserve"> ряд действий путем</w:t>
      </w:r>
      <w:r w:rsidR="00407659">
        <w:rPr>
          <w:rFonts w:ascii="Times New Roman" w:hAnsi="Times New Roman" w:cs="Times New Roman"/>
          <w:sz w:val="24"/>
          <w:szCs w:val="24"/>
        </w:rPr>
        <w:t xml:space="preserve"> </w:t>
      </w:r>
      <w:r w:rsidR="00DF5435">
        <w:rPr>
          <w:rFonts w:ascii="Times New Roman" w:hAnsi="Times New Roman" w:cs="Times New Roman"/>
          <w:sz w:val="24"/>
          <w:szCs w:val="24"/>
        </w:rPr>
        <w:t>экспресс-</w:t>
      </w:r>
      <w:r w:rsidR="00407659">
        <w:rPr>
          <w:rFonts w:ascii="Times New Roman" w:hAnsi="Times New Roman" w:cs="Times New Roman"/>
          <w:sz w:val="24"/>
          <w:szCs w:val="24"/>
        </w:rPr>
        <w:t>анкетировани</w:t>
      </w:r>
      <w:r w:rsidR="0070590B">
        <w:rPr>
          <w:rFonts w:ascii="Times New Roman" w:hAnsi="Times New Roman" w:cs="Times New Roman"/>
          <w:sz w:val="24"/>
          <w:szCs w:val="24"/>
        </w:rPr>
        <w:t>я</w:t>
      </w:r>
      <w:r w:rsidR="00407659">
        <w:rPr>
          <w:rFonts w:ascii="Times New Roman" w:hAnsi="Times New Roman" w:cs="Times New Roman"/>
          <w:sz w:val="24"/>
          <w:szCs w:val="24"/>
        </w:rPr>
        <w:t xml:space="preserve"> сотрудников:</w:t>
      </w:r>
    </w:p>
    <w:p w:rsidR="00407659" w:rsidRPr="00C32F7A" w:rsidRDefault="00407659" w:rsidP="00C32F7A">
      <w:pPr>
        <w:pStyle w:val="a7"/>
        <w:numPr>
          <w:ilvl w:val="0"/>
          <w:numId w:val="35"/>
        </w:numPr>
        <w:spacing w:after="0" w:line="360" w:lineRule="auto"/>
        <w:ind w:left="0" w:firstLine="709"/>
        <w:jc w:val="both"/>
        <w:rPr>
          <w:rFonts w:ascii="Times New Roman" w:hAnsi="Times New Roman" w:cs="Times New Roman"/>
          <w:sz w:val="24"/>
          <w:szCs w:val="24"/>
        </w:rPr>
      </w:pPr>
      <w:r w:rsidRPr="00C32F7A">
        <w:rPr>
          <w:rFonts w:ascii="Times New Roman" w:hAnsi="Times New Roman" w:cs="Times New Roman"/>
          <w:sz w:val="24"/>
          <w:szCs w:val="24"/>
        </w:rPr>
        <w:t>оценить общий уровень удовлетворенности сотрудников своей работой;</w:t>
      </w:r>
    </w:p>
    <w:p w:rsidR="00407659" w:rsidRPr="00C32F7A" w:rsidRDefault="00407659" w:rsidP="00C32F7A">
      <w:pPr>
        <w:pStyle w:val="a7"/>
        <w:numPr>
          <w:ilvl w:val="0"/>
          <w:numId w:val="35"/>
        </w:numPr>
        <w:spacing w:after="0" w:line="360" w:lineRule="auto"/>
        <w:ind w:left="0" w:firstLine="709"/>
        <w:jc w:val="both"/>
        <w:rPr>
          <w:rFonts w:ascii="Times New Roman" w:hAnsi="Times New Roman" w:cs="Times New Roman"/>
          <w:sz w:val="24"/>
          <w:szCs w:val="24"/>
        </w:rPr>
      </w:pPr>
      <w:r w:rsidRPr="00C32F7A">
        <w:rPr>
          <w:rFonts w:ascii="Times New Roman" w:hAnsi="Times New Roman" w:cs="Times New Roman"/>
          <w:sz w:val="24"/>
          <w:szCs w:val="24"/>
        </w:rPr>
        <w:t>определить составляющие трудовой деятельности, которыми сотрудники довольны в большей мере;</w:t>
      </w:r>
    </w:p>
    <w:p w:rsidR="00407659" w:rsidRPr="00C32F7A" w:rsidRDefault="00B72563" w:rsidP="00C32F7A">
      <w:pPr>
        <w:pStyle w:val="a7"/>
        <w:numPr>
          <w:ilvl w:val="0"/>
          <w:numId w:val="35"/>
        </w:numPr>
        <w:spacing w:after="0" w:line="360" w:lineRule="auto"/>
        <w:ind w:left="0" w:firstLine="709"/>
        <w:jc w:val="both"/>
        <w:rPr>
          <w:rFonts w:ascii="Times New Roman" w:hAnsi="Times New Roman" w:cs="Times New Roman"/>
          <w:sz w:val="24"/>
          <w:szCs w:val="24"/>
        </w:rPr>
      </w:pPr>
      <w:r w:rsidRPr="00C32F7A">
        <w:rPr>
          <w:rFonts w:ascii="Times New Roman" w:hAnsi="Times New Roman" w:cs="Times New Roman"/>
          <w:sz w:val="24"/>
          <w:szCs w:val="24"/>
        </w:rPr>
        <w:t>проанализировать</w:t>
      </w:r>
      <w:r w:rsidR="00407659" w:rsidRPr="00C32F7A">
        <w:rPr>
          <w:rFonts w:ascii="Times New Roman" w:hAnsi="Times New Roman" w:cs="Times New Roman"/>
          <w:sz w:val="24"/>
          <w:szCs w:val="24"/>
        </w:rPr>
        <w:t xml:space="preserve"> пла</w:t>
      </w:r>
      <w:r w:rsidRPr="00C32F7A">
        <w:rPr>
          <w:rFonts w:ascii="Times New Roman" w:hAnsi="Times New Roman" w:cs="Times New Roman"/>
          <w:sz w:val="24"/>
          <w:szCs w:val="24"/>
        </w:rPr>
        <w:t xml:space="preserve">ны </w:t>
      </w:r>
      <w:r w:rsidR="00407659" w:rsidRPr="00C32F7A">
        <w:rPr>
          <w:rFonts w:ascii="Times New Roman" w:hAnsi="Times New Roman" w:cs="Times New Roman"/>
          <w:sz w:val="24"/>
          <w:szCs w:val="24"/>
        </w:rPr>
        <w:t>сотрудников на ближайшие годы;</w:t>
      </w:r>
    </w:p>
    <w:p w:rsidR="00407659" w:rsidRPr="00C32F7A" w:rsidRDefault="0070590B" w:rsidP="00C32F7A">
      <w:pPr>
        <w:pStyle w:val="a7"/>
        <w:numPr>
          <w:ilvl w:val="0"/>
          <w:numId w:val="35"/>
        </w:numPr>
        <w:spacing w:after="0" w:line="360" w:lineRule="auto"/>
        <w:ind w:left="0" w:firstLine="709"/>
        <w:jc w:val="both"/>
        <w:rPr>
          <w:rFonts w:ascii="Times New Roman" w:hAnsi="Times New Roman" w:cs="Times New Roman"/>
          <w:sz w:val="24"/>
          <w:szCs w:val="24"/>
        </w:rPr>
      </w:pPr>
      <w:r w:rsidRPr="00C32F7A">
        <w:rPr>
          <w:rFonts w:ascii="Times New Roman" w:hAnsi="Times New Roman" w:cs="Times New Roman"/>
          <w:sz w:val="24"/>
          <w:szCs w:val="24"/>
        </w:rPr>
        <w:t>оценить</w:t>
      </w:r>
      <w:r w:rsidR="00407659" w:rsidRPr="00C32F7A">
        <w:rPr>
          <w:rFonts w:ascii="Times New Roman" w:hAnsi="Times New Roman" w:cs="Times New Roman"/>
          <w:sz w:val="24"/>
          <w:szCs w:val="24"/>
        </w:rPr>
        <w:t xml:space="preserve"> </w:t>
      </w:r>
      <w:r w:rsidR="00570D69" w:rsidRPr="00C32F7A">
        <w:rPr>
          <w:rFonts w:ascii="Times New Roman" w:hAnsi="Times New Roman" w:cs="Times New Roman"/>
          <w:sz w:val="24"/>
          <w:szCs w:val="24"/>
        </w:rPr>
        <w:t xml:space="preserve">субъективное мнение о </w:t>
      </w:r>
      <w:r w:rsidR="00407659" w:rsidRPr="00C32F7A">
        <w:rPr>
          <w:rFonts w:ascii="Times New Roman" w:hAnsi="Times New Roman" w:cs="Times New Roman"/>
          <w:sz w:val="24"/>
          <w:szCs w:val="24"/>
        </w:rPr>
        <w:t>зависимост</w:t>
      </w:r>
      <w:r w:rsidR="00570D69" w:rsidRPr="00C32F7A">
        <w:rPr>
          <w:rFonts w:ascii="Times New Roman" w:hAnsi="Times New Roman" w:cs="Times New Roman"/>
          <w:sz w:val="24"/>
          <w:szCs w:val="24"/>
        </w:rPr>
        <w:t>и</w:t>
      </w:r>
      <w:r w:rsidR="00407659" w:rsidRPr="00C32F7A">
        <w:rPr>
          <w:rFonts w:ascii="Times New Roman" w:hAnsi="Times New Roman" w:cs="Times New Roman"/>
          <w:sz w:val="24"/>
          <w:szCs w:val="24"/>
        </w:rPr>
        <w:t xml:space="preserve"> результативности и качества работы сотрудника от взаимодействия с другими структурными подразделениями организации;</w:t>
      </w:r>
    </w:p>
    <w:p w:rsidR="00407659" w:rsidRPr="00C32F7A" w:rsidRDefault="0070590B" w:rsidP="00C32F7A">
      <w:pPr>
        <w:pStyle w:val="a7"/>
        <w:numPr>
          <w:ilvl w:val="0"/>
          <w:numId w:val="35"/>
        </w:numPr>
        <w:spacing w:after="0" w:line="360" w:lineRule="auto"/>
        <w:ind w:left="0" w:firstLine="709"/>
        <w:jc w:val="both"/>
        <w:rPr>
          <w:rFonts w:ascii="Times New Roman" w:hAnsi="Times New Roman" w:cs="Times New Roman"/>
          <w:sz w:val="24"/>
          <w:szCs w:val="24"/>
        </w:rPr>
      </w:pPr>
      <w:r w:rsidRPr="00C32F7A">
        <w:rPr>
          <w:rFonts w:ascii="Times New Roman" w:hAnsi="Times New Roman" w:cs="Times New Roman"/>
          <w:sz w:val="24"/>
          <w:szCs w:val="24"/>
        </w:rPr>
        <w:t>оценить</w:t>
      </w:r>
      <w:r w:rsidR="00407659" w:rsidRPr="00C32F7A">
        <w:rPr>
          <w:rFonts w:ascii="Times New Roman" w:hAnsi="Times New Roman" w:cs="Times New Roman"/>
          <w:sz w:val="24"/>
          <w:szCs w:val="24"/>
        </w:rPr>
        <w:t>, в какой мере трудовой коллектив, в котором работает сотрудник, ассоциируется у него со словом «команда»;</w:t>
      </w:r>
    </w:p>
    <w:p w:rsidR="00407659" w:rsidRPr="00C32F7A" w:rsidRDefault="00407659" w:rsidP="00C32F7A">
      <w:pPr>
        <w:pStyle w:val="a7"/>
        <w:numPr>
          <w:ilvl w:val="0"/>
          <w:numId w:val="35"/>
        </w:numPr>
        <w:spacing w:after="0" w:line="360" w:lineRule="auto"/>
        <w:ind w:left="0" w:firstLine="709"/>
        <w:jc w:val="both"/>
        <w:rPr>
          <w:rFonts w:ascii="Times New Roman" w:hAnsi="Times New Roman" w:cs="Times New Roman"/>
          <w:sz w:val="24"/>
          <w:szCs w:val="24"/>
        </w:rPr>
      </w:pPr>
      <w:r w:rsidRPr="00C32F7A">
        <w:rPr>
          <w:rFonts w:ascii="Times New Roman" w:hAnsi="Times New Roman" w:cs="Times New Roman"/>
          <w:sz w:val="24"/>
          <w:szCs w:val="24"/>
        </w:rPr>
        <w:t>определить, в какой степени сотрудник оценивает необходимость работы в команде, ее важность для своего личного результата работы в организации;</w:t>
      </w:r>
    </w:p>
    <w:p w:rsidR="00407659" w:rsidRPr="00C32F7A" w:rsidRDefault="00A44963" w:rsidP="00C32F7A">
      <w:pPr>
        <w:pStyle w:val="a7"/>
        <w:numPr>
          <w:ilvl w:val="0"/>
          <w:numId w:val="35"/>
        </w:numPr>
        <w:spacing w:after="0" w:line="360" w:lineRule="auto"/>
        <w:ind w:left="0" w:firstLine="709"/>
        <w:jc w:val="both"/>
        <w:rPr>
          <w:rFonts w:ascii="Times New Roman" w:hAnsi="Times New Roman" w:cs="Times New Roman"/>
          <w:sz w:val="24"/>
          <w:szCs w:val="24"/>
        </w:rPr>
      </w:pPr>
      <w:r w:rsidRPr="00C32F7A">
        <w:rPr>
          <w:rFonts w:ascii="Times New Roman" w:hAnsi="Times New Roman" w:cs="Times New Roman"/>
          <w:sz w:val="24"/>
          <w:szCs w:val="24"/>
        </w:rPr>
        <w:t>определить, в какой степени сотрудник оценивает необходимость работы в команде, ее важность для совокупного результата работы организации;</w:t>
      </w:r>
    </w:p>
    <w:p w:rsidR="00A44963" w:rsidRPr="00C32F7A" w:rsidRDefault="00A44963" w:rsidP="00C32F7A">
      <w:pPr>
        <w:pStyle w:val="a7"/>
        <w:numPr>
          <w:ilvl w:val="0"/>
          <w:numId w:val="35"/>
        </w:numPr>
        <w:spacing w:after="0" w:line="360" w:lineRule="auto"/>
        <w:ind w:left="0" w:firstLine="709"/>
        <w:jc w:val="both"/>
        <w:rPr>
          <w:rFonts w:ascii="Times New Roman" w:hAnsi="Times New Roman" w:cs="Times New Roman"/>
          <w:sz w:val="24"/>
          <w:szCs w:val="24"/>
        </w:rPr>
      </w:pPr>
      <w:r w:rsidRPr="00C32F7A">
        <w:rPr>
          <w:rFonts w:ascii="Times New Roman" w:hAnsi="Times New Roman" w:cs="Times New Roman"/>
          <w:sz w:val="24"/>
          <w:szCs w:val="24"/>
        </w:rPr>
        <w:t xml:space="preserve">определить вовлеченность </w:t>
      </w:r>
      <w:r w:rsidR="00C32F7A">
        <w:rPr>
          <w:rFonts w:ascii="Times New Roman" w:hAnsi="Times New Roman" w:cs="Times New Roman"/>
          <w:sz w:val="24"/>
          <w:szCs w:val="24"/>
        </w:rPr>
        <w:t xml:space="preserve">сотрудников </w:t>
      </w:r>
      <w:r w:rsidRPr="00C32F7A">
        <w:rPr>
          <w:rFonts w:ascii="Times New Roman" w:hAnsi="Times New Roman" w:cs="Times New Roman"/>
          <w:sz w:val="24"/>
          <w:szCs w:val="24"/>
        </w:rPr>
        <w:t xml:space="preserve">в </w:t>
      </w:r>
      <w:r w:rsidR="00C32F7A">
        <w:rPr>
          <w:rFonts w:ascii="Times New Roman" w:hAnsi="Times New Roman" w:cs="Times New Roman"/>
          <w:sz w:val="24"/>
          <w:szCs w:val="24"/>
        </w:rPr>
        <w:t>реализуемые</w:t>
      </w:r>
      <w:r w:rsidRPr="00C32F7A">
        <w:rPr>
          <w:rFonts w:ascii="Times New Roman" w:hAnsi="Times New Roman" w:cs="Times New Roman"/>
          <w:sz w:val="24"/>
          <w:szCs w:val="24"/>
        </w:rPr>
        <w:t xml:space="preserve"> </w:t>
      </w:r>
      <w:r w:rsidR="00C32F7A" w:rsidRPr="00C32F7A">
        <w:rPr>
          <w:rFonts w:ascii="Times New Roman" w:hAnsi="Times New Roman" w:cs="Times New Roman"/>
          <w:sz w:val="24"/>
          <w:szCs w:val="24"/>
        </w:rPr>
        <w:t>технологи</w:t>
      </w:r>
      <w:r w:rsidR="00C32F7A">
        <w:rPr>
          <w:rFonts w:ascii="Times New Roman" w:hAnsi="Times New Roman" w:cs="Times New Roman"/>
          <w:sz w:val="24"/>
          <w:szCs w:val="24"/>
        </w:rPr>
        <w:t>и</w:t>
      </w:r>
      <w:r w:rsidR="00C32F7A" w:rsidRPr="00C32F7A">
        <w:rPr>
          <w:rFonts w:ascii="Times New Roman" w:hAnsi="Times New Roman" w:cs="Times New Roman"/>
          <w:sz w:val="24"/>
          <w:szCs w:val="24"/>
        </w:rPr>
        <w:t xml:space="preserve"> командообразования</w:t>
      </w:r>
      <w:r w:rsidR="00C32F7A">
        <w:rPr>
          <w:rFonts w:ascii="Times New Roman" w:hAnsi="Times New Roman" w:cs="Times New Roman"/>
          <w:sz w:val="24"/>
          <w:szCs w:val="24"/>
        </w:rPr>
        <w:t xml:space="preserve"> в организации</w:t>
      </w:r>
      <w:r w:rsidRPr="00C32F7A">
        <w:rPr>
          <w:rFonts w:ascii="Times New Roman" w:hAnsi="Times New Roman" w:cs="Times New Roman"/>
          <w:sz w:val="24"/>
          <w:szCs w:val="24"/>
        </w:rPr>
        <w:t>;</w:t>
      </w:r>
    </w:p>
    <w:p w:rsidR="00A44963" w:rsidRPr="00C32F7A" w:rsidRDefault="00A44963" w:rsidP="00C32F7A">
      <w:pPr>
        <w:pStyle w:val="a7"/>
        <w:numPr>
          <w:ilvl w:val="0"/>
          <w:numId w:val="35"/>
        </w:numPr>
        <w:spacing w:after="0" w:line="360" w:lineRule="auto"/>
        <w:ind w:left="0" w:firstLine="709"/>
        <w:jc w:val="both"/>
        <w:rPr>
          <w:rFonts w:ascii="Times New Roman" w:hAnsi="Times New Roman" w:cs="Times New Roman"/>
          <w:sz w:val="24"/>
          <w:szCs w:val="24"/>
        </w:rPr>
      </w:pPr>
      <w:r w:rsidRPr="00C32F7A">
        <w:rPr>
          <w:rFonts w:ascii="Times New Roman" w:hAnsi="Times New Roman" w:cs="Times New Roman"/>
          <w:sz w:val="24"/>
          <w:szCs w:val="24"/>
        </w:rPr>
        <w:t>проанализировать, насколько сотрудники согласны с тем, что мотивационная политика их компании построена на принципах командной работы.</w:t>
      </w:r>
    </w:p>
    <w:p w:rsidR="00A44963" w:rsidRDefault="00D40A47" w:rsidP="0040765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п</w:t>
      </w:r>
      <w:r w:rsidR="00A44963">
        <w:rPr>
          <w:rFonts w:ascii="Times New Roman" w:hAnsi="Times New Roman" w:cs="Times New Roman"/>
          <w:sz w:val="24"/>
          <w:szCs w:val="24"/>
        </w:rPr>
        <w:t xml:space="preserve">ри масштабной </w:t>
      </w:r>
      <w:r w:rsidR="0070590B">
        <w:rPr>
          <w:rFonts w:ascii="Times New Roman" w:hAnsi="Times New Roman" w:cs="Times New Roman"/>
          <w:sz w:val="24"/>
          <w:szCs w:val="24"/>
        </w:rPr>
        <w:t xml:space="preserve">реализации командообразующих мероприятий </w:t>
      </w:r>
      <w:r w:rsidR="00AF3E1D">
        <w:rPr>
          <w:rFonts w:ascii="Times New Roman" w:hAnsi="Times New Roman" w:cs="Times New Roman"/>
          <w:sz w:val="24"/>
          <w:szCs w:val="24"/>
        </w:rPr>
        <w:t>анкетирование сотрудников по вопросам, представленным выше, должно стать отправной точкой</w:t>
      </w:r>
      <w:r w:rsidR="0070590B">
        <w:rPr>
          <w:rFonts w:ascii="Times New Roman" w:hAnsi="Times New Roman" w:cs="Times New Roman"/>
          <w:sz w:val="24"/>
          <w:szCs w:val="24"/>
        </w:rPr>
        <w:t xml:space="preserve"> для понимания дальнейшего вектора развития</w:t>
      </w:r>
      <w:r w:rsidR="00AF3E1D">
        <w:rPr>
          <w:rFonts w:ascii="Times New Roman" w:hAnsi="Times New Roman" w:cs="Times New Roman"/>
          <w:sz w:val="24"/>
          <w:szCs w:val="24"/>
        </w:rPr>
        <w:t>, поскольку ни один подход и метод в командообразовании и командном управлении не может сработать на практике, если он не соответствует определенно</w:t>
      </w:r>
      <w:r w:rsidR="0070590B">
        <w:rPr>
          <w:rFonts w:ascii="Times New Roman" w:hAnsi="Times New Roman" w:cs="Times New Roman"/>
          <w:sz w:val="24"/>
          <w:szCs w:val="24"/>
        </w:rPr>
        <w:t>му пониманию</w:t>
      </w:r>
      <w:r>
        <w:rPr>
          <w:rFonts w:ascii="Times New Roman" w:hAnsi="Times New Roman" w:cs="Times New Roman"/>
          <w:sz w:val="24"/>
          <w:szCs w:val="24"/>
        </w:rPr>
        <w:t xml:space="preserve"> его сути </w:t>
      </w:r>
      <w:r w:rsidR="00DF5435">
        <w:rPr>
          <w:rFonts w:ascii="Times New Roman" w:hAnsi="Times New Roman" w:cs="Times New Roman"/>
          <w:sz w:val="24"/>
          <w:szCs w:val="24"/>
        </w:rPr>
        <w:t xml:space="preserve">в </w:t>
      </w:r>
      <w:r>
        <w:rPr>
          <w:rFonts w:ascii="Times New Roman" w:hAnsi="Times New Roman" w:cs="Times New Roman"/>
          <w:sz w:val="24"/>
          <w:szCs w:val="24"/>
        </w:rPr>
        <w:t>коллективном</w:t>
      </w:r>
      <w:r w:rsidR="0070590B">
        <w:rPr>
          <w:rFonts w:ascii="Times New Roman" w:hAnsi="Times New Roman" w:cs="Times New Roman"/>
          <w:sz w:val="24"/>
          <w:szCs w:val="24"/>
        </w:rPr>
        <w:t xml:space="preserve"> сознании </w:t>
      </w:r>
      <w:r w:rsidR="00AF3E1D">
        <w:rPr>
          <w:rFonts w:ascii="Times New Roman" w:hAnsi="Times New Roman" w:cs="Times New Roman"/>
          <w:sz w:val="24"/>
          <w:szCs w:val="24"/>
        </w:rPr>
        <w:t>и развитости корпоративной культуры.</w:t>
      </w:r>
    </w:p>
    <w:p w:rsidR="00034EF4" w:rsidRPr="00D40A47" w:rsidRDefault="00034EF4" w:rsidP="004D7ECE">
      <w:pPr>
        <w:pStyle w:val="2"/>
        <w:spacing w:before="720" w:after="720" w:line="240" w:lineRule="auto"/>
        <w:jc w:val="center"/>
        <w:rPr>
          <w:rFonts w:ascii="Times New Roman" w:hAnsi="Times New Roman" w:cs="Times New Roman"/>
          <w:b/>
          <w:color w:val="auto"/>
          <w:sz w:val="24"/>
        </w:rPr>
      </w:pPr>
      <w:r>
        <w:rPr>
          <w:rFonts w:ascii="Times New Roman" w:hAnsi="Times New Roman" w:cs="Times New Roman"/>
          <w:sz w:val="24"/>
          <w:szCs w:val="24"/>
        </w:rPr>
        <w:lastRenderedPageBreak/>
        <w:tab/>
      </w:r>
      <w:bookmarkStart w:id="10" w:name="_Toc482628108"/>
      <w:r w:rsidRPr="00D40A47">
        <w:rPr>
          <w:rFonts w:ascii="Times New Roman" w:hAnsi="Times New Roman" w:cs="Times New Roman"/>
          <w:b/>
          <w:color w:val="auto"/>
          <w:sz w:val="24"/>
        </w:rPr>
        <w:t xml:space="preserve">2.3 Современные </w:t>
      </w:r>
      <w:r w:rsidR="003D5958">
        <w:rPr>
          <w:rFonts w:ascii="Times New Roman" w:hAnsi="Times New Roman" w:cs="Times New Roman"/>
          <w:b/>
          <w:color w:val="auto"/>
          <w:sz w:val="24"/>
        </w:rPr>
        <w:t>тенденции</w:t>
      </w:r>
      <w:r w:rsidRPr="00D40A47">
        <w:rPr>
          <w:rFonts w:ascii="Times New Roman" w:hAnsi="Times New Roman" w:cs="Times New Roman"/>
          <w:b/>
          <w:color w:val="auto"/>
          <w:sz w:val="24"/>
        </w:rPr>
        <w:t xml:space="preserve"> в управлении командами в организациях</w:t>
      </w:r>
      <w:bookmarkEnd w:id="10"/>
    </w:p>
    <w:p w:rsidR="00400921" w:rsidRPr="00400921" w:rsidRDefault="00D40A47" w:rsidP="00400921">
      <w:pPr>
        <w:spacing w:after="0"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 xml:space="preserve">Изучая вопросы применения конкретных подходов, методов командообразования, путей повышения эффективности работы уже созданных команд и прочих </w:t>
      </w:r>
      <w:r w:rsidR="0095362E">
        <w:rPr>
          <w:rFonts w:ascii="Times New Roman" w:eastAsia="Calibri" w:hAnsi="Times New Roman" w:cs="Times New Roman"/>
          <w:sz w:val="24"/>
        </w:rPr>
        <w:t xml:space="preserve">практических </w:t>
      </w:r>
      <w:r>
        <w:rPr>
          <w:rFonts w:ascii="Times New Roman" w:eastAsia="Calibri" w:hAnsi="Times New Roman" w:cs="Times New Roman"/>
          <w:sz w:val="24"/>
        </w:rPr>
        <w:t xml:space="preserve">аспектов формирования и управления командами в организациях, нельзя не обратиться к современным </w:t>
      </w:r>
      <w:r w:rsidR="004D7ECE">
        <w:rPr>
          <w:rFonts w:ascii="Times New Roman" w:eastAsia="Calibri" w:hAnsi="Times New Roman" w:cs="Times New Roman"/>
          <w:sz w:val="24"/>
        </w:rPr>
        <w:t>трендам</w:t>
      </w:r>
      <w:r>
        <w:rPr>
          <w:rFonts w:ascii="Times New Roman" w:eastAsia="Calibri" w:hAnsi="Times New Roman" w:cs="Times New Roman"/>
          <w:sz w:val="24"/>
        </w:rPr>
        <w:t xml:space="preserve"> в управлении командами в организациях, которые </w:t>
      </w:r>
      <w:r w:rsidR="0095362E">
        <w:rPr>
          <w:rFonts w:ascii="Times New Roman" w:eastAsia="Calibri" w:hAnsi="Times New Roman" w:cs="Times New Roman"/>
          <w:sz w:val="24"/>
        </w:rPr>
        <w:t xml:space="preserve">подтверждают многие практики-управленцы. </w:t>
      </w:r>
      <w:r w:rsidR="00400921" w:rsidRPr="00400921">
        <w:rPr>
          <w:rFonts w:ascii="Times New Roman" w:eastAsia="Calibri" w:hAnsi="Times New Roman" w:cs="Times New Roman"/>
          <w:sz w:val="24"/>
        </w:rPr>
        <w:t xml:space="preserve">В настоящий момент мировые </w:t>
      </w:r>
      <w:r w:rsidR="004D7ECE">
        <w:rPr>
          <w:rFonts w:ascii="Times New Roman" w:eastAsia="Calibri" w:hAnsi="Times New Roman" w:cs="Times New Roman"/>
          <w:sz w:val="24"/>
        </w:rPr>
        <w:t>тенденции</w:t>
      </w:r>
      <w:r w:rsidR="00400921" w:rsidRPr="00400921">
        <w:rPr>
          <w:rFonts w:ascii="Times New Roman" w:eastAsia="Calibri" w:hAnsi="Times New Roman" w:cs="Times New Roman"/>
          <w:sz w:val="24"/>
        </w:rPr>
        <w:t xml:space="preserve"> в области управления человеческими ресурсами акцентируют внимание на актуальности командной работы в компаниях и соответствие ей организационной культуры. Доказательством тому могут послужить результаты ежегодных исследований «</w:t>
      </w:r>
      <w:r w:rsidR="00400921" w:rsidRPr="00400921">
        <w:rPr>
          <w:rFonts w:ascii="Times New Roman" w:eastAsia="Calibri" w:hAnsi="Times New Roman" w:cs="Times New Roman"/>
          <w:color w:val="333333"/>
          <w:sz w:val="24"/>
          <w:shd w:val="clear" w:color="auto" w:fill="FFFFFF"/>
        </w:rPr>
        <w:t>Deloitte</w:t>
      </w:r>
      <w:r w:rsidR="00400921" w:rsidRPr="00400921">
        <w:rPr>
          <w:rFonts w:ascii="Times New Roman" w:eastAsia="Calibri" w:hAnsi="Times New Roman" w:cs="Times New Roman"/>
          <w:sz w:val="24"/>
        </w:rPr>
        <w:t xml:space="preserve"> Global Human Capital Trends», которые на протяжении последних пяти лет проводит компания Deloitte. В частности, в 2016 году в опросе, проводимом для анализа мировых тенденций в области управления человеческими ресурсами, приняли участие более 7 000 респондентов из 130 стран мира</w:t>
      </w:r>
      <w:r w:rsidR="00400921" w:rsidRPr="00400921">
        <w:rPr>
          <w:rFonts w:ascii="Times New Roman" w:eastAsia="Calibri" w:hAnsi="Times New Roman" w:cs="Times New Roman"/>
          <w:sz w:val="24"/>
          <w:vertAlign w:val="superscript"/>
        </w:rPr>
        <w:footnoteReference w:id="24"/>
      </w:r>
      <w:r w:rsidR="00400921" w:rsidRPr="00400921">
        <w:rPr>
          <w:rFonts w:ascii="Times New Roman" w:eastAsia="Calibri" w:hAnsi="Times New Roman" w:cs="Times New Roman"/>
          <w:sz w:val="24"/>
        </w:rPr>
        <w:t>. Таким образом, одним из наиболее важных итогов отчета 2016 г. является констатация того, что в связи со стремлением стать более адаптированными к внешней среде, более ориентированными на клиента, организации переводят свои структуры управления от традиционной модели к гибким командам</w:t>
      </w:r>
      <w:r w:rsidR="00400921" w:rsidRPr="00400921">
        <w:rPr>
          <w:rFonts w:ascii="Times New Roman" w:eastAsia="Calibri" w:hAnsi="Times New Roman" w:cs="Times New Roman"/>
          <w:sz w:val="24"/>
          <w:vertAlign w:val="superscript"/>
        </w:rPr>
        <w:footnoteReference w:id="25"/>
      </w:r>
      <w:r w:rsidR="00400921" w:rsidRPr="00400921">
        <w:rPr>
          <w:rFonts w:ascii="Times New Roman" w:eastAsia="Calibri" w:hAnsi="Times New Roman" w:cs="Times New Roman"/>
          <w:sz w:val="24"/>
        </w:rPr>
        <w:t>, что имеет непосредственное отношение к исследуемой теме ВКР и особенно заслуживает внимания.</w:t>
      </w:r>
    </w:p>
    <w:p w:rsidR="00400921" w:rsidRPr="00400921" w:rsidRDefault="00400921" w:rsidP="00400921">
      <w:pPr>
        <w:spacing w:after="0" w:line="360" w:lineRule="auto"/>
        <w:ind w:firstLine="709"/>
        <w:jc w:val="both"/>
        <w:rPr>
          <w:rFonts w:ascii="Times New Roman" w:eastAsia="Calibri" w:hAnsi="Times New Roman" w:cs="Times New Roman"/>
          <w:sz w:val="24"/>
        </w:rPr>
      </w:pPr>
      <w:r w:rsidRPr="00400921">
        <w:rPr>
          <w:rFonts w:ascii="Times New Roman" w:eastAsia="Calibri" w:hAnsi="Times New Roman" w:cs="Times New Roman"/>
          <w:sz w:val="24"/>
        </w:rPr>
        <w:t>Изменения в организационной структуре уже не требуют строгой вертикали иерархии, поскольку теперь на первом месте- командная работа и сотрудничество (примечательно, что данное положение как первостепенно важное отметило большинство респондентов в ходе исследования специалистов компании</w:t>
      </w:r>
      <w:r w:rsidRPr="00400921">
        <w:rPr>
          <w:rFonts w:ascii="Times New Roman" w:eastAsia="Calibri" w:hAnsi="Times New Roman" w:cs="Times New Roman"/>
          <w:color w:val="333333"/>
          <w:sz w:val="24"/>
          <w:shd w:val="clear" w:color="auto" w:fill="FFFFFF"/>
        </w:rPr>
        <w:t xml:space="preserve"> </w:t>
      </w:r>
      <w:r w:rsidRPr="00400921">
        <w:rPr>
          <w:rFonts w:ascii="Times New Roman" w:eastAsia="Calibri" w:hAnsi="Times New Roman" w:cs="Times New Roman"/>
          <w:sz w:val="24"/>
          <w:shd w:val="clear" w:color="auto" w:fill="FFFFFF"/>
        </w:rPr>
        <w:t>Deloitte</w:t>
      </w:r>
      <w:r w:rsidRPr="00400921">
        <w:rPr>
          <w:rFonts w:ascii="Times New Roman" w:eastAsia="Calibri" w:hAnsi="Times New Roman" w:cs="Times New Roman"/>
          <w:sz w:val="24"/>
        </w:rPr>
        <w:t>). Кроме того, особое значение в свете данных тенденций приобретает разработка эффективных инструментов управления, основанных на корпоративных ценностях. В десятке трендов 2016 г. стоит обратить внимание на влияние корпоративной культуры на бизнес (на третьем месте топ-10</w:t>
      </w:r>
      <w:r w:rsidRPr="00400921">
        <w:rPr>
          <w:rFonts w:ascii="Calibri" w:eastAsia="Calibri" w:hAnsi="Calibri" w:cs="Times New Roman"/>
        </w:rPr>
        <w:t xml:space="preserve"> </w:t>
      </w:r>
      <w:r w:rsidRPr="00400921">
        <w:rPr>
          <w:rFonts w:ascii="Times New Roman" w:eastAsia="Calibri" w:hAnsi="Times New Roman" w:cs="Times New Roman"/>
          <w:sz w:val="24"/>
        </w:rPr>
        <w:t>HR-трендов): более 80% опрошенных в ходе исследования компании Deloitte отметили корпоративную культуру как одно из наиболее сильных конкурентных преимуществ компании</w:t>
      </w:r>
      <w:r w:rsidRPr="00400921">
        <w:rPr>
          <w:rFonts w:ascii="Times New Roman" w:eastAsia="Calibri" w:hAnsi="Times New Roman" w:cs="Times New Roman"/>
          <w:sz w:val="24"/>
          <w:vertAlign w:val="superscript"/>
        </w:rPr>
        <w:footnoteReference w:id="26"/>
      </w:r>
      <w:r w:rsidRPr="00400921">
        <w:rPr>
          <w:rFonts w:ascii="Times New Roman" w:eastAsia="Calibri" w:hAnsi="Times New Roman" w:cs="Times New Roman"/>
          <w:sz w:val="24"/>
        </w:rPr>
        <w:t xml:space="preserve">. Из сказанного становится очевидным то, что эффективное функционирование командной работы в организациях действительно находится в тесной связи с «правильной» </w:t>
      </w:r>
      <w:r w:rsidRPr="00400921">
        <w:rPr>
          <w:rFonts w:ascii="Times New Roman" w:eastAsia="Calibri" w:hAnsi="Times New Roman" w:cs="Times New Roman"/>
          <w:sz w:val="24"/>
        </w:rPr>
        <w:lastRenderedPageBreak/>
        <w:t>корпоративной культурой, которая может замотивировать сотрудника на успешное выполнение своей работы и позволить чувствовать себя в компании комфортно.</w:t>
      </w:r>
    </w:p>
    <w:p w:rsidR="00400921" w:rsidRPr="00400921" w:rsidRDefault="00400921" w:rsidP="004D7ECE">
      <w:pPr>
        <w:spacing w:after="120" w:line="360" w:lineRule="auto"/>
        <w:ind w:firstLine="709"/>
        <w:jc w:val="both"/>
        <w:rPr>
          <w:rFonts w:ascii="Times New Roman" w:eastAsia="Calibri" w:hAnsi="Times New Roman" w:cs="Times New Roman"/>
          <w:color w:val="222222"/>
          <w:sz w:val="24"/>
          <w:szCs w:val="21"/>
          <w:shd w:val="clear" w:color="auto" w:fill="FFFFFF"/>
        </w:rPr>
      </w:pPr>
      <w:r w:rsidRPr="00400921">
        <w:rPr>
          <w:rFonts w:ascii="Times New Roman" w:eastAsia="Calibri" w:hAnsi="Times New Roman" w:cs="Times New Roman"/>
          <w:sz w:val="24"/>
          <w:szCs w:val="21"/>
          <w:shd w:val="clear" w:color="auto" w:fill="FFFFFF"/>
        </w:rPr>
        <w:t>Также весьма полезными оказались результаты наиболее актуального и обширного исследования «Deloitte Global Human Capital Trends» 2017, на основе которых описываются глобальные изменения в мире бизнеса в докладе «</w:t>
      </w:r>
      <w:proofErr w:type="spellStart"/>
      <w:r w:rsidRPr="00400921">
        <w:rPr>
          <w:rFonts w:ascii="Times New Roman" w:eastAsia="Calibri" w:hAnsi="Times New Roman" w:cs="Times New Roman"/>
          <w:sz w:val="24"/>
          <w:szCs w:val="21"/>
          <w:shd w:val="clear" w:color="auto" w:fill="FFFFFF"/>
        </w:rPr>
        <w:t>Rewriting</w:t>
      </w:r>
      <w:proofErr w:type="spellEnd"/>
      <w:r w:rsidRPr="00400921">
        <w:rPr>
          <w:rFonts w:ascii="Times New Roman" w:eastAsia="Calibri" w:hAnsi="Times New Roman" w:cs="Times New Roman"/>
          <w:sz w:val="24"/>
          <w:szCs w:val="21"/>
          <w:shd w:val="clear" w:color="auto" w:fill="FFFFFF"/>
        </w:rPr>
        <w:t xml:space="preserve"> the </w:t>
      </w:r>
      <w:proofErr w:type="spellStart"/>
      <w:r w:rsidRPr="00400921">
        <w:rPr>
          <w:rFonts w:ascii="Times New Roman" w:eastAsia="Calibri" w:hAnsi="Times New Roman" w:cs="Times New Roman"/>
          <w:sz w:val="24"/>
          <w:szCs w:val="21"/>
          <w:shd w:val="clear" w:color="auto" w:fill="FFFFFF"/>
        </w:rPr>
        <w:t>rules</w:t>
      </w:r>
      <w:proofErr w:type="spellEnd"/>
      <w:r w:rsidRPr="00400921">
        <w:rPr>
          <w:rFonts w:ascii="Times New Roman" w:eastAsia="Calibri" w:hAnsi="Times New Roman" w:cs="Times New Roman"/>
          <w:sz w:val="24"/>
          <w:szCs w:val="21"/>
          <w:shd w:val="clear" w:color="auto" w:fill="FFFFFF"/>
        </w:rPr>
        <w:t xml:space="preserve"> for the </w:t>
      </w:r>
      <w:proofErr w:type="spellStart"/>
      <w:r w:rsidRPr="00400921">
        <w:rPr>
          <w:rFonts w:ascii="Times New Roman" w:eastAsia="Calibri" w:hAnsi="Times New Roman" w:cs="Times New Roman"/>
          <w:sz w:val="24"/>
          <w:szCs w:val="21"/>
          <w:shd w:val="clear" w:color="auto" w:fill="FFFFFF"/>
        </w:rPr>
        <w:t>digital</w:t>
      </w:r>
      <w:proofErr w:type="spellEnd"/>
      <w:r w:rsidRPr="00400921">
        <w:rPr>
          <w:rFonts w:ascii="Times New Roman" w:eastAsia="Calibri" w:hAnsi="Times New Roman" w:cs="Times New Roman"/>
          <w:sz w:val="24"/>
          <w:szCs w:val="21"/>
          <w:shd w:val="clear" w:color="auto" w:fill="FFFFFF"/>
        </w:rPr>
        <w:t xml:space="preserve"> age» (в опросе приняли участие более 10 000 респондентов из 140 стран). Вышеназванные исследование в очередной раз отмечает, что именно гибкость является основой для организации будущего, именно по этой причине современные организации стремятся заменить структурные иерархии сетями команд с широкими полномочиями (в 2017 году снова данный тренд на первом месте в</w:t>
      </w:r>
      <w:r w:rsidRPr="00400921">
        <w:rPr>
          <w:rFonts w:ascii="Calibri" w:eastAsia="Calibri" w:hAnsi="Calibri" w:cs="Times New Roman"/>
        </w:rPr>
        <w:t xml:space="preserve"> </w:t>
      </w:r>
      <w:r w:rsidRPr="00400921">
        <w:rPr>
          <w:rFonts w:ascii="Times New Roman" w:eastAsia="Calibri" w:hAnsi="Times New Roman" w:cs="Times New Roman"/>
          <w:sz w:val="24"/>
          <w:szCs w:val="21"/>
          <w:shd w:val="clear" w:color="auto" w:fill="FFFFFF"/>
        </w:rPr>
        <w:t>топ-10 мировых HR-трендов</w:t>
      </w:r>
      <w:r w:rsidRPr="00400921">
        <w:rPr>
          <w:rFonts w:ascii="Times New Roman" w:eastAsia="Calibri" w:hAnsi="Times New Roman" w:cs="Times New Roman"/>
          <w:sz w:val="24"/>
          <w:szCs w:val="21"/>
          <w:shd w:val="clear" w:color="auto" w:fill="FFFFFF"/>
          <w:vertAlign w:val="superscript"/>
        </w:rPr>
        <w:footnoteReference w:id="27"/>
      </w:r>
      <w:r w:rsidRPr="00400921">
        <w:rPr>
          <w:rFonts w:ascii="Times New Roman" w:eastAsia="Calibri" w:hAnsi="Times New Roman" w:cs="Times New Roman"/>
          <w:sz w:val="24"/>
          <w:szCs w:val="21"/>
          <w:shd w:val="clear" w:color="auto" w:fill="FFFFFF"/>
        </w:rPr>
        <w:t xml:space="preserve">). «Новый набор правил», соблюдать которые организациям </w:t>
      </w:r>
      <w:r w:rsidR="00256BA5">
        <w:rPr>
          <w:rFonts w:ascii="Times New Roman" w:eastAsia="Calibri" w:hAnsi="Times New Roman" w:cs="Times New Roman"/>
          <w:sz w:val="24"/>
          <w:szCs w:val="21"/>
          <w:shd w:val="clear" w:color="auto" w:fill="FFFFFF"/>
          <w:lang w:val="en-US"/>
        </w:rPr>
        <w:t>XXI</w:t>
      </w:r>
      <w:r w:rsidRPr="00400921">
        <w:rPr>
          <w:rFonts w:ascii="Times New Roman" w:eastAsia="Calibri" w:hAnsi="Times New Roman" w:cs="Times New Roman"/>
          <w:sz w:val="24"/>
          <w:szCs w:val="21"/>
          <w:shd w:val="clear" w:color="auto" w:fill="FFFFFF"/>
        </w:rPr>
        <w:t xml:space="preserve"> в</w:t>
      </w:r>
      <w:r w:rsidRPr="00400921">
        <w:rPr>
          <w:rFonts w:ascii="Times New Roman" w:eastAsia="Calibri" w:hAnsi="Times New Roman" w:cs="Times New Roman"/>
          <w:color w:val="222222"/>
          <w:sz w:val="24"/>
          <w:szCs w:val="21"/>
          <w:shd w:val="clear" w:color="auto" w:fill="FFFFFF"/>
        </w:rPr>
        <w:t>ека рекомендуют специалисты компании Deloitte, изображен на рис. 2.3.1.</w:t>
      </w:r>
    </w:p>
    <w:p w:rsidR="00B72563" w:rsidRDefault="00B72563" w:rsidP="00B72563">
      <w:pPr>
        <w:tabs>
          <w:tab w:val="left" w:pos="2070"/>
        </w:tabs>
        <w:spacing w:after="0" w:line="240" w:lineRule="auto"/>
        <w:ind w:firstLine="709"/>
        <w:jc w:val="center"/>
        <w:rPr>
          <w:rFonts w:ascii="Times New Roman" w:eastAsia="Calibri" w:hAnsi="Times New Roman" w:cs="Times New Roman"/>
          <w:spacing w:val="-2"/>
          <w:sz w:val="24"/>
          <w:szCs w:val="26"/>
          <w:shd w:val="clear" w:color="auto" w:fill="FFFFFF"/>
        </w:rPr>
      </w:pPr>
      <w:r w:rsidRPr="00B72563">
        <w:rPr>
          <w:rFonts w:ascii="Times New Roman" w:eastAsia="Calibri" w:hAnsi="Times New Roman" w:cs="Times New Roman"/>
          <w:noProof/>
          <w:spacing w:val="-2"/>
          <w:sz w:val="24"/>
          <w:szCs w:val="26"/>
          <w:shd w:val="clear" w:color="auto" w:fill="FFFFFF"/>
          <w:lang w:eastAsia="ru-RU"/>
        </w:rPr>
        <w:drawing>
          <wp:inline distT="0" distB="0" distL="0" distR="0">
            <wp:extent cx="3595871" cy="4210050"/>
            <wp:effectExtent l="0" t="0" r="5080" b="0"/>
            <wp:docPr id="5" name="Рисунок 5" descr="C:\Users\Елена\Documents\four years\4 КУРС\ВКР\ВАЖНО\Trendy-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cuments\four years\4 КУРС\ВКР\ВАЖНО\Trendy-201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49"/>
                    <a:stretch/>
                  </pic:blipFill>
                  <pic:spPr bwMode="auto">
                    <a:xfrm>
                      <a:off x="0" y="0"/>
                      <a:ext cx="3599489" cy="4214285"/>
                    </a:xfrm>
                    <a:prstGeom prst="rect">
                      <a:avLst/>
                    </a:prstGeom>
                    <a:noFill/>
                    <a:ln>
                      <a:noFill/>
                    </a:ln>
                    <a:extLst>
                      <a:ext uri="{53640926-AAD7-44D8-BBD7-CCE9431645EC}">
                        <a14:shadowObscured xmlns:a14="http://schemas.microsoft.com/office/drawing/2010/main"/>
                      </a:ext>
                    </a:extLst>
                  </pic:spPr>
                </pic:pic>
              </a:graphicData>
            </a:graphic>
          </wp:inline>
        </w:drawing>
      </w:r>
    </w:p>
    <w:p w:rsidR="00400921" w:rsidRPr="00400921" w:rsidRDefault="0000202A" w:rsidP="00B72563">
      <w:pPr>
        <w:tabs>
          <w:tab w:val="left" w:pos="2070"/>
        </w:tabs>
        <w:spacing w:after="0" w:line="240" w:lineRule="auto"/>
        <w:ind w:firstLine="709"/>
        <w:jc w:val="center"/>
        <w:rPr>
          <w:rFonts w:ascii="Times New Roman" w:eastAsia="Calibri" w:hAnsi="Times New Roman" w:cs="Times New Roman"/>
          <w:spacing w:val="-2"/>
          <w:sz w:val="24"/>
          <w:szCs w:val="26"/>
          <w:shd w:val="clear" w:color="auto" w:fill="FFFFFF"/>
        </w:rPr>
      </w:pPr>
      <w:r>
        <w:rPr>
          <w:rFonts w:ascii="Times New Roman" w:eastAsia="Calibri" w:hAnsi="Times New Roman" w:cs="Times New Roman"/>
          <w:spacing w:val="-2"/>
          <w:szCs w:val="26"/>
          <w:shd w:val="clear" w:color="auto" w:fill="FFFFFF"/>
        </w:rPr>
        <w:t xml:space="preserve">Рисунок 2.3.1 </w:t>
      </w:r>
      <w:r w:rsidR="005871ED">
        <w:rPr>
          <w:rFonts w:ascii="Times New Roman" w:eastAsia="Calibri" w:hAnsi="Times New Roman" w:cs="Times New Roman"/>
          <w:spacing w:val="-2"/>
          <w:szCs w:val="26"/>
          <w:shd w:val="clear" w:color="auto" w:fill="FFFFFF"/>
        </w:rPr>
        <w:t>Тенденции в развитии организаций цифровой эпохи</w:t>
      </w:r>
    </w:p>
    <w:p w:rsidR="00400921" w:rsidRPr="0018766D" w:rsidRDefault="00400921" w:rsidP="0000202A">
      <w:pPr>
        <w:tabs>
          <w:tab w:val="left" w:pos="2070"/>
        </w:tabs>
        <w:spacing w:before="120" w:after="120" w:line="240" w:lineRule="auto"/>
        <w:ind w:left="709"/>
        <w:jc w:val="both"/>
        <w:rPr>
          <w:rFonts w:ascii="Times New Roman" w:eastAsia="Calibri" w:hAnsi="Times New Roman" w:cs="Times New Roman"/>
          <w:spacing w:val="-2"/>
          <w:szCs w:val="26"/>
          <w:shd w:val="clear" w:color="auto" w:fill="FFFFFF"/>
        </w:rPr>
      </w:pPr>
      <w:r w:rsidRPr="0000202A">
        <w:rPr>
          <w:rFonts w:ascii="Times New Roman" w:eastAsia="Calibri" w:hAnsi="Times New Roman" w:cs="Times New Roman"/>
          <w:i/>
          <w:spacing w:val="-2"/>
          <w:szCs w:val="26"/>
          <w:shd w:val="clear" w:color="auto" w:fill="FFFFFF"/>
        </w:rPr>
        <w:t>Источник</w:t>
      </w:r>
      <w:r w:rsidRPr="0000202A">
        <w:rPr>
          <w:rFonts w:ascii="Times New Roman" w:eastAsia="Calibri" w:hAnsi="Times New Roman" w:cs="Times New Roman"/>
          <w:i/>
          <w:spacing w:val="-2"/>
          <w:szCs w:val="26"/>
          <w:shd w:val="clear" w:color="auto" w:fill="FFFFFF"/>
          <w:lang w:val="en-US"/>
        </w:rPr>
        <w:t>:</w:t>
      </w:r>
      <w:r w:rsidRPr="0000202A">
        <w:rPr>
          <w:rFonts w:ascii="Times New Roman" w:eastAsia="Calibri" w:hAnsi="Times New Roman" w:cs="Times New Roman"/>
          <w:spacing w:val="-2"/>
          <w:szCs w:val="26"/>
          <w:shd w:val="clear" w:color="auto" w:fill="FFFFFF"/>
          <w:lang w:val="en-US"/>
        </w:rPr>
        <w:t xml:space="preserve"> </w:t>
      </w:r>
      <w:r w:rsidR="0000202A" w:rsidRPr="0000202A">
        <w:rPr>
          <w:rFonts w:ascii="Times New Roman" w:eastAsia="Calibri" w:hAnsi="Times New Roman" w:cs="Times New Roman"/>
          <w:spacing w:val="-2"/>
          <w:szCs w:val="26"/>
          <w:shd w:val="clear" w:color="auto" w:fill="FFFFFF"/>
          <w:lang w:val="en-US"/>
        </w:rPr>
        <w:t>The Global Hu</w:t>
      </w:r>
      <w:r w:rsidR="0000202A">
        <w:rPr>
          <w:rFonts w:ascii="Times New Roman" w:eastAsia="Calibri" w:hAnsi="Times New Roman" w:cs="Times New Roman"/>
          <w:spacing w:val="-2"/>
          <w:szCs w:val="26"/>
          <w:shd w:val="clear" w:color="auto" w:fill="FFFFFF"/>
          <w:lang w:val="en-US"/>
        </w:rPr>
        <w:t>man</w:t>
      </w:r>
      <w:r w:rsidR="0000202A" w:rsidRPr="0000202A">
        <w:rPr>
          <w:rFonts w:ascii="Times New Roman" w:eastAsia="Calibri" w:hAnsi="Times New Roman" w:cs="Times New Roman"/>
          <w:spacing w:val="-2"/>
          <w:szCs w:val="26"/>
          <w:shd w:val="clear" w:color="auto" w:fill="FFFFFF"/>
          <w:lang w:val="en-US"/>
        </w:rPr>
        <w:t xml:space="preserve"> </w:t>
      </w:r>
      <w:r w:rsidR="0000202A">
        <w:rPr>
          <w:rFonts w:ascii="Times New Roman" w:eastAsia="Calibri" w:hAnsi="Times New Roman" w:cs="Times New Roman"/>
          <w:spacing w:val="-2"/>
          <w:szCs w:val="26"/>
          <w:shd w:val="clear" w:color="auto" w:fill="FFFFFF"/>
          <w:lang w:val="en-US"/>
        </w:rPr>
        <w:t>Capital</w:t>
      </w:r>
      <w:r w:rsidR="0000202A" w:rsidRPr="0000202A">
        <w:rPr>
          <w:rFonts w:ascii="Times New Roman" w:eastAsia="Calibri" w:hAnsi="Times New Roman" w:cs="Times New Roman"/>
          <w:spacing w:val="-2"/>
          <w:szCs w:val="26"/>
          <w:shd w:val="clear" w:color="auto" w:fill="FFFFFF"/>
          <w:lang w:val="en-US"/>
        </w:rPr>
        <w:t xml:space="preserve"> </w:t>
      </w:r>
      <w:r w:rsidR="0000202A">
        <w:rPr>
          <w:rFonts w:ascii="Times New Roman" w:eastAsia="Calibri" w:hAnsi="Times New Roman" w:cs="Times New Roman"/>
          <w:spacing w:val="-2"/>
          <w:szCs w:val="26"/>
          <w:shd w:val="clear" w:color="auto" w:fill="FFFFFF"/>
          <w:lang w:val="en-US"/>
        </w:rPr>
        <w:t>Trends</w:t>
      </w:r>
      <w:r w:rsidR="0000202A" w:rsidRPr="0000202A">
        <w:rPr>
          <w:rFonts w:ascii="Times New Roman" w:eastAsia="Calibri" w:hAnsi="Times New Roman" w:cs="Times New Roman"/>
          <w:spacing w:val="-2"/>
          <w:szCs w:val="26"/>
          <w:shd w:val="clear" w:color="auto" w:fill="FFFFFF"/>
          <w:lang w:val="en-US"/>
        </w:rPr>
        <w:t xml:space="preserve"> 2017 </w:t>
      </w:r>
      <w:r w:rsidR="0000202A">
        <w:rPr>
          <w:rFonts w:ascii="Times New Roman" w:eastAsia="Calibri" w:hAnsi="Times New Roman" w:cs="Times New Roman"/>
          <w:spacing w:val="-2"/>
          <w:szCs w:val="26"/>
          <w:shd w:val="clear" w:color="auto" w:fill="FFFFFF"/>
          <w:lang w:val="en-US"/>
        </w:rPr>
        <w:t>report</w:t>
      </w:r>
      <w:r w:rsidR="0000202A" w:rsidRPr="0000202A">
        <w:rPr>
          <w:rFonts w:ascii="Times New Roman" w:eastAsia="Calibri" w:hAnsi="Times New Roman" w:cs="Times New Roman"/>
          <w:spacing w:val="-2"/>
          <w:szCs w:val="26"/>
          <w:shd w:val="clear" w:color="auto" w:fill="FFFFFF"/>
          <w:lang w:val="en-US"/>
        </w:rPr>
        <w:t xml:space="preserve"> “Rewriting the rules for the digital age”. -</w:t>
      </w:r>
      <w:r w:rsidR="0000202A">
        <w:rPr>
          <w:rFonts w:ascii="Times New Roman" w:eastAsia="Calibri" w:hAnsi="Times New Roman" w:cs="Times New Roman"/>
          <w:spacing w:val="-2"/>
          <w:szCs w:val="26"/>
          <w:shd w:val="clear" w:color="auto" w:fill="FFFFFF"/>
          <w:lang w:val="en-US"/>
        </w:rPr>
        <w:t xml:space="preserve"> </w:t>
      </w:r>
      <w:r w:rsidR="0000202A" w:rsidRPr="0000202A">
        <w:rPr>
          <w:rFonts w:ascii="Times New Roman" w:eastAsia="Calibri" w:hAnsi="Times New Roman" w:cs="Times New Roman"/>
          <w:spacing w:val="-2"/>
          <w:szCs w:val="26"/>
          <w:shd w:val="clear" w:color="auto" w:fill="FFFFFF"/>
          <w:lang w:val="en-US"/>
        </w:rPr>
        <w:t xml:space="preserve"> P. 5-6</w:t>
      </w:r>
      <w:r w:rsidR="0000202A">
        <w:rPr>
          <w:rFonts w:ascii="Times New Roman" w:eastAsia="Calibri" w:hAnsi="Times New Roman" w:cs="Times New Roman"/>
          <w:spacing w:val="-2"/>
          <w:szCs w:val="26"/>
          <w:shd w:val="clear" w:color="auto" w:fill="FFFFFF"/>
          <w:lang w:val="en-US"/>
        </w:rPr>
        <w:t xml:space="preserve">. </w:t>
      </w:r>
      <w:r w:rsidR="0018766D" w:rsidRPr="0018766D">
        <w:rPr>
          <w:rFonts w:ascii="Times New Roman" w:eastAsia="Calibri" w:hAnsi="Times New Roman" w:cs="Times New Roman"/>
          <w:spacing w:val="-2"/>
          <w:szCs w:val="26"/>
          <w:shd w:val="clear" w:color="auto" w:fill="FFFFFF"/>
          <w:lang w:val="en-US"/>
        </w:rPr>
        <w:t xml:space="preserve"> </w:t>
      </w:r>
      <w:r w:rsidR="0018766D" w:rsidRPr="0000202A">
        <w:rPr>
          <w:rFonts w:ascii="Times New Roman" w:hAnsi="Times New Roman" w:cs="Times New Roman"/>
          <w:lang w:val="en-US"/>
        </w:rPr>
        <w:t>URL</w:t>
      </w:r>
      <w:r w:rsidR="0018766D" w:rsidRPr="0000202A">
        <w:rPr>
          <w:rFonts w:ascii="Times New Roman" w:hAnsi="Times New Roman" w:cs="Times New Roman"/>
        </w:rPr>
        <w:t xml:space="preserve">: </w:t>
      </w:r>
      <w:r w:rsidR="0018766D" w:rsidRPr="0000202A">
        <w:rPr>
          <w:rFonts w:ascii="Times New Roman" w:hAnsi="Times New Roman" w:cs="Times New Roman"/>
          <w:lang w:val="en-US"/>
        </w:rPr>
        <w:t>https</w:t>
      </w:r>
      <w:r w:rsidR="0018766D" w:rsidRPr="0000202A">
        <w:rPr>
          <w:rFonts w:ascii="Times New Roman" w:hAnsi="Times New Roman" w:cs="Times New Roman"/>
        </w:rPr>
        <w:t>://</w:t>
      </w:r>
      <w:proofErr w:type="spellStart"/>
      <w:r w:rsidR="0018766D" w:rsidRPr="0000202A">
        <w:rPr>
          <w:rFonts w:ascii="Times New Roman" w:hAnsi="Times New Roman" w:cs="Times New Roman"/>
          <w:lang w:val="en-US"/>
        </w:rPr>
        <w:t>dupress</w:t>
      </w:r>
      <w:proofErr w:type="spellEnd"/>
      <w:r w:rsidR="0018766D" w:rsidRPr="0000202A">
        <w:rPr>
          <w:rFonts w:ascii="Times New Roman" w:hAnsi="Times New Roman" w:cs="Times New Roman"/>
        </w:rPr>
        <w:t>.</w:t>
      </w:r>
      <w:proofErr w:type="spellStart"/>
      <w:r w:rsidR="0018766D" w:rsidRPr="0000202A">
        <w:rPr>
          <w:rFonts w:ascii="Times New Roman" w:hAnsi="Times New Roman" w:cs="Times New Roman"/>
          <w:lang w:val="en-US"/>
        </w:rPr>
        <w:t>deloitte</w:t>
      </w:r>
      <w:proofErr w:type="spellEnd"/>
      <w:r w:rsidR="0018766D" w:rsidRPr="0000202A">
        <w:rPr>
          <w:rFonts w:ascii="Times New Roman" w:hAnsi="Times New Roman" w:cs="Times New Roman"/>
        </w:rPr>
        <w:t>.</w:t>
      </w:r>
      <w:r w:rsidR="0018766D" w:rsidRPr="0000202A">
        <w:rPr>
          <w:rFonts w:ascii="Times New Roman" w:hAnsi="Times New Roman" w:cs="Times New Roman"/>
          <w:lang w:val="en-US"/>
        </w:rPr>
        <w:t>com</w:t>
      </w:r>
      <w:r w:rsidR="0018766D" w:rsidRPr="0000202A">
        <w:rPr>
          <w:rFonts w:ascii="Times New Roman" w:hAnsi="Times New Roman" w:cs="Times New Roman"/>
        </w:rPr>
        <w:t>/</w:t>
      </w:r>
      <w:r w:rsidR="0018766D" w:rsidRPr="0000202A">
        <w:rPr>
          <w:rFonts w:ascii="Times New Roman" w:hAnsi="Times New Roman" w:cs="Times New Roman"/>
          <w:lang w:val="en-US"/>
        </w:rPr>
        <w:t>dup</w:t>
      </w:r>
      <w:r w:rsidR="0018766D" w:rsidRPr="0000202A">
        <w:rPr>
          <w:rFonts w:ascii="Times New Roman" w:hAnsi="Times New Roman" w:cs="Times New Roman"/>
        </w:rPr>
        <w:t>-</w:t>
      </w:r>
      <w:r w:rsidR="0018766D" w:rsidRPr="0000202A">
        <w:rPr>
          <w:rFonts w:ascii="Times New Roman" w:hAnsi="Times New Roman" w:cs="Times New Roman"/>
          <w:lang w:val="en-US"/>
        </w:rPr>
        <w:t>us</w:t>
      </w:r>
      <w:r w:rsidR="0018766D" w:rsidRPr="0000202A">
        <w:rPr>
          <w:rFonts w:ascii="Times New Roman" w:hAnsi="Times New Roman" w:cs="Times New Roman"/>
        </w:rPr>
        <w:t>-</w:t>
      </w:r>
      <w:r w:rsidR="0018766D" w:rsidRPr="0000202A">
        <w:rPr>
          <w:rFonts w:ascii="Times New Roman" w:hAnsi="Times New Roman" w:cs="Times New Roman"/>
          <w:lang w:val="en-US"/>
        </w:rPr>
        <w:t>en</w:t>
      </w:r>
      <w:r w:rsidR="0018766D" w:rsidRPr="0000202A">
        <w:rPr>
          <w:rFonts w:ascii="Times New Roman" w:hAnsi="Times New Roman" w:cs="Times New Roman"/>
        </w:rPr>
        <w:t>/</w:t>
      </w:r>
      <w:r w:rsidR="0018766D" w:rsidRPr="0000202A">
        <w:rPr>
          <w:rFonts w:ascii="Times New Roman" w:hAnsi="Times New Roman" w:cs="Times New Roman"/>
          <w:lang w:val="en-US"/>
        </w:rPr>
        <w:t>focus</w:t>
      </w:r>
      <w:r w:rsidR="0018766D" w:rsidRPr="0000202A">
        <w:rPr>
          <w:rFonts w:ascii="Times New Roman" w:hAnsi="Times New Roman" w:cs="Times New Roman"/>
        </w:rPr>
        <w:t>/</w:t>
      </w:r>
      <w:r w:rsidR="0018766D" w:rsidRPr="0000202A">
        <w:rPr>
          <w:rFonts w:ascii="Times New Roman" w:hAnsi="Times New Roman" w:cs="Times New Roman"/>
          <w:lang w:val="en-US"/>
        </w:rPr>
        <w:t>human</w:t>
      </w:r>
      <w:r w:rsidR="0018766D" w:rsidRPr="0000202A">
        <w:rPr>
          <w:rFonts w:ascii="Times New Roman" w:hAnsi="Times New Roman" w:cs="Times New Roman"/>
        </w:rPr>
        <w:t>-</w:t>
      </w:r>
      <w:r w:rsidR="0018766D" w:rsidRPr="0000202A">
        <w:rPr>
          <w:rFonts w:ascii="Times New Roman" w:hAnsi="Times New Roman" w:cs="Times New Roman"/>
          <w:lang w:val="en-US"/>
        </w:rPr>
        <w:t>capital</w:t>
      </w:r>
      <w:r w:rsidR="0018766D" w:rsidRPr="0000202A">
        <w:rPr>
          <w:rFonts w:ascii="Times New Roman" w:hAnsi="Times New Roman" w:cs="Times New Roman"/>
        </w:rPr>
        <w:t>-</w:t>
      </w:r>
      <w:r w:rsidR="0018766D" w:rsidRPr="0000202A">
        <w:rPr>
          <w:rFonts w:ascii="Times New Roman" w:hAnsi="Times New Roman" w:cs="Times New Roman"/>
          <w:lang w:val="en-US"/>
        </w:rPr>
        <w:t>trends</w:t>
      </w:r>
      <w:r w:rsidR="0018766D" w:rsidRPr="0000202A">
        <w:rPr>
          <w:rFonts w:ascii="Times New Roman" w:hAnsi="Times New Roman" w:cs="Times New Roman"/>
        </w:rPr>
        <w:t>.</w:t>
      </w:r>
      <w:r w:rsidR="0018766D" w:rsidRPr="0000202A">
        <w:rPr>
          <w:rFonts w:ascii="Times New Roman" w:hAnsi="Times New Roman" w:cs="Times New Roman"/>
          <w:lang w:val="en-US"/>
        </w:rPr>
        <w:t>html</w:t>
      </w:r>
      <w:r w:rsidR="0018766D" w:rsidRPr="0000202A">
        <w:rPr>
          <w:rFonts w:ascii="Times New Roman" w:hAnsi="Times New Roman" w:cs="Times New Roman"/>
        </w:rPr>
        <w:t xml:space="preserve"> (Дата обращения: 27.04.2017)</w:t>
      </w:r>
    </w:p>
    <w:p w:rsidR="00400921" w:rsidRPr="0018766D" w:rsidRDefault="00400921" w:rsidP="00400921">
      <w:pPr>
        <w:tabs>
          <w:tab w:val="left" w:pos="2070"/>
        </w:tabs>
        <w:spacing w:after="0" w:line="240" w:lineRule="auto"/>
        <w:ind w:left="125" w:firstLine="709"/>
        <w:jc w:val="both"/>
        <w:rPr>
          <w:rFonts w:ascii="Times New Roman" w:eastAsia="Calibri" w:hAnsi="Times New Roman" w:cs="Times New Roman"/>
          <w:spacing w:val="-2"/>
          <w:szCs w:val="26"/>
          <w:shd w:val="clear" w:color="auto" w:fill="FFFFFF"/>
        </w:rPr>
      </w:pPr>
    </w:p>
    <w:p w:rsidR="00400921" w:rsidRPr="00400921" w:rsidRDefault="00400921" w:rsidP="00400921">
      <w:pPr>
        <w:spacing w:line="360" w:lineRule="auto"/>
        <w:ind w:firstLine="709"/>
        <w:jc w:val="both"/>
        <w:rPr>
          <w:rFonts w:ascii="Times New Roman" w:eastAsia="Calibri" w:hAnsi="Times New Roman" w:cs="Times New Roman"/>
          <w:sz w:val="24"/>
          <w:szCs w:val="26"/>
          <w:lang w:val="en-US"/>
        </w:rPr>
      </w:pPr>
      <w:r w:rsidRPr="00400921">
        <w:rPr>
          <w:rFonts w:ascii="Times New Roman" w:eastAsia="Calibri" w:hAnsi="Times New Roman" w:cs="Times New Roman"/>
          <w:sz w:val="24"/>
          <w:szCs w:val="26"/>
        </w:rPr>
        <w:lastRenderedPageBreak/>
        <w:t>Стоит обратить внимание, что при описании вышеуказанных правил для организаций цифровой эпохи термин «команда» в контексте перепроектирования иерархических организационных структур в новый тип, адекватно отвечающий современным условиям рынка, выступает одним их базовых понятий. Это вполне оправданный выбор, поскольку показательно то, что всего 14 % опрошенных руководителей уверены в том, что возглавляемая ими организация может успешно конкурировать и быть эффективной при господствующих иерархических уровнях управления, характеризующихся наличием знаний и профессиональных умений сотрудников лишь в конкретной области (т.е. при традиционной модели управления)</w:t>
      </w:r>
      <w:r w:rsidRPr="00400921">
        <w:rPr>
          <w:rFonts w:ascii="Times New Roman" w:eastAsia="Calibri" w:hAnsi="Times New Roman" w:cs="Times New Roman"/>
          <w:sz w:val="24"/>
          <w:szCs w:val="26"/>
          <w:vertAlign w:val="superscript"/>
        </w:rPr>
        <w:footnoteReference w:id="28"/>
      </w:r>
      <w:r w:rsidRPr="00400921">
        <w:rPr>
          <w:rFonts w:ascii="Times New Roman" w:eastAsia="Calibri" w:hAnsi="Times New Roman" w:cs="Times New Roman"/>
          <w:sz w:val="24"/>
          <w:szCs w:val="26"/>
        </w:rPr>
        <w:t xml:space="preserve">. Кроме того, при переходе к организациям будущего в исследуемой проблематике центральным положением можно считать вывод, заключающийся в следующем: «Whatever a hierarchical organization chart says, real, day-to-day work gets done in networks. </w:t>
      </w:r>
      <w:r w:rsidRPr="00400921">
        <w:rPr>
          <w:rFonts w:ascii="Times New Roman" w:eastAsia="Calibri" w:hAnsi="Times New Roman" w:cs="Times New Roman"/>
          <w:sz w:val="24"/>
          <w:szCs w:val="26"/>
          <w:lang w:val="en-US"/>
        </w:rPr>
        <w:t>This is why the organization of the future is a “network of teams”» (</w:t>
      </w:r>
      <w:r w:rsidRPr="00400921">
        <w:rPr>
          <w:rFonts w:ascii="Times New Roman" w:eastAsia="Calibri" w:hAnsi="Times New Roman" w:cs="Times New Roman"/>
          <w:sz w:val="24"/>
          <w:szCs w:val="26"/>
        </w:rPr>
        <w:t>рис</w:t>
      </w:r>
      <w:r w:rsidRPr="00400921">
        <w:rPr>
          <w:rFonts w:ascii="Times New Roman" w:eastAsia="Calibri" w:hAnsi="Times New Roman" w:cs="Times New Roman"/>
          <w:sz w:val="24"/>
          <w:szCs w:val="26"/>
          <w:lang w:val="en-US"/>
        </w:rPr>
        <w:t>.2.3.2)</w:t>
      </w:r>
    </w:p>
    <w:p w:rsidR="00A869B7" w:rsidRDefault="00A869B7" w:rsidP="00833AF8">
      <w:pPr>
        <w:tabs>
          <w:tab w:val="left" w:pos="2070"/>
        </w:tabs>
        <w:spacing w:after="0" w:line="240" w:lineRule="auto"/>
        <w:ind w:left="709"/>
        <w:jc w:val="center"/>
        <w:rPr>
          <w:rFonts w:ascii="Times New Roman" w:eastAsia="Calibri" w:hAnsi="Times New Roman" w:cs="Times New Roman"/>
          <w:spacing w:val="-2"/>
          <w:szCs w:val="26"/>
          <w:shd w:val="clear" w:color="auto" w:fill="FFFFFF"/>
        </w:rPr>
      </w:pPr>
      <w:r w:rsidRPr="00A869B7">
        <w:rPr>
          <w:rFonts w:ascii="Times New Roman" w:eastAsia="Calibri" w:hAnsi="Times New Roman" w:cs="Times New Roman"/>
          <w:noProof/>
          <w:spacing w:val="-2"/>
          <w:szCs w:val="26"/>
          <w:shd w:val="clear" w:color="auto" w:fill="FFFFFF"/>
          <w:lang w:eastAsia="ru-RU"/>
        </w:rPr>
        <w:drawing>
          <wp:inline distT="0" distB="0" distL="0" distR="0">
            <wp:extent cx="3845858" cy="2809094"/>
            <wp:effectExtent l="0" t="0" r="2540" b="0"/>
            <wp:docPr id="3" name="Рисунок 3" descr="C:\Users\Елена\Documents\four years\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cuments\four years\image-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5447" cy="2816098"/>
                    </a:xfrm>
                    <a:prstGeom prst="rect">
                      <a:avLst/>
                    </a:prstGeom>
                    <a:noFill/>
                    <a:ln>
                      <a:noFill/>
                    </a:ln>
                  </pic:spPr>
                </pic:pic>
              </a:graphicData>
            </a:graphic>
          </wp:inline>
        </w:drawing>
      </w:r>
    </w:p>
    <w:p w:rsidR="00400921" w:rsidRPr="00400921" w:rsidRDefault="00400921" w:rsidP="004D7ECE">
      <w:pPr>
        <w:tabs>
          <w:tab w:val="left" w:pos="2070"/>
        </w:tabs>
        <w:spacing w:before="120" w:after="0" w:line="240" w:lineRule="auto"/>
        <w:ind w:left="709"/>
        <w:jc w:val="center"/>
        <w:rPr>
          <w:rFonts w:ascii="Times New Roman" w:eastAsia="Calibri" w:hAnsi="Times New Roman" w:cs="Times New Roman"/>
          <w:spacing w:val="-2"/>
          <w:sz w:val="24"/>
          <w:szCs w:val="26"/>
          <w:shd w:val="clear" w:color="auto" w:fill="FFFFFF"/>
        </w:rPr>
      </w:pPr>
      <w:r w:rsidRPr="00400921">
        <w:rPr>
          <w:rFonts w:ascii="Times New Roman" w:eastAsia="Calibri" w:hAnsi="Times New Roman" w:cs="Times New Roman"/>
          <w:spacing w:val="-2"/>
          <w:szCs w:val="26"/>
          <w:shd w:val="clear" w:color="auto" w:fill="FFFFFF"/>
        </w:rPr>
        <w:t>Рисунок 2.3.2 Сети команд в высокоэффективных организациях: как было раньше, как сейчас, как должно работать</w:t>
      </w:r>
    </w:p>
    <w:p w:rsidR="00400921" w:rsidRPr="00400921" w:rsidRDefault="00400921" w:rsidP="00833AF8">
      <w:pPr>
        <w:tabs>
          <w:tab w:val="left" w:pos="2070"/>
        </w:tabs>
        <w:spacing w:before="120" w:after="120" w:line="240" w:lineRule="auto"/>
        <w:ind w:left="709"/>
        <w:jc w:val="both"/>
        <w:rPr>
          <w:rFonts w:ascii="Times New Roman" w:eastAsia="Calibri" w:hAnsi="Times New Roman" w:cs="Times New Roman"/>
          <w:spacing w:val="-2"/>
          <w:szCs w:val="26"/>
          <w:shd w:val="clear" w:color="auto" w:fill="FFFFFF"/>
        </w:rPr>
      </w:pPr>
      <w:r w:rsidRPr="00400921">
        <w:rPr>
          <w:rFonts w:ascii="Times New Roman" w:eastAsia="Calibri" w:hAnsi="Times New Roman" w:cs="Times New Roman"/>
          <w:spacing w:val="-2"/>
          <w:szCs w:val="26"/>
          <w:shd w:val="clear" w:color="auto" w:fill="FFFFFF"/>
        </w:rPr>
        <w:t>Источник</w:t>
      </w:r>
      <w:r w:rsidRPr="00833AF8">
        <w:rPr>
          <w:rFonts w:ascii="Times New Roman" w:eastAsia="Calibri" w:hAnsi="Times New Roman" w:cs="Times New Roman"/>
          <w:spacing w:val="-2"/>
          <w:szCs w:val="26"/>
          <w:shd w:val="clear" w:color="auto" w:fill="FFFFFF"/>
          <w:lang w:val="en-US"/>
        </w:rPr>
        <w:t xml:space="preserve">: </w:t>
      </w:r>
      <w:r w:rsidR="00833AF8" w:rsidRPr="0000202A">
        <w:rPr>
          <w:rFonts w:ascii="Times New Roman" w:hAnsi="Times New Roman" w:cs="Times New Roman"/>
          <w:lang w:val="en-US"/>
        </w:rPr>
        <w:t>The Global Human Capital Trends 2017 report</w:t>
      </w:r>
      <w:r w:rsidR="00833AF8" w:rsidRPr="0000202A">
        <w:rPr>
          <w:lang w:val="en-US"/>
        </w:rPr>
        <w:t xml:space="preserve"> </w:t>
      </w:r>
      <w:r w:rsidR="00833AF8">
        <w:rPr>
          <w:lang w:val="en-US"/>
        </w:rPr>
        <w:t>“</w:t>
      </w:r>
      <w:r w:rsidR="00833AF8" w:rsidRPr="0000202A">
        <w:rPr>
          <w:rFonts w:ascii="Times New Roman" w:hAnsi="Times New Roman" w:cs="Times New Roman"/>
          <w:lang w:val="en-US"/>
        </w:rPr>
        <w:t>Rewriting the rules for the digital age</w:t>
      </w:r>
      <w:r w:rsidR="00833AF8">
        <w:rPr>
          <w:rFonts w:ascii="Times New Roman" w:hAnsi="Times New Roman" w:cs="Times New Roman"/>
          <w:lang w:val="en-US"/>
        </w:rPr>
        <w:t>”</w:t>
      </w:r>
      <w:r w:rsidR="00833AF8" w:rsidRPr="0000202A">
        <w:rPr>
          <w:rFonts w:ascii="Times New Roman" w:hAnsi="Times New Roman" w:cs="Times New Roman"/>
          <w:lang w:val="en-US"/>
        </w:rPr>
        <w:t xml:space="preserve">; P. </w:t>
      </w:r>
      <w:r w:rsidR="00833AF8" w:rsidRPr="00833AF8">
        <w:rPr>
          <w:rFonts w:ascii="Times New Roman" w:hAnsi="Times New Roman" w:cs="Times New Roman"/>
          <w:lang w:val="en-US"/>
        </w:rPr>
        <w:t>21</w:t>
      </w:r>
      <w:r w:rsidR="00833AF8">
        <w:rPr>
          <w:rFonts w:ascii="Times New Roman" w:hAnsi="Times New Roman" w:cs="Times New Roman"/>
          <w:lang w:val="en-US"/>
        </w:rPr>
        <w:t>.</w:t>
      </w:r>
      <w:r w:rsidR="00833AF8" w:rsidRPr="0000202A">
        <w:rPr>
          <w:rFonts w:ascii="Times New Roman" w:hAnsi="Times New Roman" w:cs="Times New Roman"/>
          <w:lang w:val="en-US"/>
        </w:rPr>
        <w:t xml:space="preserve"> </w:t>
      </w:r>
      <w:r w:rsidR="00833AF8">
        <w:rPr>
          <w:rFonts w:ascii="Times New Roman" w:hAnsi="Times New Roman" w:cs="Times New Roman"/>
          <w:lang w:val="en-US"/>
        </w:rPr>
        <w:t xml:space="preserve"> </w:t>
      </w:r>
      <w:r w:rsidR="00833AF8" w:rsidRPr="0000202A">
        <w:rPr>
          <w:rFonts w:ascii="Times New Roman" w:hAnsi="Times New Roman" w:cs="Times New Roman"/>
          <w:lang w:val="en-US"/>
        </w:rPr>
        <w:t>URL</w:t>
      </w:r>
      <w:r w:rsidR="00833AF8" w:rsidRPr="0000202A">
        <w:rPr>
          <w:rFonts w:ascii="Times New Roman" w:hAnsi="Times New Roman" w:cs="Times New Roman"/>
        </w:rPr>
        <w:t xml:space="preserve">: </w:t>
      </w:r>
      <w:r w:rsidR="00833AF8" w:rsidRPr="0000202A">
        <w:rPr>
          <w:rFonts w:ascii="Times New Roman" w:hAnsi="Times New Roman" w:cs="Times New Roman"/>
          <w:lang w:val="en-US"/>
        </w:rPr>
        <w:t>https</w:t>
      </w:r>
      <w:r w:rsidR="00833AF8" w:rsidRPr="0000202A">
        <w:rPr>
          <w:rFonts w:ascii="Times New Roman" w:hAnsi="Times New Roman" w:cs="Times New Roman"/>
        </w:rPr>
        <w:t>://</w:t>
      </w:r>
      <w:proofErr w:type="spellStart"/>
      <w:r w:rsidR="00833AF8" w:rsidRPr="0000202A">
        <w:rPr>
          <w:rFonts w:ascii="Times New Roman" w:hAnsi="Times New Roman" w:cs="Times New Roman"/>
          <w:lang w:val="en-US"/>
        </w:rPr>
        <w:t>dupress</w:t>
      </w:r>
      <w:proofErr w:type="spellEnd"/>
      <w:r w:rsidR="00833AF8" w:rsidRPr="0000202A">
        <w:rPr>
          <w:rFonts w:ascii="Times New Roman" w:hAnsi="Times New Roman" w:cs="Times New Roman"/>
        </w:rPr>
        <w:t>.</w:t>
      </w:r>
      <w:proofErr w:type="spellStart"/>
      <w:r w:rsidR="00833AF8" w:rsidRPr="0000202A">
        <w:rPr>
          <w:rFonts w:ascii="Times New Roman" w:hAnsi="Times New Roman" w:cs="Times New Roman"/>
          <w:lang w:val="en-US"/>
        </w:rPr>
        <w:t>deloitte</w:t>
      </w:r>
      <w:proofErr w:type="spellEnd"/>
      <w:r w:rsidR="00833AF8" w:rsidRPr="0000202A">
        <w:rPr>
          <w:rFonts w:ascii="Times New Roman" w:hAnsi="Times New Roman" w:cs="Times New Roman"/>
        </w:rPr>
        <w:t>.</w:t>
      </w:r>
      <w:r w:rsidR="00833AF8" w:rsidRPr="0000202A">
        <w:rPr>
          <w:rFonts w:ascii="Times New Roman" w:hAnsi="Times New Roman" w:cs="Times New Roman"/>
          <w:lang w:val="en-US"/>
        </w:rPr>
        <w:t>com</w:t>
      </w:r>
      <w:r w:rsidR="00833AF8" w:rsidRPr="0000202A">
        <w:rPr>
          <w:rFonts w:ascii="Times New Roman" w:hAnsi="Times New Roman" w:cs="Times New Roman"/>
        </w:rPr>
        <w:t>/</w:t>
      </w:r>
      <w:r w:rsidR="00833AF8" w:rsidRPr="0000202A">
        <w:rPr>
          <w:rFonts w:ascii="Times New Roman" w:hAnsi="Times New Roman" w:cs="Times New Roman"/>
          <w:lang w:val="en-US"/>
        </w:rPr>
        <w:t>dup</w:t>
      </w:r>
      <w:r w:rsidR="00833AF8" w:rsidRPr="0000202A">
        <w:rPr>
          <w:rFonts w:ascii="Times New Roman" w:hAnsi="Times New Roman" w:cs="Times New Roman"/>
        </w:rPr>
        <w:t>-</w:t>
      </w:r>
      <w:r w:rsidR="00833AF8" w:rsidRPr="0000202A">
        <w:rPr>
          <w:rFonts w:ascii="Times New Roman" w:hAnsi="Times New Roman" w:cs="Times New Roman"/>
          <w:lang w:val="en-US"/>
        </w:rPr>
        <w:t>us</w:t>
      </w:r>
      <w:r w:rsidR="00833AF8" w:rsidRPr="0000202A">
        <w:rPr>
          <w:rFonts w:ascii="Times New Roman" w:hAnsi="Times New Roman" w:cs="Times New Roman"/>
        </w:rPr>
        <w:t>-</w:t>
      </w:r>
      <w:r w:rsidR="00833AF8" w:rsidRPr="0000202A">
        <w:rPr>
          <w:rFonts w:ascii="Times New Roman" w:hAnsi="Times New Roman" w:cs="Times New Roman"/>
          <w:lang w:val="en-US"/>
        </w:rPr>
        <w:t>en</w:t>
      </w:r>
      <w:r w:rsidR="00833AF8" w:rsidRPr="0000202A">
        <w:rPr>
          <w:rFonts w:ascii="Times New Roman" w:hAnsi="Times New Roman" w:cs="Times New Roman"/>
        </w:rPr>
        <w:t>/</w:t>
      </w:r>
      <w:r w:rsidR="00833AF8" w:rsidRPr="0000202A">
        <w:rPr>
          <w:rFonts w:ascii="Times New Roman" w:hAnsi="Times New Roman" w:cs="Times New Roman"/>
          <w:lang w:val="en-US"/>
        </w:rPr>
        <w:t>focus</w:t>
      </w:r>
      <w:r w:rsidR="00833AF8" w:rsidRPr="0000202A">
        <w:rPr>
          <w:rFonts w:ascii="Times New Roman" w:hAnsi="Times New Roman" w:cs="Times New Roman"/>
        </w:rPr>
        <w:t>/</w:t>
      </w:r>
      <w:r w:rsidR="00833AF8" w:rsidRPr="0000202A">
        <w:rPr>
          <w:rFonts w:ascii="Times New Roman" w:hAnsi="Times New Roman" w:cs="Times New Roman"/>
          <w:lang w:val="en-US"/>
        </w:rPr>
        <w:t>human</w:t>
      </w:r>
      <w:r w:rsidR="00833AF8" w:rsidRPr="0000202A">
        <w:rPr>
          <w:rFonts w:ascii="Times New Roman" w:hAnsi="Times New Roman" w:cs="Times New Roman"/>
        </w:rPr>
        <w:t>-</w:t>
      </w:r>
      <w:r w:rsidR="00833AF8" w:rsidRPr="0000202A">
        <w:rPr>
          <w:rFonts w:ascii="Times New Roman" w:hAnsi="Times New Roman" w:cs="Times New Roman"/>
          <w:lang w:val="en-US"/>
        </w:rPr>
        <w:t>capital</w:t>
      </w:r>
      <w:r w:rsidR="00833AF8" w:rsidRPr="0000202A">
        <w:rPr>
          <w:rFonts w:ascii="Times New Roman" w:hAnsi="Times New Roman" w:cs="Times New Roman"/>
        </w:rPr>
        <w:t>-</w:t>
      </w:r>
      <w:r w:rsidR="00833AF8" w:rsidRPr="0000202A">
        <w:rPr>
          <w:rFonts w:ascii="Times New Roman" w:hAnsi="Times New Roman" w:cs="Times New Roman"/>
          <w:lang w:val="en-US"/>
        </w:rPr>
        <w:t>trends</w:t>
      </w:r>
      <w:r w:rsidR="00833AF8" w:rsidRPr="0000202A">
        <w:rPr>
          <w:rFonts w:ascii="Times New Roman" w:hAnsi="Times New Roman" w:cs="Times New Roman"/>
        </w:rPr>
        <w:t>.</w:t>
      </w:r>
      <w:r w:rsidR="00833AF8" w:rsidRPr="0000202A">
        <w:rPr>
          <w:rFonts w:ascii="Times New Roman" w:hAnsi="Times New Roman" w:cs="Times New Roman"/>
          <w:lang w:val="en-US"/>
        </w:rPr>
        <w:t>html</w:t>
      </w:r>
      <w:r w:rsidR="00833AF8" w:rsidRPr="0000202A">
        <w:rPr>
          <w:rFonts w:ascii="Times New Roman" w:hAnsi="Times New Roman" w:cs="Times New Roman"/>
        </w:rPr>
        <w:t xml:space="preserve"> (Дата обращения: 27.04.2017)</w:t>
      </w:r>
    </w:p>
    <w:p w:rsidR="00400921" w:rsidRPr="00400921" w:rsidRDefault="00400921" w:rsidP="00400921">
      <w:pPr>
        <w:tabs>
          <w:tab w:val="left" w:pos="2070"/>
        </w:tabs>
        <w:spacing w:after="0" w:line="360" w:lineRule="auto"/>
        <w:ind w:left="125" w:firstLine="709"/>
        <w:jc w:val="both"/>
        <w:rPr>
          <w:rFonts w:ascii="Times New Roman" w:eastAsia="Calibri" w:hAnsi="Times New Roman" w:cs="Times New Roman"/>
          <w:spacing w:val="-2"/>
          <w:sz w:val="24"/>
          <w:szCs w:val="26"/>
          <w:shd w:val="clear" w:color="auto" w:fill="FFFFFF"/>
        </w:rPr>
      </w:pPr>
      <w:r w:rsidRPr="00400921">
        <w:rPr>
          <w:rFonts w:ascii="Times New Roman" w:eastAsia="Calibri" w:hAnsi="Times New Roman" w:cs="Times New Roman"/>
          <w:spacing w:val="-2"/>
          <w:sz w:val="24"/>
          <w:szCs w:val="26"/>
          <w:shd w:val="clear" w:color="auto" w:fill="FFFFFF"/>
        </w:rPr>
        <w:t xml:space="preserve">Таким образом, можно констатировать, что руководители организаций нашего времени в своем большинстве стремятся переходить к организационной структуре в виде сетевых команд, что, в свою очередь, предполагает, что сотрудники компании должны разделять ее ценности и «жить» в соответствующей этим ценностям корпоративной </w:t>
      </w:r>
      <w:r w:rsidRPr="00400921">
        <w:rPr>
          <w:rFonts w:ascii="Times New Roman" w:eastAsia="Calibri" w:hAnsi="Times New Roman" w:cs="Times New Roman"/>
          <w:spacing w:val="-2"/>
          <w:sz w:val="24"/>
          <w:szCs w:val="26"/>
          <w:shd w:val="clear" w:color="auto" w:fill="FFFFFF"/>
        </w:rPr>
        <w:lastRenderedPageBreak/>
        <w:t>культуре, иметь прозрачные цели в работе, условия для свободного движения информации и эффективной обратной связи, получать вознаграждение не за позиции, а за навыки и способности. Кроме того, если переход сотрудников от одной команды к другой будет гибким и зависимым от конкретных и требующих решения проблем, а процесс формирования-расформирования команд будет выступать нормальной практикой, это обязательным образом обеспечит организации сильные конкурентные преимущества и динамичность развития.</w:t>
      </w:r>
    </w:p>
    <w:p w:rsidR="00400921" w:rsidRPr="00400921" w:rsidRDefault="00400921" w:rsidP="00400921">
      <w:pPr>
        <w:tabs>
          <w:tab w:val="left" w:pos="2070"/>
        </w:tabs>
        <w:spacing w:after="0" w:line="360" w:lineRule="auto"/>
        <w:ind w:left="125" w:firstLine="709"/>
        <w:jc w:val="both"/>
        <w:rPr>
          <w:rFonts w:ascii="Times New Roman" w:eastAsia="Calibri" w:hAnsi="Times New Roman" w:cs="Times New Roman"/>
          <w:spacing w:val="-2"/>
          <w:sz w:val="24"/>
          <w:szCs w:val="26"/>
          <w:shd w:val="clear" w:color="auto" w:fill="FFFFFF"/>
        </w:rPr>
      </w:pPr>
      <w:r w:rsidRPr="00400921">
        <w:rPr>
          <w:rFonts w:ascii="Times New Roman" w:eastAsia="Calibri" w:hAnsi="Times New Roman" w:cs="Times New Roman"/>
          <w:spacing w:val="-2"/>
          <w:sz w:val="24"/>
          <w:szCs w:val="26"/>
          <w:shd w:val="clear" w:color="auto" w:fill="FFFFFF"/>
        </w:rPr>
        <w:t xml:space="preserve">Анализируя содержательные аспекты четвертой главы доклада </w:t>
      </w:r>
      <w:r w:rsidRPr="00400921">
        <w:rPr>
          <w:rFonts w:ascii="Times New Roman" w:eastAsia="Calibri" w:hAnsi="Times New Roman" w:cs="Times New Roman"/>
          <w:sz w:val="24"/>
          <w:szCs w:val="21"/>
          <w:shd w:val="clear" w:color="auto" w:fill="FFFFFF"/>
        </w:rPr>
        <w:t>«Deloitte Global Human Capital Trends» 2017</w:t>
      </w:r>
      <w:r w:rsidRPr="00400921">
        <w:rPr>
          <w:rFonts w:ascii="Times New Roman" w:eastAsia="Calibri" w:hAnsi="Times New Roman" w:cs="Times New Roman"/>
          <w:spacing w:val="-2"/>
          <w:sz w:val="24"/>
          <w:szCs w:val="26"/>
          <w:shd w:val="clear" w:color="auto" w:fill="FFFFFF"/>
        </w:rPr>
        <w:t>, можно заключить, что в качестве ориентира современным компаниям целесообразно ориентироваться на так называемую идеальную модель организации «Simply Irresistible Organization model», которая раскрывает суть влияния ряда факторов на лояльность и позитивный опыт сотрудников, что отражено в таблице 2.3.1</w:t>
      </w:r>
    </w:p>
    <w:p w:rsidR="00400921" w:rsidRPr="00400921" w:rsidRDefault="00400921" w:rsidP="00833AF8">
      <w:pPr>
        <w:tabs>
          <w:tab w:val="left" w:pos="2070"/>
        </w:tabs>
        <w:spacing w:after="0" w:line="360" w:lineRule="auto"/>
        <w:ind w:left="709"/>
        <w:jc w:val="both"/>
        <w:rPr>
          <w:rFonts w:ascii="Times New Roman" w:eastAsia="Calibri" w:hAnsi="Times New Roman" w:cs="Times New Roman"/>
          <w:spacing w:val="-2"/>
          <w:szCs w:val="26"/>
          <w:shd w:val="clear" w:color="auto" w:fill="FFFFFF"/>
        </w:rPr>
      </w:pPr>
      <w:r w:rsidRPr="00400921">
        <w:rPr>
          <w:rFonts w:ascii="Times New Roman" w:eastAsia="Calibri" w:hAnsi="Times New Roman" w:cs="Times New Roman"/>
          <w:spacing w:val="-2"/>
          <w:szCs w:val="26"/>
          <w:shd w:val="clear" w:color="auto" w:fill="FFFFFF"/>
        </w:rPr>
        <w:t>Таблица – 2.3.1 Факторы, которые оказывают влияние на позитивный опыт сотрудников</w:t>
      </w:r>
    </w:p>
    <w:tbl>
      <w:tblPr>
        <w:tblStyle w:val="8"/>
        <w:tblW w:w="0" w:type="auto"/>
        <w:tblInd w:w="125" w:type="dxa"/>
        <w:tblLook w:val="04A0" w:firstRow="1" w:lastRow="0" w:firstColumn="1" w:lastColumn="0" w:noHBand="0" w:noVBand="1"/>
      </w:tblPr>
      <w:tblGrid>
        <w:gridCol w:w="324"/>
        <w:gridCol w:w="2240"/>
        <w:gridCol w:w="6656"/>
      </w:tblGrid>
      <w:tr w:rsidR="00400921" w:rsidRPr="00400921" w:rsidTr="00400921">
        <w:tc>
          <w:tcPr>
            <w:tcW w:w="324"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1</w:t>
            </w:r>
          </w:p>
        </w:tc>
        <w:tc>
          <w:tcPr>
            <w:tcW w:w="2240" w:type="dxa"/>
            <w:tcBorders>
              <w:top w:val="single" w:sz="4" w:space="0" w:color="auto"/>
              <w:left w:val="single" w:sz="4" w:space="0" w:color="auto"/>
              <w:bottom w:val="single" w:sz="4" w:space="0" w:color="auto"/>
              <w:right w:val="single" w:sz="4" w:space="0" w:color="auto"/>
            </w:tcBorders>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Поддерживающий менеджмент</w:t>
            </w:r>
          </w:p>
          <w:p w:rsidR="00400921" w:rsidRPr="00400921" w:rsidRDefault="00400921" w:rsidP="00400921">
            <w:pPr>
              <w:tabs>
                <w:tab w:val="left" w:pos="2070"/>
              </w:tabs>
              <w:jc w:val="both"/>
              <w:rPr>
                <w:rFonts w:ascii="Times New Roman" w:hAnsi="Times New Roman"/>
                <w:spacing w:val="-2"/>
                <w:szCs w:val="26"/>
                <w:shd w:val="clear" w:color="auto" w:fill="FFFFFF"/>
              </w:rPr>
            </w:pPr>
          </w:p>
        </w:tc>
        <w:tc>
          <w:tcPr>
            <w:tcW w:w="6656"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 xml:space="preserve">-управление эффективностью с использованием методологии </w:t>
            </w:r>
            <w:r w:rsidRPr="00400921">
              <w:rPr>
                <w:rFonts w:ascii="Times New Roman" w:hAnsi="Times New Roman"/>
                <w:spacing w:val="-2"/>
                <w:szCs w:val="26"/>
                <w:shd w:val="clear" w:color="auto" w:fill="FFFFFF"/>
                <w:lang w:val="en-US"/>
              </w:rPr>
              <w:t>Agile</w:t>
            </w:r>
          </w:p>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-ясные и прозрачные цели</w:t>
            </w:r>
          </w:p>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-инвестиции в развитие менеджеров</w:t>
            </w:r>
          </w:p>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-коучинг</w:t>
            </w:r>
          </w:p>
        </w:tc>
      </w:tr>
      <w:tr w:rsidR="00400921" w:rsidRPr="00400921" w:rsidTr="00400921">
        <w:tc>
          <w:tcPr>
            <w:tcW w:w="324"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spacing w:line="360" w:lineRule="auto"/>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2</w:t>
            </w:r>
          </w:p>
        </w:tc>
        <w:tc>
          <w:tcPr>
            <w:tcW w:w="2240"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spacing w:line="360" w:lineRule="auto"/>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Осознанная работа</w:t>
            </w:r>
          </w:p>
        </w:tc>
        <w:tc>
          <w:tcPr>
            <w:tcW w:w="6656"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-небольшие сильные команды</w:t>
            </w:r>
          </w:p>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-автономия</w:t>
            </w:r>
          </w:p>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-выбор того, что подходит</w:t>
            </w:r>
          </w:p>
          <w:p w:rsidR="00400921" w:rsidRPr="00400921" w:rsidRDefault="00400921" w:rsidP="00400921">
            <w:pPr>
              <w:tabs>
                <w:tab w:val="left" w:pos="2070"/>
              </w:tabs>
              <w:spacing w:line="360" w:lineRule="auto"/>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-время для отдыха</w:t>
            </w:r>
          </w:p>
        </w:tc>
      </w:tr>
      <w:tr w:rsidR="00400921" w:rsidRPr="00400921" w:rsidTr="00400921">
        <w:tc>
          <w:tcPr>
            <w:tcW w:w="324"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3</w:t>
            </w:r>
          </w:p>
        </w:tc>
        <w:tc>
          <w:tcPr>
            <w:tcW w:w="2240"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Позитивная рабочая среда</w:t>
            </w:r>
          </w:p>
        </w:tc>
        <w:tc>
          <w:tcPr>
            <w:tcW w:w="6656"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-гибкая рабочая среда</w:t>
            </w:r>
          </w:p>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-культура признания</w:t>
            </w:r>
          </w:p>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 «человечное» рабочее место</w:t>
            </w:r>
          </w:p>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 справедливость, вовлеченность, разнообразная среда</w:t>
            </w:r>
          </w:p>
        </w:tc>
      </w:tr>
      <w:tr w:rsidR="00400921" w:rsidRPr="00400921" w:rsidTr="00400921">
        <w:tc>
          <w:tcPr>
            <w:tcW w:w="324"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4</w:t>
            </w:r>
          </w:p>
        </w:tc>
        <w:tc>
          <w:tcPr>
            <w:tcW w:w="2240"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Рост возможностей</w:t>
            </w:r>
          </w:p>
        </w:tc>
        <w:tc>
          <w:tcPr>
            <w:tcW w:w="6656"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-сильная культура знаний</w:t>
            </w:r>
          </w:p>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-самоуправляемое мобильное обучение</w:t>
            </w:r>
          </w:p>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-фасилитация мобильности талантов</w:t>
            </w:r>
          </w:p>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-обучение и поддержка в работе</w:t>
            </w:r>
          </w:p>
        </w:tc>
      </w:tr>
      <w:tr w:rsidR="00400921" w:rsidRPr="00400921" w:rsidTr="00400921">
        <w:tc>
          <w:tcPr>
            <w:tcW w:w="324"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5</w:t>
            </w:r>
          </w:p>
        </w:tc>
        <w:tc>
          <w:tcPr>
            <w:tcW w:w="2240"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Доверие в лидерстве</w:t>
            </w:r>
          </w:p>
        </w:tc>
        <w:tc>
          <w:tcPr>
            <w:tcW w:w="6656"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-миссия и цель</w:t>
            </w:r>
          </w:p>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-продолжающиеся инвестиции в людей</w:t>
            </w:r>
          </w:p>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-честность, прозрачность</w:t>
            </w:r>
          </w:p>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-вдохновение</w:t>
            </w:r>
          </w:p>
        </w:tc>
      </w:tr>
    </w:tbl>
    <w:p w:rsidR="00400921" w:rsidRPr="00833AF8" w:rsidRDefault="00400921" w:rsidP="00833AF8">
      <w:pPr>
        <w:tabs>
          <w:tab w:val="left" w:pos="2070"/>
        </w:tabs>
        <w:spacing w:before="120" w:after="120" w:line="240" w:lineRule="auto"/>
        <w:ind w:left="709"/>
        <w:jc w:val="both"/>
        <w:rPr>
          <w:rFonts w:ascii="Times New Roman" w:eastAsia="Calibri" w:hAnsi="Times New Roman" w:cs="Times New Roman"/>
          <w:spacing w:val="-2"/>
          <w:szCs w:val="26"/>
          <w:shd w:val="clear" w:color="auto" w:fill="FFFFFF"/>
        </w:rPr>
      </w:pPr>
      <w:r w:rsidRPr="00833AF8">
        <w:rPr>
          <w:rFonts w:ascii="Times New Roman" w:eastAsia="Calibri" w:hAnsi="Times New Roman" w:cs="Times New Roman"/>
          <w:i/>
          <w:spacing w:val="-2"/>
          <w:szCs w:val="26"/>
          <w:shd w:val="clear" w:color="auto" w:fill="FFFFFF"/>
        </w:rPr>
        <w:t>Составлено</w:t>
      </w:r>
      <w:r w:rsidRPr="00833AF8">
        <w:rPr>
          <w:rFonts w:ascii="Times New Roman" w:eastAsia="Calibri" w:hAnsi="Times New Roman" w:cs="Times New Roman"/>
          <w:i/>
          <w:spacing w:val="-2"/>
          <w:szCs w:val="26"/>
          <w:shd w:val="clear" w:color="auto" w:fill="FFFFFF"/>
          <w:lang w:val="en-US"/>
        </w:rPr>
        <w:t xml:space="preserve"> </w:t>
      </w:r>
      <w:r w:rsidRPr="00833AF8">
        <w:rPr>
          <w:rFonts w:ascii="Times New Roman" w:eastAsia="Calibri" w:hAnsi="Times New Roman" w:cs="Times New Roman"/>
          <w:i/>
          <w:spacing w:val="-2"/>
          <w:szCs w:val="26"/>
          <w:shd w:val="clear" w:color="auto" w:fill="FFFFFF"/>
        </w:rPr>
        <w:t>по</w:t>
      </w:r>
      <w:r w:rsidRPr="00833AF8">
        <w:rPr>
          <w:rFonts w:ascii="Times New Roman" w:eastAsia="Calibri" w:hAnsi="Times New Roman" w:cs="Times New Roman"/>
          <w:spacing w:val="-2"/>
          <w:szCs w:val="26"/>
          <w:shd w:val="clear" w:color="auto" w:fill="FFFFFF"/>
          <w:lang w:val="en-US"/>
        </w:rPr>
        <w:t xml:space="preserve">: </w:t>
      </w:r>
      <w:r w:rsidR="00833AF8" w:rsidRPr="00833AF8">
        <w:rPr>
          <w:rFonts w:ascii="Times New Roman" w:eastAsia="Calibri" w:hAnsi="Times New Roman" w:cs="Times New Roman"/>
          <w:spacing w:val="-2"/>
          <w:szCs w:val="26"/>
          <w:shd w:val="clear" w:color="auto" w:fill="FFFFFF"/>
          <w:lang w:val="en-US"/>
        </w:rPr>
        <w:t xml:space="preserve">The Global Human Capital Trends 2017 report ‘Rewriting the rules for the digital age’; P. </w:t>
      </w:r>
      <w:r w:rsidR="00833AF8">
        <w:rPr>
          <w:rFonts w:ascii="Times New Roman" w:eastAsia="Calibri" w:hAnsi="Times New Roman" w:cs="Times New Roman"/>
          <w:spacing w:val="-2"/>
          <w:szCs w:val="26"/>
          <w:shd w:val="clear" w:color="auto" w:fill="FFFFFF"/>
          <w:lang w:val="en-US"/>
        </w:rPr>
        <w:t>55</w:t>
      </w:r>
      <w:r w:rsidR="00833AF8" w:rsidRPr="00833AF8">
        <w:rPr>
          <w:rFonts w:ascii="Times New Roman" w:eastAsia="Calibri" w:hAnsi="Times New Roman" w:cs="Times New Roman"/>
          <w:spacing w:val="-2"/>
          <w:szCs w:val="26"/>
          <w:shd w:val="clear" w:color="auto" w:fill="FFFFFF"/>
          <w:lang w:val="en-US"/>
        </w:rPr>
        <w:t xml:space="preserve">.  </w:t>
      </w:r>
      <w:r w:rsidR="00833AF8" w:rsidRPr="00833AF8">
        <w:rPr>
          <w:rFonts w:ascii="Times New Roman" w:eastAsia="Calibri" w:hAnsi="Times New Roman" w:cs="Times New Roman"/>
          <w:spacing w:val="-2"/>
          <w:szCs w:val="26"/>
          <w:shd w:val="clear" w:color="auto" w:fill="FFFFFF"/>
        </w:rPr>
        <w:t>URL: https://dupress.deloitte.com/dup-us-en/focus/human-capital-trends.html (Дата обращения: 27.04.2017)</w:t>
      </w:r>
    </w:p>
    <w:p w:rsidR="00400921" w:rsidRPr="00400921" w:rsidRDefault="00400921" w:rsidP="00400921">
      <w:pPr>
        <w:tabs>
          <w:tab w:val="left" w:pos="2070"/>
        </w:tabs>
        <w:spacing w:after="0" w:line="360" w:lineRule="auto"/>
        <w:ind w:left="125" w:firstLine="709"/>
        <w:jc w:val="both"/>
        <w:rPr>
          <w:rFonts w:ascii="Times New Roman" w:eastAsia="Calibri" w:hAnsi="Times New Roman" w:cs="Times New Roman"/>
          <w:spacing w:val="-2"/>
          <w:sz w:val="24"/>
          <w:szCs w:val="26"/>
          <w:shd w:val="clear" w:color="auto" w:fill="FFFFFF"/>
        </w:rPr>
      </w:pPr>
      <w:r w:rsidRPr="00400921">
        <w:rPr>
          <w:rFonts w:ascii="Times New Roman" w:eastAsia="Calibri" w:hAnsi="Times New Roman" w:cs="Times New Roman"/>
          <w:spacing w:val="-2"/>
          <w:sz w:val="24"/>
          <w:szCs w:val="26"/>
          <w:shd w:val="clear" w:color="auto" w:fill="FFFFFF"/>
        </w:rPr>
        <w:t xml:space="preserve">В итоге рассмотрения данного вопроса особый интерес представляет успешный опыт внедрения </w:t>
      </w:r>
      <w:r w:rsidR="00416F58">
        <w:rPr>
          <w:rFonts w:ascii="Times New Roman" w:eastAsia="Calibri" w:hAnsi="Times New Roman" w:cs="Times New Roman"/>
          <w:spacing w:val="-2"/>
          <w:sz w:val="24"/>
          <w:szCs w:val="26"/>
          <w:shd w:val="clear" w:color="auto" w:fill="FFFFFF"/>
          <w:lang w:val="en-US"/>
        </w:rPr>
        <w:t>A</w:t>
      </w:r>
      <w:r w:rsidRPr="00400921">
        <w:rPr>
          <w:rFonts w:ascii="Times New Roman" w:eastAsia="Calibri" w:hAnsi="Times New Roman" w:cs="Times New Roman"/>
          <w:spacing w:val="-2"/>
          <w:sz w:val="24"/>
          <w:szCs w:val="26"/>
          <w:shd w:val="clear" w:color="auto" w:fill="FFFFFF"/>
          <w:lang w:val="en-US"/>
        </w:rPr>
        <w:t>gile</w:t>
      </w:r>
      <w:r w:rsidRPr="00400921">
        <w:rPr>
          <w:rFonts w:ascii="Times New Roman" w:eastAsia="Calibri" w:hAnsi="Times New Roman" w:cs="Times New Roman"/>
          <w:spacing w:val="-2"/>
          <w:sz w:val="24"/>
          <w:szCs w:val="26"/>
          <w:shd w:val="clear" w:color="auto" w:fill="FFFFFF"/>
        </w:rPr>
        <w:t xml:space="preserve">-подхода </w:t>
      </w:r>
      <w:r w:rsidR="0095362E">
        <w:rPr>
          <w:rFonts w:ascii="Times New Roman" w:eastAsia="Calibri" w:hAnsi="Times New Roman" w:cs="Times New Roman"/>
          <w:spacing w:val="-2"/>
          <w:sz w:val="24"/>
          <w:szCs w:val="26"/>
          <w:shd w:val="clear" w:color="auto" w:fill="FFFFFF"/>
        </w:rPr>
        <w:t xml:space="preserve">(который также </w:t>
      </w:r>
      <w:r w:rsidR="00DF5435">
        <w:rPr>
          <w:rFonts w:ascii="Times New Roman" w:eastAsia="Calibri" w:hAnsi="Times New Roman" w:cs="Times New Roman"/>
          <w:spacing w:val="-2"/>
          <w:sz w:val="24"/>
          <w:szCs w:val="26"/>
          <w:shd w:val="clear" w:color="auto" w:fill="FFFFFF"/>
        </w:rPr>
        <w:t>был упомянут</w:t>
      </w:r>
      <w:r w:rsidR="0095362E">
        <w:rPr>
          <w:rFonts w:ascii="Times New Roman" w:eastAsia="Calibri" w:hAnsi="Times New Roman" w:cs="Times New Roman"/>
          <w:spacing w:val="-2"/>
          <w:sz w:val="24"/>
          <w:szCs w:val="26"/>
          <w:shd w:val="clear" w:color="auto" w:fill="FFFFFF"/>
        </w:rPr>
        <w:t xml:space="preserve"> в табл. выше) </w:t>
      </w:r>
      <w:r w:rsidRPr="00400921">
        <w:rPr>
          <w:rFonts w:ascii="Times New Roman" w:eastAsia="Calibri" w:hAnsi="Times New Roman" w:cs="Times New Roman"/>
          <w:spacing w:val="-2"/>
          <w:sz w:val="24"/>
          <w:szCs w:val="26"/>
          <w:shd w:val="clear" w:color="auto" w:fill="FFFFFF"/>
        </w:rPr>
        <w:t>в управление персоналом современных компаний, который как раз и основан на командных способах организации труда с гибкой организационной структурой и структурой управления. В менеджменте термин «</w:t>
      </w:r>
      <w:r w:rsidRPr="00400921">
        <w:rPr>
          <w:rFonts w:ascii="Times New Roman" w:eastAsia="Calibri" w:hAnsi="Times New Roman" w:cs="Times New Roman"/>
          <w:spacing w:val="-2"/>
          <w:sz w:val="24"/>
          <w:szCs w:val="26"/>
          <w:shd w:val="clear" w:color="auto" w:fill="FFFFFF"/>
          <w:lang w:val="en-US"/>
        </w:rPr>
        <w:t>agile</w:t>
      </w:r>
      <w:r w:rsidRPr="00400921">
        <w:rPr>
          <w:rFonts w:ascii="Times New Roman" w:eastAsia="Calibri" w:hAnsi="Times New Roman" w:cs="Times New Roman"/>
          <w:spacing w:val="-2"/>
          <w:sz w:val="24"/>
          <w:szCs w:val="26"/>
          <w:shd w:val="clear" w:color="auto" w:fill="FFFFFF"/>
        </w:rPr>
        <w:t xml:space="preserve">» («Agile software development», или гибкая методология разработки) стал использоваться после успешно внедренного 16 лет назад в сферу </w:t>
      </w:r>
      <w:r w:rsidRPr="00400921">
        <w:rPr>
          <w:rFonts w:ascii="Times New Roman" w:eastAsia="Calibri" w:hAnsi="Times New Roman" w:cs="Times New Roman"/>
          <w:spacing w:val="-2"/>
          <w:sz w:val="24"/>
          <w:szCs w:val="26"/>
          <w:shd w:val="clear" w:color="auto" w:fill="FFFFFF"/>
          <w:lang w:val="en-US"/>
        </w:rPr>
        <w:t>IT</w:t>
      </w:r>
      <w:r w:rsidRPr="00400921">
        <w:rPr>
          <w:rFonts w:ascii="Times New Roman" w:eastAsia="Calibri" w:hAnsi="Times New Roman" w:cs="Times New Roman"/>
          <w:spacing w:val="-2"/>
          <w:sz w:val="24"/>
          <w:szCs w:val="26"/>
          <w:shd w:val="clear" w:color="auto" w:fill="FFFFFF"/>
        </w:rPr>
        <w:t xml:space="preserve"> набора </w:t>
      </w:r>
      <w:r w:rsidRPr="00400921">
        <w:rPr>
          <w:rFonts w:ascii="Times New Roman" w:eastAsia="Calibri" w:hAnsi="Times New Roman" w:cs="Times New Roman"/>
          <w:spacing w:val="-2"/>
          <w:sz w:val="24"/>
          <w:szCs w:val="26"/>
          <w:shd w:val="clear" w:color="auto" w:fill="FFFFFF"/>
        </w:rPr>
        <w:lastRenderedPageBreak/>
        <w:t>подходов к разработке программного обеспечения, которые были основаны на принципах, ориентированных на использование итеративной разработки, командного взаимодействия, взаимодействие внутри команды специалистов различного профиля, быстроты, отсутствия формализма в общении с заказчиком и гибкости в изменении первоначального плана действий</w:t>
      </w:r>
      <w:r w:rsidRPr="00400921">
        <w:rPr>
          <w:rFonts w:ascii="Times New Roman" w:eastAsia="Calibri" w:hAnsi="Times New Roman" w:cs="Times New Roman"/>
          <w:spacing w:val="-2"/>
          <w:sz w:val="24"/>
          <w:szCs w:val="26"/>
          <w:shd w:val="clear" w:color="auto" w:fill="FFFFFF"/>
          <w:vertAlign w:val="superscript"/>
        </w:rPr>
        <w:footnoteReference w:id="29"/>
      </w:r>
      <w:r w:rsidRPr="00400921">
        <w:rPr>
          <w:rFonts w:ascii="Times New Roman" w:eastAsia="Calibri" w:hAnsi="Times New Roman" w:cs="Times New Roman"/>
          <w:spacing w:val="-2"/>
          <w:sz w:val="24"/>
          <w:szCs w:val="26"/>
          <w:shd w:val="clear" w:color="auto" w:fill="FFFFFF"/>
        </w:rPr>
        <w:t>. Сегодня применение А</w:t>
      </w:r>
      <w:r w:rsidRPr="00400921">
        <w:rPr>
          <w:rFonts w:ascii="Times New Roman" w:eastAsia="Calibri" w:hAnsi="Times New Roman" w:cs="Times New Roman"/>
          <w:spacing w:val="-2"/>
          <w:sz w:val="24"/>
          <w:szCs w:val="26"/>
          <w:shd w:val="clear" w:color="auto" w:fill="FFFFFF"/>
          <w:lang w:val="en-US"/>
        </w:rPr>
        <w:t>gile</w:t>
      </w:r>
      <w:r w:rsidRPr="00400921">
        <w:rPr>
          <w:rFonts w:ascii="Times New Roman" w:eastAsia="Calibri" w:hAnsi="Times New Roman" w:cs="Times New Roman"/>
          <w:spacing w:val="-2"/>
          <w:sz w:val="24"/>
          <w:szCs w:val="26"/>
          <w:shd w:val="clear" w:color="auto" w:fill="FFFFFF"/>
        </w:rPr>
        <w:t xml:space="preserve">-подхода не ограничено сферой деятельности компании и успешно адаптируется в виде эффективной практики организации рабочего процесса, существенно повышающей качество управления и минимизирующей риски. Восприятие такого подхода в </w:t>
      </w:r>
      <w:r w:rsidR="00DF5435">
        <w:rPr>
          <w:rFonts w:ascii="Times New Roman" w:eastAsia="Calibri" w:hAnsi="Times New Roman" w:cs="Times New Roman"/>
          <w:spacing w:val="-2"/>
          <w:sz w:val="24"/>
          <w:szCs w:val="26"/>
          <w:shd w:val="clear" w:color="auto" w:fill="FFFFFF"/>
        </w:rPr>
        <w:t>менеджменте</w:t>
      </w:r>
      <w:r w:rsidRPr="00400921">
        <w:rPr>
          <w:rFonts w:ascii="Times New Roman" w:eastAsia="Calibri" w:hAnsi="Times New Roman" w:cs="Times New Roman"/>
          <w:spacing w:val="-2"/>
          <w:sz w:val="24"/>
          <w:szCs w:val="26"/>
          <w:shd w:val="clear" w:color="auto" w:fill="FFFFFF"/>
        </w:rPr>
        <w:t xml:space="preserve"> организ</w:t>
      </w:r>
      <w:r w:rsidR="00DF5435">
        <w:rPr>
          <w:rFonts w:ascii="Times New Roman" w:eastAsia="Calibri" w:hAnsi="Times New Roman" w:cs="Times New Roman"/>
          <w:spacing w:val="-2"/>
          <w:sz w:val="24"/>
          <w:szCs w:val="26"/>
          <w:shd w:val="clear" w:color="auto" w:fill="FFFFFF"/>
        </w:rPr>
        <w:t>ации</w:t>
      </w:r>
      <w:r w:rsidRPr="00400921">
        <w:rPr>
          <w:rFonts w:ascii="Times New Roman" w:eastAsia="Calibri" w:hAnsi="Times New Roman" w:cs="Times New Roman"/>
          <w:spacing w:val="-2"/>
          <w:sz w:val="24"/>
          <w:szCs w:val="26"/>
          <w:shd w:val="clear" w:color="auto" w:fill="FFFFFF"/>
        </w:rPr>
        <w:t xml:space="preserve"> напрямую связано с инновационным переосмыслением бизнеса и завязано на создании определенной культурной философии, так как использование данного подхода не характеризуется наличием каких-либо четко структурированных алгоритмов и инструкций. Тем не менее, подробное и последовательное описание центральных тезисов методологии </w:t>
      </w:r>
      <w:r w:rsidRPr="00400921">
        <w:rPr>
          <w:rFonts w:ascii="Times New Roman" w:eastAsia="Calibri" w:hAnsi="Times New Roman" w:cs="Times New Roman"/>
          <w:spacing w:val="-2"/>
          <w:sz w:val="24"/>
          <w:szCs w:val="26"/>
          <w:shd w:val="clear" w:color="auto" w:fill="FFFFFF"/>
          <w:lang w:val="en-US"/>
        </w:rPr>
        <w:t>Agile</w:t>
      </w:r>
      <w:r w:rsidRPr="00400921">
        <w:rPr>
          <w:rFonts w:ascii="Times New Roman" w:eastAsia="Calibri" w:hAnsi="Times New Roman" w:cs="Times New Roman"/>
          <w:spacing w:val="-2"/>
          <w:sz w:val="24"/>
          <w:szCs w:val="26"/>
          <w:shd w:val="clear" w:color="auto" w:fill="FFFFFF"/>
        </w:rPr>
        <w:t xml:space="preserve"> нашло свое отражение в документе, разработанном основателями гибких методологий (17 консультантов и практиков) в феврале 2001 года, который получил название Agile Manifesto</w:t>
      </w:r>
      <w:r w:rsidRPr="00400921">
        <w:rPr>
          <w:rFonts w:ascii="Times New Roman" w:eastAsia="Calibri" w:hAnsi="Times New Roman" w:cs="Times New Roman"/>
          <w:spacing w:val="-2"/>
          <w:sz w:val="24"/>
          <w:szCs w:val="26"/>
          <w:shd w:val="clear" w:color="auto" w:fill="FFFFFF"/>
          <w:vertAlign w:val="superscript"/>
        </w:rPr>
        <w:footnoteReference w:id="30"/>
      </w:r>
      <w:r w:rsidRPr="00400921">
        <w:rPr>
          <w:rFonts w:ascii="Times New Roman" w:eastAsia="Calibri" w:hAnsi="Times New Roman" w:cs="Times New Roman"/>
          <w:spacing w:val="-2"/>
          <w:sz w:val="24"/>
          <w:szCs w:val="26"/>
          <w:shd w:val="clear" w:color="auto" w:fill="FFFFFF"/>
        </w:rPr>
        <w:t xml:space="preserve"> (табл. 2.3.2)</w:t>
      </w:r>
    </w:p>
    <w:p w:rsidR="00400921" w:rsidRPr="00400921" w:rsidRDefault="00400921" w:rsidP="00833AF8">
      <w:pPr>
        <w:tabs>
          <w:tab w:val="left" w:pos="2070"/>
        </w:tabs>
        <w:spacing w:after="0" w:line="240" w:lineRule="auto"/>
        <w:ind w:left="709"/>
        <w:jc w:val="both"/>
        <w:rPr>
          <w:rFonts w:ascii="Times New Roman" w:eastAsia="Calibri" w:hAnsi="Times New Roman" w:cs="Times New Roman"/>
          <w:spacing w:val="-2"/>
          <w:szCs w:val="26"/>
          <w:shd w:val="clear" w:color="auto" w:fill="FFFFFF"/>
        </w:rPr>
      </w:pPr>
      <w:r w:rsidRPr="00400921">
        <w:rPr>
          <w:rFonts w:ascii="Times New Roman" w:eastAsia="Calibri" w:hAnsi="Times New Roman" w:cs="Times New Roman"/>
          <w:spacing w:val="-2"/>
          <w:szCs w:val="26"/>
          <w:shd w:val="clear" w:color="auto" w:fill="FFFFFF"/>
        </w:rPr>
        <w:t xml:space="preserve">Таблица – 2.3.2 Отражение ценностей Agile Manifesto в сравнении с водопадной моделью разработки </w:t>
      </w:r>
    </w:p>
    <w:p w:rsidR="00400921" w:rsidRPr="00400921" w:rsidRDefault="00400921" w:rsidP="00400921">
      <w:pPr>
        <w:tabs>
          <w:tab w:val="left" w:pos="2070"/>
        </w:tabs>
        <w:spacing w:after="0" w:line="240" w:lineRule="auto"/>
        <w:jc w:val="both"/>
        <w:rPr>
          <w:rFonts w:ascii="Times New Roman" w:eastAsia="Calibri" w:hAnsi="Times New Roman" w:cs="Times New Roman"/>
          <w:spacing w:val="-2"/>
          <w:szCs w:val="26"/>
          <w:shd w:val="clear" w:color="auto" w:fill="FFFFFF"/>
        </w:rPr>
      </w:pPr>
    </w:p>
    <w:tbl>
      <w:tblPr>
        <w:tblStyle w:val="8"/>
        <w:tblW w:w="0" w:type="auto"/>
        <w:tblLook w:val="04A0" w:firstRow="1" w:lastRow="0" w:firstColumn="1" w:lastColumn="0" w:noHBand="0" w:noVBand="1"/>
      </w:tblPr>
      <w:tblGrid>
        <w:gridCol w:w="4672"/>
        <w:gridCol w:w="4673"/>
      </w:tblGrid>
      <w:tr w:rsidR="00400921" w:rsidRPr="00400921" w:rsidTr="00400921">
        <w:trPr>
          <w:trHeight w:val="367"/>
        </w:trPr>
        <w:tc>
          <w:tcPr>
            <w:tcW w:w="4672"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center"/>
              <w:rPr>
                <w:rFonts w:ascii="Times New Roman" w:hAnsi="Times New Roman"/>
                <w:b/>
                <w:spacing w:val="-2"/>
                <w:szCs w:val="26"/>
                <w:shd w:val="clear" w:color="auto" w:fill="FFFFFF"/>
                <w:lang w:val="en-US"/>
              </w:rPr>
            </w:pPr>
            <w:r w:rsidRPr="00400921">
              <w:rPr>
                <w:rFonts w:ascii="Times New Roman" w:hAnsi="Times New Roman"/>
                <w:b/>
                <w:spacing w:val="-2"/>
                <w:szCs w:val="26"/>
                <w:shd w:val="clear" w:color="auto" w:fill="FFFFFF"/>
              </w:rPr>
              <w:t xml:space="preserve">Модель </w:t>
            </w:r>
            <w:r w:rsidRPr="00400921">
              <w:rPr>
                <w:rFonts w:ascii="Times New Roman" w:hAnsi="Times New Roman"/>
                <w:b/>
                <w:spacing w:val="-2"/>
                <w:szCs w:val="26"/>
                <w:shd w:val="clear" w:color="auto" w:fill="FFFFFF"/>
                <w:lang w:val="en-US"/>
              </w:rPr>
              <w:t>Agile</w:t>
            </w:r>
          </w:p>
        </w:tc>
        <w:tc>
          <w:tcPr>
            <w:tcW w:w="4673"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center"/>
              <w:rPr>
                <w:rFonts w:ascii="Times New Roman" w:hAnsi="Times New Roman"/>
                <w:b/>
                <w:spacing w:val="-2"/>
                <w:szCs w:val="26"/>
                <w:shd w:val="clear" w:color="auto" w:fill="FFFFFF"/>
                <w:lang w:val="en-US"/>
              </w:rPr>
            </w:pPr>
            <w:r w:rsidRPr="00400921">
              <w:rPr>
                <w:rFonts w:ascii="Times New Roman" w:hAnsi="Times New Roman"/>
                <w:b/>
                <w:spacing w:val="-2"/>
                <w:szCs w:val="26"/>
                <w:shd w:val="clear" w:color="auto" w:fill="FFFFFF"/>
              </w:rPr>
              <w:t>Водопадная модель</w:t>
            </w:r>
          </w:p>
        </w:tc>
      </w:tr>
      <w:tr w:rsidR="00400921" w:rsidRPr="00400921" w:rsidTr="00400921">
        <w:tc>
          <w:tcPr>
            <w:tcW w:w="4672"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numPr>
                <w:ilvl w:val="0"/>
                <w:numId w:val="26"/>
              </w:numPr>
              <w:tabs>
                <w:tab w:val="left" w:pos="2070"/>
              </w:tabs>
              <w:ind w:left="357" w:hanging="357"/>
              <w:contextualSpacing/>
              <w:jc w:val="both"/>
              <w:rPr>
                <w:rFonts w:ascii="Times New Roman" w:hAnsi="Times New Roman"/>
                <w:spacing w:val="-2"/>
                <w:szCs w:val="26"/>
                <w:shd w:val="clear" w:color="auto" w:fill="FFFFFF"/>
              </w:rPr>
            </w:pPr>
            <w:r w:rsidRPr="00400921">
              <w:rPr>
                <w:rFonts w:ascii="Times New Roman" w:hAnsi="Times New Roman"/>
                <w:b/>
                <w:spacing w:val="-2"/>
                <w:szCs w:val="26"/>
                <w:shd w:val="clear" w:color="auto" w:fill="FFFFFF"/>
              </w:rPr>
              <w:t>Люди и взаимодействие</w:t>
            </w:r>
            <w:r w:rsidRPr="00400921">
              <w:rPr>
                <w:rFonts w:ascii="Times New Roman" w:hAnsi="Times New Roman"/>
                <w:spacing w:val="-2"/>
                <w:szCs w:val="26"/>
                <w:shd w:val="clear" w:color="auto" w:fill="FFFFFF"/>
              </w:rPr>
              <w:t xml:space="preserve"> важнее процессов и инструментов;</w:t>
            </w:r>
          </w:p>
          <w:p w:rsidR="00400921" w:rsidRPr="00400921" w:rsidRDefault="00400921" w:rsidP="00400921">
            <w:pPr>
              <w:numPr>
                <w:ilvl w:val="0"/>
                <w:numId w:val="26"/>
              </w:numPr>
              <w:tabs>
                <w:tab w:val="left" w:pos="2070"/>
              </w:tabs>
              <w:ind w:left="357" w:hanging="357"/>
              <w:contextualSpacing/>
              <w:jc w:val="both"/>
              <w:rPr>
                <w:rFonts w:ascii="Times New Roman" w:hAnsi="Times New Roman"/>
                <w:spacing w:val="-2"/>
                <w:szCs w:val="26"/>
                <w:shd w:val="clear" w:color="auto" w:fill="FFFFFF"/>
              </w:rPr>
            </w:pPr>
            <w:r w:rsidRPr="00400921">
              <w:rPr>
                <w:rFonts w:ascii="Times New Roman" w:hAnsi="Times New Roman"/>
                <w:b/>
                <w:spacing w:val="-2"/>
                <w:szCs w:val="26"/>
                <w:shd w:val="clear" w:color="auto" w:fill="FFFFFF"/>
              </w:rPr>
              <w:t>Работающий продукт</w:t>
            </w:r>
            <w:r w:rsidRPr="00400921">
              <w:rPr>
                <w:rFonts w:ascii="Times New Roman" w:hAnsi="Times New Roman"/>
                <w:spacing w:val="-2"/>
                <w:szCs w:val="26"/>
                <w:shd w:val="clear" w:color="auto" w:fill="FFFFFF"/>
              </w:rPr>
              <w:t xml:space="preserve"> важнее исчерпывающей документации;</w:t>
            </w:r>
          </w:p>
          <w:p w:rsidR="00400921" w:rsidRPr="00400921" w:rsidRDefault="00400921" w:rsidP="00400921">
            <w:pPr>
              <w:numPr>
                <w:ilvl w:val="0"/>
                <w:numId w:val="26"/>
              </w:numPr>
              <w:tabs>
                <w:tab w:val="left" w:pos="2070"/>
              </w:tabs>
              <w:ind w:left="357" w:hanging="357"/>
              <w:contextualSpacing/>
              <w:jc w:val="both"/>
              <w:rPr>
                <w:rFonts w:ascii="Times New Roman" w:hAnsi="Times New Roman"/>
                <w:spacing w:val="-2"/>
                <w:szCs w:val="26"/>
                <w:shd w:val="clear" w:color="auto" w:fill="FFFFFF"/>
              </w:rPr>
            </w:pPr>
            <w:r w:rsidRPr="00400921">
              <w:rPr>
                <w:rFonts w:ascii="Times New Roman" w:hAnsi="Times New Roman"/>
                <w:b/>
                <w:spacing w:val="-2"/>
                <w:szCs w:val="26"/>
                <w:shd w:val="clear" w:color="auto" w:fill="FFFFFF"/>
              </w:rPr>
              <w:t>Сотрудничество с заказчиком</w:t>
            </w:r>
            <w:r w:rsidRPr="00400921">
              <w:rPr>
                <w:rFonts w:ascii="Times New Roman" w:hAnsi="Times New Roman"/>
                <w:spacing w:val="-2"/>
                <w:szCs w:val="26"/>
                <w:shd w:val="clear" w:color="auto" w:fill="FFFFFF"/>
              </w:rPr>
              <w:t xml:space="preserve"> важнее согласования условий контракта;</w:t>
            </w:r>
          </w:p>
          <w:p w:rsidR="00400921" w:rsidRPr="00400921" w:rsidRDefault="00400921" w:rsidP="00400921">
            <w:pPr>
              <w:numPr>
                <w:ilvl w:val="0"/>
                <w:numId w:val="26"/>
              </w:numPr>
              <w:tabs>
                <w:tab w:val="left" w:pos="2070"/>
              </w:tabs>
              <w:ind w:left="357" w:hanging="357"/>
              <w:contextualSpacing/>
              <w:jc w:val="both"/>
              <w:rPr>
                <w:rFonts w:ascii="Times New Roman" w:hAnsi="Times New Roman"/>
                <w:spacing w:val="-2"/>
                <w:szCs w:val="26"/>
                <w:shd w:val="clear" w:color="auto" w:fill="FFFFFF"/>
              </w:rPr>
            </w:pPr>
            <w:r w:rsidRPr="00400921">
              <w:rPr>
                <w:rFonts w:ascii="Times New Roman" w:hAnsi="Times New Roman"/>
                <w:b/>
                <w:spacing w:val="-2"/>
                <w:szCs w:val="26"/>
                <w:shd w:val="clear" w:color="auto" w:fill="FFFFFF"/>
              </w:rPr>
              <w:t>Готовность к изменениям</w:t>
            </w:r>
            <w:r w:rsidRPr="00400921">
              <w:rPr>
                <w:rFonts w:ascii="Times New Roman" w:hAnsi="Times New Roman"/>
                <w:spacing w:val="-2"/>
                <w:szCs w:val="26"/>
                <w:shd w:val="clear" w:color="auto" w:fill="FFFFFF"/>
              </w:rPr>
              <w:t xml:space="preserve"> важнее следования первоначальному плану</w:t>
            </w:r>
          </w:p>
        </w:tc>
        <w:tc>
          <w:tcPr>
            <w:tcW w:w="4673"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numPr>
                <w:ilvl w:val="0"/>
                <w:numId w:val="26"/>
              </w:numPr>
              <w:tabs>
                <w:tab w:val="left" w:pos="2070"/>
              </w:tabs>
              <w:ind w:left="357" w:hanging="357"/>
              <w:contextualSpacing/>
              <w:jc w:val="both"/>
              <w:rPr>
                <w:rFonts w:ascii="Times New Roman" w:hAnsi="Times New Roman"/>
                <w:spacing w:val="-2"/>
                <w:szCs w:val="26"/>
                <w:shd w:val="clear" w:color="auto" w:fill="FFFFFF"/>
              </w:rPr>
            </w:pPr>
            <w:r w:rsidRPr="00400921">
              <w:rPr>
                <w:rFonts w:ascii="Times New Roman" w:hAnsi="Times New Roman"/>
                <w:b/>
                <w:spacing w:val="-2"/>
                <w:szCs w:val="26"/>
                <w:shd w:val="clear" w:color="auto" w:fill="FFFFFF"/>
              </w:rPr>
              <w:t xml:space="preserve">Процессы и инструменты </w:t>
            </w:r>
            <w:r w:rsidRPr="00400921">
              <w:rPr>
                <w:rFonts w:ascii="Times New Roman" w:hAnsi="Times New Roman"/>
                <w:spacing w:val="-2"/>
                <w:szCs w:val="26"/>
                <w:shd w:val="clear" w:color="auto" w:fill="FFFFFF"/>
              </w:rPr>
              <w:t>важнее людей и взаимодействия;</w:t>
            </w:r>
          </w:p>
          <w:p w:rsidR="00400921" w:rsidRPr="00400921" w:rsidRDefault="00400921" w:rsidP="00400921">
            <w:pPr>
              <w:numPr>
                <w:ilvl w:val="0"/>
                <w:numId w:val="26"/>
              </w:numPr>
              <w:tabs>
                <w:tab w:val="left" w:pos="2070"/>
              </w:tabs>
              <w:ind w:left="357" w:hanging="357"/>
              <w:contextualSpacing/>
              <w:jc w:val="both"/>
              <w:rPr>
                <w:rFonts w:ascii="Times New Roman" w:hAnsi="Times New Roman"/>
                <w:spacing w:val="-2"/>
                <w:szCs w:val="26"/>
                <w:shd w:val="clear" w:color="auto" w:fill="FFFFFF"/>
              </w:rPr>
            </w:pPr>
            <w:r w:rsidRPr="00400921">
              <w:rPr>
                <w:rFonts w:ascii="Times New Roman" w:hAnsi="Times New Roman"/>
                <w:b/>
                <w:spacing w:val="-2"/>
                <w:szCs w:val="26"/>
                <w:shd w:val="clear" w:color="auto" w:fill="FFFFFF"/>
              </w:rPr>
              <w:t>Исчерпывающая документация</w:t>
            </w:r>
            <w:r w:rsidRPr="00400921">
              <w:rPr>
                <w:rFonts w:ascii="Times New Roman" w:hAnsi="Times New Roman"/>
                <w:spacing w:val="-2"/>
                <w:szCs w:val="26"/>
                <w:shd w:val="clear" w:color="auto" w:fill="FFFFFF"/>
              </w:rPr>
              <w:t xml:space="preserve"> важнее работающего продукта;</w:t>
            </w:r>
          </w:p>
          <w:p w:rsidR="00400921" w:rsidRPr="00400921" w:rsidRDefault="00400921" w:rsidP="00400921">
            <w:pPr>
              <w:numPr>
                <w:ilvl w:val="0"/>
                <w:numId w:val="26"/>
              </w:numPr>
              <w:tabs>
                <w:tab w:val="left" w:pos="2070"/>
              </w:tabs>
              <w:ind w:left="357" w:hanging="357"/>
              <w:contextualSpacing/>
              <w:jc w:val="both"/>
              <w:rPr>
                <w:rFonts w:ascii="Times New Roman" w:hAnsi="Times New Roman"/>
                <w:spacing w:val="-2"/>
                <w:szCs w:val="26"/>
                <w:shd w:val="clear" w:color="auto" w:fill="FFFFFF"/>
              </w:rPr>
            </w:pPr>
            <w:r w:rsidRPr="00400921">
              <w:rPr>
                <w:rFonts w:ascii="Times New Roman" w:hAnsi="Times New Roman"/>
                <w:b/>
                <w:spacing w:val="-2"/>
                <w:szCs w:val="26"/>
                <w:shd w:val="clear" w:color="auto" w:fill="FFFFFF"/>
              </w:rPr>
              <w:t>Согласование условий контракта</w:t>
            </w:r>
            <w:r w:rsidRPr="00400921">
              <w:rPr>
                <w:rFonts w:ascii="Times New Roman" w:hAnsi="Times New Roman"/>
                <w:spacing w:val="-2"/>
                <w:szCs w:val="26"/>
                <w:shd w:val="clear" w:color="auto" w:fill="FFFFFF"/>
              </w:rPr>
              <w:t xml:space="preserve"> важнее сотрудничества с заказчиком;</w:t>
            </w:r>
          </w:p>
          <w:p w:rsidR="00400921" w:rsidRPr="00400921" w:rsidRDefault="00400921" w:rsidP="00400921">
            <w:pPr>
              <w:numPr>
                <w:ilvl w:val="0"/>
                <w:numId w:val="26"/>
              </w:numPr>
              <w:tabs>
                <w:tab w:val="left" w:pos="2070"/>
              </w:tabs>
              <w:ind w:left="357" w:hanging="357"/>
              <w:contextualSpacing/>
              <w:jc w:val="both"/>
              <w:rPr>
                <w:rFonts w:ascii="Times New Roman" w:hAnsi="Times New Roman"/>
                <w:spacing w:val="-2"/>
                <w:szCs w:val="26"/>
                <w:shd w:val="clear" w:color="auto" w:fill="FFFFFF"/>
              </w:rPr>
            </w:pPr>
            <w:r w:rsidRPr="00400921">
              <w:rPr>
                <w:rFonts w:ascii="Times New Roman" w:hAnsi="Times New Roman"/>
                <w:b/>
                <w:spacing w:val="-2"/>
                <w:szCs w:val="26"/>
                <w:shd w:val="clear" w:color="auto" w:fill="FFFFFF"/>
              </w:rPr>
              <w:t xml:space="preserve">Следование первоначальному плану </w:t>
            </w:r>
            <w:r w:rsidRPr="00400921">
              <w:rPr>
                <w:rFonts w:ascii="Times New Roman" w:hAnsi="Times New Roman"/>
                <w:spacing w:val="-2"/>
                <w:szCs w:val="26"/>
                <w:shd w:val="clear" w:color="auto" w:fill="FFFFFF"/>
              </w:rPr>
              <w:t>важнее готовности к изменениям</w:t>
            </w:r>
          </w:p>
        </w:tc>
      </w:tr>
    </w:tbl>
    <w:p w:rsidR="00400921" w:rsidRPr="00400921" w:rsidRDefault="00400921" w:rsidP="00400921">
      <w:pPr>
        <w:tabs>
          <w:tab w:val="left" w:pos="2070"/>
        </w:tabs>
        <w:spacing w:after="0" w:line="240" w:lineRule="auto"/>
        <w:ind w:left="709"/>
        <w:jc w:val="both"/>
        <w:rPr>
          <w:rFonts w:ascii="Times New Roman" w:eastAsia="Calibri" w:hAnsi="Times New Roman" w:cs="Times New Roman"/>
          <w:spacing w:val="-2"/>
          <w:szCs w:val="26"/>
          <w:shd w:val="clear" w:color="auto" w:fill="FFFFFF"/>
        </w:rPr>
      </w:pPr>
    </w:p>
    <w:p w:rsidR="00400921" w:rsidRPr="00400921" w:rsidRDefault="00400921" w:rsidP="00400921">
      <w:pPr>
        <w:tabs>
          <w:tab w:val="left" w:pos="2070"/>
        </w:tabs>
        <w:spacing w:after="0" w:line="240" w:lineRule="auto"/>
        <w:ind w:left="709"/>
        <w:jc w:val="both"/>
        <w:rPr>
          <w:rFonts w:ascii="Times New Roman" w:eastAsia="Calibri" w:hAnsi="Times New Roman" w:cs="Times New Roman"/>
          <w:spacing w:val="-2"/>
          <w:szCs w:val="26"/>
          <w:shd w:val="clear" w:color="auto" w:fill="FFFFFF"/>
        </w:rPr>
      </w:pPr>
      <w:r w:rsidRPr="00833AF8">
        <w:rPr>
          <w:rFonts w:ascii="Times New Roman" w:eastAsia="Calibri" w:hAnsi="Times New Roman" w:cs="Times New Roman"/>
          <w:i/>
          <w:spacing w:val="-2"/>
          <w:szCs w:val="26"/>
          <w:shd w:val="clear" w:color="auto" w:fill="FFFFFF"/>
        </w:rPr>
        <w:t>Составлено по</w:t>
      </w:r>
      <w:r w:rsidRPr="00400921">
        <w:rPr>
          <w:rFonts w:ascii="Times New Roman" w:eastAsia="Calibri" w:hAnsi="Times New Roman" w:cs="Times New Roman"/>
          <w:spacing w:val="-2"/>
          <w:szCs w:val="26"/>
          <w:shd w:val="clear" w:color="auto" w:fill="FFFFFF"/>
        </w:rPr>
        <w:t>: URL: http://agilemanifesto.org/iso/ru/manifesto.html (Дата обращения: 23.04.2017)</w:t>
      </w:r>
    </w:p>
    <w:p w:rsidR="00400921" w:rsidRPr="00400921" w:rsidRDefault="00400921" w:rsidP="00400921">
      <w:pPr>
        <w:tabs>
          <w:tab w:val="left" w:pos="2070"/>
        </w:tabs>
        <w:spacing w:after="0" w:line="240" w:lineRule="auto"/>
        <w:ind w:left="709"/>
        <w:jc w:val="both"/>
        <w:rPr>
          <w:rFonts w:ascii="Times New Roman" w:eastAsia="Calibri" w:hAnsi="Times New Roman" w:cs="Times New Roman"/>
          <w:spacing w:val="-2"/>
          <w:szCs w:val="26"/>
          <w:shd w:val="clear" w:color="auto" w:fill="FFFFFF"/>
        </w:rPr>
      </w:pPr>
    </w:p>
    <w:p w:rsidR="00400921" w:rsidRDefault="00400921" w:rsidP="00400921">
      <w:pPr>
        <w:tabs>
          <w:tab w:val="left" w:pos="2070"/>
        </w:tabs>
        <w:spacing w:after="0" w:line="360" w:lineRule="auto"/>
        <w:ind w:firstLine="709"/>
        <w:jc w:val="both"/>
        <w:rPr>
          <w:rFonts w:ascii="Times New Roman" w:eastAsia="Calibri" w:hAnsi="Times New Roman" w:cs="Times New Roman"/>
          <w:spacing w:val="-2"/>
          <w:sz w:val="24"/>
          <w:szCs w:val="26"/>
          <w:shd w:val="clear" w:color="auto" w:fill="FFFFFF"/>
        </w:rPr>
      </w:pPr>
      <w:r w:rsidRPr="00400921">
        <w:rPr>
          <w:rFonts w:ascii="Times New Roman" w:eastAsia="Calibri" w:hAnsi="Times New Roman" w:cs="Times New Roman"/>
          <w:spacing w:val="-2"/>
          <w:sz w:val="24"/>
          <w:szCs w:val="26"/>
          <w:shd w:val="clear" w:color="auto" w:fill="FFFFFF"/>
        </w:rPr>
        <w:t xml:space="preserve">Каждый руководитель, который будет ориентирован на вышеуказанные тезисы методологии </w:t>
      </w:r>
      <w:r w:rsidRPr="00400921">
        <w:rPr>
          <w:rFonts w:ascii="Times New Roman" w:eastAsia="Calibri" w:hAnsi="Times New Roman" w:cs="Times New Roman"/>
          <w:spacing w:val="-2"/>
          <w:sz w:val="24"/>
          <w:szCs w:val="26"/>
          <w:shd w:val="clear" w:color="auto" w:fill="FFFFFF"/>
          <w:lang w:val="en-US"/>
        </w:rPr>
        <w:t>Agile</w:t>
      </w:r>
      <w:r w:rsidRPr="00400921">
        <w:rPr>
          <w:rFonts w:ascii="Times New Roman" w:eastAsia="Calibri" w:hAnsi="Times New Roman" w:cs="Times New Roman"/>
          <w:spacing w:val="-2"/>
          <w:sz w:val="24"/>
          <w:szCs w:val="26"/>
          <w:shd w:val="clear" w:color="auto" w:fill="FFFFFF"/>
        </w:rPr>
        <w:t>, способен определить слабые стороны своего бизнеса и выявить стратегически важные направления изменений организации, при этом быть, а не казаться «эджайл» стремящимся к большей гибкости компаниям могут помочь основополагающие принципы Agile-манифеста, которые можно адаптировать практически под любую сферу деловой среды и любой процесс управления (табл.2.3.3).</w:t>
      </w:r>
    </w:p>
    <w:p w:rsidR="004D7ECE" w:rsidRPr="00400921" w:rsidRDefault="004D7ECE" w:rsidP="00400921">
      <w:pPr>
        <w:tabs>
          <w:tab w:val="left" w:pos="2070"/>
        </w:tabs>
        <w:spacing w:after="0" w:line="360" w:lineRule="auto"/>
        <w:ind w:firstLine="709"/>
        <w:jc w:val="both"/>
        <w:rPr>
          <w:rFonts w:ascii="Times New Roman" w:eastAsia="Calibri" w:hAnsi="Times New Roman" w:cs="Times New Roman"/>
          <w:spacing w:val="-2"/>
          <w:sz w:val="24"/>
          <w:szCs w:val="26"/>
          <w:shd w:val="clear" w:color="auto" w:fill="FFFFFF"/>
        </w:rPr>
      </w:pPr>
    </w:p>
    <w:p w:rsidR="00400921" w:rsidRPr="00400921" w:rsidRDefault="00400921" w:rsidP="00833AF8">
      <w:pPr>
        <w:tabs>
          <w:tab w:val="left" w:pos="2070"/>
        </w:tabs>
        <w:spacing w:before="120" w:after="0" w:line="240" w:lineRule="auto"/>
        <w:ind w:left="709"/>
        <w:jc w:val="both"/>
        <w:rPr>
          <w:rFonts w:ascii="Times New Roman" w:eastAsia="Calibri" w:hAnsi="Times New Roman" w:cs="Times New Roman"/>
          <w:spacing w:val="-2"/>
          <w:szCs w:val="26"/>
          <w:shd w:val="clear" w:color="auto" w:fill="FFFFFF"/>
        </w:rPr>
      </w:pPr>
      <w:r w:rsidRPr="00400921">
        <w:rPr>
          <w:rFonts w:ascii="Times New Roman" w:eastAsia="Calibri" w:hAnsi="Times New Roman" w:cs="Times New Roman"/>
          <w:spacing w:val="-2"/>
          <w:szCs w:val="26"/>
          <w:shd w:val="clear" w:color="auto" w:fill="FFFFFF"/>
        </w:rPr>
        <w:lastRenderedPageBreak/>
        <w:t xml:space="preserve">Таблица – 2.3.3 Основополагающие принципы подхода Agile </w:t>
      </w:r>
    </w:p>
    <w:p w:rsidR="00400921" w:rsidRPr="00400921" w:rsidRDefault="00400921" w:rsidP="00400921">
      <w:pPr>
        <w:tabs>
          <w:tab w:val="left" w:pos="2070"/>
        </w:tabs>
        <w:spacing w:after="0" w:line="240" w:lineRule="auto"/>
        <w:jc w:val="both"/>
        <w:rPr>
          <w:rFonts w:ascii="Times New Roman" w:eastAsia="Calibri" w:hAnsi="Times New Roman" w:cs="Times New Roman"/>
          <w:spacing w:val="-2"/>
          <w:szCs w:val="26"/>
          <w:shd w:val="clear" w:color="auto" w:fill="FFFFFF"/>
        </w:rPr>
      </w:pPr>
    </w:p>
    <w:tbl>
      <w:tblPr>
        <w:tblStyle w:val="8"/>
        <w:tblW w:w="0" w:type="auto"/>
        <w:tblLook w:val="04A0" w:firstRow="1" w:lastRow="0" w:firstColumn="1" w:lastColumn="0" w:noHBand="0" w:noVBand="1"/>
      </w:tblPr>
      <w:tblGrid>
        <w:gridCol w:w="562"/>
        <w:gridCol w:w="2835"/>
        <w:gridCol w:w="5948"/>
      </w:tblGrid>
      <w:tr w:rsidR="00400921" w:rsidRPr="00400921" w:rsidTr="00400921">
        <w:trPr>
          <w:trHeight w:val="70"/>
        </w:trPr>
        <w:tc>
          <w:tcPr>
            <w:tcW w:w="562"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center"/>
              <w:rPr>
                <w:rFonts w:ascii="Times New Roman" w:hAnsi="Times New Roman"/>
                <w:b/>
                <w:spacing w:val="-2"/>
                <w:szCs w:val="26"/>
                <w:shd w:val="clear" w:color="auto" w:fill="FFFFFF"/>
              </w:rPr>
            </w:pPr>
            <w:r w:rsidRPr="00400921">
              <w:rPr>
                <w:rFonts w:ascii="Times New Roman" w:hAnsi="Times New Roman"/>
                <w:b/>
                <w:spacing w:val="-2"/>
                <w:szCs w:val="26"/>
                <w:shd w:val="clear" w:color="auto" w:fill="FFFFFF"/>
              </w:rPr>
              <w:t>№</w:t>
            </w:r>
          </w:p>
        </w:tc>
        <w:tc>
          <w:tcPr>
            <w:tcW w:w="2835"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center"/>
              <w:rPr>
                <w:rFonts w:ascii="Times New Roman" w:hAnsi="Times New Roman"/>
                <w:b/>
                <w:spacing w:val="-2"/>
                <w:szCs w:val="26"/>
                <w:shd w:val="clear" w:color="auto" w:fill="FFFFFF"/>
              </w:rPr>
            </w:pPr>
            <w:r w:rsidRPr="00400921">
              <w:rPr>
                <w:rFonts w:ascii="Times New Roman" w:hAnsi="Times New Roman"/>
                <w:b/>
                <w:spacing w:val="-2"/>
                <w:szCs w:val="26"/>
                <w:shd w:val="clear" w:color="auto" w:fill="FFFFFF"/>
              </w:rPr>
              <w:t xml:space="preserve">Принцип </w:t>
            </w:r>
          </w:p>
        </w:tc>
        <w:tc>
          <w:tcPr>
            <w:tcW w:w="5948"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center"/>
              <w:rPr>
                <w:rFonts w:ascii="Times New Roman" w:hAnsi="Times New Roman"/>
                <w:b/>
                <w:spacing w:val="-2"/>
                <w:szCs w:val="26"/>
                <w:shd w:val="clear" w:color="auto" w:fill="FFFFFF"/>
              </w:rPr>
            </w:pPr>
            <w:r w:rsidRPr="00400921">
              <w:rPr>
                <w:rFonts w:ascii="Times New Roman" w:hAnsi="Times New Roman"/>
                <w:b/>
                <w:spacing w:val="-2"/>
                <w:szCs w:val="26"/>
                <w:shd w:val="clear" w:color="auto" w:fill="FFFFFF"/>
              </w:rPr>
              <w:t>Краткая характеристика</w:t>
            </w:r>
          </w:p>
        </w:tc>
      </w:tr>
      <w:tr w:rsidR="00400921" w:rsidRPr="00400921" w:rsidTr="00400921">
        <w:trPr>
          <w:trHeight w:val="362"/>
        </w:trPr>
        <w:tc>
          <w:tcPr>
            <w:tcW w:w="562"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1</w:t>
            </w:r>
          </w:p>
        </w:tc>
        <w:tc>
          <w:tcPr>
            <w:tcW w:w="2835"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Удовлетворение потребностей клиента</w:t>
            </w:r>
          </w:p>
        </w:tc>
        <w:tc>
          <w:tcPr>
            <w:tcW w:w="5948"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Наивысший приоритет -удовлетворение потребностей клиента, благодаря регулярной и ранней поставке ценности</w:t>
            </w:r>
          </w:p>
        </w:tc>
      </w:tr>
      <w:tr w:rsidR="00400921" w:rsidRPr="00400921" w:rsidTr="00400921">
        <w:trPr>
          <w:trHeight w:val="381"/>
        </w:trPr>
        <w:tc>
          <w:tcPr>
            <w:tcW w:w="562"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2</w:t>
            </w:r>
          </w:p>
        </w:tc>
        <w:tc>
          <w:tcPr>
            <w:tcW w:w="2835"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Обеспечение конкурентного преимущества</w:t>
            </w:r>
          </w:p>
        </w:tc>
        <w:tc>
          <w:tcPr>
            <w:tcW w:w="5948"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16F58">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Изменение требований приветствуется, даже на поздних стадиях</w:t>
            </w:r>
            <w:r w:rsidR="00416F58">
              <w:rPr>
                <w:rFonts w:ascii="Times New Roman" w:hAnsi="Times New Roman"/>
                <w:spacing w:val="-2"/>
                <w:szCs w:val="26"/>
                <w:shd w:val="clear" w:color="auto" w:fill="FFFFFF"/>
              </w:rPr>
              <w:t xml:space="preserve"> </w:t>
            </w:r>
            <w:r w:rsidRPr="00400921">
              <w:rPr>
                <w:rFonts w:ascii="Times New Roman" w:hAnsi="Times New Roman"/>
                <w:spacing w:val="-2"/>
                <w:szCs w:val="26"/>
                <w:shd w:val="clear" w:color="auto" w:fill="FFFFFF"/>
              </w:rPr>
              <w:t>разработки. Agile-процессы позволяют использовать изменения для обеспечения заказчику конкурентного преимущества</w:t>
            </w:r>
          </w:p>
        </w:tc>
      </w:tr>
      <w:tr w:rsidR="00400921" w:rsidRPr="00400921" w:rsidTr="00400921">
        <w:trPr>
          <w:trHeight w:val="274"/>
        </w:trPr>
        <w:tc>
          <w:tcPr>
            <w:tcW w:w="562"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3</w:t>
            </w:r>
          </w:p>
        </w:tc>
        <w:tc>
          <w:tcPr>
            <w:tcW w:w="2835"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Оперативная периодичность выпуска продукции</w:t>
            </w:r>
          </w:p>
        </w:tc>
        <w:tc>
          <w:tcPr>
            <w:tcW w:w="5948"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Работающий продукт следует выпускать как можно чаще, с периодичностью от пары недель до пары месяцев</w:t>
            </w:r>
          </w:p>
        </w:tc>
      </w:tr>
      <w:tr w:rsidR="00400921" w:rsidRPr="00400921" w:rsidTr="00400921">
        <w:trPr>
          <w:trHeight w:val="274"/>
        </w:trPr>
        <w:tc>
          <w:tcPr>
            <w:tcW w:w="562"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4</w:t>
            </w:r>
          </w:p>
        </w:tc>
        <w:tc>
          <w:tcPr>
            <w:tcW w:w="2835"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Плодотворное взаимодействие разработчиков и представителей бизнеса</w:t>
            </w:r>
          </w:p>
        </w:tc>
        <w:tc>
          <w:tcPr>
            <w:tcW w:w="5948"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Разработчики и представители бизнеса должны ежедневно работать вместе</w:t>
            </w:r>
          </w:p>
        </w:tc>
      </w:tr>
      <w:tr w:rsidR="00400921" w:rsidRPr="00400921" w:rsidTr="00400921">
        <w:trPr>
          <w:trHeight w:val="1125"/>
        </w:trPr>
        <w:tc>
          <w:tcPr>
            <w:tcW w:w="562"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5</w:t>
            </w:r>
          </w:p>
        </w:tc>
        <w:tc>
          <w:tcPr>
            <w:tcW w:w="2835"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Создание условий и обеспечение поддержки мотивированным профессионалом</w:t>
            </w:r>
          </w:p>
        </w:tc>
        <w:tc>
          <w:tcPr>
            <w:tcW w:w="5948"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contextualSpacing/>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 xml:space="preserve">Над продуктом должны работать мотивированные профессионалы. Чтобы работа была сделана, нужно создать условия, обеспечить поддержку </w:t>
            </w:r>
          </w:p>
        </w:tc>
      </w:tr>
      <w:tr w:rsidR="00400921" w:rsidRPr="00400921" w:rsidTr="00400921">
        <w:trPr>
          <w:trHeight w:val="262"/>
        </w:trPr>
        <w:tc>
          <w:tcPr>
            <w:tcW w:w="562"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6</w:t>
            </w:r>
          </w:p>
        </w:tc>
        <w:tc>
          <w:tcPr>
            <w:tcW w:w="2835" w:type="dxa"/>
            <w:tcBorders>
              <w:top w:val="single" w:sz="4" w:space="0" w:color="auto"/>
              <w:left w:val="single" w:sz="4" w:space="0" w:color="auto"/>
              <w:bottom w:val="single" w:sz="4" w:space="0" w:color="auto"/>
              <w:right w:val="single" w:sz="4" w:space="0" w:color="auto"/>
            </w:tcBorders>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Статус личного общения</w:t>
            </w:r>
          </w:p>
          <w:p w:rsidR="00400921" w:rsidRPr="00400921" w:rsidRDefault="00400921" w:rsidP="00400921">
            <w:pPr>
              <w:tabs>
                <w:tab w:val="left" w:pos="2070"/>
              </w:tabs>
              <w:jc w:val="both"/>
              <w:rPr>
                <w:rFonts w:ascii="Times New Roman" w:hAnsi="Times New Roman"/>
                <w:spacing w:val="-2"/>
                <w:szCs w:val="26"/>
                <w:shd w:val="clear" w:color="auto" w:fill="FFFFFF"/>
              </w:rPr>
            </w:pPr>
          </w:p>
        </w:tc>
        <w:tc>
          <w:tcPr>
            <w:tcW w:w="5948"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Личное общение -наиболее практичный и эффективный</w:t>
            </w:r>
          </w:p>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способ обмена информацией как с самой командой, так и внутри команды</w:t>
            </w:r>
          </w:p>
        </w:tc>
      </w:tr>
      <w:tr w:rsidR="00400921" w:rsidRPr="00400921" w:rsidTr="00400921">
        <w:trPr>
          <w:trHeight w:val="357"/>
        </w:trPr>
        <w:tc>
          <w:tcPr>
            <w:tcW w:w="562"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7</w:t>
            </w:r>
          </w:p>
        </w:tc>
        <w:tc>
          <w:tcPr>
            <w:tcW w:w="2835"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Создание конкурентоспособного продукта</w:t>
            </w:r>
          </w:p>
        </w:tc>
        <w:tc>
          <w:tcPr>
            <w:tcW w:w="5948"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Работающий продукт- основной показатель конкурентоспособности и прогресса в целом</w:t>
            </w:r>
          </w:p>
        </w:tc>
      </w:tr>
      <w:tr w:rsidR="00400921" w:rsidRPr="00400921" w:rsidTr="00400921">
        <w:trPr>
          <w:trHeight w:val="425"/>
        </w:trPr>
        <w:tc>
          <w:tcPr>
            <w:tcW w:w="562"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8</w:t>
            </w:r>
          </w:p>
        </w:tc>
        <w:tc>
          <w:tcPr>
            <w:tcW w:w="2835"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Поддержка постоянного ритма</w:t>
            </w:r>
          </w:p>
        </w:tc>
        <w:tc>
          <w:tcPr>
            <w:tcW w:w="5948"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 xml:space="preserve">Инвесторы, разработчики и пользователи должны иметь возможность поддерживать постоянный ритм Agile </w:t>
            </w:r>
          </w:p>
        </w:tc>
      </w:tr>
      <w:tr w:rsidR="00400921" w:rsidRPr="00400921" w:rsidTr="00400921">
        <w:trPr>
          <w:trHeight w:val="191"/>
        </w:trPr>
        <w:tc>
          <w:tcPr>
            <w:tcW w:w="562"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9</w:t>
            </w:r>
          </w:p>
        </w:tc>
        <w:tc>
          <w:tcPr>
            <w:tcW w:w="2835"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Повышение гибкости системы</w:t>
            </w:r>
          </w:p>
        </w:tc>
        <w:tc>
          <w:tcPr>
            <w:tcW w:w="5948"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Постоянное внимание к техническому совершенству и качеству проектирования повышает гибкость</w:t>
            </w:r>
          </w:p>
        </w:tc>
      </w:tr>
      <w:tr w:rsidR="00400921" w:rsidRPr="00400921" w:rsidTr="00400921">
        <w:trPr>
          <w:trHeight w:val="397"/>
        </w:trPr>
        <w:tc>
          <w:tcPr>
            <w:tcW w:w="562"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10</w:t>
            </w:r>
          </w:p>
        </w:tc>
        <w:tc>
          <w:tcPr>
            <w:tcW w:w="2835"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 xml:space="preserve">Оптимизация работ в проекте </w:t>
            </w:r>
          </w:p>
        </w:tc>
        <w:tc>
          <w:tcPr>
            <w:tcW w:w="5948"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Простота- искусство минимизации лишней работы-крайне необходима</w:t>
            </w:r>
          </w:p>
        </w:tc>
      </w:tr>
      <w:tr w:rsidR="00400921" w:rsidRPr="00400921" w:rsidTr="00400921">
        <w:trPr>
          <w:trHeight w:val="575"/>
        </w:trPr>
        <w:tc>
          <w:tcPr>
            <w:tcW w:w="562"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11</w:t>
            </w:r>
          </w:p>
        </w:tc>
        <w:tc>
          <w:tcPr>
            <w:tcW w:w="2835"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Формирование самоорганизующихся команд</w:t>
            </w:r>
          </w:p>
        </w:tc>
        <w:tc>
          <w:tcPr>
            <w:tcW w:w="5948" w:type="dxa"/>
            <w:tcBorders>
              <w:top w:val="single" w:sz="4" w:space="0" w:color="auto"/>
              <w:left w:val="single" w:sz="4" w:space="0" w:color="auto"/>
              <w:bottom w:val="single" w:sz="4" w:space="0" w:color="auto"/>
              <w:right w:val="single" w:sz="4" w:space="0" w:color="auto"/>
            </w:tcBorders>
            <w:hideMark/>
          </w:tcPr>
          <w:p w:rsidR="00400921" w:rsidRPr="00400921" w:rsidRDefault="00400921" w:rsidP="0095362E">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Самые лучшие требования, архитектурные и технические решения</w:t>
            </w:r>
            <w:r w:rsidR="0095362E">
              <w:rPr>
                <w:rFonts w:ascii="Times New Roman" w:hAnsi="Times New Roman"/>
                <w:spacing w:val="-2"/>
                <w:szCs w:val="26"/>
                <w:shd w:val="clear" w:color="auto" w:fill="FFFFFF"/>
              </w:rPr>
              <w:t xml:space="preserve"> </w:t>
            </w:r>
            <w:r w:rsidRPr="00400921">
              <w:rPr>
                <w:rFonts w:ascii="Times New Roman" w:hAnsi="Times New Roman"/>
                <w:spacing w:val="-2"/>
                <w:szCs w:val="26"/>
                <w:shd w:val="clear" w:color="auto" w:fill="FFFFFF"/>
              </w:rPr>
              <w:t>рождаются у самоорганизующихся команд</w:t>
            </w:r>
          </w:p>
        </w:tc>
      </w:tr>
      <w:tr w:rsidR="00400921" w:rsidRPr="00400921" w:rsidTr="00400921">
        <w:trPr>
          <w:trHeight w:val="70"/>
        </w:trPr>
        <w:tc>
          <w:tcPr>
            <w:tcW w:w="562"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12</w:t>
            </w:r>
          </w:p>
        </w:tc>
        <w:tc>
          <w:tcPr>
            <w:tcW w:w="2835"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Нахождение способов возможности эффективности работы</w:t>
            </w:r>
          </w:p>
        </w:tc>
        <w:tc>
          <w:tcPr>
            <w:tcW w:w="5948" w:type="dxa"/>
            <w:tcBorders>
              <w:top w:val="single" w:sz="4" w:space="0" w:color="auto"/>
              <w:left w:val="single" w:sz="4" w:space="0" w:color="auto"/>
              <w:bottom w:val="single" w:sz="4" w:space="0" w:color="auto"/>
              <w:right w:val="single" w:sz="4" w:space="0" w:color="auto"/>
            </w:tcBorders>
            <w:hideMark/>
          </w:tcPr>
          <w:p w:rsidR="00400921" w:rsidRPr="00400921" w:rsidRDefault="00400921" w:rsidP="00400921">
            <w:pPr>
              <w:tabs>
                <w:tab w:val="left" w:pos="2070"/>
              </w:tabs>
              <w:jc w:val="both"/>
              <w:rPr>
                <w:rFonts w:ascii="Times New Roman" w:hAnsi="Times New Roman"/>
                <w:spacing w:val="-2"/>
                <w:szCs w:val="26"/>
                <w:shd w:val="clear" w:color="auto" w:fill="FFFFFF"/>
              </w:rPr>
            </w:pPr>
            <w:r w:rsidRPr="00400921">
              <w:rPr>
                <w:rFonts w:ascii="Times New Roman" w:hAnsi="Times New Roman"/>
                <w:spacing w:val="-2"/>
                <w:szCs w:val="26"/>
                <w:shd w:val="clear" w:color="auto" w:fill="FFFFFF"/>
              </w:rPr>
              <w:t>Команда должна систематически анализировать возможные способы улучшения эффективности и соответственно корректировать стиль своей работы</w:t>
            </w:r>
          </w:p>
        </w:tc>
      </w:tr>
    </w:tbl>
    <w:p w:rsidR="00400921" w:rsidRPr="005640C8" w:rsidRDefault="00400921" w:rsidP="00400921">
      <w:pPr>
        <w:tabs>
          <w:tab w:val="left" w:pos="2070"/>
        </w:tabs>
        <w:spacing w:after="0" w:line="240" w:lineRule="auto"/>
        <w:ind w:left="709"/>
        <w:jc w:val="both"/>
        <w:rPr>
          <w:rFonts w:ascii="Times New Roman" w:eastAsia="Calibri" w:hAnsi="Times New Roman" w:cs="Times New Roman"/>
          <w:i/>
          <w:spacing w:val="-2"/>
          <w:szCs w:val="26"/>
          <w:shd w:val="clear" w:color="auto" w:fill="FFFFFF"/>
        </w:rPr>
      </w:pPr>
    </w:p>
    <w:p w:rsidR="00400921" w:rsidRPr="00400921" w:rsidRDefault="00400921" w:rsidP="005640C8">
      <w:pPr>
        <w:tabs>
          <w:tab w:val="left" w:pos="2070"/>
        </w:tabs>
        <w:spacing w:after="0" w:line="240" w:lineRule="auto"/>
        <w:ind w:left="709"/>
        <w:jc w:val="both"/>
        <w:rPr>
          <w:rFonts w:ascii="Times New Roman" w:eastAsia="Calibri" w:hAnsi="Times New Roman" w:cs="Times New Roman"/>
          <w:spacing w:val="-2"/>
          <w:szCs w:val="26"/>
          <w:shd w:val="clear" w:color="auto" w:fill="FFFFFF"/>
        </w:rPr>
      </w:pPr>
      <w:r w:rsidRPr="005640C8">
        <w:rPr>
          <w:rFonts w:ascii="Times New Roman" w:eastAsia="Calibri" w:hAnsi="Times New Roman" w:cs="Times New Roman"/>
          <w:i/>
          <w:spacing w:val="-2"/>
          <w:szCs w:val="26"/>
          <w:shd w:val="clear" w:color="auto" w:fill="FFFFFF"/>
        </w:rPr>
        <w:t>Составлено по:</w:t>
      </w:r>
      <w:r w:rsidRPr="005640C8">
        <w:rPr>
          <w:rFonts w:ascii="Times New Roman" w:eastAsia="Calibri" w:hAnsi="Times New Roman" w:cs="Times New Roman"/>
          <w:spacing w:val="-2"/>
          <w:szCs w:val="26"/>
          <w:shd w:val="clear" w:color="auto" w:fill="FFFFFF"/>
        </w:rPr>
        <w:t xml:space="preserve"> </w:t>
      </w:r>
      <w:r w:rsidRPr="00400921">
        <w:rPr>
          <w:rFonts w:ascii="Times New Roman" w:eastAsia="Calibri" w:hAnsi="Times New Roman" w:cs="Times New Roman"/>
          <w:spacing w:val="-2"/>
          <w:szCs w:val="26"/>
          <w:shd w:val="clear" w:color="auto" w:fill="FFFFFF"/>
        </w:rPr>
        <w:t>URL: http://agilemanifesto.org/iso/ru/manifesto.html (Дата обращения: 23.04.2017); Борисоглебская Л.Н., Шикова Е. И. Инновационные методы управления персоналом: система Agile - трансформация организации масштаба Сберб</w:t>
      </w:r>
      <w:r w:rsidR="005640C8">
        <w:rPr>
          <w:rFonts w:ascii="Times New Roman" w:eastAsia="Calibri" w:hAnsi="Times New Roman" w:cs="Times New Roman"/>
          <w:spacing w:val="-2"/>
          <w:szCs w:val="26"/>
          <w:shd w:val="clear" w:color="auto" w:fill="FFFFFF"/>
        </w:rPr>
        <w:t xml:space="preserve">анка // Вестник ГУУ. 2016. №12. – </w:t>
      </w:r>
      <w:r w:rsidRPr="00400921">
        <w:rPr>
          <w:rFonts w:ascii="Times New Roman" w:eastAsia="Calibri" w:hAnsi="Times New Roman" w:cs="Times New Roman"/>
          <w:spacing w:val="-2"/>
          <w:szCs w:val="26"/>
          <w:shd w:val="clear" w:color="auto" w:fill="FFFFFF"/>
        </w:rPr>
        <w:t>С 141-142</w:t>
      </w:r>
    </w:p>
    <w:p w:rsidR="00400921" w:rsidRPr="00400921" w:rsidRDefault="00400921" w:rsidP="00400921">
      <w:pPr>
        <w:tabs>
          <w:tab w:val="left" w:pos="2070"/>
        </w:tabs>
        <w:spacing w:after="0" w:line="240" w:lineRule="auto"/>
        <w:ind w:left="709"/>
        <w:jc w:val="both"/>
        <w:rPr>
          <w:rFonts w:ascii="Times New Roman" w:eastAsia="Calibri" w:hAnsi="Times New Roman" w:cs="Times New Roman"/>
          <w:spacing w:val="-2"/>
          <w:szCs w:val="26"/>
          <w:shd w:val="clear" w:color="auto" w:fill="FFFFFF"/>
        </w:rPr>
      </w:pPr>
    </w:p>
    <w:p w:rsidR="00770097" w:rsidRDefault="00770097" w:rsidP="00D47D4C">
      <w:pPr>
        <w:tabs>
          <w:tab w:val="left" w:pos="2070"/>
        </w:tabs>
        <w:spacing w:after="0" w:line="360" w:lineRule="auto"/>
        <w:ind w:firstLine="709"/>
        <w:jc w:val="both"/>
        <w:rPr>
          <w:rFonts w:ascii="Times New Roman" w:hAnsi="Times New Roman" w:cs="Times New Roman"/>
          <w:spacing w:val="-2"/>
          <w:sz w:val="24"/>
          <w:szCs w:val="26"/>
          <w:shd w:val="clear" w:color="auto" w:fill="FFFFFF"/>
        </w:rPr>
      </w:pPr>
      <w:r>
        <w:rPr>
          <w:rFonts w:ascii="Times New Roman" w:hAnsi="Times New Roman" w:cs="Times New Roman"/>
          <w:spacing w:val="-2"/>
          <w:sz w:val="24"/>
          <w:szCs w:val="26"/>
          <w:shd w:val="clear" w:color="auto" w:fill="FFFFFF"/>
        </w:rPr>
        <w:t xml:space="preserve">Метафорически основную идею подхода </w:t>
      </w:r>
      <w:r>
        <w:rPr>
          <w:rFonts w:ascii="Times New Roman" w:hAnsi="Times New Roman" w:cs="Times New Roman"/>
          <w:spacing w:val="-2"/>
          <w:sz w:val="24"/>
          <w:szCs w:val="26"/>
          <w:shd w:val="clear" w:color="auto" w:fill="FFFFFF"/>
          <w:lang w:val="en-US"/>
        </w:rPr>
        <w:t>Agile</w:t>
      </w:r>
      <w:r w:rsidRPr="00770097">
        <w:rPr>
          <w:rFonts w:ascii="Times New Roman" w:hAnsi="Times New Roman" w:cs="Times New Roman"/>
          <w:spacing w:val="-2"/>
          <w:sz w:val="24"/>
          <w:szCs w:val="26"/>
          <w:shd w:val="clear" w:color="auto" w:fill="FFFFFF"/>
        </w:rPr>
        <w:t xml:space="preserve"> </w:t>
      </w:r>
      <w:r>
        <w:rPr>
          <w:rFonts w:ascii="Times New Roman" w:hAnsi="Times New Roman" w:cs="Times New Roman"/>
          <w:spacing w:val="-2"/>
          <w:sz w:val="24"/>
          <w:szCs w:val="26"/>
          <w:shd w:val="clear" w:color="auto" w:fill="FFFFFF"/>
        </w:rPr>
        <w:t xml:space="preserve">можно описать классическим примером завода </w:t>
      </w:r>
      <w:r>
        <w:rPr>
          <w:rFonts w:ascii="Times New Roman" w:hAnsi="Times New Roman" w:cs="Times New Roman"/>
          <w:spacing w:val="-2"/>
          <w:sz w:val="24"/>
          <w:szCs w:val="26"/>
          <w:shd w:val="clear" w:color="auto" w:fill="FFFFFF"/>
          <w:lang w:val="en-US"/>
        </w:rPr>
        <w:t>Toyota</w:t>
      </w:r>
      <w:r>
        <w:rPr>
          <w:rFonts w:ascii="Times New Roman" w:hAnsi="Times New Roman" w:cs="Times New Roman"/>
          <w:spacing w:val="-2"/>
          <w:sz w:val="24"/>
          <w:szCs w:val="26"/>
          <w:shd w:val="clear" w:color="auto" w:fill="FFFFFF"/>
        </w:rPr>
        <w:t xml:space="preserve">, где каждый сотрудник мог остановить конвейер, чтобы внести свои </w:t>
      </w:r>
      <w:r w:rsidR="00E631F2">
        <w:rPr>
          <w:rFonts w:ascii="Times New Roman" w:hAnsi="Times New Roman" w:cs="Times New Roman"/>
          <w:spacing w:val="-2"/>
          <w:sz w:val="24"/>
          <w:szCs w:val="26"/>
          <w:shd w:val="clear" w:color="auto" w:fill="FFFFFF"/>
        </w:rPr>
        <w:t xml:space="preserve">конструктивные </w:t>
      </w:r>
      <w:r>
        <w:rPr>
          <w:rFonts w:ascii="Times New Roman" w:hAnsi="Times New Roman" w:cs="Times New Roman"/>
          <w:spacing w:val="-2"/>
          <w:sz w:val="24"/>
          <w:szCs w:val="26"/>
          <w:shd w:val="clear" w:color="auto" w:fill="FFFFFF"/>
        </w:rPr>
        <w:t>предложения или же устранить дефект.</w:t>
      </w:r>
      <w:r w:rsidR="00E631F2">
        <w:rPr>
          <w:rFonts w:ascii="Times New Roman" w:hAnsi="Times New Roman" w:cs="Times New Roman"/>
          <w:spacing w:val="-2"/>
          <w:sz w:val="24"/>
          <w:szCs w:val="26"/>
          <w:shd w:val="clear" w:color="auto" w:fill="FFFFFF"/>
        </w:rPr>
        <w:t xml:space="preserve"> Иными словами, в этом случае сотрудники вовлечены в процесс переосмысления не только своих целей и задач, но и в правильный и качественный результат работы всей организации в целом. </w:t>
      </w:r>
      <w:r w:rsidR="00D51CBE">
        <w:rPr>
          <w:rFonts w:ascii="Times New Roman" w:hAnsi="Times New Roman" w:cs="Times New Roman"/>
          <w:spacing w:val="-2"/>
          <w:sz w:val="24"/>
          <w:szCs w:val="26"/>
          <w:shd w:val="clear" w:color="auto" w:fill="FFFFFF"/>
        </w:rPr>
        <w:t xml:space="preserve">К примеру, такая управленческая модель используется также </w:t>
      </w:r>
      <w:r w:rsidR="001E3332">
        <w:rPr>
          <w:rFonts w:ascii="Times New Roman" w:hAnsi="Times New Roman" w:cs="Times New Roman"/>
          <w:spacing w:val="-2"/>
          <w:sz w:val="24"/>
          <w:szCs w:val="26"/>
          <w:shd w:val="clear" w:color="auto" w:fill="FFFFFF"/>
        </w:rPr>
        <w:t>и в</w:t>
      </w:r>
      <w:r w:rsidR="00D51CBE">
        <w:rPr>
          <w:rFonts w:ascii="Times New Roman" w:hAnsi="Times New Roman" w:cs="Times New Roman"/>
          <w:spacing w:val="-2"/>
          <w:sz w:val="24"/>
          <w:szCs w:val="26"/>
          <w:shd w:val="clear" w:color="auto" w:fill="FFFFFF"/>
        </w:rPr>
        <w:t xml:space="preserve"> компаниях </w:t>
      </w:r>
      <w:r w:rsidR="001E3332">
        <w:rPr>
          <w:rFonts w:ascii="Times New Roman" w:hAnsi="Times New Roman" w:cs="Times New Roman"/>
          <w:spacing w:val="-2"/>
          <w:sz w:val="24"/>
          <w:szCs w:val="26"/>
          <w:shd w:val="clear" w:color="auto" w:fill="FFFFFF"/>
          <w:lang w:val="en-US"/>
        </w:rPr>
        <w:t>Amazon</w:t>
      </w:r>
      <w:r w:rsidR="001E3332">
        <w:rPr>
          <w:rFonts w:ascii="Times New Roman" w:hAnsi="Times New Roman" w:cs="Times New Roman"/>
          <w:spacing w:val="-2"/>
          <w:sz w:val="24"/>
          <w:szCs w:val="26"/>
          <w:shd w:val="clear" w:color="auto" w:fill="FFFFFF"/>
        </w:rPr>
        <w:t>, Google</w:t>
      </w:r>
      <w:r w:rsidR="00D51CBE" w:rsidRPr="00D51CBE">
        <w:rPr>
          <w:rFonts w:ascii="Times New Roman" w:hAnsi="Times New Roman" w:cs="Times New Roman"/>
          <w:spacing w:val="-2"/>
          <w:sz w:val="24"/>
          <w:szCs w:val="26"/>
          <w:shd w:val="clear" w:color="auto" w:fill="FFFFFF"/>
        </w:rPr>
        <w:t xml:space="preserve">. </w:t>
      </w:r>
      <w:r w:rsidR="00E631F2">
        <w:rPr>
          <w:rFonts w:ascii="Times New Roman" w:hAnsi="Times New Roman" w:cs="Times New Roman"/>
          <w:spacing w:val="-2"/>
          <w:sz w:val="24"/>
          <w:szCs w:val="26"/>
          <w:shd w:val="clear" w:color="auto" w:fill="FFFFFF"/>
        </w:rPr>
        <w:t xml:space="preserve">В российских </w:t>
      </w:r>
      <w:r w:rsidR="001E3332">
        <w:rPr>
          <w:rFonts w:ascii="Times New Roman" w:hAnsi="Times New Roman" w:cs="Times New Roman"/>
          <w:spacing w:val="-2"/>
          <w:sz w:val="24"/>
          <w:szCs w:val="26"/>
          <w:shd w:val="clear" w:color="auto" w:fill="FFFFFF"/>
        </w:rPr>
        <w:t>организациях</w:t>
      </w:r>
      <w:r w:rsidR="00E631F2">
        <w:rPr>
          <w:rFonts w:ascii="Times New Roman" w:hAnsi="Times New Roman" w:cs="Times New Roman"/>
          <w:spacing w:val="-2"/>
          <w:sz w:val="24"/>
          <w:szCs w:val="26"/>
          <w:shd w:val="clear" w:color="auto" w:fill="FFFFFF"/>
        </w:rPr>
        <w:t xml:space="preserve"> такой подход долго не находил применение в широких массах, и по </w:t>
      </w:r>
      <w:r w:rsidR="00E631F2">
        <w:rPr>
          <w:rFonts w:ascii="Times New Roman" w:hAnsi="Times New Roman" w:cs="Times New Roman"/>
          <w:spacing w:val="-2"/>
          <w:sz w:val="24"/>
          <w:szCs w:val="26"/>
          <w:shd w:val="clear" w:color="auto" w:fill="FFFFFF"/>
        </w:rPr>
        <w:lastRenderedPageBreak/>
        <w:t xml:space="preserve">распространенному мнению, из-за особенностей национальной культуры, однако сейчас он как никогда популярен среди управленцев. В частности, на пути подобной трансформации бизнеса в России сейчас </w:t>
      </w:r>
      <w:r w:rsidR="00184BB8">
        <w:rPr>
          <w:rFonts w:ascii="Times New Roman" w:hAnsi="Times New Roman" w:cs="Times New Roman"/>
          <w:spacing w:val="-2"/>
          <w:sz w:val="24"/>
          <w:szCs w:val="26"/>
          <w:shd w:val="clear" w:color="auto" w:fill="FFFFFF"/>
        </w:rPr>
        <w:t>Альфа-Банк</w:t>
      </w:r>
      <w:r w:rsidR="00E631F2">
        <w:rPr>
          <w:rFonts w:ascii="Times New Roman" w:hAnsi="Times New Roman" w:cs="Times New Roman"/>
          <w:spacing w:val="-2"/>
          <w:sz w:val="24"/>
          <w:szCs w:val="26"/>
          <w:shd w:val="clear" w:color="auto" w:fill="FFFFFF"/>
        </w:rPr>
        <w:t xml:space="preserve"> и Сбербанк России.</w:t>
      </w:r>
      <w:r w:rsidR="00184BB8">
        <w:rPr>
          <w:rFonts w:ascii="Times New Roman" w:hAnsi="Times New Roman" w:cs="Times New Roman"/>
          <w:spacing w:val="-2"/>
          <w:sz w:val="24"/>
          <w:szCs w:val="26"/>
          <w:shd w:val="clear" w:color="auto" w:fill="FFFFFF"/>
        </w:rPr>
        <w:t xml:space="preserve"> Последний пример особенно показателен, так как именно благодаря выступлениям Германа Грефа за последний год про </w:t>
      </w:r>
      <w:r w:rsidR="00184BB8">
        <w:rPr>
          <w:rFonts w:ascii="Times New Roman" w:hAnsi="Times New Roman" w:cs="Times New Roman"/>
          <w:spacing w:val="-2"/>
          <w:sz w:val="24"/>
          <w:szCs w:val="26"/>
          <w:shd w:val="clear" w:color="auto" w:fill="FFFFFF"/>
          <w:lang w:val="en-US"/>
        </w:rPr>
        <w:t>Agile</w:t>
      </w:r>
      <w:r w:rsidR="00184BB8" w:rsidRPr="00184BB8">
        <w:rPr>
          <w:rFonts w:ascii="Times New Roman" w:hAnsi="Times New Roman" w:cs="Times New Roman"/>
          <w:spacing w:val="-2"/>
          <w:sz w:val="24"/>
          <w:szCs w:val="26"/>
          <w:shd w:val="clear" w:color="auto" w:fill="FFFFFF"/>
        </w:rPr>
        <w:t xml:space="preserve"> </w:t>
      </w:r>
      <w:r w:rsidR="00184BB8">
        <w:rPr>
          <w:rFonts w:ascii="Times New Roman" w:hAnsi="Times New Roman" w:cs="Times New Roman"/>
          <w:spacing w:val="-2"/>
          <w:sz w:val="24"/>
          <w:szCs w:val="26"/>
          <w:shd w:val="clear" w:color="auto" w:fill="FFFFFF"/>
        </w:rPr>
        <w:t xml:space="preserve">в нашей стране узнали многие российские менеджеры. Внедрение подхода </w:t>
      </w:r>
      <w:r w:rsidR="00184BB8">
        <w:rPr>
          <w:rFonts w:ascii="Times New Roman" w:hAnsi="Times New Roman" w:cs="Times New Roman"/>
          <w:spacing w:val="-2"/>
          <w:sz w:val="24"/>
          <w:szCs w:val="26"/>
          <w:shd w:val="clear" w:color="auto" w:fill="FFFFFF"/>
          <w:lang w:val="en-US"/>
        </w:rPr>
        <w:t>Agile</w:t>
      </w:r>
      <w:r w:rsidR="00184BB8" w:rsidRPr="00184BB8">
        <w:rPr>
          <w:rFonts w:ascii="Times New Roman" w:hAnsi="Times New Roman" w:cs="Times New Roman"/>
          <w:spacing w:val="-2"/>
          <w:sz w:val="24"/>
          <w:szCs w:val="26"/>
          <w:shd w:val="clear" w:color="auto" w:fill="FFFFFF"/>
        </w:rPr>
        <w:t xml:space="preserve"> </w:t>
      </w:r>
      <w:r w:rsidR="00184BB8">
        <w:rPr>
          <w:rFonts w:ascii="Times New Roman" w:hAnsi="Times New Roman" w:cs="Times New Roman"/>
          <w:spacing w:val="-2"/>
          <w:sz w:val="24"/>
          <w:szCs w:val="26"/>
          <w:shd w:val="clear" w:color="auto" w:fill="FFFFFF"/>
        </w:rPr>
        <w:t>осуществляет</w:t>
      </w:r>
      <w:r w:rsidR="00184BB8" w:rsidRPr="00184BB8">
        <w:rPr>
          <w:rFonts w:ascii="Times New Roman" w:hAnsi="Times New Roman" w:cs="Times New Roman"/>
          <w:spacing w:val="-2"/>
          <w:sz w:val="24"/>
          <w:szCs w:val="26"/>
          <w:shd w:val="clear" w:color="auto" w:fill="FFFFFF"/>
        </w:rPr>
        <w:t xml:space="preserve"> </w:t>
      </w:r>
      <w:r w:rsidR="00184BB8">
        <w:rPr>
          <w:rFonts w:ascii="Times New Roman" w:hAnsi="Times New Roman" w:cs="Times New Roman"/>
          <w:spacing w:val="-2"/>
          <w:sz w:val="24"/>
          <w:szCs w:val="26"/>
          <w:shd w:val="clear" w:color="auto" w:fill="FFFFFF"/>
        </w:rPr>
        <w:t xml:space="preserve">консалтинговая компания </w:t>
      </w:r>
      <w:r w:rsidR="00184BB8" w:rsidRPr="00184BB8">
        <w:rPr>
          <w:rFonts w:ascii="Times New Roman" w:hAnsi="Times New Roman" w:cs="Times New Roman"/>
          <w:spacing w:val="-2"/>
          <w:sz w:val="24"/>
          <w:szCs w:val="26"/>
          <w:shd w:val="clear" w:color="auto" w:fill="FFFFFF"/>
        </w:rPr>
        <w:t>McKinsey</w:t>
      </w:r>
      <w:r w:rsidR="00184BB8">
        <w:rPr>
          <w:rFonts w:ascii="Times New Roman" w:hAnsi="Times New Roman" w:cs="Times New Roman"/>
          <w:spacing w:val="-2"/>
          <w:sz w:val="24"/>
          <w:szCs w:val="26"/>
          <w:shd w:val="clear" w:color="auto" w:fill="FFFFFF"/>
        </w:rPr>
        <w:t xml:space="preserve"> </w:t>
      </w:r>
      <w:r w:rsidR="003C36A5">
        <w:rPr>
          <w:rFonts w:ascii="Times New Roman" w:hAnsi="Times New Roman" w:cs="Times New Roman"/>
          <w:spacing w:val="-2"/>
          <w:sz w:val="24"/>
          <w:szCs w:val="26"/>
          <w:shd w:val="clear" w:color="auto" w:fill="FFFFFF"/>
        </w:rPr>
        <w:t xml:space="preserve">с осени 2016 года, </w:t>
      </w:r>
      <w:r w:rsidR="00184BB8">
        <w:rPr>
          <w:rFonts w:ascii="Times New Roman" w:hAnsi="Times New Roman" w:cs="Times New Roman"/>
          <w:spacing w:val="-2"/>
          <w:sz w:val="24"/>
          <w:szCs w:val="26"/>
          <w:shd w:val="clear" w:color="auto" w:fill="FFFFFF"/>
        </w:rPr>
        <w:t>и бюджет проекта составляет 345 млн.руб</w:t>
      </w:r>
      <w:r w:rsidR="00184BB8">
        <w:rPr>
          <w:rStyle w:val="ac"/>
          <w:rFonts w:ascii="Times New Roman" w:hAnsi="Times New Roman" w:cs="Times New Roman"/>
          <w:spacing w:val="-2"/>
          <w:sz w:val="24"/>
          <w:szCs w:val="26"/>
          <w:shd w:val="clear" w:color="auto" w:fill="FFFFFF"/>
        </w:rPr>
        <w:footnoteReference w:id="31"/>
      </w:r>
      <w:r w:rsidR="00184BB8">
        <w:rPr>
          <w:rFonts w:ascii="Times New Roman" w:hAnsi="Times New Roman" w:cs="Times New Roman"/>
          <w:spacing w:val="-2"/>
          <w:sz w:val="24"/>
          <w:szCs w:val="26"/>
          <w:shd w:val="clear" w:color="auto" w:fill="FFFFFF"/>
        </w:rPr>
        <w:t>.</w:t>
      </w:r>
      <w:r w:rsidR="00184BB8" w:rsidRPr="00184BB8">
        <w:rPr>
          <w:rFonts w:ascii="Times New Roman" w:hAnsi="Times New Roman" w:cs="Times New Roman"/>
          <w:spacing w:val="-2"/>
          <w:sz w:val="24"/>
          <w:szCs w:val="26"/>
          <w:shd w:val="clear" w:color="auto" w:fill="FFFFFF"/>
        </w:rPr>
        <w:t xml:space="preserve"> </w:t>
      </w:r>
      <w:r w:rsidR="00184BB8">
        <w:rPr>
          <w:rFonts w:ascii="Times New Roman" w:hAnsi="Times New Roman" w:cs="Times New Roman"/>
          <w:spacing w:val="-2"/>
          <w:sz w:val="24"/>
          <w:szCs w:val="26"/>
          <w:shd w:val="clear" w:color="auto" w:fill="FFFFFF"/>
        </w:rPr>
        <w:t>На данный момент «сама</w:t>
      </w:r>
      <w:r w:rsidR="0061515D">
        <w:rPr>
          <w:rFonts w:ascii="Times New Roman" w:hAnsi="Times New Roman" w:cs="Times New Roman"/>
          <w:spacing w:val="-2"/>
          <w:sz w:val="24"/>
          <w:szCs w:val="26"/>
          <w:shd w:val="clear" w:color="auto" w:fill="FFFFFF"/>
        </w:rPr>
        <w:t>я</w:t>
      </w:r>
      <w:r w:rsidR="00184BB8">
        <w:rPr>
          <w:rFonts w:ascii="Times New Roman" w:hAnsi="Times New Roman" w:cs="Times New Roman"/>
          <w:spacing w:val="-2"/>
          <w:sz w:val="24"/>
          <w:szCs w:val="26"/>
          <w:shd w:val="clear" w:color="auto" w:fill="FFFFFF"/>
        </w:rPr>
        <w:t xml:space="preserve"> радикальная трансформация бизнеса», как описывает происходящие изменения П</w:t>
      </w:r>
      <w:r w:rsidR="0061515D">
        <w:rPr>
          <w:rFonts w:ascii="Times New Roman" w:hAnsi="Times New Roman" w:cs="Times New Roman"/>
          <w:spacing w:val="-2"/>
          <w:sz w:val="24"/>
          <w:szCs w:val="26"/>
          <w:shd w:val="clear" w:color="auto" w:fill="FFFFFF"/>
        </w:rPr>
        <w:t>редседатель правления Сбербанка</w:t>
      </w:r>
      <w:r w:rsidR="0061515D">
        <w:rPr>
          <w:rStyle w:val="ac"/>
          <w:rFonts w:ascii="Times New Roman" w:hAnsi="Times New Roman" w:cs="Times New Roman"/>
          <w:spacing w:val="-2"/>
          <w:sz w:val="24"/>
          <w:szCs w:val="26"/>
          <w:shd w:val="clear" w:color="auto" w:fill="FFFFFF"/>
        </w:rPr>
        <w:footnoteReference w:id="32"/>
      </w:r>
      <w:r w:rsidR="0061515D">
        <w:rPr>
          <w:rFonts w:ascii="Times New Roman" w:hAnsi="Times New Roman" w:cs="Times New Roman"/>
          <w:spacing w:val="-2"/>
          <w:sz w:val="24"/>
          <w:szCs w:val="26"/>
          <w:shd w:val="clear" w:color="auto" w:fill="FFFFFF"/>
        </w:rPr>
        <w:t>, направлена на сокращение времени на разработку банковских продуктов</w:t>
      </w:r>
      <w:r w:rsidR="00E50BD1">
        <w:rPr>
          <w:rFonts w:ascii="Times New Roman" w:hAnsi="Times New Roman" w:cs="Times New Roman"/>
          <w:spacing w:val="-2"/>
          <w:sz w:val="24"/>
          <w:szCs w:val="26"/>
          <w:shd w:val="clear" w:color="auto" w:fill="FFFFFF"/>
        </w:rPr>
        <w:t xml:space="preserve"> (</w:t>
      </w:r>
      <w:r w:rsidR="005640C8">
        <w:rPr>
          <w:rFonts w:ascii="Times New Roman" w:hAnsi="Times New Roman" w:cs="Times New Roman"/>
          <w:spacing w:val="-2"/>
          <w:sz w:val="24"/>
          <w:szCs w:val="26"/>
          <w:shd w:val="clear" w:color="auto" w:fill="FFFFFF"/>
          <w:lang w:val="en-US"/>
        </w:rPr>
        <w:t>time</w:t>
      </w:r>
      <w:r w:rsidR="005640C8" w:rsidRPr="005640C8">
        <w:rPr>
          <w:rFonts w:ascii="Times New Roman" w:hAnsi="Times New Roman" w:cs="Times New Roman"/>
          <w:spacing w:val="-2"/>
          <w:sz w:val="24"/>
          <w:szCs w:val="26"/>
          <w:shd w:val="clear" w:color="auto" w:fill="FFFFFF"/>
        </w:rPr>
        <w:t xml:space="preserve"> </w:t>
      </w:r>
      <w:r w:rsidR="005640C8">
        <w:rPr>
          <w:rFonts w:ascii="Times New Roman" w:hAnsi="Times New Roman" w:cs="Times New Roman"/>
          <w:spacing w:val="-2"/>
          <w:sz w:val="24"/>
          <w:szCs w:val="26"/>
          <w:shd w:val="clear" w:color="auto" w:fill="FFFFFF"/>
          <w:lang w:val="en-US"/>
        </w:rPr>
        <w:t>to</w:t>
      </w:r>
      <w:r w:rsidR="005640C8" w:rsidRPr="005640C8">
        <w:rPr>
          <w:rFonts w:ascii="Times New Roman" w:hAnsi="Times New Roman" w:cs="Times New Roman"/>
          <w:spacing w:val="-2"/>
          <w:sz w:val="24"/>
          <w:szCs w:val="26"/>
          <w:shd w:val="clear" w:color="auto" w:fill="FFFFFF"/>
        </w:rPr>
        <w:t xml:space="preserve"> </w:t>
      </w:r>
      <w:r w:rsidR="005640C8">
        <w:rPr>
          <w:rFonts w:ascii="Times New Roman" w:hAnsi="Times New Roman" w:cs="Times New Roman"/>
          <w:spacing w:val="-2"/>
          <w:sz w:val="24"/>
          <w:szCs w:val="26"/>
          <w:shd w:val="clear" w:color="auto" w:fill="FFFFFF"/>
          <w:lang w:val="en-US"/>
        </w:rPr>
        <w:t>market</w:t>
      </w:r>
      <w:r w:rsidR="00E50BD1">
        <w:rPr>
          <w:rFonts w:ascii="Times New Roman" w:hAnsi="Times New Roman" w:cs="Times New Roman"/>
          <w:spacing w:val="-2"/>
          <w:sz w:val="24"/>
          <w:szCs w:val="26"/>
          <w:shd w:val="clear" w:color="auto" w:fill="FFFFFF"/>
        </w:rPr>
        <w:t>)</w:t>
      </w:r>
      <w:r w:rsidR="0061515D">
        <w:rPr>
          <w:rFonts w:ascii="Times New Roman" w:hAnsi="Times New Roman" w:cs="Times New Roman"/>
          <w:spacing w:val="-2"/>
          <w:sz w:val="24"/>
          <w:szCs w:val="26"/>
          <w:shd w:val="clear" w:color="auto" w:fill="FFFFFF"/>
        </w:rPr>
        <w:t>, что связано с усиленной конкурентной борьбой</w:t>
      </w:r>
      <w:r w:rsidR="00184BB8">
        <w:rPr>
          <w:rFonts w:ascii="Times New Roman" w:hAnsi="Times New Roman" w:cs="Times New Roman"/>
          <w:spacing w:val="-2"/>
          <w:sz w:val="24"/>
          <w:szCs w:val="26"/>
          <w:shd w:val="clear" w:color="auto" w:fill="FFFFFF"/>
        </w:rPr>
        <w:t xml:space="preserve"> </w:t>
      </w:r>
      <w:r w:rsidR="0061515D">
        <w:rPr>
          <w:rFonts w:ascii="Times New Roman" w:hAnsi="Times New Roman" w:cs="Times New Roman"/>
          <w:spacing w:val="-2"/>
          <w:sz w:val="24"/>
          <w:szCs w:val="26"/>
          <w:shd w:val="clear" w:color="auto" w:fill="FFFFFF"/>
        </w:rPr>
        <w:t xml:space="preserve">на рынке, таким образом, пилотные </w:t>
      </w:r>
      <w:r w:rsidR="0061515D">
        <w:rPr>
          <w:rFonts w:ascii="Times New Roman" w:hAnsi="Times New Roman" w:cs="Times New Roman"/>
          <w:spacing w:val="-2"/>
          <w:sz w:val="24"/>
          <w:szCs w:val="26"/>
          <w:shd w:val="clear" w:color="auto" w:fill="FFFFFF"/>
          <w:lang w:val="en-US"/>
        </w:rPr>
        <w:t>agil</w:t>
      </w:r>
      <w:r w:rsidR="0061515D" w:rsidRPr="0061515D">
        <w:rPr>
          <w:rFonts w:ascii="Times New Roman" w:hAnsi="Times New Roman" w:cs="Times New Roman"/>
          <w:spacing w:val="-2"/>
          <w:sz w:val="24"/>
          <w:szCs w:val="26"/>
          <w:shd w:val="clear" w:color="auto" w:fill="FFFFFF"/>
        </w:rPr>
        <w:t xml:space="preserve">е-проекты представлены в этой конкретной области. </w:t>
      </w:r>
    </w:p>
    <w:p w:rsidR="0061515D" w:rsidRDefault="0061515D" w:rsidP="00D47D4C">
      <w:pPr>
        <w:tabs>
          <w:tab w:val="left" w:pos="2070"/>
        </w:tabs>
        <w:spacing w:after="0" w:line="360" w:lineRule="auto"/>
        <w:ind w:firstLine="709"/>
        <w:jc w:val="both"/>
        <w:rPr>
          <w:rFonts w:ascii="Times New Roman" w:hAnsi="Times New Roman" w:cs="Times New Roman"/>
          <w:spacing w:val="-2"/>
          <w:sz w:val="24"/>
          <w:szCs w:val="26"/>
          <w:shd w:val="clear" w:color="auto" w:fill="FFFFFF"/>
        </w:rPr>
      </w:pPr>
      <w:r>
        <w:rPr>
          <w:rFonts w:ascii="Times New Roman" w:hAnsi="Times New Roman" w:cs="Times New Roman"/>
          <w:spacing w:val="-2"/>
          <w:sz w:val="24"/>
          <w:szCs w:val="26"/>
          <w:shd w:val="clear" w:color="auto" w:fill="FFFFFF"/>
        </w:rPr>
        <w:t xml:space="preserve">Поскольку в практике российских компаний наиболее ярким примером внедрения </w:t>
      </w:r>
      <w:r>
        <w:rPr>
          <w:rFonts w:ascii="Times New Roman" w:hAnsi="Times New Roman" w:cs="Times New Roman"/>
          <w:spacing w:val="-2"/>
          <w:sz w:val="24"/>
          <w:szCs w:val="26"/>
          <w:shd w:val="clear" w:color="auto" w:fill="FFFFFF"/>
          <w:lang w:val="en-US"/>
        </w:rPr>
        <w:t>Agile</w:t>
      </w:r>
      <w:r>
        <w:rPr>
          <w:rFonts w:ascii="Times New Roman" w:hAnsi="Times New Roman" w:cs="Times New Roman"/>
          <w:spacing w:val="-2"/>
          <w:sz w:val="24"/>
          <w:szCs w:val="26"/>
          <w:shd w:val="clear" w:color="auto" w:fill="FFFFFF"/>
        </w:rPr>
        <w:t>-подхода в управление, бесспорно, является Сбербанк, рассмотрим</w:t>
      </w:r>
      <w:r w:rsidR="000E0CB4">
        <w:rPr>
          <w:rFonts w:ascii="Times New Roman" w:hAnsi="Times New Roman" w:cs="Times New Roman"/>
          <w:spacing w:val="-2"/>
          <w:sz w:val="24"/>
          <w:szCs w:val="26"/>
          <w:shd w:val="clear" w:color="auto" w:fill="FFFFFF"/>
        </w:rPr>
        <w:t xml:space="preserve"> подробнее</w:t>
      </w:r>
      <w:r>
        <w:rPr>
          <w:rFonts w:ascii="Times New Roman" w:hAnsi="Times New Roman" w:cs="Times New Roman"/>
          <w:spacing w:val="-2"/>
          <w:sz w:val="24"/>
          <w:szCs w:val="26"/>
          <w:shd w:val="clear" w:color="auto" w:fill="FFFFFF"/>
        </w:rPr>
        <w:t xml:space="preserve">, каким образом в компании планируется функционирование команд применительно к эффективной разработке новых банковских продуктов и </w:t>
      </w:r>
      <w:r w:rsidR="000E0CB4">
        <w:rPr>
          <w:rFonts w:ascii="Times New Roman" w:hAnsi="Times New Roman" w:cs="Times New Roman"/>
          <w:spacing w:val="-2"/>
          <w:sz w:val="24"/>
          <w:szCs w:val="26"/>
          <w:shd w:val="clear" w:color="auto" w:fill="FFFFFF"/>
        </w:rPr>
        <w:t>как</w:t>
      </w:r>
      <w:r w:rsidR="00DF5435">
        <w:rPr>
          <w:rFonts w:ascii="Times New Roman" w:hAnsi="Times New Roman" w:cs="Times New Roman"/>
          <w:spacing w:val="-2"/>
          <w:sz w:val="24"/>
          <w:szCs w:val="26"/>
          <w:shd w:val="clear" w:color="auto" w:fill="FFFFFF"/>
        </w:rPr>
        <w:t>ой</w:t>
      </w:r>
      <w:r w:rsidR="000E0CB4">
        <w:rPr>
          <w:rFonts w:ascii="Times New Roman" w:hAnsi="Times New Roman" w:cs="Times New Roman"/>
          <w:spacing w:val="-2"/>
          <w:sz w:val="24"/>
          <w:szCs w:val="26"/>
          <w:shd w:val="clear" w:color="auto" w:fill="FFFFFF"/>
        </w:rPr>
        <w:t xml:space="preserve"> тип они характеризуют</w:t>
      </w:r>
      <w:r>
        <w:rPr>
          <w:rFonts w:ascii="Times New Roman" w:hAnsi="Times New Roman" w:cs="Times New Roman"/>
          <w:spacing w:val="-2"/>
          <w:sz w:val="24"/>
          <w:szCs w:val="26"/>
          <w:shd w:val="clear" w:color="auto" w:fill="FFFFFF"/>
        </w:rPr>
        <w:t>.</w:t>
      </w:r>
    </w:p>
    <w:p w:rsidR="008E3B84" w:rsidRDefault="000E0CB4" w:rsidP="008E3B84">
      <w:pPr>
        <w:spacing w:line="360" w:lineRule="auto"/>
        <w:ind w:firstLine="708"/>
        <w:jc w:val="both"/>
        <w:rPr>
          <w:rFonts w:ascii="Times New Roman" w:hAnsi="Times New Roman" w:cs="Times New Roman"/>
          <w:sz w:val="24"/>
          <w:szCs w:val="26"/>
        </w:rPr>
      </w:pPr>
      <w:r>
        <w:rPr>
          <w:rFonts w:ascii="Times New Roman" w:hAnsi="Times New Roman" w:cs="Times New Roman"/>
          <w:spacing w:val="-2"/>
          <w:sz w:val="24"/>
          <w:szCs w:val="26"/>
          <w:shd w:val="clear" w:color="auto" w:fill="FFFFFF"/>
        </w:rPr>
        <w:t>Планируемые перемены</w:t>
      </w:r>
      <w:r w:rsidR="00DF5435">
        <w:rPr>
          <w:rFonts w:ascii="Times New Roman" w:hAnsi="Times New Roman" w:cs="Times New Roman"/>
          <w:spacing w:val="-2"/>
          <w:sz w:val="24"/>
          <w:szCs w:val="26"/>
          <w:shd w:val="clear" w:color="auto" w:fill="FFFFFF"/>
        </w:rPr>
        <w:t xml:space="preserve"> в Сбербанке</w:t>
      </w:r>
      <w:r>
        <w:rPr>
          <w:rFonts w:ascii="Times New Roman" w:hAnsi="Times New Roman" w:cs="Times New Roman"/>
          <w:spacing w:val="-2"/>
          <w:sz w:val="24"/>
          <w:szCs w:val="26"/>
          <w:shd w:val="clear" w:color="auto" w:fill="FFFFFF"/>
        </w:rPr>
        <w:t>, в первую очередь, затрагивают изменение организационной структуры, основной структурной единицей которой будет выступать самоорганизующаяся кросс-функциональная команда</w:t>
      </w:r>
      <w:r>
        <w:rPr>
          <w:rStyle w:val="ac"/>
          <w:rFonts w:ascii="Times New Roman" w:hAnsi="Times New Roman" w:cs="Times New Roman"/>
          <w:spacing w:val="-2"/>
          <w:sz w:val="24"/>
          <w:szCs w:val="26"/>
          <w:shd w:val="clear" w:color="auto" w:fill="FFFFFF"/>
        </w:rPr>
        <w:footnoteReference w:id="33"/>
      </w:r>
      <w:r>
        <w:rPr>
          <w:rFonts w:ascii="Times New Roman" w:hAnsi="Times New Roman" w:cs="Times New Roman"/>
          <w:spacing w:val="-2"/>
          <w:sz w:val="24"/>
          <w:szCs w:val="26"/>
          <w:shd w:val="clear" w:color="auto" w:fill="FFFFFF"/>
        </w:rPr>
        <w:t xml:space="preserve"> – совместно работающая группа специалистов (10-12 человек)</w:t>
      </w:r>
      <w:r w:rsidR="00D51CBE" w:rsidRPr="00D51CBE">
        <w:t xml:space="preserve"> </w:t>
      </w:r>
      <w:r w:rsidR="00D51CBE">
        <w:rPr>
          <w:rFonts w:ascii="Times New Roman" w:hAnsi="Times New Roman" w:cs="Times New Roman"/>
          <w:spacing w:val="-2"/>
          <w:sz w:val="24"/>
          <w:szCs w:val="26"/>
          <w:shd w:val="clear" w:color="auto" w:fill="FFFFFF"/>
        </w:rPr>
        <w:t xml:space="preserve">без выраженной вертикали </w:t>
      </w:r>
      <w:r w:rsidR="00E50BD1">
        <w:rPr>
          <w:rFonts w:ascii="Times New Roman" w:hAnsi="Times New Roman" w:cs="Times New Roman"/>
          <w:spacing w:val="-2"/>
          <w:sz w:val="24"/>
          <w:szCs w:val="26"/>
          <w:shd w:val="clear" w:color="auto" w:fill="FFFFFF"/>
        </w:rPr>
        <w:t>иерархии,</w:t>
      </w:r>
      <w:r>
        <w:rPr>
          <w:rFonts w:ascii="Times New Roman" w:hAnsi="Times New Roman" w:cs="Times New Roman"/>
          <w:spacing w:val="-2"/>
          <w:sz w:val="24"/>
          <w:szCs w:val="26"/>
          <w:shd w:val="clear" w:color="auto" w:fill="FFFFFF"/>
        </w:rPr>
        <w:t xml:space="preserve"> обладающая всеми навыками, инструментами и полномочиями для самостоятельной разработки работающего продукта и скорого выведения его на рынок. </w:t>
      </w:r>
      <w:r w:rsidR="008E3B84">
        <w:rPr>
          <w:rFonts w:ascii="Times New Roman" w:hAnsi="Times New Roman" w:cs="Times New Roman"/>
          <w:spacing w:val="-2"/>
          <w:sz w:val="24"/>
          <w:szCs w:val="26"/>
          <w:shd w:val="clear" w:color="auto" w:fill="FFFFFF"/>
        </w:rPr>
        <w:t xml:space="preserve">По предполагаемому проекту, </w:t>
      </w:r>
      <w:r w:rsidR="00E50BD1">
        <w:rPr>
          <w:rFonts w:ascii="Times New Roman" w:hAnsi="Times New Roman" w:cs="Times New Roman"/>
          <w:spacing w:val="-2"/>
          <w:sz w:val="24"/>
          <w:szCs w:val="26"/>
          <w:shd w:val="clear" w:color="auto" w:fill="FFFFFF"/>
        </w:rPr>
        <w:t xml:space="preserve">сформированные </w:t>
      </w:r>
      <w:r w:rsidR="008E3B84">
        <w:rPr>
          <w:rFonts w:ascii="Times New Roman" w:hAnsi="Times New Roman" w:cs="Times New Roman"/>
          <w:spacing w:val="-2"/>
          <w:sz w:val="24"/>
          <w:szCs w:val="26"/>
          <w:shd w:val="clear" w:color="auto" w:fill="FFFFFF"/>
        </w:rPr>
        <w:t>к</w:t>
      </w:r>
      <w:r>
        <w:rPr>
          <w:rFonts w:ascii="Times New Roman" w:hAnsi="Times New Roman" w:cs="Times New Roman"/>
          <w:spacing w:val="-2"/>
          <w:sz w:val="24"/>
          <w:szCs w:val="26"/>
          <w:shd w:val="clear" w:color="auto" w:fill="FFFFFF"/>
        </w:rPr>
        <w:t>оманды</w:t>
      </w:r>
      <w:r w:rsidR="00D51CBE">
        <w:rPr>
          <w:rFonts w:ascii="Times New Roman" w:hAnsi="Times New Roman" w:cs="Times New Roman"/>
          <w:spacing w:val="-2"/>
          <w:sz w:val="24"/>
          <w:szCs w:val="26"/>
          <w:shd w:val="clear" w:color="auto" w:fill="FFFFFF"/>
        </w:rPr>
        <w:t xml:space="preserve">, </w:t>
      </w:r>
      <w:r>
        <w:rPr>
          <w:rFonts w:ascii="Times New Roman" w:hAnsi="Times New Roman" w:cs="Times New Roman"/>
          <w:spacing w:val="-2"/>
          <w:sz w:val="24"/>
          <w:szCs w:val="26"/>
          <w:shd w:val="clear" w:color="auto" w:fill="FFFFFF"/>
        </w:rPr>
        <w:t xml:space="preserve">которые объединены одной бизнес-целью или вокруг одного определенного продукта, отвечают за бизнес-результат образуют трайб, при этом сотрудники из разных команд, но одной области компетенций </w:t>
      </w:r>
      <w:r w:rsidR="008A61E0">
        <w:rPr>
          <w:rFonts w:ascii="Times New Roman" w:hAnsi="Times New Roman" w:cs="Times New Roman"/>
          <w:spacing w:val="-2"/>
          <w:sz w:val="24"/>
          <w:szCs w:val="26"/>
          <w:shd w:val="clear" w:color="auto" w:fill="FFFFFF"/>
        </w:rPr>
        <w:t>образуют чаптер. Куратором трайба является член правления банка, который выступает за бизнес-результат нескольких трайбов (рис 2.3.3).</w:t>
      </w:r>
      <w:r w:rsidR="008E3B84">
        <w:rPr>
          <w:rFonts w:ascii="Times New Roman" w:hAnsi="Times New Roman" w:cs="Times New Roman"/>
          <w:spacing w:val="-2"/>
          <w:sz w:val="24"/>
          <w:szCs w:val="26"/>
          <w:shd w:val="clear" w:color="auto" w:fill="FFFFFF"/>
        </w:rPr>
        <w:t xml:space="preserve"> </w:t>
      </w:r>
      <w:r w:rsidR="008E3B84">
        <w:rPr>
          <w:rFonts w:ascii="Times New Roman" w:hAnsi="Times New Roman" w:cs="Times New Roman"/>
          <w:sz w:val="24"/>
          <w:szCs w:val="26"/>
        </w:rPr>
        <w:t xml:space="preserve">Вместо долго текущих проектов команды будут работать в ограниченных промежутках времени (планируется в течение двух недель) – это будет именоваться спринтом, после каждого спринта к разрабатываемому продукту должен добавляться новый функционал. Объединение спринтов в суперспринт будет происходить для того, чтобы спланировать и синхронизировать работу всех команд, входящих состав трайба (рис.2.3.4). Для поддержания ритма рабочего процесса при гибкой разработке продуктов участники команд </w:t>
      </w:r>
      <w:r w:rsidR="008E3B84">
        <w:rPr>
          <w:rFonts w:ascii="Times New Roman" w:hAnsi="Times New Roman" w:cs="Times New Roman"/>
          <w:sz w:val="24"/>
          <w:szCs w:val="26"/>
        </w:rPr>
        <w:lastRenderedPageBreak/>
        <w:t>будут участвовать в так называемых демонстрациях или ежедневных 15-минутных стенд-</w:t>
      </w:r>
      <w:proofErr w:type="spellStart"/>
      <w:r w:rsidR="008E3B84">
        <w:rPr>
          <w:rFonts w:ascii="Times New Roman" w:hAnsi="Times New Roman" w:cs="Times New Roman"/>
          <w:sz w:val="24"/>
          <w:szCs w:val="26"/>
        </w:rPr>
        <w:t>апах</w:t>
      </w:r>
      <w:proofErr w:type="spellEnd"/>
      <w:r w:rsidR="008E3B84">
        <w:rPr>
          <w:rFonts w:ascii="Times New Roman" w:hAnsi="Times New Roman" w:cs="Times New Roman"/>
          <w:sz w:val="24"/>
          <w:szCs w:val="26"/>
        </w:rPr>
        <w:t xml:space="preserve">, </w:t>
      </w:r>
      <w:r w:rsidR="00E50BD1">
        <w:rPr>
          <w:rFonts w:ascii="Times New Roman" w:hAnsi="Times New Roman" w:cs="Times New Roman"/>
          <w:sz w:val="24"/>
          <w:szCs w:val="26"/>
        </w:rPr>
        <w:t xml:space="preserve">и </w:t>
      </w:r>
      <w:r w:rsidR="008E3B84">
        <w:rPr>
          <w:rFonts w:ascii="Times New Roman" w:hAnsi="Times New Roman" w:cs="Times New Roman"/>
          <w:sz w:val="24"/>
          <w:szCs w:val="26"/>
        </w:rPr>
        <w:t>это решит проблему ненужных и отвлекающих совещаний.</w:t>
      </w:r>
    </w:p>
    <w:p w:rsidR="0061515D" w:rsidRPr="0061515D" w:rsidRDefault="0061515D" w:rsidP="00D47D4C">
      <w:pPr>
        <w:tabs>
          <w:tab w:val="left" w:pos="2070"/>
        </w:tabs>
        <w:spacing w:after="0" w:line="360" w:lineRule="auto"/>
        <w:ind w:firstLine="709"/>
        <w:jc w:val="both"/>
        <w:rPr>
          <w:rFonts w:ascii="Times New Roman" w:hAnsi="Times New Roman" w:cs="Times New Roman"/>
          <w:spacing w:val="-2"/>
          <w:sz w:val="24"/>
          <w:szCs w:val="26"/>
          <w:shd w:val="clear" w:color="auto" w:fill="FFFFFF"/>
        </w:rPr>
      </w:pPr>
    </w:p>
    <w:p w:rsidR="008A61E0" w:rsidRDefault="008A61E0" w:rsidP="008A61E0">
      <w:pPr>
        <w:tabs>
          <w:tab w:val="left" w:pos="2070"/>
        </w:tabs>
        <w:spacing w:after="0" w:line="360" w:lineRule="auto"/>
        <w:ind w:firstLine="709"/>
        <w:jc w:val="center"/>
        <w:rPr>
          <w:rFonts w:ascii="Times New Roman" w:hAnsi="Times New Roman" w:cs="Times New Roman"/>
          <w:spacing w:val="-2"/>
          <w:sz w:val="24"/>
          <w:szCs w:val="26"/>
          <w:shd w:val="clear" w:color="auto" w:fill="FFFFFF"/>
        </w:rPr>
      </w:pPr>
      <w:r w:rsidRPr="008A61E0">
        <w:rPr>
          <w:rFonts w:ascii="Times New Roman" w:hAnsi="Times New Roman" w:cs="Times New Roman"/>
          <w:noProof/>
          <w:spacing w:val="-2"/>
          <w:sz w:val="24"/>
          <w:szCs w:val="26"/>
          <w:shd w:val="clear" w:color="auto" w:fill="FFFFFF"/>
          <w:lang w:eastAsia="ru-RU"/>
        </w:rPr>
        <w:drawing>
          <wp:inline distT="0" distB="0" distL="0" distR="0">
            <wp:extent cx="2362200" cy="1741332"/>
            <wp:effectExtent l="0" t="0" r="0" b="0"/>
            <wp:docPr id="8" name="Рисунок 8" descr="C:\Users\Елена\Documen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cuments\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0233" cy="1747254"/>
                    </a:xfrm>
                    <a:prstGeom prst="rect">
                      <a:avLst/>
                    </a:prstGeom>
                    <a:noFill/>
                    <a:ln>
                      <a:noFill/>
                    </a:ln>
                  </pic:spPr>
                </pic:pic>
              </a:graphicData>
            </a:graphic>
          </wp:inline>
        </w:drawing>
      </w:r>
    </w:p>
    <w:p w:rsidR="0061515D" w:rsidRPr="00FD2901" w:rsidRDefault="008A61E0" w:rsidP="00FD2901">
      <w:pPr>
        <w:spacing w:after="0" w:line="240" w:lineRule="auto"/>
        <w:jc w:val="center"/>
        <w:rPr>
          <w:rFonts w:ascii="Times New Roman" w:hAnsi="Times New Roman" w:cs="Times New Roman"/>
          <w:szCs w:val="26"/>
        </w:rPr>
      </w:pPr>
      <w:r w:rsidRPr="00FD2901">
        <w:rPr>
          <w:rFonts w:ascii="Times New Roman" w:hAnsi="Times New Roman" w:cs="Times New Roman"/>
          <w:szCs w:val="26"/>
        </w:rPr>
        <w:t xml:space="preserve">Рисунок 2.3.3 Ключевые единицы организационной структуры Сбербанка при </w:t>
      </w:r>
      <w:r w:rsidRPr="00FD2901">
        <w:rPr>
          <w:rFonts w:ascii="Times New Roman" w:hAnsi="Times New Roman" w:cs="Times New Roman"/>
          <w:szCs w:val="26"/>
          <w:lang w:val="en-US"/>
        </w:rPr>
        <w:t>Agile</w:t>
      </w:r>
      <w:r w:rsidRPr="00FD2901">
        <w:rPr>
          <w:rFonts w:ascii="Times New Roman" w:hAnsi="Times New Roman" w:cs="Times New Roman"/>
          <w:szCs w:val="26"/>
        </w:rPr>
        <w:t>-подходе в разработке банковских продуктов</w:t>
      </w:r>
    </w:p>
    <w:p w:rsidR="008A61E0" w:rsidRPr="00FD2901" w:rsidRDefault="008A61E0" w:rsidP="006D7EA8">
      <w:pPr>
        <w:spacing w:after="0" w:line="240" w:lineRule="auto"/>
        <w:ind w:left="709"/>
        <w:jc w:val="both"/>
        <w:rPr>
          <w:rFonts w:ascii="Times New Roman" w:hAnsi="Times New Roman" w:cs="Times New Roman"/>
          <w:szCs w:val="26"/>
        </w:rPr>
      </w:pPr>
      <w:r w:rsidRPr="006D7EA8">
        <w:rPr>
          <w:rFonts w:ascii="Times New Roman" w:hAnsi="Times New Roman" w:cs="Times New Roman"/>
          <w:i/>
          <w:szCs w:val="26"/>
        </w:rPr>
        <w:t>Составлено по:</w:t>
      </w:r>
      <w:r w:rsidRPr="006D7EA8">
        <w:rPr>
          <w:rFonts w:ascii="Times New Roman" w:hAnsi="Times New Roman" w:cs="Times New Roman"/>
          <w:szCs w:val="26"/>
        </w:rPr>
        <w:t xml:space="preserve"> </w:t>
      </w:r>
      <w:r w:rsidR="00FD2901" w:rsidRPr="00FD2901">
        <w:rPr>
          <w:rFonts w:ascii="Times New Roman" w:hAnsi="Times New Roman" w:cs="Times New Roman"/>
          <w:szCs w:val="26"/>
          <w:lang w:val="en-US"/>
        </w:rPr>
        <w:t>URL</w:t>
      </w:r>
      <w:r w:rsidR="00FD2901" w:rsidRPr="00FD2901">
        <w:rPr>
          <w:rFonts w:ascii="Times New Roman" w:hAnsi="Times New Roman" w:cs="Times New Roman"/>
          <w:szCs w:val="26"/>
        </w:rPr>
        <w:t xml:space="preserve">: </w:t>
      </w:r>
      <w:r w:rsidR="00FD2901" w:rsidRPr="006D7EA8">
        <w:rPr>
          <w:rFonts w:ascii="Times New Roman" w:hAnsi="Times New Roman" w:cs="Times New Roman"/>
          <w:szCs w:val="26"/>
        </w:rPr>
        <w:t>http://sberbanktv.ru/?video=1304</w:t>
      </w:r>
      <w:r w:rsidR="00FD2901" w:rsidRPr="00FD2901">
        <w:rPr>
          <w:rFonts w:ascii="Times New Roman" w:hAnsi="Times New Roman" w:cs="Times New Roman"/>
          <w:szCs w:val="26"/>
        </w:rPr>
        <w:t xml:space="preserve"> (Дата обращения:25. 04.2017)</w:t>
      </w:r>
    </w:p>
    <w:p w:rsidR="00FD2901" w:rsidRPr="00FD2901" w:rsidRDefault="00FD2901" w:rsidP="00FD2901">
      <w:pPr>
        <w:spacing w:line="360" w:lineRule="auto"/>
        <w:ind w:firstLine="708"/>
        <w:jc w:val="center"/>
        <w:rPr>
          <w:rFonts w:ascii="Times New Roman" w:hAnsi="Times New Roman" w:cs="Times New Roman"/>
          <w:sz w:val="24"/>
          <w:szCs w:val="26"/>
        </w:rPr>
      </w:pPr>
      <w:r w:rsidRPr="00FD2901">
        <w:rPr>
          <w:rFonts w:ascii="Times New Roman" w:hAnsi="Times New Roman" w:cs="Times New Roman"/>
          <w:noProof/>
          <w:sz w:val="24"/>
          <w:szCs w:val="26"/>
          <w:lang w:eastAsia="ru-RU"/>
        </w:rPr>
        <w:drawing>
          <wp:inline distT="0" distB="0" distL="0" distR="0">
            <wp:extent cx="3654425" cy="2192655"/>
            <wp:effectExtent l="0" t="0" r="3175" b="0"/>
            <wp:docPr id="9" name="Рисунок 9" descr="C:\Users\Елена\Document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ocuments\2.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4425" cy="2192655"/>
                    </a:xfrm>
                    <a:prstGeom prst="rect">
                      <a:avLst/>
                    </a:prstGeom>
                    <a:noFill/>
                    <a:ln>
                      <a:noFill/>
                    </a:ln>
                  </pic:spPr>
                </pic:pic>
              </a:graphicData>
            </a:graphic>
          </wp:inline>
        </w:drawing>
      </w:r>
    </w:p>
    <w:p w:rsidR="00FD2901" w:rsidRPr="00FD2901" w:rsidRDefault="00FD2901" w:rsidP="00FD2901">
      <w:pPr>
        <w:spacing w:after="0" w:line="240" w:lineRule="auto"/>
        <w:jc w:val="center"/>
        <w:rPr>
          <w:rFonts w:ascii="Times New Roman" w:hAnsi="Times New Roman" w:cs="Times New Roman"/>
          <w:szCs w:val="26"/>
        </w:rPr>
      </w:pPr>
      <w:r w:rsidRPr="00FD2901">
        <w:rPr>
          <w:rFonts w:ascii="Times New Roman" w:hAnsi="Times New Roman" w:cs="Times New Roman"/>
          <w:szCs w:val="26"/>
        </w:rPr>
        <w:t>Рисунок 2.3.</w:t>
      </w:r>
      <w:r w:rsidR="00721EAC">
        <w:rPr>
          <w:rFonts w:ascii="Times New Roman" w:hAnsi="Times New Roman" w:cs="Times New Roman"/>
          <w:szCs w:val="26"/>
        </w:rPr>
        <w:t>4</w:t>
      </w:r>
      <w:r w:rsidRPr="00FD2901">
        <w:rPr>
          <w:rFonts w:ascii="Times New Roman" w:hAnsi="Times New Roman" w:cs="Times New Roman"/>
          <w:szCs w:val="26"/>
        </w:rPr>
        <w:t xml:space="preserve"> </w:t>
      </w:r>
      <w:r w:rsidR="00721EAC">
        <w:rPr>
          <w:rFonts w:ascii="Times New Roman" w:hAnsi="Times New Roman" w:cs="Times New Roman"/>
          <w:szCs w:val="26"/>
        </w:rPr>
        <w:t xml:space="preserve">Процесс разработки </w:t>
      </w:r>
      <w:r w:rsidR="00721EAC" w:rsidRPr="00FD2901">
        <w:rPr>
          <w:rFonts w:ascii="Times New Roman" w:hAnsi="Times New Roman" w:cs="Times New Roman"/>
          <w:szCs w:val="26"/>
        </w:rPr>
        <w:t xml:space="preserve">банковских продуктов </w:t>
      </w:r>
      <w:r w:rsidR="00721EAC">
        <w:rPr>
          <w:rFonts w:ascii="Times New Roman" w:hAnsi="Times New Roman" w:cs="Times New Roman"/>
          <w:szCs w:val="26"/>
        </w:rPr>
        <w:t xml:space="preserve">в </w:t>
      </w:r>
      <w:r w:rsidRPr="00FD2901">
        <w:rPr>
          <w:rFonts w:ascii="Times New Roman" w:hAnsi="Times New Roman" w:cs="Times New Roman"/>
          <w:szCs w:val="26"/>
        </w:rPr>
        <w:t>Сбербанк</w:t>
      </w:r>
      <w:r w:rsidR="00721EAC">
        <w:rPr>
          <w:rFonts w:ascii="Times New Roman" w:hAnsi="Times New Roman" w:cs="Times New Roman"/>
          <w:szCs w:val="26"/>
        </w:rPr>
        <w:t>е</w:t>
      </w:r>
      <w:r w:rsidRPr="00FD2901">
        <w:rPr>
          <w:rFonts w:ascii="Times New Roman" w:hAnsi="Times New Roman" w:cs="Times New Roman"/>
          <w:szCs w:val="26"/>
        </w:rPr>
        <w:t xml:space="preserve"> при </w:t>
      </w:r>
      <w:r w:rsidRPr="00FD2901">
        <w:rPr>
          <w:rFonts w:ascii="Times New Roman" w:hAnsi="Times New Roman" w:cs="Times New Roman"/>
          <w:szCs w:val="26"/>
          <w:lang w:val="en-US"/>
        </w:rPr>
        <w:t>Agile</w:t>
      </w:r>
      <w:r w:rsidRPr="00FD2901">
        <w:rPr>
          <w:rFonts w:ascii="Times New Roman" w:hAnsi="Times New Roman" w:cs="Times New Roman"/>
          <w:szCs w:val="26"/>
        </w:rPr>
        <w:t xml:space="preserve">-подходе в разработке </w:t>
      </w:r>
    </w:p>
    <w:p w:rsidR="00FD2901" w:rsidRPr="00FD2901" w:rsidRDefault="00FD2901" w:rsidP="00FD2901">
      <w:pPr>
        <w:spacing w:after="0" w:line="240" w:lineRule="auto"/>
        <w:ind w:left="709"/>
        <w:jc w:val="both"/>
        <w:rPr>
          <w:rFonts w:ascii="Times New Roman" w:hAnsi="Times New Roman" w:cs="Times New Roman"/>
          <w:szCs w:val="26"/>
        </w:rPr>
      </w:pPr>
      <w:r w:rsidRPr="006D7EA8">
        <w:rPr>
          <w:rFonts w:ascii="Times New Roman" w:hAnsi="Times New Roman" w:cs="Times New Roman"/>
          <w:i/>
          <w:szCs w:val="26"/>
        </w:rPr>
        <w:t>Составлено по:</w:t>
      </w:r>
      <w:r w:rsidRPr="006D7EA8">
        <w:rPr>
          <w:rFonts w:ascii="Times New Roman" w:hAnsi="Times New Roman" w:cs="Times New Roman"/>
          <w:szCs w:val="26"/>
        </w:rPr>
        <w:t xml:space="preserve"> </w:t>
      </w:r>
      <w:r w:rsidRPr="00FD2901">
        <w:rPr>
          <w:rFonts w:ascii="Times New Roman" w:hAnsi="Times New Roman" w:cs="Times New Roman"/>
          <w:szCs w:val="26"/>
          <w:lang w:val="en-US"/>
        </w:rPr>
        <w:t>URL</w:t>
      </w:r>
      <w:r w:rsidRPr="00FD2901">
        <w:rPr>
          <w:rFonts w:ascii="Times New Roman" w:hAnsi="Times New Roman" w:cs="Times New Roman"/>
          <w:szCs w:val="26"/>
        </w:rPr>
        <w:t xml:space="preserve">: </w:t>
      </w:r>
      <w:r w:rsidRPr="00E50BD1">
        <w:rPr>
          <w:rFonts w:ascii="Times New Roman" w:hAnsi="Times New Roman" w:cs="Times New Roman"/>
          <w:szCs w:val="26"/>
        </w:rPr>
        <w:t>http://sberbanktv.ru/?video=1304</w:t>
      </w:r>
      <w:r w:rsidRPr="00FD2901">
        <w:rPr>
          <w:rFonts w:ascii="Times New Roman" w:hAnsi="Times New Roman" w:cs="Times New Roman"/>
          <w:szCs w:val="26"/>
        </w:rPr>
        <w:t xml:space="preserve"> (Дата обращения:25. 04.2017)</w:t>
      </w:r>
    </w:p>
    <w:p w:rsidR="00721EAC" w:rsidRDefault="00721EAC" w:rsidP="00721EAC">
      <w:pPr>
        <w:spacing w:after="0" w:line="360" w:lineRule="auto"/>
        <w:ind w:firstLine="709"/>
        <w:jc w:val="both"/>
        <w:rPr>
          <w:rFonts w:ascii="Times New Roman" w:hAnsi="Times New Roman" w:cs="Times New Roman"/>
          <w:sz w:val="24"/>
          <w:szCs w:val="26"/>
        </w:rPr>
      </w:pPr>
    </w:p>
    <w:p w:rsidR="008E3B84" w:rsidRDefault="008E3B84" w:rsidP="00721EAC">
      <w:pPr>
        <w:spacing w:after="0" w:line="360" w:lineRule="auto"/>
        <w:ind w:firstLine="709"/>
        <w:jc w:val="both"/>
        <w:rPr>
          <w:rFonts w:ascii="Times New Roman" w:hAnsi="Times New Roman" w:cs="Times New Roman"/>
          <w:sz w:val="24"/>
          <w:szCs w:val="26"/>
        </w:rPr>
      </w:pPr>
      <w:r>
        <w:rPr>
          <w:rFonts w:ascii="Times New Roman" w:hAnsi="Times New Roman" w:cs="Times New Roman"/>
          <w:sz w:val="24"/>
          <w:szCs w:val="26"/>
        </w:rPr>
        <w:t>Для более быстрой</w:t>
      </w:r>
      <w:r w:rsidR="00D51CBE">
        <w:rPr>
          <w:rFonts w:ascii="Times New Roman" w:hAnsi="Times New Roman" w:cs="Times New Roman"/>
          <w:sz w:val="24"/>
          <w:szCs w:val="26"/>
        </w:rPr>
        <w:t xml:space="preserve">, удобной </w:t>
      </w:r>
      <w:r>
        <w:rPr>
          <w:rFonts w:ascii="Times New Roman" w:hAnsi="Times New Roman" w:cs="Times New Roman"/>
          <w:sz w:val="24"/>
          <w:szCs w:val="26"/>
        </w:rPr>
        <w:t>и эффективной разработки банковских продуктов</w:t>
      </w:r>
      <w:r w:rsidR="00D51CBE">
        <w:rPr>
          <w:rFonts w:ascii="Times New Roman" w:hAnsi="Times New Roman" w:cs="Times New Roman"/>
          <w:sz w:val="24"/>
          <w:szCs w:val="26"/>
        </w:rPr>
        <w:t xml:space="preserve"> в пределах одного офиса кросс-функциональными командами</w:t>
      </w:r>
      <w:r>
        <w:rPr>
          <w:rFonts w:ascii="Times New Roman" w:hAnsi="Times New Roman" w:cs="Times New Roman"/>
          <w:sz w:val="24"/>
          <w:szCs w:val="26"/>
        </w:rPr>
        <w:t xml:space="preserve"> руководство</w:t>
      </w:r>
      <w:r w:rsidR="00D51CBE">
        <w:rPr>
          <w:rFonts w:ascii="Times New Roman" w:hAnsi="Times New Roman" w:cs="Times New Roman"/>
          <w:sz w:val="24"/>
          <w:szCs w:val="26"/>
        </w:rPr>
        <w:t xml:space="preserve"> Сбербанка</w:t>
      </w:r>
      <w:r>
        <w:rPr>
          <w:rFonts w:ascii="Times New Roman" w:hAnsi="Times New Roman" w:cs="Times New Roman"/>
          <w:sz w:val="24"/>
          <w:szCs w:val="26"/>
        </w:rPr>
        <w:t xml:space="preserve"> приспособило нов</w:t>
      </w:r>
      <w:r w:rsidR="00D51CBE">
        <w:rPr>
          <w:rFonts w:ascii="Times New Roman" w:hAnsi="Times New Roman" w:cs="Times New Roman"/>
          <w:sz w:val="24"/>
          <w:szCs w:val="26"/>
        </w:rPr>
        <w:t>ое</w:t>
      </w:r>
      <w:r>
        <w:rPr>
          <w:rFonts w:ascii="Times New Roman" w:hAnsi="Times New Roman" w:cs="Times New Roman"/>
          <w:sz w:val="24"/>
          <w:szCs w:val="26"/>
        </w:rPr>
        <w:t xml:space="preserve"> московск</w:t>
      </w:r>
      <w:r w:rsidR="00D51CBE">
        <w:rPr>
          <w:rFonts w:ascii="Times New Roman" w:hAnsi="Times New Roman" w:cs="Times New Roman"/>
          <w:sz w:val="24"/>
          <w:szCs w:val="26"/>
        </w:rPr>
        <w:t>ое</w:t>
      </w:r>
      <w:r>
        <w:rPr>
          <w:rFonts w:ascii="Times New Roman" w:hAnsi="Times New Roman" w:cs="Times New Roman"/>
          <w:sz w:val="24"/>
          <w:szCs w:val="26"/>
        </w:rPr>
        <w:t xml:space="preserve"> офис</w:t>
      </w:r>
      <w:r w:rsidR="00D51CBE">
        <w:rPr>
          <w:rFonts w:ascii="Times New Roman" w:hAnsi="Times New Roman" w:cs="Times New Roman"/>
          <w:sz w:val="24"/>
          <w:szCs w:val="26"/>
        </w:rPr>
        <w:t xml:space="preserve">ное пространство на Кутузовском проспекте, </w:t>
      </w:r>
      <w:r w:rsidR="00D51CBE" w:rsidRPr="00D51CBE">
        <w:rPr>
          <w:rFonts w:ascii="Times New Roman" w:hAnsi="Times New Roman" w:cs="Times New Roman"/>
          <w:sz w:val="24"/>
          <w:szCs w:val="26"/>
        </w:rPr>
        <w:t>чтобы</w:t>
      </w:r>
      <w:r w:rsidR="00D51CBE">
        <w:rPr>
          <w:rFonts w:ascii="Times New Roman" w:hAnsi="Times New Roman" w:cs="Times New Roman"/>
          <w:sz w:val="24"/>
          <w:szCs w:val="26"/>
        </w:rPr>
        <w:t xml:space="preserve"> члены команд</w:t>
      </w:r>
      <w:r w:rsidR="00D51CBE" w:rsidRPr="00D51CBE">
        <w:rPr>
          <w:rFonts w:ascii="Times New Roman" w:hAnsi="Times New Roman" w:cs="Times New Roman"/>
          <w:sz w:val="24"/>
          <w:szCs w:val="26"/>
        </w:rPr>
        <w:t xml:space="preserve"> трати</w:t>
      </w:r>
      <w:r w:rsidR="00D51CBE">
        <w:rPr>
          <w:rFonts w:ascii="Times New Roman" w:hAnsi="Times New Roman" w:cs="Times New Roman"/>
          <w:sz w:val="24"/>
          <w:szCs w:val="26"/>
        </w:rPr>
        <w:t>ли</w:t>
      </w:r>
      <w:r w:rsidR="00D51CBE" w:rsidRPr="00D51CBE">
        <w:rPr>
          <w:rFonts w:ascii="Times New Roman" w:hAnsi="Times New Roman" w:cs="Times New Roman"/>
          <w:sz w:val="24"/>
          <w:szCs w:val="26"/>
        </w:rPr>
        <w:t xml:space="preserve"> минимальное количество времени на перемещения по офису и не отвлека</w:t>
      </w:r>
      <w:r w:rsidR="00D51CBE">
        <w:rPr>
          <w:rFonts w:ascii="Times New Roman" w:hAnsi="Times New Roman" w:cs="Times New Roman"/>
          <w:sz w:val="24"/>
          <w:szCs w:val="26"/>
        </w:rPr>
        <w:t>лись</w:t>
      </w:r>
      <w:r w:rsidR="00D51CBE" w:rsidRPr="00D51CBE">
        <w:rPr>
          <w:rFonts w:ascii="Times New Roman" w:hAnsi="Times New Roman" w:cs="Times New Roman"/>
          <w:sz w:val="24"/>
          <w:szCs w:val="26"/>
        </w:rPr>
        <w:t xml:space="preserve"> от </w:t>
      </w:r>
      <w:r w:rsidR="00D51CBE">
        <w:rPr>
          <w:rFonts w:ascii="Times New Roman" w:hAnsi="Times New Roman" w:cs="Times New Roman"/>
          <w:sz w:val="24"/>
          <w:szCs w:val="26"/>
        </w:rPr>
        <w:t>рабочего процесса</w:t>
      </w:r>
      <w:r w:rsidR="00D51CBE" w:rsidRPr="00D51CBE">
        <w:rPr>
          <w:rFonts w:ascii="Times New Roman" w:hAnsi="Times New Roman" w:cs="Times New Roman"/>
          <w:sz w:val="24"/>
          <w:szCs w:val="26"/>
        </w:rPr>
        <w:t xml:space="preserve">. </w:t>
      </w:r>
      <w:r w:rsidR="00D51CBE">
        <w:rPr>
          <w:rFonts w:ascii="Times New Roman" w:hAnsi="Times New Roman" w:cs="Times New Roman"/>
          <w:sz w:val="24"/>
          <w:szCs w:val="26"/>
        </w:rPr>
        <w:t xml:space="preserve">При этом в </w:t>
      </w:r>
      <w:r w:rsidR="00D51CBE" w:rsidRPr="00D51CBE">
        <w:rPr>
          <w:rFonts w:ascii="Times New Roman" w:hAnsi="Times New Roman" w:cs="Times New Roman"/>
          <w:sz w:val="24"/>
          <w:szCs w:val="26"/>
        </w:rPr>
        <w:t>agile-офисе отсутствуют кабинеты руководителей и нет привязки к подразделениям, руководители</w:t>
      </w:r>
      <w:r w:rsidR="00D51CBE">
        <w:rPr>
          <w:rFonts w:ascii="Times New Roman" w:hAnsi="Times New Roman" w:cs="Times New Roman"/>
          <w:sz w:val="24"/>
          <w:szCs w:val="26"/>
        </w:rPr>
        <w:t xml:space="preserve"> </w:t>
      </w:r>
      <w:r w:rsidR="00D51CBE" w:rsidRPr="00D51CBE">
        <w:rPr>
          <w:rFonts w:ascii="Times New Roman" w:hAnsi="Times New Roman" w:cs="Times New Roman"/>
          <w:sz w:val="24"/>
          <w:szCs w:val="26"/>
        </w:rPr>
        <w:t>и рядовые сотрудники располагаются в открытом пространстве и пользуются всеми сервисами наравне с членами своих команд</w:t>
      </w:r>
      <w:r w:rsidR="00D51CBE">
        <w:rPr>
          <w:rFonts w:ascii="Times New Roman" w:hAnsi="Times New Roman" w:cs="Times New Roman"/>
          <w:sz w:val="24"/>
          <w:szCs w:val="26"/>
        </w:rPr>
        <w:t>.</w:t>
      </w:r>
      <w:r w:rsidR="000A69DF">
        <w:rPr>
          <w:rFonts w:ascii="Times New Roman" w:hAnsi="Times New Roman" w:cs="Times New Roman"/>
          <w:sz w:val="24"/>
          <w:szCs w:val="26"/>
        </w:rPr>
        <w:t xml:space="preserve"> </w:t>
      </w:r>
    </w:p>
    <w:p w:rsidR="00D47D4C" w:rsidRDefault="000A69DF" w:rsidP="000A69D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6"/>
        </w:rPr>
        <w:t>Т</w:t>
      </w:r>
      <w:r w:rsidR="00D47D4C">
        <w:rPr>
          <w:rFonts w:ascii="Times New Roman" w:hAnsi="Times New Roman" w:cs="Times New Roman"/>
          <w:spacing w:val="-2"/>
          <w:sz w:val="24"/>
          <w:szCs w:val="26"/>
          <w:shd w:val="clear" w:color="auto" w:fill="FFFFFF"/>
        </w:rPr>
        <w:t>рудно не согласиться с тем, что подобный подход</w:t>
      </w:r>
      <w:r>
        <w:rPr>
          <w:rFonts w:ascii="Times New Roman" w:hAnsi="Times New Roman" w:cs="Times New Roman"/>
          <w:spacing w:val="-2"/>
          <w:sz w:val="24"/>
          <w:szCs w:val="26"/>
          <w:shd w:val="clear" w:color="auto" w:fill="FFFFFF"/>
        </w:rPr>
        <w:t>, проанализированный в текущем параграфе,</w:t>
      </w:r>
      <w:r w:rsidR="00D47D4C">
        <w:rPr>
          <w:rFonts w:ascii="Times New Roman" w:hAnsi="Times New Roman" w:cs="Times New Roman"/>
          <w:spacing w:val="-2"/>
          <w:sz w:val="24"/>
          <w:szCs w:val="26"/>
          <w:shd w:val="clear" w:color="auto" w:fill="FFFFFF"/>
        </w:rPr>
        <w:t xml:space="preserve"> </w:t>
      </w:r>
      <w:r>
        <w:rPr>
          <w:rFonts w:ascii="Times New Roman" w:hAnsi="Times New Roman" w:cs="Times New Roman"/>
          <w:spacing w:val="-2"/>
          <w:sz w:val="24"/>
          <w:szCs w:val="26"/>
          <w:shd w:val="clear" w:color="auto" w:fill="FFFFFF"/>
        </w:rPr>
        <w:t xml:space="preserve">имеет место быть </w:t>
      </w:r>
      <w:r w:rsidR="006D1372">
        <w:rPr>
          <w:rFonts w:ascii="Times New Roman" w:hAnsi="Times New Roman" w:cs="Times New Roman"/>
          <w:spacing w:val="-2"/>
          <w:sz w:val="24"/>
          <w:szCs w:val="26"/>
          <w:shd w:val="clear" w:color="auto" w:fill="FFFFFF"/>
        </w:rPr>
        <w:t xml:space="preserve">наиболее </w:t>
      </w:r>
      <w:r>
        <w:rPr>
          <w:rFonts w:ascii="Times New Roman" w:hAnsi="Times New Roman" w:cs="Times New Roman"/>
          <w:spacing w:val="-2"/>
          <w:sz w:val="24"/>
          <w:szCs w:val="26"/>
          <w:shd w:val="clear" w:color="auto" w:fill="FFFFFF"/>
        </w:rPr>
        <w:t xml:space="preserve">популярным в менеджменте современных </w:t>
      </w:r>
      <w:r>
        <w:rPr>
          <w:rFonts w:ascii="Times New Roman" w:hAnsi="Times New Roman" w:cs="Times New Roman"/>
          <w:spacing w:val="-2"/>
          <w:sz w:val="24"/>
          <w:szCs w:val="26"/>
          <w:shd w:val="clear" w:color="auto" w:fill="FFFFFF"/>
        </w:rPr>
        <w:lastRenderedPageBreak/>
        <w:t xml:space="preserve">организаций и </w:t>
      </w:r>
      <w:r w:rsidR="00D47D4C">
        <w:rPr>
          <w:rFonts w:ascii="Times New Roman" w:hAnsi="Times New Roman" w:cs="Times New Roman"/>
          <w:spacing w:val="-2"/>
          <w:sz w:val="24"/>
          <w:szCs w:val="26"/>
          <w:shd w:val="clear" w:color="auto" w:fill="FFFFFF"/>
        </w:rPr>
        <w:t>действительно формирует кардинально новый и инновационный способ управления персоналом</w:t>
      </w:r>
      <w:r>
        <w:rPr>
          <w:rFonts w:ascii="Times New Roman" w:hAnsi="Times New Roman" w:cs="Times New Roman"/>
          <w:spacing w:val="-2"/>
          <w:sz w:val="24"/>
          <w:szCs w:val="26"/>
          <w:shd w:val="clear" w:color="auto" w:fill="FFFFFF"/>
        </w:rPr>
        <w:t>. П</w:t>
      </w:r>
      <w:r w:rsidR="00F03F62">
        <w:rPr>
          <w:rFonts w:ascii="Times New Roman" w:hAnsi="Times New Roman" w:cs="Times New Roman"/>
          <w:spacing w:val="-2"/>
          <w:sz w:val="24"/>
          <w:szCs w:val="26"/>
          <w:shd w:val="clear" w:color="auto" w:fill="FFFFFF"/>
        </w:rPr>
        <w:t>оскольку гибкое</w:t>
      </w:r>
      <w:r w:rsidR="00D47D4C">
        <w:rPr>
          <w:rFonts w:ascii="Times New Roman" w:hAnsi="Times New Roman" w:cs="Times New Roman"/>
          <w:spacing w:val="-2"/>
          <w:sz w:val="24"/>
          <w:szCs w:val="26"/>
          <w:shd w:val="clear" w:color="auto" w:fill="FFFFFF"/>
        </w:rPr>
        <w:t xml:space="preserve"> управлен</w:t>
      </w:r>
      <w:r w:rsidR="00F03F62">
        <w:rPr>
          <w:rFonts w:ascii="Times New Roman" w:hAnsi="Times New Roman" w:cs="Times New Roman"/>
          <w:spacing w:val="-2"/>
          <w:sz w:val="24"/>
          <w:szCs w:val="26"/>
          <w:shd w:val="clear" w:color="auto" w:fill="FFFFFF"/>
        </w:rPr>
        <w:t xml:space="preserve">ие, в первую очередь, </w:t>
      </w:r>
      <w:r w:rsidR="00D47D4C">
        <w:rPr>
          <w:rFonts w:ascii="Times New Roman" w:hAnsi="Times New Roman" w:cs="Times New Roman"/>
          <w:spacing w:val="-2"/>
          <w:sz w:val="24"/>
          <w:szCs w:val="26"/>
          <w:shd w:val="clear" w:color="auto" w:fill="FFFFFF"/>
        </w:rPr>
        <w:t xml:space="preserve">опирается на людей и взаимодействие между ними, </w:t>
      </w:r>
      <w:r>
        <w:rPr>
          <w:rFonts w:ascii="Times New Roman" w:hAnsi="Times New Roman" w:cs="Times New Roman"/>
          <w:spacing w:val="-2"/>
          <w:sz w:val="24"/>
          <w:szCs w:val="26"/>
          <w:shd w:val="clear" w:color="auto" w:fill="FFFFFF"/>
        </w:rPr>
        <w:t xml:space="preserve">оправдан факт того, что </w:t>
      </w:r>
      <w:r w:rsidR="00D47D4C">
        <w:rPr>
          <w:rFonts w:ascii="Times New Roman" w:hAnsi="Times New Roman" w:cs="Times New Roman"/>
          <w:spacing w:val="-2"/>
          <w:sz w:val="24"/>
          <w:szCs w:val="26"/>
          <w:shd w:val="clear" w:color="auto" w:fill="FFFFFF"/>
        </w:rPr>
        <w:t xml:space="preserve">команда выступает наиболее эффективной структурной единицей. </w:t>
      </w:r>
      <w:r>
        <w:rPr>
          <w:rFonts w:ascii="Times New Roman" w:hAnsi="Times New Roman" w:cs="Times New Roman"/>
          <w:spacing w:val="-2"/>
          <w:sz w:val="24"/>
          <w:szCs w:val="26"/>
          <w:shd w:val="clear" w:color="auto" w:fill="FFFFFF"/>
        </w:rPr>
        <w:t>Анализируя результаты исследования в рамках Главы 2, в целом можно заключить, что среди множества многогранных подходов, методов, путей управления командами большинством практиков-управленцев во всем мире отмечаются такие общепризнанные факты, что современный менеджмент командообразования непосредственно связан с созданием и функционированием гиб</w:t>
      </w:r>
      <w:r w:rsidR="00AD6B08">
        <w:rPr>
          <w:rFonts w:ascii="Times New Roman" w:hAnsi="Times New Roman" w:cs="Times New Roman"/>
          <w:spacing w:val="-2"/>
          <w:sz w:val="24"/>
          <w:szCs w:val="26"/>
          <w:shd w:val="clear" w:color="auto" w:fill="FFFFFF"/>
        </w:rPr>
        <w:t>ких командных организационных структур</w:t>
      </w:r>
      <w:r w:rsidR="006D1372">
        <w:rPr>
          <w:rFonts w:ascii="Times New Roman" w:hAnsi="Times New Roman" w:cs="Times New Roman"/>
          <w:spacing w:val="-2"/>
          <w:sz w:val="24"/>
          <w:szCs w:val="26"/>
          <w:shd w:val="clear" w:color="auto" w:fill="FFFFFF"/>
        </w:rPr>
        <w:t xml:space="preserve"> на фоне соответствующих им корпоративных культур</w:t>
      </w:r>
      <w:r w:rsidR="00AD6B08">
        <w:rPr>
          <w:rFonts w:ascii="Times New Roman" w:hAnsi="Times New Roman" w:cs="Times New Roman"/>
          <w:spacing w:val="-2"/>
          <w:sz w:val="24"/>
          <w:szCs w:val="26"/>
          <w:shd w:val="clear" w:color="auto" w:fill="FFFFFF"/>
        </w:rPr>
        <w:t xml:space="preserve"> с качественно иной философией</w:t>
      </w:r>
      <w:r w:rsidR="00AD6B08">
        <w:t xml:space="preserve">, </w:t>
      </w:r>
      <w:r w:rsidR="00AD6B08" w:rsidRPr="00AD6B08">
        <w:rPr>
          <w:rFonts w:ascii="Times New Roman" w:hAnsi="Times New Roman" w:cs="Times New Roman"/>
        </w:rPr>
        <w:t xml:space="preserve">что </w:t>
      </w:r>
      <w:r w:rsidR="00AD6B08" w:rsidRPr="00AD6B08">
        <w:rPr>
          <w:rFonts w:ascii="Times New Roman" w:hAnsi="Times New Roman" w:cs="Times New Roman"/>
          <w:sz w:val="24"/>
          <w:szCs w:val="24"/>
        </w:rPr>
        <w:t>пришло на смену традиционным иерархичным структурам управления, поскольку они затормаживают процесс развития организаций.</w:t>
      </w:r>
      <w:r w:rsidR="00AD6B08">
        <w:rPr>
          <w:rFonts w:ascii="Times New Roman" w:hAnsi="Times New Roman" w:cs="Times New Roman"/>
          <w:sz w:val="24"/>
          <w:szCs w:val="24"/>
        </w:rPr>
        <w:t xml:space="preserve"> </w:t>
      </w:r>
      <w:r w:rsidR="006D1372">
        <w:rPr>
          <w:rFonts w:ascii="Times New Roman" w:hAnsi="Times New Roman" w:cs="Times New Roman"/>
          <w:sz w:val="24"/>
          <w:szCs w:val="24"/>
        </w:rPr>
        <w:t xml:space="preserve">Поскольку наиболее ярким примером внедрения </w:t>
      </w:r>
      <w:r w:rsidR="005B49BA">
        <w:rPr>
          <w:rFonts w:ascii="Times New Roman" w:hAnsi="Times New Roman" w:cs="Times New Roman"/>
          <w:sz w:val="24"/>
          <w:szCs w:val="24"/>
          <w:lang w:val="en-US"/>
        </w:rPr>
        <w:t>A</w:t>
      </w:r>
      <w:r w:rsidR="006D1372">
        <w:rPr>
          <w:rFonts w:ascii="Times New Roman" w:hAnsi="Times New Roman" w:cs="Times New Roman"/>
          <w:sz w:val="24"/>
          <w:szCs w:val="24"/>
          <w:lang w:val="en-US"/>
        </w:rPr>
        <w:t>gile</w:t>
      </w:r>
      <w:r w:rsidR="006D1372" w:rsidRPr="006D1372">
        <w:rPr>
          <w:rFonts w:ascii="Times New Roman" w:hAnsi="Times New Roman" w:cs="Times New Roman"/>
          <w:sz w:val="24"/>
          <w:szCs w:val="24"/>
        </w:rPr>
        <w:t>-</w:t>
      </w:r>
      <w:r w:rsidR="006D1372">
        <w:rPr>
          <w:rFonts w:ascii="Times New Roman" w:hAnsi="Times New Roman" w:cs="Times New Roman"/>
          <w:sz w:val="24"/>
          <w:szCs w:val="24"/>
        </w:rPr>
        <w:t xml:space="preserve">подхода среди крупномасштабных </w:t>
      </w:r>
      <w:r w:rsidR="006D7EA8">
        <w:rPr>
          <w:rFonts w:ascii="Times New Roman" w:hAnsi="Times New Roman" w:cs="Times New Roman"/>
          <w:sz w:val="24"/>
          <w:szCs w:val="24"/>
        </w:rPr>
        <w:t xml:space="preserve">и </w:t>
      </w:r>
      <w:r w:rsidR="006D1372">
        <w:rPr>
          <w:rFonts w:ascii="Times New Roman" w:hAnsi="Times New Roman" w:cs="Times New Roman"/>
          <w:sz w:val="24"/>
          <w:szCs w:val="24"/>
        </w:rPr>
        <w:t>успешных российских компаний является ПАО «Сбербанк России», целесообразно подробно рассмотреть процесс формирования и управления командами</w:t>
      </w:r>
      <w:r w:rsidR="00FF0894">
        <w:rPr>
          <w:rFonts w:ascii="Times New Roman" w:hAnsi="Times New Roman" w:cs="Times New Roman"/>
          <w:sz w:val="24"/>
          <w:szCs w:val="24"/>
        </w:rPr>
        <w:t xml:space="preserve"> и</w:t>
      </w:r>
      <w:r w:rsidR="006D1372">
        <w:rPr>
          <w:rFonts w:ascii="Times New Roman" w:hAnsi="Times New Roman" w:cs="Times New Roman"/>
          <w:sz w:val="24"/>
          <w:szCs w:val="24"/>
        </w:rPr>
        <w:t xml:space="preserve"> </w:t>
      </w:r>
      <w:r w:rsidR="00FF0894">
        <w:rPr>
          <w:rFonts w:ascii="Times New Roman" w:hAnsi="Times New Roman" w:cs="Times New Roman"/>
          <w:sz w:val="24"/>
          <w:szCs w:val="24"/>
        </w:rPr>
        <w:t xml:space="preserve">соответствие ему корпоративной культуры и стратегии развития </w:t>
      </w:r>
      <w:r w:rsidR="006D1372">
        <w:rPr>
          <w:rFonts w:ascii="Times New Roman" w:hAnsi="Times New Roman" w:cs="Times New Roman"/>
          <w:sz w:val="24"/>
          <w:szCs w:val="24"/>
        </w:rPr>
        <w:t>на примере именно этой компании</w:t>
      </w:r>
      <w:r w:rsidR="00FF0894">
        <w:rPr>
          <w:rFonts w:ascii="Times New Roman" w:hAnsi="Times New Roman" w:cs="Times New Roman"/>
          <w:sz w:val="24"/>
          <w:szCs w:val="24"/>
        </w:rPr>
        <w:t xml:space="preserve"> и отдельных ее подразделений</w:t>
      </w:r>
      <w:r w:rsidR="006D7EA8">
        <w:rPr>
          <w:rFonts w:ascii="Times New Roman" w:hAnsi="Times New Roman" w:cs="Times New Roman"/>
          <w:sz w:val="24"/>
          <w:szCs w:val="24"/>
        </w:rPr>
        <w:t xml:space="preserve"> в последней главе работы.</w:t>
      </w:r>
    </w:p>
    <w:p w:rsidR="00AD6B08" w:rsidRPr="00AD6B08" w:rsidRDefault="00AD6B08" w:rsidP="000A69DF">
      <w:pPr>
        <w:spacing w:after="0" w:line="360" w:lineRule="auto"/>
        <w:ind w:firstLine="709"/>
        <w:jc w:val="both"/>
        <w:rPr>
          <w:rFonts w:ascii="Times New Roman" w:hAnsi="Times New Roman" w:cs="Times New Roman"/>
          <w:sz w:val="24"/>
          <w:szCs w:val="24"/>
        </w:rPr>
      </w:pPr>
    </w:p>
    <w:p w:rsidR="00AD6B08" w:rsidRPr="00AD6B08" w:rsidRDefault="00AD6B08" w:rsidP="000A69DF">
      <w:pPr>
        <w:spacing w:after="0" w:line="360" w:lineRule="auto"/>
        <w:ind w:firstLine="709"/>
        <w:jc w:val="both"/>
        <w:rPr>
          <w:rFonts w:ascii="Times New Roman" w:hAnsi="Times New Roman" w:cs="Times New Roman"/>
          <w:spacing w:val="-2"/>
          <w:sz w:val="24"/>
          <w:szCs w:val="24"/>
          <w:shd w:val="clear" w:color="auto" w:fill="FFFFFF"/>
        </w:rPr>
      </w:pPr>
    </w:p>
    <w:p w:rsidR="00400921" w:rsidRPr="00AD6B08" w:rsidRDefault="00400921" w:rsidP="00400921">
      <w:pPr>
        <w:tabs>
          <w:tab w:val="left" w:pos="2070"/>
        </w:tabs>
        <w:spacing w:after="0" w:line="360" w:lineRule="auto"/>
        <w:ind w:left="709"/>
        <w:jc w:val="both"/>
        <w:rPr>
          <w:rFonts w:ascii="Times New Roman" w:eastAsia="Calibri" w:hAnsi="Times New Roman" w:cs="Times New Roman"/>
          <w:spacing w:val="-2"/>
          <w:sz w:val="24"/>
          <w:szCs w:val="24"/>
          <w:shd w:val="clear" w:color="auto" w:fill="FFFFFF"/>
        </w:rPr>
      </w:pPr>
    </w:p>
    <w:p w:rsidR="00400921" w:rsidRPr="00400921" w:rsidRDefault="00400921" w:rsidP="00400921">
      <w:pPr>
        <w:tabs>
          <w:tab w:val="left" w:pos="2070"/>
        </w:tabs>
        <w:spacing w:after="0" w:line="360" w:lineRule="auto"/>
        <w:ind w:left="125" w:firstLine="709"/>
        <w:jc w:val="both"/>
        <w:rPr>
          <w:rFonts w:ascii="Times New Roman" w:eastAsia="Calibri" w:hAnsi="Times New Roman" w:cs="Times New Roman"/>
          <w:spacing w:val="-2"/>
          <w:sz w:val="24"/>
          <w:szCs w:val="26"/>
          <w:shd w:val="clear" w:color="auto" w:fill="FFFFFF"/>
        </w:rPr>
      </w:pPr>
    </w:p>
    <w:p w:rsidR="00400921" w:rsidRPr="00400921" w:rsidRDefault="00400921" w:rsidP="00400921">
      <w:pPr>
        <w:tabs>
          <w:tab w:val="left" w:pos="2070"/>
        </w:tabs>
        <w:spacing w:after="0" w:line="360" w:lineRule="auto"/>
        <w:ind w:left="125" w:firstLine="709"/>
        <w:jc w:val="both"/>
        <w:rPr>
          <w:rFonts w:ascii="Times New Roman" w:eastAsia="Calibri" w:hAnsi="Times New Roman" w:cs="Times New Roman"/>
          <w:spacing w:val="-2"/>
          <w:sz w:val="24"/>
          <w:szCs w:val="26"/>
          <w:shd w:val="clear" w:color="auto" w:fill="FFFFFF"/>
        </w:rPr>
      </w:pPr>
    </w:p>
    <w:p w:rsidR="00400921" w:rsidRPr="00400921" w:rsidRDefault="00400921" w:rsidP="00400921">
      <w:pPr>
        <w:tabs>
          <w:tab w:val="left" w:pos="2925"/>
        </w:tabs>
        <w:spacing w:line="360" w:lineRule="auto"/>
        <w:ind w:firstLine="709"/>
        <w:jc w:val="both"/>
        <w:rPr>
          <w:rFonts w:ascii="Times New Roman" w:eastAsia="Calibri" w:hAnsi="Times New Roman" w:cs="Times New Roman"/>
          <w:sz w:val="24"/>
          <w:szCs w:val="26"/>
        </w:rPr>
      </w:pPr>
    </w:p>
    <w:p w:rsidR="00400921" w:rsidRPr="00400921" w:rsidRDefault="00400921" w:rsidP="00400921">
      <w:pPr>
        <w:spacing w:line="360" w:lineRule="auto"/>
        <w:ind w:firstLine="709"/>
        <w:jc w:val="both"/>
        <w:rPr>
          <w:rFonts w:ascii="Times New Roman" w:eastAsia="Calibri" w:hAnsi="Times New Roman" w:cs="Times New Roman"/>
          <w:sz w:val="24"/>
          <w:szCs w:val="26"/>
        </w:rPr>
      </w:pPr>
    </w:p>
    <w:p w:rsidR="00407659" w:rsidRPr="00407659" w:rsidRDefault="00136830" w:rsidP="00407659">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6F390E" w:rsidRPr="006D1372" w:rsidRDefault="006F390E" w:rsidP="006D7EA8">
      <w:pPr>
        <w:pStyle w:val="1"/>
        <w:spacing w:before="720" w:after="720" w:line="240" w:lineRule="auto"/>
        <w:jc w:val="center"/>
        <w:rPr>
          <w:rFonts w:ascii="Times New Roman" w:hAnsi="Times New Roman" w:cs="Times New Roman"/>
          <w:b/>
          <w:color w:val="auto"/>
          <w:sz w:val="28"/>
        </w:rPr>
      </w:pPr>
      <w:bookmarkStart w:id="11" w:name="_Toc482628109"/>
      <w:r w:rsidRPr="006D1372">
        <w:rPr>
          <w:rFonts w:ascii="Times New Roman" w:hAnsi="Times New Roman" w:cs="Times New Roman"/>
          <w:b/>
          <w:color w:val="auto"/>
          <w:sz w:val="28"/>
        </w:rPr>
        <w:lastRenderedPageBreak/>
        <w:t xml:space="preserve">Глава 3 Совершенствование системы управления персоналом ПАО «Сбербанк России» путем внедрения </w:t>
      </w:r>
      <w:r w:rsidRPr="006D1372">
        <w:rPr>
          <w:rFonts w:ascii="Times New Roman" w:hAnsi="Times New Roman" w:cs="Times New Roman"/>
          <w:b/>
          <w:color w:val="auto"/>
          <w:sz w:val="28"/>
          <w:lang w:val="en-US"/>
        </w:rPr>
        <w:t>agile</w:t>
      </w:r>
      <w:r w:rsidRPr="006D1372">
        <w:rPr>
          <w:rFonts w:ascii="Times New Roman" w:hAnsi="Times New Roman" w:cs="Times New Roman"/>
          <w:b/>
          <w:color w:val="auto"/>
          <w:sz w:val="28"/>
        </w:rPr>
        <w:t>- подхода в управление командами</w:t>
      </w:r>
      <w:bookmarkEnd w:id="11"/>
    </w:p>
    <w:p w:rsidR="006F390E" w:rsidRDefault="006F390E" w:rsidP="006D7EA8">
      <w:pPr>
        <w:pStyle w:val="2"/>
        <w:spacing w:before="720" w:after="720" w:line="240" w:lineRule="auto"/>
        <w:jc w:val="center"/>
        <w:rPr>
          <w:rFonts w:ascii="Times New Roman" w:hAnsi="Times New Roman" w:cs="Times New Roman"/>
          <w:b/>
          <w:color w:val="auto"/>
          <w:sz w:val="24"/>
        </w:rPr>
      </w:pPr>
      <w:bookmarkStart w:id="12" w:name="_Toc482628110"/>
      <w:r w:rsidRPr="006F390E">
        <w:rPr>
          <w:rFonts w:ascii="Times New Roman" w:hAnsi="Times New Roman" w:cs="Times New Roman"/>
          <w:b/>
          <w:color w:val="auto"/>
          <w:sz w:val="24"/>
        </w:rPr>
        <w:t>3.1 Общая характеристика ПАО «Сбербанк России»</w:t>
      </w:r>
      <w:bookmarkEnd w:id="12"/>
    </w:p>
    <w:p w:rsidR="006F390E" w:rsidRPr="006F390E" w:rsidRDefault="006F390E" w:rsidP="006F390E">
      <w:pPr>
        <w:spacing w:before="120" w:after="0" w:line="360" w:lineRule="auto"/>
        <w:ind w:firstLine="709"/>
        <w:jc w:val="both"/>
        <w:rPr>
          <w:rFonts w:ascii="TimesNewRomanPSMT" w:hAnsi="TimesNewRomanPSMT"/>
          <w:color w:val="000000"/>
          <w:sz w:val="24"/>
        </w:rPr>
      </w:pPr>
      <w:r w:rsidRPr="006F390E">
        <w:rPr>
          <w:rFonts w:ascii="TimesNewRomanPSMT" w:hAnsi="TimesNewRomanPSMT"/>
          <w:color w:val="000000"/>
          <w:sz w:val="24"/>
        </w:rPr>
        <w:t>ПАО «Сбербанк России» (далее также</w:t>
      </w:r>
      <w:r w:rsidR="00416F58">
        <w:rPr>
          <w:rFonts w:ascii="TimesNewRomanPSMT" w:hAnsi="TimesNewRomanPSMT"/>
          <w:color w:val="000000"/>
          <w:sz w:val="24"/>
        </w:rPr>
        <w:t>: Сбербанк России, Сбербанк</w:t>
      </w:r>
      <w:r w:rsidRPr="006F390E">
        <w:rPr>
          <w:rFonts w:ascii="TimesNewRomanPSMT" w:hAnsi="TimesNewRomanPSMT"/>
          <w:color w:val="000000"/>
          <w:sz w:val="24"/>
        </w:rPr>
        <w:t>) - это единственный банк РФ, который входит в топ-50 крупнейших банков мира</w:t>
      </w:r>
      <w:r w:rsidRPr="006F390E">
        <w:rPr>
          <w:rFonts w:ascii="TimesNewRomanPSMT" w:hAnsi="TimesNewRomanPSMT"/>
          <w:color w:val="000000"/>
          <w:sz w:val="24"/>
          <w:vertAlign w:val="superscript"/>
        </w:rPr>
        <w:footnoteReference w:id="34"/>
      </w:r>
      <w:r w:rsidRPr="006F390E">
        <w:rPr>
          <w:rFonts w:ascii="TimesNewRomanPSMT" w:hAnsi="TimesNewRomanPSMT"/>
          <w:color w:val="000000"/>
          <w:sz w:val="24"/>
        </w:rPr>
        <w:t>. Деятельность Сбербанка также отмечена в рейтинге «</w:t>
      </w:r>
      <w:r w:rsidRPr="006F390E">
        <w:rPr>
          <w:rFonts w:ascii="TimesNewRomanPSMT" w:hAnsi="TimesNewRomanPSMT"/>
          <w:color w:val="000000"/>
          <w:sz w:val="24"/>
          <w:lang w:val="en-US"/>
        </w:rPr>
        <w:t>RAEX</w:t>
      </w:r>
      <w:r w:rsidRPr="006F390E">
        <w:rPr>
          <w:rFonts w:ascii="TimesNewRomanPSMT" w:hAnsi="TimesNewRomanPSMT"/>
          <w:color w:val="000000"/>
          <w:sz w:val="24"/>
        </w:rPr>
        <w:t>- 600» крупнейших компаний России 2016 г. рейтингового агентства «Эксперт-РА»: в десятке лидеров по объему реализации в банковской сфере на первом месте Сбербанк, который занял 4 место в общем рейтинге 600 крупнейших компаний России</w:t>
      </w:r>
      <w:r w:rsidRPr="006F390E">
        <w:rPr>
          <w:rFonts w:ascii="TimesNewRomanPSMT" w:hAnsi="TimesNewRomanPSMT"/>
          <w:color w:val="000000"/>
          <w:sz w:val="24"/>
          <w:vertAlign w:val="superscript"/>
        </w:rPr>
        <w:footnoteReference w:id="35"/>
      </w:r>
      <w:r w:rsidRPr="006F390E">
        <w:rPr>
          <w:rFonts w:ascii="TimesNewRomanPSMT" w:hAnsi="TimesNewRomanPSMT"/>
          <w:color w:val="000000"/>
          <w:sz w:val="24"/>
        </w:rPr>
        <w:t>. По официальным данным, периодически публикуемым Центробанком РФ, первая позиция в рейтинге надежности банков 2017 г. принадлежит именно Сбербанку, который является бессменным лидером уже который год- общая величина финансового капитала на январь 2017 года превышает 22 миллиарда рублей</w:t>
      </w:r>
      <w:r w:rsidRPr="006F390E">
        <w:rPr>
          <w:rFonts w:ascii="TimesNewRomanPSMT" w:hAnsi="TimesNewRomanPSMT"/>
          <w:color w:val="000000"/>
          <w:sz w:val="24"/>
          <w:vertAlign w:val="superscript"/>
        </w:rPr>
        <w:footnoteReference w:id="36"/>
      </w:r>
      <w:r w:rsidRPr="006F390E">
        <w:rPr>
          <w:rFonts w:ascii="TimesNewRomanPSMT" w:hAnsi="TimesNewRomanPSMT"/>
          <w:color w:val="000000"/>
          <w:sz w:val="24"/>
        </w:rPr>
        <w:t xml:space="preserve">. </w:t>
      </w:r>
    </w:p>
    <w:p w:rsidR="003E319D" w:rsidRPr="006F390E" w:rsidRDefault="006F390E" w:rsidP="003E319D">
      <w:pPr>
        <w:spacing w:after="0" w:line="360" w:lineRule="auto"/>
        <w:ind w:firstLine="709"/>
        <w:jc w:val="both"/>
        <w:rPr>
          <w:rFonts w:ascii="Times New Roman" w:hAnsi="Times New Roman" w:cs="Times New Roman"/>
          <w:sz w:val="24"/>
          <w:szCs w:val="24"/>
        </w:rPr>
      </w:pPr>
      <w:r w:rsidRPr="006F390E">
        <w:rPr>
          <w:rFonts w:ascii="Times New Roman" w:hAnsi="Times New Roman" w:cs="Times New Roman"/>
          <w:sz w:val="24"/>
          <w:lang w:eastAsia="ar-SA"/>
        </w:rPr>
        <w:t xml:space="preserve">Сбербанк России на сегодняшний день является самым крупным старейшим российским коммерческим банком и </w:t>
      </w:r>
      <w:r w:rsidRPr="006F390E">
        <w:rPr>
          <w:rFonts w:ascii="Times New Roman" w:hAnsi="Times New Roman" w:cs="Times New Roman"/>
          <w:color w:val="333333"/>
          <w:sz w:val="24"/>
          <w:shd w:val="clear" w:color="auto" w:fill="FFFFFF"/>
        </w:rPr>
        <w:t>к</w:t>
      </w:r>
      <w:r w:rsidRPr="006F390E">
        <w:rPr>
          <w:rFonts w:ascii="Times New Roman" w:hAnsi="Times New Roman" w:cs="Times New Roman"/>
          <w:sz w:val="24"/>
          <w:shd w:val="clear" w:color="auto" w:fill="FFFFFF"/>
        </w:rPr>
        <w:t>рупнейшим банком Центральной и Восточной Европы,</w:t>
      </w:r>
      <w:r w:rsidRPr="006F390E">
        <w:rPr>
          <w:rFonts w:ascii="Times New Roman" w:hAnsi="Times New Roman" w:cs="Times New Roman"/>
          <w:sz w:val="28"/>
          <w:lang w:eastAsia="ar-SA"/>
        </w:rPr>
        <w:t xml:space="preserve"> </w:t>
      </w:r>
      <w:r w:rsidRPr="006F390E">
        <w:rPr>
          <w:rFonts w:ascii="Times New Roman" w:hAnsi="Times New Roman" w:cs="Times New Roman"/>
          <w:sz w:val="24"/>
          <w:lang w:eastAsia="ar-SA"/>
        </w:rPr>
        <w:t xml:space="preserve">при этом многолетняя история этой организации позволяет заметить, что ее деятельность, ассоциируемая людьми в течение длительного периода времени с функцией сберегательных касс, расширилась и модернизировалась до неузнаваемости. Основанный в 1841 г., Сбербанк России в настоящее время- современный и универсальный банк, который способен удовлетворять потребности различных социальных групп в широком спектре банковских услуг. </w:t>
      </w:r>
      <w:r w:rsidR="003E319D">
        <w:rPr>
          <w:rFonts w:ascii="Times New Roman" w:hAnsi="Times New Roman" w:cs="Times New Roman"/>
          <w:sz w:val="24"/>
          <w:szCs w:val="24"/>
        </w:rPr>
        <w:t>Подробную</w:t>
      </w:r>
      <w:r w:rsidR="003E319D" w:rsidRPr="006F390E">
        <w:rPr>
          <w:rFonts w:ascii="Times New Roman" w:hAnsi="Times New Roman" w:cs="Times New Roman"/>
          <w:sz w:val="24"/>
          <w:szCs w:val="24"/>
        </w:rPr>
        <w:t xml:space="preserve"> историю становления Сбербанка России, ключевые даты в истории банка, достижения и награды можно увидеть в таблице </w:t>
      </w:r>
      <w:r w:rsidR="00B71ADB">
        <w:rPr>
          <w:rFonts w:ascii="Times New Roman" w:hAnsi="Times New Roman" w:cs="Times New Roman"/>
          <w:sz w:val="24"/>
          <w:szCs w:val="24"/>
        </w:rPr>
        <w:t>1</w:t>
      </w:r>
      <w:r w:rsidR="003E319D" w:rsidRPr="006F390E">
        <w:rPr>
          <w:rFonts w:ascii="Times New Roman" w:hAnsi="Times New Roman" w:cs="Times New Roman"/>
          <w:sz w:val="24"/>
          <w:szCs w:val="24"/>
        </w:rPr>
        <w:t>.1 Приложени</w:t>
      </w:r>
      <w:r w:rsidR="003E319D">
        <w:rPr>
          <w:rFonts w:ascii="Times New Roman" w:hAnsi="Times New Roman" w:cs="Times New Roman"/>
          <w:sz w:val="24"/>
          <w:szCs w:val="24"/>
        </w:rPr>
        <w:t>я</w:t>
      </w:r>
      <w:r w:rsidR="003E319D" w:rsidRPr="006F390E">
        <w:rPr>
          <w:rFonts w:ascii="Times New Roman" w:hAnsi="Times New Roman" w:cs="Times New Roman"/>
          <w:sz w:val="24"/>
          <w:szCs w:val="24"/>
        </w:rPr>
        <w:t xml:space="preserve"> </w:t>
      </w:r>
      <w:r w:rsidR="00B71ADB">
        <w:rPr>
          <w:rFonts w:ascii="Times New Roman" w:hAnsi="Times New Roman" w:cs="Times New Roman"/>
          <w:sz w:val="24"/>
          <w:szCs w:val="24"/>
        </w:rPr>
        <w:t>1</w:t>
      </w:r>
      <w:r w:rsidR="003E319D" w:rsidRPr="006F390E">
        <w:rPr>
          <w:rFonts w:ascii="Times New Roman" w:hAnsi="Times New Roman" w:cs="Times New Roman"/>
          <w:sz w:val="24"/>
          <w:szCs w:val="24"/>
        </w:rPr>
        <w:t xml:space="preserve"> (выделены исторические периоды развития банка и дана их краткая характеристика) и</w:t>
      </w:r>
      <w:r w:rsidR="003E319D">
        <w:rPr>
          <w:rFonts w:ascii="Times New Roman" w:hAnsi="Times New Roman" w:cs="Times New Roman"/>
          <w:sz w:val="24"/>
          <w:szCs w:val="24"/>
        </w:rPr>
        <w:t xml:space="preserve"> таблицах </w:t>
      </w:r>
      <w:r w:rsidR="00B71ADB">
        <w:rPr>
          <w:rFonts w:ascii="Times New Roman" w:hAnsi="Times New Roman" w:cs="Times New Roman"/>
          <w:sz w:val="24"/>
          <w:szCs w:val="24"/>
        </w:rPr>
        <w:t>1</w:t>
      </w:r>
      <w:r w:rsidR="003E319D">
        <w:rPr>
          <w:rFonts w:ascii="Times New Roman" w:hAnsi="Times New Roman" w:cs="Times New Roman"/>
          <w:sz w:val="24"/>
          <w:szCs w:val="24"/>
        </w:rPr>
        <w:t>.2-</w:t>
      </w:r>
      <w:r w:rsidR="00B71ADB">
        <w:rPr>
          <w:rFonts w:ascii="Times New Roman" w:hAnsi="Times New Roman" w:cs="Times New Roman"/>
          <w:sz w:val="24"/>
          <w:szCs w:val="24"/>
        </w:rPr>
        <w:t>1</w:t>
      </w:r>
      <w:r w:rsidR="003E319D">
        <w:rPr>
          <w:rFonts w:ascii="Times New Roman" w:hAnsi="Times New Roman" w:cs="Times New Roman"/>
          <w:sz w:val="24"/>
          <w:szCs w:val="24"/>
        </w:rPr>
        <w:t>.8</w:t>
      </w:r>
      <w:r w:rsidR="003E319D" w:rsidRPr="002E1BEC">
        <w:rPr>
          <w:rFonts w:ascii="Times New Roman" w:hAnsi="Times New Roman" w:cs="Times New Roman"/>
          <w:sz w:val="24"/>
          <w:szCs w:val="24"/>
        </w:rPr>
        <w:t xml:space="preserve"> </w:t>
      </w:r>
      <w:r w:rsidR="003E319D">
        <w:rPr>
          <w:rFonts w:ascii="Times New Roman" w:hAnsi="Times New Roman" w:cs="Times New Roman"/>
          <w:sz w:val="24"/>
          <w:szCs w:val="24"/>
        </w:rPr>
        <w:t xml:space="preserve">Приложения </w:t>
      </w:r>
      <w:r w:rsidR="00B71ADB">
        <w:rPr>
          <w:rFonts w:ascii="Times New Roman" w:hAnsi="Times New Roman" w:cs="Times New Roman"/>
          <w:sz w:val="24"/>
          <w:szCs w:val="24"/>
        </w:rPr>
        <w:t>1</w:t>
      </w:r>
      <w:r w:rsidR="003E319D" w:rsidRPr="006F390E">
        <w:rPr>
          <w:rFonts w:ascii="Times New Roman" w:hAnsi="Times New Roman" w:cs="Times New Roman"/>
          <w:sz w:val="24"/>
          <w:szCs w:val="24"/>
        </w:rPr>
        <w:t xml:space="preserve"> (</w:t>
      </w:r>
      <w:r w:rsidR="003E319D">
        <w:rPr>
          <w:rFonts w:ascii="Times New Roman" w:hAnsi="Times New Roman" w:cs="Times New Roman"/>
          <w:sz w:val="24"/>
          <w:szCs w:val="24"/>
        </w:rPr>
        <w:t>п</w:t>
      </w:r>
      <w:r w:rsidR="003E319D" w:rsidRPr="006F390E">
        <w:rPr>
          <w:rFonts w:ascii="Times New Roman" w:hAnsi="Times New Roman" w:cs="Times New Roman"/>
          <w:sz w:val="24"/>
          <w:szCs w:val="24"/>
        </w:rPr>
        <w:t xml:space="preserve">одробный </w:t>
      </w:r>
      <w:r w:rsidR="003E319D">
        <w:rPr>
          <w:rFonts w:ascii="Times New Roman" w:hAnsi="Times New Roman" w:cs="Times New Roman"/>
          <w:sz w:val="24"/>
          <w:szCs w:val="24"/>
        </w:rPr>
        <w:t xml:space="preserve">перечень </w:t>
      </w:r>
      <w:r w:rsidR="003E319D" w:rsidRPr="006F390E">
        <w:rPr>
          <w:rFonts w:ascii="Times New Roman" w:hAnsi="Times New Roman" w:cs="Times New Roman"/>
          <w:sz w:val="24"/>
          <w:szCs w:val="24"/>
        </w:rPr>
        <w:t>достижений и наград Сбербанка с 2009 года по настоящее время).</w:t>
      </w:r>
    </w:p>
    <w:p w:rsidR="006F390E" w:rsidRDefault="006F390E" w:rsidP="006F390E">
      <w:pPr>
        <w:spacing w:after="0" w:line="360" w:lineRule="auto"/>
        <w:ind w:firstLine="709"/>
        <w:jc w:val="both"/>
      </w:pPr>
      <w:r w:rsidRPr="006F390E">
        <w:rPr>
          <w:rFonts w:ascii="Times New Roman" w:hAnsi="Times New Roman" w:cs="Times New Roman"/>
          <w:sz w:val="24"/>
          <w:lang w:eastAsia="ar-SA"/>
        </w:rPr>
        <w:t>По данным официального сайта Сбербанка России, порядка 70 % населения РФ пользуются услугами этого банка (только в России у Сбербанка более 110 миллионов клиентов; за рубежом услугами Сбербанка пользуются около 11 миллионов человек), имеющего 14 территориальных банков и 17 493 подразделения в 83 субъектах федерации</w:t>
      </w:r>
      <w:r w:rsidRPr="006F390E">
        <w:rPr>
          <w:rFonts w:ascii="Times New Roman" w:hAnsi="Times New Roman" w:cs="Times New Roman"/>
          <w:sz w:val="24"/>
          <w:vertAlign w:val="superscript"/>
          <w:lang w:eastAsia="ar-SA"/>
        </w:rPr>
        <w:footnoteReference w:id="37"/>
      </w:r>
      <w:r w:rsidRPr="006F390E">
        <w:rPr>
          <w:rFonts w:ascii="Times New Roman" w:hAnsi="Times New Roman" w:cs="Times New Roman"/>
          <w:sz w:val="24"/>
          <w:lang w:eastAsia="ar-SA"/>
        </w:rPr>
        <w:t>.</w:t>
      </w:r>
      <w:r w:rsidRPr="006F390E">
        <w:t xml:space="preserve"> </w:t>
      </w:r>
    </w:p>
    <w:p w:rsidR="003E319D" w:rsidRPr="006F390E" w:rsidRDefault="003E319D" w:rsidP="003E319D">
      <w:pPr>
        <w:spacing w:after="0" w:line="360" w:lineRule="auto"/>
        <w:jc w:val="both"/>
        <w:rPr>
          <w:rFonts w:ascii="Times New Roman" w:hAnsi="Times New Roman" w:cs="Times New Roman"/>
          <w:sz w:val="24"/>
          <w:szCs w:val="24"/>
        </w:rPr>
      </w:pPr>
      <w:r w:rsidRPr="006F390E">
        <w:rPr>
          <w:rFonts w:ascii="Times New Roman" w:hAnsi="Times New Roman" w:cs="Times New Roman"/>
          <w:sz w:val="24"/>
        </w:rPr>
        <w:lastRenderedPageBreak/>
        <w:t>Группа Сбербанк осуществляет свою деятельность на территории России, Турции, в</w:t>
      </w:r>
      <w:r>
        <w:rPr>
          <w:rFonts w:ascii="Times New Roman" w:hAnsi="Times New Roman" w:cs="Times New Roman"/>
          <w:sz w:val="24"/>
        </w:rPr>
        <w:t xml:space="preserve"> Республике </w:t>
      </w:r>
      <w:r w:rsidRPr="006F390E">
        <w:rPr>
          <w:rFonts w:ascii="Times New Roman" w:hAnsi="Times New Roman" w:cs="Times New Roman"/>
          <w:sz w:val="24"/>
        </w:rPr>
        <w:t xml:space="preserve">Беларусь, Казахстане, Украине, Австрии, Швейцарии, других странах Центральной и Восточной Европы, а также через отделение в Индии, представительства в Германии, Китае и компании бывшей Группы компаний «Тройка Диалог», расположенные в США, Великобритании, на Кипре и ряде других стран. Со структурой филиальной сети Банка на территории Российской Федерации можно ознакомиться в </w:t>
      </w:r>
      <w:r w:rsidRPr="006F390E">
        <w:rPr>
          <w:rFonts w:ascii="Times New Roman" w:hAnsi="Times New Roman" w:cs="Times New Roman"/>
          <w:sz w:val="24"/>
          <w:szCs w:val="24"/>
        </w:rPr>
        <w:t>табл.</w:t>
      </w:r>
      <w:r>
        <w:rPr>
          <w:rFonts w:ascii="Times New Roman" w:hAnsi="Times New Roman" w:cs="Times New Roman"/>
          <w:sz w:val="24"/>
          <w:szCs w:val="24"/>
        </w:rPr>
        <w:t>3</w:t>
      </w:r>
      <w:r w:rsidRPr="006F390E">
        <w:rPr>
          <w:rFonts w:ascii="Times New Roman" w:hAnsi="Times New Roman" w:cs="Times New Roman"/>
          <w:sz w:val="24"/>
          <w:szCs w:val="24"/>
        </w:rPr>
        <w:t>.</w:t>
      </w:r>
      <w:r>
        <w:rPr>
          <w:rFonts w:ascii="Times New Roman" w:hAnsi="Times New Roman" w:cs="Times New Roman"/>
          <w:sz w:val="24"/>
          <w:szCs w:val="24"/>
        </w:rPr>
        <w:t>1</w:t>
      </w:r>
      <w:r w:rsidRPr="006F390E">
        <w:rPr>
          <w:rFonts w:ascii="Times New Roman" w:hAnsi="Times New Roman" w:cs="Times New Roman"/>
          <w:sz w:val="24"/>
          <w:szCs w:val="24"/>
        </w:rPr>
        <w:t xml:space="preserve">.1 и на рис. </w:t>
      </w:r>
      <w:r>
        <w:rPr>
          <w:rFonts w:ascii="Times New Roman" w:hAnsi="Times New Roman" w:cs="Times New Roman"/>
          <w:sz w:val="24"/>
          <w:szCs w:val="24"/>
        </w:rPr>
        <w:t>3</w:t>
      </w:r>
      <w:r w:rsidRPr="006F390E">
        <w:rPr>
          <w:rFonts w:ascii="Times New Roman" w:hAnsi="Times New Roman" w:cs="Times New Roman"/>
          <w:sz w:val="24"/>
          <w:szCs w:val="24"/>
        </w:rPr>
        <w:t>.</w:t>
      </w:r>
      <w:r>
        <w:rPr>
          <w:rFonts w:ascii="Times New Roman" w:hAnsi="Times New Roman" w:cs="Times New Roman"/>
          <w:sz w:val="24"/>
          <w:szCs w:val="24"/>
        </w:rPr>
        <w:t>1</w:t>
      </w:r>
      <w:r w:rsidRPr="006F390E">
        <w:rPr>
          <w:rFonts w:ascii="Times New Roman" w:hAnsi="Times New Roman" w:cs="Times New Roman"/>
          <w:sz w:val="24"/>
          <w:szCs w:val="24"/>
        </w:rPr>
        <w:t>.</w:t>
      </w:r>
      <w:r>
        <w:rPr>
          <w:rFonts w:ascii="Times New Roman" w:hAnsi="Times New Roman" w:cs="Times New Roman"/>
          <w:sz w:val="24"/>
          <w:szCs w:val="24"/>
        </w:rPr>
        <w:t>1</w:t>
      </w:r>
      <w:r w:rsidRPr="006F390E">
        <w:rPr>
          <w:rFonts w:ascii="Times New Roman" w:hAnsi="Times New Roman" w:cs="Times New Roman"/>
          <w:sz w:val="24"/>
          <w:szCs w:val="24"/>
        </w:rPr>
        <w:t>.</w:t>
      </w:r>
    </w:p>
    <w:p w:rsidR="003E319D" w:rsidRPr="003E319D" w:rsidRDefault="003E319D" w:rsidP="008C2560">
      <w:pPr>
        <w:spacing w:after="0" w:line="360" w:lineRule="auto"/>
        <w:ind w:left="709"/>
        <w:jc w:val="both"/>
        <w:rPr>
          <w:rFonts w:ascii="Times New Roman" w:hAnsi="Times New Roman" w:cs="Times New Roman"/>
        </w:rPr>
      </w:pPr>
      <w:r w:rsidRPr="003E319D">
        <w:rPr>
          <w:rFonts w:ascii="Times New Roman" w:hAnsi="Times New Roman" w:cs="Times New Roman"/>
        </w:rPr>
        <w:t xml:space="preserve">Таблица – 3.1.1 Структура филиальной сети Сбербанка </w:t>
      </w:r>
    </w:p>
    <w:tbl>
      <w:tblPr>
        <w:tblStyle w:val="32"/>
        <w:tblW w:w="9351" w:type="dxa"/>
        <w:tblLook w:val="04A0" w:firstRow="1" w:lastRow="0" w:firstColumn="1" w:lastColumn="0" w:noHBand="0" w:noVBand="1"/>
      </w:tblPr>
      <w:tblGrid>
        <w:gridCol w:w="5364"/>
        <w:gridCol w:w="2002"/>
        <w:gridCol w:w="1985"/>
      </w:tblGrid>
      <w:tr w:rsidR="00FF2B0D" w:rsidRPr="003E319D" w:rsidTr="00FF2B0D">
        <w:trPr>
          <w:trHeight w:val="124"/>
        </w:trPr>
        <w:tc>
          <w:tcPr>
            <w:tcW w:w="5364" w:type="dxa"/>
          </w:tcPr>
          <w:p w:rsidR="00FF2B0D" w:rsidRPr="003E319D" w:rsidRDefault="00FF2B0D" w:rsidP="00FF2B0D">
            <w:pPr>
              <w:jc w:val="both"/>
              <w:rPr>
                <w:rFonts w:ascii="Times New Roman" w:hAnsi="Times New Roman" w:cs="Times New Roman"/>
                <w:b/>
              </w:rPr>
            </w:pPr>
            <w:r w:rsidRPr="003E319D">
              <w:rPr>
                <w:rFonts w:ascii="Times New Roman" w:hAnsi="Times New Roman" w:cs="Times New Roman"/>
                <w:b/>
              </w:rPr>
              <w:t>Структурная единица</w:t>
            </w:r>
            <w:r w:rsidRPr="003E319D">
              <w:rPr>
                <w:rFonts w:ascii="Times New Roman" w:hAnsi="Times New Roman" w:cs="Times New Roman"/>
                <w:b/>
                <w:lang w:val="en-US"/>
              </w:rPr>
              <w:t>/</w:t>
            </w:r>
            <w:r w:rsidRPr="003E319D">
              <w:rPr>
                <w:rFonts w:ascii="Times New Roman" w:hAnsi="Times New Roman" w:cs="Times New Roman"/>
                <w:b/>
              </w:rPr>
              <w:t>Период</w:t>
            </w:r>
          </w:p>
        </w:tc>
        <w:tc>
          <w:tcPr>
            <w:tcW w:w="2002" w:type="dxa"/>
          </w:tcPr>
          <w:p w:rsidR="00FF2B0D" w:rsidRPr="003E319D" w:rsidRDefault="00FF2B0D" w:rsidP="00FF2B0D">
            <w:pPr>
              <w:jc w:val="both"/>
              <w:rPr>
                <w:rFonts w:ascii="Times New Roman" w:hAnsi="Times New Roman" w:cs="Times New Roman"/>
                <w:b/>
              </w:rPr>
            </w:pPr>
            <w:r w:rsidRPr="003E319D">
              <w:rPr>
                <w:rFonts w:ascii="Times New Roman" w:hAnsi="Times New Roman" w:cs="Times New Roman"/>
                <w:b/>
              </w:rPr>
              <w:t>Январь 201</w:t>
            </w:r>
            <w:r>
              <w:rPr>
                <w:rFonts w:ascii="Times New Roman" w:hAnsi="Times New Roman" w:cs="Times New Roman"/>
                <w:b/>
              </w:rPr>
              <w:t>5</w:t>
            </w:r>
            <w:r w:rsidRPr="003E319D">
              <w:rPr>
                <w:rFonts w:ascii="Times New Roman" w:hAnsi="Times New Roman" w:cs="Times New Roman"/>
                <w:b/>
              </w:rPr>
              <w:t xml:space="preserve"> г.</w:t>
            </w:r>
          </w:p>
        </w:tc>
        <w:tc>
          <w:tcPr>
            <w:tcW w:w="1985" w:type="dxa"/>
          </w:tcPr>
          <w:p w:rsidR="00FF2B0D" w:rsidRPr="003E319D" w:rsidRDefault="00FF2B0D" w:rsidP="00FF2B0D">
            <w:pPr>
              <w:jc w:val="both"/>
              <w:rPr>
                <w:rFonts w:ascii="Times New Roman" w:hAnsi="Times New Roman" w:cs="Times New Roman"/>
                <w:b/>
              </w:rPr>
            </w:pPr>
            <w:r w:rsidRPr="003E319D">
              <w:rPr>
                <w:rFonts w:ascii="Times New Roman" w:hAnsi="Times New Roman" w:cs="Times New Roman"/>
                <w:b/>
              </w:rPr>
              <w:t>Январь 201</w:t>
            </w:r>
            <w:r>
              <w:rPr>
                <w:rFonts w:ascii="Times New Roman" w:hAnsi="Times New Roman" w:cs="Times New Roman"/>
                <w:b/>
              </w:rPr>
              <w:t>6</w:t>
            </w:r>
            <w:r w:rsidRPr="003E319D">
              <w:rPr>
                <w:rFonts w:ascii="Times New Roman" w:hAnsi="Times New Roman" w:cs="Times New Roman"/>
                <w:b/>
              </w:rPr>
              <w:t xml:space="preserve"> г.</w:t>
            </w:r>
          </w:p>
        </w:tc>
      </w:tr>
      <w:tr w:rsidR="00FF2B0D" w:rsidRPr="003E319D" w:rsidTr="00FF2B0D">
        <w:tc>
          <w:tcPr>
            <w:tcW w:w="5364" w:type="dxa"/>
          </w:tcPr>
          <w:p w:rsidR="00FF2B0D" w:rsidRPr="003E319D" w:rsidRDefault="00FF2B0D" w:rsidP="00FF2B0D">
            <w:pPr>
              <w:jc w:val="both"/>
              <w:rPr>
                <w:rFonts w:ascii="Times New Roman" w:hAnsi="Times New Roman" w:cs="Times New Roman"/>
                <w:b/>
              </w:rPr>
            </w:pPr>
            <w:r w:rsidRPr="003E319D">
              <w:rPr>
                <w:rFonts w:ascii="Times New Roman" w:hAnsi="Times New Roman" w:cs="Times New Roman"/>
                <w:b/>
              </w:rPr>
              <w:t>Подразделения Банка на территории России, в т.ч</w:t>
            </w:r>
          </w:p>
        </w:tc>
        <w:tc>
          <w:tcPr>
            <w:tcW w:w="2002" w:type="dxa"/>
          </w:tcPr>
          <w:p w:rsidR="00FF2B0D" w:rsidRPr="003E319D" w:rsidRDefault="00FF2B0D" w:rsidP="00FF2B0D">
            <w:pPr>
              <w:jc w:val="both"/>
              <w:rPr>
                <w:rFonts w:ascii="Times New Roman" w:hAnsi="Times New Roman" w:cs="Times New Roman"/>
                <w:b/>
              </w:rPr>
            </w:pPr>
            <w:r w:rsidRPr="003E319D">
              <w:rPr>
                <w:rFonts w:ascii="Times New Roman" w:hAnsi="Times New Roman" w:cs="Times New Roman"/>
                <w:b/>
              </w:rPr>
              <w:t>17 140</w:t>
            </w:r>
          </w:p>
        </w:tc>
        <w:tc>
          <w:tcPr>
            <w:tcW w:w="1985" w:type="dxa"/>
          </w:tcPr>
          <w:p w:rsidR="00FF2B0D" w:rsidRPr="003E319D" w:rsidRDefault="00FF2B0D" w:rsidP="00FF2B0D">
            <w:pPr>
              <w:jc w:val="both"/>
              <w:rPr>
                <w:rFonts w:ascii="Times New Roman" w:hAnsi="Times New Roman" w:cs="Times New Roman"/>
                <w:b/>
              </w:rPr>
            </w:pPr>
            <w:r w:rsidRPr="003E319D">
              <w:rPr>
                <w:rFonts w:ascii="Times New Roman" w:hAnsi="Times New Roman" w:cs="Times New Roman"/>
                <w:b/>
              </w:rPr>
              <w:t xml:space="preserve">16 493 </w:t>
            </w:r>
          </w:p>
        </w:tc>
      </w:tr>
      <w:tr w:rsidR="00FF2B0D" w:rsidRPr="003E319D" w:rsidTr="00FF2B0D">
        <w:tc>
          <w:tcPr>
            <w:tcW w:w="5364" w:type="dxa"/>
          </w:tcPr>
          <w:p w:rsidR="00FF2B0D" w:rsidRPr="003E319D" w:rsidRDefault="00FF2B0D" w:rsidP="00FF2B0D">
            <w:pPr>
              <w:jc w:val="both"/>
              <w:rPr>
                <w:rFonts w:ascii="Times New Roman" w:hAnsi="Times New Roman" w:cs="Times New Roman"/>
                <w:b/>
              </w:rPr>
            </w:pPr>
            <w:r w:rsidRPr="003E319D">
              <w:rPr>
                <w:rFonts w:ascii="Times New Roman" w:hAnsi="Times New Roman" w:cs="Times New Roman"/>
                <w:b/>
              </w:rPr>
              <w:t xml:space="preserve">     Территориальные банки</w:t>
            </w:r>
          </w:p>
        </w:tc>
        <w:tc>
          <w:tcPr>
            <w:tcW w:w="2002" w:type="dxa"/>
          </w:tcPr>
          <w:p w:rsidR="00FF2B0D" w:rsidRPr="003E319D" w:rsidRDefault="00FF2B0D" w:rsidP="00FF2B0D">
            <w:pPr>
              <w:jc w:val="both"/>
              <w:rPr>
                <w:rFonts w:ascii="Times New Roman" w:hAnsi="Times New Roman" w:cs="Times New Roman"/>
                <w:b/>
              </w:rPr>
            </w:pPr>
            <w:r w:rsidRPr="003E319D">
              <w:rPr>
                <w:rFonts w:ascii="Times New Roman" w:hAnsi="Times New Roman" w:cs="Times New Roman"/>
                <w:b/>
              </w:rPr>
              <w:t>16</w:t>
            </w:r>
          </w:p>
        </w:tc>
        <w:tc>
          <w:tcPr>
            <w:tcW w:w="1985" w:type="dxa"/>
          </w:tcPr>
          <w:p w:rsidR="00FF2B0D" w:rsidRPr="003E319D" w:rsidRDefault="00FF2B0D" w:rsidP="00FF2B0D">
            <w:pPr>
              <w:jc w:val="both"/>
              <w:rPr>
                <w:rFonts w:ascii="Times New Roman" w:hAnsi="Times New Roman" w:cs="Times New Roman"/>
                <w:b/>
              </w:rPr>
            </w:pPr>
            <w:r w:rsidRPr="003E319D">
              <w:rPr>
                <w:rFonts w:ascii="Times New Roman" w:hAnsi="Times New Roman" w:cs="Times New Roman"/>
                <w:b/>
              </w:rPr>
              <w:t>14</w:t>
            </w:r>
          </w:p>
        </w:tc>
      </w:tr>
      <w:tr w:rsidR="00FF2B0D" w:rsidRPr="003E319D" w:rsidTr="00FF2B0D">
        <w:tc>
          <w:tcPr>
            <w:tcW w:w="5364" w:type="dxa"/>
          </w:tcPr>
          <w:p w:rsidR="00FF2B0D" w:rsidRPr="003E319D" w:rsidRDefault="00FF2B0D" w:rsidP="00FF2B0D">
            <w:pPr>
              <w:jc w:val="both"/>
              <w:rPr>
                <w:rFonts w:ascii="Times New Roman" w:hAnsi="Times New Roman" w:cs="Times New Roman"/>
                <w:b/>
              </w:rPr>
            </w:pPr>
            <w:r w:rsidRPr="003E319D">
              <w:rPr>
                <w:rFonts w:ascii="Times New Roman" w:hAnsi="Times New Roman" w:cs="Times New Roman"/>
                <w:b/>
              </w:rPr>
              <w:t xml:space="preserve">     Отделения</w:t>
            </w:r>
          </w:p>
        </w:tc>
        <w:tc>
          <w:tcPr>
            <w:tcW w:w="2002" w:type="dxa"/>
          </w:tcPr>
          <w:p w:rsidR="00FF2B0D" w:rsidRPr="003E319D" w:rsidRDefault="00FF2B0D" w:rsidP="00FF2B0D">
            <w:pPr>
              <w:jc w:val="both"/>
              <w:rPr>
                <w:rFonts w:ascii="Times New Roman" w:hAnsi="Times New Roman" w:cs="Times New Roman"/>
                <w:b/>
              </w:rPr>
            </w:pPr>
            <w:r w:rsidRPr="003E319D">
              <w:rPr>
                <w:rFonts w:ascii="Times New Roman" w:hAnsi="Times New Roman" w:cs="Times New Roman"/>
                <w:b/>
              </w:rPr>
              <w:t>78</w:t>
            </w:r>
          </w:p>
        </w:tc>
        <w:tc>
          <w:tcPr>
            <w:tcW w:w="1985" w:type="dxa"/>
          </w:tcPr>
          <w:p w:rsidR="00FF2B0D" w:rsidRPr="003E319D" w:rsidRDefault="00FF2B0D" w:rsidP="00FF2B0D">
            <w:pPr>
              <w:jc w:val="both"/>
              <w:rPr>
                <w:rFonts w:ascii="Times New Roman" w:hAnsi="Times New Roman" w:cs="Times New Roman"/>
                <w:b/>
              </w:rPr>
            </w:pPr>
            <w:r w:rsidRPr="003E319D">
              <w:rPr>
                <w:rFonts w:ascii="Times New Roman" w:hAnsi="Times New Roman" w:cs="Times New Roman"/>
                <w:b/>
              </w:rPr>
              <w:t>79</w:t>
            </w:r>
          </w:p>
        </w:tc>
      </w:tr>
      <w:tr w:rsidR="00FF2B0D" w:rsidRPr="003E319D" w:rsidTr="00FF2B0D">
        <w:tc>
          <w:tcPr>
            <w:tcW w:w="5364" w:type="dxa"/>
          </w:tcPr>
          <w:p w:rsidR="00FF2B0D" w:rsidRPr="003E319D" w:rsidRDefault="00FF2B0D" w:rsidP="00FF2B0D">
            <w:pPr>
              <w:jc w:val="both"/>
              <w:rPr>
                <w:rFonts w:ascii="Times New Roman" w:hAnsi="Times New Roman" w:cs="Times New Roman"/>
                <w:b/>
              </w:rPr>
            </w:pPr>
            <w:r w:rsidRPr="003E319D">
              <w:rPr>
                <w:rFonts w:ascii="Times New Roman" w:hAnsi="Times New Roman" w:cs="Times New Roman"/>
                <w:b/>
              </w:rPr>
              <w:t xml:space="preserve">     Офисы банковского обслуживания всего, в т.ч.:</w:t>
            </w:r>
          </w:p>
        </w:tc>
        <w:tc>
          <w:tcPr>
            <w:tcW w:w="2002" w:type="dxa"/>
          </w:tcPr>
          <w:p w:rsidR="00FF2B0D" w:rsidRPr="003E319D" w:rsidRDefault="00FF2B0D" w:rsidP="00FF2B0D">
            <w:pPr>
              <w:jc w:val="both"/>
              <w:rPr>
                <w:rFonts w:ascii="Times New Roman" w:hAnsi="Times New Roman" w:cs="Times New Roman"/>
                <w:b/>
              </w:rPr>
            </w:pPr>
            <w:r w:rsidRPr="003E319D">
              <w:rPr>
                <w:rFonts w:ascii="Times New Roman" w:hAnsi="Times New Roman" w:cs="Times New Roman"/>
                <w:b/>
              </w:rPr>
              <w:t>17 046</w:t>
            </w:r>
          </w:p>
        </w:tc>
        <w:tc>
          <w:tcPr>
            <w:tcW w:w="1985" w:type="dxa"/>
          </w:tcPr>
          <w:p w:rsidR="00FF2B0D" w:rsidRPr="003E319D" w:rsidRDefault="00FF2B0D" w:rsidP="00FF2B0D">
            <w:pPr>
              <w:jc w:val="both"/>
              <w:rPr>
                <w:rFonts w:ascii="Times New Roman" w:hAnsi="Times New Roman" w:cs="Times New Roman"/>
                <w:b/>
              </w:rPr>
            </w:pPr>
            <w:r w:rsidRPr="003E319D">
              <w:rPr>
                <w:rFonts w:ascii="Times New Roman" w:hAnsi="Times New Roman" w:cs="Times New Roman"/>
                <w:b/>
              </w:rPr>
              <w:t>16 400</w:t>
            </w:r>
          </w:p>
        </w:tc>
      </w:tr>
      <w:tr w:rsidR="00FF2B0D" w:rsidRPr="003E319D" w:rsidTr="00FF2B0D">
        <w:tc>
          <w:tcPr>
            <w:tcW w:w="5364" w:type="dxa"/>
          </w:tcPr>
          <w:p w:rsidR="00FF2B0D" w:rsidRPr="003E319D" w:rsidRDefault="00FF2B0D" w:rsidP="00FF2B0D">
            <w:pPr>
              <w:jc w:val="both"/>
              <w:rPr>
                <w:rFonts w:ascii="Times New Roman" w:hAnsi="Times New Roman" w:cs="Times New Roman"/>
              </w:rPr>
            </w:pPr>
            <w:r w:rsidRPr="003E319D">
              <w:rPr>
                <w:rFonts w:ascii="Times New Roman" w:hAnsi="Times New Roman" w:cs="Times New Roman"/>
              </w:rPr>
              <w:t xml:space="preserve">             Дополнительные офисы всего, из них:</w:t>
            </w:r>
          </w:p>
        </w:tc>
        <w:tc>
          <w:tcPr>
            <w:tcW w:w="2002" w:type="dxa"/>
          </w:tcPr>
          <w:p w:rsidR="00FF2B0D" w:rsidRPr="003E319D" w:rsidRDefault="00FF2B0D" w:rsidP="00FF2B0D">
            <w:pPr>
              <w:jc w:val="both"/>
              <w:rPr>
                <w:rFonts w:ascii="Times New Roman" w:hAnsi="Times New Roman" w:cs="Times New Roman"/>
              </w:rPr>
            </w:pPr>
            <w:r w:rsidRPr="003E319D">
              <w:rPr>
                <w:rFonts w:ascii="Times New Roman" w:hAnsi="Times New Roman" w:cs="Times New Roman"/>
              </w:rPr>
              <w:t>11 713</w:t>
            </w:r>
          </w:p>
        </w:tc>
        <w:tc>
          <w:tcPr>
            <w:tcW w:w="1985" w:type="dxa"/>
          </w:tcPr>
          <w:p w:rsidR="00FF2B0D" w:rsidRPr="003E319D" w:rsidRDefault="00FF2B0D" w:rsidP="00FF2B0D">
            <w:pPr>
              <w:jc w:val="both"/>
              <w:rPr>
                <w:rFonts w:ascii="Times New Roman" w:hAnsi="Times New Roman" w:cs="Times New Roman"/>
              </w:rPr>
            </w:pPr>
            <w:r w:rsidRPr="003E319D">
              <w:rPr>
                <w:rFonts w:ascii="Times New Roman" w:hAnsi="Times New Roman" w:cs="Times New Roman"/>
              </w:rPr>
              <w:t>11 862</w:t>
            </w:r>
          </w:p>
        </w:tc>
      </w:tr>
      <w:tr w:rsidR="00FF2B0D" w:rsidRPr="003E319D" w:rsidTr="00FF2B0D">
        <w:tc>
          <w:tcPr>
            <w:tcW w:w="5364" w:type="dxa"/>
          </w:tcPr>
          <w:p w:rsidR="00FF2B0D" w:rsidRPr="003E319D" w:rsidRDefault="00FF2B0D" w:rsidP="00FF2B0D">
            <w:pPr>
              <w:jc w:val="both"/>
              <w:rPr>
                <w:rFonts w:ascii="Times New Roman" w:hAnsi="Times New Roman" w:cs="Times New Roman"/>
                <w:i/>
              </w:rPr>
            </w:pPr>
            <w:r w:rsidRPr="003E319D">
              <w:rPr>
                <w:rFonts w:ascii="Times New Roman" w:hAnsi="Times New Roman" w:cs="Times New Roman"/>
                <w:i/>
              </w:rPr>
              <w:t>специализированные по обслуживанию физ. лиц</w:t>
            </w:r>
          </w:p>
        </w:tc>
        <w:tc>
          <w:tcPr>
            <w:tcW w:w="2002" w:type="dxa"/>
          </w:tcPr>
          <w:p w:rsidR="00FF2B0D" w:rsidRPr="003E319D" w:rsidRDefault="00FF2B0D" w:rsidP="00FF2B0D">
            <w:pPr>
              <w:jc w:val="both"/>
              <w:rPr>
                <w:rFonts w:ascii="Times New Roman" w:hAnsi="Times New Roman" w:cs="Times New Roman"/>
              </w:rPr>
            </w:pPr>
            <w:r w:rsidRPr="003E319D">
              <w:rPr>
                <w:rFonts w:ascii="Times New Roman" w:hAnsi="Times New Roman" w:cs="Times New Roman"/>
              </w:rPr>
              <w:t>10 206</w:t>
            </w:r>
          </w:p>
        </w:tc>
        <w:tc>
          <w:tcPr>
            <w:tcW w:w="1985" w:type="dxa"/>
          </w:tcPr>
          <w:p w:rsidR="00FF2B0D" w:rsidRPr="003E319D" w:rsidRDefault="00FF2B0D" w:rsidP="00FF2B0D">
            <w:pPr>
              <w:jc w:val="both"/>
              <w:rPr>
                <w:rFonts w:ascii="Times New Roman" w:hAnsi="Times New Roman" w:cs="Times New Roman"/>
              </w:rPr>
            </w:pPr>
            <w:r w:rsidRPr="003E319D">
              <w:rPr>
                <w:rFonts w:ascii="Times New Roman" w:hAnsi="Times New Roman" w:cs="Times New Roman"/>
              </w:rPr>
              <w:t>10 756</w:t>
            </w:r>
          </w:p>
        </w:tc>
      </w:tr>
      <w:tr w:rsidR="00FF2B0D" w:rsidRPr="003E319D" w:rsidTr="00FF2B0D">
        <w:tc>
          <w:tcPr>
            <w:tcW w:w="5364" w:type="dxa"/>
          </w:tcPr>
          <w:p w:rsidR="00FF2B0D" w:rsidRPr="003E319D" w:rsidRDefault="00FF2B0D" w:rsidP="00FF2B0D">
            <w:pPr>
              <w:jc w:val="both"/>
              <w:rPr>
                <w:rFonts w:ascii="Times New Roman" w:hAnsi="Times New Roman" w:cs="Times New Roman"/>
                <w:i/>
              </w:rPr>
            </w:pPr>
            <w:r w:rsidRPr="003E319D">
              <w:rPr>
                <w:rFonts w:ascii="Times New Roman" w:hAnsi="Times New Roman" w:cs="Times New Roman"/>
                <w:i/>
              </w:rPr>
              <w:t>универсальные</w:t>
            </w:r>
          </w:p>
        </w:tc>
        <w:tc>
          <w:tcPr>
            <w:tcW w:w="2002" w:type="dxa"/>
          </w:tcPr>
          <w:p w:rsidR="00FF2B0D" w:rsidRPr="003E319D" w:rsidRDefault="00FF2B0D" w:rsidP="00FF2B0D">
            <w:pPr>
              <w:jc w:val="both"/>
              <w:rPr>
                <w:rFonts w:ascii="Times New Roman" w:hAnsi="Times New Roman" w:cs="Times New Roman"/>
              </w:rPr>
            </w:pPr>
            <w:r w:rsidRPr="003E319D">
              <w:rPr>
                <w:rFonts w:ascii="Times New Roman" w:hAnsi="Times New Roman" w:cs="Times New Roman"/>
              </w:rPr>
              <w:t>1 256</w:t>
            </w:r>
          </w:p>
        </w:tc>
        <w:tc>
          <w:tcPr>
            <w:tcW w:w="1985" w:type="dxa"/>
          </w:tcPr>
          <w:p w:rsidR="00FF2B0D" w:rsidRPr="003E319D" w:rsidRDefault="00FF2B0D" w:rsidP="00FF2B0D">
            <w:pPr>
              <w:jc w:val="both"/>
              <w:rPr>
                <w:rFonts w:ascii="Times New Roman" w:hAnsi="Times New Roman" w:cs="Times New Roman"/>
              </w:rPr>
            </w:pPr>
            <w:r w:rsidRPr="003E319D">
              <w:rPr>
                <w:rFonts w:ascii="Times New Roman" w:hAnsi="Times New Roman" w:cs="Times New Roman"/>
              </w:rPr>
              <w:t>303</w:t>
            </w:r>
          </w:p>
        </w:tc>
      </w:tr>
      <w:tr w:rsidR="00FF2B0D" w:rsidRPr="003E319D" w:rsidTr="00FF2B0D">
        <w:tc>
          <w:tcPr>
            <w:tcW w:w="5364" w:type="dxa"/>
          </w:tcPr>
          <w:p w:rsidR="00FF2B0D" w:rsidRPr="003E319D" w:rsidRDefault="00FF2B0D" w:rsidP="00FF2B0D">
            <w:pPr>
              <w:jc w:val="both"/>
              <w:rPr>
                <w:rFonts w:ascii="Times New Roman" w:hAnsi="Times New Roman" w:cs="Times New Roman"/>
                <w:i/>
              </w:rPr>
            </w:pPr>
            <w:r w:rsidRPr="003E319D">
              <w:rPr>
                <w:rFonts w:ascii="Times New Roman" w:hAnsi="Times New Roman" w:cs="Times New Roman"/>
                <w:i/>
              </w:rPr>
              <w:t xml:space="preserve">специализированные по обслуживанию юр. лиц </w:t>
            </w:r>
          </w:p>
        </w:tc>
        <w:tc>
          <w:tcPr>
            <w:tcW w:w="2002" w:type="dxa"/>
          </w:tcPr>
          <w:p w:rsidR="00FF2B0D" w:rsidRPr="003E319D" w:rsidRDefault="00FF2B0D" w:rsidP="00FF2B0D">
            <w:pPr>
              <w:jc w:val="both"/>
              <w:rPr>
                <w:rFonts w:ascii="Times New Roman" w:hAnsi="Times New Roman" w:cs="Times New Roman"/>
              </w:rPr>
            </w:pPr>
            <w:r w:rsidRPr="003E319D">
              <w:rPr>
                <w:rFonts w:ascii="Times New Roman" w:hAnsi="Times New Roman" w:cs="Times New Roman"/>
              </w:rPr>
              <w:t>251</w:t>
            </w:r>
          </w:p>
        </w:tc>
        <w:tc>
          <w:tcPr>
            <w:tcW w:w="1985" w:type="dxa"/>
          </w:tcPr>
          <w:p w:rsidR="00FF2B0D" w:rsidRPr="003E319D" w:rsidRDefault="00FF2B0D" w:rsidP="00FF2B0D">
            <w:pPr>
              <w:jc w:val="both"/>
              <w:rPr>
                <w:rFonts w:ascii="Times New Roman" w:hAnsi="Times New Roman" w:cs="Times New Roman"/>
              </w:rPr>
            </w:pPr>
            <w:r w:rsidRPr="003E319D">
              <w:rPr>
                <w:rFonts w:ascii="Times New Roman" w:hAnsi="Times New Roman" w:cs="Times New Roman"/>
              </w:rPr>
              <w:t>803</w:t>
            </w:r>
          </w:p>
        </w:tc>
      </w:tr>
      <w:tr w:rsidR="00FF2B0D" w:rsidRPr="003E319D" w:rsidTr="00FF2B0D">
        <w:tc>
          <w:tcPr>
            <w:tcW w:w="5364" w:type="dxa"/>
          </w:tcPr>
          <w:p w:rsidR="00FF2B0D" w:rsidRPr="003E319D" w:rsidRDefault="00FF2B0D" w:rsidP="00FF2B0D">
            <w:pPr>
              <w:jc w:val="both"/>
              <w:rPr>
                <w:rFonts w:ascii="Times New Roman" w:hAnsi="Times New Roman" w:cs="Times New Roman"/>
              </w:rPr>
            </w:pPr>
            <w:r w:rsidRPr="003E319D">
              <w:rPr>
                <w:rFonts w:ascii="Times New Roman" w:hAnsi="Times New Roman" w:cs="Times New Roman"/>
              </w:rPr>
              <w:t>Операционные офисы</w:t>
            </w:r>
          </w:p>
        </w:tc>
        <w:tc>
          <w:tcPr>
            <w:tcW w:w="2002" w:type="dxa"/>
          </w:tcPr>
          <w:p w:rsidR="00FF2B0D" w:rsidRPr="003E319D" w:rsidRDefault="00FF2B0D" w:rsidP="00FF2B0D">
            <w:pPr>
              <w:jc w:val="both"/>
              <w:rPr>
                <w:rFonts w:ascii="Times New Roman" w:hAnsi="Times New Roman" w:cs="Times New Roman"/>
              </w:rPr>
            </w:pPr>
            <w:r w:rsidRPr="003E319D">
              <w:rPr>
                <w:rFonts w:ascii="Times New Roman" w:hAnsi="Times New Roman" w:cs="Times New Roman"/>
              </w:rPr>
              <w:t>652</w:t>
            </w:r>
          </w:p>
        </w:tc>
        <w:tc>
          <w:tcPr>
            <w:tcW w:w="1985" w:type="dxa"/>
          </w:tcPr>
          <w:p w:rsidR="00FF2B0D" w:rsidRPr="003E319D" w:rsidRDefault="00FF2B0D" w:rsidP="00FF2B0D">
            <w:pPr>
              <w:jc w:val="both"/>
              <w:rPr>
                <w:rFonts w:ascii="Times New Roman" w:hAnsi="Times New Roman" w:cs="Times New Roman"/>
              </w:rPr>
            </w:pPr>
            <w:r w:rsidRPr="003E319D">
              <w:rPr>
                <w:rFonts w:ascii="Times New Roman" w:hAnsi="Times New Roman" w:cs="Times New Roman"/>
              </w:rPr>
              <w:t>640</w:t>
            </w:r>
          </w:p>
        </w:tc>
      </w:tr>
      <w:tr w:rsidR="00FF2B0D" w:rsidRPr="003E319D" w:rsidTr="00FF2B0D">
        <w:tc>
          <w:tcPr>
            <w:tcW w:w="5364" w:type="dxa"/>
          </w:tcPr>
          <w:p w:rsidR="00FF2B0D" w:rsidRPr="003E319D" w:rsidRDefault="00FF2B0D" w:rsidP="00FF2B0D">
            <w:pPr>
              <w:jc w:val="both"/>
              <w:rPr>
                <w:rFonts w:ascii="Times New Roman" w:hAnsi="Times New Roman" w:cs="Times New Roman"/>
              </w:rPr>
            </w:pPr>
            <w:r w:rsidRPr="003E319D">
              <w:rPr>
                <w:rFonts w:ascii="Times New Roman" w:hAnsi="Times New Roman" w:cs="Times New Roman"/>
              </w:rPr>
              <w:t xml:space="preserve">Операционные кассы вне кассового узла </w:t>
            </w:r>
          </w:p>
        </w:tc>
        <w:tc>
          <w:tcPr>
            <w:tcW w:w="2002" w:type="dxa"/>
          </w:tcPr>
          <w:p w:rsidR="00FF2B0D" w:rsidRPr="003E319D" w:rsidRDefault="00FF2B0D" w:rsidP="00FF2B0D">
            <w:pPr>
              <w:jc w:val="both"/>
              <w:rPr>
                <w:rFonts w:ascii="Times New Roman" w:hAnsi="Times New Roman" w:cs="Times New Roman"/>
              </w:rPr>
            </w:pPr>
            <w:r w:rsidRPr="003E319D">
              <w:rPr>
                <w:rFonts w:ascii="Times New Roman" w:hAnsi="Times New Roman" w:cs="Times New Roman"/>
              </w:rPr>
              <w:t>4 488</w:t>
            </w:r>
          </w:p>
        </w:tc>
        <w:tc>
          <w:tcPr>
            <w:tcW w:w="1985" w:type="dxa"/>
          </w:tcPr>
          <w:p w:rsidR="00FF2B0D" w:rsidRPr="003E319D" w:rsidRDefault="00FF2B0D" w:rsidP="00FF2B0D">
            <w:pPr>
              <w:jc w:val="both"/>
              <w:rPr>
                <w:rFonts w:ascii="Times New Roman" w:hAnsi="Times New Roman" w:cs="Times New Roman"/>
              </w:rPr>
            </w:pPr>
            <w:r w:rsidRPr="003E319D">
              <w:rPr>
                <w:rFonts w:ascii="Times New Roman" w:hAnsi="Times New Roman" w:cs="Times New Roman"/>
              </w:rPr>
              <w:t>3 672</w:t>
            </w:r>
          </w:p>
        </w:tc>
      </w:tr>
      <w:tr w:rsidR="00FF2B0D" w:rsidRPr="003E319D" w:rsidTr="00FF2B0D">
        <w:tc>
          <w:tcPr>
            <w:tcW w:w="5364" w:type="dxa"/>
          </w:tcPr>
          <w:p w:rsidR="00FF2B0D" w:rsidRPr="003E319D" w:rsidRDefault="00FF2B0D" w:rsidP="00FF2B0D">
            <w:pPr>
              <w:jc w:val="both"/>
              <w:rPr>
                <w:rFonts w:ascii="Times New Roman" w:hAnsi="Times New Roman" w:cs="Times New Roman"/>
              </w:rPr>
            </w:pPr>
            <w:r w:rsidRPr="003E319D">
              <w:rPr>
                <w:rFonts w:ascii="Times New Roman" w:hAnsi="Times New Roman" w:cs="Times New Roman"/>
              </w:rPr>
              <w:t>Передвижные пункты кассовых операций</w:t>
            </w:r>
          </w:p>
        </w:tc>
        <w:tc>
          <w:tcPr>
            <w:tcW w:w="2002" w:type="dxa"/>
          </w:tcPr>
          <w:p w:rsidR="00FF2B0D" w:rsidRPr="003E319D" w:rsidRDefault="00FF2B0D" w:rsidP="00FF2B0D">
            <w:pPr>
              <w:jc w:val="both"/>
              <w:rPr>
                <w:rFonts w:ascii="Times New Roman" w:hAnsi="Times New Roman" w:cs="Times New Roman"/>
              </w:rPr>
            </w:pPr>
            <w:r w:rsidRPr="003E319D">
              <w:rPr>
                <w:rFonts w:ascii="Times New Roman" w:hAnsi="Times New Roman" w:cs="Times New Roman"/>
              </w:rPr>
              <w:t>193</w:t>
            </w:r>
          </w:p>
        </w:tc>
        <w:tc>
          <w:tcPr>
            <w:tcW w:w="1985" w:type="dxa"/>
          </w:tcPr>
          <w:p w:rsidR="00FF2B0D" w:rsidRPr="003E319D" w:rsidRDefault="00FF2B0D" w:rsidP="00FF2B0D">
            <w:pPr>
              <w:jc w:val="both"/>
              <w:rPr>
                <w:rFonts w:ascii="Times New Roman" w:hAnsi="Times New Roman" w:cs="Times New Roman"/>
              </w:rPr>
            </w:pPr>
            <w:r w:rsidRPr="003E319D">
              <w:rPr>
                <w:rFonts w:ascii="Times New Roman" w:hAnsi="Times New Roman" w:cs="Times New Roman"/>
              </w:rPr>
              <w:t>226</w:t>
            </w:r>
          </w:p>
        </w:tc>
      </w:tr>
    </w:tbl>
    <w:p w:rsidR="005A7D56" w:rsidRPr="003E319D" w:rsidRDefault="005A7D56" w:rsidP="005A7D56">
      <w:pPr>
        <w:spacing w:before="240" w:after="0" w:line="240" w:lineRule="auto"/>
        <w:ind w:left="709"/>
        <w:jc w:val="both"/>
        <w:rPr>
          <w:rFonts w:ascii="Times New Roman" w:hAnsi="Times New Roman" w:cs="Times New Roman"/>
        </w:rPr>
      </w:pPr>
      <w:r w:rsidRPr="008C640F">
        <w:rPr>
          <w:rFonts w:ascii="Times New Roman" w:hAnsi="Times New Roman" w:cs="Times New Roman"/>
          <w:i/>
        </w:rPr>
        <w:t>Составлено по:</w:t>
      </w:r>
      <w:r w:rsidRPr="008C640F">
        <w:rPr>
          <w:rFonts w:ascii="Times New Roman" w:hAnsi="Times New Roman" w:cs="Times New Roman"/>
        </w:rPr>
        <w:t xml:space="preserve"> </w:t>
      </w:r>
      <w:r w:rsidRPr="003E319D">
        <w:rPr>
          <w:rFonts w:ascii="Times New Roman" w:hAnsi="Times New Roman" w:cs="Times New Roman"/>
        </w:rPr>
        <w:t>Годовой отчёт ПАО «Сбербанк России» 2015 г. // URL: http://2015.report-sberbank.ru/ (Дата обращения: 27.02.2017)</w:t>
      </w:r>
    </w:p>
    <w:p w:rsidR="003E319D" w:rsidRPr="003E319D" w:rsidRDefault="003E319D" w:rsidP="003E319D">
      <w:pPr>
        <w:spacing w:after="0" w:line="360" w:lineRule="auto"/>
        <w:jc w:val="both"/>
        <w:rPr>
          <w:rFonts w:ascii="Times New Roman" w:hAnsi="Times New Roman" w:cs="Times New Roman"/>
          <w:b/>
        </w:rPr>
      </w:pPr>
    </w:p>
    <w:p w:rsidR="003E319D" w:rsidRPr="006F390E" w:rsidRDefault="003E319D" w:rsidP="003E319D">
      <w:pPr>
        <w:spacing w:after="0" w:line="360" w:lineRule="auto"/>
        <w:jc w:val="both"/>
        <w:rPr>
          <w:rFonts w:ascii="Times New Roman" w:hAnsi="Times New Roman" w:cs="Times New Roman"/>
          <w:b/>
          <w:sz w:val="24"/>
        </w:rPr>
      </w:pPr>
      <w:r w:rsidRPr="006F390E">
        <w:rPr>
          <w:rFonts w:ascii="Times New Roman" w:hAnsi="Times New Roman" w:cs="Times New Roman"/>
          <w:b/>
          <w:noProof/>
          <w:sz w:val="24"/>
          <w:lang w:eastAsia="ru-RU"/>
        </w:rPr>
        <w:drawing>
          <wp:inline distT="0" distB="0" distL="0" distR="0" wp14:anchorId="0B747CE5" wp14:editId="0EE80F52">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E319D" w:rsidRPr="003E319D" w:rsidRDefault="003E319D" w:rsidP="003E319D">
      <w:pPr>
        <w:spacing w:after="0" w:line="240" w:lineRule="auto"/>
        <w:ind w:left="709"/>
        <w:jc w:val="center"/>
        <w:rPr>
          <w:rFonts w:ascii="Times New Roman" w:hAnsi="Times New Roman" w:cs="Times New Roman"/>
        </w:rPr>
      </w:pPr>
      <w:r w:rsidRPr="003E319D">
        <w:rPr>
          <w:rFonts w:ascii="Times New Roman" w:hAnsi="Times New Roman" w:cs="Times New Roman"/>
        </w:rPr>
        <w:t>Рисунок 3.1.1 Структура территориального размещения офисов Сбербанка</w:t>
      </w:r>
      <w:r w:rsidR="003C68C9">
        <w:rPr>
          <w:rFonts w:ascii="Times New Roman" w:hAnsi="Times New Roman" w:cs="Times New Roman"/>
        </w:rPr>
        <w:t xml:space="preserve"> в России</w:t>
      </w:r>
    </w:p>
    <w:p w:rsidR="003E319D" w:rsidRPr="003E319D" w:rsidRDefault="00836582" w:rsidP="008C640F">
      <w:pPr>
        <w:spacing w:before="240" w:after="0" w:line="240" w:lineRule="auto"/>
        <w:ind w:left="709"/>
        <w:jc w:val="both"/>
        <w:rPr>
          <w:rFonts w:ascii="Times New Roman" w:hAnsi="Times New Roman" w:cs="Times New Roman"/>
        </w:rPr>
      </w:pPr>
      <w:r w:rsidRPr="008C640F">
        <w:rPr>
          <w:rFonts w:ascii="Times New Roman" w:hAnsi="Times New Roman" w:cs="Times New Roman"/>
          <w:i/>
        </w:rPr>
        <w:t>Составлено по</w:t>
      </w:r>
      <w:r w:rsidR="003E319D" w:rsidRPr="008C640F">
        <w:rPr>
          <w:rFonts w:ascii="Times New Roman" w:hAnsi="Times New Roman" w:cs="Times New Roman"/>
          <w:i/>
        </w:rPr>
        <w:t>:</w:t>
      </w:r>
      <w:r w:rsidR="003E319D" w:rsidRPr="008C640F">
        <w:rPr>
          <w:rFonts w:ascii="Times New Roman" w:hAnsi="Times New Roman" w:cs="Times New Roman"/>
        </w:rPr>
        <w:t xml:space="preserve"> </w:t>
      </w:r>
      <w:r w:rsidR="003E319D" w:rsidRPr="003E319D">
        <w:rPr>
          <w:rFonts w:ascii="Times New Roman" w:hAnsi="Times New Roman" w:cs="Times New Roman"/>
        </w:rPr>
        <w:t>Годовой отчёт ПАО «Сбербанк России» 2015 г. // URL: http://2015.report-sberbank.ru/ (Дата обращения: 27.02.2017)</w:t>
      </w:r>
    </w:p>
    <w:p w:rsidR="003E319D" w:rsidRDefault="003E319D" w:rsidP="003E319D">
      <w:pPr>
        <w:spacing w:after="0" w:line="360" w:lineRule="auto"/>
        <w:ind w:firstLine="709"/>
        <w:contextualSpacing/>
        <w:jc w:val="both"/>
        <w:rPr>
          <w:rFonts w:ascii="Times New Roman" w:hAnsi="Times New Roman" w:cs="Times New Roman"/>
          <w:sz w:val="24"/>
          <w:lang w:eastAsia="ar-SA"/>
        </w:rPr>
      </w:pPr>
    </w:p>
    <w:p w:rsidR="006F390E" w:rsidRDefault="006F390E" w:rsidP="003E319D">
      <w:pPr>
        <w:spacing w:after="0" w:line="360" w:lineRule="auto"/>
        <w:ind w:firstLine="709"/>
        <w:contextualSpacing/>
        <w:jc w:val="both"/>
        <w:rPr>
          <w:rFonts w:ascii="TimesNewRomanPSMT" w:hAnsi="TimesNewRomanPSMT"/>
          <w:color w:val="000000"/>
          <w:sz w:val="24"/>
        </w:rPr>
      </w:pPr>
      <w:r w:rsidRPr="006F390E">
        <w:rPr>
          <w:rFonts w:ascii="Times New Roman" w:hAnsi="Times New Roman" w:cs="Times New Roman"/>
          <w:sz w:val="24"/>
          <w:lang w:eastAsia="ar-SA"/>
        </w:rPr>
        <w:lastRenderedPageBreak/>
        <w:t>Розничным клиентам Сбербанк предоставляет такие услуги, как депозиты, различные виды кредитования (ипотечные, потребительские кредиты, автокредиты и пр.), банковские карты, денежные переводы, банковское</w:t>
      </w:r>
      <w:r w:rsidR="002E1BEC">
        <w:rPr>
          <w:rFonts w:ascii="Times New Roman" w:hAnsi="Times New Roman" w:cs="Times New Roman"/>
          <w:sz w:val="24"/>
          <w:lang w:eastAsia="ar-SA"/>
        </w:rPr>
        <w:t xml:space="preserve"> страхование, брокерские услуги</w:t>
      </w:r>
      <w:r w:rsidR="008C640F">
        <w:rPr>
          <w:rFonts w:ascii="Times New Roman" w:hAnsi="Times New Roman" w:cs="Times New Roman"/>
          <w:sz w:val="24"/>
          <w:lang w:eastAsia="ar-SA"/>
        </w:rPr>
        <w:t>.</w:t>
      </w:r>
      <w:r w:rsidR="00416F58">
        <w:rPr>
          <w:rFonts w:ascii="Times New Roman" w:hAnsi="Times New Roman" w:cs="Times New Roman"/>
          <w:sz w:val="24"/>
          <w:lang w:eastAsia="ar-SA"/>
        </w:rPr>
        <w:t xml:space="preserve"> </w:t>
      </w:r>
      <w:r w:rsidRPr="006F390E">
        <w:rPr>
          <w:rFonts w:ascii="Times New Roman" w:hAnsi="Times New Roman" w:cs="Times New Roman"/>
          <w:sz w:val="24"/>
          <w:lang w:eastAsia="ar-SA"/>
        </w:rPr>
        <w:t xml:space="preserve">Корпоративным клиентам </w:t>
      </w:r>
      <w:r w:rsidR="00416F58">
        <w:rPr>
          <w:rFonts w:ascii="TimesNewRomanPSMT" w:hAnsi="TimesNewRomanPSMT"/>
          <w:color w:val="000000"/>
          <w:sz w:val="24"/>
        </w:rPr>
        <w:t>б</w:t>
      </w:r>
      <w:r w:rsidRPr="006F390E">
        <w:rPr>
          <w:rFonts w:ascii="TimesNewRomanPSMT" w:hAnsi="TimesNewRomanPSMT"/>
          <w:color w:val="000000"/>
          <w:sz w:val="24"/>
        </w:rPr>
        <w:t>анк также предоставляет депозиты, расчетные услуги, проектное, торговое и экспортное финансирование, услуги по управлению денежными средствами и прочие основные банковские продукты.</w:t>
      </w:r>
      <w:r w:rsidRPr="006F390E">
        <w:t xml:space="preserve"> </w:t>
      </w:r>
      <w:r w:rsidRPr="006F390E">
        <w:rPr>
          <w:rFonts w:ascii="TimesNewRomanPSMT" w:hAnsi="TimesNewRomanPSMT"/>
          <w:color w:val="000000"/>
          <w:sz w:val="24"/>
        </w:rPr>
        <w:t>Таким образом, можно заключить, что Сбербанк - это крупная банковская организация и по охвату регионов России, и по масштабам осуществляемых операций.</w:t>
      </w:r>
      <w:r w:rsidR="00C546C1" w:rsidRPr="00C546C1">
        <w:rPr>
          <w:rFonts w:ascii="Times New Roman" w:hAnsi="Times New Roman" w:cs="Times New Roman"/>
          <w:sz w:val="24"/>
        </w:rPr>
        <w:t xml:space="preserve"> </w:t>
      </w:r>
      <w:r w:rsidR="00C546C1" w:rsidRPr="006F390E">
        <w:rPr>
          <w:rFonts w:ascii="Times New Roman" w:hAnsi="Times New Roman" w:cs="Times New Roman"/>
          <w:sz w:val="24"/>
        </w:rPr>
        <w:t xml:space="preserve">Основные нормативно-правовые документы, регламентирующие деятельность ПАО </w:t>
      </w:r>
      <w:r w:rsidR="00C546C1">
        <w:rPr>
          <w:rFonts w:ascii="Times New Roman" w:hAnsi="Times New Roman" w:cs="Times New Roman"/>
          <w:sz w:val="24"/>
        </w:rPr>
        <w:t>«</w:t>
      </w:r>
      <w:r w:rsidR="00C546C1" w:rsidRPr="006F390E">
        <w:rPr>
          <w:rFonts w:ascii="Times New Roman" w:hAnsi="Times New Roman" w:cs="Times New Roman"/>
          <w:sz w:val="24"/>
        </w:rPr>
        <w:t>Сбербанк</w:t>
      </w:r>
      <w:r w:rsidR="00C546C1">
        <w:rPr>
          <w:rFonts w:ascii="Times New Roman" w:hAnsi="Times New Roman" w:cs="Times New Roman"/>
          <w:sz w:val="24"/>
        </w:rPr>
        <w:t xml:space="preserve"> России»</w:t>
      </w:r>
      <w:r w:rsidR="00C546C1" w:rsidRPr="006F390E">
        <w:rPr>
          <w:rFonts w:ascii="Times New Roman" w:hAnsi="Times New Roman" w:cs="Times New Roman"/>
          <w:sz w:val="24"/>
        </w:rPr>
        <w:t xml:space="preserve">, представлены в Приложении </w:t>
      </w:r>
      <w:r w:rsidR="00B71ADB">
        <w:rPr>
          <w:rFonts w:ascii="Times New Roman" w:hAnsi="Times New Roman" w:cs="Times New Roman"/>
          <w:sz w:val="24"/>
        </w:rPr>
        <w:t>2</w:t>
      </w:r>
      <w:r w:rsidR="00C546C1" w:rsidRPr="006F390E">
        <w:rPr>
          <w:rFonts w:ascii="Times New Roman" w:hAnsi="Times New Roman" w:cs="Times New Roman"/>
          <w:sz w:val="24"/>
        </w:rPr>
        <w:t>; с карточкой компании</w:t>
      </w:r>
      <w:r w:rsidR="00C546C1" w:rsidRPr="006F390E">
        <w:t xml:space="preserve"> </w:t>
      </w:r>
      <w:r w:rsidR="00C546C1" w:rsidRPr="006F390E">
        <w:rPr>
          <w:rFonts w:ascii="Times New Roman" w:hAnsi="Times New Roman" w:cs="Times New Roman"/>
          <w:sz w:val="24"/>
        </w:rPr>
        <w:t xml:space="preserve">Информационного ресурса СПАРК можно ознакомиться в Приложении </w:t>
      </w:r>
      <w:r w:rsidR="00B71ADB">
        <w:rPr>
          <w:rFonts w:ascii="Times New Roman" w:hAnsi="Times New Roman" w:cs="Times New Roman"/>
          <w:sz w:val="24"/>
        </w:rPr>
        <w:t>3</w:t>
      </w:r>
      <w:r w:rsidR="00C546C1" w:rsidRPr="006F390E">
        <w:rPr>
          <w:rFonts w:ascii="Times New Roman" w:hAnsi="Times New Roman" w:cs="Times New Roman"/>
          <w:sz w:val="24"/>
        </w:rPr>
        <w:t xml:space="preserve"> настоящей работы.</w:t>
      </w:r>
    </w:p>
    <w:p w:rsidR="00756897" w:rsidRPr="0081419D" w:rsidRDefault="006F390E" w:rsidP="00756897">
      <w:pPr>
        <w:spacing w:after="0" w:line="360" w:lineRule="auto"/>
        <w:ind w:firstLine="709"/>
        <w:jc w:val="both"/>
        <w:rPr>
          <w:rFonts w:ascii="Times New Roman" w:hAnsi="Times New Roman" w:cs="Times New Roman"/>
          <w:sz w:val="24"/>
        </w:rPr>
      </w:pPr>
      <w:r w:rsidRPr="006F390E">
        <w:rPr>
          <w:rFonts w:ascii="Times New Roman" w:hAnsi="Times New Roman" w:cs="Times New Roman"/>
          <w:sz w:val="24"/>
        </w:rPr>
        <w:t>Центральный банк России является контролирующим акционером, учредителем Сбербанка и владеет 50% Уставного капитала плюс одной голосующей акцией.</w:t>
      </w:r>
      <w:r w:rsidRPr="006F390E">
        <w:t xml:space="preserve"> </w:t>
      </w:r>
      <w:r w:rsidRPr="006F390E">
        <w:rPr>
          <w:rFonts w:ascii="Times New Roman" w:hAnsi="Times New Roman" w:cs="Times New Roman"/>
          <w:sz w:val="24"/>
        </w:rPr>
        <w:t>Миноритарными акционерами выступают более 226 тыс. юридических и физических лиц, в том числе иностранные институциональные инвесторы, которым принадлежит 47,68% акций</w:t>
      </w:r>
      <w:r w:rsidRPr="006F390E">
        <w:rPr>
          <w:rFonts w:ascii="Times New Roman" w:hAnsi="Times New Roman" w:cs="Times New Roman"/>
          <w:sz w:val="24"/>
          <w:vertAlign w:val="superscript"/>
        </w:rPr>
        <w:footnoteReference w:id="38"/>
      </w:r>
      <w:r w:rsidRPr="006F390E">
        <w:rPr>
          <w:rFonts w:ascii="Times New Roman" w:hAnsi="Times New Roman" w:cs="Times New Roman"/>
          <w:sz w:val="24"/>
        </w:rPr>
        <w:t xml:space="preserve">, что свидетельствует о высокой инвестиционной привлекательности банка. </w:t>
      </w:r>
      <w:r w:rsidR="00C546C1" w:rsidRPr="006F390E">
        <w:rPr>
          <w:rFonts w:ascii="Times New Roman" w:hAnsi="Times New Roman" w:cs="Times New Roman"/>
          <w:sz w:val="24"/>
        </w:rPr>
        <w:t>Председателем правления Сбербанка является Герман Оскарович Греф.</w:t>
      </w:r>
      <w:r w:rsidR="00C546C1">
        <w:rPr>
          <w:rFonts w:ascii="Times New Roman" w:hAnsi="Times New Roman" w:cs="Times New Roman"/>
          <w:sz w:val="24"/>
        </w:rPr>
        <w:t xml:space="preserve"> </w:t>
      </w:r>
      <w:r w:rsidR="00756897" w:rsidRPr="006F390E">
        <w:rPr>
          <w:rFonts w:ascii="Times New Roman" w:hAnsi="Times New Roman" w:cs="Times New Roman"/>
          <w:sz w:val="24"/>
        </w:rPr>
        <w:t>Банк осуществляет свою деятельность на основе Устава</w:t>
      </w:r>
      <w:r w:rsidR="00C546C1">
        <w:rPr>
          <w:rFonts w:ascii="Times New Roman" w:hAnsi="Times New Roman" w:cs="Times New Roman"/>
          <w:sz w:val="24"/>
        </w:rPr>
        <w:t>, при этом в</w:t>
      </w:r>
      <w:r w:rsidR="00756897" w:rsidRPr="006F390E">
        <w:rPr>
          <w:rFonts w:ascii="Times New Roman" w:hAnsi="Times New Roman" w:cs="Times New Roman"/>
          <w:sz w:val="24"/>
        </w:rPr>
        <w:t xml:space="preserve"> основе системы корпоративного управления ПАО «Сбербанк</w:t>
      </w:r>
      <w:r w:rsidR="00C546C1">
        <w:rPr>
          <w:rFonts w:ascii="Times New Roman" w:hAnsi="Times New Roman" w:cs="Times New Roman"/>
          <w:sz w:val="24"/>
        </w:rPr>
        <w:t xml:space="preserve"> России</w:t>
      </w:r>
      <w:r w:rsidR="00756897" w:rsidRPr="006F390E">
        <w:rPr>
          <w:rFonts w:ascii="Times New Roman" w:hAnsi="Times New Roman" w:cs="Times New Roman"/>
          <w:sz w:val="24"/>
        </w:rPr>
        <w:t>» лежит организационная модель, призванная регулировать взаимоотношения между менеджерами, Наблюдательным советом и акционерами, устанавливающая правила и процедуры принятия корпоративных решений и обеспечивающая управление, и контроль деятельности Сбербанка</w:t>
      </w:r>
      <w:r w:rsidR="00756897" w:rsidRPr="006F390E">
        <w:rPr>
          <w:rFonts w:ascii="Times New Roman" w:hAnsi="Times New Roman" w:cs="Times New Roman"/>
          <w:sz w:val="24"/>
          <w:vertAlign w:val="superscript"/>
        </w:rPr>
        <w:footnoteReference w:id="39"/>
      </w:r>
      <w:r w:rsidR="00756897" w:rsidRPr="006F390E">
        <w:rPr>
          <w:rFonts w:ascii="Times New Roman" w:hAnsi="Times New Roman" w:cs="Times New Roman"/>
          <w:sz w:val="24"/>
        </w:rPr>
        <w:t>. Графически система корпоративного управления Сбербанка представлена на рис.</w:t>
      </w:r>
      <w:r w:rsidR="00756897" w:rsidRPr="00C546C1">
        <w:rPr>
          <w:rFonts w:ascii="Times New Roman" w:hAnsi="Times New Roman" w:cs="Times New Roman"/>
          <w:sz w:val="24"/>
        </w:rPr>
        <w:t>3.1.</w:t>
      </w:r>
      <w:r w:rsidR="00756897">
        <w:rPr>
          <w:rFonts w:ascii="Times New Roman" w:hAnsi="Times New Roman" w:cs="Times New Roman"/>
          <w:sz w:val="24"/>
        </w:rPr>
        <w:t>2.</w:t>
      </w:r>
    </w:p>
    <w:p w:rsidR="00756897" w:rsidRPr="006F390E" w:rsidRDefault="00756897" w:rsidP="00756897">
      <w:pPr>
        <w:spacing w:after="0" w:line="360" w:lineRule="auto"/>
        <w:ind w:firstLine="709"/>
        <w:jc w:val="center"/>
        <w:rPr>
          <w:rFonts w:ascii="Times New Roman" w:hAnsi="Times New Roman" w:cs="Times New Roman"/>
          <w:sz w:val="24"/>
          <w:lang w:val="en-US"/>
        </w:rPr>
      </w:pPr>
      <w:r w:rsidRPr="006F390E">
        <w:rPr>
          <w:noProof/>
          <w:lang w:eastAsia="ru-RU"/>
        </w:rPr>
        <w:lastRenderedPageBreak/>
        <w:drawing>
          <wp:inline distT="0" distB="0" distL="0" distR="0" wp14:anchorId="1701770A" wp14:editId="2E406FAF">
            <wp:extent cx="5184140" cy="4669038"/>
            <wp:effectExtent l="0" t="0" r="0" b="0"/>
            <wp:docPr id="11" name="Рисунок 11" descr="Графическое представление системы корпоративного управления Сберб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афическое представление системы корпоративного управления Сбербанк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1784" cy="4684929"/>
                    </a:xfrm>
                    <a:prstGeom prst="rect">
                      <a:avLst/>
                    </a:prstGeom>
                    <a:noFill/>
                    <a:ln>
                      <a:noFill/>
                    </a:ln>
                  </pic:spPr>
                </pic:pic>
              </a:graphicData>
            </a:graphic>
          </wp:inline>
        </w:drawing>
      </w:r>
    </w:p>
    <w:p w:rsidR="00756897" w:rsidRPr="003E319D" w:rsidRDefault="00756897" w:rsidP="00756897">
      <w:pPr>
        <w:spacing w:after="0" w:line="360" w:lineRule="auto"/>
        <w:ind w:firstLine="709"/>
        <w:jc w:val="center"/>
        <w:rPr>
          <w:rFonts w:ascii="Times New Roman" w:hAnsi="Times New Roman" w:cs="Times New Roman"/>
        </w:rPr>
      </w:pPr>
      <w:r>
        <w:rPr>
          <w:rFonts w:ascii="Times New Roman" w:hAnsi="Times New Roman" w:cs="Times New Roman"/>
        </w:rPr>
        <w:t>Рисунок 3</w:t>
      </w:r>
      <w:r w:rsidRPr="003E319D">
        <w:rPr>
          <w:rFonts w:ascii="Times New Roman" w:hAnsi="Times New Roman" w:cs="Times New Roman"/>
        </w:rPr>
        <w:t>.</w:t>
      </w:r>
      <w:r>
        <w:rPr>
          <w:rFonts w:ascii="Times New Roman" w:hAnsi="Times New Roman" w:cs="Times New Roman"/>
        </w:rPr>
        <w:t>1.2</w:t>
      </w:r>
      <w:r w:rsidRPr="003E319D">
        <w:rPr>
          <w:rFonts w:ascii="Times New Roman" w:hAnsi="Times New Roman" w:cs="Times New Roman"/>
        </w:rPr>
        <w:t xml:space="preserve"> </w:t>
      </w:r>
      <w:r w:rsidRPr="003E319D">
        <w:rPr>
          <w:rFonts w:ascii="Times New Roman" w:hAnsi="Times New Roman" w:cs="Times New Roman"/>
          <w:lang w:val="en-US"/>
        </w:rPr>
        <w:t>C</w:t>
      </w:r>
      <w:r w:rsidRPr="003E319D">
        <w:rPr>
          <w:rFonts w:ascii="Times New Roman" w:hAnsi="Times New Roman" w:cs="Times New Roman"/>
        </w:rPr>
        <w:t>истема корпоративного управления Сбербанка</w:t>
      </w:r>
    </w:p>
    <w:p w:rsidR="00756897" w:rsidRPr="003E319D" w:rsidRDefault="00756897" w:rsidP="00756897">
      <w:pPr>
        <w:spacing w:after="120" w:line="240" w:lineRule="auto"/>
        <w:ind w:left="709"/>
        <w:jc w:val="both"/>
        <w:rPr>
          <w:rFonts w:ascii="Times New Roman" w:hAnsi="Times New Roman" w:cs="Times New Roman"/>
          <w:sz w:val="14"/>
        </w:rPr>
      </w:pPr>
      <w:r w:rsidRPr="003E319D">
        <w:rPr>
          <w:rFonts w:ascii="Times New Roman" w:hAnsi="Times New Roman" w:cs="Times New Roman"/>
          <w:i/>
          <w:iCs/>
          <w:color w:val="000000"/>
          <w:szCs w:val="28"/>
        </w:rPr>
        <w:t>Источник</w:t>
      </w:r>
      <w:r w:rsidRPr="003E319D">
        <w:rPr>
          <w:rFonts w:ascii="Times New Roman" w:hAnsi="Times New Roman" w:cs="Times New Roman"/>
          <w:color w:val="000000"/>
          <w:szCs w:val="28"/>
        </w:rPr>
        <w:t>: Кодекс корпоративного управления Сбербанка // URL: http://www.sberbank.com/ru/investor-relations/corporate-governance/corporate-governance-sb (Дата обращения: 04.03.2017)</w:t>
      </w:r>
    </w:p>
    <w:p w:rsidR="006F390E" w:rsidRPr="006F390E" w:rsidRDefault="0081419D" w:rsidP="0081419D">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lang w:eastAsia="ar-SA"/>
        </w:rPr>
        <w:t>Интересен тот факт, что ч</w:t>
      </w:r>
      <w:r w:rsidR="006F390E" w:rsidRPr="006F390E">
        <w:rPr>
          <w:rFonts w:ascii="Times New Roman" w:hAnsi="Times New Roman" w:cs="Times New Roman"/>
          <w:sz w:val="24"/>
          <w:lang w:eastAsia="ar-SA"/>
        </w:rPr>
        <w:t>истая прибыль Сбербанка России выросла в 2,4 раза в 2016 году и составила 541,9 млрд рублей</w:t>
      </w:r>
      <w:r w:rsidR="006F390E" w:rsidRPr="006F390E">
        <w:t xml:space="preserve"> (</w:t>
      </w:r>
      <w:r w:rsidR="006F390E" w:rsidRPr="006F390E">
        <w:rPr>
          <w:rFonts w:ascii="Times New Roman" w:hAnsi="Times New Roman" w:cs="Times New Roman"/>
          <w:sz w:val="24"/>
          <w:lang w:eastAsia="ar-SA"/>
        </w:rPr>
        <w:t>или 25,00 руб. на обыкновенную акцию) по данным годового отчета банка по международным стандартам финансовой отчетности (МСФО), при этом совокупные расходы по созданию резервов крупнейший российский банк за год сократил на 28% до 342,4 млрд рублей</w:t>
      </w:r>
      <w:r w:rsidR="006F390E" w:rsidRPr="006F390E">
        <w:rPr>
          <w:rFonts w:ascii="Times New Roman" w:hAnsi="Times New Roman" w:cs="Times New Roman"/>
          <w:sz w:val="24"/>
          <w:vertAlign w:val="superscript"/>
          <w:lang w:eastAsia="ar-SA"/>
        </w:rPr>
        <w:footnoteReference w:id="40"/>
      </w:r>
      <w:r w:rsidR="006F390E" w:rsidRPr="006F390E">
        <w:rPr>
          <w:rFonts w:ascii="Times New Roman" w:hAnsi="Times New Roman" w:cs="Times New Roman"/>
          <w:sz w:val="24"/>
          <w:lang w:eastAsia="ar-SA"/>
        </w:rPr>
        <w:t xml:space="preserve">. Комментарий к такому удивительному результату дал председатель правления Сбербанка Герман Греф: </w:t>
      </w:r>
      <w:r w:rsidR="006F390E" w:rsidRPr="006F390E">
        <w:rPr>
          <w:rFonts w:ascii="Times New Roman" w:hAnsi="Times New Roman" w:cs="Times New Roman"/>
          <w:color w:val="000000"/>
          <w:sz w:val="24"/>
          <w:szCs w:val="21"/>
          <w:shd w:val="clear" w:color="auto" w:fill="FFFFFF"/>
        </w:rPr>
        <w:t xml:space="preserve">«Сбербанк стал только сильнее, пройдя через кризис. Рекордная чистая прибыль и 140% рост прибыли на акцию были достигнуты за счет значительного роста эффективности и радикальных изменений во всех бизнес-процессах банка. Наши усилия по цифровой трансформации бизнеса, формированию корпоративной культуры и организационной структуры закладывают </w:t>
      </w:r>
      <w:r w:rsidR="006F390E" w:rsidRPr="006F390E">
        <w:rPr>
          <w:rFonts w:ascii="Times New Roman" w:hAnsi="Times New Roman" w:cs="Times New Roman"/>
          <w:color w:val="000000"/>
          <w:sz w:val="24"/>
          <w:szCs w:val="21"/>
          <w:shd w:val="clear" w:color="auto" w:fill="FFFFFF"/>
        </w:rPr>
        <w:lastRenderedPageBreak/>
        <w:t>фундамент для устойчивого роста бизнеса Сбербанка в условиях быстро меняющегося мира»</w:t>
      </w:r>
      <w:r w:rsidR="006F390E" w:rsidRPr="006F390E">
        <w:rPr>
          <w:rFonts w:ascii="Arial" w:hAnsi="Arial" w:cs="Arial"/>
          <w:color w:val="000000"/>
          <w:sz w:val="21"/>
          <w:szCs w:val="21"/>
          <w:shd w:val="clear" w:color="auto" w:fill="FFFFFF"/>
          <w:vertAlign w:val="superscript"/>
        </w:rPr>
        <w:footnoteReference w:id="41"/>
      </w:r>
      <w:r w:rsidR="006F390E" w:rsidRPr="006F390E">
        <w:rPr>
          <w:rFonts w:ascii="Times New Roman" w:hAnsi="Times New Roman" w:cs="Times New Roman"/>
          <w:color w:val="000000"/>
          <w:sz w:val="24"/>
          <w:szCs w:val="21"/>
          <w:shd w:val="clear" w:color="auto" w:fill="FFFFFF"/>
        </w:rPr>
        <w:t>.</w:t>
      </w:r>
      <w:r w:rsidR="006F390E" w:rsidRPr="006F390E">
        <w:rPr>
          <w:rFonts w:ascii="Arial" w:hAnsi="Arial" w:cs="Arial"/>
          <w:color w:val="000000"/>
          <w:sz w:val="21"/>
          <w:szCs w:val="21"/>
          <w:shd w:val="clear" w:color="auto" w:fill="FFFFFF"/>
        </w:rPr>
        <w:t xml:space="preserve"> </w:t>
      </w:r>
    </w:p>
    <w:p w:rsidR="006F390E" w:rsidRPr="006F390E" w:rsidRDefault="006F390E" w:rsidP="006F390E">
      <w:pPr>
        <w:spacing w:after="0" w:line="360" w:lineRule="auto"/>
        <w:ind w:firstLine="709"/>
        <w:jc w:val="both"/>
        <w:rPr>
          <w:rFonts w:ascii="Times New Roman" w:hAnsi="Times New Roman" w:cs="Times New Roman"/>
          <w:sz w:val="24"/>
        </w:rPr>
      </w:pPr>
      <w:r w:rsidRPr="006F390E">
        <w:rPr>
          <w:rFonts w:ascii="Times New Roman" w:hAnsi="Times New Roman" w:cs="Times New Roman"/>
          <w:sz w:val="24"/>
        </w:rPr>
        <w:t xml:space="preserve">Объем спроса на рынке банковских услуг находится на высоком уровне, при этом многие банки предлагают своим клиентом набор тождественных услуг по сопоставимым ценам и качественным характеристикам, именно поэтому стоит внимательно рассмотреть конкурентные преимущества Сбербанка. В первую очередь, рассмотрим основных конкурентов банка по некоторым ключевым показателям деятельности коммерческих банков: по объему собственных активов, капиталу, объемам получаемой прибыли, величине кредитного портфеля, величине вкладов физических лиц, по размеру вложений в ценные бумаги (таблицы </w:t>
      </w:r>
      <w:r w:rsidR="001F2676">
        <w:rPr>
          <w:rFonts w:ascii="Times New Roman" w:hAnsi="Times New Roman" w:cs="Times New Roman"/>
          <w:sz w:val="24"/>
        </w:rPr>
        <w:t>3</w:t>
      </w:r>
      <w:r w:rsidRPr="006F390E">
        <w:rPr>
          <w:rFonts w:ascii="Times New Roman" w:hAnsi="Times New Roman" w:cs="Times New Roman"/>
          <w:sz w:val="24"/>
        </w:rPr>
        <w:t>.</w:t>
      </w:r>
      <w:r w:rsidR="001F2676">
        <w:rPr>
          <w:rFonts w:ascii="Times New Roman" w:hAnsi="Times New Roman" w:cs="Times New Roman"/>
          <w:sz w:val="24"/>
        </w:rPr>
        <w:t>1</w:t>
      </w:r>
      <w:r w:rsidRPr="006F390E">
        <w:rPr>
          <w:rFonts w:ascii="Times New Roman" w:hAnsi="Times New Roman" w:cs="Times New Roman"/>
          <w:sz w:val="24"/>
        </w:rPr>
        <w:t>.</w:t>
      </w:r>
      <w:r w:rsidR="001F2676">
        <w:rPr>
          <w:rFonts w:ascii="Times New Roman" w:hAnsi="Times New Roman" w:cs="Times New Roman"/>
          <w:sz w:val="24"/>
        </w:rPr>
        <w:t>2</w:t>
      </w:r>
      <w:r w:rsidRPr="006F390E">
        <w:rPr>
          <w:rFonts w:ascii="Times New Roman" w:hAnsi="Times New Roman" w:cs="Times New Roman"/>
          <w:sz w:val="24"/>
        </w:rPr>
        <w:t>-</w:t>
      </w:r>
      <w:r w:rsidR="001F2676">
        <w:rPr>
          <w:rFonts w:ascii="Times New Roman" w:hAnsi="Times New Roman" w:cs="Times New Roman"/>
          <w:sz w:val="24"/>
        </w:rPr>
        <w:t>3.1.7</w:t>
      </w:r>
      <w:r w:rsidRPr="006F390E">
        <w:rPr>
          <w:rFonts w:ascii="Times New Roman" w:hAnsi="Times New Roman" w:cs="Times New Roman"/>
          <w:sz w:val="24"/>
        </w:rPr>
        <w:t xml:space="preserve">). </w:t>
      </w:r>
    </w:p>
    <w:p w:rsidR="006F390E" w:rsidRPr="001F2676" w:rsidRDefault="006F390E" w:rsidP="00DD5996">
      <w:pPr>
        <w:ind w:left="709"/>
        <w:jc w:val="both"/>
        <w:rPr>
          <w:rFonts w:ascii="Times New Roman" w:hAnsi="Times New Roman" w:cs="Times New Roman"/>
        </w:rPr>
      </w:pPr>
      <w:r w:rsidRPr="001F2676">
        <w:rPr>
          <w:rFonts w:ascii="Times New Roman" w:hAnsi="Times New Roman" w:cs="Times New Roman"/>
        </w:rPr>
        <w:t xml:space="preserve">Таблица – </w:t>
      </w:r>
      <w:r w:rsidR="001F2676">
        <w:rPr>
          <w:rFonts w:ascii="Times New Roman" w:hAnsi="Times New Roman" w:cs="Times New Roman"/>
        </w:rPr>
        <w:t>3</w:t>
      </w:r>
      <w:r w:rsidRPr="001F2676">
        <w:rPr>
          <w:rFonts w:ascii="Times New Roman" w:hAnsi="Times New Roman" w:cs="Times New Roman"/>
        </w:rPr>
        <w:t>.</w:t>
      </w:r>
      <w:r w:rsidR="001F2676">
        <w:rPr>
          <w:rFonts w:ascii="Times New Roman" w:hAnsi="Times New Roman" w:cs="Times New Roman"/>
        </w:rPr>
        <w:t>1</w:t>
      </w:r>
      <w:r w:rsidRPr="001F2676">
        <w:rPr>
          <w:rFonts w:ascii="Times New Roman" w:hAnsi="Times New Roman" w:cs="Times New Roman"/>
        </w:rPr>
        <w:t>.</w:t>
      </w:r>
      <w:r w:rsidR="001F2676" w:rsidRPr="00A869B7">
        <w:rPr>
          <w:rFonts w:ascii="Times New Roman" w:hAnsi="Times New Roman" w:cs="Times New Roman"/>
        </w:rPr>
        <w:t>2</w:t>
      </w:r>
      <w:r w:rsidRPr="00A869B7">
        <w:rPr>
          <w:rFonts w:ascii="Times New Roman" w:hAnsi="Times New Roman" w:cs="Times New Roman"/>
        </w:rPr>
        <w:t xml:space="preserve"> </w:t>
      </w:r>
      <w:r w:rsidR="00A869B7">
        <w:rPr>
          <w:rFonts w:ascii="Times New Roman" w:hAnsi="Times New Roman" w:cs="Times New Roman"/>
        </w:rPr>
        <w:t>Пять</w:t>
      </w:r>
      <w:r w:rsidRPr="001F2676">
        <w:rPr>
          <w:rFonts w:ascii="Times New Roman" w:hAnsi="Times New Roman" w:cs="Times New Roman"/>
        </w:rPr>
        <w:t xml:space="preserve"> лидеров банковской сферы России - активы нетто (на февраль 2017 г.)</w:t>
      </w:r>
    </w:p>
    <w:tbl>
      <w:tblPr>
        <w:tblStyle w:val="110"/>
        <w:tblW w:w="0" w:type="auto"/>
        <w:tblLook w:val="04A0" w:firstRow="1" w:lastRow="0" w:firstColumn="1" w:lastColumn="0" w:noHBand="0" w:noVBand="1"/>
      </w:tblPr>
      <w:tblGrid>
        <w:gridCol w:w="868"/>
        <w:gridCol w:w="2388"/>
        <w:gridCol w:w="6089"/>
      </w:tblGrid>
      <w:tr w:rsidR="006F390E" w:rsidRPr="001F2676" w:rsidTr="000C3E77">
        <w:tc>
          <w:tcPr>
            <w:tcW w:w="868"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Место</w:t>
            </w:r>
          </w:p>
        </w:tc>
        <w:tc>
          <w:tcPr>
            <w:tcW w:w="2388"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Наименование банка</w:t>
            </w:r>
          </w:p>
        </w:tc>
        <w:tc>
          <w:tcPr>
            <w:tcW w:w="6089"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Показатель, тыс. руб.</w:t>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1</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Сбербанк России</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22 474 428 311</w:t>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2</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ВТБ Банк Москвы</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9 609 160 400</w:t>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3</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Газпромбанк</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5 318 681 912</w:t>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4</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ВТБ-24</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3 186 420 953</w:t>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5</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Россельхозбанк</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2 914 492 241</w:t>
            </w:r>
          </w:p>
        </w:tc>
      </w:tr>
    </w:tbl>
    <w:p w:rsidR="006F390E" w:rsidRPr="001F2676" w:rsidRDefault="006F390E" w:rsidP="006F390E">
      <w:pPr>
        <w:spacing w:before="120" w:line="240" w:lineRule="auto"/>
        <w:ind w:left="709"/>
        <w:jc w:val="both"/>
        <w:rPr>
          <w:rFonts w:ascii="Times New Roman" w:hAnsi="Times New Roman" w:cs="Times New Roman"/>
        </w:rPr>
      </w:pPr>
      <w:r w:rsidRPr="001F2676">
        <w:rPr>
          <w:rFonts w:ascii="Times New Roman" w:hAnsi="Times New Roman" w:cs="Times New Roman"/>
          <w:i/>
        </w:rPr>
        <w:t>Составлено по:</w:t>
      </w:r>
      <w:r w:rsidRPr="001F2676">
        <w:rPr>
          <w:rFonts w:ascii="Times New Roman" w:hAnsi="Times New Roman" w:cs="Times New Roman"/>
        </w:rPr>
        <w:t xml:space="preserve"> Официальный портал Банки.ру // </w:t>
      </w:r>
      <w:r w:rsidRPr="001F2676">
        <w:rPr>
          <w:rFonts w:ascii="Times New Roman" w:hAnsi="Times New Roman" w:cs="Times New Roman"/>
          <w:lang w:val="en-US"/>
        </w:rPr>
        <w:t>URL</w:t>
      </w:r>
      <w:r w:rsidRPr="001F2676">
        <w:rPr>
          <w:rFonts w:ascii="Times New Roman" w:hAnsi="Times New Roman" w:cs="Times New Roman"/>
        </w:rPr>
        <w:t xml:space="preserve">: </w:t>
      </w:r>
      <w:hyperlink r:id="rId18" w:history="1">
        <w:r w:rsidRPr="001F2676">
          <w:rPr>
            <w:rFonts w:ascii="Times New Roman" w:hAnsi="Times New Roman" w:cs="Times New Roman"/>
            <w:color w:val="0563C1" w:themeColor="hyperlink"/>
            <w:u w:val="single"/>
          </w:rPr>
          <w:t>http://www.banki.ru/</w:t>
        </w:r>
      </w:hyperlink>
      <w:r w:rsidRPr="001F2676">
        <w:rPr>
          <w:rFonts w:ascii="Times New Roman" w:hAnsi="Times New Roman" w:cs="Times New Roman"/>
        </w:rPr>
        <w:t xml:space="preserve"> (Дата обращения: 07.03.2017)</w:t>
      </w:r>
    </w:p>
    <w:p w:rsidR="006F390E" w:rsidRPr="001F2676" w:rsidRDefault="006F390E" w:rsidP="00DD5996">
      <w:pPr>
        <w:ind w:left="709"/>
        <w:jc w:val="both"/>
        <w:rPr>
          <w:rFonts w:ascii="Times New Roman" w:hAnsi="Times New Roman" w:cs="Times New Roman"/>
        </w:rPr>
      </w:pPr>
      <w:r w:rsidRPr="001F2676">
        <w:rPr>
          <w:rFonts w:ascii="Times New Roman" w:hAnsi="Times New Roman" w:cs="Times New Roman"/>
        </w:rPr>
        <w:t xml:space="preserve">Таблица – </w:t>
      </w:r>
      <w:r w:rsidR="001F2676">
        <w:rPr>
          <w:rFonts w:ascii="Times New Roman" w:hAnsi="Times New Roman" w:cs="Times New Roman"/>
        </w:rPr>
        <w:t>3</w:t>
      </w:r>
      <w:r w:rsidR="001F2676" w:rsidRPr="001F2676">
        <w:rPr>
          <w:rFonts w:ascii="Times New Roman" w:hAnsi="Times New Roman" w:cs="Times New Roman"/>
        </w:rPr>
        <w:t>.</w:t>
      </w:r>
      <w:r w:rsidR="001F2676">
        <w:rPr>
          <w:rFonts w:ascii="Times New Roman" w:hAnsi="Times New Roman" w:cs="Times New Roman"/>
        </w:rPr>
        <w:t>1</w:t>
      </w:r>
      <w:r w:rsidR="001F2676" w:rsidRPr="001F2676">
        <w:rPr>
          <w:rFonts w:ascii="Times New Roman" w:hAnsi="Times New Roman" w:cs="Times New Roman"/>
        </w:rPr>
        <w:t>.</w:t>
      </w:r>
      <w:r w:rsidR="00A869B7">
        <w:rPr>
          <w:rFonts w:ascii="Times New Roman" w:hAnsi="Times New Roman" w:cs="Times New Roman"/>
        </w:rPr>
        <w:t>3 Пять лидеров</w:t>
      </w:r>
      <w:r w:rsidRPr="001F2676">
        <w:rPr>
          <w:rFonts w:ascii="Times New Roman" w:hAnsi="Times New Roman" w:cs="Times New Roman"/>
        </w:rPr>
        <w:t xml:space="preserve"> банковской сферы России – чистая прибыль (на февраль 2017 г.)</w:t>
      </w:r>
    </w:p>
    <w:tbl>
      <w:tblPr>
        <w:tblStyle w:val="110"/>
        <w:tblW w:w="0" w:type="auto"/>
        <w:tblLook w:val="04A0" w:firstRow="1" w:lastRow="0" w:firstColumn="1" w:lastColumn="0" w:noHBand="0" w:noVBand="1"/>
      </w:tblPr>
      <w:tblGrid>
        <w:gridCol w:w="868"/>
        <w:gridCol w:w="2388"/>
        <w:gridCol w:w="6089"/>
      </w:tblGrid>
      <w:tr w:rsidR="006F390E" w:rsidRPr="001F2676" w:rsidTr="000C3E77">
        <w:tc>
          <w:tcPr>
            <w:tcW w:w="868"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Место</w:t>
            </w:r>
          </w:p>
        </w:tc>
        <w:tc>
          <w:tcPr>
            <w:tcW w:w="2388"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Наименование банка</w:t>
            </w:r>
          </w:p>
        </w:tc>
        <w:tc>
          <w:tcPr>
            <w:tcW w:w="6089"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Показатель, тыс. руб.</w:t>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1</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Сбербанк России</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57 926 406</w:t>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2</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Газпромбанк</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8 177 951</w:t>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3</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ВТБ Банк Москвы</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6 486 722</w:t>
            </w:r>
            <w:r w:rsidRPr="001F2676">
              <w:rPr>
                <w:rFonts w:ascii="Times New Roman" w:hAnsi="Times New Roman" w:cs="Times New Roman"/>
              </w:rPr>
              <w:tab/>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4</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ВТБ-24</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4 931 086</w:t>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5</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ЮниКредит Банк</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3 015 725</w:t>
            </w:r>
            <w:r w:rsidRPr="001F2676">
              <w:rPr>
                <w:rFonts w:ascii="Times New Roman" w:hAnsi="Times New Roman" w:cs="Times New Roman"/>
              </w:rPr>
              <w:tab/>
            </w:r>
          </w:p>
        </w:tc>
      </w:tr>
    </w:tbl>
    <w:p w:rsidR="006F390E" w:rsidRPr="001F2676" w:rsidRDefault="006F390E" w:rsidP="006F390E">
      <w:pPr>
        <w:spacing w:before="120" w:line="240" w:lineRule="auto"/>
        <w:ind w:left="709"/>
        <w:jc w:val="both"/>
        <w:rPr>
          <w:rFonts w:ascii="Times New Roman" w:hAnsi="Times New Roman" w:cs="Times New Roman"/>
        </w:rPr>
      </w:pPr>
      <w:r w:rsidRPr="001F2676">
        <w:rPr>
          <w:rFonts w:ascii="Times New Roman" w:hAnsi="Times New Roman" w:cs="Times New Roman"/>
          <w:i/>
        </w:rPr>
        <w:t>Составлено по:</w:t>
      </w:r>
      <w:r w:rsidRPr="001F2676">
        <w:rPr>
          <w:rFonts w:ascii="Times New Roman" w:hAnsi="Times New Roman" w:cs="Times New Roman"/>
        </w:rPr>
        <w:t xml:space="preserve"> Официальный портал Банки.ру // </w:t>
      </w:r>
      <w:r w:rsidRPr="001F2676">
        <w:rPr>
          <w:rFonts w:ascii="Times New Roman" w:hAnsi="Times New Roman" w:cs="Times New Roman"/>
          <w:lang w:val="en-US"/>
        </w:rPr>
        <w:t>URL</w:t>
      </w:r>
      <w:r w:rsidRPr="001F2676">
        <w:rPr>
          <w:rFonts w:ascii="Times New Roman" w:hAnsi="Times New Roman" w:cs="Times New Roman"/>
        </w:rPr>
        <w:t xml:space="preserve">: </w:t>
      </w:r>
      <w:hyperlink r:id="rId19" w:history="1">
        <w:r w:rsidRPr="001F2676">
          <w:rPr>
            <w:rFonts w:ascii="Times New Roman" w:hAnsi="Times New Roman" w:cs="Times New Roman"/>
            <w:color w:val="0563C1" w:themeColor="hyperlink"/>
            <w:u w:val="single"/>
          </w:rPr>
          <w:t>http://www.banki.ru/</w:t>
        </w:r>
      </w:hyperlink>
      <w:r w:rsidRPr="001F2676">
        <w:rPr>
          <w:rFonts w:ascii="Times New Roman" w:hAnsi="Times New Roman" w:cs="Times New Roman"/>
        </w:rPr>
        <w:t xml:space="preserve"> (Дата обращения: 07.03.2017)</w:t>
      </w:r>
    </w:p>
    <w:p w:rsidR="006F390E" w:rsidRPr="001F2676" w:rsidRDefault="006F390E" w:rsidP="00DD5996">
      <w:pPr>
        <w:ind w:left="709"/>
        <w:jc w:val="both"/>
        <w:rPr>
          <w:rFonts w:ascii="Times New Roman" w:hAnsi="Times New Roman" w:cs="Times New Roman"/>
        </w:rPr>
      </w:pPr>
      <w:r w:rsidRPr="001F2676">
        <w:rPr>
          <w:rFonts w:ascii="Times New Roman" w:hAnsi="Times New Roman" w:cs="Times New Roman"/>
        </w:rPr>
        <w:t xml:space="preserve">Таблица – </w:t>
      </w:r>
      <w:r w:rsidR="001F2676">
        <w:rPr>
          <w:rFonts w:ascii="Times New Roman" w:hAnsi="Times New Roman" w:cs="Times New Roman"/>
        </w:rPr>
        <w:t>3</w:t>
      </w:r>
      <w:r w:rsidR="001F2676" w:rsidRPr="001F2676">
        <w:rPr>
          <w:rFonts w:ascii="Times New Roman" w:hAnsi="Times New Roman" w:cs="Times New Roman"/>
        </w:rPr>
        <w:t>.</w:t>
      </w:r>
      <w:r w:rsidR="001F2676">
        <w:rPr>
          <w:rFonts w:ascii="Times New Roman" w:hAnsi="Times New Roman" w:cs="Times New Roman"/>
        </w:rPr>
        <w:t>1</w:t>
      </w:r>
      <w:r w:rsidR="001F2676" w:rsidRPr="001F2676">
        <w:rPr>
          <w:rFonts w:ascii="Times New Roman" w:hAnsi="Times New Roman" w:cs="Times New Roman"/>
        </w:rPr>
        <w:t>.</w:t>
      </w:r>
      <w:r w:rsidR="001F2676">
        <w:rPr>
          <w:rFonts w:ascii="Times New Roman" w:hAnsi="Times New Roman" w:cs="Times New Roman"/>
        </w:rPr>
        <w:t>4</w:t>
      </w:r>
      <w:r w:rsidRPr="001F2676">
        <w:rPr>
          <w:rFonts w:ascii="Times New Roman" w:hAnsi="Times New Roman" w:cs="Times New Roman"/>
        </w:rPr>
        <w:t xml:space="preserve"> </w:t>
      </w:r>
      <w:r w:rsidR="005D1144">
        <w:rPr>
          <w:rFonts w:ascii="Times New Roman" w:hAnsi="Times New Roman" w:cs="Times New Roman"/>
        </w:rPr>
        <w:t>Пять</w:t>
      </w:r>
      <w:r w:rsidRPr="001F2676">
        <w:rPr>
          <w:rFonts w:ascii="Times New Roman" w:hAnsi="Times New Roman" w:cs="Times New Roman"/>
        </w:rPr>
        <w:t xml:space="preserve"> лидеров банковской сферы России – кредитный портфель (на февраль 2017 г.)</w:t>
      </w:r>
    </w:p>
    <w:tbl>
      <w:tblPr>
        <w:tblStyle w:val="110"/>
        <w:tblW w:w="0" w:type="auto"/>
        <w:tblLook w:val="04A0" w:firstRow="1" w:lastRow="0" w:firstColumn="1" w:lastColumn="0" w:noHBand="0" w:noVBand="1"/>
      </w:tblPr>
      <w:tblGrid>
        <w:gridCol w:w="868"/>
        <w:gridCol w:w="2388"/>
        <w:gridCol w:w="6089"/>
      </w:tblGrid>
      <w:tr w:rsidR="006F390E" w:rsidRPr="001F2676" w:rsidTr="000C3E77">
        <w:tc>
          <w:tcPr>
            <w:tcW w:w="868"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Место</w:t>
            </w:r>
          </w:p>
        </w:tc>
        <w:tc>
          <w:tcPr>
            <w:tcW w:w="2388"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Наименование банка</w:t>
            </w:r>
          </w:p>
        </w:tc>
        <w:tc>
          <w:tcPr>
            <w:tcW w:w="6089"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Показатель, тыс. руб.</w:t>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1</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Сбербанк России</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14 694 919 213</w:t>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2</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ВТБ Банк Москвы</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4 960 438 382</w:t>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3</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Газпромбанк</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3 562 362 686</w:t>
            </w:r>
            <w:r w:rsidRPr="001F2676">
              <w:rPr>
                <w:rFonts w:ascii="Times New Roman" w:hAnsi="Times New Roman" w:cs="Times New Roman"/>
              </w:rPr>
              <w:tab/>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4</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ВТБ-24</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1 829 700 927</w:t>
            </w:r>
            <w:r w:rsidRPr="001F2676">
              <w:rPr>
                <w:rFonts w:ascii="Times New Roman" w:hAnsi="Times New Roman" w:cs="Times New Roman"/>
              </w:rPr>
              <w:tab/>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5</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ФК Открытие</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1 790 088 268</w:t>
            </w:r>
            <w:r w:rsidRPr="001F2676">
              <w:rPr>
                <w:rFonts w:ascii="Times New Roman" w:hAnsi="Times New Roman" w:cs="Times New Roman"/>
              </w:rPr>
              <w:tab/>
            </w:r>
          </w:p>
        </w:tc>
      </w:tr>
    </w:tbl>
    <w:p w:rsidR="006F390E" w:rsidRDefault="006F390E" w:rsidP="006F390E">
      <w:pPr>
        <w:spacing w:before="120" w:line="240" w:lineRule="auto"/>
        <w:ind w:left="709"/>
        <w:jc w:val="both"/>
        <w:rPr>
          <w:rFonts w:ascii="Times New Roman" w:hAnsi="Times New Roman" w:cs="Times New Roman"/>
        </w:rPr>
      </w:pPr>
      <w:r w:rsidRPr="001F2676">
        <w:rPr>
          <w:rFonts w:ascii="Times New Roman" w:hAnsi="Times New Roman" w:cs="Times New Roman"/>
          <w:i/>
        </w:rPr>
        <w:t>Составлено по:</w:t>
      </w:r>
      <w:r w:rsidRPr="001F2676">
        <w:rPr>
          <w:rFonts w:ascii="Times New Roman" w:hAnsi="Times New Roman" w:cs="Times New Roman"/>
        </w:rPr>
        <w:t xml:space="preserve"> Официальный портал Банки.ру // </w:t>
      </w:r>
      <w:r w:rsidRPr="001F2676">
        <w:rPr>
          <w:rFonts w:ascii="Times New Roman" w:hAnsi="Times New Roman" w:cs="Times New Roman"/>
          <w:lang w:val="en-US"/>
        </w:rPr>
        <w:t>URL</w:t>
      </w:r>
      <w:r w:rsidRPr="001F2676">
        <w:rPr>
          <w:rFonts w:ascii="Times New Roman" w:hAnsi="Times New Roman" w:cs="Times New Roman"/>
        </w:rPr>
        <w:t xml:space="preserve">: </w:t>
      </w:r>
      <w:hyperlink r:id="rId20" w:history="1">
        <w:r w:rsidRPr="001F2676">
          <w:rPr>
            <w:rFonts w:ascii="Times New Roman" w:hAnsi="Times New Roman" w:cs="Times New Roman"/>
            <w:color w:val="0563C1" w:themeColor="hyperlink"/>
            <w:u w:val="single"/>
          </w:rPr>
          <w:t>http://www.banki.ru/</w:t>
        </w:r>
      </w:hyperlink>
      <w:r w:rsidRPr="001F2676">
        <w:rPr>
          <w:rFonts w:ascii="Times New Roman" w:hAnsi="Times New Roman" w:cs="Times New Roman"/>
        </w:rPr>
        <w:t xml:space="preserve"> (Дата обращения: 07.03.2017)</w:t>
      </w:r>
    </w:p>
    <w:p w:rsidR="00DD5996" w:rsidRPr="001F2676" w:rsidRDefault="00DD5996" w:rsidP="006F390E">
      <w:pPr>
        <w:spacing w:before="120" w:line="240" w:lineRule="auto"/>
        <w:ind w:left="709"/>
        <w:jc w:val="both"/>
        <w:rPr>
          <w:rFonts w:ascii="Times New Roman" w:hAnsi="Times New Roman" w:cs="Times New Roman"/>
        </w:rPr>
      </w:pPr>
    </w:p>
    <w:p w:rsidR="006F390E" w:rsidRPr="001F2676" w:rsidRDefault="006F390E" w:rsidP="00DD5996">
      <w:pPr>
        <w:ind w:left="709"/>
        <w:jc w:val="both"/>
        <w:rPr>
          <w:rFonts w:ascii="Times New Roman" w:hAnsi="Times New Roman" w:cs="Times New Roman"/>
        </w:rPr>
      </w:pPr>
      <w:r w:rsidRPr="001F2676">
        <w:rPr>
          <w:rFonts w:ascii="Times New Roman" w:hAnsi="Times New Roman" w:cs="Times New Roman"/>
        </w:rPr>
        <w:lastRenderedPageBreak/>
        <w:t xml:space="preserve">Таблица – </w:t>
      </w:r>
      <w:r w:rsidR="001F2676">
        <w:rPr>
          <w:rFonts w:ascii="Times New Roman" w:hAnsi="Times New Roman" w:cs="Times New Roman"/>
        </w:rPr>
        <w:t>3</w:t>
      </w:r>
      <w:r w:rsidR="001F2676" w:rsidRPr="001F2676">
        <w:rPr>
          <w:rFonts w:ascii="Times New Roman" w:hAnsi="Times New Roman" w:cs="Times New Roman"/>
        </w:rPr>
        <w:t>.</w:t>
      </w:r>
      <w:r w:rsidR="001F2676">
        <w:rPr>
          <w:rFonts w:ascii="Times New Roman" w:hAnsi="Times New Roman" w:cs="Times New Roman"/>
        </w:rPr>
        <w:t>1</w:t>
      </w:r>
      <w:r w:rsidR="001F2676" w:rsidRPr="001F2676">
        <w:rPr>
          <w:rFonts w:ascii="Times New Roman" w:hAnsi="Times New Roman" w:cs="Times New Roman"/>
        </w:rPr>
        <w:t>.</w:t>
      </w:r>
      <w:r w:rsidR="001F2676">
        <w:rPr>
          <w:rFonts w:ascii="Times New Roman" w:hAnsi="Times New Roman" w:cs="Times New Roman"/>
        </w:rPr>
        <w:t>5</w:t>
      </w:r>
      <w:r w:rsidR="001F2676" w:rsidRPr="001F2676">
        <w:rPr>
          <w:rFonts w:ascii="Times New Roman" w:hAnsi="Times New Roman" w:cs="Times New Roman"/>
        </w:rPr>
        <w:t xml:space="preserve"> </w:t>
      </w:r>
      <w:r w:rsidR="005D1144">
        <w:rPr>
          <w:rFonts w:ascii="Times New Roman" w:hAnsi="Times New Roman" w:cs="Times New Roman"/>
        </w:rPr>
        <w:t>Пять</w:t>
      </w:r>
      <w:r w:rsidRPr="001F2676">
        <w:rPr>
          <w:rFonts w:ascii="Times New Roman" w:hAnsi="Times New Roman" w:cs="Times New Roman"/>
        </w:rPr>
        <w:t xml:space="preserve"> лидеров банковской сферы России – вклады физических лиц (на февраль 2017 г.)</w:t>
      </w:r>
    </w:p>
    <w:tbl>
      <w:tblPr>
        <w:tblStyle w:val="110"/>
        <w:tblW w:w="0" w:type="auto"/>
        <w:tblLook w:val="04A0" w:firstRow="1" w:lastRow="0" w:firstColumn="1" w:lastColumn="0" w:noHBand="0" w:noVBand="1"/>
      </w:tblPr>
      <w:tblGrid>
        <w:gridCol w:w="868"/>
        <w:gridCol w:w="2388"/>
        <w:gridCol w:w="6089"/>
      </w:tblGrid>
      <w:tr w:rsidR="006F390E" w:rsidRPr="001F2676" w:rsidTr="000C3E77">
        <w:tc>
          <w:tcPr>
            <w:tcW w:w="868"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Место</w:t>
            </w:r>
          </w:p>
        </w:tc>
        <w:tc>
          <w:tcPr>
            <w:tcW w:w="2388"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Наименование банка</w:t>
            </w:r>
          </w:p>
        </w:tc>
        <w:tc>
          <w:tcPr>
            <w:tcW w:w="6089"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Показатель, тыс. руб.</w:t>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1</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Сбербанк России</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11 182 785 031</w:t>
            </w:r>
          </w:p>
        </w:tc>
      </w:tr>
      <w:tr w:rsidR="006F390E" w:rsidRPr="001F2676" w:rsidTr="000C3E77">
        <w:trPr>
          <w:trHeight w:val="405"/>
        </w:trPr>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2</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ВТБ-24</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2 077 308 791</w:t>
            </w:r>
          </w:p>
        </w:tc>
      </w:tr>
      <w:tr w:rsidR="006F390E" w:rsidRPr="001F2676" w:rsidTr="000C3E77">
        <w:trPr>
          <w:trHeight w:val="437"/>
        </w:trPr>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3</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Альфа-Банк</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652 870 159</w:t>
            </w:r>
          </w:p>
        </w:tc>
      </w:tr>
      <w:tr w:rsidR="006F390E" w:rsidRPr="001F2676" w:rsidTr="000C3E77">
        <w:trPr>
          <w:trHeight w:val="342"/>
        </w:trPr>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4</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Газпромбанк</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636 991 187</w:t>
            </w:r>
          </w:p>
        </w:tc>
      </w:tr>
      <w:tr w:rsidR="006F390E" w:rsidRPr="001F2676" w:rsidTr="000C3E77">
        <w:trPr>
          <w:trHeight w:val="387"/>
        </w:trPr>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5</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Россельхозбанк</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613 988 023</w:t>
            </w:r>
            <w:r w:rsidRPr="001F2676">
              <w:rPr>
                <w:rFonts w:ascii="Times New Roman" w:hAnsi="Times New Roman" w:cs="Times New Roman"/>
              </w:rPr>
              <w:tab/>
            </w:r>
          </w:p>
        </w:tc>
      </w:tr>
    </w:tbl>
    <w:p w:rsidR="006F390E" w:rsidRPr="001F2676" w:rsidRDefault="006F390E" w:rsidP="006F390E">
      <w:pPr>
        <w:spacing w:before="120" w:line="240" w:lineRule="auto"/>
        <w:ind w:left="709"/>
        <w:jc w:val="both"/>
        <w:rPr>
          <w:rFonts w:ascii="Times New Roman" w:hAnsi="Times New Roman" w:cs="Times New Roman"/>
        </w:rPr>
      </w:pPr>
      <w:r w:rsidRPr="001F2676">
        <w:rPr>
          <w:rFonts w:ascii="Times New Roman" w:hAnsi="Times New Roman" w:cs="Times New Roman"/>
          <w:i/>
        </w:rPr>
        <w:t>Составлено по:</w:t>
      </w:r>
      <w:r w:rsidRPr="001F2676">
        <w:rPr>
          <w:rFonts w:ascii="Times New Roman" w:hAnsi="Times New Roman" w:cs="Times New Roman"/>
        </w:rPr>
        <w:t xml:space="preserve"> Официальный портал Банки.ру // </w:t>
      </w:r>
      <w:r w:rsidRPr="001F2676">
        <w:rPr>
          <w:rFonts w:ascii="Times New Roman" w:hAnsi="Times New Roman" w:cs="Times New Roman"/>
          <w:lang w:val="en-US"/>
        </w:rPr>
        <w:t>URL</w:t>
      </w:r>
      <w:r w:rsidRPr="001F2676">
        <w:rPr>
          <w:rFonts w:ascii="Times New Roman" w:hAnsi="Times New Roman" w:cs="Times New Roman"/>
        </w:rPr>
        <w:t xml:space="preserve">: </w:t>
      </w:r>
      <w:hyperlink r:id="rId21" w:history="1">
        <w:r w:rsidRPr="001F2676">
          <w:rPr>
            <w:rFonts w:ascii="Times New Roman" w:hAnsi="Times New Roman" w:cs="Times New Roman"/>
            <w:color w:val="0563C1" w:themeColor="hyperlink"/>
            <w:u w:val="single"/>
          </w:rPr>
          <w:t>http://www.banki.ru/</w:t>
        </w:r>
      </w:hyperlink>
      <w:r w:rsidRPr="001F2676">
        <w:rPr>
          <w:rFonts w:ascii="Times New Roman" w:hAnsi="Times New Roman" w:cs="Times New Roman"/>
        </w:rPr>
        <w:t xml:space="preserve"> (Дата обращения: 07.03.2017)</w:t>
      </w:r>
    </w:p>
    <w:p w:rsidR="006F390E" w:rsidRPr="001F2676" w:rsidRDefault="006F390E" w:rsidP="00DD5996">
      <w:pPr>
        <w:ind w:left="709"/>
        <w:jc w:val="both"/>
        <w:rPr>
          <w:rFonts w:ascii="Times New Roman" w:hAnsi="Times New Roman" w:cs="Times New Roman"/>
        </w:rPr>
      </w:pPr>
      <w:r w:rsidRPr="001F2676">
        <w:rPr>
          <w:rFonts w:ascii="Times New Roman" w:hAnsi="Times New Roman" w:cs="Times New Roman"/>
        </w:rPr>
        <w:t xml:space="preserve">Таблица – </w:t>
      </w:r>
      <w:r w:rsidR="001F2676">
        <w:rPr>
          <w:rFonts w:ascii="Times New Roman" w:hAnsi="Times New Roman" w:cs="Times New Roman"/>
        </w:rPr>
        <w:t>3</w:t>
      </w:r>
      <w:r w:rsidR="001F2676" w:rsidRPr="001F2676">
        <w:rPr>
          <w:rFonts w:ascii="Times New Roman" w:hAnsi="Times New Roman" w:cs="Times New Roman"/>
        </w:rPr>
        <w:t>.</w:t>
      </w:r>
      <w:r w:rsidR="001F2676">
        <w:rPr>
          <w:rFonts w:ascii="Times New Roman" w:hAnsi="Times New Roman" w:cs="Times New Roman"/>
        </w:rPr>
        <w:t>1</w:t>
      </w:r>
      <w:r w:rsidR="001F2676" w:rsidRPr="001F2676">
        <w:rPr>
          <w:rFonts w:ascii="Times New Roman" w:hAnsi="Times New Roman" w:cs="Times New Roman"/>
        </w:rPr>
        <w:t>.</w:t>
      </w:r>
      <w:r w:rsidR="001F2676">
        <w:rPr>
          <w:rFonts w:ascii="Times New Roman" w:hAnsi="Times New Roman" w:cs="Times New Roman"/>
        </w:rPr>
        <w:t>6</w:t>
      </w:r>
      <w:r w:rsidR="001F2676" w:rsidRPr="001F2676">
        <w:rPr>
          <w:rFonts w:ascii="Times New Roman" w:hAnsi="Times New Roman" w:cs="Times New Roman"/>
        </w:rPr>
        <w:t xml:space="preserve"> </w:t>
      </w:r>
      <w:r w:rsidR="005D1144">
        <w:rPr>
          <w:rFonts w:ascii="Times New Roman" w:hAnsi="Times New Roman" w:cs="Times New Roman"/>
        </w:rPr>
        <w:t>Пять</w:t>
      </w:r>
      <w:r w:rsidRPr="001F2676">
        <w:rPr>
          <w:rFonts w:ascii="Times New Roman" w:hAnsi="Times New Roman" w:cs="Times New Roman"/>
        </w:rPr>
        <w:t xml:space="preserve"> лидеров банковской сферы России – вложения в ценные бумаги (на февраль 2017 г.)</w:t>
      </w:r>
    </w:p>
    <w:tbl>
      <w:tblPr>
        <w:tblStyle w:val="110"/>
        <w:tblW w:w="0" w:type="auto"/>
        <w:tblLook w:val="04A0" w:firstRow="1" w:lastRow="0" w:firstColumn="1" w:lastColumn="0" w:noHBand="0" w:noVBand="1"/>
      </w:tblPr>
      <w:tblGrid>
        <w:gridCol w:w="868"/>
        <w:gridCol w:w="2388"/>
        <w:gridCol w:w="6089"/>
      </w:tblGrid>
      <w:tr w:rsidR="006F390E" w:rsidRPr="001F2676" w:rsidTr="000C3E77">
        <w:tc>
          <w:tcPr>
            <w:tcW w:w="868"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Место</w:t>
            </w:r>
          </w:p>
        </w:tc>
        <w:tc>
          <w:tcPr>
            <w:tcW w:w="2388"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Наименование банка</w:t>
            </w:r>
          </w:p>
        </w:tc>
        <w:tc>
          <w:tcPr>
            <w:tcW w:w="6089"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Показатель, тыс. руб.</w:t>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1</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Сбербанк России</w:t>
            </w:r>
          </w:p>
        </w:tc>
        <w:tc>
          <w:tcPr>
            <w:tcW w:w="6089" w:type="dxa"/>
          </w:tcPr>
          <w:p w:rsidR="006F390E" w:rsidRPr="001F2676" w:rsidRDefault="006F390E" w:rsidP="006F390E">
            <w:pPr>
              <w:jc w:val="both"/>
              <w:rPr>
                <w:rFonts w:ascii="Times New Roman" w:hAnsi="Times New Roman" w:cs="Times New Roman"/>
              </w:rPr>
            </w:pPr>
            <w:r w:rsidRPr="001F2676">
              <w:rPr>
                <w:rFonts w:ascii="Times New Roman" w:hAnsi="Times New Roman" w:cs="Times New Roman"/>
              </w:rPr>
              <w:t>2 075 396 135</w:t>
            </w:r>
          </w:p>
          <w:p w:rsidR="006F390E" w:rsidRPr="001F2676" w:rsidRDefault="006F390E" w:rsidP="006F390E">
            <w:pPr>
              <w:rPr>
                <w:rFonts w:ascii="Times New Roman" w:hAnsi="Times New Roman" w:cs="Times New Roman"/>
              </w:rPr>
            </w:pP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2</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ВТБ Банк Москвы</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1 035 740 339</w:t>
            </w:r>
            <w:r w:rsidRPr="001F2676">
              <w:rPr>
                <w:rFonts w:ascii="Times New Roman" w:hAnsi="Times New Roman" w:cs="Times New Roman"/>
              </w:rPr>
              <w:tab/>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3</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Газпромбанк</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553 601 486</w:t>
            </w:r>
            <w:r w:rsidRPr="001F2676">
              <w:rPr>
                <w:rFonts w:ascii="Times New Roman" w:hAnsi="Times New Roman" w:cs="Times New Roman"/>
              </w:rPr>
              <w:tab/>
            </w:r>
          </w:p>
        </w:tc>
      </w:tr>
      <w:tr w:rsidR="006F390E" w:rsidRPr="001F2676" w:rsidTr="000C3E77">
        <w:trPr>
          <w:trHeight w:val="307"/>
        </w:trPr>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4</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ФК Открытие</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506 854 923</w:t>
            </w:r>
            <w:r w:rsidRPr="001F2676">
              <w:rPr>
                <w:rFonts w:ascii="Times New Roman" w:hAnsi="Times New Roman" w:cs="Times New Roman"/>
              </w:rPr>
              <w:tab/>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5</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Альфа-Банк</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344 635 881</w:t>
            </w:r>
            <w:r w:rsidRPr="001F2676">
              <w:rPr>
                <w:rFonts w:ascii="Times New Roman" w:hAnsi="Times New Roman" w:cs="Times New Roman"/>
              </w:rPr>
              <w:tab/>
            </w:r>
          </w:p>
        </w:tc>
      </w:tr>
    </w:tbl>
    <w:p w:rsidR="006F390E" w:rsidRPr="001F2676" w:rsidRDefault="006F390E" w:rsidP="006F390E">
      <w:pPr>
        <w:spacing w:before="120" w:line="240" w:lineRule="auto"/>
        <w:ind w:left="709"/>
        <w:jc w:val="both"/>
        <w:rPr>
          <w:rFonts w:ascii="Times New Roman" w:hAnsi="Times New Roman" w:cs="Times New Roman"/>
        </w:rPr>
      </w:pPr>
      <w:r w:rsidRPr="001F2676">
        <w:rPr>
          <w:rFonts w:ascii="Times New Roman" w:hAnsi="Times New Roman" w:cs="Times New Roman"/>
          <w:i/>
        </w:rPr>
        <w:t>Составлено по:</w:t>
      </w:r>
      <w:r w:rsidRPr="001F2676">
        <w:rPr>
          <w:rFonts w:ascii="Times New Roman" w:hAnsi="Times New Roman" w:cs="Times New Roman"/>
        </w:rPr>
        <w:t xml:space="preserve"> Официальный портал Банки.ру // </w:t>
      </w:r>
      <w:r w:rsidRPr="001F2676">
        <w:rPr>
          <w:rFonts w:ascii="Times New Roman" w:hAnsi="Times New Roman" w:cs="Times New Roman"/>
          <w:lang w:val="en-US"/>
        </w:rPr>
        <w:t>URL</w:t>
      </w:r>
      <w:r w:rsidRPr="001F2676">
        <w:rPr>
          <w:rFonts w:ascii="Times New Roman" w:hAnsi="Times New Roman" w:cs="Times New Roman"/>
        </w:rPr>
        <w:t xml:space="preserve">: </w:t>
      </w:r>
      <w:hyperlink r:id="rId22" w:history="1">
        <w:r w:rsidRPr="001F2676">
          <w:rPr>
            <w:rFonts w:ascii="Times New Roman" w:hAnsi="Times New Roman" w:cs="Times New Roman"/>
            <w:color w:val="0563C1" w:themeColor="hyperlink"/>
            <w:u w:val="single"/>
          </w:rPr>
          <w:t>http://www.banki.ru/</w:t>
        </w:r>
      </w:hyperlink>
      <w:r w:rsidRPr="001F2676">
        <w:rPr>
          <w:rFonts w:ascii="Times New Roman" w:hAnsi="Times New Roman" w:cs="Times New Roman"/>
        </w:rPr>
        <w:t xml:space="preserve"> (Дата обращения: 07.03.2017)</w:t>
      </w:r>
    </w:p>
    <w:p w:rsidR="006F390E" w:rsidRPr="001F2676" w:rsidRDefault="006F390E" w:rsidP="00DD5996">
      <w:pPr>
        <w:ind w:left="709"/>
        <w:jc w:val="both"/>
        <w:rPr>
          <w:rFonts w:ascii="Times New Roman" w:hAnsi="Times New Roman" w:cs="Times New Roman"/>
        </w:rPr>
      </w:pPr>
      <w:r w:rsidRPr="001F2676">
        <w:rPr>
          <w:rFonts w:ascii="Times New Roman" w:hAnsi="Times New Roman" w:cs="Times New Roman"/>
        </w:rPr>
        <w:t xml:space="preserve">Таблица – </w:t>
      </w:r>
      <w:r w:rsidR="001F2676">
        <w:rPr>
          <w:rFonts w:ascii="Times New Roman" w:hAnsi="Times New Roman" w:cs="Times New Roman"/>
        </w:rPr>
        <w:t>3.1.7</w:t>
      </w:r>
      <w:r w:rsidRPr="001F2676">
        <w:rPr>
          <w:rFonts w:ascii="Times New Roman" w:hAnsi="Times New Roman" w:cs="Times New Roman"/>
        </w:rPr>
        <w:t xml:space="preserve"> </w:t>
      </w:r>
      <w:r w:rsidR="005D1144">
        <w:rPr>
          <w:rFonts w:ascii="Times New Roman" w:hAnsi="Times New Roman" w:cs="Times New Roman"/>
        </w:rPr>
        <w:t>Пять</w:t>
      </w:r>
      <w:r w:rsidRPr="001F2676">
        <w:rPr>
          <w:rFonts w:ascii="Times New Roman" w:hAnsi="Times New Roman" w:cs="Times New Roman"/>
        </w:rPr>
        <w:t xml:space="preserve"> лидеров банковской сферы России – капитал (по форме 123) (на февраль 2017 г.)</w:t>
      </w:r>
    </w:p>
    <w:tbl>
      <w:tblPr>
        <w:tblStyle w:val="110"/>
        <w:tblW w:w="0" w:type="auto"/>
        <w:tblLook w:val="04A0" w:firstRow="1" w:lastRow="0" w:firstColumn="1" w:lastColumn="0" w:noHBand="0" w:noVBand="1"/>
      </w:tblPr>
      <w:tblGrid>
        <w:gridCol w:w="868"/>
        <w:gridCol w:w="2388"/>
        <w:gridCol w:w="6089"/>
      </w:tblGrid>
      <w:tr w:rsidR="006F390E" w:rsidRPr="001F2676" w:rsidTr="000C3E77">
        <w:tc>
          <w:tcPr>
            <w:tcW w:w="868"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Место</w:t>
            </w:r>
          </w:p>
        </w:tc>
        <w:tc>
          <w:tcPr>
            <w:tcW w:w="2388"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Наименование банка</w:t>
            </w:r>
          </w:p>
        </w:tc>
        <w:tc>
          <w:tcPr>
            <w:tcW w:w="6089"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Показатель, тыс. руб.</w:t>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1</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Сбербанк России</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3 190 362 828</w:t>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2</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ВТБ Банк Москвы</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1 047 477 091</w:t>
            </w:r>
            <w:r w:rsidRPr="001F2676">
              <w:rPr>
                <w:rFonts w:ascii="Times New Roman" w:hAnsi="Times New Roman" w:cs="Times New Roman"/>
              </w:rPr>
              <w:tab/>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3</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Газпромбанк</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686 550 317</w:t>
            </w:r>
            <w:r w:rsidRPr="001F2676">
              <w:rPr>
                <w:rFonts w:ascii="Times New Roman" w:hAnsi="Times New Roman" w:cs="Times New Roman"/>
              </w:rPr>
              <w:tab/>
            </w:r>
          </w:p>
        </w:tc>
      </w:tr>
      <w:tr w:rsidR="006F390E" w:rsidRPr="001F2676" w:rsidTr="000C3E77">
        <w:trPr>
          <w:trHeight w:val="307"/>
        </w:trPr>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4</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Россельхозбанк</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390 219 654</w:t>
            </w:r>
            <w:r w:rsidRPr="001F2676">
              <w:rPr>
                <w:rFonts w:ascii="Times New Roman" w:hAnsi="Times New Roman" w:cs="Times New Roman"/>
              </w:rPr>
              <w:tab/>
            </w:r>
          </w:p>
        </w:tc>
      </w:tr>
      <w:tr w:rsidR="006F390E" w:rsidRPr="001F2676" w:rsidTr="000C3E77">
        <w:tc>
          <w:tcPr>
            <w:tcW w:w="86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5</w:t>
            </w:r>
          </w:p>
        </w:tc>
        <w:tc>
          <w:tcPr>
            <w:tcW w:w="238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Альфа-Банк</w:t>
            </w:r>
          </w:p>
        </w:tc>
        <w:tc>
          <w:tcPr>
            <w:tcW w:w="6089"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371 867 900</w:t>
            </w:r>
            <w:r w:rsidRPr="001F2676">
              <w:rPr>
                <w:rFonts w:ascii="Times New Roman" w:hAnsi="Times New Roman" w:cs="Times New Roman"/>
              </w:rPr>
              <w:tab/>
            </w:r>
          </w:p>
        </w:tc>
      </w:tr>
    </w:tbl>
    <w:p w:rsidR="006F390E" w:rsidRPr="001F2676" w:rsidRDefault="006F390E" w:rsidP="006F390E">
      <w:pPr>
        <w:spacing w:before="120" w:line="240" w:lineRule="auto"/>
        <w:ind w:left="709"/>
        <w:jc w:val="both"/>
        <w:rPr>
          <w:rFonts w:ascii="Times New Roman" w:hAnsi="Times New Roman" w:cs="Times New Roman"/>
        </w:rPr>
      </w:pPr>
      <w:r w:rsidRPr="001F2676">
        <w:rPr>
          <w:rFonts w:ascii="Times New Roman" w:hAnsi="Times New Roman" w:cs="Times New Roman"/>
          <w:i/>
        </w:rPr>
        <w:t xml:space="preserve">Составлено по: </w:t>
      </w:r>
      <w:r w:rsidRPr="001F2676">
        <w:rPr>
          <w:rFonts w:ascii="Times New Roman" w:hAnsi="Times New Roman" w:cs="Times New Roman"/>
        </w:rPr>
        <w:t xml:space="preserve">Официальный портал Банки.ру // </w:t>
      </w:r>
      <w:r w:rsidRPr="001F2676">
        <w:rPr>
          <w:rFonts w:ascii="Times New Roman" w:hAnsi="Times New Roman" w:cs="Times New Roman"/>
          <w:lang w:val="en-US"/>
        </w:rPr>
        <w:t>URL</w:t>
      </w:r>
      <w:r w:rsidRPr="001F2676">
        <w:rPr>
          <w:rFonts w:ascii="Times New Roman" w:hAnsi="Times New Roman" w:cs="Times New Roman"/>
        </w:rPr>
        <w:t xml:space="preserve">: </w:t>
      </w:r>
      <w:hyperlink r:id="rId23" w:history="1">
        <w:r w:rsidRPr="001F2676">
          <w:rPr>
            <w:rFonts w:ascii="Times New Roman" w:hAnsi="Times New Roman" w:cs="Times New Roman"/>
            <w:color w:val="0563C1" w:themeColor="hyperlink"/>
            <w:u w:val="single"/>
          </w:rPr>
          <w:t>http://www.banki.ru/</w:t>
        </w:r>
      </w:hyperlink>
      <w:r w:rsidRPr="001F2676">
        <w:rPr>
          <w:rFonts w:ascii="Times New Roman" w:hAnsi="Times New Roman" w:cs="Times New Roman"/>
        </w:rPr>
        <w:t xml:space="preserve"> (Дата обращения: 07.03.2017)</w:t>
      </w:r>
    </w:p>
    <w:p w:rsidR="006F390E" w:rsidRDefault="006F390E" w:rsidP="006F390E">
      <w:pPr>
        <w:spacing w:after="0" w:line="360" w:lineRule="auto"/>
        <w:ind w:firstLine="709"/>
        <w:jc w:val="both"/>
        <w:rPr>
          <w:rFonts w:ascii="Times New Roman" w:hAnsi="Times New Roman" w:cs="Times New Roman"/>
          <w:sz w:val="24"/>
          <w:szCs w:val="24"/>
        </w:rPr>
      </w:pPr>
      <w:r w:rsidRPr="006F390E">
        <w:rPr>
          <w:rFonts w:ascii="Times New Roman" w:hAnsi="Times New Roman" w:cs="Times New Roman"/>
          <w:sz w:val="24"/>
        </w:rPr>
        <w:t>Анализ полученной информации позволяет заметить, что Сбербанк лидирует уверенно и с большим отрывом по всем рассматриваемым показателям деятельности. Диаметрально противоположная картина складывается при анализе народного рейтинга об уровне обслуживания и качестве услуг банков Официального портала «Банки.ру», в котором заметить Сбербанк на каких-либо передовых позициях не пришлось</w:t>
      </w:r>
      <w:r w:rsidRPr="006F390E">
        <w:rPr>
          <w:rFonts w:ascii="Times New Roman" w:hAnsi="Times New Roman" w:cs="Times New Roman"/>
          <w:sz w:val="24"/>
          <w:szCs w:val="24"/>
        </w:rPr>
        <w:t xml:space="preserve"> (рейтинг строится на основе отзывов посетителей Banki.ru путем учета оценок клиентов по пятибалльной шкале; оценка добавляется в рейтинг только после проверки отзыва администратором; значения рейтинга пересчитываются раз в сутки). На 11 марта 2017 года народное мнение поставило Сбербанк России на 40 место с Народным рейтингом 25,4 и со </w:t>
      </w:r>
      <w:r w:rsidRPr="006F390E">
        <w:rPr>
          <w:rFonts w:ascii="Times New Roman" w:hAnsi="Times New Roman" w:cs="Times New Roman"/>
          <w:sz w:val="24"/>
          <w:szCs w:val="24"/>
        </w:rPr>
        <w:lastRenderedPageBreak/>
        <w:t>средним баллом 1,56. С пятеркой лидеров Народного рейтинга можно ознакомиться в табл</w:t>
      </w:r>
      <w:r w:rsidR="00836582">
        <w:rPr>
          <w:rFonts w:ascii="Times New Roman" w:hAnsi="Times New Roman" w:cs="Times New Roman"/>
          <w:sz w:val="24"/>
          <w:szCs w:val="24"/>
        </w:rPr>
        <w:t xml:space="preserve">. </w:t>
      </w:r>
      <w:r w:rsidR="001F2676">
        <w:rPr>
          <w:rFonts w:ascii="Times New Roman" w:hAnsi="Times New Roman" w:cs="Times New Roman"/>
          <w:sz w:val="24"/>
          <w:szCs w:val="24"/>
        </w:rPr>
        <w:t>3.1.8</w:t>
      </w:r>
      <w:r w:rsidRPr="006F390E">
        <w:rPr>
          <w:rFonts w:ascii="Times New Roman" w:hAnsi="Times New Roman" w:cs="Times New Roman"/>
          <w:sz w:val="24"/>
          <w:szCs w:val="24"/>
        </w:rPr>
        <w:t>.</w:t>
      </w:r>
    </w:p>
    <w:p w:rsidR="006F390E" w:rsidRPr="001F2676" w:rsidRDefault="006F390E" w:rsidP="00DD5996">
      <w:pPr>
        <w:ind w:left="709"/>
        <w:jc w:val="both"/>
        <w:rPr>
          <w:rFonts w:ascii="Times New Roman" w:hAnsi="Times New Roman" w:cs="Times New Roman"/>
        </w:rPr>
      </w:pPr>
      <w:r w:rsidRPr="001F2676">
        <w:rPr>
          <w:rFonts w:ascii="Times New Roman" w:hAnsi="Times New Roman" w:cs="Times New Roman"/>
        </w:rPr>
        <w:t xml:space="preserve">Таблица – </w:t>
      </w:r>
      <w:r w:rsidR="001F2676" w:rsidRPr="001F2676">
        <w:rPr>
          <w:rFonts w:ascii="Times New Roman" w:hAnsi="Times New Roman" w:cs="Times New Roman"/>
        </w:rPr>
        <w:t>3.1.8</w:t>
      </w:r>
      <w:r w:rsidRPr="001F2676">
        <w:rPr>
          <w:rFonts w:ascii="Times New Roman" w:hAnsi="Times New Roman" w:cs="Times New Roman"/>
        </w:rPr>
        <w:t xml:space="preserve"> </w:t>
      </w:r>
      <w:r w:rsidR="005D1144">
        <w:rPr>
          <w:rFonts w:ascii="Times New Roman" w:hAnsi="Times New Roman" w:cs="Times New Roman"/>
        </w:rPr>
        <w:t>Пять</w:t>
      </w:r>
      <w:r w:rsidRPr="001F2676">
        <w:rPr>
          <w:rFonts w:ascii="Times New Roman" w:hAnsi="Times New Roman" w:cs="Times New Roman"/>
        </w:rPr>
        <w:t xml:space="preserve"> лидеров банковской сферы по данным Народного рейтинга портала Банки.ру (на 11.03.2017 г.)</w:t>
      </w:r>
    </w:p>
    <w:tbl>
      <w:tblPr>
        <w:tblStyle w:val="110"/>
        <w:tblW w:w="9357" w:type="dxa"/>
        <w:tblLayout w:type="fixed"/>
        <w:tblLook w:val="04A0" w:firstRow="1" w:lastRow="0" w:firstColumn="1" w:lastColumn="0" w:noHBand="0" w:noVBand="1"/>
      </w:tblPr>
      <w:tblGrid>
        <w:gridCol w:w="846"/>
        <w:gridCol w:w="2410"/>
        <w:gridCol w:w="992"/>
        <w:gridCol w:w="1701"/>
        <w:gridCol w:w="1134"/>
        <w:gridCol w:w="1276"/>
        <w:gridCol w:w="998"/>
      </w:tblGrid>
      <w:tr w:rsidR="006F390E" w:rsidRPr="001F2676" w:rsidTr="000C3E77">
        <w:trPr>
          <w:trHeight w:val="446"/>
        </w:trPr>
        <w:tc>
          <w:tcPr>
            <w:tcW w:w="846"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Место</w:t>
            </w:r>
          </w:p>
        </w:tc>
        <w:tc>
          <w:tcPr>
            <w:tcW w:w="2410"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Наименование банка</w:t>
            </w:r>
          </w:p>
        </w:tc>
        <w:tc>
          <w:tcPr>
            <w:tcW w:w="992"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Рейтинг</w:t>
            </w:r>
          </w:p>
        </w:tc>
        <w:tc>
          <w:tcPr>
            <w:tcW w:w="1701"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Всего зачтено отзывов</w:t>
            </w:r>
          </w:p>
        </w:tc>
        <w:tc>
          <w:tcPr>
            <w:tcW w:w="1134"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Средняя оценка</w:t>
            </w:r>
          </w:p>
        </w:tc>
        <w:tc>
          <w:tcPr>
            <w:tcW w:w="1276"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Решено проблем</w:t>
            </w:r>
          </w:p>
        </w:tc>
        <w:tc>
          <w:tcPr>
            <w:tcW w:w="998" w:type="dxa"/>
          </w:tcPr>
          <w:p w:rsidR="006F390E" w:rsidRPr="001F2676" w:rsidRDefault="006F390E" w:rsidP="006F390E">
            <w:pPr>
              <w:rPr>
                <w:rFonts w:ascii="Times New Roman" w:hAnsi="Times New Roman" w:cs="Times New Roman"/>
                <w:b/>
              </w:rPr>
            </w:pPr>
            <w:r w:rsidRPr="001F2676">
              <w:rPr>
                <w:rFonts w:ascii="Times New Roman" w:hAnsi="Times New Roman" w:cs="Times New Roman"/>
                <w:b/>
              </w:rPr>
              <w:t>Ответов банка</w:t>
            </w:r>
          </w:p>
        </w:tc>
      </w:tr>
      <w:tr w:rsidR="006F390E" w:rsidRPr="001F2676" w:rsidTr="000C3E77">
        <w:trPr>
          <w:trHeight w:val="223"/>
        </w:trPr>
        <w:tc>
          <w:tcPr>
            <w:tcW w:w="846"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1</w:t>
            </w:r>
          </w:p>
        </w:tc>
        <w:tc>
          <w:tcPr>
            <w:tcW w:w="2410"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Авангард</w:t>
            </w:r>
          </w:p>
        </w:tc>
        <w:tc>
          <w:tcPr>
            <w:tcW w:w="992" w:type="dxa"/>
          </w:tcPr>
          <w:p w:rsidR="006F390E" w:rsidRPr="001F2676" w:rsidRDefault="006F390E" w:rsidP="006F390E">
            <w:pPr>
              <w:jc w:val="both"/>
              <w:rPr>
                <w:rFonts w:ascii="Times New Roman" w:hAnsi="Times New Roman" w:cs="Times New Roman"/>
              </w:rPr>
            </w:pPr>
            <w:r w:rsidRPr="001F2676">
              <w:rPr>
                <w:rFonts w:ascii="Times New Roman" w:hAnsi="Times New Roman" w:cs="Times New Roman"/>
              </w:rPr>
              <w:t>71,8</w:t>
            </w:r>
          </w:p>
        </w:tc>
        <w:tc>
          <w:tcPr>
            <w:tcW w:w="1701"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1 716 из 4 825</w:t>
            </w:r>
          </w:p>
        </w:tc>
        <w:tc>
          <w:tcPr>
            <w:tcW w:w="1134"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3,80</w:t>
            </w:r>
            <w:r w:rsidRPr="001F2676">
              <w:rPr>
                <w:rFonts w:ascii="Times New Roman" w:hAnsi="Times New Roman" w:cs="Times New Roman"/>
              </w:rPr>
              <w:tab/>
            </w:r>
          </w:p>
        </w:tc>
        <w:tc>
          <w:tcPr>
            <w:tcW w:w="1276" w:type="dxa"/>
          </w:tcPr>
          <w:p w:rsidR="006F390E" w:rsidRPr="001F2676" w:rsidRDefault="006F390E" w:rsidP="006F390E">
            <w:pPr>
              <w:jc w:val="both"/>
              <w:rPr>
                <w:rFonts w:ascii="Times New Roman" w:hAnsi="Times New Roman" w:cs="Times New Roman"/>
              </w:rPr>
            </w:pPr>
            <w:r w:rsidRPr="001F2676">
              <w:rPr>
                <w:rFonts w:ascii="Times New Roman" w:hAnsi="Times New Roman" w:cs="Times New Roman"/>
              </w:rPr>
              <w:t>218</w:t>
            </w:r>
          </w:p>
        </w:tc>
        <w:tc>
          <w:tcPr>
            <w:tcW w:w="998" w:type="dxa"/>
          </w:tcPr>
          <w:p w:rsidR="006F390E" w:rsidRPr="001F2676" w:rsidRDefault="006F390E" w:rsidP="006F390E">
            <w:pPr>
              <w:jc w:val="both"/>
              <w:rPr>
                <w:rFonts w:ascii="Times New Roman" w:hAnsi="Times New Roman" w:cs="Times New Roman"/>
              </w:rPr>
            </w:pPr>
            <w:r w:rsidRPr="001F2676">
              <w:rPr>
                <w:rFonts w:ascii="Times New Roman" w:hAnsi="Times New Roman" w:cs="Times New Roman"/>
              </w:rPr>
              <w:t>2 214</w:t>
            </w:r>
          </w:p>
        </w:tc>
      </w:tr>
      <w:tr w:rsidR="006F390E" w:rsidRPr="001F2676" w:rsidTr="000C3E77">
        <w:trPr>
          <w:trHeight w:val="223"/>
        </w:trPr>
        <w:tc>
          <w:tcPr>
            <w:tcW w:w="846"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2</w:t>
            </w:r>
          </w:p>
        </w:tc>
        <w:tc>
          <w:tcPr>
            <w:tcW w:w="2410"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Тинькофф Банк</w:t>
            </w:r>
          </w:p>
        </w:tc>
        <w:tc>
          <w:tcPr>
            <w:tcW w:w="992"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64,0</w:t>
            </w:r>
          </w:p>
        </w:tc>
        <w:tc>
          <w:tcPr>
            <w:tcW w:w="1701"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3 731 из 14 251</w:t>
            </w:r>
          </w:p>
        </w:tc>
        <w:tc>
          <w:tcPr>
            <w:tcW w:w="1134"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3,43</w:t>
            </w:r>
          </w:p>
        </w:tc>
        <w:tc>
          <w:tcPr>
            <w:tcW w:w="1276"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575</w:t>
            </w:r>
          </w:p>
        </w:tc>
        <w:tc>
          <w:tcPr>
            <w:tcW w:w="99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14 244</w:t>
            </w:r>
          </w:p>
        </w:tc>
      </w:tr>
      <w:tr w:rsidR="006F390E" w:rsidRPr="001F2676" w:rsidTr="000C3E77">
        <w:trPr>
          <w:trHeight w:val="271"/>
        </w:trPr>
        <w:tc>
          <w:tcPr>
            <w:tcW w:w="846"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3</w:t>
            </w:r>
          </w:p>
        </w:tc>
        <w:tc>
          <w:tcPr>
            <w:tcW w:w="2410" w:type="dxa"/>
          </w:tcPr>
          <w:p w:rsidR="006F390E" w:rsidRPr="001F2676" w:rsidRDefault="006F390E" w:rsidP="006F390E">
            <w:pPr>
              <w:rPr>
                <w:rFonts w:ascii="Times New Roman" w:hAnsi="Times New Roman" w:cs="Times New Roman"/>
              </w:rPr>
            </w:pPr>
            <w:proofErr w:type="spellStart"/>
            <w:r w:rsidRPr="001F2676">
              <w:rPr>
                <w:rFonts w:ascii="Times New Roman" w:hAnsi="Times New Roman" w:cs="Times New Roman"/>
              </w:rPr>
              <w:t>Модульбанк</w:t>
            </w:r>
            <w:proofErr w:type="spellEnd"/>
          </w:p>
        </w:tc>
        <w:tc>
          <w:tcPr>
            <w:tcW w:w="992"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58,4</w:t>
            </w:r>
          </w:p>
        </w:tc>
        <w:tc>
          <w:tcPr>
            <w:tcW w:w="1701"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71 из 339</w:t>
            </w:r>
          </w:p>
        </w:tc>
        <w:tc>
          <w:tcPr>
            <w:tcW w:w="1134"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3,45</w:t>
            </w:r>
          </w:p>
        </w:tc>
        <w:tc>
          <w:tcPr>
            <w:tcW w:w="1276"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8</w:t>
            </w:r>
          </w:p>
        </w:tc>
        <w:tc>
          <w:tcPr>
            <w:tcW w:w="99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290</w:t>
            </w:r>
          </w:p>
        </w:tc>
      </w:tr>
      <w:tr w:rsidR="006F390E" w:rsidRPr="001F2676" w:rsidTr="000C3E77">
        <w:trPr>
          <w:trHeight w:val="304"/>
        </w:trPr>
        <w:tc>
          <w:tcPr>
            <w:tcW w:w="846"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4</w:t>
            </w:r>
          </w:p>
        </w:tc>
        <w:tc>
          <w:tcPr>
            <w:tcW w:w="2410" w:type="dxa"/>
          </w:tcPr>
          <w:p w:rsidR="006F390E" w:rsidRPr="001F2676" w:rsidRDefault="006F390E" w:rsidP="006F390E">
            <w:pPr>
              <w:rPr>
                <w:rFonts w:ascii="Times New Roman" w:hAnsi="Times New Roman" w:cs="Times New Roman"/>
              </w:rPr>
            </w:pPr>
            <w:proofErr w:type="spellStart"/>
            <w:r w:rsidRPr="001F2676">
              <w:rPr>
                <w:rFonts w:ascii="Times New Roman" w:hAnsi="Times New Roman" w:cs="Times New Roman"/>
              </w:rPr>
              <w:t>ДельтаКредит</w:t>
            </w:r>
            <w:proofErr w:type="spellEnd"/>
          </w:p>
        </w:tc>
        <w:tc>
          <w:tcPr>
            <w:tcW w:w="992"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58,3</w:t>
            </w:r>
          </w:p>
        </w:tc>
        <w:tc>
          <w:tcPr>
            <w:tcW w:w="1701"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465 из 1 616</w:t>
            </w:r>
          </w:p>
        </w:tc>
        <w:tc>
          <w:tcPr>
            <w:tcW w:w="1134"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3,72</w:t>
            </w:r>
          </w:p>
        </w:tc>
        <w:tc>
          <w:tcPr>
            <w:tcW w:w="1276"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12</w:t>
            </w:r>
          </w:p>
        </w:tc>
        <w:tc>
          <w:tcPr>
            <w:tcW w:w="99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1375</w:t>
            </w:r>
          </w:p>
        </w:tc>
      </w:tr>
      <w:tr w:rsidR="006F390E" w:rsidRPr="001F2676" w:rsidTr="000C3E77">
        <w:trPr>
          <w:trHeight w:val="223"/>
        </w:trPr>
        <w:tc>
          <w:tcPr>
            <w:tcW w:w="846"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5</w:t>
            </w:r>
          </w:p>
        </w:tc>
        <w:tc>
          <w:tcPr>
            <w:tcW w:w="2410" w:type="dxa"/>
          </w:tcPr>
          <w:p w:rsidR="006F390E" w:rsidRPr="001F2676" w:rsidRDefault="006F390E" w:rsidP="006F390E">
            <w:pPr>
              <w:rPr>
                <w:rFonts w:ascii="Times New Roman" w:hAnsi="Times New Roman" w:cs="Times New Roman"/>
              </w:rPr>
            </w:pPr>
            <w:proofErr w:type="spellStart"/>
            <w:r w:rsidRPr="001F2676">
              <w:rPr>
                <w:rFonts w:ascii="Times New Roman" w:hAnsi="Times New Roman" w:cs="Times New Roman"/>
              </w:rPr>
              <w:t>Транскапиталбанк</w:t>
            </w:r>
            <w:proofErr w:type="spellEnd"/>
            <w:r w:rsidRPr="001F2676">
              <w:rPr>
                <w:rFonts w:ascii="Times New Roman" w:hAnsi="Times New Roman" w:cs="Times New Roman"/>
              </w:rPr>
              <w:t xml:space="preserve"> (ТКБ)</w:t>
            </w:r>
          </w:p>
        </w:tc>
        <w:tc>
          <w:tcPr>
            <w:tcW w:w="992"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48,9</w:t>
            </w:r>
            <w:r w:rsidRPr="001F2676">
              <w:rPr>
                <w:rFonts w:ascii="Times New Roman" w:hAnsi="Times New Roman" w:cs="Times New Roman"/>
              </w:rPr>
              <w:tab/>
            </w:r>
          </w:p>
        </w:tc>
        <w:tc>
          <w:tcPr>
            <w:tcW w:w="1701"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106 из 414</w:t>
            </w:r>
          </w:p>
        </w:tc>
        <w:tc>
          <w:tcPr>
            <w:tcW w:w="1134"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2,7</w:t>
            </w:r>
          </w:p>
        </w:tc>
        <w:tc>
          <w:tcPr>
            <w:tcW w:w="1276"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11</w:t>
            </w:r>
          </w:p>
        </w:tc>
        <w:tc>
          <w:tcPr>
            <w:tcW w:w="998" w:type="dxa"/>
          </w:tcPr>
          <w:p w:rsidR="006F390E" w:rsidRPr="001F2676" w:rsidRDefault="006F390E" w:rsidP="006F390E">
            <w:pPr>
              <w:rPr>
                <w:rFonts w:ascii="Times New Roman" w:hAnsi="Times New Roman" w:cs="Times New Roman"/>
              </w:rPr>
            </w:pPr>
            <w:r w:rsidRPr="001F2676">
              <w:rPr>
                <w:rFonts w:ascii="Times New Roman" w:hAnsi="Times New Roman" w:cs="Times New Roman"/>
              </w:rPr>
              <w:t>384</w:t>
            </w:r>
          </w:p>
        </w:tc>
      </w:tr>
    </w:tbl>
    <w:p w:rsidR="006F390E" w:rsidRPr="001F2676" w:rsidRDefault="006F390E" w:rsidP="006F390E">
      <w:pPr>
        <w:spacing w:before="120" w:line="240" w:lineRule="auto"/>
        <w:ind w:left="709"/>
        <w:jc w:val="both"/>
        <w:rPr>
          <w:rFonts w:ascii="Times New Roman" w:hAnsi="Times New Roman" w:cs="Times New Roman"/>
        </w:rPr>
      </w:pPr>
      <w:r w:rsidRPr="001F2676">
        <w:rPr>
          <w:rFonts w:ascii="Times New Roman" w:hAnsi="Times New Roman" w:cs="Times New Roman"/>
          <w:i/>
        </w:rPr>
        <w:t>Составлено по:</w:t>
      </w:r>
      <w:r w:rsidRPr="001F2676">
        <w:rPr>
          <w:rFonts w:ascii="Times New Roman" w:hAnsi="Times New Roman" w:cs="Times New Roman"/>
        </w:rPr>
        <w:t xml:space="preserve"> Официальный портал Банки.ру // </w:t>
      </w:r>
      <w:r w:rsidRPr="001F2676">
        <w:rPr>
          <w:rFonts w:ascii="Times New Roman" w:hAnsi="Times New Roman" w:cs="Times New Roman"/>
          <w:lang w:val="en-US"/>
        </w:rPr>
        <w:t>URL</w:t>
      </w:r>
      <w:r w:rsidRPr="001F2676">
        <w:rPr>
          <w:rFonts w:ascii="Times New Roman" w:hAnsi="Times New Roman" w:cs="Times New Roman"/>
        </w:rPr>
        <w:t xml:space="preserve">: </w:t>
      </w:r>
      <w:hyperlink r:id="rId24" w:history="1">
        <w:r w:rsidRPr="001F2676">
          <w:rPr>
            <w:rFonts w:ascii="Times New Roman" w:hAnsi="Times New Roman" w:cs="Times New Roman"/>
            <w:color w:val="0563C1" w:themeColor="hyperlink"/>
            <w:u w:val="single"/>
          </w:rPr>
          <w:t>http://www.banki.ru/</w:t>
        </w:r>
      </w:hyperlink>
      <w:r w:rsidRPr="001F2676">
        <w:rPr>
          <w:rFonts w:ascii="Times New Roman" w:hAnsi="Times New Roman" w:cs="Times New Roman"/>
        </w:rPr>
        <w:t xml:space="preserve"> (Дата обращения: </w:t>
      </w:r>
      <w:r w:rsidR="008C640F">
        <w:rPr>
          <w:rFonts w:ascii="Times New Roman" w:hAnsi="Times New Roman" w:cs="Times New Roman"/>
        </w:rPr>
        <w:t>11</w:t>
      </w:r>
      <w:r w:rsidRPr="001F2676">
        <w:rPr>
          <w:rFonts w:ascii="Times New Roman" w:hAnsi="Times New Roman" w:cs="Times New Roman"/>
        </w:rPr>
        <w:t>.03.2017)</w:t>
      </w:r>
    </w:p>
    <w:p w:rsidR="003C68C9" w:rsidRPr="00F23FD9" w:rsidRDefault="00756897" w:rsidP="00F23FD9">
      <w:pPr>
        <w:spacing w:after="0" w:line="360" w:lineRule="auto"/>
        <w:ind w:firstLine="709"/>
        <w:contextualSpacing/>
        <w:jc w:val="both"/>
        <w:rPr>
          <w:rFonts w:ascii="Times New Roman" w:hAnsi="Times New Roman" w:cs="Times New Roman"/>
          <w:sz w:val="24"/>
          <w:szCs w:val="20"/>
        </w:rPr>
      </w:pPr>
      <w:r>
        <w:rPr>
          <w:rFonts w:ascii="Times New Roman" w:hAnsi="Times New Roman" w:cs="Times New Roman"/>
          <w:sz w:val="24"/>
          <w:szCs w:val="20"/>
        </w:rPr>
        <w:t xml:space="preserve">Выдающиеся </w:t>
      </w:r>
      <w:r w:rsidR="00836582">
        <w:rPr>
          <w:rFonts w:ascii="Times New Roman" w:hAnsi="Times New Roman" w:cs="Times New Roman"/>
          <w:sz w:val="24"/>
          <w:szCs w:val="20"/>
        </w:rPr>
        <w:t xml:space="preserve">экономические показатели </w:t>
      </w:r>
      <w:r>
        <w:rPr>
          <w:rFonts w:ascii="Times New Roman" w:hAnsi="Times New Roman" w:cs="Times New Roman"/>
          <w:sz w:val="24"/>
          <w:szCs w:val="20"/>
        </w:rPr>
        <w:t xml:space="preserve">деятельности Сбербанка вполне объясняются существованием годами наработанной клиентской базы и уверенным положением на рынке в течение многих лет, однако </w:t>
      </w:r>
      <w:r w:rsidR="00836582">
        <w:rPr>
          <w:rFonts w:ascii="Times New Roman" w:hAnsi="Times New Roman" w:cs="Times New Roman"/>
          <w:sz w:val="24"/>
          <w:szCs w:val="20"/>
        </w:rPr>
        <w:t xml:space="preserve">реальные отклики клиентов банка </w:t>
      </w:r>
      <w:r>
        <w:rPr>
          <w:rFonts w:ascii="Times New Roman" w:hAnsi="Times New Roman" w:cs="Times New Roman"/>
          <w:sz w:val="24"/>
          <w:szCs w:val="20"/>
        </w:rPr>
        <w:t xml:space="preserve">на сегодняшний день </w:t>
      </w:r>
      <w:r w:rsidR="00836582">
        <w:rPr>
          <w:rFonts w:ascii="Times New Roman" w:hAnsi="Times New Roman" w:cs="Times New Roman"/>
          <w:sz w:val="24"/>
          <w:szCs w:val="20"/>
        </w:rPr>
        <w:t xml:space="preserve">позволяют заключить о </w:t>
      </w:r>
      <w:r>
        <w:rPr>
          <w:rFonts w:ascii="Times New Roman" w:hAnsi="Times New Roman" w:cs="Times New Roman"/>
          <w:sz w:val="24"/>
          <w:szCs w:val="20"/>
        </w:rPr>
        <w:t>ряде проблем при  предоставлении банковских услуг розничным клиентам</w:t>
      </w:r>
      <w:r w:rsidR="00836582">
        <w:rPr>
          <w:rFonts w:ascii="Times New Roman" w:hAnsi="Times New Roman" w:cs="Times New Roman"/>
          <w:sz w:val="24"/>
          <w:szCs w:val="20"/>
        </w:rPr>
        <w:t xml:space="preserve">, следовательно,  </w:t>
      </w:r>
      <w:r w:rsidR="006F390E" w:rsidRPr="006F390E">
        <w:rPr>
          <w:rFonts w:ascii="Times New Roman" w:hAnsi="Times New Roman" w:cs="Times New Roman"/>
          <w:sz w:val="24"/>
          <w:szCs w:val="20"/>
        </w:rPr>
        <w:t xml:space="preserve">можно предположить, что для такого крупного, известного и уже </w:t>
      </w:r>
      <w:r>
        <w:rPr>
          <w:rFonts w:ascii="Times New Roman" w:hAnsi="Times New Roman" w:cs="Times New Roman"/>
          <w:sz w:val="24"/>
          <w:szCs w:val="20"/>
        </w:rPr>
        <w:t xml:space="preserve">успешного коммерческого банка </w:t>
      </w:r>
      <w:r w:rsidR="006F390E" w:rsidRPr="006F390E">
        <w:rPr>
          <w:rFonts w:ascii="Times New Roman" w:hAnsi="Times New Roman" w:cs="Times New Roman"/>
          <w:sz w:val="24"/>
          <w:szCs w:val="20"/>
        </w:rPr>
        <w:t>наилучшей стратегией</w:t>
      </w:r>
      <w:r w:rsidR="00836582">
        <w:rPr>
          <w:rFonts w:ascii="Times New Roman" w:hAnsi="Times New Roman" w:cs="Times New Roman"/>
          <w:sz w:val="24"/>
          <w:szCs w:val="20"/>
        </w:rPr>
        <w:t xml:space="preserve"> развития</w:t>
      </w:r>
      <w:r w:rsidR="006F390E" w:rsidRPr="006F390E">
        <w:rPr>
          <w:rFonts w:ascii="Times New Roman" w:hAnsi="Times New Roman" w:cs="Times New Roman"/>
          <w:sz w:val="24"/>
          <w:szCs w:val="20"/>
        </w:rPr>
        <w:t xml:space="preserve"> будет являться инновационная конкурентная стратегия с ориентацией на потребителя</w:t>
      </w:r>
      <w:r>
        <w:rPr>
          <w:rFonts w:ascii="Times New Roman" w:hAnsi="Times New Roman" w:cs="Times New Roman"/>
          <w:sz w:val="24"/>
          <w:szCs w:val="20"/>
        </w:rPr>
        <w:t xml:space="preserve"> и улучшени</w:t>
      </w:r>
      <w:r w:rsidR="00F23FD9">
        <w:rPr>
          <w:rFonts w:ascii="Times New Roman" w:hAnsi="Times New Roman" w:cs="Times New Roman"/>
          <w:sz w:val="24"/>
          <w:szCs w:val="20"/>
        </w:rPr>
        <w:t>е</w:t>
      </w:r>
      <w:r>
        <w:rPr>
          <w:rFonts w:ascii="Times New Roman" w:hAnsi="Times New Roman" w:cs="Times New Roman"/>
          <w:sz w:val="24"/>
          <w:szCs w:val="20"/>
        </w:rPr>
        <w:t xml:space="preserve"> систем управления персоналом. Н</w:t>
      </w:r>
      <w:r w:rsidR="006F390E" w:rsidRPr="006F390E">
        <w:rPr>
          <w:rFonts w:ascii="Times New Roman" w:hAnsi="Times New Roman" w:cs="Times New Roman"/>
          <w:sz w:val="24"/>
          <w:szCs w:val="20"/>
        </w:rPr>
        <w:t>а сегодняшний день, анализируя наиболее актуальные заявления топ-менеджмента Сбербанка в различных СМИ, можно заметить реальные действия компании по совершенствованию банка именно в этом направлении</w:t>
      </w:r>
      <w:r w:rsidR="003C68C9">
        <w:rPr>
          <w:rFonts w:ascii="Times New Roman" w:hAnsi="Times New Roman" w:cs="Times New Roman"/>
          <w:sz w:val="24"/>
          <w:szCs w:val="20"/>
        </w:rPr>
        <w:t xml:space="preserve">, </w:t>
      </w:r>
      <w:r w:rsidR="009502F9">
        <w:rPr>
          <w:rFonts w:ascii="Times New Roman" w:hAnsi="Times New Roman" w:cs="Times New Roman"/>
          <w:sz w:val="24"/>
          <w:szCs w:val="20"/>
        </w:rPr>
        <w:t>о чем частично уже говорилось в параграфе</w:t>
      </w:r>
      <w:r w:rsidR="003C68C9">
        <w:rPr>
          <w:rFonts w:ascii="Times New Roman" w:hAnsi="Times New Roman" w:cs="Times New Roman"/>
          <w:sz w:val="24"/>
          <w:szCs w:val="20"/>
        </w:rPr>
        <w:t xml:space="preserve"> 2.3</w:t>
      </w:r>
      <w:r w:rsidR="009502F9">
        <w:rPr>
          <w:rFonts w:ascii="Times New Roman" w:hAnsi="Times New Roman" w:cs="Times New Roman"/>
          <w:sz w:val="24"/>
          <w:szCs w:val="20"/>
        </w:rPr>
        <w:t xml:space="preserve"> работы.</w:t>
      </w:r>
      <w:r w:rsidR="00F23FD9">
        <w:rPr>
          <w:rFonts w:ascii="Times New Roman" w:hAnsi="Times New Roman" w:cs="Times New Roman"/>
          <w:sz w:val="24"/>
          <w:szCs w:val="20"/>
        </w:rPr>
        <w:t xml:space="preserve"> В частности, применимо к разработке новых банковских продуктов, в настоящий момент</w:t>
      </w:r>
      <w:r>
        <w:rPr>
          <w:rFonts w:ascii="Times New Roman" w:hAnsi="Times New Roman" w:cs="Times New Roman"/>
          <w:sz w:val="24"/>
          <w:szCs w:val="20"/>
        </w:rPr>
        <w:t xml:space="preserve"> </w:t>
      </w:r>
      <w:r w:rsidR="00F23FD9">
        <w:rPr>
          <w:rFonts w:ascii="Times New Roman" w:hAnsi="Times New Roman" w:cs="Times New Roman"/>
          <w:sz w:val="24"/>
          <w:szCs w:val="20"/>
        </w:rPr>
        <w:t xml:space="preserve">Сбербанком внедряется гибкий подход в управление – </w:t>
      </w:r>
      <w:r w:rsidR="00F23FD9">
        <w:rPr>
          <w:rFonts w:ascii="Times New Roman" w:hAnsi="Times New Roman" w:cs="Times New Roman"/>
          <w:sz w:val="24"/>
          <w:szCs w:val="20"/>
          <w:lang w:val="en-US"/>
        </w:rPr>
        <w:t>Agile</w:t>
      </w:r>
      <w:r w:rsidR="00F23FD9">
        <w:rPr>
          <w:rFonts w:ascii="Times New Roman" w:hAnsi="Times New Roman" w:cs="Times New Roman"/>
          <w:sz w:val="24"/>
          <w:szCs w:val="20"/>
        </w:rPr>
        <w:t>,</w:t>
      </w:r>
      <w:r w:rsidR="00C546C1">
        <w:rPr>
          <w:rFonts w:ascii="Times New Roman" w:hAnsi="Times New Roman" w:cs="Times New Roman"/>
          <w:sz w:val="24"/>
          <w:szCs w:val="20"/>
        </w:rPr>
        <w:t xml:space="preserve"> основанный на эффективной командной работе,</w:t>
      </w:r>
      <w:r w:rsidR="00F23FD9">
        <w:rPr>
          <w:rFonts w:ascii="Times New Roman" w:hAnsi="Times New Roman" w:cs="Times New Roman"/>
          <w:sz w:val="24"/>
          <w:szCs w:val="20"/>
        </w:rPr>
        <w:t xml:space="preserve"> следовательно, проанализировать, в какой мере он актуален и совместим с этой организацией, можно, ориентируясь на соответствие </w:t>
      </w:r>
      <w:r w:rsidR="00863E5D">
        <w:rPr>
          <w:rFonts w:ascii="Times New Roman" w:hAnsi="Times New Roman" w:cs="Times New Roman"/>
          <w:sz w:val="24"/>
          <w:szCs w:val="20"/>
        </w:rPr>
        <w:t xml:space="preserve">миссии, ценностей, </w:t>
      </w:r>
      <w:r w:rsidR="00F23FD9">
        <w:rPr>
          <w:rFonts w:ascii="Times New Roman" w:hAnsi="Times New Roman" w:cs="Times New Roman"/>
          <w:sz w:val="24"/>
          <w:szCs w:val="20"/>
        </w:rPr>
        <w:t>Стратегий развития банка (центральные документы</w:t>
      </w:r>
      <w:r w:rsidR="00F23FD9" w:rsidRPr="00F23FD9">
        <w:rPr>
          <w:rFonts w:ascii="Times New Roman" w:hAnsi="Times New Roman" w:cs="Times New Roman"/>
          <w:sz w:val="24"/>
          <w:szCs w:val="20"/>
        </w:rPr>
        <w:t xml:space="preserve"> в постановке целей и задач, выделении основных направлений модернизации </w:t>
      </w:r>
      <w:r w:rsidR="00F23FD9">
        <w:rPr>
          <w:rFonts w:ascii="Times New Roman" w:hAnsi="Times New Roman" w:cs="Times New Roman"/>
          <w:sz w:val="24"/>
          <w:szCs w:val="20"/>
        </w:rPr>
        <w:t>С</w:t>
      </w:r>
      <w:r w:rsidR="00F23FD9" w:rsidRPr="00F23FD9">
        <w:rPr>
          <w:rFonts w:ascii="Times New Roman" w:hAnsi="Times New Roman" w:cs="Times New Roman"/>
          <w:sz w:val="24"/>
          <w:szCs w:val="20"/>
        </w:rPr>
        <w:t>б</w:t>
      </w:r>
      <w:r w:rsidR="00F23FD9">
        <w:rPr>
          <w:rFonts w:ascii="Times New Roman" w:hAnsi="Times New Roman" w:cs="Times New Roman"/>
          <w:sz w:val="24"/>
          <w:szCs w:val="20"/>
        </w:rPr>
        <w:t>ербанка) ценностям данного подхода (п.2.3).</w:t>
      </w:r>
    </w:p>
    <w:p w:rsidR="006F390E" w:rsidRPr="006F390E" w:rsidRDefault="006F390E" w:rsidP="00C546C1">
      <w:pPr>
        <w:spacing w:after="0" w:line="360" w:lineRule="auto"/>
        <w:ind w:firstLine="709"/>
        <w:contextualSpacing/>
        <w:jc w:val="both"/>
        <w:rPr>
          <w:rFonts w:ascii="Times New Roman" w:hAnsi="Times New Roman" w:cs="Times New Roman"/>
          <w:sz w:val="24"/>
        </w:rPr>
      </w:pPr>
      <w:r w:rsidRPr="006F390E">
        <w:rPr>
          <w:rFonts w:ascii="Times New Roman" w:hAnsi="Times New Roman" w:cs="Times New Roman"/>
          <w:sz w:val="24"/>
        </w:rPr>
        <w:t xml:space="preserve">Результатами исполнения Стратегии развития Сбербанка до 2014 года послужило перевыполнение целей по прибыли и рентабельности капитала, по большинству направлений банку удалось переломить тренд падения доли рынка и укрепить рыночные позиции, удвоился кредитный портфель юридических и физических лиц, компания вышла на рынки инвестиционно-банковских услуг и продуктов глобальных рынков. Однако не все цели, так или иначе освещенные в Стратегии до 2014 года, удалось реализовать в полном объеме, к примеру, о проблемах снижения доли на рынке вкладов физических лиц в России, </w:t>
      </w:r>
      <w:r w:rsidRPr="006F390E">
        <w:rPr>
          <w:rFonts w:ascii="Times New Roman" w:hAnsi="Times New Roman" w:cs="Times New Roman"/>
          <w:sz w:val="24"/>
        </w:rPr>
        <w:lastRenderedPageBreak/>
        <w:t xml:space="preserve">эффективности управления расходами, надежности </w:t>
      </w:r>
      <w:r w:rsidRPr="006F390E">
        <w:rPr>
          <w:rFonts w:ascii="Times New Roman" w:hAnsi="Times New Roman" w:cs="Times New Roman"/>
          <w:sz w:val="24"/>
          <w:lang w:val="en-US"/>
        </w:rPr>
        <w:t>IT</w:t>
      </w:r>
      <w:r w:rsidRPr="006F390E">
        <w:rPr>
          <w:rFonts w:ascii="Times New Roman" w:hAnsi="Times New Roman" w:cs="Times New Roman"/>
          <w:sz w:val="24"/>
        </w:rPr>
        <w:t xml:space="preserve">-систем и зрелости ряда управленческих систем и процессов говорится уже в Стратегии развития Сбербанка до 2018 года. </w:t>
      </w:r>
      <w:r w:rsidR="00F23FD9">
        <w:rPr>
          <w:rFonts w:ascii="Times New Roman" w:hAnsi="Times New Roman" w:cs="Times New Roman"/>
          <w:sz w:val="24"/>
        </w:rPr>
        <w:t>К слову, в</w:t>
      </w:r>
      <w:r w:rsidR="00F23FD9" w:rsidRPr="006A5162">
        <w:t xml:space="preserve"> </w:t>
      </w:r>
      <w:r w:rsidR="00F23FD9" w:rsidRPr="006A5162">
        <w:rPr>
          <w:rFonts w:ascii="Times New Roman" w:hAnsi="Times New Roman" w:cs="Times New Roman"/>
          <w:noProof/>
          <w:sz w:val="24"/>
          <w:lang w:eastAsia="ru-RU"/>
        </w:rPr>
        <w:t>«Стратеги</w:t>
      </w:r>
      <w:r w:rsidR="00F23FD9">
        <w:rPr>
          <w:rFonts w:ascii="Times New Roman" w:hAnsi="Times New Roman" w:cs="Times New Roman"/>
          <w:noProof/>
          <w:sz w:val="24"/>
          <w:lang w:eastAsia="ru-RU"/>
        </w:rPr>
        <w:t>и</w:t>
      </w:r>
      <w:r w:rsidR="00F23FD9" w:rsidRPr="006A5162">
        <w:rPr>
          <w:rFonts w:ascii="Times New Roman" w:hAnsi="Times New Roman" w:cs="Times New Roman"/>
          <w:noProof/>
          <w:sz w:val="24"/>
          <w:lang w:eastAsia="ru-RU"/>
        </w:rPr>
        <w:t xml:space="preserve"> развития Сбербанка на</w:t>
      </w:r>
      <w:r w:rsidR="00F23FD9">
        <w:rPr>
          <w:rFonts w:ascii="Times New Roman" w:hAnsi="Times New Roman" w:cs="Times New Roman"/>
          <w:noProof/>
          <w:sz w:val="24"/>
          <w:lang w:eastAsia="ru-RU"/>
        </w:rPr>
        <w:t xml:space="preserve"> период 2014 - 2018 гг.» уделена </w:t>
      </w:r>
      <w:r w:rsidR="00C546C1">
        <w:rPr>
          <w:rFonts w:ascii="Times New Roman" w:hAnsi="Times New Roman" w:cs="Times New Roman"/>
          <w:noProof/>
          <w:sz w:val="24"/>
          <w:lang w:eastAsia="ru-RU"/>
        </w:rPr>
        <w:t>особая</w:t>
      </w:r>
      <w:r w:rsidR="00F23FD9">
        <w:rPr>
          <w:rFonts w:ascii="Times New Roman" w:hAnsi="Times New Roman" w:cs="Times New Roman"/>
          <w:noProof/>
          <w:sz w:val="24"/>
          <w:lang w:eastAsia="ru-RU"/>
        </w:rPr>
        <w:t xml:space="preserve"> роль </w:t>
      </w:r>
      <w:r w:rsidR="00F23FD9" w:rsidRPr="006A5162">
        <w:rPr>
          <w:rFonts w:ascii="Times New Roman" w:hAnsi="Times New Roman" w:cs="Times New Roman"/>
          <w:noProof/>
          <w:sz w:val="24"/>
          <w:lang w:eastAsia="ru-RU"/>
        </w:rPr>
        <w:t>совершенствовани</w:t>
      </w:r>
      <w:r w:rsidR="00F23FD9">
        <w:rPr>
          <w:rFonts w:ascii="Times New Roman" w:hAnsi="Times New Roman" w:cs="Times New Roman"/>
          <w:noProof/>
          <w:sz w:val="24"/>
          <w:lang w:eastAsia="ru-RU"/>
        </w:rPr>
        <w:t>ю</w:t>
      </w:r>
      <w:r w:rsidR="00F23FD9" w:rsidRPr="006A5162">
        <w:rPr>
          <w:rFonts w:ascii="Times New Roman" w:hAnsi="Times New Roman" w:cs="Times New Roman"/>
          <w:noProof/>
          <w:sz w:val="24"/>
          <w:lang w:eastAsia="ru-RU"/>
        </w:rPr>
        <w:t xml:space="preserve"> </w:t>
      </w:r>
      <w:r w:rsidR="00F23FD9">
        <w:rPr>
          <w:rFonts w:ascii="Times New Roman" w:hAnsi="Times New Roman" w:cs="Times New Roman"/>
          <w:noProof/>
          <w:sz w:val="24"/>
          <w:lang w:eastAsia="ru-RU"/>
        </w:rPr>
        <w:t>системы управления персоналом</w:t>
      </w:r>
      <w:r w:rsidR="00C546C1">
        <w:rPr>
          <w:rFonts w:ascii="Times New Roman" w:hAnsi="Times New Roman" w:cs="Times New Roman"/>
          <w:noProof/>
          <w:sz w:val="24"/>
          <w:lang w:eastAsia="ru-RU"/>
        </w:rPr>
        <w:t xml:space="preserve"> на основе усиления роли команд и корпоративной культуры</w:t>
      </w:r>
      <w:r w:rsidR="00F23FD9">
        <w:rPr>
          <w:rFonts w:ascii="Times New Roman" w:hAnsi="Times New Roman" w:cs="Times New Roman"/>
          <w:noProof/>
          <w:sz w:val="24"/>
          <w:lang w:eastAsia="ru-RU"/>
        </w:rPr>
        <w:t xml:space="preserve">. </w:t>
      </w:r>
      <w:r w:rsidRPr="006F390E">
        <w:rPr>
          <w:rFonts w:ascii="Times New Roman" w:hAnsi="Times New Roman" w:cs="Times New Roman"/>
          <w:sz w:val="24"/>
        </w:rPr>
        <w:t>Фокусировка на приоритетах развития в э</w:t>
      </w:r>
      <w:r w:rsidR="009502F9">
        <w:rPr>
          <w:rFonts w:ascii="Times New Roman" w:hAnsi="Times New Roman" w:cs="Times New Roman"/>
          <w:sz w:val="24"/>
        </w:rPr>
        <w:t xml:space="preserve">тот период представлена </w:t>
      </w:r>
      <w:r w:rsidR="00F23FD9">
        <w:rPr>
          <w:rFonts w:ascii="Times New Roman" w:hAnsi="Times New Roman" w:cs="Times New Roman"/>
          <w:sz w:val="24"/>
        </w:rPr>
        <w:t>на</w:t>
      </w:r>
      <w:r w:rsidR="009502F9">
        <w:rPr>
          <w:rFonts w:ascii="Times New Roman" w:hAnsi="Times New Roman" w:cs="Times New Roman"/>
          <w:sz w:val="24"/>
        </w:rPr>
        <w:t xml:space="preserve"> рис.3.1.</w:t>
      </w:r>
      <w:r w:rsidR="00C546C1">
        <w:rPr>
          <w:rFonts w:ascii="Times New Roman" w:hAnsi="Times New Roman" w:cs="Times New Roman"/>
          <w:sz w:val="24"/>
        </w:rPr>
        <w:t>3</w:t>
      </w:r>
      <w:r w:rsidR="009502F9">
        <w:rPr>
          <w:rFonts w:ascii="Times New Roman" w:hAnsi="Times New Roman" w:cs="Times New Roman"/>
          <w:sz w:val="24"/>
        </w:rPr>
        <w:t xml:space="preserve"> </w:t>
      </w:r>
      <w:r w:rsidRPr="006F390E">
        <w:rPr>
          <w:rFonts w:ascii="Times New Roman" w:hAnsi="Times New Roman" w:cs="Times New Roman"/>
          <w:noProof/>
          <w:sz w:val="24"/>
          <w:lang w:eastAsia="ru-RU"/>
        </w:rPr>
        <w:t>и описанию к нему.</w:t>
      </w:r>
      <w:r w:rsidR="006A5162">
        <w:rPr>
          <w:rFonts w:ascii="Times New Roman" w:hAnsi="Times New Roman" w:cs="Times New Roman"/>
          <w:noProof/>
          <w:sz w:val="24"/>
          <w:lang w:eastAsia="ru-RU"/>
        </w:rPr>
        <w:t xml:space="preserve"> </w:t>
      </w:r>
    </w:p>
    <w:p w:rsidR="006F390E" w:rsidRPr="006F390E" w:rsidRDefault="006F390E" w:rsidP="006F390E">
      <w:pPr>
        <w:jc w:val="center"/>
        <w:rPr>
          <w:rFonts w:ascii="Times New Roman" w:hAnsi="Times New Roman" w:cs="Times New Roman"/>
          <w:sz w:val="20"/>
        </w:rPr>
      </w:pPr>
      <w:r w:rsidRPr="006F390E">
        <w:rPr>
          <w:rFonts w:ascii="Times New Roman" w:hAnsi="Times New Roman" w:cs="Times New Roman"/>
          <w:noProof/>
          <w:sz w:val="24"/>
          <w:lang w:eastAsia="ru-RU"/>
        </w:rPr>
        <w:drawing>
          <wp:inline distT="0" distB="0" distL="0" distR="0" wp14:anchorId="710C3CD7" wp14:editId="7D86FACA">
            <wp:extent cx="2876550" cy="2505173"/>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7195" t="4365" r="9968" b="5336"/>
                    <a:stretch/>
                  </pic:blipFill>
                  <pic:spPr bwMode="auto">
                    <a:xfrm>
                      <a:off x="0" y="0"/>
                      <a:ext cx="2880915" cy="2508974"/>
                    </a:xfrm>
                    <a:prstGeom prst="rect">
                      <a:avLst/>
                    </a:prstGeom>
                    <a:noFill/>
                    <a:ln>
                      <a:noFill/>
                    </a:ln>
                    <a:extLst>
                      <a:ext uri="{53640926-AAD7-44D8-BBD7-CCE9431645EC}">
                        <a14:shadowObscured xmlns:a14="http://schemas.microsoft.com/office/drawing/2010/main"/>
                      </a:ext>
                    </a:extLst>
                  </pic:spPr>
                </pic:pic>
              </a:graphicData>
            </a:graphic>
          </wp:inline>
        </w:drawing>
      </w:r>
    </w:p>
    <w:p w:rsidR="006F390E" w:rsidRPr="006F390E" w:rsidRDefault="006F390E" w:rsidP="006F390E">
      <w:pPr>
        <w:jc w:val="center"/>
        <w:rPr>
          <w:rFonts w:ascii="Times New Roman" w:hAnsi="Times New Roman" w:cs="Times New Roman"/>
          <w:sz w:val="20"/>
        </w:rPr>
      </w:pPr>
      <w:r w:rsidRPr="006F390E">
        <w:rPr>
          <w:rFonts w:ascii="Times New Roman" w:hAnsi="Times New Roman" w:cs="Times New Roman"/>
          <w:sz w:val="20"/>
        </w:rPr>
        <w:t xml:space="preserve">               </w:t>
      </w:r>
      <w:r w:rsidRPr="00A700F3">
        <w:rPr>
          <w:rFonts w:ascii="Times New Roman" w:hAnsi="Times New Roman" w:cs="Times New Roman"/>
        </w:rPr>
        <w:t xml:space="preserve">Рисунок </w:t>
      </w:r>
      <w:r w:rsidR="00DD5996">
        <w:rPr>
          <w:rFonts w:ascii="Times New Roman" w:hAnsi="Times New Roman" w:cs="Times New Roman"/>
        </w:rPr>
        <w:t>3</w:t>
      </w:r>
      <w:r w:rsidRPr="00A700F3">
        <w:rPr>
          <w:rFonts w:ascii="Times New Roman" w:hAnsi="Times New Roman" w:cs="Times New Roman"/>
        </w:rPr>
        <w:t>.</w:t>
      </w:r>
      <w:r w:rsidR="00DD5996">
        <w:rPr>
          <w:rFonts w:ascii="Times New Roman" w:hAnsi="Times New Roman" w:cs="Times New Roman"/>
        </w:rPr>
        <w:t>1</w:t>
      </w:r>
      <w:r w:rsidRPr="00A700F3">
        <w:rPr>
          <w:rFonts w:ascii="Times New Roman" w:hAnsi="Times New Roman" w:cs="Times New Roman"/>
        </w:rPr>
        <w:t>.</w:t>
      </w:r>
      <w:r w:rsidR="00DD5996">
        <w:rPr>
          <w:rFonts w:ascii="Times New Roman" w:hAnsi="Times New Roman" w:cs="Times New Roman"/>
        </w:rPr>
        <w:t>3</w:t>
      </w:r>
      <w:r w:rsidRPr="00A700F3">
        <w:rPr>
          <w:rFonts w:ascii="Times New Roman" w:hAnsi="Times New Roman" w:cs="Times New Roman"/>
        </w:rPr>
        <w:t xml:space="preserve"> Направления развития Сбербанка до 2018 г.</w:t>
      </w:r>
    </w:p>
    <w:p w:rsidR="006F390E" w:rsidRPr="009502F9" w:rsidRDefault="006F390E" w:rsidP="006F390E">
      <w:pPr>
        <w:spacing w:line="240" w:lineRule="auto"/>
        <w:ind w:left="709"/>
        <w:jc w:val="both"/>
        <w:rPr>
          <w:rFonts w:ascii="Times New Roman" w:eastAsia="Calibri" w:hAnsi="Times New Roman" w:cs="Times New Roman"/>
          <w:color w:val="000000"/>
          <w:szCs w:val="20"/>
        </w:rPr>
      </w:pPr>
      <w:r w:rsidRPr="009502F9">
        <w:rPr>
          <w:rFonts w:ascii="Times New Roman" w:eastAsia="Calibri" w:hAnsi="Times New Roman" w:cs="Times New Roman"/>
          <w:i/>
          <w:szCs w:val="20"/>
        </w:rPr>
        <w:t>Источник:</w:t>
      </w:r>
      <w:r w:rsidRPr="009502F9">
        <w:rPr>
          <w:rFonts w:ascii="Times New Roman" w:eastAsia="Calibri" w:hAnsi="Times New Roman" w:cs="Times New Roman"/>
          <w:szCs w:val="20"/>
        </w:rPr>
        <w:t xml:space="preserve"> Стратегия развития Сбербанка до 2018 года // http://www.sberbank.ru/ru/about/today/strategy_2018 </w:t>
      </w:r>
      <w:r w:rsidRPr="009502F9">
        <w:rPr>
          <w:rFonts w:ascii="Times New Roman" w:eastAsia="Calibri" w:hAnsi="Times New Roman" w:cs="Times New Roman"/>
          <w:color w:val="000000"/>
          <w:szCs w:val="20"/>
        </w:rPr>
        <w:t>(Дата обращения: 04.03.2017).</w:t>
      </w:r>
    </w:p>
    <w:p w:rsidR="006F390E" w:rsidRPr="006F390E" w:rsidRDefault="006F390E" w:rsidP="006F390E">
      <w:pPr>
        <w:numPr>
          <w:ilvl w:val="1"/>
          <w:numId w:val="5"/>
        </w:numPr>
        <w:spacing w:after="0" w:line="360" w:lineRule="auto"/>
        <w:ind w:left="0" w:firstLine="0"/>
        <w:contextualSpacing/>
        <w:jc w:val="both"/>
        <w:rPr>
          <w:rFonts w:ascii="Times New Roman" w:hAnsi="Times New Roman" w:cs="Times New Roman"/>
          <w:sz w:val="24"/>
          <w:szCs w:val="24"/>
        </w:rPr>
      </w:pPr>
      <w:r w:rsidRPr="006F390E">
        <w:rPr>
          <w:rFonts w:ascii="Times New Roman" w:hAnsi="Times New Roman" w:cs="Times New Roman"/>
          <w:i/>
          <w:sz w:val="24"/>
          <w:szCs w:val="24"/>
        </w:rPr>
        <w:t>С клиентом — на всю жизнь</w:t>
      </w:r>
      <w:r w:rsidRPr="006F390E">
        <w:rPr>
          <w:rFonts w:ascii="Times New Roman" w:hAnsi="Times New Roman" w:cs="Times New Roman"/>
          <w:sz w:val="24"/>
          <w:szCs w:val="24"/>
        </w:rPr>
        <w:t>: построение глубоких доверительных отношений с клиентами банка («мы станем полезной, иногда незаметной и неотъемлемой частью их жизни»). Цель — превосходить ожидания клиентов;</w:t>
      </w:r>
    </w:p>
    <w:p w:rsidR="006F390E" w:rsidRPr="006F390E" w:rsidRDefault="006F390E" w:rsidP="006F390E">
      <w:pPr>
        <w:numPr>
          <w:ilvl w:val="1"/>
          <w:numId w:val="5"/>
        </w:numPr>
        <w:spacing w:after="0" w:line="360" w:lineRule="auto"/>
        <w:ind w:left="0" w:firstLine="0"/>
        <w:contextualSpacing/>
        <w:jc w:val="both"/>
        <w:rPr>
          <w:rFonts w:ascii="Times New Roman" w:hAnsi="Times New Roman" w:cs="Times New Roman"/>
          <w:sz w:val="24"/>
          <w:szCs w:val="24"/>
        </w:rPr>
      </w:pPr>
      <w:r w:rsidRPr="006F390E">
        <w:rPr>
          <w:rFonts w:ascii="Times New Roman" w:hAnsi="Times New Roman" w:cs="Times New Roman"/>
          <w:i/>
          <w:sz w:val="24"/>
          <w:szCs w:val="24"/>
        </w:rPr>
        <w:t>Команда и культура</w:t>
      </w:r>
      <w:r w:rsidRPr="006F390E">
        <w:rPr>
          <w:rFonts w:ascii="Times New Roman" w:hAnsi="Times New Roman" w:cs="Times New Roman"/>
          <w:sz w:val="24"/>
          <w:szCs w:val="24"/>
        </w:rPr>
        <w:t>: стремление к тому, чтобы сотрудники банка и корпоративная культура стали одними из основных источников конкурентного преимущества компании;</w:t>
      </w:r>
    </w:p>
    <w:p w:rsidR="006F390E" w:rsidRPr="006F390E" w:rsidRDefault="006F390E" w:rsidP="006F390E">
      <w:pPr>
        <w:numPr>
          <w:ilvl w:val="1"/>
          <w:numId w:val="5"/>
        </w:numPr>
        <w:spacing w:after="0" w:line="360" w:lineRule="auto"/>
        <w:ind w:left="0" w:firstLine="0"/>
        <w:contextualSpacing/>
        <w:jc w:val="both"/>
        <w:rPr>
          <w:rFonts w:ascii="Times New Roman" w:hAnsi="Times New Roman" w:cs="Times New Roman"/>
          <w:sz w:val="24"/>
          <w:szCs w:val="24"/>
        </w:rPr>
      </w:pPr>
      <w:r w:rsidRPr="006F390E">
        <w:rPr>
          <w:rFonts w:ascii="Times New Roman" w:hAnsi="Times New Roman" w:cs="Times New Roman"/>
          <w:i/>
          <w:sz w:val="24"/>
          <w:szCs w:val="24"/>
        </w:rPr>
        <w:t>Технологический прорыв:</w:t>
      </w:r>
      <w:r w:rsidRPr="006F390E">
        <w:rPr>
          <w:rFonts w:ascii="Times New Roman" w:hAnsi="Times New Roman" w:cs="Times New Roman"/>
          <w:sz w:val="24"/>
          <w:szCs w:val="24"/>
        </w:rPr>
        <w:t xml:space="preserve"> завершение технологической модернизации, интеграция в бизнес всех самых современных инноваций и технологий;</w:t>
      </w:r>
    </w:p>
    <w:p w:rsidR="006F390E" w:rsidRPr="006F390E" w:rsidRDefault="006F390E" w:rsidP="006F390E">
      <w:pPr>
        <w:numPr>
          <w:ilvl w:val="1"/>
          <w:numId w:val="5"/>
        </w:numPr>
        <w:spacing w:after="0" w:line="360" w:lineRule="auto"/>
        <w:ind w:left="0" w:firstLine="0"/>
        <w:contextualSpacing/>
        <w:jc w:val="both"/>
        <w:rPr>
          <w:rFonts w:ascii="Times New Roman" w:hAnsi="Times New Roman" w:cs="Times New Roman"/>
          <w:sz w:val="24"/>
          <w:szCs w:val="24"/>
        </w:rPr>
      </w:pPr>
      <w:r w:rsidRPr="006F390E">
        <w:rPr>
          <w:rFonts w:ascii="Times New Roman" w:hAnsi="Times New Roman" w:cs="Times New Roman"/>
          <w:i/>
          <w:sz w:val="24"/>
          <w:szCs w:val="24"/>
        </w:rPr>
        <w:t>Финансовая результативность:</w:t>
      </w:r>
      <w:r w:rsidRPr="006F390E">
        <w:rPr>
          <w:rFonts w:ascii="Times New Roman" w:hAnsi="Times New Roman" w:cs="Times New Roman"/>
          <w:sz w:val="24"/>
          <w:szCs w:val="24"/>
        </w:rPr>
        <w:t xml:space="preserve"> повышение финансовой отдачи бизнеса благодаря более эффективному управлению расходами, соотношению риска и доходности;</w:t>
      </w:r>
    </w:p>
    <w:p w:rsidR="00C546C1" w:rsidRDefault="006F390E" w:rsidP="00C546C1">
      <w:pPr>
        <w:numPr>
          <w:ilvl w:val="1"/>
          <w:numId w:val="5"/>
        </w:numPr>
        <w:spacing w:after="0" w:line="360" w:lineRule="auto"/>
        <w:ind w:left="0" w:firstLine="0"/>
        <w:contextualSpacing/>
        <w:jc w:val="both"/>
        <w:rPr>
          <w:rFonts w:ascii="Times New Roman" w:hAnsi="Times New Roman" w:cs="Times New Roman"/>
          <w:sz w:val="20"/>
        </w:rPr>
      </w:pPr>
      <w:r w:rsidRPr="006F390E">
        <w:rPr>
          <w:rFonts w:ascii="Times New Roman" w:hAnsi="Times New Roman" w:cs="Times New Roman"/>
          <w:i/>
          <w:sz w:val="24"/>
          <w:szCs w:val="24"/>
        </w:rPr>
        <w:t>Зрелая организация:</w:t>
      </w:r>
      <w:r w:rsidRPr="006F390E">
        <w:rPr>
          <w:rFonts w:ascii="Times New Roman" w:hAnsi="Times New Roman" w:cs="Times New Roman"/>
          <w:sz w:val="24"/>
          <w:szCs w:val="24"/>
        </w:rPr>
        <w:t xml:space="preserve"> формирование организационных и управленческих навыков, создание процессов, соответствующих масштабу </w:t>
      </w:r>
      <w:r w:rsidR="00C546C1">
        <w:rPr>
          <w:rFonts w:ascii="Times New Roman" w:hAnsi="Times New Roman" w:cs="Times New Roman"/>
          <w:sz w:val="24"/>
          <w:szCs w:val="24"/>
        </w:rPr>
        <w:t>банка</w:t>
      </w:r>
      <w:r w:rsidRPr="006F390E">
        <w:rPr>
          <w:rFonts w:ascii="Times New Roman" w:hAnsi="Times New Roman" w:cs="Times New Roman"/>
          <w:sz w:val="24"/>
          <w:szCs w:val="24"/>
        </w:rPr>
        <w:t xml:space="preserve"> и уровню амбиций</w:t>
      </w:r>
      <w:r w:rsidR="00C546C1">
        <w:rPr>
          <w:rFonts w:ascii="Times New Roman" w:hAnsi="Times New Roman" w:cs="Times New Roman"/>
          <w:sz w:val="24"/>
          <w:szCs w:val="24"/>
        </w:rPr>
        <w:t xml:space="preserve"> руководства</w:t>
      </w:r>
      <w:r w:rsidRPr="006F390E">
        <w:rPr>
          <w:rFonts w:ascii="Times New Roman" w:hAnsi="Times New Roman" w:cs="Times New Roman"/>
          <w:sz w:val="24"/>
          <w:szCs w:val="24"/>
          <w:vertAlign w:val="superscript"/>
        </w:rPr>
        <w:footnoteReference w:id="42"/>
      </w:r>
      <w:r w:rsidRPr="006F390E">
        <w:rPr>
          <w:rFonts w:ascii="Times New Roman" w:hAnsi="Times New Roman" w:cs="Times New Roman"/>
          <w:sz w:val="24"/>
          <w:szCs w:val="24"/>
        </w:rPr>
        <w:t>.</w:t>
      </w:r>
    </w:p>
    <w:p w:rsidR="00C21FE7" w:rsidRPr="00C546C1" w:rsidRDefault="00863E5D" w:rsidP="00C546C1">
      <w:pPr>
        <w:spacing w:after="0" w:line="360" w:lineRule="auto"/>
        <w:ind w:firstLine="709"/>
        <w:contextualSpacing/>
        <w:jc w:val="both"/>
        <w:rPr>
          <w:rFonts w:ascii="Times New Roman" w:hAnsi="Times New Roman" w:cs="Times New Roman"/>
          <w:sz w:val="20"/>
        </w:rPr>
      </w:pPr>
      <w:r w:rsidRPr="00C546C1">
        <w:rPr>
          <w:rFonts w:ascii="Times New Roman" w:hAnsi="Times New Roman" w:cs="Times New Roman"/>
          <w:sz w:val="24"/>
        </w:rPr>
        <w:t xml:space="preserve">Анализ официальных заявлений в СМИ и публичных выступлений руководства Сбербанка свидетельствует о приоритетной важности «человеческого» в будущем успехе </w:t>
      </w:r>
      <w:r w:rsidRPr="00C546C1">
        <w:rPr>
          <w:rFonts w:ascii="Times New Roman" w:hAnsi="Times New Roman" w:cs="Times New Roman"/>
          <w:sz w:val="24"/>
        </w:rPr>
        <w:lastRenderedPageBreak/>
        <w:t>банка, развитии человеческого капитала, корпоративной культуры, ценности кадров, поскольку от лояльности сотрудников во многом зависит эффективность осуществления банком его основной деятельности. По мнению высшего менеджмента, «Сбербанк сегодня – это команда, в которую входят более 325 тыс. квалифицированных сотрудников, работающих над превращением банка в лучшую сервисную компанию с продуктами и услугами мирового уровня». Таким образом, м</w:t>
      </w:r>
      <w:r w:rsidR="00C21FE7" w:rsidRPr="00C546C1">
        <w:rPr>
          <w:rFonts w:ascii="Times New Roman" w:hAnsi="Times New Roman" w:cs="Times New Roman"/>
          <w:sz w:val="24"/>
        </w:rPr>
        <w:t>иссия Сбербанка заключ</w:t>
      </w:r>
      <w:r w:rsidRPr="00C546C1">
        <w:rPr>
          <w:rFonts w:ascii="Times New Roman" w:hAnsi="Times New Roman" w:cs="Times New Roman"/>
          <w:sz w:val="24"/>
        </w:rPr>
        <w:t>ается</w:t>
      </w:r>
      <w:r w:rsidR="00C21FE7" w:rsidRPr="00C546C1">
        <w:rPr>
          <w:rFonts w:ascii="Times New Roman" w:hAnsi="Times New Roman" w:cs="Times New Roman"/>
          <w:sz w:val="24"/>
        </w:rPr>
        <w:t xml:space="preserve"> в следующей фразе: «Мы даем людям уверенность и надежность, мы делаем их жизнь лучше, помогая реализовывать устремления и мечты»</w:t>
      </w:r>
      <w:r w:rsidR="00C21FE7" w:rsidRPr="006F390E">
        <w:rPr>
          <w:rFonts w:ascii="Times New Roman" w:hAnsi="Times New Roman" w:cs="Times New Roman"/>
          <w:sz w:val="24"/>
          <w:vertAlign w:val="superscript"/>
        </w:rPr>
        <w:footnoteReference w:id="43"/>
      </w:r>
      <w:r w:rsidR="00C21FE7" w:rsidRPr="00C546C1">
        <w:rPr>
          <w:rFonts w:ascii="Times New Roman" w:hAnsi="Times New Roman" w:cs="Times New Roman"/>
          <w:sz w:val="24"/>
        </w:rPr>
        <w:t>. Как говорится на официальном сайте банка, именно это предложение лаконично определяет содержание и смысл деятельности, что также подчеркивает огромное влияние Сбербанка на экономику России и</w:t>
      </w:r>
      <w:r w:rsidR="00C21FE7" w:rsidRPr="006F390E">
        <w:t xml:space="preserve"> </w:t>
      </w:r>
      <w:r w:rsidR="00C21FE7" w:rsidRPr="00C546C1">
        <w:rPr>
          <w:rFonts w:ascii="Times New Roman" w:hAnsi="Times New Roman" w:cs="Times New Roman"/>
          <w:sz w:val="24"/>
        </w:rPr>
        <w:t>особую социальную роль в обществе.  Основой всей своей деятельности Сбербанк признает желания и потребности клиента, однако достижение амбициозной цели компании – стать одной из лучших финансовых компаний мира – руководство не представляет возможным без понимания важности персонала, необходимости реализации личных и профессиональных целей сотрудников. «Высокие цели достигаются командой единомышленников, которых объединяет общая система ценностей»</w:t>
      </w:r>
      <w:r w:rsidR="00C21FE7" w:rsidRPr="006F390E">
        <w:rPr>
          <w:rFonts w:ascii="Times New Roman" w:hAnsi="Times New Roman" w:cs="Times New Roman"/>
          <w:sz w:val="24"/>
          <w:vertAlign w:val="superscript"/>
        </w:rPr>
        <w:footnoteReference w:id="44"/>
      </w:r>
      <w:r w:rsidR="00C21FE7" w:rsidRPr="00C546C1">
        <w:rPr>
          <w:rFonts w:ascii="Times New Roman" w:hAnsi="Times New Roman" w:cs="Times New Roman"/>
          <w:sz w:val="24"/>
        </w:rPr>
        <w:t xml:space="preserve"> - в этой компании это одна из основополагающих аксиом. Ценностные ориентиры Сбербанка наглядно иллюстрирует рисунок 3.1.</w:t>
      </w:r>
      <w:r w:rsidR="00C546C1">
        <w:rPr>
          <w:rFonts w:ascii="Times New Roman" w:hAnsi="Times New Roman" w:cs="Times New Roman"/>
          <w:sz w:val="24"/>
        </w:rPr>
        <w:t>4</w:t>
      </w:r>
      <w:r w:rsidR="00C21FE7" w:rsidRPr="00C546C1">
        <w:rPr>
          <w:rFonts w:ascii="Times New Roman" w:hAnsi="Times New Roman" w:cs="Times New Roman"/>
          <w:sz w:val="24"/>
        </w:rPr>
        <w:t xml:space="preserve"> и его описание, а также таблица 3.1.</w:t>
      </w:r>
      <w:r w:rsidR="00DD5996">
        <w:rPr>
          <w:rFonts w:ascii="Times New Roman" w:hAnsi="Times New Roman" w:cs="Times New Roman"/>
          <w:sz w:val="24"/>
        </w:rPr>
        <w:t>9</w:t>
      </w:r>
    </w:p>
    <w:p w:rsidR="00C21FE7" w:rsidRPr="006F390E" w:rsidRDefault="00C21FE7" w:rsidP="00C21FE7">
      <w:pPr>
        <w:spacing w:after="0" w:line="240" w:lineRule="auto"/>
        <w:ind w:firstLine="709"/>
        <w:contextualSpacing/>
        <w:jc w:val="center"/>
        <w:rPr>
          <w:rFonts w:ascii="Times New Roman" w:hAnsi="Times New Roman" w:cs="Times New Roman"/>
          <w:b/>
          <w:sz w:val="24"/>
        </w:rPr>
      </w:pPr>
      <w:r w:rsidRPr="006F390E">
        <w:rPr>
          <w:rFonts w:ascii="Times New Roman" w:hAnsi="Times New Roman" w:cs="Times New Roman"/>
          <w:b/>
          <w:noProof/>
          <w:sz w:val="24"/>
          <w:lang w:eastAsia="ru-RU"/>
        </w:rPr>
        <mc:AlternateContent>
          <mc:Choice Requires="wps">
            <w:drawing>
              <wp:anchor distT="0" distB="0" distL="114300" distR="114300" simplePos="0" relativeHeight="251660288" behindDoc="0" locked="0" layoutInCell="1" allowOverlap="1" wp14:anchorId="172D9110" wp14:editId="4A22D426">
                <wp:simplePos x="0" y="0"/>
                <wp:positionH relativeFrom="column">
                  <wp:posOffset>3873527</wp:posOffset>
                </wp:positionH>
                <wp:positionV relativeFrom="paragraph">
                  <wp:posOffset>130120</wp:posOffset>
                </wp:positionV>
                <wp:extent cx="1327867" cy="341906"/>
                <wp:effectExtent l="0" t="0" r="43815" b="77470"/>
                <wp:wrapNone/>
                <wp:docPr id="19" name="Прямая со стрелкой 19"/>
                <wp:cNvGraphicFramePr/>
                <a:graphic xmlns:a="http://schemas.openxmlformats.org/drawingml/2006/main">
                  <a:graphicData uri="http://schemas.microsoft.com/office/word/2010/wordprocessingShape">
                    <wps:wsp>
                      <wps:cNvCnPr/>
                      <wps:spPr>
                        <a:xfrm>
                          <a:off x="0" y="0"/>
                          <a:ext cx="1327867" cy="34190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7B37354" id="_x0000_t32" coordsize="21600,21600" o:spt="32" o:oned="t" path="m,l21600,21600e" filled="f">
                <v:path arrowok="t" fillok="f" o:connecttype="none"/>
                <o:lock v:ext="edit" shapetype="t"/>
              </v:shapetype>
              <v:shape id="Прямая со стрелкой 19" o:spid="_x0000_s1026" type="#_x0000_t32" style="position:absolute;margin-left:305pt;margin-top:10.25pt;width:104.55pt;height:2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" strokecolor="windowText" strokeweight=".5pt">
                <v:stroke endarrow="block" joinstyle="miter"/>
              </v:shape>
            </w:pict>
          </mc:Fallback>
        </mc:AlternateContent>
      </w:r>
      <w:r w:rsidRPr="006F390E">
        <w:rPr>
          <w:rFonts w:ascii="Times New Roman" w:hAnsi="Times New Roman" w:cs="Times New Roman"/>
          <w:b/>
          <w:noProof/>
          <w:sz w:val="24"/>
          <w:lang w:eastAsia="ru-RU"/>
        </w:rPr>
        <mc:AlternateContent>
          <mc:Choice Requires="wps">
            <w:drawing>
              <wp:anchor distT="0" distB="0" distL="114300" distR="114300" simplePos="0" relativeHeight="251661312" behindDoc="0" locked="0" layoutInCell="1" allowOverlap="1" wp14:anchorId="35319EA1" wp14:editId="4B9F64BF">
                <wp:simplePos x="0" y="0"/>
                <wp:positionH relativeFrom="column">
                  <wp:posOffset>3173178</wp:posOffset>
                </wp:positionH>
                <wp:positionV relativeFrom="paragraph">
                  <wp:posOffset>153975</wp:posOffset>
                </wp:positionV>
                <wp:extent cx="45719" cy="341906"/>
                <wp:effectExtent l="57150" t="0" r="50165" b="58420"/>
                <wp:wrapNone/>
                <wp:docPr id="20" name="Прямая со стрелкой 20"/>
                <wp:cNvGraphicFramePr/>
                <a:graphic xmlns:a="http://schemas.openxmlformats.org/drawingml/2006/main">
                  <a:graphicData uri="http://schemas.microsoft.com/office/word/2010/wordprocessingShape">
                    <wps:wsp>
                      <wps:cNvCnPr/>
                      <wps:spPr>
                        <a:xfrm flipH="1">
                          <a:off x="0" y="0"/>
                          <a:ext cx="45719" cy="34190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01085D" id="Прямая со стрелкой 20" o:spid="_x0000_s1026" type="#_x0000_t32" style="position:absolute;margin-left:249.85pt;margin-top:12.1pt;width:3.6pt;height:26.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" strokecolor="windowText" strokeweight=".5pt">
                <v:stroke endarrow="block" joinstyle="miter"/>
              </v:shape>
            </w:pict>
          </mc:Fallback>
        </mc:AlternateContent>
      </w:r>
      <w:r w:rsidRPr="006F390E">
        <w:rPr>
          <w:rFonts w:ascii="Times New Roman" w:hAnsi="Times New Roman" w:cs="Times New Roman"/>
          <w:b/>
          <w:noProof/>
          <w:sz w:val="24"/>
          <w:lang w:eastAsia="ru-RU"/>
        </w:rPr>
        <mc:AlternateContent>
          <mc:Choice Requires="wps">
            <w:drawing>
              <wp:anchor distT="0" distB="0" distL="114300" distR="114300" simplePos="0" relativeHeight="251659264" behindDoc="0" locked="0" layoutInCell="1" allowOverlap="1" wp14:anchorId="3CE8E08F" wp14:editId="4CFB9A60">
                <wp:simplePos x="0" y="0"/>
                <wp:positionH relativeFrom="column">
                  <wp:posOffset>764568</wp:posOffset>
                </wp:positionH>
                <wp:positionV relativeFrom="paragraph">
                  <wp:posOffset>161925</wp:posOffset>
                </wp:positionV>
                <wp:extent cx="1796442" cy="286247"/>
                <wp:effectExtent l="38100" t="0" r="13335" b="76200"/>
                <wp:wrapNone/>
                <wp:docPr id="21" name="Прямая со стрелкой 21"/>
                <wp:cNvGraphicFramePr/>
                <a:graphic xmlns:a="http://schemas.openxmlformats.org/drawingml/2006/main">
                  <a:graphicData uri="http://schemas.microsoft.com/office/word/2010/wordprocessingShape">
                    <wps:wsp>
                      <wps:cNvCnPr/>
                      <wps:spPr>
                        <a:xfrm flipH="1">
                          <a:off x="0" y="0"/>
                          <a:ext cx="1796442" cy="28624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71E3D6" id="Прямая со стрелкой 21" o:spid="_x0000_s1026" type="#_x0000_t32" style="position:absolute;margin-left:60.2pt;margin-top:12.75pt;width:141.45pt;height:22.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" strokecolor="windowText" strokeweight=".5pt">
                <v:stroke endarrow="block" joinstyle="miter"/>
              </v:shape>
            </w:pict>
          </mc:Fallback>
        </mc:AlternateContent>
      </w:r>
      <w:r w:rsidRPr="006F390E">
        <w:rPr>
          <w:rFonts w:ascii="Times New Roman" w:hAnsi="Times New Roman" w:cs="Times New Roman"/>
          <w:b/>
          <w:sz w:val="24"/>
        </w:rPr>
        <w:t xml:space="preserve">Система ценностей  </w:t>
      </w:r>
    </w:p>
    <w:p w:rsidR="00C21FE7" w:rsidRPr="006F390E" w:rsidRDefault="00C21FE7" w:rsidP="00C21FE7">
      <w:pPr>
        <w:spacing w:after="0" w:line="360" w:lineRule="auto"/>
        <w:jc w:val="both"/>
        <w:rPr>
          <w:rFonts w:ascii="Times New Roman" w:hAnsi="Times New Roman" w:cs="Times New Roman"/>
          <w:sz w:val="20"/>
        </w:rPr>
      </w:pPr>
      <w:r w:rsidRPr="006F390E">
        <w:rPr>
          <w:rFonts w:ascii="Times New Roman" w:hAnsi="Times New Roman" w:cs="Times New Roman"/>
          <w:sz w:val="20"/>
        </w:rPr>
        <w:t xml:space="preserve">                                         1                                                       2                                              3</w:t>
      </w:r>
    </w:p>
    <w:p w:rsidR="00C21FE7" w:rsidRPr="006F390E" w:rsidRDefault="00C21FE7" w:rsidP="00C21FE7">
      <w:pPr>
        <w:spacing w:after="0" w:line="240" w:lineRule="auto"/>
        <w:jc w:val="both"/>
        <w:rPr>
          <w:rFonts w:ascii="Times New Roman" w:hAnsi="Times New Roman" w:cs="Times New Roman"/>
          <w:sz w:val="20"/>
        </w:rPr>
      </w:pPr>
    </w:p>
    <w:p w:rsidR="00C21FE7" w:rsidRPr="006F390E" w:rsidRDefault="00C21FE7" w:rsidP="00C21FE7">
      <w:pPr>
        <w:spacing w:after="0" w:line="240" w:lineRule="auto"/>
        <w:jc w:val="both"/>
        <w:rPr>
          <w:rFonts w:ascii="Times New Roman" w:hAnsi="Times New Roman" w:cs="Times New Roman"/>
          <w:sz w:val="24"/>
        </w:rPr>
      </w:pPr>
      <w:r w:rsidRPr="006F390E">
        <w:rPr>
          <w:rFonts w:ascii="Times New Roman" w:hAnsi="Times New Roman" w:cs="Times New Roman"/>
          <w:sz w:val="20"/>
        </w:rPr>
        <w:t xml:space="preserve">          </w:t>
      </w:r>
      <w:r w:rsidRPr="006F390E">
        <w:rPr>
          <w:rFonts w:ascii="Times New Roman" w:hAnsi="Times New Roman" w:cs="Times New Roman"/>
          <w:sz w:val="24"/>
        </w:rPr>
        <w:t>Я- ЛИДЕР                                          МЫ-КОМАНДА                          ВСЕ- ДЛЯ КЛИЕНТА</w:t>
      </w:r>
    </w:p>
    <w:p w:rsidR="00C21FE7" w:rsidRPr="006F390E" w:rsidRDefault="00C21FE7" w:rsidP="00C21FE7">
      <w:pPr>
        <w:spacing w:after="0" w:line="240" w:lineRule="auto"/>
        <w:jc w:val="both"/>
        <w:rPr>
          <w:rFonts w:ascii="Times New Roman" w:hAnsi="Times New Roman" w:cs="Times New Roman"/>
          <w:sz w:val="24"/>
        </w:rPr>
      </w:pPr>
      <w:r w:rsidRPr="006F390E">
        <w:rPr>
          <w:rFonts w:ascii="Times New Roman" w:hAnsi="Times New Roman" w:cs="Times New Roman"/>
          <w:sz w:val="24"/>
        </w:rPr>
        <w:t xml:space="preserve">       </w:t>
      </w:r>
    </w:p>
    <w:p w:rsidR="00C21FE7" w:rsidRPr="009502F9" w:rsidRDefault="00C21FE7" w:rsidP="00C21FE7">
      <w:pPr>
        <w:spacing w:after="0" w:line="240" w:lineRule="auto"/>
        <w:jc w:val="center"/>
        <w:rPr>
          <w:rFonts w:ascii="Times New Roman" w:hAnsi="Times New Roman" w:cs="Times New Roman"/>
        </w:rPr>
      </w:pPr>
      <w:r w:rsidRPr="009502F9">
        <w:rPr>
          <w:rFonts w:ascii="Times New Roman" w:hAnsi="Times New Roman" w:cs="Times New Roman"/>
        </w:rPr>
        <w:t xml:space="preserve">               Рисунок 3.1.</w:t>
      </w:r>
      <w:r w:rsidR="00C546C1">
        <w:rPr>
          <w:rFonts w:ascii="Times New Roman" w:hAnsi="Times New Roman" w:cs="Times New Roman"/>
        </w:rPr>
        <w:t xml:space="preserve">4 </w:t>
      </w:r>
      <w:r w:rsidRPr="009502F9">
        <w:rPr>
          <w:rFonts w:ascii="Times New Roman" w:hAnsi="Times New Roman" w:cs="Times New Roman"/>
        </w:rPr>
        <w:t>Ценностные ориентиры Сбербанка</w:t>
      </w:r>
    </w:p>
    <w:p w:rsidR="00C21FE7" w:rsidRPr="009502F9" w:rsidRDefault="00C21FE7" w:rsidP="00C21FE7">
      <w:pPr>
        <w:spacing w:before="120" w:after="120" w:line="240" w:lineRule="auto"/>
        <w:ind w:left="709"/>
        <w:jc w:val="both"/>
        <w:rPr>
          <w:rFonts w:ascii="Times New Roman" w:hAnsi="Times New Roman" w:cs="Times New Roman"/>
        </w:rPr>
      </w:pPr>
      <w:r w:rsidRPr="009502F9">
        <w:rPr>
          <w:rFonts w:ascii="Times New Roman" w:hAnsi="Times New Roman" w:cs="Times New Roman"/>
          <w:i/>
        </w:rPr>
        <w:t>Составлено по:</w:t>
      </w:r>
      <w:r w:rsidRPr="009502F9">
        <w:rPr>
          <w:rFonts w:ascii="Times New Roman" w:hAnsi="Times New Roman" w:cs="Times New Roman"/>
        </w:rPr>
        <w:t xml:space="preserve"> Кодекс корпоративного управления Сбербанка // URL: http://www.sberbank.com/ru/investor-relations/corporate-governance/corporate-governance-sb (Дата обращения: 04.03.2017)</w:t>
      </w:r>
    </w:p>
    <w:p w:rsidR="00C21FE7" w:rsidRPr="006F390E" w:rsidRDefault="00C21FE7" w:rsidP="00C21FE7">
      <w:pPr>
        <w:spacing w:after="0" w:line="360" w:lineRule="auto"/>
        <w:jc w:val="both"/>
        <w:rPr>
          <w:rFonts w:ascii="Times New Roman" w:hAnsi="Times New Roman" w:cs="Times New Roman"/>
          <w:sz w:val="24"/>
        </w:rPr>
      </w:pPr>
      <w:r w:rsidRPr="006F390E">
        <w:rPr>
          <w:rFonts w:ascii="Times New Roman" w:hAnsi="Times New Roman" w:cs="Times New Roman"/>
          <w:sz w:val="24"/>
        </w:rPr>
        <w:t>1.</w:t>
      </w:r>
      <w:r w:rsidRPr="006F390E">
        <w:rPr>
          <w:sz w:val="28"/>
        </w:rPr>
        <w:t xml:space="preserve"> </w:t>
      </w:r>
      <w:r w:rsidRPr="006F390E">
        <w:rPr>
          <w:rFonts w:ascii="Times New Roman" w:hAnsi="Times New Roman" w:cs="Times New Roman"/>
          <w:sz w:val="24"/>
        </w:rPr>
        <w:t>Я:</w:t>
      </w:r>
    </w:p>
    <w:p w:rsidR="00C21FE7" w:rsidRPr="006F390E" w:rsidRDefault="00C21FE7" w:rsidP="005D1144">
      <w:pPr>
        <w:numPr>
          <w:ilvl w:val="0"/>
          <w:numId w:val="1"/>
        </w:numPr>
        <w:spacing w:after="0" w:line="360" w:lineRule="auto"/>
        <w:ind w:left="0" w:firstLine="709"/>
        <w:contextualSpacing/>
        <w:jc w:val="both"/>
        <w:rPr>
          <w:rFonts w:ascii="Times New Roman" w:hAnsi="Times New Roman" w:cs="Times New Roman"/>
          <w:sz w:val="24"/>
        </w:rPr>
      </w:pPr>
      <w:r w:rsidRPr="006F390E">
        <w:rPr>
          <w:rFonts w:ascii="Times New Roman" w:hAnsi="Times New Roman" w:cs="Times New Roman"/>
          <w:sz w:val="24"/>
        </w:rPr>
        <w:t>принимаю ответственность за себя и за то, что происходит вокруг</w:t>
      </w:r>
      <w:r w:rsidR="00233086">
        <w:rPr>
          <w:rFonts w:ascii="Times New Roman" w:hAnsi="Times New Roman" w:cs="Times New Roman"/>
          <w:sz w:val="24"/>
        </w:rPr>
        <w:t>;</w:t>
      </w:r>
    </w:p>
    <w:p w:rsidR="00C21FE7" w:rsidRPr="006F390E" w:rsidRDefault="00C21FE7" w:rsidP="005D1144">
      <w:pPr>
        <w:numPr>
          <w:ilvl w:val="0"/>
          <w:numId w:val="1"/>
        </w:numPr>
        <w:spacing w:after="0" w:line="360" w:lineRule="auto"/>
        <w:ind w:left="0" w:firstLine="709"/>
        <w:contextualSpacing/>
        <w:jc w:val="both"/>
        <w:rPr>
          <w:rFonts w:ascii="Times New Roman" w:hAnsi="Times New Roman" w:cs="Times New Roman"/>
          <w:sz w:val="24"/>
        </w:rPr>
      </w:pPr>
      <w:r w:rsidRPr="006F390E">
        <w:rPr>
          <w:rFonts w:ascii="Times New Roman" w:hAnsi="Times New Roman" w:cs="Times New Roman"/>
          <w:sz w:val="24"/>
        </w:rPr>
        <w:t>честен с собой, коллегами и клиентами</w:t>
      </w:r>
      <w:r w:rsidR="00233086">
        <w:rPr>
          <w:rFonts w:ascii="Times New Roman" w:hAnsi="Times New Roman" w:cs="Times New Roman"/>
          <w:sz w:val="24"/>
        </w:rPr>
        <w:t>;</w:t>
      </w:r>
    </w:p>
    <w:p w:rsidR="00C21FE7" w:rsidRPr="006F390E" w:rsidRDefault="00C21FE7" w:rsidP="005D1144">
      <w:pPr>
        <w:numPr>
          <w:ilvl w:val="0"/>
          <w:numId w:val="1"/>
        </w:numPr>
        <w:spacing w:after="0" w:line="360" w:lineRule="auto"/>
        <w:ind w:left="0" w:firstLine="709"/>
        <w:contextualSpacing/>
        <w:jc w:val="both"/>
        <w:rPr>
          <w:rFonts w:ascii="Times New Roman" w:hAnsi="Times New Roman" w:cs="Times New Roman"/>
          <w:sz w:val="24"/>
        </w:rPr>
      </w:pPr>
      <w:r w:rsidRPr="006F390E">
        <w:rPr>
          <w:rFonts w:ascii="Times New Roman" w:hAnsi="Times New Roman" w:cs="Times New Roman"/>
          <w:sz w:val="24"/>
        </w:rPr>
        <w:t>я совершенствую себя, наш банк и наше окружение, делая лучшее</w:t>
      </w:r>
      <w:r w:rsidR="005D1144">
        <w:rPr>
          <w:rFonts w:ascii="Times New Roman" w:hAnsi="Times New Roman" w:cs="Times New Roman"/>
          <w:sz w:val="24"/>
        </w:rPr>
        <w:t>,</w:t>
      </w:r>
      <w:r w:rsidRPr="006F390E">
        <w:rPr>
          <w:rFonts w:ascii="Times New Roman" w:hAnsi="Times New Roman" w:cs="Times New Roman"/>
          <w:sz w:val="24"/>
        </w:rPr>
        <w:t xml:space="preserve"> на что способен</w:t>
      </w:r>
      <w:r w:rsidR="00233086">
        <w:rPr>
          <w:rFonts w:ascii="Times New Roman" w:hAnsi="Times New Roman" w:cs="Times New Roman"/>
          <w:sz w:val="24"/>
        </w:rPr>
        <w:t>.</w:t>
      </w:r>
    </w:p>
    <w:p w:rsidR="00C21FE7" w:rsidRPr="006F390E" w:rsidRDefault="00C21FE7" w:rsidP="00C21FE7">
      <w:pPr>
        <w:spacing w:after="0" w:line="360" w:lineRule="auto"/>
        <w:jc w:val="both"/>
        <w:rPr>
          <w:rFonts w:ascii="Times New Roman" w:hAnsi="Times New Roman" w:cs="Times New Roman"/>
          <w:sz w:val="24"/>
        </w:rPr>
      </w:pPr>
      <w:r w:rsidRPr="006F390E">
        <w:rPr>
          <w:rFonts w:ascii="Times New Roman" w:hAnsi="Times New Roman" w:cs="Times New Roman"/>
          <w:sz w:val="24"/>
        </w:rPr>
        <w:t>2. МЫ:</w:t>
      </w:r>
    </w:p>
    <w:p w:rsidR="00C21FE7" w:rsidRPr="006F390E" w:rsidRDefault="00C21FE7" w:rsidP="005D1144">
      <w:pPr>
        <w:numPr>
          <w:ilvl w:val="0"/>
          <w:numId w:val="32"/>
        </w:numPr>
        <w:spacing w:after="0" w:line="360" w:lineRule="auto"/>
        <w:ind w:left="0" w:firstLine="709"/>
        <w:contextualSpacing/>
        <w:jc w:val="both"/>
        <w:rPr>
          <w:rFonts w:ascii="Times New Roman" w:hAnsi="Times New Roman" w:cs="Times New Roman"/>
          <w:sz w:val="24"/>
        </w:rPr>
      </w:pPr>
      <w:r w:rsidRPr="006F390E">
        <w:rPr>
          <w:rFonts w:ascii="Times New Roman" w:hAnsi="Times New Roman" w:cs="Times New Roman"/>
          <w:sz w:val="24"/>
        </w:rPr>
        <w:t>с готовностью помогаем друг другу, работая на общий результат</w:t>
      </w:r>
      <w:r w:rsidR="00233086">
        <w:rPr>
          <w:rFonts w:ascii="Times New Roman" w:hAnsi="Times New Roman" w:cs="Times New Roman"/>
          <w:sz w:val="24"/>
        </w:rPr>
        <w:t>;</w:t>
      </w:r>
    </w:p>
    <w:p w:rsidR="00C21FE7" w:rsidRPr="006F390E" w:rsidRDefault="00C21FE7" w:rsidP="005D1144">
      <w:pPr>
        <w:numPr>
          <w:ilvl w:val="0"/>
          <w:numId w:val="32"/>
        </w:numPr>
        <w:spacing w:after="0" w:line="360" w:lineRule="auto"/>
        <w:ind w:left="0" w:firstLine="709"/>
        <w:contextualSpacing/>
        <w:jc w:val="both"/>
        <w:rPr>
          <w:rFonts w:ascii="Times New Roman" w:hAnsi="Times New Roman" w:cs="Times New Roman"/>
          <w:sz w:val="24"/>
        </w:rPr>
      </w:pPr>
      <w:r w:rsidRPr="006F390E">
        <w:rPr>
          <w:rFonts w:ascii="Times New Roman" w:hAnsi="Times New Roman" w:cs="Times New Roman"/>
          <w:sz w:val="24"/>
        </w:rPr>
        <w:t>помогаем расти и развиваться нашим коллегам</w:t>
      </w:r>
      <w:r w:rsidR="00233086">
        <w:rPr>
          <w:rFonts w:ascii="Times New Roman" w:hAnsi="Times New Roman" w:cs="Times New Roman"/>
          <w:sz w:val="24"/>
        </w:rPr>
        <w:t>;</w:t>
      </w:r>
    </w:p>
    <w:p w:rsidR="00C21FE7" w:rsidRPr="006F390E" w:rsidRDefault="00C21FE7" w:rsidP="005D1144">
      <w:pPr>
        <w:numPr>
          <w:ilvl w:val="0"/>
          <w:numId w:val="32"/>
        </w:numPr>
        <w:spacing w:after="0" w:line="360" w:lineRule="auto"/>
        <w:ind w:left="0" w:firstLine="709"/>
        <w:contextualSpacing/>
        <w:jc w:val="both"/>
        <w:rPr>
          <w:rFonts w:ascii="Times New Roman" w:hAnsi="Times New Roman" w:cs="Times New Roman"/>
          <w:sz w:val="24"/>
        </w:rPr>
      </w:pPr>
      <w:r w:rsidRPr="006F390E">
        <w:rPr>
          <w:rFonts w:ascii="Times New Roman" w:hAnsi="Times New Roman" w:cs="Times New Roman"/>
          <w:sz w:val="24"/>
        </w:rPr>
        <w:lastRenderedPageBreak/>
        <w:t>открыты, уважаем коллег и доверяем друг другу</w:t>
      </w:r>
      <w:r w:rsidR="00233086">
        <w:rPr>
          <w:rFonts w:ascii="Times New Roman" w:hAnsi="Times New Roman" w:cs="Times New Roman"/>
          <w:sz w:val="24"/>
        </w:rPr>
        <w:t>.</w:t>
      </w:r>
    </w:p>
    <w:p w:rsidR="00C21FE7" w:rsidRPr="006F390E" w:rsidRDefault="00C21FE7" w:rsidP="00C21FE7">
      <w:pPr>
        <w:spacing w:after="0" w:line="360" w:lineRule="auto"/>
        <w:jc w:val="both"/>
        <w:rPr>
          <w:rFonts w:ascii="Times New Roman" w:hAnsi="Times New Roman" w:cs="Times New Roman"/>
          <w:sz w:val="24"/>
        </w:rPr>
      </w:pPr>
      <w:r w:rsidRPr="006F390E">
        <w:rPr>
          <w:rFonts w:ascii="Times New Roman" w:hAnsi="Times New Roman" w:cs="Times New Roman"/>
          <w:sz w:val="24"/>
        </w:rPr>
        <w:t>3.</w:t>
      </w:r>
      <w:r w:rsidRPr="006F390E">
        <w:rPr>
          <w:sz w:val="28"/>
        </w:rPr>
        <w:t xml:space="preserve"> </w:t>
      </w:r>
      <w:r w:rsidRPr="006F390E">
        <w:rPr>
          <w:rFonts w:ascii="Times New Roman" w:hAnsi="Times New Roman" w:cs="Times New Roman"/>
          <w:sz w:val="24"/>
        </w:rPr>
        <w:t>Вся наша деятельность построена вокруг и ради интересов клиентов. МЫ:</w:t>
      </w:r>
    </w:p>
    <w:p w:rsidR="00C21FE7" w:rsidRPr="006F390E" w:rsidRDefault="00C21FE7" w:rsidP="005D1144">
      <w:pPr>
        <w:numPr>
          <w:ilvl w:val="0"/>
          <w:numId w:val="33"/>
        </w:numPr>
        <w:spacing w:after="0" w:line="360" w:lineRule="auto"/>
        <w:ind w:left="0" w:firstLine="709"/>
        <w:contextualSpacing/>
        <w:jc w:val="both"/>
        <w:rPr>
          <w:rFonts w:ascii="Times New Roman" w:hAnsi="Times New Roman" w:cs="Times New Roman"/>
          <w:sz w:val="24"/>
        </w:rPr>
      </w:pPr>
      <w:r w:rsidRPr="006F390E">
        <w:rPr>
          <w:rFonts w:ascii="Times New Roman" w:hAnsi="Times New Roman" w:cs="Times New Roman"/>
          <w:sz w:val="24"/>
        </w:rPr>
        <w:t>хотим удивлять и радовать клиентов качеством услуг и отношением</w:t>
      </w:r>
      <w:r w:rsidR="00233086">
        <w:rPr>
          <w:rFonts w:ascii="Times New Roman" w:hAnsi="Times New Roman" w:cs="Times New Roman"/>
          <w:sz w:val="24"/>
        </w:rPr>
        <w:t>;</w:t>
      </w:r>
    </w:p>
    <w:p w:rsidR="00C21FE7" w:rsidRPr="006F390E" w:rsidRDefault="00C21FE7" w:rsidP="005D1144">
      <w:pPr>
        <w:numPr>
          <w:ilvl w:val="0"/>
          <w:numId w:val="33"/>
        </w:numPr>
        <w:spacing w:after="0" w:line="360" w:lineRule="auto"/>
        <w:ind w:left="0" w:firstLine="709"/>
        <w:contextualSpacing/>
        <w:jc w:val="both"/>
        <w:rPr>
          <w:rFonts w:ascii="Times New Roman" w:hAnsi="Times New Roman" w:cs="Times New Roman"/>
          <w:sz w:val="24"/>
        </w:rPr>
      </w:pPr>
      <w:r w:rsidRPr="006F390E">
        <w:rPr>
          <w:rFonts w:ascii="Times New Roman" w:hAnsi="Times New Roman" w:cs="Times New Roman"/>
          <w:sz w:val="24"/>
        </w:rPr>
        <w:t>превосходим ожидания клиентов</w:t>
      </w:r>
      <w:r w:rsidR="00233086">
        <w:rPr>
          <w:rFonts w:ascii="Times New Roman" w:hAnsi="Times New Roman" w:cs="Times New Roman"/>
          <w:sz w:val="24"/>
        </w:rPr>
        <w:t>.</w:t>
      </w:r>
    </w:p>
    <w:p w:rsidR="00C21FE7" w:rsidRPr="006F390E" w:rsidRDefault="00C21FE7" w:rsidP="00233086">
      <w:pPr>
        <w:spacing w:before="120" w:after="120" w:line="240" w:lineRule="auto"/>
        <w:ind w:left="709"/>
        <w:jc w:val="both"/>
        <w:rPr>
          <w:rFonts w:ascii="Times New Roman" w:hAnsi="Times New Roman" w:cs="Times New Roman"/>
          <w:sz w:val="20"/>
        </w:rPr>
      </w:pPr>
      <w:r w:rsidRPr="009502F9">
        <w:rPr>
          <w:rFonts w:ascii="Times New Roman" w:hAnsi="Times New Roman" w:cs="Times New Roman"/>
        </w:rPr>
        <w:t xml:space="preserve">Таблица </w:t>
      </w:r>
      <w:r>
        <w:rPr>
          <w:rFonts w:ascii="Times New Roman" w:hAnsi="Times New Roman" w:cs="Times New Roman"/>
        </w:rPr>
        <w:t>– 3.1.</w:t>
      </w:r>
      <w:r w:rsidR="00DD5996">
        <w:rPr>
          <w:rFonts w:ascii="Times New Roman" w:hAnsi="Times New Roman" w:cs="Times New Roman"/>
        </w:rPr>
        <w:t>9</w:t>
      </w:r>
      <w:r>
        <w:rPr>
          <w:rFonts w:ascii="Times New Roman" w:hAnsi="Times New Roman" w:cs="Times New Roman"/>
        </w:rPr>
        <w:t xml:space="preserve"> </w:t>
      </w:r>
      <w:r w:rsidRPr="009502F9">
        <w:rPr>
          <w:rFonts w:ascii="Times New Roman" w:hAnsi="Times New Roman" w:cs="Times New Roman"/>
        </w:rPr>
        <w:t>Ценностные ориентиры Сбербанка в отношении разных категорий заинтересованных сторон</w:t>
      </w:r>
    </w:p>
    <w:p w:rsidR="00C21FE7" w:rsidRPr="006F390E" w:rsidRDefault="00C21FE7" w:rsidP="00C21FE7">
      <w:pPr>
        <w:spacing w:after="0" w:line="240" w:lineRule="auto"/>
        <w:jc w:val="both"/>
        <w:rPr>
          <w:rFonts w:ascii="Times New Roman" w:hAnsi="Times New Roman" w:cs="Times New Roman"/>
          <w:sz w:val="20"/>
        </w:rPr>
      </w:pPr>
    </w:p>
    <w:tbl>
      <w:tblPr>
        <w:tblStyle w:val="41"/>
        <w:tblW w:w="0" w:type="auto"/>
        <w:tblLook w:val="04A0" w:firstRow="1" w:lastRow="0" w:firstColumn="1" w:lastColumn="0" w:noHBand="0" w:noVBand="1"/>
      </w:tblPr>
      <w:tblGrid>
        <w:gridCol w:w="2336"/>
        <w:gridCol w:w="2336"/>
        <w:gridCol w:w="2336"/>
        <w:gridCol w:w="2337"/>
      </w:tblGrid>
      <w:tr w:rsidR="00C21FE7" w:rsidRPr="006F390E" w:rsidTr="005216F8">
        <w:tc>
          <w:tcPr>
            <w:tcW w:w="2336" w:type="dxa"/>
            <w:tcBorders>
              <w:top w:val="single" w:sz="4" w:space="0" w:color="auto"/>
              <w:left w:val="single" w:sz="4" w:space="0" w:color="auto"/>
              <w:bottom w:val="single" w:sz="4" w:space="0" w:color="auto"/>
              <w:right w:val="single" w:sz="4" w:space="0" w:color="auto"/>
            </w:tcBorders>
            <w:hideMark/>
          </w:tcPr>
          <w:p w:rsidR="00C21FE7" w:rsidRPr="006F390E" w:rsidRDefault="00C21FE7" w:rsidP="005216F8">
            <w:pPr>
              <w:jc w:val="center"/>
              <w:rPr>
                <w:rFonts w:ascii="Times New Roman" w:hAnsi="Times New Roman"/>
                <w:b/>
              </w:rPr>
            </w:pPr>
            <w:r w:rsidRPr="006F390E">
              <w:rPr>
                <w:rFonts w:ascii="Times New Roman" w:hAnsi="Times New Roman"/>
                <w:b/>
              </w:rPr>
              <w:t>Для клиентов</w:t>
            </w:r>
          </w:p>
        </w:tc>
        <w:tc>
          <w:tcPr>
            <w:tcW w:w="2336" w:type="dxa"/>
            <w:tcBorders>
              <w:top w:val="single" w:sz="4" w:space="0" w:color="auto"/>
              <w:left w:val="single" w:sz="4" w:space="0" w:color="auto"/>
              <w:bottom w:val="single" w:sz="4" w:space="0" w:color="auto"/>
              <w:right w:val="single" w:sz="4" w:space="0" w:color="auto"/>
            </w:tcBorders>
            <w:hideMark/>
          </w:tcPr>
          <w:p w:rsidR="00C21FE7" w:rsidRPr="006F390E" w:rsidRDefault="00C21FE7" w:rsidP="005216F8">
            <w:pPr>
              <w:jc w:val="center"/>
              <w:rPr>
                <w:rFonts w:ascii="Times New Roman" w:hAnsi="Times New Roman"/>
                <w:b/>
              </w:rPr>
            </w:pPr>
            <w:r w:rsidRPr="006F390E">
              <w:rPr>
                <w:rFonts w:ascii="Times New Roman" w:hAnsi="Times New Roman"/>
                <w:b/>
              </w:rPr>
              <w:t>Для сотрудников</w:t>
            </w:r>
          </w:p>
        </w:tc>
        <w:tc>
          <w:tcPr>
            <w:tcW w:w="2336" w:type="dxa"/>
            <w:tcBorders>
              <w:top w:val="single" w:sz="4" w:space="0" w:color="auto"/>
              <w:left w:val="single" w:sz="4" w:space="0" w:color="auto"/>
              <w:bottom w:val="single" w:sz="4" w:space="0" w:color="auto"/>
              <w:right w:val="single" w:sz="4" w:space="0" w:color="auto"/>
            </w:tcBorders>
            <w:hideMark/>
          </w:tcPr>
          <w:p w:rsidR="00C21FE7" w:rsidRPr="006F390E" w:rsidRDefault="00C21FE7" w:rsidP="005216F8">
            <w:pPr>
              <w:jc w:val="center"/>
              <w:rPr>
                <w:rFonts w:ascii="Times New Roman" w:hAnsi="Times New Roman"/>
                <w:b/>
              </w:rPr>
            </w:pPr>
            <w:r w:rsidRPr="006F390E">
              <w:rPr>
                <w:rFonts w:ascii="Times New Roman" w:hAnsi="Times New Roman"/>
                <w:b/>
              </w:rPr>
              <w:t>Для акционеров и инвесторов</w:t>
            </w:r>
          </w:p>
        </w:tc>
        <w:tc>
          <w:tcPr>
            <w:tcW w:w="2337" w:type="dxa"/>
            <w:tcBorders>
              <w:top w:val="single" w:sz="4" w:space="0" w:color="auto"/>
              <w:left w:val="single" w:sz="4" w:space="0" w:color="auto"/>
              <w:bottom w:val="single" w:sz="4" w:space="0" w:color="auto"/>
              <w:right w:val="single" w:sz="4" w:space="0" w:color="auto"/>
            </w:tcBorders>
          </w:tcPr>
          <w:p w:rsidR="00C21FE7" w:rsidRPr="006F390E" w:rsidRDefault="00C21FE7" w:rsidP="005216F8">
            <w:pPr>
              <w:jc w:val="center"/>
              <w:rPr>
                <w:rFonts w:ascii="Times New Roman" w:hAnsi="Times New Roman"/>
                <w:b/>
              </w:rPr>
            </w:pPr>
            <w:r w:rsidRPr="006F390E">
              <w:rPr>
                <w:rFonts w:ascii="Times New Roman" w:hAnsi="Times New Roman"/>
                <w:b/>
              </w:rPr>
              <w:t>Для общества</w:t>
            </w:r>
          </w:p>
          <w:p w:rsidR="00C21FE7" w:rsidRPr="006F390E" w:rsidRDefault="00C21FE7" w:rsidP="005216F8">
            <w:pPr>
              <w:jc w:val="center"/>
              <w:rPr>
                <w:rFonts w:ascii="Times New Roman" w:hAnsi="Times New Roman"/>
                <w:b/>
              </w:rPr>
            </w:pPr>
          </w:p>
        </w:tc>
      </w:tr>
      <w:tr w:rsidR="00C21FE7" w:rsidRPr="006F390E" w:rsidTr="005216F8">
        <w:tc>
          <w:tcPr>
            <w:tcW w:w="2336" w:type="dxa"/>
            <w:tcBorders>
              <w:top w:val="single" w:sz="4" w:space="0" w:color="auto"/>
              <w:left w:val="single" w:sz="4" w:space="0" w:color="auto"/>
              <w:bottom w:val="single" w:sz="4" w:space="0" w:color="auto"/>
              <w:right w:val="single" w:sz="4" w:space="0" w:color="auto"/>
            </w:tcBorders>
          </w:tcPr>
          <w:p w:rsidR="00C21FE7" w:rsidRPr="006F390E" w:rsidRDefault="00C21FE7" w:rsidP="005216F8">
            <w:pPr>
              <w:numPr>
                <w:ilvl w:val="0"/>
                <w:numId w:val="4"/>
              </w:numPr>
              <w:spacing w:line="256" w:lineRule="auto"/>
              <w:ind w:left="113" w:hanging="113"/>
              <w:jc w:val="both"/>
              <w:rPr>
                <w:rFonts w:ascii="Times New Roman" w:hAnsi="Times New Roman"/>
              </w:rPr>
            </w:pPr>
            <w:r w:rsidRPr="006F390E">
              <w:rPr>
                <w:rFonts w:ascii="Times New Roman" w:hAnsi="Times New Roman"/>
              </w:rPr>
              <w:t>Банк, которому ценен каждый клиент;</w:t>
            </w:r>
          </w:p>
          <w:p w:rsidR="00C21FE7" w:rsidRPr="006F390E" w:rsidRDefault="00C21FE7" w:rsidP="005216F8">
            <w:pPr>
              <w:numPr>
                <w:ilvl w:val="0"/>
                <w:numId w:val="4"/>
              </w:numPr>
              <w:spacing w:line="256" w:lineRule="auto"/>
              <w:ind w:left="113" w:hanging="113"/>
              <w:jc w:val="both"/>
              <w:rPr>
                <w:rFonts w:ascii="Times New Roman" w:hAnsi="Times New Roman"/>
              </w:rPr>
            </w:pPr>
            <w:r w:rsidRPr="006F390E">
              <w:rPr>
                <w:rFonts w:ascii="Times New Roman" w:hAnsi="Times New Roman"/>
              </w:rPr>
              <w:t>Банк-партнер, который ежедневно готов помочь каждому клиенту во всем, что связано с финансами;</w:t>
            </w:r>
          </w:p>
          <w:p w:rsidR="00C21FE7" w:rsidRPr="006F390E" w:rsidRDefault="00C21FE7" w:rsidP="005216F8">
            <w:pPr>
              <w:numPr>
                <w:ilvl w:val="0"/>
                <w:numId w:val="4"/>
              </w:numPr>
              <w:spacing w:line="256" w:lineRule="auto"/>
              <w:ind w:left="113" w:hanging="113"/>
              <w:jc w:val="both"/>
              <w:rPr>
                <w:rFonts w:ascii="Times New Roman" w:hAnsi="Times New Roman"/>
              </w:rPr>
            </w:pPr>
            <w:r w:rsidRPr="006F390E">
              <w:rPr>
                <w:rFonts w:ascii="Times New Roman" w:hAnsi="Times New Roman"/>
              </w:rPr>
              <w:t>Банк, которому можно доверять: он финансово устойчив, в нем не обманут, в нем справедливые условия, в нем быстро и удобно обслужат, он поможет выбрать и принять оптимальное финансовое решение, исходя из интересов клиента;</w:t>
            </w:r>
          </w:p>
          <w:p w:rsidR="00C21FE7" w:rsidRPr="006F390E" w:rsidRDefault="00C21FE7" w:rsidP="005216F8">
            <w:pPr>
              <w:numPr>
                <w:ilvl w:val="0"/>
                <w:numId w:val="4"/>
              </w:numPr>
              <w:spacing w:line="256" w:lineRule="auto"/>
              <w:ind w:left="113" w:hanging="113"/>
              <w:jc w:val="both"/>
              <w:rPr>
                <w:rFonts w:ascii="Times New Roman" w:hAnsi="Times New Roman"/>
              </w:rPr>
            </w:pPr>
            <w:r w:rsidRPr="006F390E">
              <w:rPr>
                <w:rFonts w:ascii="Times New Roman" w:hAnsi="Times New Roman"/>
              </w:rPr>
              <w:t>Банк, который постоянно работает и совершенствуется, чтобы радовать своих клиентов и улучшать свою работу;</w:t>
            </w:r>
          </w:p>
          <w:p w:rsidR="00C21FE7" w:rsidRPr="006F390E" w:rsidRDefault="00C21FE7" w:rsidP="005216F8">
            <w:pPr>
              <w:numPr>
                <w:ilvl w:val="0"/>
                <w:numId w:val="4"/>
              </w:numPr>
              <w:spacing w:line="256" w:lineRule="auto"/>
              <w:ind w:left="113" w:hanging="113"/>
              <w:jc w:val="both"/>
              <w:rPr>
                <w:rFonts w:ascii="Times New Roman" w:hAnsi="Times New Roman"/>
              </w:rPr>
            </w:pPr>
            <w:r w:rsidRPr="006F390E">
              <w:rPr>
                <w:rFonts w:ascii="Times New Roman" w:hAnsi="Times New Roman"/>
              </w:rPr>
              <w:t>Лучший банк на рынке</w:t>
            </w:r>
          </w:p>
          <w:p w:rsidR="00C21FE7" w:rsidRPr="006F390E" w:rsidRDefault="00C21FE7" w:rsidP="005216F8">
            <w:pPr>
              <w:ind w:left="113" w:hanging="113"/>
              <w:jc w:val="both"/>
              <w:rPr>
                <w:rFonts w:ascii="Times New Roman" w:hAnsi="Times New Roman"/>
              </w:rPr>
            </w:pPr>
          </w:p>
        </w:tc>
        <w:tc>
          <w:tcPr>
            <w:tcW w:w="2336" w:type="dxa"/>
            <w:tcBorders>
              <w:top w:val="single" w:sz="4" w:space="0" w:color="auto"/>
              <w:left w:val="single" w:sz="4" w:space="0" w:color="auto"/>
              <w:bottom w:val="single" w:sz="4" w:space="0" w:color="auto"/>
              <w:right w:val="single" w:sz="4" w:space="0" w:color="auto"/>
            </w:tcBorders>
          </w:tcPr>
          <w:p w:rsidR="00C21FE7" w:rsidRPr="006F390E" w:rsidRDefault="00C21FE7" w:rsidP="005216F8">
            <w:pPr>
              <w:numPr>
                <w:ilvl w:val="0"/>
                <w:numId w:val="23"/>
              </w:numPr>
              <w:spacing w:line="256" w:lineRule="auto"/>
              <w:ind w:left="113" w:hanging="113"/>
              <w:jc w:val="both"/>
              <w:rPr>
                <w:rFonts w:ascii="Times New Roman" w:hAnsi="Times New Roman"/>
              </w:rPr>
            </w:pPr>
            <w:r w:rsidRPr="006F390E">
              <w:rPr>
                <w:rFonts w:ascii="Times New Roman" w:hAnsi="Times New Roman"/>
              </w:rPr>
              <w:t>Банк, который ценит своих сотрудников, заботится о них;</w:t>
            </w:r>
          </w:p>
          <w:p w:rsidR="00C21FE7" w:rsidRPr="006F390E" w:rsidRDefault="00C21FE7" w:rsidP="005216F8">
            <w:pPr>
              <w:numPr>
                <w:ilvl w:val="0"/>
                <w:numId w:val="23"/>
              </w:numPr>
              <w:spacing w:line="256" w:lineRule="auto"/>
              <w:ind w:left="113" w:hanging="113"/>
              <w:jc w:val="both"/>
              <w:rPr>
                <w:rFonts w:ascii="Times New Roman" w:hAnsi="Times New Roman"/>
              </w:rPr>
            </w:pPr>
            <w:r w:rsidRPr="006F390E">
              <w:rPr>
                <w:rFonts w:ascii="Times New Roman" w:hAnsi="Times New Roman"/>
              </w:rPr>
              <w:t>Банк, который дает возможность сотрудникам развиваться лично и профессионально, работать в котором стремятся лучшие профессионалы;</w:t>
            </w:r>
          </w:p>
          <w:p w:rsidR="00C21FE7" w:rsidRPr="006F390E" w:rsidRDefault="00C21FE7" w:rsidP="005216F8">
            <w:pPr>
              <w:numPr>
                <w:ilvl w:val="0"/>
                <w:numId w:val="23"/>
              </w:numPr>
              <w:spacing w:line="256" w:lineRule="auto"/>
              <w:ind w:left="113" w:hanging="113"/>
              <w:jc w:val="both"/>
              <w:rPr>
                <w:rFonts w:ascii="Times New Roman" w:hAnsi="Times New Roman"/>
              </w:rPr>
            </w:pPr>
            <w:r w:rsidRPr="006F390E">
              <w:rPr>
                <w:rFonts w:ascii="Times New Roman" w:hAnsi="Times New Roman"/>
              </w:rPr>
              <w:t>Банк, в котором сотрудники чувствуют себя активными участниками всех процессов, а не «винтиками в большой машине»;</w:t>
            </w:r>
          </w:p>
          <w:p w:rsidR="00C21FE7" w:rsidRPr="006F390E" w:rsidRDefault="00C21FE7" w:rsidP="005216F8">
            <w:pPr>
              <w:numPr>
                <w:ilvl w:val="0"/>
                <w:numId w:val="23"/>
              </w:numPr>
              <w:spacing w:line="256" w:lineRule="auto"/>
              <w:ind w:left="113" w:hanging="113"/>
              <w:jc w:val="both"/>
              <w:rPr>
                <w:rFonts w:ascii="Times New Roman" w:hAnsi="Times New Roman"/>
              </w:rPr>
            </w:pPr>
            <w:r w:rsidRPr="006F390E">
              <w:rPr>
                <w:rFonts w:ascii="Times New Roman" w:hAnsi="Times New Roman"/>
              </w:rPr>
              <w:t>Банк, который обеспечивает своим сотрудникам достойный материальный достаток и положение в обществе;</w:t>
            </w:r>
          </w:p>
          <w:p w:rsidR="00C21FE7" w:rsidRPr="006F390E" w:rsidRDefault="00C21FE7" w:rsidP="005216F8">
            <w:pPr>
              <w:numPr>
                <w:ilvl w:val="0"/>
                <w:numId w:val="23"/>
              </w:numPr>
              <w:spacing w:line="256" w:lineRule="auto"/>
              <w:ind w:left="113" w:hanging="113"/>
              <w:jc w:val="both"/>
              <w:rPr>
                <w:rFonts w:ascii="Times New Roman" w:hAnsi="Times New Roman"/>
              </w:rPr>
            </w:pPr>
            <w:r w:rsidRPr="006F390E">
              <w:rPr>
                <w:rFonts w:ascii="Times New Roman" w:hAnsi="Times New Roman"/>
              </w:rPr>
              <w:t>Банк, в котором интересно работать;</w:t>
            </w:r>
          </w:p>
          <w:p w:rsidR="00C21FE7" w:rsidRPr="006F390E" w:rsidRDefault="00C21FE7" w:rsidP="005216F8">
            <w:pPr>
              <w:numPr>
                <w:ilvl w:val="0"/>
                <w:numId w:val="23"/>
              </w:numPr>
              <w:spacing w:line="256" w:lineRule="auto"/>
              <w:ind w:left="113" w:hanging="113"/>
              <w:jc w:val="both"/>
              <w:rPr>
                <w:rFonts w:ascii="Times New Roman" w:hAnsi="Times New Roman"/>
              </w:rPr>
            </w:pPr>
            <w:r w:rsidRPr="006F390E">
              <w:rPr>
                <w:rFonts w:ascii="Times New Roman" w:hAnsi="Times New Roman"/>
              </w:rPr>
              <w:t>Банк, работой в котором можно гордиться, который уважают, сотрудники которого уверены в своем будущем</w:t>
            </w:r>
          </w:p>
          <w:p w:rsidR="00C21FE7" w:rsidRPr="006F390E" w:rsidRDefault="00C21FE7" w:rsidP="005216F8">
            <w:pPr>
              <w:ind w:left="113" w:hanging="113"/>
              <w:jc w:val="both"/>
              <w:rPr>
                <w:rFonts w:ascii="Times New Roman" w:hAnsi="Times New Roman"/>
              </w:rPr>
            </w:pPr>
          </w:p>
        </w:tc>
        <w:tc>
          <w:tcPr>
            <w:tcW w:w="2336" w:type="dxa"/>
            <w:tcBorders>
              <w:top w:val="single" w:sz="4" w:space="0" w:color="auto"/>
              <w:left w:val="single" w:sz="4" w:space="0" w:color="auto"/>
              <w:bottom w:val="single" w:sz="4" w:space="0" w:color="auto"/>
              <w:right w:val="single" w:sz="4" w:space="0" w:color="auto"/>
            </w:tcBorders>
          </w:tcPr>
          <w:p w:rsidR="00C21FE7" w:rsidRPr="006F390E" w:rsidRDefault="00C21FE7" w:rsidP="005216F8">
            <w:pPr>
              <w:numPr>
                <w:ilvl w:val="0"/>
                <w:numId w:val="24"/>
              </w:numPr>
              <w:spacing w:line="256" w:lineRule="auto"/>
              <w:ind w:left="113" w:hanging="113"/>
              <w:jc w:val="both"/>
              <w:rPr>
                <w:rFonts w:ascii="Times New Roman" w:hAnsi="Times New Roman"/>
              </w:rPr>
            </w:pPr>
            <w:r w:rsidRPr="006F390E">
              <w:rPr>
                <w:rFonts w:ascii="Times New Roman" w:hAnsi="Times New Roman"/>
              </w:rPr>
              <w:t>Банк, который является лидером в стране по рентабельности капитала и доходности для акционеров;</w:t>
            </w:r>
          </w:p>
          <w:p w:rsidR="00C21FE7" w:rsidRPr="006F390E" w:rsidRDefault="00C21FE7" w:rsidP="005216F8">
            <w:pPr>
              <w:numPr>
                <w:ilvl w:val="0"/>
                <w:numId w:val="24"/>
              </w:numPr>
              <w:spacing w:line="256" w:lineRule="auto"/>
              <w:ind w:left="113" w:hanging="113"/>
              <w:jc w:val="both"/>
              <w:rPr>
                <w:rFonts w:ascii="Times New Roman" w:hAnsi="Times New Roman"/>
              </w:rPr>
            </w:pPr>
            <w:r w:rsidRPr="006F390E">
              <w:rPr>
                <w:rFonts w:ascii="Times New Roman" w:hAnsi="Times New Roman"/>
              </w:rPr>
              <w:t>Банк, приверженный высоким стандартам корпоративного управления, строящий свою работу на принципах открытости, прозрачности и предсказуемости;</w:t>
            </w:r>
          </w:p>
          <w:p w:rsidR="00C21FE7" w:rsidRPr="006F390E" w:rsidRDefault="00C21FE7" w:rsidP="005216F8">
            <w:pPr>
              <w:numPr>
                <w:ilvl w:val="0"/>
                <w:numId w:val="24"/>
              </w:numPr>
              <w:spacing w:line="256" w:lineRule="auto"/>
              <w:ind w:left="113" w:hanging="113"/>
              <w:jc w:val="both"/>
              <w:rPr>
                <w:rFonts w:ascii="Times New Roman" w:hAnsi="Times New Roman"/>
              </w:rPr>
            </w:pPr>
            <w:r w:rsidRPr="006F390E">
              <w:rPr>
                <w:rFonts w:ascii="Times New Roman" w:hAnsi="Times New Roman"/>
              </w:rPr>
              <w:t>Банк, последовательно проводящий взвешенный, разумный и профессиональный подход к рискам;</w:t>
            </w:r>
          </w:p>
          <w:p w:rsidR="00C21FE7" w:rsidRPr="006F390E" w:rsidRDefault="00C21FE7" w:rsidP="005216F8">
            <w:pPr>
              <w:numPr>
                <w:ilvl w:val="0"/>
                <w:numId w:val="24"/>
              </w:numPr>
              <w:spacing w:line="256" w:lineRule="auto"/>
              <w:ind w:left="113" w:hanging="113"/>
              <w:jc w:val="both"/>
              <w:rPr>
                <w:rFonts w:ascii="Times New Roman" w:hAnsi="Times New Roman"/>
              </w:rPr>
            </w:pPr>
            <w:r w:rsidRPr="006F390E">
              <w:rPr>
                <w:rFonts w:ascii="Times New Roman" w:hAnsi="Times New Roman"/>
              </w:rPr>
              <w:t>Банк, активно внедряющий высокие стандарты социальной ответственности</w:t>
            </w:r>
          </w:p>
          <w:p w:rsidR="00C21FE7" w:rsidRPr="006F390E" w:rsidRDefault="00C21FE7" w:rsidP="005216F8">
            <w:pPr>
              <w:ind w:left="113" w:hanging="113"/>
              <w:jc w:val="both"/>
              <w:rPr>
                <w:rFonts w:ascii="Times New Roman" w:hAnsi="Times New Roman"/>
              </w:rPr>
            </w:pPr>
          </w:p>
        </w:tc>
        <w:tc>
          <w:tcPr>
            <w:tcW w:w="2337" w:type="dxa"/>
            <w:tcBorders>
              <w:top w:val="single" w:sz="4" w:space="0" w:color="auto"/>
              <w:left w:val="single" w:sz="4" w:space="0" w:color="auto"/>
              <w:bottom w:val="single" w:sz="4" w:space="0" w:color="auto"/>
              <w:right w:val="single" w:sz="4" w:space="0" w:color="auto"/>
            </w:tcBorders>
          </w:tcPr>
          <w:p w:rsidR="00C21FE7" w:rsidRPr="006F390E" w:rsidRDefault="00C21FE7" w:rsidP="005216F8">
            <w:pPr>
              <w:numPr>
                <w:ilvl w:val="0"/>
                <w:numId w:val="6"/>
              </w:numPr>
              <w:spacing w:line="256" w:lineRule="auto"/>
              <w:ind w:left="113" w:hanging="113"/>
              <w:jc w:val="both"/>
              <w:rPr>
                <w:rFonts w:ascii="Times New Roman" w:hAnsi="Times New Roman"/>
              </w:rPr>
            </w:pPr>
            <w:r w:rsidRPr="006F390E">
              <w:rPr>
                <w:rFonts w:ascii="Times New Roman" w:hAnsi="Times New Roman"/>
              </w:rPr>
              <w:t>Ведущий банк, опора финансовой системы страны, основа ее роста и благополучия;</w:t>
            </w:r>
          </w:p>
          <w:p w:rsidR="00C21FE7" w:rsidRPr="006F390E" w:rsidRDefault="00C21FE7" w:rsidP="005216F8">
            <w:pPr>
              <w:numPr>
                <w:ilvl w:val="0"/>
                <w:numId w:val="6"/>
              </w:numPr>
              <w:spacing w:line="256" w:lineRule="auto"/>
              <w:ind w:left="113" w:hanging="113"/>
              <w:jc w:val="both"/>
              <w:rPr>
                <w:rFonts w:ascii="Times New Roman" w:hAnsi="Times New Roman"/>
              </w:rPr>
            </w:pPr>
            <w:r w:rsidRPr="006F390E">
              <w:rPr>
                <w:rFonts w:ascii="Times New Roman" w:hAnsi="Times New Roman"/>
              </w:rPr>
              <w:t>Активный участник экономического и социального развития каждого региона и города;</w:t>
            </w:r>
          </w:p>
          <w:p w:rsidR="00C21FE7" w:rsidRPr="006F390E" w:rsidRDefault="00C21FE7" w:rsidP="005216F8">
            <w:pPr>
              <w:numPr>
                <w:ilvl w:val="0"/>
                <w:numId w:val="6"/>
              </w:numPr>
              <w:spacing w:line="256" w:lineRule="auto"/>
              <w:ind w:left="113" w:hanging="113"/>
              <w:jc w:val="both"/>
              <w:rPr>
                <w:rFonts w:ascii="Times New Roman" w:hAnsi="Times New Roman"/>
              </w:rPr>
            </w:pPr>
            <w:r w:rsidRPr="006F390E">
              <w:rPr>
                <w:rFonts w:ascii="Times New Roman" w:hAnsi="Times New Roman"/>
              </w:rPr>
              <w:t>Российский банк, активно участвующий в развитии мировой финансовой системы;</w:t>
            </w:r>
          </w:p>
          <w:p w:rsidR="00C21FE7" w:rsidRPr="006F390E" w:rsidRDefault="00C21FE7" w:rsidP="005216F8">
            <w:pPr>
              <w:numPr>
                <w:ilvl w:val="0"/>
                <w:numId w:val="6"/>
              </w:numPr>
              <w:spacing w:line="256" w:lineRule="auto"/>
              <w:ind w:left="113" w:hanging="113"/>
              <w:jc w:val="both"/>
              <w:rPr>
                <w:rFonts w:ascii="Times New Roman" w:hAnsi="Times New Roman"/>
              </w:rPr>
            </w:pPr>
            <w:r w:rsidRPr="006F390E">
              <w:rPr>
                <w:rFonts w:ascii="Times New Roman" w:hAnsi="Times New Roman"/>
              </w:rPr>
              <w:t>Ответственный банк, осознающий последствия своих решений и активно инвестирующий в рост финансовой грамотности и культуры;</w:t>
            </w:r>
          </w:p>
          <w:p w:rsidR="00C21FE7" w:rsidRPr="006F390E" w:rsidRDefault="00C21FE7" w:rsidP="005216F8">
            <w:pPr>
              <w:numPr>
                <w:ilvl w:val="0"/>
                <w:numId w:val="6"/>
              </w:numPr>
              <w:spacing w:line="256" w:lineRule="auto"/>
              <w:ind w:left="113" w:hanging="113"/>
              <w:jc w:val="both"/>
              <w:rPr>
                <w:rFonts w:ascii="Times New Roman" w:hAnsi="Times New Roman"/>
              </w:rPr>
            </w:pPr>
            <w:r w:rsidRPr="006F390E">
              <w:rPr>
                <w:rFonts w:ascii="Times New Roman" w:hAnsi="Times New Roman"/>
              </w:rPr>
              <w:t>Банк, в котором работают люди с активной жизненной позицией</w:t>
            </w:r>
          </w:p>
          <w:p w:rsidR="00C21FE7" w:rsidRPr="006F390E" w:rsidRDefault="00C21FE7" w:rsidP="005216F8">
            <w:pPr>
              <w:ind w:left="113" w:hanging="113"/>
              <w:jc w:val="both"/>
              <w:rPr>
                <w:rFonts w:ascii="Times New Roman" w:hAnsi="Times New Roman"/>
              </w:rPr>
            </w:pPr>
          </w:p>
        </w:tc>
      </w:tr>
    </w:tbl>
    <w:p w:rsidR="00C21FE7" w:rsidRPr="001F2676" w:rsidRDefault="00C21FE7" w:rsidP="00C21FE7">
      <w:pPr>
        <w:spacing w:after="0" w:line="240" w:lineRule="auto"/>
        <w:ind w:left="113"/>
        <w:jc w:val="both"/>
        <w:rPr>
          <w:rFonts w:ascii="Times New Roman" w:hAnsi="Times New Roman" w:cs="Times New Roman"/>
        </w:rPr>
      </w:pPr>
    </w:p>
    <w:p w:rsidR="00C21FE7" w:rsidRPr="00A700F3" w:rsidRDefault="00C21FE7" w:rsidP="00C546C1">
      <w:pPr>
        <w:spacing w:after="120" w:line="240" w:lineRule="auto"/>
        <w:ind w:left="709"/>
        <w:jc w:val="both"/>
        <w:rPr>
          <w:rFonts w:ascii="Times New Roman" w:eastAsia="Calibri" w:hAnsi="Times New Roman" w:cs="Times New Roman"/>
          <w:sz w:val="24"/>
          <w:szCs w:val="24"/>
        </w:rPr>
      </w:pPr>
      <w:r w:rsidRPr="00A700F3">
        <w:rPr>
          <w:rFonts w:ascii="Times New Roman" w:hAnsi="Times New Roman" w:cs="Times New Roman"/>
          <w:i/>
        </w:rPr>
        <w:t>Источник:</w:t>
      </w:r>
      <w:r w:rsidRPr="00A700F3">
        <w:rPr>
          <w:rFonts w:ascii="Times New Roman" w:hAnsi="Times New Roman" w:cs="Times New Roman"/>
        </w:rPr>
        <w:t xml:space="preserve"> Кодекс корпоративного управления Сбербанка // URL: http://www.sberbank.com/ru/investor-relations/corporate-governance/corporate-governance-sb (Дата обращения: 04.03.2017)</w:t>
      </w:r>
    </w:p>
    <w:p w:rsidR="006F390E" w:rsidRPr="006F390E" w:rsidRDefault="006F390E" w:rsidP="006F390E">
      <w:pPr>
        <w:spacing w:after="0" w:line="360" w:lineRule="auto"/>
        <w:ind w:firstLine="709"/>
        <w:jc w:val="both"/>
        <w:rPr>
          <w:rFonts w:ascii="Times New Roman" w:eastAsia="Calibri" w:hAnsi="Times New Roman" w:cs="Times New Roman"/>
          <w:sz w:val="24"/>
          <w:szCs w:val="24"/>
        </w:rPr>
      </w:pPr>
      <w:r w:rsidRPr="006F390E">
        <w:rPr>
          <w:rFonts w:ascii="Times New Roman" w:eastAsia="Calibri" w:hAnsi="Times New Roman" w:cs="Times New Roman"/>
          <w:sz w:val="24"/>
          <w:szCs w:val="24"/>
        </w:rPr>
        <w:lastRenderedPageBreak/>
        <w:t>На сегодняшний день в фокусе внимания руководства</w:t>
      </w:r>
      <w:r w:rsidRPr="006F390E">
        <w:rPr>
          <w:rFonts w:ascii="Calibri" w:eastAsia="Calibri" w:hAnsi="Calibri" w:cs="Times New Roman"/>
        </w:rPr>
        <w:t xml:space="preserve"> </w:t>
      </w:r>
      <w:r w:rsidRPr="006F390E">
        <w:rPr>
          <w:rFonts w:ascii="Times New Roman" w:eastAsia="Calibri" w:hAnsi="Times New Roman" w:cs="Times New Roman"/>
          <w:sz w:val="24"/>
          <w:szCs w:val="24"/>
        </w:rPr>
        <w:t>в рамках реализаци</w:t>
      </w:r>
      <w:r w:rsidR="004A7269">
        <w:rPr>
          <w:rFonts w:ascii="Times New Roman" w:eastAsia="Calibri" w:hAnsi="Times New Roman" w:cs="Times New Roman"/>
          <w:sz w:val="24"/>
          <w:szCs w:val="24"/>
        </w:rPr>
        <w:t>и</w:t>
      </w:r>
      <w:r w:rsidRPr="006F390E">
        <w:rPr>
          <w:rFonts w:ascii="Times New Roman" w:eastAsia="Calibri" w:hAnsi="Times New Roman" w:cs="Times New Roman"/>
          <w:sz w:val="24"/>
          <w:szCs w:val="24"/>
        </w:rPr>
        <w:t xml:space="preserve"> проекта по развитию корпоративной культуры, который был начат в 2015 году, развитие таких приоритетных тем, как «ответственность и саморазвитие, доверие и открытость, единая команда банка, интересы клиента – в центре внимания»</w:t>
      </w:r>
      <w:r w:rsidRPr="006F390E">
        <w:rPr>
          <w:rFonts w:ascii="Times New Roman" w:eastAsia="Calibri" w:hAnsi="Times New Roman" w:cs="Times New Roman"/>
          <w:sz w:val="24"/>
          <w:szCs w:val="24"/>
          <w:vertAlign w:val="superscript"/>
        </w:rPr>
        <w:footnoteReference w:id="45"/>
      </w:r>
      <w:r w:rsidRPr="006F390E">
        <w:rPr>
          <w:rFonts w:ascii="Times New Roman" w:eastAsia="Calibri" w:hAnsi="Times New Roman" w:cs="Times New Roman"/>
          <w:sz w:val="24"/>
          <w:szCs w:val="24"/>
        </w:rPr>
        <w:t xml:space="preserve">. Реализация этой задачи затрагивает практически все элементы экосистемы корпоративной культуры Сбербанка (рис. </w:t>
      </w:r>
      <w:r w:rsidR="004A7269">
        <w:rPr>
          <w:rFonts w:ascii="Times New Roman" w:eastAsia="Calibri" w:hAnsi="Times New Roman" w:cs="Times New Roman"/>
          <w:sz w:val="24"/>
          <w:szCs w:val="24"/>
        </w:rPr>
        <w:t>3.1.5</w:t>
      </w:r>
      <w:r w:rsidRPr="006F390E">
        <w:rPr>
          <w:rFonts w:ascii="Times New Roman" w:eastAsia="Calibri" w:hAnsi="Times New Roman" w:cs="Times New Roman"/>
          <w:sz w:val="24"/>
          <w:szCs w:val="24"/>
        </w:rPr>
        <w:t>).</w:t>
      </w:r>
    </w:p>
    <w:p w:rsidR="006F390E" w:rsidRPr="006F390E" w:rsidRDefault="006F390E" w:rsidP="006F390E">
      <w:pPr>
        <w:spacing w:after="0" w:line="360" w:lineRule="auto"/>
        <w:ind w:firstLine="709"/>
        <w:jc w:val="center"/>
        <w:rPr>
          <w:rFonts w:ascii="Times New Roman" w:eastAsia="Calibri" w:hAnsi="Times New Roman" w:cs="Times New Roman"/>
          <w:sz w:val="24"/>
          <w:szCs w:val="24"/>
        </w:rPr>
      </w:pPr>
      <w:r w:rsidRPr="006F390E">
        <w:rPr>
          <w:rFonts w:ascii="Calibri" w:eastAsia="Calibri" w:hAnsi="Calibri" w:cs="Times New Roman"/>
          <w:noProof/>
          <w:lang w:eastAsia="ru-RU"/>
        </w:rPr>
        <w:drawing>
          <wp:inline distT="0" distB="0" distL="0" distR="0" wp14:anchorId="63721F43" wp14:editId="2C262E39">
            <wp:extent cx="3476625" cy="3333599"/>
            <wp:effectExtent l="0" t="0" r="0" b="635"/>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2697" cy="3339421"/>
                    </a:xfrm>
                    <a:prstGeom prst="rect">
                      <a:avLst/>
                    </a:prstGeom>
                    <a:noFill/>
                    <a:ln>
                      <a:noFill/>
                    </a:ln>
                  </pic:spPr>
                </pic:pic>
              </a:graphicData>
            </a:graphic>
          </wp:inline>
        </w:drawing>
      </w:r>
    </w:p>
    <w:p w:rsidR="006F390E" w:rsidRPr="00A700F3" w:rsidRDefault="006F390E" w:rsidP="006F390E">
      <w:pPr>
        <w:spacing w:after="0" w:line="360" w:lineRule="auto"/>
        <w:ind w:firstLine="709"/>
        <w:jc w:val="center"/>
        <w:rPr>
          <w:rFonts w:ascii="Times New Roman" w:eastAsia="Calibri" w:hAnsi="Times New Roman" w:cs="Times New Roman"/>
          <w:szCs w:val="24"/>
        </w:rPr>
      </w:pPr>
      <w:r w:rsidRPr="00A700F3">
        <w:rPr>
          <w:rFonts w:ascii="Times New Roman" w:eastAsia="Calibri" w:hAnsi="Times New Roman" w:cs="Times New Roman"/>
          <w:szCs w:val="24"/>
        </w:rPr>
        <w:t xml:space="preserve">Рисунок </w:t>
      </w:r>
      <w:r w:rsidR="004A7269">
        <w:rPr>
          <w:rFonts w:ascii="Times New Roman" w:eastAsia="Calibri" w:hAnsi="Times New Roman" w:cs="Times New Roman"/>
          <w:szCs w:val="24"/>
        </w:rPr>
        <w:t xml:space="preserve">3.1.5 </w:t>
      </w:r>
      <w:r w:rsidRPr="00A700F3">
        <w:rPr>
          <w:rFonts w:ascii="Times New Roman" w:eastAsia="Calibri" w:hAnsi="Times New Roman" w:cs="Times New Roman"/>
          <w:szCs w:val="24"/>
        </w:rPr>
        <w:t>Экосистема корпоративной культуры Сбербанка</w:t>
      </w:r>
    </w:p>
    <w:p w:rsidR="006F390E" w:rsidRPr="00A700F3" w:rsidRDefault="006F390E" w:rsidP="006F390E">
      <w:pPr>
        <w:spacing w:after="0" w:line="240" w:lineRule="auto"/>
        <w:ind w:left="709"/>
        <w:jc w:val="both"/>
        <w:rPr>
          <w:rFonts w:ascii="Times New Roman" w:eastAsia="Calibri" w:hAnsi="Times New Roman" w:cs="Times New Roman"/>
          <w:szCs w:val="24"/>
        </w:rPr>
      </w:pPr>
      <w:r w:rsidRPr="00A700F3">
        <w:rPr>
          <w:rFonts w:ascii="Times New Roman" w:eastAsia="Calibri" w:hAnsi="Times New Roman" w:cs="Times New Roman"/>
          <w:i/>
        </w:rPr>
        <w:t>Источник:</w:t>
      </w:r>
      <w:r w:rsidRPr="00A700F3">
        <w:rPr>
          <w:rFonts w:ascii="Times New Roman" w:eastAsia="Calibri" w:hAnsi="Times New Roman" w:cs="Times New Roman"/>
        </w:rPr>
        <w:t xml:space="preserve"> Годовой отчёт ПАО «Сбербанк России» 2015 г. // URL: http://2015.report-sberbank.ru/ru/corporate-governance/system/ (Дата обращения: 7.03.2017)</w:t>
      </w:r>
    </w:p>
    <w:p w:rsidR="006F390E" w:rsidRPr="006F390E" w:rsidRDefault="004A7269" w:rsidP="004A7269">
      <w:pPr>
        <w:spacing w:before="120" w:after="120" w:line="360" w:lineRule="auto"/>
        <w:ind w:firstLine="709"/>
        <w:jc w:val="both"/>
        <w:rPr>
          <w:rFonts w:ascii="Times New Roman" w:eastAsia="Calibri" w:hAnsi="Times New Roman" w:cs="Times New Roman"/>
          <w:sz w:val="24"/>
          <w:szCs w:val="24"/>
        </w:rPr>
      </w:pPr>
      <w:r w:rsidRPr="004A7269">
        <w:rPr>
          <w:rFonts w:ascii="Times New Roman" w:eastAsia="Calibri" w:hAnsi="Times New Roman" w:cs="Times New Roman"/>
          <w:sz w:val="24"/>
          <w:szCs w:val="24"/>
        </w:rPr>
        <w:t>Однако</w:t>
      </w:r>
      <w:r>
        <w:rPr>
          <w:rFonts w:ascii="Times New Roman" w:eastAsia="Calibri" w:hAnsi="Times New Roman" w:cs="Times New Roman"/>
          <w:sz w:val="24"/>
          <w:szCs w:val="24"/>
        </w:rPr>
        <w:t xml:space="preserve"> все вышеперечисленные ценностные ориентиры имеют место быть в банке не так давно, следовательно, </w:t>
      </w:r>
      <w:r w:rsidR="00233086">
        <w:rPr>
          <w:rFonts w:ascii="Times New Roman" w:eastAsia="Calibri" w:hAnsi="Times New Roman" w:cs="Times New Roman"/>
          <w:sz w:val="24"/>
          <w:szCs w:val="24"/>
        </w:rPr>
        <w:t>проведем</w:t>
      </w:r>
      <w:r w:rsidR="006F390E" w:rsidRPr="006F390E">
        <w:rPr>
          <w:rFonts w:ascii="Times New Roman" w:eastAsia="Calibri" w:hAnsi="Times New Roman" w:cs="Times New Roman"/>
          <w:sz w:val="24"/>
          <w:szCs w:val="24"/>
        </w:rPr>
        <w:t xml:space="preserve"> сравнительны</w:t>
      </w:r>
      <w:r w:rsidR="00233086">
        <w:rPr>
          <w:rFonts w:ascii="Times New Roman" w:eastAsia="Calibri" w:hAnsi="Times New Roman" w:cs="Times New Roman"/>
          <w:sz w:val="24"/>
          <w:szCs w:val="24"/>
        </w:rPr>
        <w:t>й</w:t>
      </w:r>
      <w:r w:rsidR="006F390E" w:rsidRPr="006F390E">
        <w:rPr>
          <w:rFonts w:ascii="Times New Roman" w:eastAsia="Calibri" w:hAnsi="Times New Roman" w:cs="Times New Roman"/>
          <w:sz w:val="24"/>
          <w:szCs w:val="24"/>
        </w:rPr>
        <w:t xml:space="preserve"> анализ подходов к управлению корпоративной культурой Сбербанка</w:t>
      </w:r>
      <w:r w:rsidR="00233086">
        <w:rPr>
          <w:rFonts w:ascii="Times New Roman" w:eastAsia="Calibri" w:hAnsi="Times New Roman" w:cs="Times New Roman"/>
          <w:sz w:val="24"/>
          <w:szCs w:val="24"/>
        </w:rPr>
        <w:t xml:space="preserve"> </w:t>
      </w:r>
      <w:r w:rsidR="006F390E" w:rsidRPr="006F390E">
        <w:rPr>
          <w:rFonts w:ascii="Times New Roman" w:eastAsia="Calibri" w:hAnsi="Times New Roman" w:cs="Times New Roman"/>
          <w:sz w:val="24"/>
          <w:szCs w:val="24"/>
        </w:rPr>
        <w:t xml:space="preserve">в таблице </w:t>
      </w:r>
      <w:r>
        <w:rPr>
          <w:rFonts w:ascii="Times New Roman" w:eastAsia="Calibri" w:hAnsi="Times New Roman" w:cs="Times New Roman"/>
          <w:sz w:val="24"/>
          <w:szCs w:val="24"/>
        </w:rPr>
        <w:t>3.1.</w:t>
      </w:r>
      <w:r w:rsidR="00DD5996">
        <w:rPr>
          <w:rFonts w:ascii="Times New Roman" w:eastAsia="Calibri" w:hAnsi="Times New Roman" w:cs="Times New Roman"/>
          <w:sz w:val="24"/>
          <w:szCs w:val="24"/>
        </w:rPr>
        <w:t>10</w:t>
      </w:r>
      <w:r w:rsidR="006F390E" w:rsidRPr="006F390E">
        <w:rPr>
          <w:rFonts w:ascii="Times New Roman" w:eastAsia="Calibri" w:hAnsi="Times New Roman" w:cs="Times New Roman"/>
          <w:sz w:val="24"/>
          <w:szCs w:val="24"/>
        </w:rPr>
        <w:t>.</w:t>
      </w:r>
    </w:p>
    <w:p w:rsidR="006F390E" w:rsidRPr="00A700F3" w:rsidRDefault="006F390E" w:rsidP="00233086">
      <w:pPr>
        <w:spacing w:before="240" w:after="240" w:line="240" w:lineRule="auto"/>
        <w:ind w:left="709"/>
        <w:jc w:val="both"/>
        <w:rPr>
          <w:rFonts w:ascii="Times New Roman" w:eastAsia="Calibri" w:hAnsi="Times New Roman" w:cs="Times New Roman"/>
          <w:szCs w:val="24"/>
        </w:rPr>
      </w:pPr>
      <w:r w:rsidRPr="00A700F3">
        <w:rPr>
          <w:rFonts w:ascii="Times New Roman" w:eastAsia="Calibri" w:hAnsi="Times New Roman" w:cs="Times New Roman"/>
          <w:szCs w:val="24"/>
        </w:rPr>
        <w:t>Таблица</w:t>
      </w:r>
      <w:r w:rsidR="00DD5996">
        <w:rPr>
          <w:rFonts w:ascii="Times New Roman" w:eastAsia="Calibri" w:hAnsi="Times New Roman" w:cs="Times New Roman"/>
          <w:szCs w:val="24"/>
        </w:rPr>
        <w:t xml:space="preserve"> – </w:t>
      </w:r>
      <w:r w:rsidR="004A7269">
        <w:rPr>
          <w:rFonts w:ascii="Times New Roman" w:eastAsia="Calibri" w:hAnsi="Times New Roman" w:cs="Times New Roman"/>
          <w:szCs w:val="24"/>
        </w:rPr>
        <w:t>3</w:t>
      </w:r>
      <w:r w:rsidRPr="00A700F3">
        <w:rPr>
          <w:rFonts w:ascii="Times New Roman" w:eastAsia="Calibri" w:hAnsi="Times New Roman" w:cs="Times New Roman"/>
          <w:szCs w:val="24"/>
        </w:rPr>
        <w:t>.1</w:t>
      </w:r>
      <w:r w:rsidR="00DD5996">
        <w:rPr>
          <w:rFonts w:ascii="Times New Roman" w:eastAsia="Calibri" w:hAnsi="Times New Roman" w:cs="Times New Roman"/>
          <w:szCs w:val="24"/>
        </w:rPr>
        <w:t>.10</w:t>
      </w:r>
      <w:r w:rsidRPr="00A700F3">
        <w:rPr>
          <w:rFonts w:ascii="Times New Roman" w:eastAsia="Calibri" w:hAnsi="Times New Roman" w:cs="Times New Roman"/>
          <w:szCs w:val="24"/>
        </w:rPr>
        <w:t xml:space="preserve"> Сравнительный анализ подходов к управлению корпоративной культурой Сбербанка</w:t>
      </w:r>
    </w:p>
    <w:tbl>
      <w:tblPr>
        <w:tblStyle w:val="6"/>
        <w:tblW w:w="0" w:type="auto"/>
        <w:tblLook w:val="04A0" w:firstRow="1" w:lastRow="0" w:firstColumn="1" w:lastColumn="0" w:noHBand="0" w:noVBand="1"/>
      </w:tblPr>
      <w:tblGrid>
        <w:gridCol w:w="2122"/>
        <w:gridCol w:w="2550"/>
        <w:gridCol w:w="2336"/>
        <w:gridCol w:w="2337"/>
      </w:tblGrid>
      <w:tr w:rsidR="006F390E" w:rsidRPr="00A700F3" w:rsidTr="000C3E77">
        <w:trPr>
          <w:trHeight w:val="374"/>
        </w:trPr>
        <w:tc>
          <w:tcPr>
            <w:tcW w:w="2122" w:type="dxa"/>
            <w:tcBorders>
              <w:top w:val="single" w:sz="4" w:space="0" w:color="auto"/>
              <w:left w:val="single" w:sz="4" w:space="0" w:color="auto"/>
              <w:bottom w:val="single" w:sz="4" w:space="0" w:color="auto"/>
              <w:right w:val="single" w:sz="4" w:space="0" w:color="auto"/>
            </w:tcBorders>
            <w:hideMark/>
          </w:tcPr>
          <w:p w:rsidR="006F390E" w:rsidRPr="00A700F3" w:rsidRDefault="006F390E" w:rsidP="006F390E">
            <w:pPr>
              <w:jc w:val="both"/>
              <w:textAlignment w:val="baseline"/>
              <w:rPr>
                <w:rFonts w:eastAsia="Calibri"/>
                <w:b/>
                <w:sz w:val="22"/>
                <w:szCs w:val="24"/>
                <w:lang w:eastAsia="ru-RU"/>
              </w:rPr>
            </w:pPr>
            <w:r w:rsidRPr="00A700F3">
              <w:rPr>
                <w:rFonts w:eastAsia="Calibri"/>
                <w:b/>
                <w:sz w:val="22"/>
                <w:szCs w:val="24"/>
                <w:lang w:eastAsia="ru-RU"/>
              </w:rPr>
              <w:t>Период</w:t>
            </w:r>
          </w:p>
        </w:tc>
        <w:tc>
          <w:tcPr>
            <w:tcW w:w="2550" w:type="dxa"/>
            <w:tcBorders>
              <w:top w:val="single" w:sz="4" w:space="0" w:color="auto"/>
              <w:left w:val="single" w:sz="4" w:space="0" w:color="auto"/>
              <w:bottom w:val="single" w:sz="4" w:space="0" w:color="auto"/>
              <w:right w:val="single" w:sz="4" w:space="0" w:color="auto"/>
            </w:tcBorders>
            <w:hideMark/>
          </w:tcPr>
          <w:p w:rsidR="006F390E" w:rsidRPr="00A700F3" w:rsidRDefault="006F390E" w:rsidP="006F390E">
            <w:pPr>
              <w:jc w:val="both"/>
              <w:textAlignment w:val="baseline"/>
              <w:rPr>
                <w:rFonts w:eastAsia="Calibri"/>
                <w:b/>
                <w:sz w:val="22"/>
                <w:szCs w:val="24"/>
                <w:lang w:eastAsia="ru-RU"/>
              </w:rPr>
            </w:pPr>
            <w:r w:rsidRPr="00A700F3">
              <w:rPr>
                <w:rFonts w:eastAsia="Calibri"/>
                <w:b/>
                <w:sz w:val="22"/>
                <w:szCs w:val="24"/>
                <w:lang w:eastAsia="ru-RU"/>
              </w:rPr>
              <w:t>до 2015 года</w:t>
            </w:r>
          </w:p>
        </w:tc>
        <w:tc>
          <w:tcPr>
            <w:tcW w:w="2336" w:type="dxa"/>
            <w:tcBorders>
              <w:top w:val="single" w:sz="4" w:space="0" w:color="auto"/>
              <w:left w:val="single" w:sz="4" w:space="0" w:color="auto"/>
              <w:bottom w:val="single" w:sz="4" w:space="0" w:color="auto"/>
              <w:right w:val="single" w:sz="4" w:space="0" w:color="auto"/>
            </w:tcBorders>
            <w:hideMark/>
          </w:tcPr>
          <w:p w:rsidR="006F390E" w:rsidRPr="00A700F3" w:rsidRDefault="006F390E" w:rsidP="006F390E">
            <w:pPr>
              <w:jc w:val="both"/>
              <w:textAlignment w:val="baseline"/>
              <w:rPr>
                <w:rFonts w:eastAsia="Calibri"/>
                <w:b/>
                <w:sz w:val="22"/>
                <w:szCs w:val="24"/>
                <w:lang w:eastAsia="ru-RU"/>
              </w:rPr>
            </w:pPr>
            <w:r w:rsidRPr="00A700F3">
              <w:rPr>
                <w:rFonts w:eastAsia="Calibri"/>
                <w:b/>
                <w:sz w:val="22"/>
                <w:szCs w:val="24"/>
                <w:lang w:eastAsia="ru-RU"/>
              </w:rPr>
              <w:t>2015 год</w:t>
            </w:r>
          </w:p>
        </w:tc>
        <w:tc>
          <w:tcPr>
            <w:tcW w:w="2337" w:type="dxa"/>
            <w:tcBorders>
              <w:top w:val="single" w:sz="4" w:space="0" w:color="auto"/>
              <w:left w:val="single" w:sz="4" w:space="0" w:color="auto"/>
              <w:bottom w:val="single" w:sz="4" w:space="0" w:color="auto"/>
              <w:right w:val="single" w:sz="4" w:space="0" w:color="auto"/>
            </w:tcBorders>
            <w:hideMark/>
          </w:tcPr>
          <w:p w:rsidR="006F390E" w:rsidRPr="00A700F3" w:rsidRDefault="006F390E" w:rsidP="006F390E">
            <w:pPr>
              <w:jc w:val="both"/>
              <w:textAlignment w:val="baseline"/>
              <w:rPr>
                <w:rFonts w:eastAsia="Calibri"/>
                <w:b/>
                <w:sz w:val="22"/>
                <w:szCs w:val="24"/>
                <w:lang w:eastAsia="ru-RU"/>
              </w:rPr>
            </w:pPr>
            <w:r w:rsidRPr="00A700F3">
              <w:rPr>
                <w:rFonts w:eastAsia="Calibri"/>
                <w:b/>
                <w:sz w:val="22"/>
                <w:szCs w:val="24"/>
                <w:lang w:eastAsia="ru-RU"/>
              </w:rPr>
              <w:t>2018 год</w:t>
            </w:r>
          </w:p>
        </w:tc>
      </w:tr>
      <w:tr w:rsidR="006F390E" w:rsidRPr="00A700F3" w:rsidTr="000C3E77">
        <w:trPr>
          <w:trHeight w:val="563"/>
        </w:trPr>
        <w:tc>
          <w:tcPr>
            <w:tcW w:w="2122" w:type="dxa"/>
            <w:tcBorders>
              <w:top w:val="single" w:sz="4" w:space="0" w:color="auto"/>
              <w:left w:val="single" w:sz="4" w:space="0" w:color="auto"/>
              <w:bottom w:val="single" w:sz="4" w:space="0" w:color="auto"/>
              <w:right w:val="single" w:sz="4" w:space="0" w:color="auto"/>
            </w:tcBorders>
            <w:hideMark/>
          </w:tcPr>
          <w:p w:rsidR="006F390E" w:rsidRPr="00A700F3" w:rsidRDefault="006F390E" w:rsidP="006F390E">
            <w:pPr>
              <w:jc w:val="both"/>
              <w:textAlignment w:val="baseline"/>
              <w:rPr>
                <w:rFonts w:eastAsia="Calibri"/>
                <w:b/>
                <w:sz w:val="22"/>
                <w:szCs w:val="24"/>
                <w:lang w:eastAsia="ru-RU"/>
              </w:rPr>
            </w:pPr>
            <w:r w:rsidRPr="00A700F3">
              <w:rPr>
                <w:rFonts w:eastAsia="Calibri"/>
                <w:b/>
                <w:sz w:val="22"/>
                <w:szCs w:val="24"/>
                <w:lang w:eastAsia="ru-RU"/>
              </w:rPr>
              <w:t>Краткая характеристика</w:t>
            </w:r>
          </w:p>
        </w:tc>
        <w:tc>
          <w:tcPr>
            <w:tcW w:w="2550" w:type="dxa"/>
            <w:tcBorders>
              <w:top w:val="single" w:sz="4" w:space="0" w:color="auto"/>
              <w:left w:val="single" w:sz="4" w:space="0" w:color="auto"/>
              <w:bottom w:val="single" w:sz="4" w:space="0" w:color="auto"/>
              <w:right w:val="single" w:sz="4" w:space="0" w:color="auto"/>
            </w:tcBorders>
            <w:hideMark/>
          </w:tcPr>
          <w:p w:rsidR="006F390E" w:rsidRPr="00A700F3" w:rsidRDefault="006F390E" w:rsidP="006F390E">
            <w:pPr>
              <w:jc w:val="both"/>
              <w:textAlignment w:val="baseline"/>
              <w:rPr>
                <w:rFonts w:eastAsia="Calibri"/>
                <w:sz w:val="22"/>
                <w:szCs w:val="24"/>
                <w:lang w:eastAsia="ru-RU"/>
              </w:rPr>
            </w:pPr>
            <w:r w:rsidRPr="00A700F3">
              <w:rPr>
                <w:rFonts w:eastAsia="Calibri"/>
                <w:sz w:val="22"/>
                <w:szCs w:val="24"/>
                <w:lang w:eastAsia="ru-RU"/>
              </w:rPr>
              <w:t>неуправляемый процесс</w:t>
            </w:r>
          </w:p>
        </w:tc>
        <w:tc>
          <w:tcPr>
            <w:tcW w:w="2336" w:type="dxa"/>
            <w:tcBorders>
              <w:top w:val="single" w:sz="4" w:space="0" w:color="auto"/>
              <w:left w:val="single" w:sz="4" w:space="0" w:color="auto"/>
              <w:bottom w:val="single" w:sz="4" w:space="0" w:color="auto"/>
              <w:right w:val="single" w:sz="4" w:space="0" w:color="auto"/>
            </w:tcBorders>
            <w:hideMark/>
          </w:tcPr>
          <w:p w:rsidR="006F390E" w:rsidRPr="00A700F3" w:rsidRDefault="006F390E" w:rsidP="006F390E">
            <w:pPr>
              <w:jc w:val="both"/>
              <w:textAlignment w:val="baseline"/>
              <w:rPr>
                <w:rFonts w:eastAsia="Calibri"/>
                <w:sz w:val="22"/>
                <w:szCs w:val="24"/>
                <w:lang w:eastAsia="ru-RU"/>
              </w:rPr>
            </w:pPr>
            <w:r w:rsidRPr="00A700F3">
              <w:rPr>
                <w:rFonts w:eastAsia="Calibri"/>
                <w:sz w:val="22"/>
                <w:szCs w:val="24"/>
                <w:lang w:eastAsia="ru-RU"/>
              </w:rPr>
              <w:t>системный подход</w:t>
            </w:r>
          </w:p>
          <w:p w:rsidR="006F390E" w:rsidRPr="00A700F3" w:rsidRDefault="006F390E" w:rsidP="006F390E">
            <w:pPr>
              <w:jc w:val="both"/>
              <w:textAlignment w:val="baseline"/>
              <w:rPr>
                <w:rFonts w:eastAsia="Calibri"/>
                <w:sz w:val="22"/>
                <w:szCs w:val="24"/>
                <w:lang w:eastAsia="ru-RU"/>
              </w:rPr>
            </w:pPr>
            <w:r w:rsidRPr="00A700F3">
              <w:rPr>
                <w:rFonts w:eastAsia="Calibri"/>
                <w:sz w:val="22"/>
                <w:szCs w:val="24"/>
                <w:lang w:eastAsia="ru-RU"/>
              </w:rPr>
              <w:t>к управлению</w:t>
            </w:r>
          </w:p>
        </w:tc>
        <w:tc>
          <w:tcPr>
            <w:tcW w:w="2337" w:type="dxa"/>
            <w:tcBorders>
              <w:top w:val="single" w:sz="4" w:space="0" w:color="auto"/>
              <w:left w:val="single" w:sz="4" w:space="0" w:color="auto"/>
              <w:bottom w:val="single" w:sz="4" w:space="0" w:color="auto"/>
              <w:right w:val="single" w:sz="4" w:space="0" w:color="auto"/>
            </w:tcBorders>
            <w:hideMark/>
          </w:tcPr>
          <w:p w:rsidR="006F390E" w:rsidRPr="00A700F3" w:rsidRDefault="006F390E" w:rsidP="006F390E">
            <w:pPr>
              <w:jc w:val="both"/>
              <w:textAlignment w:val="baseline"/>
              <w:rPr>
                <w:rFonts w:eastAsia="Calibri"/>
                <w:sz w:val="22"/>
                <w:szCs w:val="24"/>
                <w:lang w:eastAsia="ru-RU"/>
              </w:rPr>
            </w:pPr>
            <w:r w:rsidRPr="00A700F3">
              <w:rPr>
                <w:rFonts w:eastAsia="Calibri"/>
                <w:sz w:val="22"/>
                <w:szCs w:val="24"/>
                <w:lang w:eastAsia="ru-RU"/>
              </w:rPr>
              <w:t>культура- часть бизнес-модели</w:t>
            </w:r>
          </w:p>
        </w:tc>
      </w:tr>
      <w:tr w:rsidR="006F390E" w:rsidRPr="00A700F3" w:rsidTr="000C3E77">
        <w:trPr>
          <w:trHeight w:val="1265"/>
        </w:trPr>
        <w:tc>
          <w:tcPr>
            <w:tcW w:w="2122" w:type="dxa"/>
            <w:tcBorders>
              <w:top w:val="single" w:sz="4" w:space="0" w:color="auto"/>
              <w:left w:val="single" w:sz="4" w:space="0" w:color="auto"/>
              <w:bottom w:val="single" w:sz="4" w:space="0" w:color="auto"/>
              <w:right w:val="single" w:sz="4" w:space="0" w:color="auto"/>
            </w:tcBorders>
            <w:hideMark/>
          </w:tcPr>
          <w:p w:rsidR="006F390E" w:rsidRPr="00A700F3" w:rsidRDefault="006F390E" w:rsidP="006F390E">
            <w:pPr>
              <w:jc w:val="both"/>
              <w:textAlignment w:val="baseline"/>
              <w:rPr>
                <w:rFonts w:eastAsia="Calibri"/>
                <w:b/>
                <w:sz w:val="22"/>
                <w:szCs w:val="24"/>
                <w:lang w:eastAsia="ru-RU"/>
              </w:rPr>
            </w:pPr>
            <w:r w:rsidRPr="00A700F3">
              <w:rPr>
                <w:rFonts w:eastAsia="Calibri"/>
                <w:b/>
                <w:sz w:val="22"/>
                <w:szCs w:val="24"/>
                <w:lang w:eastAsia="ru-RU"/>
              </w:rPr>
              <w:t>Цель</w:t>
            </w:r>
          </w:p>
        </w:tc>
        <w:tc>
          <w:tcPr>
            <w:tcW w:w="2550" w:type="dxa"/>
            <w:tcBorders>
              <w:top w:val="single" w:sz="4" w:space="0" w:color="auto"/>
              <w:left w:val="single" w:sz="4" w:space="0" w:color="auto"/>
              <w:bottom w:val="single" w:sz="4" w:space="0" w:color="auto"/>
              <w:right w:val="single" w:sz="4" w:space="0" w:color="auto"/>
            </w:tcBorders>
            <w:hideMark/>
          </w:tcPr>
          <w:p w:rsidR="006F390E" w:rsidRPr="00A700F3" w:rsidRDefault="006F390E" w:rsidP="006F390E">
            <w:pPr>
              <w:jc w:val="both"/>
              <w:textAlignment w:val="baseline"/>
              <w:rPr>
                <w:rFonts w:eastAsia="Calibri"/>
                <w:sz w:val="22"/>
                <w:szCs w:val="24"/>
                <w:lang w:eastAsia="ru-RU"/>
              </w:rPr>
            </w:pPr>
            <w:r w:rsidRPr="00A700F3">
              <w:rPr>
                <w:rFonts w:eastAsia="Calibri"/>
                <w:sz w:val="22"/>
                <w:szCs w:val="24"/>
                <w:lang w:eastAsia="ru-RU"/>
              </w:rPr>
              <w:t>формирование культуры изменений</w:t>
            </w:r>
          </w:p>
        </w:tc>
        <w:tc>
          <w:tcPr>
            <w:tcW w:w="2336" w:type="dxa"/>
            <w:tcBorders>
              <w:top w:val="single" w:sz="4" w:space="0" w:color="auto"/>
              <w:left w:val="single" w:sz="4" w:space="0" w:color="auto"/>
              <w:bottom w:val="single" w:sz="4" w:space="0" w:color="auto"/>
              <w:right w:val="single" w:sz="4" w:space="0" w:color="auto"/>
            </w:tcBorders>
            <w:hideMark/>
          </w:tcPr>
          <w:p w:rsidR="006F390E" w:rsidRPr="00A700F3" w:rsidRDefault="006F390E" w:rsidP="006F390E">
            <w:pPr>
              <w:jc w:val="both"/>
              <w:textAlignment w:val="baseline"/>
              <w:rPr>
                <w:rFonts w:eastAsia="Calibri"/>
                <w:sz w:val="22"/>
                <w:szCs w:val="24"/>
                <w:lang w:eastAsia="ru-RU"/>
              </w:rPr>
            </w:pPr>
            <w:r w:rsidRPr="00A700F3">
              <w:rPr>
                <w:rFonts w:eastAsia="Calibri"/>
                <w:sz w:val="22"/>
                <w:szCs w:val="24"/>
                <w:lang w:eastAsia="ru-RU"/>
              </w:rPr>
              <w:t>интеграция</w:t>
            </w:r>
          </w:p>
          <w:p w:rsidR="006F390E" w:rsidRPr="00A700F3" w:rsidRDefault="006F390E" w:rsidP="006F390E">
            <w:pPr>
              <w:jc w:val="both"/>
              <w:textAlignment w:val="baseline"/>
              <w:rPr>
                <w:rFonts w:eastAsia="Calibri"/>
                <w:sz w:val="22"/>
                <w:szCs w:val="24"/>
                <w:lang w:eastAsia="ru-RU"/>
              </w:rPr>
            </w:pPr>
            <w:r w:rsidRPr="00A700F3">
              <w:rPr>
                <w:rFonts w:eastAsia="Calibri"/>
                <w:sz w:val="22"/>
                <w:szCs w:val="24"/>
                <w:lang w:eastAsia="ru-RU"/>
              </w:rPr>
              <w:t>культуры во все</w:t>
            </w:r>
          </w:p>
          <w:p w:rsidR="006F390E" w:rsidRPr="00A700F3" w:rsidRDefault="00233086" w:rsidP="006F390E">
            <w:pPr>
              <w:jc w:val="both"/>
              <w:textAlignment w:val="baseline"/>
              <w:rPr>
                <w:rFonts w:eastAsia="Calibri"/>
                <w:sz w:val="22"/>
                <w:szCs w:val="24"/>
                <w:lang w:eastAsia="ru-RU"/>
              </w:rPr>
            </w:pPr>
            <w:r>
              <w:rPr>
                <w:rFonts w:eastAsia="Calibri"/>
                <w:sz w:val="22"/>
                <w:szCs w:val="24"/>
                <w:lang w:eastAsia="ru-RU"/>
              </w:rPr>
              <w:t>процессы банка</w:t>
            </w:r>
          </w:p>
        </w:tc>
        <w:tc>
          <w:tcPr>
            <w:tcW w:w="2337" w:type="dxa"/>
            <w:tcBorders>
              <w:top w:val="single" w:sz="4" w:space="0" w:color="auto"/>
              <w:left w:val="single" w:sz="4" w:space="0" w:color="auto"/>
              <w:bottom w:val="single" w:sz="4" w:space="0" w:color="auto"/>
              <w:right w:val="single" w:sz="4" w:space="0" w:color="auto"/>
            </w:tcBorders>
            <w:hideMark/>
          </w:tcPr>
          <w:p w:rsidR="006F390E" w:rsidRPr="00A700F3" w:rsidRDefault="006F390E" w:rsidP="006F390E">
            <w:pPr>
              <w:jc w:val="both"/>
              <w:textAlignment w:val="baseline"/>
              <w:rPr>
                <w:rFonts w:eastAsia="Calibri"/>
                <w:sz w:val="22"/>
                <w:szCs w:val="24"/>
                <w:lang w:eastAsia="ru-RU"/>
              </w:rPr>
            </w:pPr>
            <w:r w:rsidRPr="00A700F3">
              <w:rPr>
                <w:rFonts w:eastAsia="Calibri"/>
                <w:sz w:val="22"/>
                <w:szCs w:val="24"/>
                <w:lang w:eastAsia="ru-RU"/>
              </w:rPr>
              <w:t>формирование</w:t>
            </w:r>
          </w:p>
          <w:p w:rsidR="006F390E" w:rsidRPr="00A700F3" w:rsidRDefault="006F390E" w:rsidP="006F390E">
            <w:pPr>
              <w:jc w:val="both"/>
              <w:textAlignment w:val="baseline"/>
              <w:rPr>
                <w:rFonts w:eastAsia="Calibri"/>
                <w:sz w:val="22"/>
                <w:szCs w:val="24"/>
                <w:lang w:eastAsia="ru-RU"/>
              </w:rPr>
            </w:pPr>
            <w:r w:rsidRPr="00A700F3">
              <w:rPr>
                <w:rFonts w:eastAsia="Calibri"/>
                <w:sz w:val="22"/>
                <w:szCs w:val="24"/>
                <w:lang w:eastAsia="ru-RU"/>
              </w:rPr>
              <w:t>среды, которая помогает</w:t>
            </w:r>
          </w:p>
          <w:p w:rsidR="006F390E" w:rsidRPr="00A700F3" w:rsidRDefault="006F390E" w:rsidP="00233086">
            <w:pPr>
              <w:jc w:val="both"/>
              <w:textAlignment w:val="baseline"/>
              <w:rPr>
                <w:rFonts w:eastAsia="Calibri"/>
                <w:sz w:val="22"/>
                <w:szCs w:val="24"/>
                <w:lang w:eastAsia="ru-RU"/>
              </w:rPr>
            </w:pPr>
            <w:r w:rsidRPr="00A700F3">
              <w:rPr>
                <w:rFonts w:eastAsia="Calibri"/>
                <w:sz w:val="22"/>
                <w:szCs w:val="24"/>
                <w:lang w:eastAsia="ru-RU"/>
              </w:rPr>
              <w:t>сотрудникам стать лучшей</w:t>
            </w:r>
            <w:r w:rsidR="00233086">
              <w:rPr>
                <w:rFonts w:eastAsia="Calibri"/>
                <w:sz w:val="22"/>
                <w:szCs w:val="24"/>
                <w:lang w:eastAsia="ru-RU"/>
              </w:rPr>
              <w:t xml:space="preserve"> </w:t>
            </w:r>
            <w:r w:rsidRPr="00A700F3">
              <w:rPr>
                <w:rFonts w:eastAsia="Calibri"/>
                <w:sz w:val="22"/>
                <w:szCs w:val="24"/>
                <w:lang w:eastAsia="ru-RU"/>
              </w:rPr>
              <w:t>версией себя</w:t>
            </w:r>
          </w:p>
        </w:tc>
      </w:tr>
    </w:tbl>
    <w:p w:rsidR="00DD5996" w:rsidRPr="00DD5996" w:rsidRDefault="00DD5996">
      <w:pPr>
        <w:rPr>
          <w:rFonts w:ascii="Times New Roman" w:hAnsi="Times New Roman" w:cs="Times New Roman"/>
          <w:i/>
        </w:rPr>
      </w:pPr>
      <w:r w:rsidRPr="00DD5996">
        <w:rPr>
          <w:rFonts w:ascii="Times New Roman" w:hAnsi="Times New Roman" w:cs="Times New Roman"/>
          <w:i/>
        </w:rPr>
        <w:lastRenderedPageBreak/>
        <w:t>Продолжение таблицы – 3.1.10</w:t>
      </w:r>
    </w:p>
    <w:tbl>
      <w:tblPr>
        <w:tblStyle w:val="6"/>
        <w:tblW w:w="0" w:type="auto"/>
        <w:tblLook w:val="04A0" w:firstRow="1" w:lastRow="0" w:firstColumn="1" w:lastColumn="0" w:noHBand="0" w:noVBand="1"/>
      </w:tblPr>
      <w:tblGrid>
        <w:gridCol w:w="2122"/>
        <w:gridCol w:w="2550"/>
        <w:gridCol w:w="2336"/>
        <w:gridCol w:w="2337"/>
      </w:tblGrid>
      <w:tr w:rsidR="006F390E" w:rsidRPr="00A700F3" w:rsidTr="000C3E77">
        <w:tc>
          <w:tcPr>
            <w:tcW w:w="2122" w:type="dxa"/>
            <w:tcBorders>
              <w:top w:val="single" w:sz="4" w:space="0" w:color="auto"/>
              <w:left w:val="single" w:sz="4" w:space="0" w:color="auto"/>
              <w:bottom w:val="single" w:sz="4" w:space="0" w:color="auto"/>
              <w:right w:val="single" w:sz="4" w:space="0" w:color="auto"/>
            </w:tcBorders>
            <w:hideMark/>
          </w:tcPr>
          <w:p w:rsidR="006F390E" w:rsidRPr="00A700F3" w:rsidRDefault="006F390E" w:rsidP="006F390E">
            <w:pPr>
              <w:jc w:val="both"/>
              <w:textAlignment w:val="baseline"/>
              <w:rPr>
                <w:rFonts w:eastAsia="Calibri"/>
                <w:b/>
                <w:sz w:val="22"/>
                <w:szCs w:val="24"/>
                <w:lang w:eastAsia="ru-RU"/>
              </w:rPr>
            </w:pPr>
            <w:r w:rsidRPr="00A700F3">
              <w:rPr>
                <w:rFonts w:eastAsia="Calibri"/>
                <w:b/>
                <w:sz w:val="22"/>
                <w:szCs w:val="24"/>
                <w:lang w:eastAsia="ru-RU"/>
              </w:rPr>
              <w:t>Основные положения</w:t>
            </w:r>
          </w:p>
        </w:tc>
        <w:tc>
          <w:tcPr>
            <w:tcW w:w="2550" w:type="dxa"/>
            <w:tcBorders>
              <w:top w:val="single" w:sz="4" w:space="0" w:color="auto"/>
              <w:left w:val="single" w:sz="4" w:space="0" w:color="auto"/>
              <w:bottom w:val="single" w:sz="4" w:space="0" w:color="auto"/>
              <w:right w:val="single" w:sz="4" w:space="0" w:color="auto"/>
            </w:tcBorders>
            <w:hideMark/>
          </w:tcPr>
          <w:p w:rsidR="006F390E" w:rsidRPr="00A700F3" w:rsidRDefault="006F390E" w:rsidP="006F390E">
            <w:pPr>
              <w:jc w:val="both"/>
              <w:textAlignment w:val="baseline"/>
              <w:rPr>
                <w:rFonts w:eastAsia="Calibri"/>
                <w:sz w:val="22"/>
                <w:lang w:eastAsia="ru-RU"/>
              </w:rPr>
            </w:pPr>
            <w:r w:rsidRPr="00A700F3">
              <w:rPr>
                <w:rFonts w:eastAsia="Calibri"/>
                <w:sz w:val="22"/>
                <w:lang w:eastAsia="ru-RU"/>
              </w:rPr>
              <w:t>-отсутствие общей цели и единой мотивации;</w:t>
            </w:r>
          </w:p>
          <w:p w:rsidR="006F390E" w:rsidRPr="00A700F3" w:rsidRDefault="006F390E" w:rsidP="006F390E">
            <w:pPr>
              <w:jc w:val="both"/>
              <w:textAlignment w:val="baseline"/>
              <w:rPr>
                <w:rFonts w:eastAsia="Calibri"/>
                <w:sz w:val="22"/>
                <w:lang w:eastAsia="ru-RU"/>
              </w:rPr>
            </w:pPr>
            <w:r w:rsidRPr="00A700F3">
              <w:rPr>
                <w:rFonts w:eastAsia="Calibri"/>
                <w:sz w:val="22"/>
                <w:lang w:eastAsia="ru-RU"/>
              </w:rPr>
              <w:t>-сильные субкультуры</w:t>
            </w:r>
            <w:r w:rsidRPr="00A700F3">
              <w:rPr>
                <w:rFonts w:eastAsia="Calibri"/>
                <w:sz w:val="22"/>
                <w:lang w:eastAsia="ru-RU"/>
              </w:rPr>
              <w:br/>
              <w:t>и разрозненность: каждый территориальный банк – «удельное княжество»;</w:t>
            </w:r>
          </w:p>
          <w:p w:rsidR="006F390E" w:rsidRPr="00A700F3" w:rsidRDefault="006F390E" w:rsidP="006F390E">
            <w:pPr>
              <w:jc w:val="both"/>
              <w:textAlignment w:val="baseline"/>
              <w:rPr>
                <w:rFonts w:eastAsia="Calibri"/>
                <w:sz w:val="22"/>
                <w:lang w:eastAsia="ru-RU"/>
              </w:rPr>
            </w:pPr>
            <w:r w:rsidRPr="00A700F3">
              <w:rPr>
                <w:rFonts w:eastAsia="Calibri"/>
                <w:sz w:val="22"/>
                <w:lang w:eastAsia="ru-RU"/>
              </w:rPr>
              <w:t>-отсутствие ориентации</w:t>
            </w:r>
            <w:r w:rsidRPr="00A700F3">
              <w:rPr>
                <w:rFonts w:eastAsia="Calibri"/>
                <w:sz w:val="22"/>
                <w:lang w:eastAsia="ru-RU"/>
              </w:rPr>
              <w:br/>
              <w:t>на клиента;</w:t>
            </w:r>
          </w:p>
          <w:p w:rsidR="006F390E" w:rsidRPr="00A700F3" w:rsidRDefault="006F390E" w:rsidP="006F390E">
            <w:pPr>
              <w:jc w:val="both"/>
              <w:textAlignment w:val="baseline"/>
              <w:rPr>
                <w:rFonts w:eastAsia="Calibri"/>
                <w:sz w:val="22"/>
                <w:lang w:eastAsia="ru-RU"/>
              </w:rPr>
            </w:pPr>
            <w:r w:rsidRPr="00A700F3">
              <w:rPr>
                <w:rFonts w:eastAsia="Calibri"/>
                <w:sz w:val="22"/>
                <w:lang w:eastAsia="ru-RU"/>
              </w:rPr>
              <w:t xml:space="preserve"> -сильная иерархичность</w:t>
            </w:r>
            <w:r w:rsidRPr="00A700F3">
              <w:rPr>
                <w:rFonts w:eastAsia="Calibri"/>
                <w:sz w:val="22"/>
                <w:lang w:eastAsia="ru-RU"/>
              </w:rPr>
              <w:br/>
              <w:t>и бюрократия;</w:t>
            </w:r>
          </w:p>
          <w:p w:rsidR="006F390E" w:rsidRPr="00A700F3" w:rsidRDefault="006F390E" w:rsidP="006F390E">
            <w:pPr>
              <w:jc w:val="both"/>
              <w:textAlignment w:val="baseline"/>
              <w:rPr>
                <w:rFonts w:eastAsia="Calibri"/>
                <w:sz w:val="22"/>
                <w:lang w:eastAsia="ru-RU"/>
              </w:rPr>
            </w:pPr>
            <w:r w:rsidRPr="00A700F3">
              <w:rPr>
                <w:rFonts w:eastAsia="Calibri"/>
                <w:sz w:val="22"/>
                <w:lang w:eastAsia="ru-RU"/>
              </w:rPr>
              <w:t xml:space="preserve">-многообразие подходов в бизнес-процессах по управлению </w:t>
            </w:r>
            <w:r w:rsidR="00233086">
              <w:rPr>
                <w:rFonts w:eastAsia="Calibri"/>
                <w:sz w:val="22"/>
                <w:lang w:eastAsia="ru-RU"/>
              </w:rPr>
              <w:t>п</w:t>
            </w:r>
            <w:r w:rsidRPr="00A700F3">
              <w:rPr>
                <w:rFonts w:eastAsia="Calibri"/>
                <w:sz w:val="22"/>
                <w:lang w:eastAsia="ru-RU"/>
              </w:rPr>
              <w:t>ерсоналом;</w:t>
            </w:r>
          </w:p>
          <w:p w:rsidR="006F390E" w:rsidRPr="00A700F3" w:rsidRDefault="006F390E" w:rsidP="006F390E">
            <w:pPr>
              <w:jc w:val="both"/>
              <w:textAlignment w:val="baseline"/>
              <w:rPr>
                <w:rFonts w:eastAsia="Calibri"/>
                <w:sz w:val="22"/>
                <w:szCs w:val="24"/>
                <w:lang w:eastAsia="ru-RU"/>
              </w:rPr>
            </w:pPr>
            <w:r w:rsidRPr="00A700F3">
              <w:rPr>
                <w:rFonts w:eastAsia="Calibri"/>
                <w:sz w:val="22"/>
                <w:szCs w:val="24"/>
                <w:lang w:eastAsia="ru-RU"/>
              </w:rPr>
              <w:t>-миссия и 16 ценностей</w:t>
            </w:r>
          </w:p>
          <w:p w:rsidR="006F390E" w:rsidRPr="00A700F3" w:rsidRDefault="006F390E" w:rsidP="006F390E">
            <w:pPr>
              <w:jc w:val="both"/>
              <w:textAlignment w:val="baseline"/>
              <w:rPr>
                <w:rFonts w:eastAsia="Calibri"/>
                <w:sz w:val="22"/>
                <w:szCs w:val="24"/>
                <w:lang w:eastAsia="ru-RU"/>
              </w:rPr>
            </w:pPr>
            <w:r w:rsidRPr="00A700F3">
              <w:rPr>
                <w:rFonts w:eastAsia="Calibri"/>
                <w:sz w:val="22"/>
                <w:szCs w:val="24"/>
                <w:lang w:eastAsia="ru-RU"/>
              </w:rPr>
              <w:t>«на бумаге».</w:t>
            </w:r>
          </w:p>
        </w:tc>
        <w:tc>
          <w:tcPr>
            <w:tcW w:w="2336" w:type="dxa"/>
            <w:tcBorders>
              <w:top w:val="single" w:sz="4" w:space="0" w:color="auto"/>
              <w:left w:val="single" w:sz="4" w:space="0" w:color="auto"/>
              <w:bottom w:val="single" w:sz="4" w:space="0" w:color="auto"/>
              <w:right w:val="single" w:sz="4" w:space="0" w:color="auto"/>
            </w:tcBorders>
            <w:hideMark/>
          </w:tcPr>
          <w:p w:rsidR="00233086" w:rsidRDefault="006F390E" w:rsidP="006F390E">
            <w:pPr>
              <w:jc w:val="both"/>
              <w:textAlignment w:val="baseline"/>
              <w:rPr>
                <w:rFonts w:eastAsia="Calibri"/>
                <w:sz w:val="22"/>
                <w:szCs w:val="24"/>
                <w:lang w:eastAsia="ru-RU"/>
              </w:rPr>
            </w:pPr>
            <w:r w:rsidRPr="00A700F3">
              <w:rPr>
                <w:rFonts w:eastAsia="Calibri"/>
                <w:sz w:val="22"/>
                <w:szCs w:val="24"/>
                <w:lang w:eastAsia="ru-RU"/>
              </w:rPr>
              <w:t>-руководитель -ролевая модель для сотрудников;</w:t>
            </w:r>
          </w:p>
          <w:p w:rsidR="006F390E" w:rsidRPr="00A700F3" w:rsidRDefault="006F390E" w:rsidP="006F390E">
            <w:pPr>
              <w:jc w:val="both"/>
              <w:textAlignment w:val="baseline"/>
              <w:rPr>
                <w:rFonts w:eastAsia="Calibri"/>
                <w:sz w:val="22"/>
                <w:szCs w:val="24"/>
                <w:lang w:eastAsia="ru-RU"/>
              </w:rPr>
            </w:pPr>
            <w:r w:rsidRPr="00A700F3">
              <w:rPr>
                <w:rFonts w:eastAsia="Calibri"/>
                <w:sz w:val="22"/>
                <w:szCs w:val="24"/>
                <w:lang w:eastAsia="ru-RU"/>
              </w:rPr>
              <w:t>-Книга ценностей-</w:t>
            </w:r>
            <w:r w:rsidRPr="00A700F3">
              <w:rPr>
                <w:rFonts w:eastAsia="Calibri"/>
                <w:sz w:val="22"/>
                <w:szCs w:val="24"/>
                <w:lang w:eastAsia="ru-RU"/>
              </w:rPr>
              <w:br/>
              <w:t>рабочий инструмент</w:t>
            </w:r>
            <w:r w:rsidRPr="00A700F3">
              <w:rPr>
                <w:rFonts w:eastAsia="Calibri"/>
                <w:sz w:val="22"/>
                <w:szCs w:val="24"/>
                <w:lang w:eastAsia="ru-RU"/>
              </w:rPr>
              <w:br/>
              <w:t xml:space="preserve">и ориентир поведения; </w:t>
            </w:r>
          </w:p>
          <w:p w:rsidR="006F390E" w:rsidRPr="00A700F3" w:rsidRDefault="006F390E" w:rsidP="006F390E">
            <w:pPr>
              <w:jc w:val="both"/>
              <w:textAlignment w:val="baseline"/>
              <w:rPr>
                <w:rFonts w:eastAsia="Calibri"/>
                <w:sz w:val="22"/>
                <w:szCs w:val="24"/>
                <w:lang w:eastAsia="ru-RU"/>
              </w:rPr>
            </w:pPr>
            <w:r w:rsidRPr="00A700F3">
              <w:rPr>
                <w:rFonts w:eastAsia="Calibri"/>
                <w:sz w:val="22"/>
                <w:szCs w:val="24"/>
                <w:lang w:eastAsia="ru-RU"/>
              </w:rPr>
              <w:t>-вовлеченность-инструмент измерения</w:t>
            </w:r>
            <w:r w:rsidRPr="00A700F3">
              <w:rPr>
                <w:rFonts w:eastAsia="Calibri"/>
                <w:sz w:val="22"/>
                <w:szCs w:val="24"/>
                <w:lang w:eastAsia="ru-RU"/>
              </w:rPr>
              <w:br/>
              <w:t>корпоративной культуры;</w:t>
            </w:r>
          </w:p>
          <w:p w:rsidR="006F390E" w:rsidRPr="00A700F3" w:rsidRDefault="006F390E" w:rsidP="006F390E">
            <w:pPr>
              <w:jc w:val="both"/>
              <w:textAlignment w:val="baseline"/>
              <w:rPr>
                <w:rFonts w:eastAsia="Calibri"/>
                <w:sz w:val="22"/>
                <w:szCs w:val="24"/>
                <w:lang w:eastAsia="ru-RU"/>
              </w:rPr>
            </w:pPr>
            <w:r w:rsidRPr="00A700F3">
              <w:rPr>
                <w:rFonts w:eastAsia="Calibri"/>
                <w:sz w:val="22"/>
                <w:szCs w:val="24"/>
                <w:lang w:eastAsia="ru-RU"/>
              </w:rPr>
              <w:t>-обучение менеджмента</w:t>
            </w:r>
            <w:r w:rsidRPr="00A700F3">
              <w:rPr>
                <w:rFonts w:eastAsia="Calibri"/>
                <w:sz w:val="22"/>
                <w:szCs w:val="24"/>
                <w:lang w:eastAsia="ru-RU"/>
              </w:rPr>
              <w:br/>
              <w:t>и сотрудников корпоративной культуре</w:t>
            </w:r>
            <w:r w:rsidRPr="00A700F3">
              <w:rPr>
                <w:rFonts w:eastAsia="Calibri"/>
                <w:sz w:val="22"/>
                <w:szCs w:val="24"/>
                <w:lang w:eastAsia="ru-RU"/>
              </w:rPr>
              <w:br/>
              <w:t>и эмоциональному</w:t>
            </w:r>
            <w:r w:rsidRPr="00A700F3">
              <w:rPr>
                <w:rFonts w:eastAsia="Calibri"/>
                <w:sz w:val="22"/>
                <w:szCs w:val="24"/>
                <w:lang w:eastAsia="ru-RU"/>
              </w:rPr>
              <w:br/>
              <w:t>интеллекту;</w:t>
            </w:r>
          </w:p>
          <w:p w:rsidR="006F390E" w:rsidRPr="00A700F3" w:rsidRDefault="006F390E" w:rsidP="006F390E">
            <w:pPr>
              <w:jc w:val="both"/>
              <w:textAlignment w:val="baseline"/>
              <w:rPr>
                <w:rFonts w:eastAsia="Calibri"/>
                <w:sz w:val="22"/>
                <w:szCs w:val="24"/>
                <w:lang w:eastAsia="ru-RU"/>
              </w:rPr>
            </w:pPr>
            <w:r w:rsidRPr="00A700F3">
              <w:rPr>
                <w:rFonts w:eastAsia="Calibri"/>
                <w:sz w:val="22"/>
                <w:szCs w:val="24"/>
                <w:lang w:eastAsia="ru-RU"/>
              </w:rPr>
              <w:t>-интеграция ценностей во все бизнес-процессы</w:t>
            </w:r>
            <w:r w:rsidRPr="00A700F3">
              <w:rPr>
                <w:rFonts w:eastAsia="Calibri"/>
                <w:sz w:val="22"/>
                <w:szCs w:val="24"/>
                <w:lang w:eastAsia="ru-RU"/>
              </w:rPr>
              <w:br/>
              <w:t>по управлению персоналом;</w:t>
            </w:r>
          </w:p>
          <w:p w:rsidR="006F390E" w:rsidRPr="00A700F3" w:rsidRDefault="006F390E" w:rsidP="00233086">
            <w:pPr>
              <w:jc w:val="both"/>
              <w:textAlignment w:val="baseline"/>
              <w:rPr>
                <w:rFonts w:eastAsia="Calibri"/>
                <w:sz w:val="22"/>
                <w:szCs w:val="24"/>
                <w:lang w:eastAsia="ru-RU"/>
              </w:rPr>
            </w:pPr>
            <w:r w:rsidRPr="00A700F3">
              <w:rPr>
                <w:rFonts w:eastAsia="Calibri"/>
                <w:sz w:val="22"/>
                <w:szCs w:val="24"/>
                <w:lang w:eastAsia="ru-RU"/>
              </w:rPr>
              <w:t>-реализация социальных</w:t>
            </w:r>
            <w:r w:rsidR="00233086">
              <w:rPr>
                <w:rFonts w:eastAsia="Calibri"/>
                <w:sz w:val="22"/>
                <w:szCs w:val="24"/>
                <w:lang w:eastAsia="ru-RU"/>
              </w:rPr>
              <w:t xml:space="preserve"> </w:t>
            </w:r>
            <w:r w:rsidRPr="00A700F3">
              <w:rPr>
                <w:rFonts w:eastAsia="Calibri"/>
                <w:sz w:val="22"/>
                <w:szCs w:val="24"/>
                <w:lang w:eastAsia="ru-RU"/>
              </w:rPr>
              <w:t>проектов и участие</w:t>
            </w:r>
            <w:r w:rsidRPr="00A700F3">
              <w:rPr>
                <w:rFonts w:eastAsia="Calibri"/>
                <w:sz w:val="22"/>
                <w:szCs w:val="24"/>
                <w:lang w:eastAsia="ru-RU"/>
              </w:rPr>
              <w:br/>
              <w:t>в них сотрудников</w:t>
            </w:r>
            <w:r w:rsidRPr="00A700F3">
              <w:rPr>
                <w:rFonts w:eastAsia="Calibri"/>
                <w:sz w:val="22"/>
                <w:szCs w:val="24"/>
                <w:lang w:eastAsia="ru-RU"/>
              </w:rPr>
              <w:br/>
              <w:t>в качестве волонтеров</w:t>
            </w:r>
          </w:p>
        </w:tc>
        <w:tc>
          <w:tcPr>
            <w:tcW w:w="2337" w:type="dxa"/>
            <w:tcBorders>
              <w:top w:val="single" w:sz="4" w:space="0" w:color="auto"/>
              <w:left w:val="single" w:sz="4" w:space="0" w:color="auto"/>
              <w:bottom w:val="single" w:sz="4" w:space="0" w:color="auto"/>
              <w:right w:val="single" w:sz="4" w:space="0" w:color="auto"/>
            </w:tcBorders>
            <w:hideMark/>
          </w:tcPr>
          <w:p w:rsidR="006F390E" w:rsidRPr="00A700F3" w:rsidRDefault="006F390E" w:rsidP="006F390E">
            <w:pPr>
              <w:jc w:val="both"/>
              <w:textAlignment w:val="baseline"/>
              <w:rPr>
                <w:rFonts w:eastAsia="Calibri"/>
                <w:sz w:val="22"/>
                <w:szCs w:val="24"/>
                <w:lang w:eastAsia="ru-RU"/>
              </w:rPr>
            </w:pPr>
            <w:r w:rsidRPr="00A700F3">
              <w:rPr>
                <w:rFonts w:eastAsia="Calibri"/>
                <w:sz w:val="22"/>
                <w:szCs w:val="24"/>
                <w:lang w:eastAsia="ru-RU"/>
              </w:rPr>
              <w:t>-руководитель- лидер, наставник и пример</w:t>
            </w:r>
            <w:r w:rsidRPr="00A700F3">
              <w:rPr>
                <w:rFonts w:eastAsia="Calibri"/>
                <w:sz w:val="22"/>
                <w:szCs w:val="24"/>
                <w:lang w:eastAsia="ru-RU"/>
              </w:rPr>
              <w:br/>
              <w:t>поведения для сотрудников;</w:t>
            </w:r>
          </w:p>
          <w:p w:rsidR="006F390E" w:rsidRPr="00A700F3" w:rsidRDefault="006F390E" w:rsidP="006F390E">
            <w:pPr>
              <w:jc w:val="both"/>
              <w:textAlignment w:val="baseline"/>
              <w:rPr>
                <w:rFonts w:eastAsia="Calibri"/>
                <w:sz w:val="22"/>
                <w:szCs w:val="24"/>
                <w:lang w:eastAsia="ru-RU"/>
              </w:rPr>
            </w:pPr>
            <w:r w:rsidRPr="00A700F3">
              <w:rPr>
                <w:rFonts w:eastAsia="Calibri"/>
                <w:sz w:val="22"/>
                <w:szCs w:val="24"/>
                <w:lang w:eastAsia="ru-RU"/>
              </w:rPr>
              <w:t>-все сотрудники</w:t>
            </w:r>
            <w:r w:rsidRPr="00A700F3">
              <w:rPr>
                <w:rFonts w:eastAsia="Calibri"/>
                <w:sz w:val="22"/>
                <w:szCs w:val="24"/>
                <w:lang w:eastAsia="ru-RU"/>
              </w:rPr>
              <w:br/>
              <w:t>живут и действуют</w:t>
            </w:r>
            <w:r w:rsidRPr="00A700F3">
              <w:rPr>
                <w:rFonts w:eastAsia="Calibri"/>
                <w:sz w:val="22"/>
                <w:szCs w:val="24"/>
                <w:lang w:eastAsia="ru-RU"/>
              </w:rPr>
              <w:br/>
              <w:t>в соответствии с едиными ценностями;</w:t>
            </w:r>
          </w:p>
          <w:p w:rsidR="006F390E" w:rsidRPr="00A700F3" w:rsidRDefault="006F390E" w:rsidP="006F390E">
            <w:pPr>
              <w:jc w:val="both"/>
              <w:textAlignment w:val="baseline"/>
              <w:rPr>
                <w:rFonts w:eastAsia="Calibri"/>
                <w:sz w:val="22"/>
                <w:szCs w:val="24"/>
                <w:lang w:eastAsia="ru-RU"/>
              </w:rPr>
            </w:pPr>
            <w:r w:rsidRPr="00A700F3">
              <w:rPr>
                <w:rFonts w:eastAsia="Calibri"/>
                <w:sz w:val="22"/>
                <w:szCs w:val="24"/>
                <w:lang w:eastAsia="ru-RU"/>
              </w:rPr>
              <w:t>-кросс-функциональное</w:t>
            </w:r>
            <w:r w:rsidRPr="00A700F3">
              <w:rPr>
                <w:rFonts w:eastAsia="Calibri"/>
                <w:sz w:val="22"/>
                <w:szCs w:val="24"/>
                <w:lang w:eastAsia="ru-RU"/>
              </w:rPr>
              <w:br/>
              <w:t>взаимодействие и единая культура, в которой весь банк</w:t>
            </w:r>
            <w:r w:rsidRPr="00A700F3">
              <w:rPr>
                <w:rFonts w:eastAsia="Calibri"/>
                <w:sz w:val="22"/>
                <w:szCs w:val="24"/>
                <w:lang w:eastAsia="ru-RU"/>
              </w:rPr>
              <w:br/>
              <w:t>является единой</w:t>
            </w:r>
            <w:r w:rsidRPr="00A700F3">
              <w:rPr>
                <w:rFonts w:eastAsia="Calibri"/>
                <w:sz w:val="22"/>
                <w:szCs w:val="24"/>
                <w:lang w:eastAsia="ru-RU"/>
              </w:rPr>
              <w:br/>
              <w:t>командой;</w:t>
            </w:r>
          </w:p>
          <w:p w:rsidR="006F390E" w:rsidRPr="00A700F3" w:rsidRDefault="004A7269" w:rsidP="006F390E">
            <w:pPr>
              <w:jc w:val="both"/>
              <w:textAlignment w:val="baseline"/>
              <w:rPr>
                <w:rFonts w:eastAsia="Calibri"/>
                <w:sz w:val="22"/>
                <w:szCs w:val="24"/>
                <w:lang w:eastAsia="ru-RU"/>
              </w:rPr>
            </w:pPr>
            <w:r>
              <w:rPr>
                <w:rFonts w:eastAsia="Calibri"/>
                <w:sz w:val="22"/>
                <w:szCs w:val="24"/>
                <w:lang w:eastAsia="ru-RU"/>
              </w:rPr>
              <w:t>-ориентация на клиента во всем</w:t>
            </w:r>
            <w:r w:rsidR="006F390E" w:rsidRPr="00A700F3">
              <w:rPr>
                <w:rFonts w:eastAsia="Calibri"/>
                <w:sz w:val="22"/>
                <w:szCs w:val="24"/>
                <w:lang w:eastAsia="ru-RU"/>
              </w:rPr>
              <w:t xml:space="preserve"> </w:t>
            </w:r>
          </w:p>
          <w:p w:rsidR="006F390E" w:rsidRPr="00A700F3" w:rsidRDefault="006F390E" w:rsidP="006F390E">
            <w:pPr>
              <w:jc w:val="both"/>
              <w:textAlignment w:val="baseline"/>
              <w:rPr>
                <w:rFonts w:eastAsia="Calibri"/>
                <w:sz w:val="22"/>
                <w:szCs w:val="24"/>
                <w:lang w:eastAsia="ru-RU"/>
              </w:rPr>
            </w:pPr>
            <w:r w:rsidRPr="00A700F3">
              <w:rPr>
                <w:rFonts w:eastAsia="Calibri"/>
                <w:sz w:val="22"/>
                <w:szCs w:val="24"/>
                <w:lang w:eastAsia="ru-RU"/>
              </w:rPr>
              <w:t>-непрерывная обратная связь</w:t>
            </w:r>
            <w:r w:rsidRPr="00A700F3">
              <w:rPr>
                <w:rFonts w:eastAsia="Calibri"/>
                <w:sz w:val="22"/>
                <w:szCs w:val="24"/>
                <w:lang w:eastAsia="ru-RU"/>
              </w:rPr>
              <w:br/>
              <w:t>-развитая риск-культура</w:t>
            </w:r>
            <w:r w:rsidRPr="00A700F3">
              <w:rPr>
                <w:rFonts w:eastAsia="Calibri"/>
                <w:sz w:val="22"/>
                <w:szCs w:val="24"/>
                <w:lang w:eastAsia="ru-RU"/>
              </w:rPr>
              <w:br/>
              <w:t>и соблюдение</w:t>
            </w:r>
            <w:r w:rsidRPr="00A700F3">
              <w:rPr>
                <w:rFonts w:eastAsia="Calibri"/>
                <w:sz w:val="22"/>
                <w:szCs w:val="24"/>
                <w:lang w:eastAsia="ru-RU"/>
              </w:rPr>
              <w:br/>
              <w:t>установленных правил</w:t>
            </w:r>
          </w:p>
        </w:tc>
      </w:tr>
    </w:tbl>
    <w:p w:rsidR="006F390E" w:rsidRPr="00A700F3" w:rsidRDefault="006F390E" w:rsidP="00233086">
      <w:pPr>
        <w:spacing w:before="240" w:after="240" w:line="240" w:lineRule="auto"/>
        <w:ind w:left="709"/>
        <w:jc w:val="both"/>
        <w:rPr>
          <w:rFonts w:ascii="Times New Roman" w:eastAsia="Calibri" w:hAnsi="Times New Roman" w:cs="Times New Roman"/>
          <w:szCs w:val="24"/>
        </w:rPr>
      </w:pPr>
      <w:r w:rsidRPr="00DD5996">
        <w:rPr>
          <w:rFonts w:ascii="Times New Roman" w:eastAsia="Calibri" w:hAnsi="Times New Roman" w:cs="Times New Roman"/>
          <w:i/>
          <w:szCs w:val="24"/>
        </w:rPr>
        <w:t>Составлено по</w:t>
      </w:r>
      <w:r w:rsidRPr="00A700F3">
        <w:rPr>
          <w:rFonts w:ascii="Times New Roman" w:eastAsia="Calibri" w:hAnsi="Times New Roman" w:cs="Times New Roman"/>
          <w:szCs w:val="24"/>
        </w:rPr>
        <w:t xml:space="preserve">: </w:t>
      </w:r>
      <w:r w:rsidRPr="00A700F3">
        <w:rPr>
          <w:rFonts w:ascii="Times New Roman" w:eastAsia="Calibri" w:hAnsi="Times New Roman" w:cs="Times New Roman"/>
        </w:rPr>
        <w:t>Годовой отчёт ПАО «Сбербанк России» 2015 г. // URL: http://2015.report-sberbank.ru/ru/corporate-governance/system/ (Дата обращения: 7.03.2017)</w:t>
      </w:r>
    </w:p>
    <w:p w:rsidR="004A7269" w:rsidRDefault="006F390E" w:rsidP="006F390E">
      <w:pPr>
        <w:spacing w:after="0" w:line="360" w:lineRule="auto"/>
        <w:ind w:firstLine="709"/>
        <w:jc w:val="both"/>
        <w:rPr>
          <w:rFonts w:ascii="Times New Roman" w:eastAsia="Calibri" w:hAnsi="Times New Roman" w:cs="Times New Roman"/>
          <w:sz w:val="24"/>
          <w:szCs w:val="24"/>
        </w:rPr>
      </w:pPr>
      <w:r w:rsidRPr="006F390E">
        <w:rPr>
          <w:rFonts w:ascii="Times New Roman" w:eastAsia="Calibri" w:hAnsi="Times New Roman" w:cs="Times New Roman"/>
          <w:sz w:val="24"/>
          <w:szCs w:val="24"/>
        </w:rPr>
        <w:t xml:space="preserve">Таким образом, Сбербанк по праву можно считать наглядным примером заинтересованности руководящего состава в формировании конкурентоспособного, квалифицированного, </w:t>
      </w:r>
      <w:r w:rsidR="00200D46">
        <w:rPr>
          <w:rFonts w:ascii="Times New Roman" w:eastAsia="Calibri" w:hAnsi="Times New Roman" w:cs="Times New Roman"/>
          <w:sz w:val="24"/>
          <w:szCs w:val="24"/>
        </w:rPr>
        <w:t>вовлеченного в успехи</w:t>
      </w:r>
      <w:r w:rsidRPr="006F390E">
        <w:rPr>
          <w:rFonts w:ascii="Times New Roman" w:eastAsia="Calibri" w:hAnsi="Times New Roman" w:cs="Times New Roman"/>
          <w:sz w:val="24"/>
          <w:szCs w:val="24"/>
        </w:rPr>
        <w:t xml:space="preserve"> компании </w:t>
      </w:r>
      <w:r w:rsidR="00C21FE7">
        <w:rPr>
          <w:rFonts w:ascii="Times New Roman" w:eastAsia="Calibri" w:hAnsi="Times New Roman" w:cs="Times New Roman"/>
          <w:sz w:val="24"/>
          <w:szCs w:val="24"/>
        </w:rPr>
        <w:t>коллектива</w:t>
      </w:r>
      <w:r w:rsidR="004A7269">
        <w:rPr>
          <w:rFonts w:ascii="Times New Roman" w:eastAsia="Calibri" w:hAnsi="Times New Roman" w:cs="Times New Roman"/>
          <w:sz w:val="24"/>
          <w:szCs w:val="24"/>
        </w:rPr>
        <w:t xml:space="preserve"> для создания важного конкурентного преимущества</w:t>
      </w:r>
      <w:r w:rsidR="00C21FE7">
        <w:rPr>
          <w:rFonts w:ascii="Times New Roman" w:eastAsia="Calibri" w:hAnsi="Times New Roman" w:cs="Times New Roman"/>
          <w:sz w:val="24"/>
          <w:szCs w:val="24"/>
        </w:rPr>
        <w:t xml:space="preserve"> </w:t>
      </w:r>
      <w:r w:rsidRPr="006F390E">
        <w:rPr>
          <w:rFonts w:ascii="Times New Roman" w:eastAsia="Calibri" w:hAnsi="Times New Roman" w:cs="Times New Roman"/>
          <w:sz w:val="24"/>
          <w:szCs w:val="24"/>
        </w:rPr>
        <w:t xml:space="preserve">в долгосрочной перспективе. </w:t>
      </w:r>
      <w:r w:rsidR="00863E5D">
        <w:rPr>
          <w:rFonts w:ascii="Times New Roman" w:eastAsia="Calibri" w:hAnsi="Times New Roman" w:cs="Times New Roman"/>
          <w:sz w:val="24"/>
          <w:szCs w:val="24"/>
        </w:rPr>
        <w:t xml:space="preserve">Сопоставляя ключевые ценности </w:t>
      </w:r>
      <w:r w:rsidR="004A7269">
        <w:rPr>
          <w:rFonts w:ascii="Times New Roman" w:eastAsia="Calibri" w:hAnsi="Times New Roman" w:cs="Times New Roman"/>
          <w:sz w:val="24"/>
          <w:szCs w:val="24"/>
        </w:rPr>
        <w:t xml:space="preserve">командного </w:t>
      </w:r>
      <w:r w:rsidR="00863E5D">
        <w:rPr>
          <w:rFonts w:ascii="Times New Roman" w:eastAsia="Calibri" w:hAnsi="Times New Roman" w:cs="Times New Roman"/>
          <w:sz w:val="24"/>
          <w:szCs w:val="24"/>
          <w:lang w:val="en-US"/>
        </w:rPr>
        <w:t>Agile</w:t>
      </w:r>
      <w:r w:rsidR="00863E5D">
        <w:rPr>
          <w:rFonts w:ascii="Times New Roman" w:eastAsia="Calibri" w:hAnsi="Times New Roman" w:cs="Times New Roman"/>
          <w:sz w:val="24"/>
          <w:szCs w:val="24"/>
        </w:rPr>
        <w:t>- подхода в управление с корпоративными ценностями Сбербанка, можно уже сей</w:t>
      </w:r>
      <w:r w:rsidR="004A7269">
        <w:rPr>
          <w:rFonts w:ascii="Times New Roman" w:eastAsia="Calibri" w:hAnsi="Times New Roman" w:cs="Times New Roman"/>
          <w:sz w:val="24"/>
          <w:szCs w:val="24"/>
        </w:rPr>
        <w:t xml:space="preserve">час обнаружить ряд схожих черт и теоретически предположить, </w:t>
      </w:r>
      <w:r w:rsidR="00200D46">
        <w:rPr>
          <w:rFonts w:ascii="Times New Roman" w:eastAsia="Calibri" w:hAnsi="Times New Roman" w:cs="Times New Roman"/>
          <w:sz w:val="24"/>
          <w:szCs w:val="24"/>
        </w:rPr>
        <w:t xml:space="preserve">что </w:t>
      </w:r>
      <w:r w:rsidR="004A7269">
        <w:rPr>
          <w:rFonts w:ascii="Times New Roman" w:eastAsia="Calibri" w:hAnsi="Times New Roman" w:cs="Times New Roman"/>
          <w:sz w:val="24"/>
          <w:szCs w:val="24"/>
        </w:rPr>
        <w:t xml:space="preserve">развитие корпоративной культуры находится именно в этом направлении. </w:t>
      </w:r>
      <w:r w:rsidR="00FB09B7">
        <w:rPr>
          <w:rFonts w:ascii="Times New Roman" w:eastAsia="Calibri" w:hAnsi="Times New Roman" w:cs="Times New Roman"/>
          <w:sz w:val="24"/>
          <w:szCs w:val="24"/>
        </w:rPr>
        <w:t xml:space="preserve">При этом </w:t>
      </w:r>
      <w:r w:rsidR="00FB09B7" w:rsidRPr="006F390E">
        <w:rPr>
          <w:rFonts w:ascii="Times New Roman" w:hAnsi="Times New Roman" w:cs="Times New Roman"/>
          <w:sz w:val="24"/>
          <w:lang w:val="en-US"/>
        </w:rPr>
        <w:t>Agile</w:t>
      </w:r>
      <w:r w:rsidR="00FB09B7" w:rsidRPr="006F390E">
        <w:rPr>
          <w:rFonts w:ascii="Times New Roman" w:hAnsi="Times New Roman" w:cs="Times New Roman"/>
          <w:sz w:val="24"/>
        </w:rPr>
        <w:t xml:space="preserve"> – это образ мышления и модель поведения, </w:t>
      </w:r>
      <w:r w:rsidR="00FB09B7">
        <w:rPr>
          <w:rFonts w:ascii="Times New Roman" w:hAnsi="Times New Roman" w:cs="Times New Roman"/>
          <w:sz w:val="24"/>
        </w:rPr>
        <w:t xml:space="preserve">и </w:t>
      </w:r>
      <w:r w:rsidR="00FB09B7" w:rsidRPr="006F390E">
        <w:rPr>
          <w:rFonts w:ascii="Times New Roman" w:hAnsi="Times New Roman" w:cs="Times New Roman"/>
          <w:sz w:val="24"/>
        </w:rPr>
        <w:t xml:space="preserve">суть данной методологии предполагает, что организация не просто номинально работает по </w:t>
      </w:r>
      <w:r w:rsidR="00FB09B7" w:rsidRPr="006F390E">
        <w:rPr>
          <w:rFonts w:ascii="Times New Roman" w:hAnsi="Times New Roman" w:cs="Times New Roman"/>
          <w:sz w:val="24"/>
          <w:lang w:val="en-US"/>
        </w:rPr>
        <w:t>Agile</w:t>
      </w:r>
      <w:r w:rsidR="00FB09B7">
        <w:rPr>
          <w:rFonts w:ascii="Times New Roman" w:hAnsi="Times New Roman" w:cs="Times New Roman"/>
          <w:sz w:val="24"/>
        </w:rPr>
        <w:t>:</w:t>
      </w:r>
      <w:r w:rsidR="00FB09B7" w:rsidRPr="006F390E">
        <w:rPr>
          <w:rFonts w:ascii="Times New Roman" w:hAnsi="Times New Roman" w:cs="Times New Roman"/>
          <w:sz w:val="24"/>
        </w:rPr>
        <w:t xml:space="preserve"> каждый из десятков тысяч сотрудников понимает и разделяет ценности гибкого командного управления</w:t>
      </w:r>
      <w:r w:rsidR="00FB09B7">
        <w:rPr>
          <w:rFonts w:ascii="Times New Roman" w:hAnsi="Times New Roman" w:cs="Times New Roman"/>
          <w:sz w:val="24"/>
        </w:rPr>
        <w:t xml:space="preserve">. </w:t>
      </w:r>
      <w:r w:rsidR="004A7269">
        <w:rPr>
          <w:rFonts w:ascii="Times New Roman" w:eastAsia="Calibri" w:hAnsi="Times New Roman" w:cs="Times New Roman"/>
          <w:sz w:val="24"/>
          <w:szCs w:val="24"/>
        </w:rPr>
        <w:t xml:space="preserve">Однако, по официальным заявлениям представителей банка, </w:t>
      </w:r>
      <w:r w:rsidR="001F3CD0">
        <w:rPr>
          <w:rFonts w:ascii="Times New Roman" w:eastAsia="Calibri" w:hAnsi="Times New Roman" w:cs="Times New Roman"/>
          <w:sz w:val="24"/>
          <w:szCs w:val="24"/>
        </w:rPr>
        <w:t>в ближайшее время гибкое управление на основе кросс-функциональных команд планируется лишь в некоторой части организации, занимающейся разработкой новых банковских предложений</w:t>
      </w:r>
      <w:r w:rsidR="00FB09B7">
        <w:rPr>
          <w:rFonts w:ascii="Times New Roman" w:eastAsia="Calibri" w:hAnsi="Times New Roman" w:cs="Times New Roman"/>
          <w:sz w:val="24"/>
          <w:szCs w:val="24"/>
        </w:rPr>
        <w:t>. Из этого</w:t>
      </w:r>
      <w:r w:rsidR="004A7269">
        <w:rPr>
          <w:rFonts w:ascii="Times New Roman" w:hAnsi="Times New Roman" w:cs="Times New Roman"/>
          <w:spacing w:val="-2"/>
          <w:sz w:val="24"/>
          <w:szCs w:val="26"/>
          <w:shd w:val="clear" w:color="auto" w:fill="FFFFFF"/>
        </w:rPr>
        <w:t xml:space="preserve"> можно предположить, что, спустя время, по </w:t>
      </w:r>
      <w:r w:rsidR="004A7269">
        <w:rPr>
          <w:rFonts w:ascii="Times New Roman" w:hAnsi="Times New Roman" w:cs="Times New Roman"/>
          <w:spacing w:val="-2"/>
          <w:sz w:val="24"/>
          <w:szCs w:val="26"/>
          <w:shd w:val="clear" w:color="auto" w:fill="FFFFFF"/>
          <w:lang w:val="en-US"/>
        </w:rPr>
        <w:t>Agile</w:t>
      </w:r>
      <w:r w:rsidR="004A7269" w:rsidRPr="0061515D">
        <w:rPr>
          <w:rFonts w:ascii="Times New Roman" w:hAnsi="Times New Roman" w:cs="Times New Roman"/>
          <w:spacing w:val="-2"/>
          <w:sz w:val="24"/>
          <w:szCs w:val="26"/>
          <w:shd w:val="clear" w:color="auto" w:fill="FFFFFF"/>
        </w:rPr>
        <w:t xml:space="preserve"> </w:t>
      </w:r>
      <w:r w:rsidR="00FB09B7">
        <w:rPr>
          <w:rFonts w:ascii="Times New Roman" w:hAnsi="Times New Roman" w:cs="Times New Roman"/>
          <w:spacing w:val="-2"/>
          <w:sz w:val="24"/>
          <w:szCs w:val="26"/>
          <w:shd w:val="clear" w:color="auto" w:fill="FFFFFF"/>
        </w:rPr>
        <w:t>должны</w:t>
      </w:r>
      <w:r w:rsidR="004A7269">
        <w:rPr>
          <w:rFonts w:ascii="Times New Roman" w:hAnsi="Times New Roman" w:cs="Times New Roman"/>
          <w:spacing w:val="-2"/>
          <w:sz w:val="24"/>
          <w:szCs w:val="26"/>
          <w:shd w:val="clear" w:color="auto" w:fill="FFFFFF"/>
        </w:rPr>
        <w:t xml:space="preserve"> работать и остальные структурные </w:t>
      </w:r>
      <w:r w:rsidR="004A7269">
        <w:rPr>
          <w:rFonts w:ascii="Times New Roman" w:hAnsi="Times New Roman" w:cs="Times New Roman"/>
          <w:spacing w:val="-2"/>
          <w:sz w:val="24"/>
          <w:szCs w:val="26"/>
          <w:shd w:val="clear" w:color="auto" w:fill="FFFFFF"/>
        </w:rPr>
        <w:lastRenderedPageBreak/>
        <w:t xml:space="preserve">подразделения банка, </w:t>
      </w:r>
      <w:r w:rsidR="001F3CD0">
        <w:rPr>
          <w:rFonts w:ascii="Times New Roman" w:hAnsi="Times New Roman" w:cs="Times New Roman"/>
          <w:spacing w:val="-2"/>
          <w:sz w:val="24"/>
          <w:szCs w:val="26"/>
          <w:shd w:val="clear" w:color="auto" w:fill="FFFFFF"/>
        </w:rPr>
        <w:t>но</w:t>
      </w:r>
      <w:r w:rsidR="004A7269">
        <w:rPr>
          <w:rFonts w:ascii="Times New Roman" w:hAnsi="Times New Roman" w:cs="Times New Roman"/>
          <w:spacing w:val="-2"/>
          <w:sz w:val="24"/>
          <w:szCs w:val="26"/>
          <w:shd w:val="clear" w:color="auto" w:fill="FFFFFF"/>
        </w:rPr>
        <w:t xml:space="preserve"> на это потребуется длительное время и постоянное обучение как представителей руководящих должностей, так и рядовых сотрудников.</w:t>
      </w:r>
    </w:p>
    <w:p w:rsidR="006F390E" w:rsidRPr="00863E5D" w:rsidRDefault="001F3CD0" w:rsidP="006F390E">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связи с вышесказанным, особый интерес представляет то, каким образом можно применить взаимодействие в кросс-функциональных командах не только на уровне проектной разработки, но и в классических розничных подразделениях банка, и как оценить готовность персонала к такого рода переменам. </w:t>
      </w:r>
      <w:r w:rsidR="00FB09B7">
        <w:rPr>
          <w:rFonts w:ascii="Times New Roman" w:eastAsia="Calibri" w:hAnsi="Times New Roman" w:cs="Times New Roman"/>
          <w:sz w:val="24"/>
          <w:szCs w:val="24"/>
        </w:rPr>
        <w:t xml:space="preserve">Поскольку данный вопрос еще не освещался руководством ПАО «Сбербанк России», </w:t>
      </w:r>
      <w:r w:rsidR="00F60C8B">
        <w:rPr>
          <w:rFonts w:ascii="Times New Roman" w:eastAsia="Calibri" w:hAnsi="Times New Roman" w:cs="Times New Roman"/>
          <w:sz w:val="24"/>
          <w:szCs w:val="24"/>
        </w:rPr>
        <w:t xml:space="preserve">к разработке </w:t>
      </w:r>
      <w:r w:rsidR="0049336C">
        <w:rPr>
          <w:rFonts w:ascii="Times New Roman" w:eastAsia="Calibri" w:hAnsi="Times New Roman" w:cs="Times New Roman"/>
          <w:sz w:val="24"/>
          <w:szCs w:val="24"/>
        </w:rPr>
        <w:t xml:space="preserve">ряда частных </w:t>
      </w:r>
      <w:r w:rsidR="00F60C8B">
        <w:rPr>
          <w:rFonts w:ascii="Times New Roman" w:eastAsia="Calibri" w:hAnsi="Times New Roman" w:cs="Times New Roman"/>
          <w:sz w:val="24"/>
          <w:szCs w:val="24"/>
        </w:rPr>
        <w:t>рекомендаций</w:t>
      </w:r>
      <w:r>
        <w:rPr>
          <w:rFonts w:ascii="Times New Roman" w:eastAsia="Calibri" w:hAnsi="Times New Roman" w:cs="Times New Roman"/>
          <w:sz w:val="24"/>
          <w:szCs w:val="24"/>
        </w:rPr>
        <w:t xml:space="preserve"> перейдем </w:t>
      </w:r>
      <w:r w:rsidR="00F60C8B">
        <w:rPr>
          <w:rFonts w:ascii="Times New Roman" w:eastAsia="Calibri" w:hAnsi="Times New Roman" w:cs="Times New Roman"/>
          <w:sz w:val="24"/>
          <w:szCs w:val="24"/>
        </w:rPr>
        <w:t xml:space="preserve">в </w:t>
      </w:r>
      <w:r>
        <w:rPr>
          <w:rFonts w:ascii="Times New Roman" w:eastAsia="Calibri" w:hAnsi="Times New Roman" w:cs="Times New Roman"/>
          <w:sz w:val="24"/>
          <w:szCs w:val="24"/>
        </w:rPr>
        <w:t xml:space="preserve">следующих параграфах Главы 3. </w:t>
      </w:r>
    </w:p>
    <w:p w:rsidR="006F390E" w:rsidRDefault="006F390E" w:rsidP="00233086">
      <w:pPr>
        <w:pStyle w:val="2"/>
        <w:spacing w:before="720" w:after="720" w:line="360" w:lineRule="auto"/>
        <w:jc w:val="center"/>
        <w:rPr>
          <w:rFonts w:ascii="Times New Roman" w:hAnsi="Times New Roman" w:cs="Times New Roman"/>
          <w:b/>
          <w:color w:val="auto"/>
          <w:sz w:val="24"/>
        </w:rPr>
      </w:pPr>
      <w:bookmarkStart w:id="13" w:name="_Toc482628111"/>
      <w:r w:rsidRPr="006F390E">
        <w:rPr>
          <w:rFonts w:ascii="Times New Roman" w:hAnsi="Times New Roman" w:cs="Times New Roman"/>
          <w:b/>
          <w:color w:val="auto"/>
          <w:sz w:val="24"/>
        </w:rPr>
        <w:t>3.2 Диагностика готовности персонала</w:t>
      </w:r>
      <w:r w:rsidR="00233086">
        <w:rPr>
          <w:rFonts w:ascii="Times New Roman" w:hAnsi="Times New Roman" w:cs="Times New Roman"/>
          <w:b/>
          <w:color w:val="auto"/>
          <w:sz w:val="24"/>
        </w:rPr>
        <w:t xml:space="preserve"> одного из структурных подразделений</w:t>
      </w:r>
      <w:r w:rsidRPr="006F390E">
        <w:rPr>
          <w:rFonts w:ascii="Times New Roman" w:hAnsi="Times New Roman" w:cs="Times New Roman"/>
          <w:b/>
          <w:color w:val="auto"/>
          <w:sz w:val="24"/>
        </w:rPr>
        <w:t xml:space="preserve"> банка к </w:t>
      </w:r>
      <w:r w:rsidR="00233086">
        <w:rPr>
          <w:rFonts w:ascii="Times New Roman" w:hAnsi="Times New Roman" w:cs="Times New Roman"/>
          <w:b/>
          <w:color w:val="auto"/>
          <w:sz w:val="24"/>
          <w:lang w:val="en-US"/>
        </w:rPr>
        <w:t>A</w:t>
      </w:r>
      <w:r w:rsidRPr="006F390E">
        <w:rPr>
          <w:rFonts w:ascii="Times New Roman" w:hAnsi="Times New Roman" w:cs="Times New Roman"/>
          <w:b/>
          <w:color w:val="auto"/>
          <w:sz w:val="24"/>
          <w:lang w:val="en-US"/>
        </w:rPr>
        <w:t>gile</w:t>
      </w:r>
      <w:r w:rsidRPr="006F390E">
        <w:rPr>
          <w:rFonts w:ascii="Times New Roman" w:hAnsi="Times New Roman" w:cs="Times New Roman"/>
          <w:b/>
          <w:color w:val="auto"/>
          <w:sz w:val="24"/>
        </w:rPr>
        <w:t>-трансформации</w:t>
      </w:r>
      <w:bookmarkEnd w:id="13"/>
    </w:p>
    <w:p w:rsidR="006F390E" w:rsidRPr="006F390E" w:rsidRDefault="006F390E" w:rsidP="006F390E">
      <w:pPr>
        <w:spacing w:after="0" w:line="360" w:lineRule="auto"/>
        <w:ind w:firstLine="709"/>
        <w:jc w:val="both"/>
        <w:rPr>
          <w:rFonts w:ascii="Times New Roman" w:hAnsi="Times New Roman" w:cs="Times New Roman"/>
          <w:sz w:val="24"/>
        </w:rPr>
      </w:pPr>
      <w:r w:rsidRPr="006F390E">
        <w:rPr>
          <w:rFonts w:ascii="Times New Roman" w:hAnsi="Times New Roman" w:cs="Times New Roman"/>
          <w:sz w:val="24"/>
        </w:rPr>
        <w:t xml:space="preserve">Несмотря на то, что существует </w:t>
      </w:r>
      <w:r w:rsidR="00200D46">
        <w:rPr>
          <w:rFonts w:ascii="Times New Roman" w:hAnsi="Times New Roman" w:cs="Times New Roman"/>
          <w:sz w:val="24"/>
        </w:rPr>
        <w:t xml:space="preserve">распространенное </w:t>
      </w:r>
      <w:r w:rsidRPr="006F390E">
        <w:rPr>
          <w:rFonts w:ascii="Times New Roman" w:hAnsi="Times New Roman" w:cs="Times New Roman"/>
          <w:sz w:val="24"/>
        </w:rPr>
        <w:t>мнение о преимущественной применимости термина «</w:t>
      </w:r>
      <w:r w:rsidR="00B2511F">
        <w:rPr>
          <w:rFonts w:ascii="Times New Roman" w:hAnsi="Times New Roman" w:cs="Times New Roman"/>
          <w:sz w:val="24"/>
          <w:lang w:val="en-US"/>
        </w:rPr>
        <w:t>a</w:t>
      </w:r>
      <w:r w:rsidRPr="006F390E">
        <w:rPr>
          <w:rFonts w:ascii="Times New Roman" w:hAnsi="Times New Roman" w:cs="Times New Roman"/>
          <w:sz w:val="24"/>
          <w:lang w:val="en-US"/>
        </w:rPr>
        <w:t>gile</w:t>
      </w:r>
      <w:r w:rsidRPr="006F390E">
        <w:rPr>
          <w:rFonts w:ascii="Times New Roman" w:hAnsi="Times New Roman" w:cs="Times New Roman"/>
          <w:sz w:val="24"/>
        </w:rPr>
        <w:t>» в контексте изменений внутри организаций с акценто</w:t>
      </w:r>
      <w:r w:rsidR="00200D46">
        <w:rPr>
          <w:rFonts w:ascii="Times New Roman" w:hAnsi="Times New Roman" w:cs="Times New Roman"/>
          <w:sz w:val="24"/>
        </w:rPr>
        <w:t>м</w:t>
      </w:r>
      <w:r w:rsidRPr="006F390E">
        <w:rPr>
          <w:rFonts w:ascii="Times New Roman" w:hAnsi="Times New Roman" w:cs="Times New Roman"/>
          <w:sz w:val="24"/>
        </w:rPr>
        <w:t xml:space="preserve"> на качественно новую систему </w:t>
      </w:r>
      <w:r w:rsidR="00200D46">
        <w:rPr>
          <w:rFonts w:ascii="Times New Roman" w:hAnsi="Times New Roman" w:cs="Times New Roman"/>
          <w:sz w:val="24"/>
        </w:rPr>
        <w:t xml:space="preserve">проектной </w:t>
      </w:r>
      <w:r w:rsidRPr="006F390E">
        <w:rPr>
          <w:rFonts w:ascii="Times New Roman" w:hAnsi="Times New Roman" w:cs="Times New Roman"/>
          <w:sz w:val="24"/>
        </w:rPr>
        <w:t xml:space="preserve">разработки новых продуктов и услуг, </w:t>
      </w:r>
      <w:r w:rsidR="00200D46">
        <w:rPr>
          <w:rFonts w:ascii="Times New Roman" w:hAnsi="Times New Roman" w:cs="Times New Roman"/>
          <w:sz w:val="24"/>
        </w:rPr>
        <w:t>можно предположить</w:t>
      </w:r>
      <w:r w:rsidRPr="006F390E">
        <w:rPr>
          <w:rFonts w:ascii="Times New Roman" w:hAnsi="Times New Roman" w:cs="Times New Roman"/>
          <w:sz w:val="24"/>
        </w:rPr>
        <w:t xml:space="preserve">, что </w:t>
      </w:r>
      <w:r w:rsidR="00200D46">
        <w:rPr>
          <w:rFonts w:ascii="Times New Roman" w:hAnsi="Times New Roman" w:cs="Times New Roman"/>
          <w:sz w:val="24"/>
          <w:lang w:val="en-US"/>
        </w:rPr>
        <w:t>A</w:t>
      </w:r>
      <w:r w:rsidR="00200D46" w:rsidRPr="006F390E">
        <w:rPr>
          <w:rFonts w:ascii="Times New Roman" w:hAnsi="Times New Roman" w:cs="Times New Roman"/>
          <w:sz w:val="24"/>
          <w:lang w:val="en-US"/>
        </w:rPr>
        <w:t>gile</w:t>
      </w:r>
      <w:r w:rsidR="00200D46">
        <w:rPr>
          <w:rFonts w:ascii="Times New Roman" w:hAnsi="Times New Roman" w:cs="Times New Roman"/>
          <w:sz w:val="24"/>
        </w:rPr>
        <w:t>-подход не менее актуален</w:t>
      </w:r>
      <w:r w:rsidR="00200D46" w:rsidRPr="006F390E">
        <w:rPr>
          <w:rFonts w:ascii="Times New Roman" w:hAnsi="Times New Roman" w:cs="Times New Roman"/>
          <w:sz w:val="24"/>
        </w:rPr>
        <w:t xml:space="preserve"> </w:t>
      </w:r>
      <w:r w:rsidRPr="006F390E">
        <w:rPr>
          <w:rFonts w:ascii="Times New Roman" w:hAnsi="Times New Roman" w:cs="Times New Roman"/>
          <w:sz w:val="24"/>
        </w:rPr>
        <w:t xml:space="preserve">для повышения </w:t>
      </w:r>
      <w:r w:rsidR="00200D46" w:rsidRPr="006F390E">
        <w:rPr>
          <w:rFonts w:ascii="Times New Roman" w:hAnsi="Times New Roman" w:cs="Times New Roman"/>
          <w:sz w:val="24"/>
        </w:rPr>
        <w:t xml:space="preserve">операционной </w:t>
      </w:r>
      <w:r w:rsidRPr="006F390E">
        <w:rPr>
          <w:rFonts w:ascii="Times New Roman" w:hAnsi="Times New Roman" w:cs="Times New Roman"/>
          <w:sz w:val="24"/>
        </w:rPr>
        <w:t>эффективности деятельности организации</w:t>
      </w:r>
      <w:r w:rsidR="00200D46">
        <w:rPr>
          <w:rFonts w:ascii="Times New Roman" w:hAnsi="Times New Roman" w:cs="Times New Roman"/>
          <w:sz w:val="24"/>
        </w:rPr>
        <w:t>. В</w:t>
      </w:r>
      <w:r w:rsidRPr="006F390E">
        <w:rPr>
          <w:rFonts w:ascii="Times New Roman" w:hAnsi="Times New Roman" w:cs="Times New Roman"/>
          <w:sz w:val="24"/>
        </w:rPr>
        <w:t xml:space="preserve"> частности, для банковской организации </w:t>
      </w:r>
      <w:r w:rsidR="00FB09B7">
        <w:rPr>
          <w:rFonts w:ascii="Times New Roman" w:hAnsi="Times New Roman" w:cs="Times New Roman"/>
          <w:sz w:val="24"/>
        </w:rPr>
        <w:t>стоит обратить внимание на</w:t>
      </w:r>
      <w:r w:rsidRPr="006F390E">
        <w:rPr>
          <w:rFonts w:ascii="Times New Roman" w:hAnsi="Times New Roman" w:cs="Times New Roman"/>
          <w:sz w:val="24"/>
        </w:rPr>
        <w:t xml:space="preserve"> процессы выдачи кредитов: очевидно, что банк будет выдавать кредиты быстрее</w:t>
      </w:r>
      <w:r w:rsidR="00FB09B7">
        <w:rPr>
          <w:rFonts w:ascii="Times New Roman" w:hAnsi="Times New Roman" w:cs="Times New Roman"/>
          <w:sz w:val="24"/>
        </w:rPr>
        <w:t xml:space="preserve"> и эффективнее</w:t>
      </w:r>
      <w:r w:rsidRPr="006F390E">
        <w:rPr>
          <w:rFonts w:ascii="Times New Roman" w:hAnsi="Times New Roman" w:cs="Times New Roman"/>
          <w:sz w:val="24"/>
        </w:rPr>
        <w:t xml:space="preserve">, если в штате будут гибко и командно взаимодействовать не только менеджеры по выдаче </w:t>
      </w:r>
      <w:r w:rsidR="00FB09B7">
        <w:rPr>
          <w:rFonts w:ascii="Times New Roman" w:hAnsi="Times New Roman" w:cs="Times New Roman"/>
          <w:sz w:val="24"/>
        </w:rPr>
        <w:t xml:space="preserve">и обслуживанию </w:t>
      </w:r>
      <w:r w:rsidRPr="006F390E">
        <w:rPr>
          <w:rFonts w:ascii="Times New Roman" w:hAnsi="Times New Roman" w:cs="Times New Roman"/>
          <w:sz w:val="24"/>
        </w:rPr>
        <w:t>кредитов</w:t>
      </w:r>
      <w:r w:rsidR="00FB09B7">
        <w:rPr>
          <w:rFonts w:ascii="Times New Roman" w:hAnsi="Times New Roman" w:cs="Times New Roman"/>
          <w:sz w:val="24"/>
        </w:rPr>
        <w:t xml:space="preserve"> (как это сейчас в пределах одного офиса практикуется</w:t>
      </w:r>
      <w:r w:rsidR="00233086">
        <w:rPr>
          <w:rFonts w:ascii="Times New Roman" w:hAnsi="Times New Roman" w:cs="Times New Roman"/>
          <w:sz w:val="24"/>
        </w:rPr>
        <w:t xml:space="preserve">, </w:t>
      </w:r>
      <w:r w:rsidR="00247230">
        <w:rPr>
          <w:rFonts w:ascii="Times New Roman" w:hAnsi="Times New Roman" w:cs="Times New Roman"/>
          <w:sz w:val="24"/>
        </w:rPr>
        <w:t>например</w:t>
      </w:r>
      <w:r w:rsidR="00233086">
        <w:rPr>
          <w:rFonts w:ascii="Times New Roman" w:hAnsi="Times New Roman" w:cs="Times New Roman"/>
          <w:sz w:val="24"/>
        </w:rPr>
        <w:t>,</w:t>
      </w:r>
      <w:r w:rsidR="00FB09B7">
        <w:rPr>
          <w:rFonts w:ascii="Times New Roman" w:hAnsi="Times New Roman" w:cs="Times New Roman"/>
          <w:sz w:val="24"/>
        </w:rPr>
        <w:t xml:space="preserve"> в Центрах ипотечного кредитования</w:t>
      </w:r>
      <w:r w:rsidR="0049336C">
        <w:rPr>
          <w:rFonts w:ascii="Times New Roman" w:hAnsi="Times New Roman" w:cs="Times New Roman"/>
          <w:sz w:val="24"/>
        </w:rPr>
        <w:t xml:space="preserve"> Сбербанка</w:t>
      </w:r>
      <w:r w:rsidR="00FB09B7">
        <w:rPr>
          <w:rFonts w:ascii="Times New Roman" w:hAnsi="Times New Roman" w:cs="Times New Roman"/>
          <w:sz w:val="24"/>
        </w:rPr>
        <w:t>)</w:t>
      </w:r>
      <w:r w:rsidRPr="006F390E">
        <w:rPr>
          <w:rFonts w:ascii="Times New Roman" w:hAnsi="Times New Roman" w:cs="Times New Roman"/>
          <w:sz w:val="24"/>
        </w:rPr>
        <w:t xml:space="preserve">, но </w:t>
      </w:r>
      <w:r w:rsidR="00FB09B7">
        <w:rPr>
          <w:rFonts w:ascii="Times New Roman" w:hAnsi="Times New Roman" w:cs="Times New Roman"/>
          <w:sz w:val="24"/>
        </w:rPr>
        <w:t>и, к примеру, кредитный аналитик</w:t>
      </w:r>
      <w:r w:rsidRPr="006F390E">
        <w:rPr>
          <w:rFonts w:ascii="Times New Roman" w:hAnsi="Times New Roman" w:cs="Times New Roman"/>
          <w:sz w:val="24"/>
        </w:rPr>
        <w:t xml:space="preserve">, маркетолог, юрист и т.д., образуя при этом </w:t>
      </w:r>
      <w:r w:rsidR="00FB09B7">
        <w:rPr>
          <w:rFonts w:ascii="Times New Roman" w:hAnsi="Times New Roman" w:cs="Times New Roman"/>
          <w:sz w:val="24"/>
        </w:rPr>
        <w:t>кросс-</w:t>
      </w:r>
      <w:r w:rsidRPr="006F390E">
        <w:rPr>
          <w:rFonts w:ascii="Times New Roman" w:hAnsi="Times New Roman" w:cs="Times New Roman"/>
          <w:sz w:val="24"/>
        </w:rPr>
        <w:t>функциональные команды.</w:t>
      </w:r>
    </w:p>
    <w:p w:rsidR="006F390E" w:rsidRPr="006F390E" w:rsidRDefault="006F390E" w:rsidP="006F390E">
      <w:pPr>
        <w:spacing w:after="0" w:line="360" w:lineRule="auto"/>
        <w:ind w:firstLine="709"/>
        <w:jc w:val="both"/>
        <w:rPr>
          <w:rFonts w:ascii="Times New Roman" w:hAnsi="Times New Roman" w:cs="Times New Roman"/>
          <w:sz w:val="24"/>
          <w:szCs w:val="24"/>
        </w:rPr>
      </w:pPr>
      <w:r w:rsidRPr="006F390E">
        <w:rPr>
          <w:rFonts w:ascii="Times New Roman" w:hAnsi="Times New Roman" w:cs="Times New Roman"/>
          <w:sz w:val="24"/>
          <w:szCs w:val="24"/>
        </w:rPr>
        <w:t xml:space="preserve">С целью выявления некоторых особенностей </w:t>
      </w:r>
      <w:r w:rsidR="00247230">
        <w:rPr>
          <w:rFonts w:ascii="Times New Roman" w:hAnsi="Times New Roman" w:cs="Times New Roman"/>
          <w:sz w:val="24"/>
          <w:szCs w:val="24"/>
        </w:rPr>
        <w:t>работы</w:t>
      </w:r>
      <w:r w:rsidRPr="006F390E">
        <w:rPr>
          <w:rFonts w:ascii="Times New Roman" w:hAnsi="Times New Roman" w:cs="Times New Roman"/>
          <w:sz w:val="24"/>
          <w:szCs w:val="24"/>
        </w:rPr>
        <w:t xml:space="preserve"> и для объективного понимания применения  командных форм организации труда в практической деятельности (что</w:t>
      </w:r>
      <w:r w:rsidR="0049336C">
        <w:rPr>
          <w:rFonts w:ascii="Times New Roman" w:hAnsi="Times New Roman" w:cs="Times New Roman"/>
          <w:sz w:val="24"/>
          <w:szCs w:val="24"/>
        </w:rPr>
        <w:t xml:space="preserve"> в виде текстовых утверждений</w:t>
      </w:r>
      <w:r w:rsidRPr="006F390E">
        <w:rPr>
          <w:rFonts w:ascii="Times New Roman" w:hAnsi="Times New Roman" w:cs="Times New Roman"/>
          <w:sz w:val="24"/>
          <w:szCs w:val="24"/>
        </w:rPr>
        <w:t xml:space="preserve"> неоднократно упоминается в важнейших документах компании, к примеру, таких как Кодекс корпоративной культуры, Кодекс корпоративной этики и многих других, ранее проанализированных в пункте 3.1) было проведено анкетирование персонал</w:t>
      </w:r>
      <w:r w:rsidR="004435EB">
        <w:rPr>
          <w:rFonts w:ascii="Times New Roman" w:hAnsi="Times New Roman" w:cs="Times New Roman"/>
          <w:sz w:val="24"/>
          <w:szCs w:val="24"/>
        </w:rPr>
        <w:t xml:space="preserve">а </w:t>
      </w:r>
      <w:r w:rsidR="004435EB" w:rsidRPr="006F390E">
        <w:rPr>
          <w:rFonts w:ascii="Times New Roman" w:hAnsi="Times New Roman" w:cs="Times New Roman"/>
          <w:sz w:val="24"/>
          <w:szCs w:val="24"/>
        </w:rPr>
        <w:t>в дополнительном офисе Сбербанка №9055/01823 в Центре ипотечного кредитования (</w:t>
      </w:r>
      <w:r w:rsidR="004435EB">
        <w:rPr>
          <w:rFonts w:ascii="Times New Roman" w:hAnsi="Times New Roman" w:cs="Times New Roman"/>
          <w:sz w:val="24"/>
          <w:szCs w:val="24"/>
        </w:rPr>
        <w:t xml:space="preserve">Приложение </w:t>
      </w:r>
      <w:r w:rsidR="00B71ADB">
        <w:rPr>
          <w:rFonts w:ascii="Times New Roman" w:hAnsi="Times New Roman" w:cs="Times New Roman"/>
          <w:sz w:val="24"/>
          <w:szCs w:val="24"/>
        </w:rPr>
        <w:t>4</w:t>
      </w:r>
      <w:r w:rsidR="004435EB">
        <w:rPr>
          <w:rFonts w:ascii="Times New Roman" w:hAnsi="Times New Roman" w:cs="Times New Roman"/>
          <w:sz w:val="24"/>
          <w:szCs w:val="24"/>
        </w:rPr>
        <w:t>), разработанное на основе некоторых выводов из параграфа 2.2</w:t>
      </w:r>
      <w:r w:rsidRPr="006F390E">
        <w:rPr>
          <w:rFonts w:ascii="Times New Roman" w:hAnsi="Times New Roman" w:cs="Times New Roman"/>
          <w:sz w:val="24"/>
          <w:szCs w:val="24"/>
        </w:rPr>
        <w:t xml:space="preserve">. Как уже было сказано ранее, одна из трех центральных ценностей банка – «Мы- команда», а «Преданность банку, работа в команде, общий успех — успех каждого» - одно </w:t>
      </w:r>
      <w:r w:rsidRPr="006F390E">
        <w:rPr>
          <w:rFonts w:ascii="Times New Roman" w:hAnsi="Times New Roman" w:cs="Times New Roman"/>
          <w:sz w:val="24"/>
          <w:szCs w:val="24"/>
        </w:rPr>
        <w:lastRenderedPageBreak/>
        <w:t>из самых важных правил работы</w:t>
      </w:r>
      <w:r w:rsidRPr="006F390E">
        <w:rPr>
          <w:rFonts w:ascii="Times New Roman" w:hAnsi="Times New Roman" w:cs="Times New Roman"/>
          <w:sz w:val="24"/>
          <w:szCs w:val="24"/>
          <w:vertAlign w:val="superscript"/>
        </w:rPr>
        <w:footnoteReference w:id="46"/>
      </w:r>
      <w:r w:rsidRPr="006F390E">
        <w:rPr>
          <w:rFonts w:ascii="Times New Roman" w:hAnsi="Times New Roman" w:cs="Times New Roman"/>
          <w:sz w:val="24"/>
          <w:szCs w:val="24"/>
        </w:rPr>
        <w:t xml:space="preserve">. Проанализируем готовность персонала к восприятию </w:t>
      </w:r>
      <w:r w:rsidRPr="006F390E">
        <w:rPr>
          <w:rFonts w:ascii="Times New Roman" w:hAnsi="Times New Roman" w:cs="Times New Roman"/>
          <w:sz w:val="24"/>
          <w:szCs w:val="24"/>
          <w:lang w:val="en-US"/>
        </w:rPr>
        <w:t>agile</w:t>
      </w:r>
      <w:r w:rsidRPr="006F390E">
        <w:rPr>
          <w:rFonts w:ascii="Times New Roman" w:hAnsi="Times New Roman" w:cs="Times New Roman"/>
          <w:sz w:val="24"/>
          <w:szCs w:val="24"/>
        </w:rPr>
        <w:t xml:space="preserve">-мышления на </w:t>
      </w:r>
      <w:r w:rsidR="004435EB">
        <w:rPr>
          <w:rFonts w:ascii="Times New Roman" w:hAnsi="Times New Roman" w:cs="Times New Roman"/>
          <w:sz w:val="24"/>
          <w:szCs w:val="24"/>
        </w:rPr>
        <w:t>примере данного подразделения</w:t>
      </w:r>
      <w:r w:rsidRPr="006F390E">
        <w:rPr>
          <w:rFonts w:ascii="Times New Roman" w:hAnsi="Times New Roman" w:cs="Times New Roman"/>
          <w:sz w:val="24"/>
          <w:szCs w:val="24"/>
        </w:rPr>
        <w:t>.</w:t>
      </w:r>
    </w:p>
    <w:p w:rsidR="006F390E" w:rsidRPr="006F390E" w:rsidRDefault="006F390E" w:rsidP="006F390E">
      <w:pPr>
        <w:spacing w:after="0" w:line="360" w:lineRule="auto"/>
        <w:ind w:firstLine="709"/>
        <w:jc w:val="both"/>
        <w:rPr>
          <w:rFonts w:ascii="Times New Roman" w:hAnsi="Times New Roman" w:cs="Times New Roman"/>
          <w:sz w:val="24"/>
          <w:szCs w:val="24"/>
        </w:rPr>
      </w:pPr>
      <w:r w:rsidRPr="006F390E">
        <w:rPr>
          <w:rFonts w:ascii="Times New Roman" w:hAnsi="Times New Roman" w:cs="Times New Roman"/>
          <w:sz w:val="24"/>
          <w:szCs w:val="24"/>
        </w:rPr>
        <w:t xml:space="preserve">В результате анкетирования в связи со степенью </w:t>
      </w:r>
      <w:r w:rsidR="00636160">
        <w:rPr>
          <w:rFonts w:ascii="Times New Roman" w:hAnsi="Times New Roman" w:cs="Times New Roman"/>
          <w:sz w:val="24"/>
          <w:szCs w:val="24"/>
        </w:rPr>
        <w:t>занятости</w:t>
      </w:r>
      <w:r w:rsidRPr="006F390E">
        <w:rPr>
          <w:rFonts w:ascii="Times New Roman" w:hAnsi="Times New Roman" w:cs="Times New Roman"/>
          <w:sz w:val="24"/>
          <w:szCs w:val="24"/>
        </w:rPr>
        <w:t xml:space="preserve"> сотрудников Центра ипотечного кредитования (ЦИК) </w:t>
      </w:r>
      <w:r w:rsidR="00636160" w:rsidRPr="00636160">
        <w:rPr>
          <w:rFonts w:ascii="Times New Roman" w:hAnsi="Times New Roman" w:cs="Times New Roman"/>
          <w:sz w:val="24"/>
          <w:szCs w:val="24"/>
        </w:rPr>
        <w:t>в дополнительном офисе Сбербанка №9055/01823</w:t>
      </w:r>
      <w:r w:rsidR="00636160">
        <w:rPr>
          <w:rFonts w:ascii="Times New Roman" w:hAnsi="Times New Roman" w:cs="Times New Roman"/>
          <w:sz w:val="24"/>
          <w:szCs w:val="24"/>
        </w:rPr>
        <w:t xml:space="preserve"> </w:t>
      </w:r>
      <w:r w:rsidRPr="006F390E">
        <w:rPr>
          <w:rFonts w:ascii="Times New Roman" w:hAnsi="Times New Roman" w:cs="Times New Roman"/>
          <w:sz w:val="24"/>
          <w:szCs w:val="24"/>
        </w:rPr>
        <w:t xml:space="preserve">удалось получить результаты от 15 человек </w:t>
      </w:r>
      <w:r w:rsidR="00D60C3A">
        <w:rPr>
          <w:rFonts w:ascii="Times New Roman" w:hAnsi="Times New Roman" w:cs="Times New Roman"/>
          <w:sz w:val="24"/>
          <w:szCs w:val="24"/>
        </w:rPr>
        <w:t>(</w:t>
      </w:r>
      <w:r w:rsidR="00636160">
        <w:rPr>
          <w:rFonts w:ascii="Times New Roman" w:hAnsi="Times New Roman" w:cs="Times New Roman"/>
          <w:sz w:val="24"/>
          <w:szCs w:val="24"/>
        </w:rPr>
        <w:t>из 21 человека в штате</w:t>
      </w:r>
      <w:r w:rsidR="00D60C3A">
        <w:rPr>
          <w:rFonts w:ascii="Times New Roman" w:hAnsi="Times New Roman" w:cs="Times New Roman"/>
          <w:sz w:val="24"/>
          <w:szCs w:val="24"/>
        </w:rPr>
        <w:t>)</w:t>
      </w:r>
      <w:r w:rsidRPr="006F390E">
        <w:rPr>
          <w:rFonts w:ascii="Times New Roman" w:hAnsi="Times New Roman" w:cs="Times New Roman"/>
          <w:sz w:val="24"/>
          <w:szCs w:val="24"/>
        </w:rPr>
        <w:t xml:space="preserve">, </w:t>
      </w:r>
      <w:r w:rsidR="00636160">
        <w:rPr>
          <w:rFonts w:ascii="Times New Roman" w:hAnsi="Times New Roman" w:cs="Times New Roman"/>
          <w:sz w:val="24"/>
          <w:szCs w:val="24"/>
        </w:rPr>
        <w:t xml:space="preserve">при этом </w:t>
      </w:r>
      <w:r w:rsidRPr="006F390E">
        <w:rPr>
          <w:rFonts w:ascii="Times New Roman" w:hAnsi="Times New Roman" w:cs="Times New Roman"/>
          <w:sz w:val="24"/>
          <w:szCs w:val="24"/>
        </w:rPr>
        <w:t xml:space="preserve">из опрошенных 11 человек (73%) – женщины, 4 человека (27%) – мужчины. (рис. </w:t>
      </w:r>
      <w:r w:rsidR="00636160">
        <w:rPr>
          <w:rFonts w:ascii="Times New Roman" w:hAnsi="Times New Roman" w:cs="Times New Roman"/>
          <w:sz w:val="24"/>
          <w:szCs w:val="24"/>
        </w:rPr>
        <w:t>3</w:t>
      </w:r>
      <w:r w:rsidRPr="006F390E">
        <w:rPr>
          <w:rFonts w:ascii="Times New Roman" w:hAnsi="Times New Roman" w:cs="Times New Roman"/>
          <w:sz w:val="24"/>
          <w:szCs w:val="24"/>
        </w:rPr>
        <w:t xml:space="preserve">.2.1). </w:t>
      </w:r>
    </w:p>
    <w:p w:rsidR="006F390E" w:rsidRPr="006F390E" w:rsidRDefault="006F390E" w:rsidP="00636160">
      <w:pPr>
        <w:spacing w:after="0" w:line="360" w:lineRule="auto"/>
        <w:jc w:val="center"/>
        <w:rPr>
          <w:rFonts w:ascii="Times New Roman" w:eastAsia="Calibri" w:hAnsi="Times New Roman" w:cs="Times New Roman"/>
          <w:sz w:val="24"/>
          <w:szCs w:val="24"/>
        </w:rPr>
      </w:pPr>
      <w:r w:rsidRPr="006F390E">
        <w:rPr>
          <w:rFonts w:ascii="Calibri" w:eastAsia="Calibri" w:hAnsi="Calibri" w:cs="Times New Roman"/>
          <w:noProof/>
          <w:lang w:eastAsia="ru-RU"/>
        </w:rPr>
        <w:drawing>
          <wp:inline distT="0" distB="0" distL="0" distR="0" wp14:anchorId="4FC8153A" wp14:editId="49E327B7">
            <wp:extent cx="5105400" cy="1990725"/>
            <wp:effectExtent l="0" t="0" r="0" b="9525"/>
            <wp:docPr id="3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F390E" w:rsidRDefault="00D60C3A" w:rsidP="006F390E">
      <w:pPr>
        <w:spacing w:after="0" w:line="360" w:lineRule="auto"/>
        <w:ind w:firstLine="709"/>
        <w:jc w:val="center"/>
        <w:rPr>
          <w:rFonts w:ascii="Times New Roman" w:eastAsia="Calibri" w:hAnsi="Times New Roman" w:cs="Times New Roman"/>
          <w:szCs w:val="24"/>
        </w:rPr>
      </w:pPr>
      <w:r>
        <w:rPr>
          <w:rFonts w:ascii="Times New Roman" w:eastAsia="Calibri" w:hAnsi="Times New Roman" w:cs="Times New Roman"/>
          <w:szCs w:val="24"/>
        </w:rPr>
        <w:t>Рисунок</w:t>
      </w:r>
      <w:r w:rsidR="006F390E" w:rsidRPr="006F390E">
        <w:rPr>
          <w:rFonts w:ascii="Times New Roman" w:eastAsia="Calibri" w:hAnsi="Times New Roman" w:cs="Times New Roman"/>
          <w:szCs w:val="24"/>
        </w:rPr>
        <w:t xml:space="preserve"> </w:t>
      </w:r>
      <w:r w:rsidR="00636160">
        <w:rPr>
          <w:rFonts w:ascii="Times New Roman" w:eastAsia="Calibri" w:hAnsi="Times New Roman" w:cs="Times New Roman"/>
          <w:szCs w:val="24"/>
        </w:rPr>
        <w:t>3</w:t>
      </w:r>
      <w:r w:rsidR="006F390E" w:rsidRPr="006F390E">
        <w:rPr>
          <w:rFonts w:ascii="Times New Roman" w:eastAsia="Calibri" w:hAnsi="Times New Roman" w:cs="Times New Roman"/>
          <w:szCs w:val="24"/>
        </w:rPr>
        <w:t>.2.1 Состав опрошенных по половому признаку</w:t>
      </w:r>
    </w:p>
    <w:p w:rsidR="00636160" w:rsidRPr="006F390E" w:rsidRDefault="00636160" w:rsidP="00636160">
      <w:pPr>
        <w:spacing w:after="0" w:line="360" w:lineRule="auto"/>
        <w:ind w:firstLine="709"/>
        <w:jc w:val="both"/>
        <w:rPr>
          <w:rFonts w:ascii="Times New Roman" w:eastAsia="Calibri" w:hAnsi="Times New Roman" w:cs="Times New Roman"/>
          <w:szCs w:val="24"/>
        </w:rPr>
      </w:pPr>
      <w:r w:rsidRPr="00D60C3A">
        <w:rPr>
          <w:rFonts w:ascii="Times New Roman" w:eastAsia="Calibri" w:hAnsi="Times New Roman" w:cs="Times New Roman"/>
          <w:i/>
          <w:color w:val="262626" w:themeColor="text1" w:themeTint="D9"/>
          <w:szCs w:val="24"/>
        </w:rPr>
        <w:t>Источник:</w:t>
      </w:r>
      <w:r>
        <w:rPr>
          <w:rFonts w:ascii="Times New Roman" w:eastAsia="Calibri" w:hAnsi="Times New Roman" w:cs="Times New Roman"/>
          <w:szCs w:val="24"/>
        </w:rPr>
        <w:t xml:space="preserve"> разработано автором</w:t>
      </w:r>
    </w:p>
    <w:p w:rsidR="006F390E" w:rsidRPr="006F390E" w:rsidRDefault="006F390E" w:rsidP="006F390E">
      <w:pPr>
        <w:spacing w:after="0" w:line="360" w:lineRule="auto"/>
        <w:ind w:firstLine="709"/>
        <w:jc w:val="both"/>
        <w:rPr>
          <w:rFonts w:ascii="Times New Roman" w:eastAsia="Calibri" w:hAnsi="Times New Roman" w:cs="Times New Roman"/>
          <w:sz w:val="24"/>
          <w:szCs w:val="24"/>
        </w:rPr>
      </w:pPr>
      <w:r w:rsidRPr="006F390E">
        <w:rPr>
          <w:rFonts w:ascii="Times New Roman" w:eastAsia="Calibri" w:hAnsi="Times New Roman" w:cs="Times New Roman"/>
          <w:sz w:val="24"/>
          <w:szCs w:val="24"/>
        </w:rPr>
        <w:t>Из числа респондентов с высшим образованием – 60%, несколько высших образований имеют 13% опрошенных, незаконченное высшее – 20%, средне</w:t>
      </w:r>
      <w:r w:rsidR="00D60C3A">
        <w:rPr>
          <w:rFonts w:ascii="Times New Roman" w:eastAsia="Calibri" w:hAnsi="Times New Roman" w:cs="Times New Roman"/>
          <w:sz w:val="24"/>
          <w:szCs w:val="24"/>
        </w:rPr>
        <w:t>е</w:t>
      </w:r>
      <w:r w:rsidRPr="006F390E">
        <w:rPr>
          <w:rFonts w:ascii="Times New Roman" w:eastAsia="Calibri" w:hAnsi="Times New Roman" w:cs="Times New Roman"/>
          <w:sz w:val="24"/>
          <w:szCs w:val="24"/>
        </w:rPr>
        <w:t xml:space="preserve"> специальное – 7%, что свидетельствует о достаточно высоких требованиях руководства Банка к соискателям и уже работающим в компании сотрудникам (рисунок </w:t>
      </w:r>
      <w:r w:rsidR="00636160">
        <w:rPr>
          <w:rFonts w:ascii="Times New Roman" w:eastAsia="Calibri" w:hAnsi="Times New Roman" w:cs="Times New Roman"/>
          <w:sz w:val="24"/>
          <w:szCs w:val="24"/>
        </w:rPr>
        <w:t>3</w:t>
      </w:r>
      <w:r w:rsidRPr="006F390E">
        <w:rPr>
          <w:rFonts w:ascii="Times New Roman" w:eastAsia="Calibri" w:hAnsi="Times New Roman" w:cs="Times New Roman"/>
          <w:sz w:val="24"/>
          <w:szCs w:val="24"/>
        </w:rPr>
        <w:t>.2.2).</w:t>
      </w:r>
      <w:r w:rsidRPr="006F390E">
        <w:rPr>
          <w:rFonts w:ascii="Calibri" w:eastAsia="Calibri" w:hAnsi="Calibri" w:cs="Times New Roman"/>
        </w:rPr>
        <w:t xml:space="preserve"> </w:t>
      </w:r>
      <w:r w:rsidRPr="006F390E">
        <w:rPr>
          <w:rFonts w:ascii="Times New Roman" w:eastAsia="Calibri" w:hAnsi="Times New Roman" w:cs="Times New Roman"/>
          <w:sz w:val="24"/>
          <w:szCs w:val="24"/>
        </w:rPr>
        <w:t xml:space="preserve">Число опрошенных в возрасте 20-30 лет – 53%, 31-40 –40%, 41-50 – 7 %, при этом среди опрошенных сотрудников старше 50 лет не оказалось, что говорит о ставке руководства на молодое поколение, которое, вероятнее всего, </w:t>
      </w:r>
      <w:r w:rsidR="00636160" w:rsidRPr="006F390E">
        <w:rPr>
          <w:rFonts w:ascii="Times New Roman" w:eastAsia="Calibri" w:hAnsi="Times New Roman" w:cs="Times New Roman"/>
          <w:sz w:val="24"/>
          <w:szCs w:val="24"/>
        </w:rPr>
        <w:t xml:space="preserve">в большей степени </w:t>
      </w:r>
      <w:r w:rsidRPr="006F390E">
        <w:rPr>
          <w:rFonts w:ascii="Times New Roman" w:eastAsia="Calibri" w:hAnsi="Times New Roman" w:cs="Times New Roman"/>
          <w:sz w:val="24"/>
          <w:szCs w:val="24"/>
        </w:rPr>
        <w:t xml:space="preserve">готово к изменениям и восприятию современных разработок в менеджменте (рис </w:t>
      </w:r>
      <w:r w:rsidR="00636160">
        <w:rPr>
          <w:rFonts w:ascii="Times New Roman" w:eastAsia="Calibri" w:hAnsi="Times New Roman" w:cs="Times New Roman"/>
          <w:sz w:val="24"/>
          <w:szCs w:val="24"/>
        </w:rPr>
        <w:t>3</w:t>
      </w:r>
      <w:r w:rsidRPr="006F390E">
        <w:rPr>
          <w:rFonts w:ascii="Times New Roman" w:eastAsia="Calibri" w:hAnsi="Times New Roman" w:cs="Times New Roman"/>
          <w:sz w:val="24"/>
          <w:szCs w:val="24"/>
        </w:rPr>
        <w:t>.2.3).</w:t>
      </w:r>
    </w:p>
    <w:p w:rsidR="006F390E" w:rsidRPr="006F390E" w:rsidRDefault="006F390E" w:rsidP="00636160">
      <w:pPr>
        <w:spacing w:after="0" w:line="360" w:lineRule="auto"/>
        <w:contextualSpacing/>
        <w:jc w:val="center"/>
        <w:rPr>
          <w:rFonts w:ascii="Times New Roman" w:eastAsia="Calibri" w:hAnsi="Times New Roman" w:cs="Times New Roman"/>
          <w:color w:val="000000"/>
          <w:sz w:val="24"/>
          <w:szCs w:val="24"/>
        </w:rPr>
      </w:pPr>
      <w:r w:rsidRPr="006F390E">
        <w:rPr>
          <w:rFonts w:ascii="Calibri" w:eastAsia="Calibri" w:hAnsi="Calibri" w:cs="Times New Roman"/>
          <w:noProof/>
          <w:lang w:eastAsia="ru-RU"/>
        </w:rPr>
        <w:drawing>
          <wp:inline distT="0" distB="0" distL="0" distR="0" wp14:anchorId="2A77628F" wp14:editId="410CE1F0">
            <wp:extent cx="5486400" cy="1914525"/>
            <wp:effectExtent l="0" t="0" r="0" b="9525"/>
            <wp:docPr id="3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36160" w:rsidRDefault="00D60C3A" w:rsidP="006F390E">
      <w:pPr>
        <w:spacing w:after="0" w:line="360" w:lineRule="auto"/>
        <w:ind w:firstLine="709"/>
        <w:jc w:val="center"/>
        <w:rPr>
          <w:rFonts w:ascii="Times New Roman" w:eastAsia="Calibri" w:hAnsi="Times New Roman" w:cs="Times New Roman"/>
          <w:szCs w:val="24"/>
        </w:rPr>
      </w:pPr>
      <w:r>
        <w:rPr>
          <w:rFonts w:ascii="Times New Roman" w:eastAsia="Calibri" w:hAnsi="Times New Roman" w:cs="Times New Roman"/>
          <w:szCs w:val="24"/>
        </w:rPr>
        <w:t>Рисунок</w:t>
      </w:r>
      <w:r w:rsidR="006F390E" w:rsidRPr="006F390E">
        <w:rPr>
          <w:rFonts w:ascii="Times New Roman" w:eastAsia="Calibri" w:hAnsi="Times New Roman" w:cs="Times New Roman"/>
          <w:szCs w:val="24"/>
        </w:rPr>
        <w:t xml:space="preserve"> </w:t>
      </w:r>
      <w:r w:rsidR="00636160">
        <w:rPr>
          <w:rFonts w:ascii="Times New Roman" w:eastAsia="Calibri" w:hAnsi="Times New Roman" w:cs="Times New Roman"/>
          <w:szCs w:val="24"/>
        </w:rPr>
        <w:t>3</w:t>
      </w:r>
      <w:r w:rsidR="006F390E" w:rsidRPr="006F390E">
        <w:rPr>
          <w:rFonts w:ascii="Times New Roman" w:eastAsia="Calibri" w:hAnsi="Times New Roman" w:cs="Times New Roman"/>
          <w:szCs w:val="24"/>
        </w:rPr>
        <w:t>.2.2 Состав опрошенных по образованию</w:t>
      </w:r>
    </w:p>
    <w:p w:rsidR="00636160" w:rsidRPr="006F390E" w:rsidRDefault="00636160" w:rsidP="00636160">
      <w:pPr>
        <w:spacing w:after="0" w:line="360" w:lineRule="auto"/>
        <w:ind w:firstLine="709"/>
        <w:jc w:val="both"/>
        <w:rPr>
          <w:rFonts w:ascii="Times New Roman" w:eastAsia="Calibri" w:hAnsi="Times New Roman" w:cs="Times New Roman"/>
          <w:szCs w:val="24"/>
        </w:rPr>
      </w:pPr>
      <w:r w:rsidRPr="00D60C3A">
        <w:rPr>
          <w:rFonts w:ascii="Times New Roman" w:eastAsia="Calibri" w:hAnsi="Times New Roman" w:cs="Times New Roman"/>
          <w:i/>
          <w:color w:val="262626" w:themeColor="text1" w:themeTint="D9"/>
          <w:szCs w:val="24"/>
        </w:rPr>
        <w:t>Источник:</w:t>
      </w:r>
      <w:r>
        <w:rPr>
          <w:rFonts w:ascii="Times New Roman" w:eastAsia="Calibri" w:hAnsi="Times New Roman" w:cs="Times New Roman"/>
          <w:szCs w:val="24"/>
        </w:rPr>
        <w:t xml:space="preserve"> разработано автором</w:t>
      </w:r>
    </w:p>
    <w:p w:rsidR="006F390E" w:rsidRPr="00636160" w:rsidRDefault="006F390E" w:rsidP="00636160">
      <w:pPr>
        <w:ind w:firstLine="708"/>
        <w:rPr>
          <w:rFonts w:ascii="Times New Roman" w:eastAsia="Calibri" w:hAnsi="Times New Roman" w:cs="Times New Roman"/>
          <w:szCs w:val="24"/>
        </w:rPr>
      </w:pPr>
    </w:p>
    <w:p w:rsidR="006F390E" w:rsidRPr="006F390E" w:rsidRDefault="006F390E" w:rsidP="00636160">
      <w:pPr>
        <w:spacing w:after="0" w:line="360" w:lineRule="auto"/>
        <w:jc w:val="center"/>
        <w:rPr>
          <w:rFonts w:ascii="Times New Roman" w:eastAsia="Calibri" w:hAnsi="Times New Roman" w:cs="Times New Roman"/>
          <w:sz w:val="24"/>
          <w:szCs w:val="24"/>
        </w:rPr>
      </w:pPr>
      <w:r w:rsidRPr="006F390E">
        <w:rPr>
          <w:rFonts w:ascii="Calibri" w:eastAsia="Calibri" w:hAnsi="Calibri" w:cs="Times New Roman"/>
          <w:noProof/>
          <w:lang w:eastAsia="ru-RU"/>
        </w:rPr>
        <w:drawing>
          <wp:inline distT="0" distB="0" distL="0" distR="0" wp14:anchorId="264493CC" wp14:editId="2FE6CA42">
            <wp:extent cx="4610100" cy="1809750"/>
            <wp:effectExtent l="0" t="0" r="0" b="0"/>
            <wp:docPr id="3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F390E" w:rsidRPr="006F390E" w:rsidRDefault="00D60C3A" w:rsidP="00636160">
      <w:pPr>
        <w:spacing w:after="120" w:line="240" w:lineRule="auto"/>
        <w:ind w:firstLine="709"/>
        <w:jc w:val="center"/>
        <w:rPr>
          <w:rFonts w:ascii="Times New Roman" w:eastAsia="Calibri" w:hAnsi="Times New Roman" w:cs="Times New Roman"/>
          <w:szCs w:val="24"/>
        </w:rPr>
      </w:pPr>
      <w:r>
        <w:rPr>
          <w:rFonts w:ascii="Times New Roman" w:eastAsia="Calibri" w:hAnsi="Times New Roman" w:cs="Times New Roman"/>
          <w:szCs w:val="24"/>
        </w:rPr>
        <w:t>Рисунок</w:t>
      </w:r>
      <w:r w:rsidR="006F390E" w:rsidRPr="006F390E">
        <w:rPr>
          <w:rFonts w:ascii="Times New Roman" w:eastAsia="Calibri" w:hAnsi="Times New Roman" w:cs="Times New Roman"/>
          <w:szCs w:val="24"/>
        </w:rPr>
        <w:t xml:space="preserve"> </w:t>
      </w:r>
      <w:r w:rsidR="00636160">
        <w:rPr>
          <w:rFonts w:ascii="Times New Roman" w:eastAsia="Calibri" w:hAnsi="Times New Roman" w:cs="Times New Roman"/>
          <w:szCs w:val="24"/>
        </w:rPr>
        <w:t>3</w:t>
      </w:r>
      <w:r w:rsidR="006F390E" w:rsidRPr="006F390E">
        <w:rPr>
          <w:rFonts w:ascii="Times New Roman" w:eastAsia="Calibri" w:hAnsi="Times New Roman" w:cs="Times New Roman"/>
          <w:szCs w:val="24"/>
        </w:rPr>
        <w:t>.2.3 Состав опрошенных по возрасту</w:t>
      </w:r>
    </w:p>
    <w:p w:rsidR="00636160" w:rsidRPr="006F390E" w:rsidRDefault="00636160" w:rsidP="00636160">
      <w:pPr>
        <w:spacing w:after="120" w:line="240" w:lineRule="auto"/>
        <w:ind w:firstLine="709"/>
        <w:jc w:val="both"/>
        <w:rPr>
          <w:rFonts w:ascii="Times New Roman" w:eastAsia="Calibri" w:hAnsi="Times New Roman" w:cs="Times New Roman"/>
          <w:szCs w:val="24"/>
        </w:rPr>
      </w:pPr>
      <w:r w:rsidRPr="00D60C3A">
        <w:rPr>
          <w:rFonts w:ascii="Times New Roman" w:eastAsia="Calibri" w:hAnsi="Times New Roman" w:cs="Times New Roman"/>
          <w:i/>
          <w:color w:val="262626" w:themeColor="text1" w:themeTint="D9"/>
          <w:szCs w:val="24"/>
        </w:rPr>
        <w:t>Источник:</w:t>
      </w:r>
      <w:r>
        <w:rPr>
          <w:rFonts w:ascii="Times New Roman" w:eastAsia="Calibri" w:hAnsi="Times New Roman" w:cs="Times New Roman"/>
          <w:szCs w:val="24"/>
        </w:rPr>
        <w:t xml:space="preserve"> разработано автором</w:t>
      </w:r>
    </w:p>
    <w:p w:rsidR="006F390E" w:rsidRPr="006F390E" w:rsidRDefault="006F390E" w:rsidP="006F390E">
      <w:pPr>
        <w:spacing w:after="0" w:line="360" w:lineRule="auto"/>
        <w:ind w:firstLine="709"/>
        <w:contextualSpacing/>
        <w:jc w:val="both"/>
        <w:rPr>
          <w:rFonts w:ascii="TimesNewRomanPSMT" w:eastAsia="Calibri" w:hAnsi="TimesNewRomanPSMT" w:cs="Times New Roman"/>
          <w:color w:val="000000"/>
          <w:sz w:val="24"/>
        </w:rPr>
      </w:pPr>
      <w:r w:rsidRPr="006F390E">
        <w:rPr>
          <w:rFonts w:ascii="TimesNewRomanPSMT" w:eastAsia="Calibri" w:hAnsi="TimesNewRomanPSMT" w:cs="Times New Roman"/>
          <w:color w:val="000000"/>
          <w:sz w:val="24"/>
        </w:rPr>
        <w:t xml:space="preserve">В анкете содержались вопросы закрытого </w:t>
      </w:r>
      <w:r w:rsidR="00D60C3A">
        <w:rPr>
          <w:rFonts w:ascii="TimesNewRomanPSMT" w:eastAsia="Calibri" w:hAnsi="TimesNewRomanPSMT" w:cs="Times New Roman"/>
          <w:color w:val="000000"/>
          <w:sz w:val="24"/>
        </w:rPr>
        <w:t>и открытого характера, при этом о</w:t>
      </w:r>
      <w:r w:rsidRPr="006F390E">
        <w:rPr>
          <w:rFonts w:ascii="TimesNewRomanPSMT" w:eastAsia="Calibri" w:hAnsi="TimesNewRomanPSMT" w:cs="Times New Roman"/>
          <w:color w:val="000000"/>
          <w:sz w:val="24"/>
        </w:rPr>
        <w:t>просные листы заполнялись анонимно</w:t>
      </w:r>
      <w:r w:rsidR="00D60C3A">
        <w:rPr>
          <w:rFonts w:ascii="TimesNewRomanPSMT" w:eastAsia="Calibri" w:hAnsi="TimesNewRomanPSMT" w:cs="Times New Roman"/>
          <w:color w:val="000000"/>
          <w:sz w:val="24"/>
        </w:rPr>
        <w:t>. Т</w:t>
      </w:r>
      <w:r w:rsidR="00636160">
        <w:rPr>
          <w:rFonts w:ascii="TimesNewRomanPSMT" w:eastAsia="Calibri" w:hAnsi="TimesNewRomanPSMT" w:cs="Times New Roman"/>
          <w:color w:val="000000"/>
          <w:sz w:val="24"/>
        </w:rPr>
        <w:t>аким образом,</w:t>
      </w:r>
      <w:r w:rsidRPr="006F390E">
        <w:rPr>
          <w:rFonts w:ascii="TimesNewRomanPSMT" w:eastAsia="Calibri" w:hAnsi="TimesNewRomanPSMT" w:cs="Times New Roman"/>
          <w:color w:val="000000"/>
          <w:sz w:val="24"/>
        </w:rPr>
        <w:t xml:space="preserve"> в итоге проведения </w:t>
      </w:r>
      <w:r w:rsidR="00D60C3A">
        <w:rPr>
          <w:rFonts w:ascii="TimesNewRomanPSMT" w:eastAsia="Calibri" w:hAnsi="TimesNewRomanPSMT" w:cs="Times New Roman"/>
          <w:color w:val="000000"/>
          <w:sz w:val="24"/>
        </w:rPr>
        <w:t xml:space="preserve">авторского </w:t>
      </w:r>
      <w:r w:rsidRPr="006F390E">
        <w:rPr>
          <w:rFonts w:ascii="TimesNewRomanPSMT" w:eastAsia="Calibri" w:hAnsi="TimesNewRomanPSMT" w:cs="Times New Roman"/>
          <w:color w:val="000000"/>
          <w:sz w:val="24"/>
        </w:rPr>
        <w:t>письменного анкетирования были получены следующие результаты:</w:t>
      </w:r>
    </w:p>
    <w:p w:rsidR="006F390E" w:rsidRPr="006F390E" w:rsidRDefault="006F390E" w:rsidP="006F390E">
      <w:pPr>
        <w:spacing w:after="0" w:line="360" w:lineRule="auto"/>
        <w:ind w:firstLine="709"/>
        <w:contextualSpacing/>
        <w:jc w:val="both"/>
        <w:rPr>
          <w:rFonts w:ascii="Times New Roman" w:eastAsia="Calibri" w:hAnsi="Times New Roman" w:cs="Times New Roman"/>
          <w:color w:val="000000"/>
          <w:sz w:val="28"/>
          <w:szCs w:val="24"/>
        </w:rPr>
      </w:pPr>
      <w:r w:rsidRPr="006F390E">
        <w:rPr>
          <w:rFonts w:ascii="TimesNewRomanPSMT" w:eastAsia="Calibri" w:hAnsi="TimesNewRomanPSMT" w:cs="Times New Roman"/>
          <w:color w:val="000000"/>
          <w:sz w:val="24"/>
        </w:rPr>
        <w:t>1. В первую очередь, было выбрано несколько основных составляющих трудовой деятельности, относительно которых определялся общий уровень удовлетворенности работой в банке, поскольку на основании данной информации можно дать оценку лояльности сотрудников к новым управленческим решениям. Из представленных на рис.</w:t>
      </w:r>
      <w:r w:rsidR="00636160">
        <w:rPr>
          <w:rFonts w:ascii="TimesNewRomanPSMT" w:eastAsia="Calibri" w:hAnsi="TimesNewRomanPSMT" w:cs="Times New Roman"/>
          <w:color w:val="000000"/>
          <w:sz w:val="24"/>
        </w:rPr>
        <w:t>3</w:t>
      </w:r>
      <w:r w:rsidRPr="006F390E">
        <w:rPr>
          <w:rFonts w:ascii="TimesNewRomanPSMT" w:eastAsia="Calibri" w:hAnsi="TimesNewRomanPSMT" w:cs="Times New Roman"/>
          <w:color w:val="000000"/>
          <w:sz w:val="24"/>
        </w:rPr>
        <w:t xml:space="preserve">.2.4 и рис. </w:t>
      </w:r>
      <w:r w:rsidR="00636160">
        <w:rPr>
          <w:rFonts w:ascii="TimesNewRomanPSMT" w:eastAsia="Calibri" w:hAnsi="TimesNewRomanPSMT" w:cs="Times New Roman"/>
          <w:color w:val="000000"/>
          <w:sz w:val="24"/>
        </w:rPr>
        <w:t>3.</w:t>
      </w:r>
      <w:r w:rsidRPr="006F390E">
        <w:rPr>
          <w:rFonts w:ascii="TimesNewRomanPSMT" w:eastAsia="Calibri" w:hAnsi="TimesNewRomanPSMT" w:cs="Times New Roman"/>
          <w:color w:val="000000"/>
          <w:sz w:val="24"/>
        </w:rPr>
        <w:t>2.5 диаграмм видно, что основная часть сотрудников в большей степени удовлетворена работой (60% опрошенных дали утвердительный ответ, при этом по 20% опрошенных затруднились ответить или дали ответ, близкий к ответу «нет»). Количество недовольных сотрудников оказалось не столь значительным, но нужно учитывать факт негарантированной объективности результатов письменного анкетирования, поскольку распространенным случаем можно считать страх наемного работника дать однозначный и честный ответ даже на анонимный опрос. Наименьшим процентом опрошенных при выборе показателей удовлетворенности составляющими трудовой деятельности был отмечен пункт «Соответствие работы личным способностям» - всего 13 %; на достаточно низком уровне оказалась удовлетворенность сотрудников уровнем технической оснащенности офиса, уровнем организации труда, санитарно-гигиеническими условиями и режимом работы. Наибольший процент опрошенных (47%) остался доволен отношениями с коллегами, что действительно можно считать подтверждением успешной р</w:t>
      </w:r>
      <w:r w:rsidR="00D60C3A">
        <w:rPr>
          <w:rFonts w:ascii="TimesNewRomanPSMT" w:eastAsia="Calibri" w:hAnsi="TimesNewRomanPSMT" w:cs="Times New Roman"/>
          <w:color w:val="000000"/>
          <w:sz w:val="24"/>
        </w:rPr>
        <w:t>еализации нового</w:t>
      </w:r>
      <w:r w:rsidRPr="006F390E">
        <w:rPr>
          <w:rFonts w:ascii="TimesNewRomanPSMT" w:eastAsia="Calibri" w:hAnsi="TimesNewRomanPSMT" w:cs="Times New Roman"/>
          <w:color w:val="000000"/>
          <w:sz w:val="24"/>
        </w:rPr>
        <w:t xml:space="preserve"> подхода к развитию корпоративной культуры, обозначенного в первом п</w:t>
      </w:r>
      <w:r w:rsidR="00636160">
        <w:rPr>
          <w:rFonts w:ascii="TimesNewRomanPSMT" w:eastAsia="Calibri" w:hAnsi="TimesNewRomanPSMT" w:cs="Times New Roman"/>
          <w:color w:val="000000"/>
          <w:sz w:val="24"/>
        </w:rPr>
        <w:t>араграф</w:t>
      </w:r>
      <w:r w:rsidRPr="006F390E">
        <w:rPr>
          <w:rFonts w:ascii="TimesNewRomanPSMT" w:eastAsia="Calibri" w:hAnsi="TimesNewRomanPSMT" w:cs="Times New Roman"/>
          <w:color w:val="000000"/>
          <w:sz w:val="24"/>
        </w:rPr>
        <w:t xml:space="preserve">е </w:t>
      </w:r>
      <w:r w:rsidR="00636160">
        <w:rPr>
          <w:rFonts w:ascii="TimesNewRomanPSMT" w:eastAsia="Calibri" w:hAnsi="TimesNewRomanPSMT" w:cs="Times New Roman"/>
          <w:color w:val="000000"/>
          <w:sz w:val="24"/>
        </w:rPr>
        <w:t>Г</w:t>
      </w:r>
      <w:r w:rsidRPr="006F390E">
        <w:rPr>
          <w:rFonts w:ascii="TimesNewRomanPSMT" w:eastAsia="Calibri" w:hAnsi="TimesNewRomanPSMT" w:cs="Times New Roman"/>
          <w:color w:val="000000"/>
          <w:sz w:val="24"/>
        </w:rPr>
        <w:t>лавы</w:t>
      </w:r>
      <w:r w:rsidR="00636160">
        <w:rPr>
          <w:rFonts w:ascii="TimesNewRomanPSMT" w:eastAsia="Calibri" w:hAnsi="TimesNewRomanPSMT" w:cs="Times New Roman"/>
          <w:color w:val="000000"/>
          <w:sz w:val="24"/>
        </w:rPr>
        <w:t xml:space="preserve"> 3</w:t>
      </w:r>
      <w:r w:rsidRPr="006F390E">
        <w:rPr>
          <w:rFonts w:ascii="TimesNewRomanPSMT" w:eastAsia="Calibri" w:hAnsi="TimesNewRomanPSMT" w:cs="Times New Roman"/>
          <w:color w:val="000000"/>
          <w:sz w:val="24"/>
        </w:rPr>
        <w:t>.</w:t>
      </w:r>
    </w:p>
    <w:p w:rsidR="006F390E" w:rsidRPr="006F390E" w:rsidRDefault="006F390E" w:rsidP="006F390E">
      <w:pPr>
        <w:spacing w:after="0" w:line="360" w:lineRule="auto"/>
        <w:contextualSpacing/>
        <w:jc w:val="center"/>
        <w:rPr>
          <w:rFonts w:ascii="Times New Roman" w:eastAsia="Calibri" w:hAnsi="Times New Roman" w:cs="Times New Roman"/>
          <w:color w:val="000000"/>
          <w:sz w:val="24"/>
          <w:szCs w:val="24"/>
        </w:rPr>
      </w:pPr>
      <w:r w:rsidRPr="006F390E">
        <w:rPr>
          <w:rFonts w:ascii="Calibri" w:eastAsia="Calibri" w:hAnsi="Calibri" w:cs="Times New Roman"/>
          <w:noProof/>
          <w:lang w:eastAsia="ru-RU"/>
        </w:rPr>
        <w:lastRenderedPageBreak/>
        <w:drawing>
          <wp:inline distT="0" distB="0" distL="0" distR="0" wp14:anchorId="43EA14F3" wp14:editId="0632995B">
            <wp:extent cx="5495925" cy="2390775"/>
            <wp:effectExtent l="0" t="0" r="9525" b="9525"/>
            <wp:docPr id="3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F390E" w:rsidRPr="00636160" w:rsidRDefault="006F390E" w:rsidP="00636160">
      <w:pPr>
        <w:spacing w:after="0" w:line="240" w:lineRule="auto"/>
        <w:contextualSpacing/>
        <w:jc w:val="center"/>
        <w:rPr>
          <w:rFonts w:ascii="TimesNewRomanPSMT" w:eastAsia="Calibri" w:hAnsi="TimesNewRomanPSMT" w:cs="Times New Roman"/>
          <w:color w:val="000000"/>
        </w:rPr>
      </w:pPr>
      <w:r w:rsidRPr="00636160">
        <w:rPr>
          <w:rFonts w:ascii="TimesNewRomanPSMT" w:eastAsia="Calibri" w:hAnsi="TimesNewRomanPSMT" w:cs="Times New Roman"/>
          <w:color w:val="000000"/>
        </w:rPr>
        <w:t xml:space="preserve">Рисунок </w:t>
      </w:r>
      <w:r w:rsidR="00636160" w:rsidRPr="00636160">
        <w:rPr>
          <w:rFonts w:ascii="TimesNewRomanPSMT" w:eastAsia="Calibri" w:hAnsi="TimesNewRomanPSMT" w:cs="Times New Roman"/>
          <w:color w:val="000000"/>
        </w:rPr>
        <w:t>3</w:t>
      </w:r>
      <w:r w:rsidR="005D1144">
        <w:rPr>
          <w:rFonts w:ascii="TimesNewRomanPSMT" w:eastAsia="Calibri" w:hAnsi="TimesNewRomanPSMT" w:cs="Times New Roman"/>
          <w:color w:val="000000"/>
        </w:rPr>
        <w:t>.2.4</w:t>
      </w:r>
      <w:r w:rsidRPr="00636160">
        <w:rPr>
          <w:rFonts w:ascii="TimesNewRomanPSMT" w:eastAsia="Calibri" w:hAnsi="TimesNewRomanPSMT" w:cs="Times New Roman"/>
          <w:color w:val="000000"/>
        </w:rPr>
        <w:t xml:space="preserve"> Соотношение степени удовлетворенности работой</w:t>
      </w:r>
    </w:p>
    <w:p w:rsidR="00636160" w:rsidRPr="00636160" w:rsidRDefault="00636160" w:rsidP="00D60C3A">
      <w:pPr>
        <w:spacing w:before="120" w:after="0" w:line="240" w:lineRule="auto"/>
        <w:ind w:firstLine="709"/>
        <w:jc w:val="both"/>
        <w:rPr>
          <w:rFonts w:ascii="Times New Roman" w:eastAsia="Calibri" w:hAnsi="Times New Roman" w:cs="Times New Roman"/>
        </w:rPr>
      </w:pPr>
      <w:r w:rsidRPr="00D60C3A">
        <w:rPr>
          <w:rFonts w:ascii="Times New Roman" w:eastAsia="Calibri" w:hAnsi="Times New Roman" w:cs="Times New Roman"/>
          <w:i/>
        </w:rPr>
        <w:t>Источник:</w:t>
      </w:r>
      <w:r w:rsidRPr="00636160">
        <w:rPr>
          <w:rFonts w:ascii="Times New Roman" w:eastAsia="Calibri" w:hAnsi="Times New Roman" w:cs="Times New Roman"/>
        </w:rPr>
        <w:t xml:space="preserve"> разработано автором</w:t>
      </w:r>
    </w:p>
    <w:p w:rsidR="006F390E" w:rsidRPr="006F390E" w:rsidRDefault="006F390E" w:rsidP="006F390E">
      <w:pPr>
        <w:spacing w:after="0" w:line="360" w:lineRule="auto"/>
        <w:contextualSpacing/>
        <w:jc w:val="center"/>
        <w:rPr>
          <w:rFonts w:ascii="Times New Roman" w:eastAsia="Calibri" w:hAnsi="Times New Roman" w:cs="Times New Roman"/>
          <w:color w:val="000000"/>
          <w:szCs w:val="24"/>
        </w:rPr>
      </w:pPr>
    </w:p>
    <w:p w:rsidR="006F390E" w:rsidRPr="006F390E" w:rsidRDefault="006F390E" w:rsidP="006F390E">
      <w:pPr>
        <w:spacing w:after="0" w:line="360" w:lineRule="auto"/>
        <w:contextualSpacing/>
        <w:jc w:val="center"/>
        <w:rPr>
          <w:rFonts w:ascii="Times New Roman" w:eastAsia="Calibri" w:hAnsi="Times New Roman" w:cs="Times New Roman"/>
          <w:color w:val="000000"/>
          <w:sz w:val="24"/>
          <w:szCs w:val="24"/>
        </w:rPr>
      </w:pPr>
      <w:r w:rsidRPr="006F390E">
        <w:rPr>
          <w:rFonts w:ascii="Calibri" w:eastAsia="Calibri" w:hAnsi="Calibri" w:cs="Times New Roman"/>
          <w:noProof/>
          <w:color w:val="000000"/>
          <w:lang w:eastAsia="ru-RU"/>
        </w:rPr>
        <w:drawing>
          <wp:inline distT="0" distB="0" distL="0" distR="0" wp14:anchorId="5E31DAD3" wp14:editId="39A4B548">
            <wp:extent cx="5495925" cy="3819525"/>
            <wp:effectExtent l="0" t="0" r="9525" b="9525"/>
            <wp:docPr id="3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F390E" w:rsidRDefault="006F390E" w:rsidP="006F390E">
      <w:pPr>
        <w:spacing w:after="0" w:line="360" w:lineRule="auto"/>
        <w:contextualSpacing/>
        <w:jc w:val="center"/>
        <w:rPr>
          <w:rFonts w:ascii="Times New Roman" w:eastAsia="Calibri" w:hAnsi="Times New Roman" w:cs="Times New Roman"/>
          <w:color w:val="000000"/>
          <w:szCs w:val="24"/>
        </w:rPr>
      </w:pPr>
      <w:r w:rsidRPr="00D60C3A">
        <w:rPr>
          <w:rFonts w:ascii="Times New Roman" w:eastAsia="Calibri" w:hAnsi="Times New Roman" w:cs="Times New Roman"/>
          <w:color w:val="000000"/>
          <w:szCs w:val="24"/>
        </w:rPr>
        <w:t xml:space="preserve">Рисунок </w:t>
      </w:r>
      <w:r w:rsidR="00636160" w:rsidRPr="00D60C3A">
        <w:rPr>
          <w:rFonts w:ascii="Times New Roman" w:eastAsia="Calibri" w:hAnsi="Times New Roman" w:cs="Times New Roman"/>
          <w:color w:val="000000"/>
          <w:szCs w:val="24"/>
        </w:rPr>
        <w:t>3</w:t>
      </w:r>
      <w:r w:rsidR="00D60C3A">
        <w:rPr>
          <w:rFonts w:ascii="Times New Roman" w:eastAsia="Calibri" w:hAnsi="Times New Roman" w:cs="Times New Roman"/>
          <w:color w:val="000000"/>
          <w:szCs w:val="24"/>
        </w:rPr>
        <w:t xml:space="preserve">.2.5 </w:t>
      </w:r>
      <w:r w:rsidRPr="00D60C3A">
        <w:rPr>
          <w:rFonts w:ascii="Times New Roman" w:eastAsia="Calibri" w:hAnsi="Times New Roman" w:cs="Times New Roman"/>
          <w:color w:val="000000"/>
          <w:szCs w:val="24"/>
        </w:rPr>
        <w:t>Степень удовлетворенности составляющими трудовой деятельности, %</w:t>
      </w:r>
    </w:p>
    <w:p w:rsidR="005D1144" w:rsidRPr="00636160" w:rsidRDefault="005D1144" w:rsidP="005D1144">
      <w:pPr>
        <w:spacing w:before="120" w:after="0" w:line="240" w:lineRule="auto"/>
        <w:ind w:firstLine="709"/>
        <w:jc w:val="both"/>
        <w:rPr>
          <w:rFonts w:ascii="Times New Roman" w:eastAsia="Calibri" w:hAnsi="Times New Roman" w:cs="Times New Roman"/>
        </w:rPr>
      </w:pPr>
      <w:r w:rsidRPr="00D60C3A">
        <w:rPr>
          <w:rFonts w:ascii="Times New Roman" w:eastAsia="Calibri" w:hAnsi="Times New Roman" w:cs="Times New Roman"/>
          <w:i/>
        </w:rPr>
        <w:t>Источник:</w:t>
      </w:r>
      <w:r w:rsidRPr="00636160">
        <w:rPr>
          <w:rFonts w:ascii="Times New Roman" w:eastAsia="Calibri" w:hAnsi="Times New Roman" w:cs="Times New Roman"/>
        </w:rPr>
        <w:t xml:space="preserve"> разработано автором</w:t>
      </w:r>
    </w:p>
    <w:p w:rsidR="006F390E" w:rsidRPr="006F390E" w:rsidRDefault="006F390E" w:rsidP="00BB0F48">
      <w:pPr>
        <w:spacing w:before="120" w:after="0" w:line="360" w:lineRule="auto"/>
        <w:ind w:firstLine="709"/>
        <w:jc w:val="both"/>
        <w:rPr>
          <w:rFonts w:ascii="Times New Roman" w:eastAsia="Calibri" w:hAnsi="Times New Roman" w:cs="Times New Roman"/>
          <w:color w:val="000000"/>
          <w:sz w:val="24"/>
          <w:szCs w:val="24"/>
        </w:rPr>
      </w:pPr>
      <w:r w:rsidRPr="006F390E">
        <w:rPr>
          <w:rFonts w:ascii="Times New Roman" w:eastAsia="Calibri" w:hAnsi="Times New Roman" w:cs="Times New Roman"/>
          <w:color w:val="000000"/>
          <w:sz w:val="24"/>
          <w:szCs w:val="24"/>
        </w:rPr>
        <w:t>2.</w:t>
      </w:r>
      <w:r w:rsidRPr="006F390E">
        <w:rPr>
          <w:rFonts w:ascii="TimesNewRomanPSMT" w:eastAsia="Calibri" w:hAnsi="TimesNewRomanPSMT" w:cs="Times New Roman"/>
          <w:color w:val="000000"/>
        </w:rPr>
        <w:t xml:space="preserve"> </w:t>
      </w:r>
      <w:r w:rsidRPr="006F390E">
        <w:rPr>
          <w:rFonts w:ascii="Times New Roman" w:eastAsia="Calibri" w:hAnsi="Times New Roman" w:cs="Times New Roman"/>
          <w:color w:val="000000"/>
          <w:sz w:val="24"/>
          <w:szCs w:val="24"/>
        </w:rPr>
        <w:t>Респондентам был задан вопрос о планах на ближайшие 1-2 года. Большинство опрошенных (53%) имеют желают перейти на следующую должность. 20% опрошенных не хотят менять свою должность, 13 % хотят в перспективе перейти работать в другое структурное подразделение и по 7 % респондентов проявили желание перейти в другую организацию со сменой или без специальности.</w:t>
      </w:r>
    </w:p>
    <w:p w:rsidR="006F390E" w:rsidRPr="006F390E" w:rsidRDefault="006F390E" w:rsidP="006F390E">
      <w:pPr>
        <w:spacing w:after="0" w:line="360" w:lineRule="auto"/>
        <w:contextualSpacing/>
        <w:jc w:val="both"/>
        <w:rPr>
          <w:rFonts w:ascii="Times New Roman" w:eastAsia="Calibri" w:hAnsi="Times New Roman" w:cs="Times New Roman"/>
          <w:color w:val="000000"/>
          <w:sz w:val="24"/>
          <w:szCs w:val="24"/>
        </w:rPr>
      </w:pPr>
      <w:r w:rsidRPr="006F390E">
        <w:rPr>
          <w:rFonts w:ascii="Calibri" w:eastAsia="Calibri" w:hAnsi="Calibri" w:cs="Times New Roman"/>
          <w:noProof/>
          <w:lang w:eastAsia="ru-RU"/>
        </w:rPr>
        <w:lastRenderedPageBreak/>
        <w:drawing>
          <wp:inline distT="0" distB="0" distL="0" distR="0" wp14:anchorId="7ECB62D2" wp14:editId="5B9B000F">
            <wp:extent cx="5962650" cy="2638425"/>
            <wp:effectExtent l="0" t="0" r="0" b="9525"/>
            <wp:docPr id="3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F390E" w:rsidRPr="00636160" w:rsidRDefault="006F390E" w:rsidP="00636160">
      <w:pPr>
        <w:spacing w:after="0" w:line="360" w:lineRule="auto"/>
        <w:ind w:firstLine="709"/>
        <w:contextualSpacing/>
        <w:jc w:val="both"/>
        <w:rPr>
          <w:rFonts w:ascii="Times New Roman" w:eastAsia="Calibri" w:hAnsi="Times New Roman" w:cs="Times New Roman"/>
          <w:color w:val="000000"/>
          <w:szCs w:val="24"/>
        </w:rPr>
      </w:pPr>
      <w:r w:rsidRPr="00636160">
        <w:rPr>
          <w:rFonts w:ascii="Times New Roman" w:eastAsia="Calibri" w:hAnsi="Times New Roman" w:cs="Times New Roman"/>
          <w:color w:val="000000"/>
          <w:szCs w:val="24"/>
        </w:rPr>
        <w:t xml:space="preserve">Рисунок </w:t>
      </w:r>
      <w:r w:rsidR="00636160">
        <w:rPr>
          <w:rFonts w:ascii="Times New Roman" w:eastAsia="Calibri" w:hAnsi="Times New Roman" w:cs="Times New Roman"/>
          <w:color w:val="000000"/>
          <w:szCs w:val="24"/>
        </w:rPr>
        <w:t>3</w:t>
      </w:r>
      <w:r w:rsidR="00BB0F48">
        <w:rPr>
          <w:rFonts w:ascii="Times New Roman" w:eastAsia="Calibri" w:hAnsi="Times New Roman" w:cs="Times New Roman"/>
          <w:color w:val="000000"/>
          <w:szCs w:val="24"/>
        </w:rPr>
        <w:t xml:space="preserve">.2.6 </w:t>
      </w:r>
      <w:r w:rsidRPr="00636160">
        <w:rPr>
          <w:rFonts w:ascii="Times New Roman" w:eastAsia="Calibri" w:hAnsi="Times New Roman" w:cs="Times New Roman"/>
          <w:color w:val="000000"/>
          <w:szCs w:val="24"/>
        </w:rPr>
        <w:t>Состав опрошенных в соответствии с планами на ближайшие 1-2 года</w:t>
      </w:r>
    </w:p>
    <w:p w:rsidR="005D1144" w:rsidRPr="00636160" w:rsidRDefault="005D1144" w:rsidP="005D1144">
      <w:pPr>
        <w:spacing w:before="120" w:after="0" w:line="240" w:lineRule="auto"/>
        <w:ind w:firstLine="709"/>
        <w:jc w:val="both"/>
        <w:rPr>
          <w:rFonts w:ascii="Times New Roman" w:eastAsia="Calibri" w:hAnsi="Times New Roman" w:cs="Times New Roman"/>
        </w:rPr>
      </w:pPr>
      <w:r w:rsidRPr="00D60C3A">
        <w:rPr>
          <w:rFonts w:ascii="Times New Roman" w:eastAsia="Calibri" w:hAnsi="Times New Roman" w:cs="Times New Roman"/>
          <w:i/>
        </w:rPr>
        <w:t>Источник:</w:t>
      </w:r>
      <w:r w:rsidRPr="00636160">
        <w:rPr>
          <w:rFonts w:ascii="Times New Roman" w:eastAsia="Calibri" w:hAnsi="Times New Roman" w:cs="Times New Roman"/>
        </w:rPr>
        <w:t xml:space="preserve"> разработано автором</w:t>
      </w:r>
    </w:p>
    <w:p w:rsidR="006F390E" w:rsidRPr="006F390E" w:rsidRDefault="006F390E" w:rsidP="00BB0F48">
      <w:pPr>
        <w:spacing w:before="120" w:after="0" w:line="360" w:lineRule="auto"/>
        <w:ind w:firstLine="709"/>
        <w:jc w:val="both"/>
        <w:rPr>
          <w:rFonts w:ascii="Times New Roman" w:eastAsia="Calibri" w:hAnsi="Times New Roman" w:cs="Times New Roman"/>
          <w:color w:val="000000"/>
          <w:sz w:val="24"/>
          <w:szCs w:val="24"/>
        </w:rPr>
      </w:pPr>
      <w:r w:rsidRPr="006F390E">
        <w:rPr>
          <w:rFonts w:ascii="Times New Roman" w:eastAsia="Calibri" w:hAnsi="Times New Roman" w:cs="Times New Roman"/>
          <w:color w:val="000000"/>
          <w:sz w:val="24"/>
          <w:szCs w:val="24"/>
        </w:rPr>
        <w:t xml:space="preserve"> Полученные результаты свидетельствует о том, что в целом у опрошенных сотрудников банка есть мотивация для развития на своем рабочем месте, стремление к повышению по службе и</w:t>
      </w:r>
      <w:r w:rsidR="00BB0F48">
        <w:rPr>
          <w:rFonts w:ascii="Times New Roman" w:eastAsia="Calibri" w:hAnsi="Times New Roman" w:cs="Times New Roman"/>
          <w:color w:val="000000"/>
          <w:sz w:val="24"/>
          <w:szCs w:val="24"/>
        </w:rPr>
        <w:t xml:space="preserve"> разностороннему</w:t>
      </w:r>
      <w:r w:rsidRPr="006F390E">
        <w:rPr>
          <w:rFonts w:ascii="Times New Roman" w:eastAsia="Calibri" w:hAnsi="Times New Roman" w:cs="Times New Roman"/>
          <w:color w:val="000000"/>
          <w:sz w:val="24"/>
          <w:szCs w:val="24"/>
        </w:rPr>
        <w:t xml:space="preserve"> развитию своих профессиональных и личных качеств именно в Сбербанке. </w:t>
      </w:r>
      <w:r w:rsidR="00E86949">
        <w:rPr>
          <w:rFonts w:ascii="Times New Roman" w:eastAsia="Calibri" w:hAnsi="Times New Roman" w:cs="Times New Roman"/>
          <w:color w:val="000000"/>
          <w:sz w:val="24"/>
          <w:szCs w:val="24"/>
        </w:rPr>
        <w:t>Примечательно, что уже сейчас для</w:t>
      </w:r>
      <w:r w:rsidRPr="006F390E">
        <w:rPr>
          <w:rFonts w:ascii="Times New Roman" w:eastAsia="Calibri" w:hAnsi="Times New Roman" w:cs="Times New Roman"/>
          <w:color w:val="000000"/>
          <w:sz w:val="24"/>
          <w:szCs w:val="24"/>
        </w:rPr>
        <w:t xml:space="preserve"> этого созданы следующие условия:</w:t>
      </w:r>
    </w:p>
    <w:p w:rsidR="006F390E" w:rsidRPr="006F390E" w:rsidRDefault="00E86949" w:rsidP="006F390E">
      <w:pPr>
        <w:spacing w:after="0" w:line="360" w:lineRule="auto"/>
        <w:ind w:firstLine="709"/>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w:t>
      </w:r>
      <w:r w:rsidR="006F390E" w:rsidRPr="006F390E">
        <w:rPr>
          <w:rFonts w:ascii="Times New Roman" w:eastAsia="Calibri" w:hAnsi="Times New Roman" w:cs="Times New Roman"/>
          <w:color w:val="000000"/>
          <w:sz w:val="24"/>
          <w:szCs w:val="24"/>
        </w:rPr>
        <w:t>отация рабочих мест. В банке существует система наставничества (менторинга) для обеспечения преемственности знаний. Например, в рамках «Банковской академии Сбербанк Первый» эксперты центрального аппарата передавали профессиональные знания сотрудникам филиалов и отделений банка (в кампусе Корпоративного университета Сбербанка могут проходить обучение до 12 тыс. студентов. Целевая аудитория университета- менеджеры Сбербанка). В дни самоуправления работники привлекаются к управлению банком;</w:t>
      </w:r>
    </w:p>
    <w:p w:rsidR="006F390E" w:rsidRPr="006F390E" w:rsidRDefault="006F390E" w:rsidP="006F390E">
      <w:pPr>
        <w:spacing w:after="0" w:line="360" w:lineRule="auto"/>
        <w:ind w:firstLine="709"/>
        <w:contextualSpacing/>
        <w:jc w:val="both"/>
        <w:rPr>
          <w:rFonts w:ascii="Times New Roman" w:eastAsia="Calibri" w:hAnsi="Times New Roman" w:cs="Times New Roman"/>
          <w:color w:val="000000"/>
          <w:sz w:val="24"/>
          <w:szCs w:val="24"/>
        </w:rPr>
      </w:pPr>
      <w:r w:rsidRPr="006F390E">
        <w:rPr>
          <w:rFonts w:ascii="Times New Roman" w:eastAsia="Calibri" w:hAnsi="Times New Roman" w:cs="Times New Roman"/>
          <w:color w:val="000000"/>
          <w:sz w:val="24"/>
          <w:szCs w:val="24"/>
        </w:rPr>
        <w:t>-</w:t>
      </w:r>
      <w:r w:rsidR="00E86949">
        <w:rPr>
          <w:rFonts w:ascii="Times New Roman" w:eastAsia="Calibri" w:hAnsi="Times New Roman" w:cs="Times New Roman"/>
          <w:color w:val="000000"/>
          <w:sz w:val="24"/>
          <w:szCs w:val="24"/>
        </w:rPr>
        <w:t>П</w:t>
      </w:r>
      <w:r w:rsidRPr="006F390E">
        <w:rPr>
          <w:rFonts w:ascii="Times New Roman" w:eastAsia="Calibri" w:hAnsi="Times New Roman" w:cs="Times New Roman"/>
          <w:color w:val="000000"/>
          <w:sz w:val="24"/>
          <w:szCs w:val="24"/>
        </w:rPr>
        <w:t>овышение квалификации. Среди сотрудников Сбербанка проводятся тестирования уровня владения английским языком в формате международных тестов, организовано очное и дистанционное обучение. Повышение квалификации руководителей акцентировано на развитии управленческих компетенций и лидерских качеств, в связи с чем реализуются специальные программы, например,</w:t>
      </w:r>
      <w:r w:rsidRPr="006F390E">
        <w:rPr>
          <w:rFonts w:ascii="Calibri" w:eastAsia="Calibri" w:hAnsi="Calibri" w:cs="Times New Roman"/>
        </w:rPr>
        <w:t xml:space="preserve"> </w:t>
      </w:r>
      <w:r w:rsidRPr="006F390E">
        <w:rPr>
          <w:rFonts w:ascii="Times New Roman" w:eastAsia="Calibri" w:hAnsi="Times New Roman" w:cs="Times New Roman"/>
          <w:color w:val="000000"/>
          <w:sz w:val="24"/>
          <w:szCs w:val="24"/>
        </w:rPr>
        <w:t>«Сбербанк 500» (три спецкурса по блокам «Риск-менеджмент для руководителей», «Основы современного ИТ-менеджмента», «Корпоративная культура»), «Финансы и менеджмент для банкиров» (</w:t>
      </w:r>
      <w:proofErr w:type="spellStart"/>
      <w:r w:rsidRPr="006F390E">
        <w:rPr>
          <w:rFonts w:ascii="Times New Roman" w:eastAsia="Calibri" w:hAnsi="Times New Roman" w:cs="Times New Roman"/>
          <w:color w:val="000000"/>
          <w:sz w:val="24"/>
          <w:szCs w:val="24"/>
        </w:rPr>
        <w:t>London</w:t>
      </w:r>
      <w:proofErr w:type="spellEnd"/>
      <w:r w:rsidRPr="006F390E">
        <w:rPr>
          <w:rFonts w:ascii="Times New Roman" w:eastAsia="Calibri" w:hAnsi="Times New Roman" w:cs="Times New Roman"/>
          <w:color w:val="000000"/>
          <w:sz w:val="24"/>
          <w:szCs w:val="24"/>
        </w:rPr>
        <w:t xml:space="preserve"> Business </w:t>
      </w:r>
      <w:proofErr w:type="spellStart"/>
      <w:r w:rsidRPr="006F390E">
        <w:rPr>
          <w:rFonts w:ascii="Times New Roman" w:eastAsia="Calibri" w:hAnsi="Times New Roman" w:cs="Times New Roman"/>
          <w:color w:val="000000"/>
          <w:sz w:val="24"/>
          <w:szCs w:val="24"/>
        </w:rPr>
        <w:t>School</w:t>
      </w:r>
      <w:proofErr w:type="spellEnd"/>
      <w:r w:rsidRPr="006F390E">
        <w:rPr>
          <w:rFonts w:ascii="Times New Roman" w:eastAsia="Calibri" w:hAnsi="Times New Roman" w:cs="Times New Roman"/>
          <w:color w:val="000000"/>
          <w:sz w:val="24"/>
          <w:szCs w:val="24"/>
        </w:rPr>
        <w:t>) и пр. Специалисты способны повысить квалификацию по программе «Мастерская продаж», с помощью тренингов по развитию навыков личной эффективности, делового этикета, эффективных переговоров, публичных выступлений;</w:t>
      </w:r>
    </w:p>
    <w:p w:rsidR="006F390E" w:rsidRPr="006F390E" w:rsidRDefault="006F390E" w:rsidP="006F390E">
      <w:pPr>
        <w:spacing w:after="0" w:line="360" w:lineRule="auto"/>
        <w:ind w:firstLine="709"/>
        <w:contextualSpacing/>
        <w:jc w:val="both"/>
        <w:rPr>
          <w:rFonts w:ascii="Times New Roman" w:eastAsia="Calibri" w:hAnsi="Times New Roman" w:cs="Times New Roman"/>
          <w:color w:val="000000"/>
          <w:sz w:val="24"/>
          <w:szCs w:val="24"/>
        </w:rPr>
      </w:pPr>
      <w:r w:rsidRPr="006F390E">
        <w:rPr>
          <w:rFonts w:ascii="Times New Roman" w:eastAsia="Calibri" w:hAnsi="Times New Roman" w:cs="Times New Roman"/>
          <w:color w:val="000000"/>
          <w:sz w:val="24"/>
          <w:szCs w:val="24"/>
        </w:rPr>
        <w:lastRenderedPageBreak/>
        <w:t>-</w:t>
      </w:r>
      <w:r w:rsidRPr="006F390E">
        <w:rPr>
          <w:rFonts w:ascii="Calibri" w:eastAsia="Calibri" w:hAnsi="Calibri" w:cs="Times New Roman"/>
        </w:rPr>
        <w:t xml:space="preserve"> </w:t>
      </w:r>
      <w:r w:rsidR="00E86949">
        <w:rPr>
          <w:rFonts w:ascii="Times New Roman" w:eastAsia="Calibri" w:hAnsi="Times New Roman" w:cs="Times New Roman"/>
          <w:color w:val="000000"/>
          <w:sz w:val="24"/>
          <w:szCs w:val="24"/>
        </w:rPr>
        <w:t>П</w:t>
      </w:r>
      <w:r w:rsidRPr="006F390E">
        <w:rPr>
          <w:rFonts w:ascii="Times New Roman" w:eastAsia="Calibri" w:hAnsi="Times New Roman" w:cs="Times New Roman"/>
          <w:color w:val="000000"/>
          <w:sz w:val="24"/>
          <w:szCs w:val="24"/>
        </w:rPr>
        <w:t xml:space="preserve">ланирование карьеры. Сотрудники имеют возможность в онлайн-режиме ознакомиться с перспективами своей карьеры, картой кадрового потенциала, понять, какие знания и навыки требуется развивать для продвижения на </w:t>
      </w:r>
      <w:r w:rsidR="00636160">
        <w:rPr>
          <w:rFonts w:ascii="Times New Roman" w:eastAsia="Calibri" w:hAnsi="Times New Roman" w:cs="Times New Roman"/>
          <w:color w:val="000000"/>
          <w:sz w:val="24"/>
          <w:szCs w:val="24"/>
        </w:rPr>
        <w:t>другие</w:t>
      </w:r>
      <w:r w:rsidRPr="006F390E">
        <w:rPr>
          <w:rFonts w:ascii="Times New Roman" w:eastAsia="Calibri" w:hAnsi="Times New Roman" w:cs="Times New Roman"/>
          <w:color w:val="000000"/>
          <w:sz w:val="24"/>
          <w:szCs w:val="24"/>
        </w:rPr>
        <w:t xml:space="preserve"> должности. Также разработана система карьерного развития массовых специальностей с использованием автоматизированной системы SAP;</w:t>
      </w:r>
    </w:p>
    <w:p w:rsidR="006F390E" w:rsidRPr="006F390E" w:rsidRDefault="00E86949" w:rsidP="006F390E">
      <w:pPr>
        <w:spacing w:after="0" w:line="360" w:lineRule="auto"/>
        <w:ind w:firstLine="709"/>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w:t>
      </w:r>
      <w:r w:rsidR="006F390E" w:rsidRPr="006F390E">
        <w:rPr>
          <w:rFonts w:ascii="Times New Roman" w:eastAsia="Calibri" w:hAnsi="Times New Roman" w:cs="Times New Roman"/>
          <w:color w:val="000000"/>
          <w:sz w:val="24"/>
          <w:szCs w:val="24"/>
        </w:rPr>
        <w:t>тажировка. Распространено централизованное обучение сотрудников, занимающих как массовые, так и немассовые должности;</w:t>
      </w:r>
    </w:p>
    <w:p w:rsidR="006F390E" w:rsidRPr="006F390E" w:rsidRDefault="006F390E" w:rsidP="006F390E">
      <w:pPr>
        <w:spacing w:after="0" w:line="360" w:lineRule="auto"/>
        <w:ind w:firstLine="709"/>
        <w:contextualSpacing/>
        <w:jc w:val="both"/>
        <w:rPr>
          <w:rFonts w:ascii="Times New Roman" w:eastAsia="Calibri" w:hAnsi="Times New Roman" w:cs="Times New Roman"/>
          <w:color w:val="000000"/>
          <w:sz w:val="24"/>
          <w:szCs w:val="24"/>
        </w:rPr>
      </w:pPr>
      <w:r w:rsidRPr="006F390E">
        <w:rPr>
          <w:rFonts w:ascii="Times New Roman" w:eastAsia="Calibri" w:hAnsi="Times New Roman" w:cs="Times New Roman"/>
          <w:color w:val="000000"/>
          <w:sz w:val="24"/>
          <w:szCs w:val="24"/>
        </w:rPr>
        <w:t>-</w:t>
      </w:r>
      <w:r w:rsidR="00E86949">
        <w:rPr>
          <w:rFonts w:ascii="Times New Roman" w:eastAsia="Calibri" w:hAnsi="Times New Roman" w:cs="Times New Roman"/>
          <w:color w:val="000000"/>
          <w:sz w:val="24"/>
          <w:szCs w:val="24"/>
        </w:rPr>
        <w:t>О</w:t>
      </w:r>
      <w:r w:rsidRPr="006F390E">
        <w:rPr>
          <w:rFonts w:ascii="Times New Roman" w:eastAsia="Calibri" w:hAnsi="Times New Roman" w:cs="Times New Roman"/>
          <w:color w:val="000000"/>
          <w:sz w:val="24"/>
          <w:szCs w:val="24"/>
        </w:rPr>
        <w:t>бучение смежной специальности</w:t>
      </w:r>
    </w:p>
    <w:p w:rsidR="006F390E" w:rsidRPr="006F390E" w:rsidRDefault="006F390E" w:rsidP="006F390E">
      <w:pPr>
        <w:spacing w:after="0" w:line="360" w:lineRule="auto"/>
        <w:ind w:firstLine="709"/>
        <w:contextualSpacing/>
        <w:jc w:val="both"/>
        <w:rPr>
          <w:rFonts w:ascii="Times New Roman" w:eastAsia="Calibri" w:hAnsi="Times New Roman" w:cs="Times New Roman"/>
          <w:color w:val="000000"/>
          <w:sz w:val="24"/>
          <w:szCs w:val="24"/>
        </w:rPr>
      </w:pPr>
      <w:r w:rsidRPr="006F390E">
        <w:rPr>
          <w:rFonts w:ascii="Times New Roman" w:eastAsia="Calibri" w:hAnsi="Times New Roman" w:cs="Times New Roman"/>
          <w:color w:val="000000"/>
          <w:sz w:val="24"/>
          <w:szCs w:val="24"/>
        </w:rPr>
        <w:t>-</w:t>
      </w:r>
      <w:r w:rsidRPr="006F390E">
        <w:rPr>
          <w:rFonts w:ascii="Calibri" w:eastAsia="Calibri" w:hAnsi="Calibri" w:cs="Times New Roman"/>
        </w:rPr>
        <w:t xml:space="preserve"> </w:t>
      </w:r>
      <w:r w:rsidR="00E86949">
        <w:rPr>
          <w:rFonts w:ascii="Times New Roman" w:eastAsia="Calibri" w:hAnsi="Times New Roman" w:cs="Times New Roman"/>
          <w:color w:val="000000"/>
          <w:sz w:val="24"/>
          <w:szCs w:val="24"/>
        </w:rPr>
        <w:t>У</w:t>
      </w:r>
      <w:r w:rsidRPr="006F390E">
        <w:rPr>
          <w:rFonts w:ascii="Times New Roman" w:eastAsia="Calibri" w:hAnsi="Times New Roman" w:cs="Times New Roman"/>
          <w:color w:val="000000"/>
          <w:sz w:val="24"/>
          <w:szCs w:val="24"/>
        </w:rPr>
        <w:t>частие в принятии решений</w:t>
      </w:r>
      <w:r w:rsidR="00BB0F48">
        <w:rPr>
          <w:rFonts w:ascii="Times New Roman" w:eastAsia="Calibri" w:hAnsi="Times New Roman" w:cs="Times New Roman"/>
          <w:color w:val="000000"/>
          <w:sz w:val="24"/>
          <w:szCs w:val="24"/>
        </w:rPr>
        <w:t xml:space="preserve"> и др.</w:t>
      </w:r>
      <w:r w:rsidR="00BB0F48">
        <w:rPr>
          <w:rStyle w:val="ac"/>
          <w:rFonts w:ascii="Times New Roman" w:eastAsia="Calibri" w:hAnsi="Times New Roman" w:cs="Times New Roman"/>
          <w:color w:val="000000"/>
          <w:sz w:val="24"/>
          <w:szCs w:val="24"/>
        </w:rPr>
        <w:footnoteReference w:id="47"/>
      </w:r>
    </w:p>
    <w:p w:rsidR="006F390E" w:rsidRPr="006F390E" w:rsidRDefault="006F390E" w:rsidP="00BB0F48">
      <w:pPr>
        <w:spacing w:before="120" w:after="0" w:line="360" w:lineRule="auto"/>
        <w:ind w:firstLine="709"/>
        <w:jc w:val="both"/>
        <w:rPr>
          <w:rFonts w:ascii="Times New Roman" w:eastAsia="Calibri" w:hAnsi="Times New Roman" w:cs="Times New Roman"/>
          <w:color w:val="000000"/>
          <w:sz w:val="24"/>
          <w:szCs w:val="24"/>
        </w:rPr>
      </w:pPr>
      <w:r w:rsidRPr="006F390E">
        <w:rPr>
          <w:rFonts w:ascii="Times New Roman" w:eastAsia="Calibri" w:hAnsi="Times New Roman" w:cs="Times New Roman"/>
          <w:color w:val="000000"/>
          <w:sz w:val="24"/>
          <w:szCs w:val="24"/>
        </w:rPr>
        <w:t xml:space="preserve">3. Для изучения эффективности командного взаимодействия в трудовом коллективе респондентам было предложено дать ответ на вопрос, касающийся их личной оценки зависимости качества и результативности работы от взаимодействия с другими подразделениями банка. Практически половина опрошенных на вопрос «Насколько зависит результативность и качество Вашей работы от взаимодействия с другими подразделениями банка?» дала однозначный ответ «полностью» (47%), ответ «частично» отметили 40% респондентов и лишь 13 % дали однозначный ответ о независимости выполняемой ими работы от взаимодействия </w:t>
      </w:r>
      <w:r w:rsidR="00BB0F48">
        <w:rPr>
          <w:rFonts w:ascii="Times New Roman" w:eastAsia="Calibri" w:hAnsi="Times New Roman" w:cs="Times New Roman"/>
          <w:color w:val="000000"/>
          <w:sz w:val="24"/>
          <w:szCs w:val="24"/>
        </w:rPr>
        <w:t>с другими подразделениями банка (табл. 3.2.7).</w:t>
      </w:r>
    </w:p>
    <w:p w:rsidR="006F390E" w:rsidRPr="006F390E" w:rsidRDefault="006F390E" w:rsidP="006F390E">
      <w:pPr>
        <w:spacing w:after="0" w:line="360" w:lineRule="auto"/>
        <w:contextualSpacing/>
        <w:jc w:val="center"/>
        <w:rPr>
          <w:rFonts w:ascii="Times New Roman" w:eastAsia="Calibri" w:hAnsi="Times New Roman" w:cs="Times New Roman"/>
          <w:color w:val="000000"/>
          <w:sz w:val="24"/>
          <w:szCs w:val="24"/>
        </w:rPr>
      </w:pPr>
      <w:r w:rsidRPr="006F390E">
        <w:rPr>
          <w:rFonts w:ascii="Calibri" w:eastAsia="Calibri" w:hAnsi="Calibri" w:cs="Times New Roman"/>
          <w:noProof/>
          <w:lang w:eastAsia="ru-RU"/>
        </w:rPr>
        <w:drawing>
          <wp:inline distT="0" distB="0" distL="0" distR="0" wp14:anchorId="645E1D55" wp14:editId="09983693">
            <wp:extent cx="3781425" cy="2324100"/>
            <wp:effectExtent l="0" t="0" r="9525" b="0"/>
            <wp:docPr id="3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F390E" w:rsidRPr="00E86949" w:rsidRDefault="00BB0F48" w:rsidP="006F390E">
      <w:pPr>
        <w:spacing w:after="240" w:line="240" w:lineRule="auto"/>
        <w:contextualSpacing/>
        <w:jc w:val="center"/>
        <w:rPr>
          <w:rFonts w:ascii="Times New Roman" w:eastAsia="Calibri" w:hAnsi="Times New Roman" w:cs="Times New Roman"/>
          <w:color w:val="000000"/>
          <w:szCs w:val="24"/>
        </w:rPr>
      </w:pPr>
      <w:r>
        <w:rPr>
          <w:rFonts w:ascii="Times New Roman" w:eastAsia="Calibri" w:hAnsi="Times New Roman" w:cs="Times New Roman"/>
          <w:color w:val="000000"/>
          <w:szCs w:val="24"/>
        </w:rPr>
        <w:t xml:space="preserve">Рисунок 3.2.7 </w:t>
      </w:r>
      <w:r w:rsidR="006F390E" w:rsidRPr="00E86949">
        <w:rPr>
          <w:rFonts w:ascii="Times New Roman" w:eastAsia="Calibri" w:hAnsi="Times New Roman" w:cs="Times New Roman"/>
          <w:color w:val="000000"/>
          <w:szCs w:val="24"/>
        </w:rPr>
        <w:t>Зависимость результативности и качества работы сотрудников Сбербанка от взаимодействия с другими подразделениями</w:t>
      </w:r>
    </w:p>
    <w:p w:rsidR="00E86949" w:rsidRPr="006F390E" w:rsidRDefault="00E86949" w:rsidP="00E86949">
      <w:pPr>
        <w:spacing w:after="0" w:line="360" w:lineRule="auto"/>
        <w:ind w:firstLine="709"/>
        <w:jc w:val="both"/>
        <w:rPr>
          <w:rFonts w:ascii="Times New Roman" w:eastAsia="Calibri" w:hAnsi="Times New Roman" w:cs="Times New Roman"/>
          <w:szCs w:val="24"/>
        </w:rPr>
      </w:pPr>
      <w:r w:rsidRPr="00BB0F48">
        <w:rPr>
          <w:rFonts w:ascii="Times New Roman" w:eastAsia="Calibri" w:hAnsi="Times New Roman" w:cs="Times New Roman"/>
          <w:i/>
          <w:color w:val="262626" w:themeColor="text1" w:themeTint="D9"/>
          <w:szCs w:val="24"/>
        </w:rPr>
        <w:t>Источник:</w:t>
      </w:r>
      <w:r w:rsidRPr="00BB0F48">
        <w:rPr>
          <w:rFonts w:ascii="Times New Roman" w:eastAsia="Calibri" w:hAnsi="Times New Roman" w:cs="Times New Roman"/>
          <w:color w:val="262626" w:themeColor="text1" w:themeTint="D9"/>
          <w:szCs w:val="24"/>
        </w:rPr>
        <w:t xml:space="preserve"> </w:t>
      </w:r>
      <w:r>
        <w:rPr>
          <w:rFonts w:ascii="Times New Roman" w:eastAsia="Calibri" w:hAnsi="Times New Roman" w:cs="Times New Roman"/>
          <w:szCs w:val="24"/>
        </w:rPr>
        <w:t>разработано автором</w:t>
      </w:r>
    </w:p>
    <w:p w:rsidR="006F390E" w:rsidRPr="006F390E" w:rsidRDefault="006F390E" w:rsidP="006F390E">
      <w:pPr>
        <w:spacing w:after="240" w:line="240" w:lineRule="auto"/>
        <w:contextualSpacing/>
        <w:jc w:val="center"/>
        <w:rPr>
          <w:rFonts w:ascii="Times New Roman" w:eastAsia="Calibri" w:hAnsi="Times New Roman" w:cs="Times New Roman"/>
          <w:color w:val="000000"/>
          <w:sz w:val="20"/>
          <w:szCs w:val="24"/>
        </w:rPr>
      </w:pPr>
    </w:p>
    <w:p w:rsidR="006F390E" w:rsidRPr="006F390E" w:rsidRDefault="006F390E" w:rsidP="006F390E">
      <w:pPr>
        <w:spacing w:before="240" w:after="0" w:line="360" w:lineRule="auto"/>
        <w:ind w:firstLine="709"/>
        <w:contextualSpacing/>
        <w:jc w:val="both"/>
        <w:rPr>
          <w:rFonts w:ascii="Times New Roman" w:eastAsia="Calibri" w:hAnsi="Times New Roman" w:cs="Times New Roman"/>
          <w:color w:val="000000"/>
          <w:sz w:val="24"/>
          <w:szCs w:val="24"/>
        </w:rPr>
      </w:pPr>
      <w:r w:rsidRPr="006F390E">
        <w:rPr>
          <w:rFonts w:ascii="Times New Roman" w:eastAsia="Calibri" w:hAnsi="Times New Roman" w:cs="Times New Roman"/>
          <w:color w:val="000000"/>
          <w:sz w:val="24"/>
          <w:szCs w:val="24"/>
        </w:rPr>
        <w:t xml:space="preserve">Одним из наиболее показательных ответов, связанных с пониманием реальной ситуации относительно уровня развития корпоративного командного духа в Сбербанке, можно считать 100 % отождествление коллектива, в котором работают опрошенные </w:t>
      </w:r>
      <w:r w:rsidRPr="006F390E">
        <w:rPr>
          <w:rFonts w:ascii="Times New Roman" w:eastAsia="Calibri" w:hAnsi="Times New Roman" w:cs="Times New Roman"/>
          <w:color w:val="000000"/>
          <w:sz w:val="24"/>
          <w:szCs w:val="24"/>
        </w:rPr>
        <w:lastRenderedPageBreak/>
        <w:t>сотрудники, с понятием «команда» (рис.</w:t>
      </w:r>
      <w:r w:rsidR="00E86949">
        <w:rPr>
          <w:rFonts w:ascii="Times New Roman" w:eastAsia="Calibri" w:hAnsi="Times New Roman" w:cs="Times New Roman"/>
          <w:color w:val="000000"/>
          <w:sz w:val="24"/>
          <w:szCs w:val="24"/>
        </w:rPr>
        <w:t>3</w:t>
      </w:r>
      <w:r w:rsidRPr="006F390E">
        <w:rPr>
          <w:rFonts w:ascii="Times New Roman" w:eastAsia="Calibri" w:hAnsi="Times New Roman" w:cs="Times New Roman"/>
          <w:color w:val="000000"/>
          <w:sz w:val="24"/>
          <w:szCs w:val="24"/>
        </w:rPr>
        <w:t>.2.8) – никто из респондентов на вопрос</w:t>
      </w:r>
      <w:r w:rsidRPr="006F390E">
        <w:rPr>
          <w:rFonts w:ascii="Calibri" w:eastAsia="Calibri" w:hAnsi="Calibri" w:cs="Times New Roman"/>
        </w:rPr>
        <w:t xml:space="preserve"> «</w:t>
      </w:r>
      <w:r w:rsidRPr="006F390E">
        <w:rPr>
          <w:rFonts w:ascii="Times New Roman" w:eastAsia="Calibri" w:hAnsi="Times New Roman" w:cs="Times New Roman"/>
          <w:color w:val="000000"/>
          <w:sz w:val="24"/>
          <w:szCs w:val="24"/>
        </w:rPr>
        <w:t>Считаете ли Вы, что коллектив, в котором Вы работаете – это команда?» не ответил отрицательно.</w:t>
      </w:r>
    </w:p>
    <w:p w:rsidR="006F390E" w:rsidRPr="006F390E" w:rsidRDefault="006F390E" w:rsidP="006F390E">
      <w:pPr>
        <w:spacing w:after="0" w:line="240" w:lineRule="auto"/>
        <w:contextualSpacing/>
        <w:jc w:val="center"/>
        <w:rPr>
          <w:rFonts w:ascii="Times New Roman" w:eastAsia="Calibri" w:hAnsi="Times New Roman" w:cs="Times New Roman"/>
          <w:color w:val="000000"/>
          <w:sz w:val="20"/>
          <w:szCs w:val="24"/>
        </w:rPr>
      </w:pPr>
    </w:p>
    <w:p w:rsidR="006F390E" w:rsidRPr="006F390E" w:rsidRDefault="006F390E" w:rsidP="006F390E">
      <w:pPr>
        <w:spacing w:after="0" w:line="360" w:lineRule="auto"/>
        <w:contextualSpacing/>
        <w:jc w:val="center"/>
        <w:rPr>
          <w:rFonts w:ascii="Times New Roman" w:eastAsia="Calibri" w:hAnsi="Times New Roman" w:cs="Times New Roman"/>
          <w:color w:val="000000"/>
          <w:sz w:val="24"/>
          <w:szCs w:val="24"/>
        </w:rPr>
      </w:pPr>
      <w:r w:rsidRPr="006F390E">
        <w:rPr>
          <w:rFonts w:ascii="Calibri" w:eastAsia="Calibri" w:hAnsi="Calibri" w:cs="Times New Roman"/>
          <w:noProof/>
          <w:lang w:eastAsia="ru-RU"/>
        </w:rPr>
        <w:drawing>
          <wp:inline distT="0" distB="0" distL="0" distR="0" wp14:anchorId="2F726013" wp14:editId="51DC74FE">
            <wp:extent cx="3676650" cy="1924050"/>
            <wp:effectExtent l="0" t="0" r="0" b="0"/>
            <wp:docPr id="3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F390E" w:rsidRPr="00E86949" w:rsidRDefault="006F390E" w:rsidP="00BB0F48">
      <w:pPr>
        <w:spacing w:after="120" w:line="240" w:lineRule="auto"/>
        <w:jc w:val="center"/>
        <w:rPr>
          <w:rFonts w:ascii="Times New Roman" w:eastAsia="Calibri" w:hAnsi="Times New Roman" w:cs="Times New Roman"/>
          <w:color w:val="000000"/>
          <w:szCs w:val="24"/>
        </w:rPr>
      </w:pPr>
      <w:r w:rsidRPr="00E86949">
        <w:rPr>
          <w:rFonts w:ascii="Times New Roman" w:eastAsia="Calibri" w:hAnsi="Times New Roman" w:cs="Times New Roman"/>
          <w:color w:val="000000"/>
          <w:szCs w:val="24"/>
        </w:rPr>
        <w:t xml:space="preserve">Рисунок </w:t>
      </w:r>
      <w:r w:rsidR="00E86949" w:rsidRPr="00E86949">
        <w:rPr>
          <w:rFonts w:ascii="Times New Roman" w:eastAsia="Calibri" w:hAnsi="Times New Roman" w:cs="Times New Roman"/>
          <w:color w:val="000000"/>
          <w:szCs w:val="24"/>
        </w:rPr>
        <w:t>3</w:t>
      </w:r>
      <w:r w:rsidRPr="00E86949">
        <w:rPr>
          <w:rFonts w:ascii="Times New Roman" w:eastAsia="Calibri" w:hAnsi="Times New Roman" w:cs="Times New Roman"/>
          <w:color w:val="000000"/>
          <w:szCs w:val="24"/>
        </w:rPr>
        <w:t>.2.8 Мнение сотрудников о том, является ли их рабочий коллектив командой</w:t>
      </w:r>
    </w:p>
    <w:p w:rsidR="00E86949" w:rsidRPr="006F390E" w:rsidRDefault="00E86949" w:rsidP="00E86949">
      <w:pPr>
        <w:spacing w:after="0" w:line="360" w:lineRule="auto"/>
        <w:ind w:firstLine="709"/>
        <w:jc w:val="both"/>
        <w:rPr>
          <w:rFonts w:ascii="Times New Roman" w:eastAsia="Calibri" w:hAnsi="Times New Roman" w:cs="Times New Roman"/>
          <w:szCs w:val="24"/>
        </w:rPr>
      </w:pPr>
      <w:r w:rsidRPr="00BB0F48">
        <w:rPr>
          <w:rFonts w:ascii="Times New Roman" w:eastAsia="Calibri" w:hAnsi="Times New Roman" w:cs="Times New Roman"/>
          <w:i/>
          <w:color w:val="262626" w:themeColor="text1" w:themeTint="D9"/>
          <w:szCs w:val="24"/>
        </w:rPr>
        <w:t>Источник:</w:t>
      </w:r>
      <w:r w:rsidRPr="00BB0F48">
        <w:rPr>
          <w:rFonts w:ascii="Times New Roman" w:eastAsia="Calibri" w:hAnsi="Times New Roman" w:cs="Times New Roman"/>
          <w:color w:val="262626" w:themeColor="text1" w:themeTint="D9"/>
          <w:szCs w:val="24"/>
        </w:rPr>
        <w:t xml:space="preserve"> </w:t>
      </w:r>
      <w:r>
        <w:rPr>
          <w:rFonts w:ascii="Times New Roman" w:eastAsia="Calibri" w:hAnsi="Times New Roman" w:cs="Times New Roman"/>
          <w:szCs w:val="24"/>
        </w:rPr>
        <w:t>разработано автором</w:t>
      </w:r>
    </w:p>
    <w:p w:rsidR="006F390E" w:rsidRPr="006F390E" w:rsidRDefault="006F390E" w:rsidP="006F390E">
      <w:pPr>
        <w:spacing w:after="0" w:line="240" w:lineRule="auto"/>
        <w:contextualSpacing/>
        <w:jc w:val="center"/>
        <w:rPr>
          <w:rFonts w:ascii="Times New Roman" w:eastAsia="Calibri" w:hAnsi="Times New Roman" w:cs="Times New Roman"/>
          <w:color w:val="000000"/>
          <w:sz w:val="20"/>
          <w:szCs w:val="24"/>
        </w:rPr>
      </w:pPr>
    </w:p>
    <w:p w:rsidR="006F390E" w:rsidRPr="006F390E" w:rsidRDefault="006F390E" w:rsidP="00FE41F4">
      <w:pPr>
        <w:spacing w:after="0" w:line="360" w:lineRule="auto"/>
        <w:ind w:firstLine="708"/>
        <w:contextualSpacing/>
        <w:jc w:val="both"/>
        <w:rPr>
          <w:rFonts w:ascii="Times New Roman" w:eastAsia="Calibri" w:hAnsi="Times New Roman" w:cs="Times New Roman"/>
          <w:color w:val="000000"/>
          <w:sz w:val="24"/>
          <w:szCs w:val="24"/>
        </w:rPr>
      </w:pPr>
      <w:r w:rsidRPr="006F390E">
        <w:rPr>
          <w:rFonts w:ascii="Times New Roman" w:eastAsia="Calibri" w:hAnsi="Times New Roman" w:cs="Times New Roman"/>
          <w:color w:val="000000"/>
          <w:sz w:val="24"/>
          <w:szCs w:val="24"/>
        </w:rPr>
        <w:t>60 % опрошенных оценили абсолютную зависимость своего личного результата работы от успешности функционирования рабочего коллектива как команды, 27 % опрошенных отметили то, что их личный результат работы зависит от этого частично, и всего 13 % респондентов заявили, что их личный результат работы не зависит от того, в какой мере успешен рабочий коллектив как команда.</w:t>
      </w:r>
    </w:p>
    <w:p w:rsidR="006F390E" w:rsidRPr="006F390E" w:rsidRDefault="006F390E" w:rsidP="006F390E">
      <w:pPr>
        <w:spacing w:after="0" w:line="360" w:lineRule="auto"/>
        <w:contextualSpacing/>
        <w:jc w:val="center"/>
        <w:rPr>
          <w:rFonts w:ascii="Times New Roman" w:eastAsia="Calibri" w:hAnsi="Times New Roman" w:cs="Times New Roman"/>
          <w:b/>
          <w:sz w:val="24"/>
          <w:szCs w:val="24"/>
        </w:rPr>
      </w:pPr>
      <w:r w:rsidRPr="006F390E">
        <w:rPr>
          <w:rFonts w:ascii="Calibri" w:eastAsia="Calibri" w:hAnsi="Calibri" w:cs="Times New Roman"/>
          <w:noProof/>
          <w:lang w:eastAsia="ru-RU"/>
        </w:rPr>
        <w:drawing>
          <wp:inline distT="0" distB="0" distL="0" distR="0" wp14:anchorId="1181280A" wp14:editId="22E9D376">
            <wp:extent cx="5562600" cy="2457450"/>
            <wp:effectExtent l="0" t="0" r="0" b="0"/>
            <wp:docPr id="3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F390E" w:rsidRPr="00BB0F48" w:rsidRDefault="006F390E" w:rsidP="006F390E">
      <w:pPr>
        <w:spacing w:after="0" w:line="240" w:lineRule="auto"/>
        <w:contextualSpacing/>
        <w:jc w:val="center"/>
        <w:rPr>
          <w:rFonts w:ascii="Times New Roman" w:eastAsia="Calibri" w:hAnsi="Times New Roman" w:cs="Times New Roman"/>
          <w:color w:val="000000"/>
          <w:szCs w:val="24"/>
        </w:rPr>
      </w:pPr>
      <w:r w:rsidRPr="00BB0F48">
        <w:rPr>
          <w:rFonts w:ascii="Times New Roman" w:eastAsia="Calibri" w:hAnsi="Times New Roman" w:cs="Times New Roman"/>
          <w:color w:val="000000"/>
          <w:szCs w:val="24"/>
        </w:rPr>
        <w:t xml:space="preserve">Рисунок </w:t>
      </w:r>
      <w:r w:rsidR="00E86949" w:rsidRPr="00BB0F48">
        <w:rPr>
          <w:rFonts w:ascii="Times New Roman" w:eastAsia="Calibri" w:hAnsi="Times New Roman" w:cs="Times New Roman"/>
          <w:color w:val="000000"/>
          <w:szCs w:val="24"/>
        </w:rPr>
        <w:t>3</w:t>
      </w:r>
      <w:r w:rsidRPr="00BB0F48">
        <w:rPr>
          <w:rFonts w:ascii="Times New Roman" w:eastAsia="Calibri" w:hAnsi="Times New Roman" w:cs="Times New Roman"/>
          <w:color w:val="000000"/>
          <w:szCs w:val="24"/>
        </w:rPr>
        <w:t>.2.9 Оценка зависимости личного результата работы сотрудника от</w:t>
      </w:r>
      <w:r w:rsidRPr="00BB0F48">
        <w:rPr>
          <w:rFonts w:ascii="Calibri" w:eastAsia="Calibri" w:hAnsi="Calibri" w:cs="Times New Roman"/>
          <w:sz w:val="24"/>
        </w:rPr>
        <w:t xml:space="preserve"> </w:t>
      </w:r>
      <w:r w:rsidRPr="00BB0F48">
        <w:rPr>
          <w:rFonts w:ascii="Times New Roman" w:eastAsia="Calibri" w:hAnsi="Times New Roman" w:cs="Times New Roman"/>
          <w:color w:val="000000"/>
          <w:szCs w:val="24"/>
        </w:rPr>
        <w:t>успешности функционирования рабочего коллектива как команды</w:t>
      </w:r>
    </w:p>
    <w:p w:rsidR="00E86949" w:rsidRPr="006F390E" w:rsidRDefault="00E86949" w:rsidP="00E86949">
      <w:pPr>
        <w:spacing w:after="0" w:line="360" w:lineRule="auto"/>
        <w:ind w:firstLine="709"/>
        <w:jc w:val="both"/>
        <w:rPr>
          <w:rFonts w:ascii="Times New Roman" w:eastAsia="Calibri" w:hAnsi="Times New Roman" w:cs="Times New Roman"/>
          <w:szCs w:val="24"/>
        </w:rPr>
      </w:pPr>
      <w:r w:rsidRPr="00BB0F48">
        <w:rPr>
          <w:rFonts w:ascii="Times New Roman" w:eastAsia="Calibri" w:hAnsi="Times New Roman" w:cs="Times New Roman"/>
          <w:i/>
          <w:color w:val="262626" w:themeColor="text1" w:themeTint="D9"/>
          <w:szCs w:val="24"/>
        </w:rPr>
        <w:t>Источник:</w:t>
      </w:r>
      <w:r>
        <w:rPr>
          <w:rFonts w:ascii="Times New Roman" w:eastAsia="Calibri" w:hAnsi="Times New Roman" w:cs="Times New Roman"/>
          <w:szCs w:val="24"/>
        </w:rPr>
        <w:t xml:space="preserve"> разработано автором</w:t>
      </w:r>
    </w:p>
    <w:p w:rsidR="006F390E" w:rsidRPr="006F390E" w:rsidRDefault="006F390E" w:rsidP="006F390E">
      <w:pPr>
        <w:spacing w:after="0" w:line="240" w:lineRule="auto"/>
        <w:contextualSpacing/>
        <w:jc w:val="center"/>
        <w:rPr>
          <w:rFonts w:ascii="Times New Roman" w:eastAsia="Calibri" w:hAnsi="Times New Roman" w:cs="Times New Roman"/>
          <w:color w:val="000000"/>
          <w:sz w:val="20"/>
          <w:szCs w:val="24"/>
        </w:rPr>
      </w:pPr>
    </w:p>
    <w:p w:rsidR="006F390E" w:rsidRPr="006F390E" w:rsidRDefault="006F390E" w:rsidP="006F390E">
      <w:pPr>
        <w:spacing w:before="120" w:after="120" w:line="360" w:lineRule="auto"/>
        <w:ind w:firstLine="709"/>
        <w:contextualSpacing/>
        <w:jc w:val="both"/>
        <w:rPr>
          <w:rFonts w:ascii="Times New Roman" w:eastAsia="Calibri" w:hAnsi="Times New Roman" w:cs="Times New Roman"/>
          <w:color w:val="000000"/>
          <w:sz w:val="24"/>
          <w:szCs w:val="24"/>
        </w:rPr>
      </w:pPr>
      <w:r w:rsidRPr="006F390E">
        <w:rPr>
          <w:rFonts w:ascii="Times New Roman" w:eastAsia="Calibri" w:hAnsi="Times New Roman" w:cs="Times New Roman"/>
          <w:color w:val="000000"/>
          <w:sz w:val="24"/>
          <w:szCs w:val="24"/>
        </w:rPr>
        <w:t>Однако немаловажно, что все респонденты указали на то, что работа в команде важна для совокупного результата работы банка (рис.</w:t>
      </w:r>
      <w:r w:rsidR="00E86949">
        <w:rPr>
          <w:rFonts w:ascii="Times New Roman" w:eastAsia="Calibri" w:hAnsi="Times New Roman" w:cs="Times New Roman"/>
          <w:color w:val="000000"/>
          <w:sz w:val="24"/>
          <w:szCs w:val="24"/>
        </w:rPr>
        <w:t>3</w:t>
      </w:r>
      <w:r w:rsidRPr="006F390E">
        <w:rPr>
          <w:rFonts w:ascii="Times New Roman" w:eastAsia="Calibri" w:hAnsi="Times New Roman" w:cs="Times New Roman"/>
          <w:color w:val="000000"/>
          <w:sz w:val="24"/>
          <w:szCs w:val="24"/>
        </w:rPr>
        <w:t>.2.10)</w:t>
      </w:r>
    </w:p>
    <w:p w:rsidR="006F390E" w:rsidRPr="006F390E" w:rsidRDefault="006F390E" w:rsidP="006F390E">
      <w:pPr>
        <w:tabs>
          <w:tab w:val="left" w:pos="7300"/>
        </w:tabs>
        <w:spacing w:after="0" w:line="360" w:lineRule="auto"/>
        <w:contextualSpacing/>
        <w:rPr>
          <w:rFonts w:ascii="Times New Roman" w:eastAsia="Calibri" w:hAnsi="Times New Roman" w:cs="Times New Roman"/>
          <w:b/>
          <w:sz w:val="24"/>
          <w:szCs w:val="24"/>
        </w:rPr>
      </w:pPr>
      <w:r w:rsidRPr="006F390E">
        <w:rPr>
          <w:rFonts w:ascii="Calibri" w:eastAsia="Calibri" w:hAnsi="Calibri" w:cs="Times New Roman"/>
          <w:noProof/>
          <w:lang w:eastAsia="ru-RU"/>
        </w:rPr>
        <w:lastRenderedPageBreak/>
        <w:drawing>
          <wp:inline distT="0" distB="0" distL="0" distR="0" wp14:anchorId="7F6228CF" wp14:editId="73C49052">
            <wp:extent cx="5600700" cy="2095500"/>
            <wp:effectExtent l="0" t="0" r="0" b="0"/>
            <wp:docPr id="3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6F390E">
        <w:rPr>
          <w:rFonts w:ascii="Times New Roman" w:eastAsia="Calibri" w:hAnsi="Times New Roman" w:cs="Times New Roman"/>
          <w:b/>
          <w:sz w:val="24"/>
          <w:szCs w:val="24"/>
        </w:rPr>
        <w:tab/>
      </w:r>
    </w:p>
    <w:p w:rsidR="006F390E" w:rsidRPr="00E86949" w:rsidRDefault="006F390E" w:rsidP="006F390E">
      <w:pPr>
        <w:spacing w:after="0" w:line="240" w:lineRule="auto"/>
        <w:contextualSpacing/>
        <w:jc w:val="center"/>
        <w:rPr>
          <w:rFonts w:ascii="Times New Roman" w:eastAsia="Calibri" w:hAnsi="Times New Roman" w:cs="Times New Roman"/>
          <w:color w:val="000000"/>
          <w:szCs w:val="24"/>
        </w:rPr>
      </w:pPr>
      <w:r w:rsidRPr="00E86949">
        <w:rPr>
          <w:rFonts w:ascii="Times New Roman" w:eastAsia="Calibri" w:hAnsi="Times New Roman" w:cs="Times New Roman"/>
          <w:color w:val="000000"/>
          <w:szCs w:val="24"/>
        </w:rPr>
        <w:t xml:space="preserve">Рисунок </w:t>
      </w:r>
      <w:r w:rsidR="00E86949" w:rsidRPr="00E86949">
        <w:rPr>
          <w:rFonts w:ascii="Times New Roman" w:eastAsia="Calibri" w:hAnsi="Times New Roman" w:cs="Times New Roman"/>
          <w:color w:val="000000"/>
          <w:szCs w:val="24"/>
        </w:rPr>
        <w:t>3</w:t>
      </w:r>
      <w:r w:rsidRPr="00E86949">
        <w:rPr>
          <w:rFonts w:ascii="Times New Roman" w:eastAsia="Calibri" w:hAnsi="Times New Roman" w:cs="Times New Roman"/>
          <w:color w:val="000000"/>
          <w:szCs w:val="24"/>
        </w:rPr>
        <w:t>.2.10 Оценка зависимости совокупного результата работы организации от</w:t>
      </w:r>
      <w:r w:rsidRPr="00E86949">
        <w:rPr>
          <w:rFonts w:ascii="Calibri" w:eastAsia="Calibri" w:hAnsi="Calibri" w:cs="Times New Roman"/>
          <w:sz w:val="24"/>
        </w:rPr>
        <w:t xml:space="preserve"> </w:t>
      </w:r>
      <w:r w:rsidRPr="00E86949">
        <w:rPr>
          <w:rFonts w:ascii="Times New Roman" w:eastAsia="Calibri" w:hAnsi="Times New Roman" w:cs="Times New Roman"/>
          <w:color w:val="000000"/>
          <w:szCs w:val="24"/>
        </w:rPr>
        <w:t>успешности функционирования рабочего коллектива как команды</w:t>
      </w:r>
    </w:p>
    <w:p w:rsidR="00E86949" w:rsidRPr="006F390E" w:rsidRDefault="00E86949" w:rsidP="00E86949">
      <w:pPr>
        <w:spacing w:after="0" w:line="360" w:lineRule="auto"/>
        <w:ind w:firstLine="709"/>
        <w:jc w:val="both"/>
        <w:rPr>
          <w:rFonts w:ascii="Times New Roman" w:eastAsia="Calibri" w:hAnsi="Times New Roman" w:cs="Times New Roman"/>
          <w:szCs w:val="24"/>
        </w:rPr>
      </w:pPr>
      <w:r w:rsidRPr="00BB0F48">
        <w:rPr>
          <w:rFonts w:ascii="Times New Roman" w:eastAsia="Calibri" w:hAnsi="Times New Roman" w:cs="Times New Roman"/>
          <w:i/>
          <w:color w:val="262626" w:themeColor="text1" w:themeTint="D9"/>
          <w:szCs w:val="24"/>
        </w:rPr>
        <w:t>Источник:</w:t>
      </w:r>
      <w:r>
        <w:rPr>
          <w:rFonts w:ascii="Times New Roman" w:eastAsia="Calibri" w:hAnsi="Times New Roman" w:cs="Times New Roman"/>
          <w:szCs w:val="24"/>
        </w:rPr>
        <w:t xml:space="preserve"> разработано автором</w:t>
      </w:r>
    </w:p>
    <w:p w:rsidR="006F390E" w:rsidRPr="006F390E" w:rsidRDefault="006F390E" w:rsidP="006F390E">
      <w:pPr>
        <w:spacing w:after="0" w:line="240" w:lineRule="auto"/>
        <w:contextualSpacing/>
        <w:jc w:val="center"/>
        <w:rPr>
          <w:rFonts w:ascii="Times New Roman" w:eastAsia="Calibri" w:hAnsi="Times New Roman" w:cs="Times New Roman"/>
          <w:color w:val="000000"/>
          <w:sz w:val="20"/>
          <w:szCs w:val="24"/>
        </w:rPr>
      </w:pPr>
    </w:p>
    <w:p w:rsidR="006F390E" w:rsidRPr="006F390E" w:rsidRDefault="006F390E" w:rsidP="006F390E">
      <w:pPr>
        <w:spacing w:before="240" w:after="0" w:line="360" w:lineRule="auto"/>
        <w:ind w:firstLine="709"/>
        <w:contextualSpacing/>
        <w:jc w:val="both"/>
        <w:rPr>
          <w:rFonts w:ascii="Times New Roman" w:eastAsia="Calibri" w:hAnsi="Times New Roman" w:cs="Times New Roman"/>
          <w:color w:val="000000"/>
          <w:sz w:val="24"/>
          <w:szCs w:val="24"/>
        </w:rPr>
      </w:pPr>
      <w:r w:rsidRPr="006F390E">
        <w:rPr>
          <w:rFonts w:ascii="Times New Roman" w:eastAsia="Calibri" w:hAnsi="Times New Roman" w:cs="Times New Roman"/>
          <w:color w:val="000000"/>
          <w:sz w:val="24"/>
          <w:szCs w:val="24"/>
        </w:rPr>
        <w:t>В завершении анкетирования сотрудникам было предложено дать объективный ответ на вопросы о практической реализации технологий командообразования в коллективе и понимании терминов «team skills», «team spirit», «teambuilding», часто употребляемых том-менеджментом Сбербанка в контексте развития корпоративной культуры. На вопрос «Применяются ли в Вашем коллективе какие-либо технологии командообразования: организуются ли мероприятия и тренинги по усилению командного взаимодействия, реализуются ли программы по усилению сплоченности сотрудников?» 73 % опрошенных дали положительный ответ (40% - «применяются регулярно», 33%- применяются иногда»), при этом 27 % респондентов с этим не сталкивались в своей рабочей практике в Сбербанке (рис.</w:t>
      </w:r>
      <w:r w:rsidR="00E86949">
        <w:rPr>
          <w:rFonts w:ascii="Times New Roman" w:eastAsia="Calibri" w:hAnsi="Times New Roman" w:cs="Times New Roman"/>
          <w:color w:val="000000"/>
          <w:sz w:val="24"/>
          <w:szCs w:val="24"/>
        </w:rPr>
        <w:t>3</w:t>
      </w:r>
      <w:r w:rsidRPr="006F390E">
        <w:rPr>
          <w:rFonts w:ascii="Times New Roman" w:eastAsia="Calibri" w:hAnsi="Times New Roman" w:cs="Times New Roman"/>
          <w:color w:val="000000"/>
          <w:sz w:val="24"/>
          <w:szCs w:val="24"/>
        </w:rPr>
        <w:t>.2.11). Отвечая на вопрос</w:t>
      </w:r>
      <w:r w:rsidRPr="006F390E">
        <w:rPr>
          <w:rFonts w:ascii="Calibri" w:eastAsia="Calibri" w:hAnsi="Calibri" w:cs="Times New Roman"/>
        </w:rPr>
        <w:t xml:space="preserve"> «</w:t>
      </w:r>
      <w:r w:rsidRPr="006F390E">
        <w:rPr>
          <w:rFonts w:ascii="Times New Roman" w:eastAsia="Calibri" w:hAnsi="Times New Roman" w:cs="Times New Roman"/>
          <w:color w:val="000000"/>
          <w:sz w:val="24"/>
          <w:szCs w:val="24"/>
        </w:rPr>
        <w:t>Знакомы ли Вам такие слова: team skills, team spirit, teambuilding?», практически половина респондентов посчитала, что</w:t>
      </w:r>
      <w:r w:rsidRPr="006F390E">
        <w:rPr>
          <w:rFonts w:ascii="Calibri" w:eastAsia="Calibri" w:hAnsi="Calibri" w:cs="Times New Roman"/>
        </w:rPr>
        <w:t xml:space="preserve"> </w:t>
      </w:r>
      <w:r w:rsidRPr="006F390E">
        <w:rPr>
          <w:rFonts w:ascii="Times New Roman" w:eastAsia="Calibri" w:hAnsi="Times New Roman" w:cs="Times New Roman"/>
          <w:color w:val="000000"/>
          <w:sz w:val="24"/>
          <w:szCs w:val="24"/>
        </w:rPr>
        <w:t xml:space="preserve">каждый сотрудник Сбербанка знает (или должен знать) значение этих терминов, около </w:t>
      </w:r>
      <w:proofErr w:type="gramStart"/>
      <w:r w:rsidRPr="006F390E">
        <w:rPr>
          <w:rFonts w:ascii="Times New Roman" w:eastAsia="Calibri" w:hAnsi="Times New Roman" w:cs="Times New Roman"/>
          <w:color w:val="000000"/>
          <w:sz w:val="24"/>
          <w:szCs w:val="24"/>
        </w:rPr>
        <w:t>трети</w:t>
      </w:r>
      <w:proofErr w:type="gramEnd"/>
      <w:r w:rsidRPr="006F390E">
        <w:rPr>
          <w:rFonts w:ascii="Times New Roman" w:eastAsia="Calibri" w:hAnsi="Times New Roman" w:cs="Times New Roman"/>
          <w:color w:val="000000"/>
          <w:sz w:val="24"/>
          <w:szCs w:val="24"/>
        </w:rPr>
        <w:t xml:space="preserve"> опрошенных где-то встречали данные термины и лишь 13 % респондентов не встречались с ними ни разу (рис.</w:t>
      </w:r>
      <w:r w:rsidR="00E86949">
        <w:rPr>
          <w:rFonts w:ascii="Times New Roman" w:eastAsia="Calibri" w:hAnsi="Times New Roman" w:cs="Times New Roman"/>
          <w:color w:val="000000"/>
          <w:sz w:val="24"/>
          <w:szCs w:val="24"/>
        </w:rPr>
        <w:t>3</w:t>
      </w:r>
      <w:r w:rsidRPr="006F390E">
        <w:rPr>
          <w:rFonts w:ascii="Times New Roman" w:eastAsia="Calibri" w:hAnsi="Times New Roman" w:cs="Times New Roman"/>
          <w:color w:val="000000"/>
          <w:sz w:val="24"/>
          <w:szCs w:val="24"/>
        </w:rPr>
        <w:t>.2.12).</w:t>
      </w:r>
    </w:p>
    <w:p w:rsidR="006F390E" w:rsidRPr="006F390E" w:rsidRDefault="006F390E" w:rsidP="006F390E">
      <w:pPr>
        <w:spacing w:after="0" w:line="240" w:lineRule="auto"/>
        <w:contextualSpacing/>
        <w:jc w:val="center"/>
        <w:rPr>
          <w:rFonts w:ascii="Times New Roman" w:eastAsia="Calibri" w:hAnsi="Times New Roman" w:cs="Times New Roman"/>
          <w:color w:val="000000"/>
          <w:sz w:val="20"/>
          <w:szCs w:val="24"/>
        </w:rPr>
      </w:pPr>
      <w:r w:rsidRPr="006F390E">
        <w:rPr>
          <w:rFonts w:ascii="Calibri" w:eastAsia="Calibri" w:hAnsi="Calibri" w:cs="Times New Roman"/>
          <w:noProof/>
          <w:lang w:eastAsia="ru-RU"/>
        </w:rPr>
        <w:drawing>
          <wp:inline distT="0" distB="0" distL="0" distR="0" wp14:anchorId="56E19532" wp14:editId="27257F4D">
            <wp:extent cx="5276850" cy="1733550"/>
            <wp:effectExtent l="0" t="0" r="0" b="0"/>
            <wp:docPr id="4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F390E" w:rsidRPr="00E86949" w:rsidRDefault="006F390E" w:rsidP="006F390E">
      <w:pPr>
        <w:spacing w:after="0" w:line="240" w:lineRule="auto"/>
        <w:contextualSpacing/>
        <w:jc w:val="center"/>
        <w:rPr>
          <w:rFonts w:ascii="Times New Roman" w:eastAsia="Calibri" w:hAnsi="Times New Roman" w:cs="Times New Roman"/>
          <w:color w:val="000000"/>
          <w:szCs w:val="24"/>
        </w:rPr>
      </w:pPr>
      <w:r w:rsidRPr="00E86949">
        <w:rPr>
          <w:rFonts w:ascii="Times New Roman" w:eastAsia="Calibri" w:hAnsi="Times New Roman" w:cs="Times New Roman"/>
          <w:color w:val="000000"/>
          <w:szCs w:val="24"/>
        </w:rPr>
        <w:t xml:space="preserve">Рисунок </w:t>
      </w:r>
      <w:r w:rsidR="00E86949" w:rsidRPr="00E86949">
        <w:rPr>
          <w:rFonts w:ascii="Times New Roman" w:eastAsia="Calibri" w:hAnsi="Times New Roman" w:cs="Times New Roman"/>
          <w:color w:val="000000"/>
          <w:szCs w:val="24"/>
        </w:rPr>
        <w:t>3</w:t>
      </w:r>
      <w:r w:rsidRPr="00E86949">
        <w:rPr>
          <w:rFonts w:ascii="Times New Roman" w:eastAsia="Calibri" w:hAnsi="Times New Roman" w:cs="Times New Roman"/>
          <w:color w:val="000000"/>
          <w:szCs w:val="24"/>
        </w:rPr>
        <w:t>.2.11 Мнение сотрудников организации о</w:t>
      </w:r>
      <w:r w:rsidRPr="00E86949">
        <w:rPr>
          <w:rFonts w:ascii="Calibri" w:eastAsia="Calibri" w:hAnsi="Calibri" w:cs="Times New Roman"/>
          <w:sz w:val="24"/>
        </w:rPr>
        <w:t xml:space="preserve"> </w:t>
      </w:r>
      <w:r w:rsidRPr="00E86949">
        <w:rPr>
          <w:rFonts w:ascii="Times New Roman" w:eastAsia="Calibri" w:hAnsi="Times New Roman" w:cs="Times New Roman"/>
          <w:color w:val="000000"/>
          <w:szCs w:val="24"/>
        </w:rPr>
        <w:t>практической реализации технологий командообразования в рабочем коллективе</w:t>
      </w:r>
    </w:p>
    <w:p w:rsidR="00E86949" w:rsidRPr="006F390E" w:rsidRDefault="00E86949" w:rsidP="00E86949">
      <w:pPr>
        <w:spacing w:after="0" w:line="360" w:lineRule="auto"/>
        <w:ind w:firstLine="709"/>
        <w:jc w:val="both"/>
        <w:rPr>
          <w:rFonts w:ascii="Times New Roman" w:eastAsia="Calibri" w:hAnsi="Times New Roman" w:cs="Times New Roman"/>
          <w:szCs w:val="24"/>
        </w:rPr>
      </w:pPr>
      <w:r w:rsidRPr="00C870D0">
        <w:rPr>
          <w:rFonts w:ascii="Times New Roman" w:eastAsia="Calibri" w:hAnsi="Times New Roman" w:cs="Times New Roman"/>
          <w:i/>
          <w:color w:val="262626" w:themeColor="text1" w:themeTint="D9"/>
          <w:szCs w:val="24"/>
        </w:rPr>
        <w:t>Источник:</w:t>
      </w:r>
      <w:r w:rsidRPr="00C870D0">
        <w:rPr>
          <w:rFonts w:ascii="Times New Roman" w:eastAsia="Calibri" w:hAnsi="Times New Roman" w:cs="Times New Roman"/>
          <w:color w:val="262626" w:themeColor="text1" w:themeTint="D9"/>
          <w:szCs w:val="24"/>
        </w:rPr>
        <w:t xml:space="preserve"> </w:t>
      </w:r>
      <w:r>
        <w:rPr>
          <w:rFonts w:ascii="Times New Roman" w:eastAsia="Calibri" w:hAnsi="Times New Roman" w:cs="Times New Roman"/>
          <w:szCs w:val="24"/>
        </w:rPr>
        <w:t>разработано автором</w:t>
      </w:r>
    </w:p>
    <w:p w:rsidR="00E86949" w:rsidRPr="006F390E" w:rsidRDefault="00E86949" w:rsidP="006F390E">
      <w:pPr>
        <w:spacing w:after="0" w:line="240" w:lineRule="auto"/>
        <w:contextualSpacing/>
        <w:jc w:val="center"/>
        <w:rPr>
          <w:rFonts w:ascii="Times New Roman" w:eastAsia="Calibri" w:hAnsi="Times New Roman" w:cs="Times New Roman"/>
          <w:color w:val="000000"/>
          <w:sz w:val="20"/>
          <w:szCs w:val="24"/>
        </w:rPr>
      </w:pPr>
    </w:p>
    <w:p w:rsidR="006F390E" w:rsidRPr="006F390E" w:rsidRDefault="006F390E" w:rsidP="006F390E">
      <w:pPr>
        <w:spacing w:after="0" w:line="240" w:lineRule="auto"/>
        <w:contextualSpacing/>
        <w:jc w:val="center"/>
        <w:rPr>
          <w:rFonts w:ascii="Times New Roman" w:eastAsia="Calibri" w:hAnsi="Times New Roman" w:cs="Times New Roman"/>
          <w:color w:val="000000"/>
          <w:sz w:val="20"/>
          <w:szCs w:val="24"/>
        </w:rPr>
      </w:pPr>
      <w:r w:rsidRPr="006F390E">
        <w:rPr>
          <w:rFonts w:ascii="Calibri" w:eastAsia="Calibri" w:hAnsi="Calibri" w:cs="Times New Roman"/>
          <w:noProof/>
          <w:lang w:eastAsia="ru-RU"/>
        </w:rPr>
        <w:lastRenderedPageBreak/>
        <w:drawing>
          <wp:inline distT="0" distB="0" distL="0" distR="0" wp14:anchorId="6491622B" wp14:editId="38700A7A">
            <wp:extent cx="5610225" cy="2343150"/>
            <wp:effectExtent l="0" t="0" r="9525" b="0"/>
            <wp:docPr id="4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F390E" w:rsidRPr="00E86949" w:rsidRDefault="006F390E" w:rsidP="006F390E">
      <w:pPr>
        <w:spacing w:after="0" w:line="240" w:lineRule="auto"/>
        <w:contextualSpacing/>
        <w:jc w:val="center"/>
        <w:rPr>
          <w:rFonts w:ascii="Times New Roman" w:eastAsia="Calibri" w:hAnsi="Times New Roman" w:cs="Times New Roman"/>
        </w:rPr>
      </w:pPr>
      <w:r w:rsidRPr="00E86949">
        <w:rPr>
          <w:rFonts w:ascii="Times New Roman" w:eastAsia="Calibri" w:hAnsi="Times New Roman" w:cs="Times New Roman"/>
          <w:color w:val="000000"/>
          <w:szCs w:val="24"/>
        </w:rPr>
        <w:t xml:space="preserve">Рисунок </w:t>
      </w:r>
      <w:r w:rsidR="00E86949" w:rsidRPr="00E86949">
        <w:rPr>
          <w:rFonts w:ascii="Times New Roman" w:eastAsia="Calibri" w:hAnsi="Times New Roman" w:cs="Times New Roman"/>
          <w:color w:val="000000"/>
          <w:szCs w:val="24"/>
        </w:rPr>
        <w:t>3</w:t>
      </w:r>
      <w:r w:rsidRPr="00E86949">
        <w:rPr>
          <w:rFonts w:ascii="Times New Roman" w:eastAsia="Calibri" w:hAnsi="Times New Roman" w:cs="Times New Roman"/>
          <w:color w:val="000000"/>
          <w:szCs w:val="24"/>
        </w:rPr>
        <w:t>.2.12 Понимание сотрудниками значения терминов «</w:t>
      </w:r>
      <w:r w:rsidRPr="00E86949">
        <w:rPr>
          <w:rFonts w:ascii="Times New Roman" w:eastAsia="Calibri" w:hAnsi="Times New Roman" w:cs="Times New Roman"/>
          <w:lang w:val="en-US"/>
        </w:rPr>
        <w:t>team</w:t>
      </w:r>
      <w:r w:rsidRPr="00E86949">
        <w:rPr>
          <w:rFonts w:ascii="Times New Roman" w:eastAsia="Calibri" w:hAnsi="Times New Roman" w:cs="Times New Roman"/>
        </w:rPr>
        <w:t xml:space="preserve"> </w:t>
      </w:r>
      <w:r w:rsidRPr="00E86949">
        <w:rPr>
          <w:rFonts w:ascii="Times New Roman" w:eastAsia="Calibri" w:hAnsi="Times New Roman" w:cs="Times New Roman"/>
          <w:lang w:val="en-US"/>
        </w:rPr>
        <w:t>skills</w:t>
      </w:r>
      <w:r w:rsidRPr="00E86949">
        <w:rPr>
          <w:rFonts w:ascii="Times New Roman" w:eastAsia="Calibri" w:hAnsi="Times New Roman" w:cs="Times New Roman"/>
        </w:rPr>
        <w:t>», «</w:t>
      </w:r>
      <w:r w:rsidRPr="00E86949">
        <w:rPr>
          <w:rFonts w:ascii="Times New Roman" w:eastAsia="Calibri" w:hAnsi="Times New Roman" w:cs="Times New Roman"/>
          <w:lang w:val="en-US"/>
        </w:rPr>
        <w:t>team</w:t>
      </w:r>
      <w:r w:rsidRPr="00E86949">
        <w:rPr>
          <w:rFonts w:ascii="Times New Roman" w:eastAsia="Calibri" w:hAnsi="Times New Roman" w:cs="Times New Roman"/>
        </w:rPr>
        <w:t xml:space="preserve"> </w:t>
      </w:r>
      <w:r w:rsidRPr="00E86949">
        <w:rPr>
          <w:rFonts w:ascii="Times New Roman" w:eastAsia="Calibri" w:hAnsi="Times New Roman" w:cs="Times New Roman"/>
          <w:lang w:val="en-US"/>
        </w:rPr>
        <w:t>spirit</w:t>
      </w:r>
      <w:r w:rsidRPr="00E86949">
        <w:rPr>
          <w:rFonts w:ascii="Times New Roman" w:eastAsia="Calibri" w:hAnsi="Times New Roman" w:cs="Times New Roman"/>
        </w:rPr>
        <w:t>», «</w:t>
      </w:r>
      <w:r w:rsidRPr="00E86949">
        <w:rPr>
          <w:rFonts w:ascii="Times New Roman" w:eastAsia="Calibri" w:hAnsi="Times New Roman" w:cs="Times New Roman"/>
          <w:lang w:val="en-US"/>
        </w:rPr>
        <w:t>teambuilding</w:t>
      </w:r>
      <w:r w:rsidRPr="00E86949">
        <w:rPr>
          <w:rFonts w:ascii="Times New Roman" w:eastAsia="Calibri" w:hAnsi="Times New Roman" w:cs="Times New Roman"/>
        </w:rPr>
        <w:t>»</w:t>
      </w:r>
    </w:p>
    <w:p w:rsidR="00E86949" w:rsidRPr="006F390E" w:rsidRDefault="00E86949" w:rsidP="00E86949">
      <w:pPr>
        <w:spacing w:after="0" w:line="360" w:lineRule="auto"/>
        <w:ind w:firstLine="709"/>
        <w:jc w:val="both"/>
        <w:rPr>
          <w:rFonts w:ascii="Times New Roman" w:eastAsia="Calibri" w:hAnsi="Times New Roman" w:cs="Times New Roman"/>
          <w:szCs w:val="24"/>
        </w:rPr>
      </w:pPr>
      <w:r w:rsidRPr="00C870D0">
        <w:rPr>
          <w:rFonts w:ascii="Times New Roman" w:eastAsia="Calibri" w:hAnsi="Times New Roman" w:cs="Times New Roman"/>
          <w:i/>
          <w:szCs w:val="24"/>
        </w:rPr>
        <w:t>Источник:</w:t>
      </w:r>
      <w:r>
        <w:rPr>
          <w:rFonts w:ascii="Times New Roman" w:eastAsia="Calibri" w:hAnsi="Times New Roman" w:cs="Times New Roman"/>
          <w:szCs w:val="24"/>
        </w:rPr>
        <w:t xml:space="preserve"> разработано автором</w:t>
      </w:r>
    </w:p>
    <w:p w:rsidR="006F390E" w:rsidRPr="006F390E" w:rsidRDefault="006F390E" w:rsidP="006F390E">
      <w:pPr>
        <w:spacing w:after="0" w:line="240" w:lineRule="auto"/>
        <w:contextualSpacing/>
        <w:jc w:val="center"/>
        <w:rPr>
          <w:rFonts w:ascii="Times New Roman" w:eastAsia="Calibri" w:hAnsi="Times New Roman" w:cs="Times New Roman"/>
          <w:sz w:val="20"/>
        </w:rPr>
      </w:pPr>
    </w:p>
    <w:p w:rsidR="006F390E" w:rsidRDefault="006F390E" w:rsidP="006F390E">
      <w:pPr>
        <w:spacing w:after="0" w:line="360" w:lineRule="auto"/>
        <w:ind w:firstLine="709"/>
        <w:jc w:val="both"/>
        <w:rPr>
          <w:rFonts w:ascii="Times New Roman" w:hAnsi="Times New Roman" w:cs="Times New Roman"/>
          <w:sz w:val="24"/>
        </w:rPr>
      </w:pPr>
      <w:r w:rsidRPr="006F390E">
        <w:rPr>
          <w:rFonts w:ascii="Times New Roman" w:eastAsia="Calibri" w:hAnsi="Times New Roman" w:cs="Times New Roman"/>
          <w:color w:val="000000"/>
          <w:sz w:val="24"/>
          <w:szCs w:val="24"/>
        </w:rPr>
        <w:t xml:space="preserve">В результате анализа данных можно сделать вывод, что руководство компании приняло важное решение о применении в управлении корпоративной культурой компании нового, системного подхода в 2015 году, а многие ориентиры развития банка к 2018 году, ранее обозначенные в </w:t>
      </w:r>
      <w:r w:rsidR="00E86949">
        <w:rPr>
          <w:rFonts w:ascii="Times New Roman" w:eastAsia="Calibri" w:hAnsi="Times New Roman" w:cs="Times New Roman"/>
          <w:color w:val="000000"/>
          <w:sz w:val="24"/>
          <w:szCs w:val="24"/>
        </w:rPr>
        <w:t>параграфе</w:t>
      </w:r>
      <w:r w:rsidRPr="006F390E">
        <w:rPr>
          <w:rFonts w:ascii="Times New Roman" w:eastAsia="Calibri" w:hAnsi="Times New Roman" w:cs="Times New Roman"/>
          <w:color w:val="000000"/>
          <w:sz w:val="24"/>
          <w:szCs w:val="24"/>
        </w:rPr>
        <w:t xml:space="preserve"> 3.</w:t>
      </w:r>
      <w:r w:rsidR="00E86949">
        <w:rPr>
          <w:rFonts w:ascii="Times New Roman" w:eastAsia="Calibri" w:hAnsi="Times New Roman" w:cs="Times New Roman"/>
          <w:color w:val="000000"/>
          <w:sz w:val="24"/>
          <w:szCs w:val="24"/>
        </w:rPr>
        <w:t>1</w:t>
      </w:r>
      <w:r w:rsidRPr="006F390E">
        <w:rPr>
          <w:rFonts w:ascii="Times New Roman" w:eastAsia="Calibri" w:hAnsi="Times New Roman" w:cs="Times New Roman"/>
          <w:color w:val="000000"/>
          <w:sz w:val="24"/>
          <w:szCs w:val="24"/>
        </w:rPr>
        <w:t xml:space="preserve"> в этом контексте, действительно прослеживаются уже сейчас</w:t>
      </w:r>
      <w:r w:rsidR="00E86949">
        <w:rPr>
          <w:rFonts w:ascii="Times New Roman" w:eastAsia="Calibri" w:hAnsi="Times New Roman" w:cs="Times New Roman"/>
          <w:color w:val="000000"/>
          <w:sz w:val="24"/>
          <w:szCs w:val="24"/>
        </w:rPr>
        <w:t xml:space="preserve">. </w:t>
      </w:r>
      <w:r w:rsidRPr="006F390E">
        <w:rPr>
          <w:rFonts w:ascii="Times New Roman" w:eastAsia="Calibri" w:hAnsi="Times New Roman" w:cs="Times New Roman"/>
          <w:color w:val="000000"/>
          <w:sz w:val="24"/>
          <w:szCs w:val="24"/>
        </w:rPr>
        <w:t>Несмотря на то, что можно предположить, что в процессе анкетирования сотрудники отвечали на вопросы, касающиеся командного взаимодействия, вкладывая в понятие «команда» несколько абстрактный смысл, р</w:t>
      </w:r>
      <w:r w:rsidRPr="006F390E">
        <w:rPr>
          <w:rFonts w:ascii="Times New Roman" w:hAnsi="Times New Roman" w:cs="Times New Roman"/>
          <w:sz w:val="24"/>
        </w:rPr>
        <w:t>езультаты анкетирования группы сотрудников из Центра ипотечного кредитования в дополнительном офисе Сбербанка №9055/01823 показали, что персонал организации позитивно относится к командной форме организации труда, а значит,</w:t>
      </w:r>
      <w:r w:rsidR="00E86949">
        <w:rPr>
          <w:rFonts w:ascii="Times New Roman" w:hAnsi="Times New Roman" w:cs="Times New Roman"/>
          <w:sz w:val="24"/>
        </w:rPr>
        <w:t xml:space="preserve"> можно предположить о </w:t>
      </w:r>
      <w:r w:rsidRPr="006F390E">
        <w:rPr>
          <w:rFonts w:ascii="Times New Roman" w:hAnsi="Times New Roman" w:cs="Times New Roman"/>
          <w:sz w:val="24"/>
        </w:rPr>
        <w:t>готов</w:t>
      </w:r>
      <w:r w:rsidR="00E86949">
        <w:rPr>
          <w:rFonts w:ascii="Times New Roman" w:hAnsi="Times New Roman" w:cs="Times New Roman"/>
          <w:sz w:val="24"/>
        </w:rPr>
        <w:t>ности</w:t>
      </w:r>
      <w:r w:rsidRPr="006F390E">
        <w:rPr>
          <w:rFonts w:ascii="Times New Roman" w:hAnsi="Times New Roman" w:cs="Times New Roman"/>
          <w:sz w:val="24"/>
        </w:rPr>
        <w:t xml:space="preserve"> к </w:t>
      </w:r>
      <w:r w:rsidRPr="006F390E">
        <w:rPr>
          <w:rFonts w:ascii="Times New Roman" w:hAnsi="Times New Roman" w:cs="Times New Roman"/>
          <w:sz w:val="24"/>
          <w:lang w:val="en-US"/>
        </w:rPr>
        <w:t>Agile</w:t>
      </w:r>
      <w:r w:rsidRPr="006F390E">
        <w:rPr>
          <w:rFonts w:ascii="Times New Roman" w:hAnsi="Times New Roman" w:cs="Times New Roman"/>
          <w:sz w:val="24"/>
        </w:rPr>
        <w:t xml:space="preserve">- вектору трансформации своей работы на местном уровне. </w:t>
      </w:r>
    </w:p>
    <w:p w:rsidR="006F390E" w:rsidRDefault="006F390E" w:rsidP="00C870D0">
      <w:pPr>
        <w:pStyle w:val="2"/>
        <w:spacing w:before="720" w:after="720" w:line="360" w:lineRule="auto"/>
        <w:jc w:val="center"/>
        <w:rPr>
          <w:rFonts w:ascii="Times New Roman" w:hAnsi="Times New Roman" w:cs="Times New Roman"/>
          <w:b/>
          <w:color w:val="auto"/>
          <w:sz w:val="24"/>
        </w:rPr>
      </w:pPr>
      <w:bookmarkStart w:id="14" w:name="_Toc482628112"/>
      <w:r w:rsidRPr="006F390E">
        <w:rPr>
          <w:rFonts w:ascii="Times New Roman" w:hAnsi="Times New Roman" w:cs="Times New Roman"/>
          <w:b/>
          <w:color w:val="auto"/>
          <w:sz w:val="24"/>
        </w:rPr>
        <w:t xml:space="preserve">3.3 Разработка рекомендаций </w:t>
      </w:r>
      <w:r w:rsidR="00E86949">
        <w:rPr>
          <w:rFonts w:ascii="Times New Roman" w:hAnsi="Times New Roman" w:cs="Times New Roman"/>
          <w:b/>
          <w:color w:val="auto"/>
          <w:sz w:val="24"/>
        </w:rPr>
        <w:t xml:space="preserve">по формированию и управлению командами </w:t>
      </w:r>
      <w:r w:rsidR="00685F9D">
        <w:rPr>
          <w:rFonts w:ascii="Times New Roman" w:hAnsi="Times New Roman" w:cs="Times New Roman"/>
          <w:b/>
          <w:color w:val="auto"/>
          <w:sz w:val="24"/>
        </w:rPr>
        <w:t xml:space="preserve">в отделе </w:t>
      </w:r>
      <w:r w:rsidR="00D94870">
        <w:rPr>
          <w:rFonts w:ascii="Times New Roman" w:hAnsi="Times New Roman" w:cs="Times New Roman"/>
          <w:b/>
          <w:color w:val="auto"/>
          <w:sz w:val="24"/>
        </w:rPr>
        <w:t>ипотечно</w:t>
      </w:r>
      <w:r w:rsidR="00685F9D">
        <w:rPr>
          <w:rFonts w:ascii="Times New Roman" w:hAnsi="Times New Roman" w:cs="Times New Roman"/>
          <w:b/>
          <w:color w:val="auto"/>
          <w:sz w:val="24"/>
        </w:rPr>
        <w:t>го</w:t>
      </w:r>
      <w:r w:rsidR="00D94870">
        <w:rPr>
          <w:rFonts w:ascii="Times New Roman" w:hAnsi="Times New Roman" w:cs="Times New Roman"/>
          <w:b/>
          <w:color w:val="auto"/>
          <w:sz w:val="24"/>
        </w:rPr>
        <w:t xml:space="preserve"> кредитовани</w:t>
      </w:r>
      <w:r w:rsidR="00685F9D">
        <w:rPr>
          <w:rFonts w:ascii="Times New Roman" w:hAnsi="Times New Roman" w:cs="Times New Roman"/>
          <w:b/>
          <w:color w:val="auto"/>
          <w:sz w:val="24"/>
        </w:rPr>
        <w:t>я</w:t>
      </w:r>
      <w:bookmarkEnd w:id="14"/>
      <w:r w:rsidR="00D94870">
        <w:rPr>
          <w:rFonts w:ascii="Times New Roman" w:hAnsi="Times New Roman" w:cs="Times New Roman"/>
          <w:b/>
          <w:color w:val="auto"/>
          <w:sz w:val="24"/>
        </w:rPr>
        <w:t xml:space="preserve"> </w:t>
      </w:r>
    </w:p>
    <w:p w:rsidR="003F7910" w:rsidRDefault="003F7910" w:rsidP="003F7910">
      <w:pPr>
        <w:spacing w:after="0" w:line="360" w:lineRule="auto"/>
        <w:ind w:firstLine="709"/>
        <w:jc w:val="both"/>
        <w:rPr>
          <w:rFonts w:ascii="Times New Roman" w:hAnsi="Times New Roman" w:cs="Times New Roman"/>
          <w:sz w:val="24"/>
        </w:rPr>
      </w:pPr>
      <w:r w:rsidRPr="003F7910">
        <w:rPr>
          <w:rFonts w:ascii="Times New Roman" w:hAnsi="Times New Roman" w:cs="Times New Roman"/>
          <w:sz w:val="24"/>
        </w:rPr>
        <w:t>В перечне трех основных ценностей банка применимо к</w:t>
      </w:r>
      <w:r w:rsidR="00B2511F">
        <w:rPr>
          <w:rFonts w:ascii="Times New Roman" w:hAnsi="Times New Roman" w:cs="Times New Roman"/>
          <w:sz w:val="24"/>
        </w:rPr>
        <w:t>о всем</w:t>
      </w:r>
      <w:r w:rsidRPr="003F7910">
        <w:rPr>
          <w:rFonts w:ascii="Times New Roman" w:hAnsi="Times New Roman" w:cs="Times New Roman"/>
          <w:sz w:val="24"/>
        </w:rPr>
        <w:t xml:space="preserve"> сотрудникам присутствует термин «команда», содержа</w:t>
      </w:r>
      <w:r w:rsidR="00B2511F">
        <w:rPr>
          <w:rFonts w:ascii="Times New Roman" w:hAnsi="Times New Roman" w:cs="Times New Roman"/>
          <w:sz w:val="24"/>
        </w:rPr>
        <w:t>тельные аспекты которого вызывали</w:t>
      </w:r>
      <w:r w:rsidRPr="003F7910">
        <w:rPr>
          <w:rFonts w:ascii="Times New Roman" w:hAnsi="Times New Roman" w:cs="Times New Roman"/>
          <w:sz w:val="24"/>
        </w:rPr>
        <w:t xml:space="preserve"> ряд сомнений, поскольку прогрессивное и гибкое командное взаимодействие в соответствии с современными тенденциями в области управления человеческими ресурсами не только с позиции психологического межличностного единства сотрудников, но и с позиции эффективного профессионального сотрудничества предусмотрено лишь в одном из </w:t>
      </w:r>
      <w:r w:rsidRPr="003F7910">
        <w:rPr>
          <w:rFonts w:ascii="Times New Roman" w:hAnsi="Times New Roman" w:cs="Times New Roman"/>
          <w:sz w:val="24"/>
        </w:rPr>
        <w:lastRenderedPageBreak/>
        <w:t>подразделений этой организации, занимающ</w:t>
      </w:r>
      <w:r w:rsidR="00B2511F">
        <w:rPr>
          <w:rFonts w:ascii="Times New Roman" w:hAnsi="Times New Roman" w:cs="Times New Roman"/>
          <w:sz w:val="24"/>
        </w:rPr>
        <w:t>ем</w:t>
      </w:r>
      <w:r w:rsidRPr="003F7910">
        <w:rPr>
          <w:rFonts w:ascii="Times New Roman" w:hAnsi="Times New Roman" w:cs="Times New Roman"/>
          <w:sz w:val="24"/>
        </w:rPr>
        <w:t>ся разработкой новых банковских продуктов.</w:t>
      </w:r>
      <w:r>
        <w:rPr>
          <w:rFonts w:ascii="Times New Roman" w:hAnsi="Times New Roman" w:cs="Times New Roman"/>
          <w:sz w:val="24"/>
        </w:rPr>
        <w:t xml:space="preserve"> Однако д</w:t>
      </w:r>
      <w:r w:rsidR="006F390E" w:rsidRPr="006F390E">
        <w:rPr>
          <w:rFonts w:ascii="Times New Roman" w:hAnsi="Times New Roman" w:cs="Times New Roman"/>
          <w:sz w:val="24"/>
        </w:rPr>
        <w:t xml:space="preserve">ля </w:t>
      </w:r>
      <w:r w:rsidR="005216F8">
        <w:rPr>
          <w:rFonts w:ascii="Times New Roman" w:hAnsi="Times New Roman" w:cs="Times New Roman"/>
          <w:sz w:val="24"/>
        </w:rPr>
        <w:t>банков</w:t>
      </w:r>
      <w:r w:rsidR="006F390E" w:rsidRPr="006F390E">
        <w:rPr>
          <w:rFonts w:ascii="Times New Roman" w:hAnsi="Times New Roman" w:cs="Times New Roman"/>
          <w:sz w:val="24"/>
        </w:rPr>
        <w:t xml:space="preserve"> в условиях </w:t>
      </w:r>
      <w:r w:rsidR="005216F8">
        <w:rPr>
          <w:rFonts w:ascii="Times New Roman" w:hAnsi="Times New Roman" w:cs="Times New Roman"/>
          <w:sz w:val="24"/>
        </w:rPr>
        <w:t>серьезной конкуренции очень</w:t>
      </w:r>
      <w:r w:rsidR="006F390E" w:rsidRPr="006F390E">
        <w:rPr>
          <w:rFonts w:ascii="Times New Roman" w:hAnsi="Times New Roman" w:cs="Times New Roman"/>
          <w:sz w:val="24"/>
        </w:rPr>
        <w:t xml:space="preserve"> важно </w:t>
      </w:r>
      <w:r w:rsidR="005216F8">
        <w:rPr>
          <w:rFonts w:ascii="Times New Roman" w:hAnsi="Times New Roman" w:cs="Times New Roman"/>
          <w:sz w:val="24"/>
        </w:rPr>
        <w:t>быть максимально клиентоориентированными, проявляя гибкость к потребностям клиентов</w:t>
      </w:r>
      <w:r w:rsidR="00B2511F">
        <w:rPr>
          <w:rFonts w:ascii="Times New Roman" w:hAnsi="Times New Roman" w:cs="Times New Roman"/>
          <w:sz w:val="24"/>
        </w:rPr>
        <w:t xml:space="preserve"> и скорость в реализации решений при работе со стандартными операциями обслуживания розничных клиентов</w:t>
      </w:r>
      <w:r w:rsidR="006F390E" w:rsidRPr="006F390E">
        <w:rPr>
          <w:rFonts w:ascii="Times New Roman" w:hAnsi="Times New Roman" w:cs="Times New Roman"/>
          <w:sz w:val="24"/>
        </w:rPr>
        <w:t xml:space="preserve">, поэтому бизнес-процессы в </w:t>
      </w:r>
      <w:r w:rsidR="00B2511F">
        <w:rPr>
          <w:rFonts w:ascii="Times New Roman" w:hAnsi="Times New Roman" w:cs="Times New Roman"/>
          <w:sz w:val="24"/>
        </w:rPr>
        <w:t>целом в Сбербанк</w:t>
      </w:r>
      <w:r w:rsidR="00B5284F">
        <w:rPr>
          <w:rFonts w:ascii="Times New Roman" w:hAnsi="Times New Roman" w:cs="Times New Roman"/>
          <w:sz w:val="24"/>
        </w:rPr>
        <w:t>е</w:t>
      </w:r>
      <w:r w:rsidR="005216F8">
        <w:rPr>
          <w:rFonts w:ascii="Times New Roman" w:hAnsi="Times New Roman" w:cs="Times New Roman"/>
          <w:sz w:val="24"/>
        </w:rPr>
        <w:t xml:space="preserve"> и в рассматриваемом примере </w:t>
      </w:r>
      <w:r w:rsidR="005E6958">
        <w:rPr>
          <w:rFonts w:ascii="Times New Roman" w:hAnsi="Times New Roman" w:cs="Times New Roman"/>
          <w:sz w:val="24"/>
        </w:rPr>
        <w:t>отделов</w:t>
      </w:r>
      <w:r w:rsidR="005216F8">
        <w:rPr>
          <w:rFonts w:ascii="Times New Roman" w:hAnsi="Times New Roman" w:cs="Times New Roman"/>
          <w:sz w:val="24"/>
        </w:rPr>
        <w:t xml:space="preserve"> ипотечного кредитования</w:t>
      </w:r>
      <w:r w:rsidR="006F390E" w:rsidRPr="006F390E">
        <w:rPr>
          <w:rFonts w:ascii="Times New Roman" w:hAnsi="Times New Roman" w:cs="Times New Roman"/>
          <w:sz w:val="24"/>
        </w:rPr>
        <w:t xml:space="preserve"> должны быть построены таким образом, чтобы максимально оперативно реагировать на клиентские запросы</w:t>
      </w:r>
      <w:r w:rsidR="005216F8">
        <w:rPr>
          <w:rFonts w:ascii="Times New Roman" w:hAnsi="Times New Roman" w:cs="Times New Roman"/>
          <w:sz w:val="24"/>
        </w:rPr>
        <w:t xml:space="preserve"> и</w:t>
      </w:r>
      <w:r w:rsidR="006F390E" w:rsidRPr="006F390E">
        <w:rPr>
          <w:rFonts w:ascii="Times New Roman" w:hAnsi="Times New Roman" w:cs="Times New Roman"/>
          <w:sz w:val="24"/>
        </w:rPr>
        <w:t xml:space="preserve"> быстро принимать решения. </w:t>
      </w:r>
    </w:p>
    <w:p w:rsidR="005216F8" w:rsidRDefault="006F390E" w:rsidP="006F390E">
      <w:pPr>
        <w:spacing w:after="0" w:line="360" w:lineRule="auto"/>
        <w:ind w:firstLine="709"/>
        <w:jc w:val="both"/>
        <w:rPr>
          <w:rFonts w:ascii="Times New Roman" w:hAnsi="Times New Roman" w:cs="Times New Roman"/>
          <w:sz w:val="24"/>
        </w:rPr>
      </w:pPr>
      <w:r w:rsidRPr="006F390E">
        <w:rPr>
          <w:rFonts w:ascii="Times New Roman" w:hAnsi="Times New Roman" w:cs="Times New Roman"/>
          <w:sz w:val="24"/>
        </w:rPr>
        <w:t xml:space="preserve">Обращая внимание на организацию рабочего процесса и штат сотрудников в </w:t>
      </w:r>
      <w:r w:rsidR="00F75DC7">
        <w:rPr>
          <w:rFonts w:ascii="Times New Roman" w:hAnsi="Times New Roman" w:cs="Times New Roman"/>
          <w:sz w:val="24"/>
        </w:rPr>
        <w:t xml:space="preserve">рассматриваемом </w:t>
      </w:r>
      <w:r w:rsidRPr="006F390E">
        <w:rPr>
          <w:rFonts w:ascii="Times New Roman" w:hAnsi="Times New Roman" w:cs="Times New Roman"/>
          <w:sz w:val="24"/>
        </w:rPr>
        <w:t>Центре ипотечного кредитования, в первую очередь, возникает ряд сомнений о желаемой эффективности работы со стороны руководства в текущих условиях. В штате рассматриваемого ЦИК</w:t>
      </w:r>
      <w:r w:rsidR="005216F8">
        <w:rPr>
          <w:rFonts w:ascii="Times New Roman" w:hAnsi="Times New Roman" w:cs="Times New Roman"/>
          <w:sz w:val="24"/>
        </w:rPr>
        <w:t xml:space="preserve"> (на территории Санкт-Петербурга это подразделение</w:t>
      </w:r>
      <w:r w:rsidR="00736FF0">
        <w:rPr>
          <w:rFonts w:ascii="Times New Roman" w:hAnsi="Times New Roman" w:cs="Times New Roman"/>
          <w:sz w:val="24"/>
        </w:rPr>
        <w:t xml:space="preserve"> Сбербанка</w:t>
      </w:r>
      <w:r w:rsidR="005216F8">
        <w:rPr>
          <w:rFonts w:ascii="Times New Roman" w:hAnsi="Times New Roman" w:cs="Times New Roman"/>
          <w:sz w:val="24"/>
        </w:rPr>
        <w:t>, специализирующееся на выдаче ипотечных кредитов, считается одним из наиболее крупны</w:t>
      </w:r>
      <w:r w:rsidR="002743D5">
        <w:rPr>
          <w:rFonts w:ascii="Times New Roman" w:hAnsi="Times New Roman" w:cs="Times New Roman"/>
          <w:sz w:val="24"/>
        </w:rPr>
        <w:t>х</w:t>
      </w:r>
      <w:r w:rsidR="005216F8">
        <w:rPr>
          <w:rFonts w:ascii="Times New Roman" w:hAnsi="Times New Roman" w:cs="Times New Roman"/>
          <w:sz w:val="24"/>
        </w:rPr>
        <w:t xml:space="preserve"> по числу сотрудников)</w:t>
      </w:r>
      <w:r w:rsidRPr="006F390E">
        <w:rPr>
          <w:rFonts w:ascii="Times New Roman" w:hAnsi="Times New Roman" w:cs="Times New Roman"/>
          <w:sz w:val="24"/>
        </w:rPr>
        <w:t xml:space="preserve"> работает 21 человек, из которых 15 занимают должность менеджеров по ипотечному кредитованию, 4 – менеджеры по обслуживанию ипотечных кредитов, 1 – заместитель руководителя</w:t>
      </w:r>
      <w:r w:rsidR="00736FF0">
        <w:rPr>
          <w:rFonts w:ascii="Times New Roman" w:hAnsi="Times New Roman" w:cs="Times New Roman"/>
          <w:sz w:val="24"/>
        </w:rPr>
        <w:t xml:space="preserve"> ЦИК и 1 – руководитель ЦИК (рис. 3.3.1)</w:t>
      </w:r>
    </w:p>
    <w:p w:rsidR="00736FF0" w:rsidRDefault="00736FF0" w:rsidP="006F390E">
      <w:pPr>
        <w:spacing w:after="0" w:line="360" w:lineRule="auto"/>
        <w:ind w:firstLine="709"/>
        <w:jc w:val="both"/>
        <w:rPr>
          <w:rFonts w:ascii="Times New Roman" w:hAnsi="Times New Roman" w:cs="Times New Roman"/>
          <w:sz w:val="24"/>
        </w:rPr>
      </w:pPr>
      <w:r>
        <w:rPr>
          <w:noProof/>
          <w:lang w:eastAsia="ru-RU"/>
        </w:rPr>
        <w:drawing>
          <wp:inline distT="0" distB="0" distL="0" distR="0" wp14:anchorId="7A6838EF" wp14:editId="0D24CB2B">
            <wp:extent cx="5940425" cy="3661410"/>
            <wp:effectExtent l="0" t="0" r="0" b="1524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5216F8" w:rsidRDefault="00736FF0" w:rsidP="00736FF0">
      <w:pPr>
        <w:spacing w:after="0" w:line="240" w:lineRule="auto"/>
        <w:ind w:firstLine="709"/>
        <w:jc w:val="both"/>
        <w:rPr>
          <w:rFonts w:ascii="Times New Roman" w:hAnsi="Times New Roman" w:cs="Times New Roman"/>
        </w:rPr>
      </w:pPr>
      <w:r w:rsidRPr="00736FF0">
        <w:rPr>
          <w:rFonts w:ascii="Times New Roman" w:hAnsi="Times New Roman" w:cs="Times New Roman"/>
        </w:rPr>
        <w:t>Рисунок 3.3.1 Организационная структура ЦИК в ДО Сбербанка №9055/01823</w:t>
      </w:r>
    </w:p>
    <w:p w:rsidR="00736FF0" w:rsidRPr="00736FF0" w:rsidRDefault="00736FF0" w:rsidP="00C870D0">
      <w:pPr>
        <w:spacing w:before="120" w:after="120" w:line="240" w:lineRule="auto"/>
        <w:ind w:firstLine="709"/>
        <w:jc w:val="both"/>
        <w:rPr>
          <w:rFonts w:ascii="Times New Roman" w:hAnsi="Times New Roman" w:cs="Times New Roman"/>
        </w:rPr>
      </w:pPr>
      <w:r w:rsidRPr="00C870D0">
        <w:rPr>
          <w:rFonts w:ascii="Times New Roman" w:hAnsi="Times New Roman" w:cs="Times New Roman"/>
          <w:i/>
          <w:color w:val="262626" w:themeColor="text1" w:themeTint="D9"/>
        </w:rPr>
        <w:t>Источник:</w:t>
      </w:r>
      <w:r w:rsidRPr="00C870D0">
        <w:rPr>
          <w:rFonts w:ascii="Times New Roman" w:hAnsi="Times New Roman" w:cs="Times New Roman"/>
          <w:color w:val="262626" w:themeColor="text1" w:themeTint="D9"/>
        </w:rPr>
        <w:t xml:space="preserve"> </w:t>
      </w:r>
      <w:r>
        <w:rPr>
          <w:rFonts w:ascii="Times New Roman" w:hAnsi="Times New Roman" w:cs="Times New Roman"/>
        </w:rPr>
        <w:t>разработано автором</w:t>
      </w:r>
    </w:p>
    <w:p w:rsidR="006F390E" w:rsidRPr="006F390E" w:rsidRDefault="006F390E" w:rsidP="00C870D0">
      <w:pPr>
        <w:spacing w:before="120" w:after="0" w:line="360" w:lineRule="auto"/>
        <w:ind w:firstLine="709"/>
        <w:jc w:val="both"/>
        <w:rPr>
          <w:rFonts w:ascii="Times New Roman" w:hAnsi="Times New Roman" w:cs="Times New Roman"/>
          <w:sz w:val="24"/>
        </w:rPr>
      </w:pPr>
      <w:r w:rsidRPr="006F390E">
        <w:rPr>
          <w:rFonts w:ascii="Times New Roman" w:hAnsi="Times New Roman" w:cs="Times New Roman"/>
          <w:sz w:val="24"/>
        </w:rPr>
        <w:t>При этом данное специализированное подразделение Сбербанка при всех нюансах своей работы и специфике деятельности не име</w:t>
      </w:r>
      <w:r w:rsidR="005216F8">
        <w:rPr>
          <w:rFonts w:ascii="Times New Roman" w:hAnsi="Times New Roman" w:cs="Times New Roman"/>
          <w:sz w:val="24"/>
        </w:rPr>
        <w:t xml:space="preserve">ет в штате в пределах одного офисного </w:t>
      </w:r>
      <w:r w:rsidR="005216F8">
        <w:rPr>
          <w:rFonts w:ascii="Times New Roman" w:hAnsi="Times New Roman" w:cs="Times New Roman"/>
          <w:sz w:val="24"/>
        </w:rPr>
        <w:lastRenderedPageBreak/>
        <w:t>пространства ни собственного юрисконсульта</w:t>
      </w:r>
      <w:r w:rsidRPr="006F390E">
        <w:rPr>
          <w:rFonts w:ascii="Times New Roman" w:hAnsi="Times New Roman" w:cs="Times New Roman"/>
          <w:sz w:val="24"/>
        </w:rPr>
        <w:t xml:space="preserve"> (что прямо могло бы повлиять на скорость принятия решений, их точность, целесообразность и эффективность), ни специалиста по программированию (который в большинстве случаев не помешает любой организации хотя бы для того, чтобы вовремя прийти на помощь и не заставлять ждать клиента в форс-мажорной ситуации, а специалиста банка – нервничать  при сбоях  в работе программного обеспечения). Ближайший специалист по совершению нотариальных действий, с которым у банка заключен договор на оказание услуг, находится в 10 минутах ходьбы от офиса, при этом распространённым случаем является неоднократность посещения нотариуса менеджером по ипотечному кредитованию в течение одного рабочего дня, что негативно сказывается на </w:t>
      </w:r>
      <w:r w:rsidR="003C30BF">
        <w:rPr>
          <w:rFonts w:ascii="Times New Roman" w:hAnsi="Times New Roman" w:cs="Times New Roman"/>
          <w:sz w:val="24"/>
        </w:rPr>
        <w:t xml:space="preserve">эффективности использования рабочего </w:t>
      </w:r>
      <w:r w:rsidRPr="006F390E">
        <w:rPr>
          <w:rFonts w:ascii="Times New Roman" w:hAnsi="Times New Roman" w:cs="Times New Roman"/>
          <w:sz w:val="24"/>
        </w:rPr>
        <w:t>времени.</w:t>
      </w:r>
    </w:p>
    <w:p w:rsidR="006F390E" w:rsidRPr="006F390E" w:rsidRDefault="003F7910" w:rsidP="006F390E">
      <w:pPr>
        <w:spacing w:before="240" w:after="0" w:line="360" w:lineRule="auto"/>
        <w:ind w:firstLine="709"/>
        <w:contextualSpacing/>
        <w:jc w:val="both"/>
        <w:rPr>
          <w:rFonts w:ascii="Times New Roman" w:hAnsi="Times New Roman" w:cs="Times New Roman"/>
          <w:sz w:val="24"/>
        </w:rPr>
      </w:pPr>
      <w:r w:rsidRPr="003F7910">
        <w:rPr>
          <w:rFonts w:ascii="Times New Roman" w:hAnsi="Times New Roman" w:cs="Times New Roman"/>
          <w:sz w:val="24"/>
        </w:rPr>
        <w:t>По результатам анкетирования сотрудников ЦИК, представленным в п.3.2, можно заключить о возможности внедрения подхода Agile на местном уровне и о склонности персонала не только психологически отождествлять себя с командой, но и работать командно.</w:t>
      </w:r>
      <w:r>
        <w:rPr>
          <w:rFonts w:ascii="Times New Roman" w:hAnsi="Times New Roman" w:cs="Times New Roman"/>
          <w:sz w:val="24"/>
        </w:rPr>
        <w:t xml:space="preserve"> </w:t>
      </w:r>
      <w:r w:rsidR="006F390E" w:rsidRPr="006F390E">
        <w:rPr>
          <w:rFonts w:ascii="Times New Roman" w:hAnsi="Times New Roman" w:cs="Times New Roman"/>
          <w:sz w:val="24"/>
        </w:rPr>
        <w:t>В целом изменения в управлении корпоративной культурой</w:t>
      </w:r>
      <w:r>
        <w:rPr>
          <w:rFonts w:ascii="Times New Roman" w:hAnsi="Times New Roman" w:cs="Times New Roman"/>
          <w:sz w:val="24"/>
        </w:rPr>
        <w:t xml:space="preserve"> ПАО «Сбербанк России»</w:t>
      </w:r>
      <w:r w:rsidR="006F390E" w:rsidRPr="006F390E">
        <w:rPr>
          <w:rFonts w:ascii="Times New Roman" w:hAnsi="Times New Roman" w:cs="Times New Roman"/>
          <w:sz w:val="24"/>
        </w:rPr>
        <w:t xml:space="preserve"> оказ</w:t>
      </w:r>
      <w:r>
        <w:rPr>
          <w:rFonts w:ascii="Times New Roman" w:hAnsi="Times New Roman" w:cs="Times New Roman"/>
          <w:sz w:val="24"/>
        </w:rPr>
        <w:t xml:space="preserve">али </w:t>
      </w:r>
      <w:r w:rsidR="006F390E" w:rsidRPr="006F390E">
        <w:rPr>
          <w:rFonts w:ascii="Times New Roman" w:hAnsi="Times New Roman" w:cs="Times New Roman"/>
          <w:sz w:val="24"/>
        </w:rPr>
        <w:t xml:space="preserve">положительное влияние на осознание сотрудниками своей ценности для организации и важности успешного </w:t>
      </w:r>
      <w:r w:rsidR="00B927D5">
        <w:rPr>
          <w:rFonts w:ascii="Times New Roman" w:hAnsi="Times New Roman" w:cs="Times New Roman"/>
          <w:sz w:val="24"/>
        </w:rPr>
        <w:t xml:space="preserve">командного </w:t>
      </w:r>
      <w:r w:rsidR="006F390E" w:rsidRPr="006F390E">
        <w:rPr>
          <w:rFonts w:ascii="Times New Roman" w:hAnsi="Times New Roman" w:cs="Times New Roman"/>
          <w:sz w:val="24"/>
        </w:rPr>
        <w:t>взаимодействия в коллективе</w:t>
      </w:r>
      <w:r w:rsidR="00C870D0">
        <w:rPr>
          <w:rFonts w:ascii="Times New Roman" w:hAnsi="Times New Roman" w:cs="Times New Roman"/>
          <w:sz w:val="24"/>
        </w:rPr>
        <w:t>, вовлеченность персонала</w:t>
      </w:r>
      <w:r w:rsidR="006F390E" w:rsidRPr="006F390E">
        <w:rPr>
          <w:rFonts w:ascii="Times New Roman" w:hAnsi="Times New Roman" w:cs="Times New Roman"/>
          <w:sz w:val="24"/>
        </w:rPr>
        <w:t>. Однако в настоящий момент корпоративные компетенции сотрудников</w:t>
      </w:r>
      <w:r w:rsidR="00736FF0">
        <w:rPr>
          <w:rFonts w:ascii="Times New Roman" w:hAnsi="Times New Roman" w:cs="Times New Roman"/>
          <w:sz w:val="24"/>
        </w:rPr>
        <w:t xml:space="preserve"> звучат</w:t>
      </w:r>
      <w:r w:rsidR="006F390E" w:rsidRPr="006F390E">
        <w:rPr>
          <w:rFonts w:ascii="Times New Roman" w:hAnsi="Times New Roman" w:cs="Times New Roman"/>
          <w:sz w:val="24"/>
        </w:rPr>
        <w:t xml:space="preserve">, скорее, как лозунги и слоганы, поскольку быть лидером, работать в команде и при этом не забывать о клиенте невозможно при имеющейся организационной структуре. В контексте </w:t>
      </w:r>
      <w:r>
        <w:rPr>
          <w:rFonts w:ascii="Times New Roman" w:hAnsi="Times New Roman" w:cs="Times New Roman"/>
          <w:sz w:val="24"/>
          <w:lang w:val="en-US"/>
        </w:rPr>
        <w:t>A</w:t>
      </w:r>
      <w:r w:rsidR="006F390E" w:rsidRPr="006F390E">
        <w:rPr>
          <w:rFonts w:ascii="Times New Roman" w:hAnsi="Times New Roman" w:cs="Times New Roman"/>
          <w:sz w:val="24"/>
          <w:lang w:val="en-US"/>
        </w:rPr>
        <w:t>gile</w:t>
      </w:r>
      <w:r w:rsidR="006F390E" w:rsidRPr="006F390E">
        <w:rPr>
          <w:rFonts w:ascii="Times New Roman" w:hAnsi="Times New Roman" w:cs="Times New Roman"/>
          <w:sz w:val="24"/>
        </w:rPr>
        <w:t>-трансформации типово</w:t>
      </w:r>
      <w:r w:rsidR="003C30BF">
        <w:rPr>
          <w:rFonts w:ascii="Times New Roman" w:hAnsi="Times New Roman" w:cs="Times New Roman"/>
          <w:sz w:val="24"/>
        </w:rPr>
        <w:t>й</w:t>
      </w:r>
      <w:r w:rsidR="006F390E" w:rsidRPr="006F390E">
        <w:rPr>
          <w:rFonts w:ascii="Times New Roman" w:hAnsi="Times New Roman" w:cs="Times New Roman"/>
          <w:sz w:val="24"/>
        </w:rPr>
        <w:t xml:space="preserve"> ЦИК Сбербанка должен представлять собой команду разноплановых специалистов, в таком случае, вышеупомянутые фразы не будут существовать только «на бумаге». В Сбербанке, и в частности, в Центрах ипотечного кредитования, актуальна проблема чрезмерной забюрократизированности и иерархичности организационной структуры. Командное взаимодействие сотрудников при осуществлении ипотечного кредитования граж</w:t>
      </w:r>
      <w:r w:rsidR="00C870D0">
        <w:rPr>
          <w:rFonts w:ascii="Times New Roman" w:hAnsi="Times New Roman" w:cs="Times New Roman"/>
          <w:sz w:val="24"/>
        </w:rPr>
        <w:t>дан в соответствии с развивающейся</w:t>
      </w:r>
      <w:r w:rsidR="006F390E" w:rsidRPr="006F390E">
        <w:rPr>
          <w:rFonts w:ascii="Times New Roman" w:hAnsi="Times New Roman" w:cs="Times New Roman"/>
          <w:sz w:val="24"/>
        </w:rPr>
        <w:t xml:space="preserve"> корпоративной культурой банка возможно вывести на качественно иной уровень, если оптимизировать имеющиеся бизнес-процессы, о чем далее и пойдет речь. </w:t>
      </w:r>
    </w:p>
    <w:p w:rsidR="006F390E" w:rsidRPr="00736FF0" w:rsidRDefault="006F390E" w:rsidP="006F390E">
      <w:pPr>
        <w:spacing w:before="240" w:after="0" w:line="360" w:lineRule="auto"/>
        <w:ind w:firstLine="709"/>
        <w:contextualSpacing/>
        <w:jc w:val="both"/>
        <w:rPr>
          <w:rFonts w:ascii="Times New Roman" w:hAnsi="Times New Roman" w:cs="Times New Roman"/>
          <w:sz w:val="24"/>
        </w:rPr>
      </w:pPr>
      <w:r w:rsidRPr="006F390E">
        <w:rPr>
          <w:rFonts w:ascii="Times New Roman" w:hAnsi="Times New Roman" w:cs="Times New Roman"/>
          <w:sz w:val="24"/>
        </w:rPr>
        <w:t>Схематично упрощенный процесс предоставления кредит</w:t>
      </w:r>
      <w:r w:rsidR="00736FF0">
        <w:rPr>
          <w:rFonts w:ascii="Times New Roman" w:hAnsi="Times New Roman" w:cs="Times New Roman"/>
          <w:sz w:val="24"/>
        </w:rPr>
        <w:t>ов</w:t>
      </w:r>
      <w:r w:rsidRPr="006F390E">
        <w:rPr>
          <w:rFonts w:ascii="Times New Roman" w:hAnsi="Times New Roman" w:cs="Times New Roman"/>
          <w:sz w:val="24"/>
        </w:rPr>
        <w:t xml:space="preserve"> в </w:t>
      </w:r>
      <w:r w:rsidR="00B927D5">
        <w:rPr>
          <w:rFonts w:ascii="Times New Roman" w:hAnsi="Times New Roman" w:cs="Times New Roman"/>
          <w:sz w:val="24"/>
        </w:rPr>
        <w:t>Сбербанке</w:t>
      </w:r>
      <w:r w:rsidRPr="006F390E">
        <w:rPr>
          <w:rFonts w:ascii="Times New Roman" w:hAnsi="Times New Roman" w:cs="Times New Roman"/>
          <w:sz w:val="24"/>
        </w:rPr>
        <w:t xml:space="preserve"> можно представить на рис. 3.</w:t>
      </w:r>
      <w:r w:rsidR="00736FF0">
        <w:rPr>
          <w:rFonts w:ascii="Times New Roman" w:hAnsi="Times New Roman" w:cs="Times New Roman"/>
          <w:sz w:val="24"/>
        </w:rPr>
        <w:t>3.2</w:t>
      </w:r>
    </w:p>
    <w:p w:rsidR="006F390E" w:rsidRPr="006F390E" w:rsidRDefault="006F390E" w:rsidP="006F390E">
      <w:pPr>
        <w:spacing w:before="240" w:after="0" w:line="360" w:lineRule="auto"/>
        <w:ind w:firstLine="709"/>
        <w:contextualSpacing/>
        <w:jc w:val="both"/>
        <w:rPr>
          <w:rFonts w:ascii="Times New Roman" w:hAnsi="Times New Roman" w:cs="Times New Roman"/>
          <w:sz w:val="24"/>
        </w:rPr>
      </w:pPr>
      <w:r w:rsidRPr="006F390E">
        <w:rPr>
          <w:rFonts w:ascii="Times New Roman" w:hAnsi="Times New Roman" w:cs="Times New Roman"/>
          <w:noProof/>
          <w:sz w:val="24"/>
          <w:lang w:eastAsia="ru-RU"/>
        </w:rPr>
        <w:lastRenderedPageBreak/>
        <w:drawing>
          <wp:inline distT="0" distB="0" distL="0" distR="0" wp14:anchorId="3D4EB1A7" wp14:editId="0F022A83">
            <wp:extent cx="4316819" cy="2711302"/>
            <wp:effectExtent l="0" t="0" r="26670" b="13335"/>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736FF0" w:rsidRDefault="00736FF0" w:rsidP="00625C8D">
      <w:pPr>
        <w:spacing w:after="0" w:line="240" w:lineRule="auto"/>
        <w:ind w:firstLine="709"/>
        <w:jc w:val="both"/>
        <w:rPr>
          <w:rFonts w:ascii="Times New Roman" w:hAnsi="Times New Roman" w:cs="Times New Roman"/>
        </w:rPr>
      </w:pPr>
      <w:r w:rsidRPr="00736FF0">
        <w:rPr>
          <w:rFonts w:ascii="Times New Roman" w:hAnsi="Times New Roman" w:cs="Times New Roman"/>
        </w:rPr>
        <w:t>Рисунок 3.3.</w:t>
      </w:r>
      <w:r>
        <w:rPr>
          <w:rFonts w:ascii="Times New Roman" w:hAnsi="Times New Roman" w:cs="Times New Roman"/>
        </w:rPr>
        <w:t>2</w:t>
      </w:r>
      <w:r w:rsidRPr="00736FF0">
        <w:rPr>
          <w:rFonts w:ascii="Times New Roman" w:hAnsi="Times New Roman" w:cs="Times New Roman"/>
        </w:rPr>
        <w:t xml:space="preserve"> </w:t>
      </w:r>
      <w:r>
        <w:rPr>
          <w:rFonts w:ascii="Times New Roman" w:hAnsi="Times New Roman" w:cs="Times New Roman"/>
        </w:rPr>
        <w:t>Процесс предоставления кредитов в Сбербанке</w:t>
      </w:r>
    </w:p>
    <w:p w:rsidR="00736FF0" w:rsidRPr="00736FF0" w:rsidRDefault="00736FF0" w:rsidP="00C870D0">
      <w:pPr>
        <w:spacing w:before="120" w:after="120" w:line="240" w:lineRule="auto"/>
        <w:ind w:firstLine="709"/>
        <w:jc w:val="both"/>
        <w:rPr>
          <w:rFonts w:ascii="Times New Roman" w:hAnsi="Times New Roman" w:cs="Times New Roman"/>
        </w:rPr>
      </w:pPr>
      <w:r w:rsidRPr="005A7D56">
        <w:rPr>
          <w:rFonts w:ascii="Times New Roman" w:hAnsi="Times New Roman" w:cs="Times New Roman"/>
          <w:i/>
        </w:rPr>
        <w:t>Источник:</w:t>
      </w:r>
      <w:r>
        <w:rPr>
          <w:rFonts w:ascii="Times New Roman" w:hAnsi="Times New Roman" w:cs="Times New Roman"/>
        </w:rPr>
        <w:t xml:space="preserve"> разработано автором</w:t>
      </w:r>
    </w:p>
    <w:p w:rsidR="006F390E" w:rsidRDefault="006F390E" w:rsidP="005A7D56">
      <w:pPr>
        <w:spacing w:before="240" w:after="120" w:line="360" w:lineRule="auto"/>
        <w:ind w:firstLine="709"/>
        <w:contextualSpacing/>
        <w:jc w:val="both"/>
        <w:rPr>
          <w:rFonts w:ascii="Times New Roman" w:hAnsi="Times New Roman" w:cs="Times New Roman"/>
          <w:sz w:val="24"/>
        </w:rPr>
      </w:pPr>
      <w:r w:rsidRPr="006F390E">
        <w:rPr>
          <w:rFonts w:ascii="Times New Roman" w:hAnsi="Times New Roman" w:cs="Times New Roman"/>
          <w:sz w:val="24"/>
        </w:rPr>
        <w:t xml:space="preserve">Существующий на практике </w:t>
      </w:r>
      <w:r w:rsidR="00625C8D">
        <w:rPr>
          <w:rFonts w:ascii="Times New Roman" w:hAnsi="Times New Roman" w:cs="Times New Roman"/>
          <w:sz w:val="24"/>
        </w:rPr>
        <w:t xml:space="preserve">вышеобозначенный </w:t>
      </w:r>
      <w:r w:rsidRPr="006F390E">
        <w:rPr>
          <w:rFonts w:ascii="Times New Roman" w:hAnsi="Times New Roman" w:cs="Times New Roman"/>
          <w:sz w:val="24"/>
        </w:rPr>
        <w:t xml:space="preserve">подход характеризуется своей исключительной особенностью: действия </w:t>
      </w:r>
      <w:r w:rsidR="00625C8D">
        <w:rPr>
          <w:rFonts w:ascii="Times New Roman" w:hAnsi="Times New Roman" w:cs="Times New Roman"/>
          <w:sz w:val="24"/>
        </w:rPr>
        <w:t>специалистов</w:t>
      </w:r>
      <w:r w:rsidRPr="006F390E">
        <w:rPr>
          <w:rFonts w:ascii="Times New Roman" w:hAnsi="Times New Roman" w:cs="Times New Roman"/>
          <w:sz w:val="24"/>
        </w:rPr>
        <w:t xml:space="preserve"> </w:t>
      </w:r>
      <w:r w:rsidR="00625C8D">
        <w:rPr>
          <w:rFonts w:ascii="Times New Roman" w:hAnsi="Times New Roman" w:cs="Times New Roman"/>
          <w:sz w:val="24"/>
        </w:rPr>
        <w:t>на конкретном</w:t>
      </w:r>
      <w:r w:rsidRPr="006F390E">
        <w:rPr>
          <w:rFonts w:ascii="Times New Roman" w:hAnsi="Times New Roman" w:cs="Times New Roman"/>
          <w:sz w:val="24"/>
        </w:rPr>
        <w:t xml:space="preserve"> этапе возможны</w:t>
      </w:r>
      <w:r w:rsidR="00D94870">
        <w:rPr>
          <w:rFonts w:ascii="Times New Roman" w:hAnsi="Times New Roman" w:cs="Times New Roman"/>
          <w:sz w:val="24"/>
        </w:rPr>
        <w:t xml:space="preserve"> лишь</w:t>
      </w:r>
      <w:r w:rsidRPr="006F390E">
        <w:rPr>
          <w:rFonts w:ascii="Times New Roman" w:hAnsi="Times New Roman" w:cs="Times New Roman"/>
          <w:sz w:val="24"/>
        </w:rPr>
        <w:t xml:space="preserve"> при </w:t>
      </w:r>
      <w:r w:rsidR="00625C8D">
        <w:rPr>
          <w:rFonts w:ascii="Times New Roman" w:hAnsi="Times New Roman" w:cs="Times New Roman"/>
          <w:sz w:val="24"/>
        </w:rPr>
        <w:t>завершении своей части работы специалистов другого профиля на предыдущем этапе</w:t>
      </w:r>
      <w:r w:rsidRPr="006F390E">
        <w:rPr>
          <w:rFonts w:ascii="Times New Roman" w:hAnsi="Times New Roman" w:cs="Times New Roman"/>
          <w:sz w:val="24"/>
        </w:rPr>
        <w:t>, что соответствует водопадной модели</w:t>
      </w:r>
      <w:r w:rsidR="00B5284F">
        <w:rPr>
          <w:rFonts w:ascii="Times New Roman" w:hAnsi="Times New Roman" w:cs="Times New Roman"/>
          <w:sz w:val="24"/>
        </w:rPr>
        <w:t>.</w:t>
      </w:r>
      <w:r w:rsidRPr="006F390E">
        <w:rPr>
          <w:rFonts w:ascii="Times New Roman" w:hAnsi="Times New Roman" w:cs="Times New Roman"/>
          <w:sz w:val="24"/>
        </w:rPr>
        <w:t xml:space="preserve"> </w:t>
      </w:r>
      <w:r w:rsidR="00B5284F" w:rsidRPr="00B5284F">
        <w:rPr>
          <w:rFonts w:ascii="Times New Roman" w:hAnsi="Times New Roman" w:cs="Times New Roman"/>
          <w:sz w:val="24"/>
        </w:rPr>
        <w:t xml:space="preserve">Не редки случаи, что с начала первого этапа до завершения последнего проходит достаточно много времени, </w:t>
      </w:r>
      <w:r w:rsidR="00B5284F">
        <w:rPr>
          <w:rFonts w:ascii="Times New Roman" w:hAnsi="Times New Roman" w:cs="Times New Roman"/>
          <w:sz w:val="24"/>
        </w:rPr>
        <w:t>чтобы</w:t>
      </w:r>
      <w:r w:rsidRPr="006F390E">
        <w:rPr>
          <w:rFonts w:ascii="Times New Roman" w:hAnsi="Times New Roman" w:cs="Times New Roman"/>
          <w:sz w:val="24"/>
        </w:rPr>
        <w:t xml:space="preserve"> клиент и банк успели передумать (в частности, после всевозможных поэтапных проверок каждой уполномоченной на то службой банка вводятся новые примечания к условиям сделки, и клиент может с ними в итоге не согласиться, поскольку изначально о каких-либо подобных нюансах могло не идти речи). Стоит отметить, что обычно каждый этап, представленный на рисунке, имеет конкретно обозначенный срок реализации, который сложно сократить, поскольку годами в Сбербанке была выработана определенная система принятия решений, характеризующаяся </w:t>
      </w:r>
      <w:r w:rsidR="00B927D5">
        <w:rPr>
          <w:rFonts w:ascii="Times New Roman" w:hAnsi="Times New Roman" w:cs="Times New Roman"/>
          <w:sz w:val="24"/>
        </w:rPr>
        <w:t>сложностью документооборота</w:t>
      </w:r>
      <w:r w:rsidRPr="006F390E">
        <w:rPr>
          <w:rFonts w:ascii="Times New Roman" w:hAnsi="Times New Roman" w:cs="Times New Roman"/>
          <w:sz w:val="24"/>
        </w:rPr>
        <w:t xml:space="preserve"> и недостаточной скоростью, и в настоящее время руководство банка на уровне функционирования физических отделений банка не изменило ее в пользу гибкости как по отношению к сотрудникам, так и по отношению к клиентам. Типовой менеджер по ипотечному кредитованию вынужден работать под </w:t>
      </w:r>
      <w:r w:rsidR="00625C8D">
        <w:rPr>
          <w:rFonts w:ascii="Times New Roman" w:hAnsi="Times New Roman" w:cs="Times New Roman"/>
          <w:sz w:val="24"/>
        </w:rPr>
        <w:t>к</w:t>
      </w:r>
      <w:r w:rsidRPr="006F390E">
        <w:rPr>
          <w:rFonts w:ascii="Times New Roman" w:hAnsi="Times New Roman" w:cs="Times New Roman"/>
          <w:sz w:val="24"/>
        </w:rPr>
        <w:t xml:space="preserve">онтролем не только своего руководителя, но и ждать согласования со стороны территориального и центрального </w:t>
      </w:r>
      <w:r w:rsidR="00B927D5" w:rsidRPr="006F390E">
        <w:rPr>
          <w:rFonts w:ascii="Times New Roman" w:hAnsi="Times New Roman" w:cs="Times New Roman"/>
          <w:sz w:val="24"/>
        </w:rPr>
        <w:t>Центров ипотечного кредитования</w:t>
      </w:r>
      <w:r w:rsidRPr="006F390E">
        <w:rPr>
          <w:rFonts w:ascii="Times New Roman" w:hAnsi="Times New Roman" w:cs="Times New Roman"/>
          <w:sz w:val="24"/>
        </w:rPr>
        <w:t xml:space="preserve">.  Имеет смысл рассмотреть вертикаль власти ЦИК Сбербанка </w:t>
      </w:r>
      <w:r w:rsidR="00B927D5">
        <w:rPr>
          <w:rFonts w:ascii="Times New Roman" w:hAnsi="Times New Roman" w:cs="Times New Roman"/>
          <w:sz w:val="24"/>
        </w:rPr>
        <w:t xml:space="preserve">на </w:t>
      </w:r>
      <w:r w:rsidRPr="006F390E">
        <w:rPr>
          <w:rFonts w:ascii="Times New Roman" w:hAnsi="Times New Roman" w:cs="Times New Roman"/>
          <w:sz w:val="24"/>
        </w:rPr>
        <w:t>рис.3</w:t>
      </w:r>
      <w:r w:rsidR="00625C8D">
        <w:rPr>
          <w:rFonts w:ascii="Times New Roman" w:hAnsi="Times New Roman" w:cs="Times New Roman"/>
          <w:sz w:val="24"/>
        </w:rPr>
        <w:t>.3.3</w:t>
      </w:r>
      <w:r w:rsidR="00B927D5">
        <w:rPr>
          <w:rFonts w:ascii="Times New Roman" w:hAnsi="Times New Roman" w:cs="Times New Roman"/>
          <w:sz w:val="24"/>
        </w:rPr>
        <w:t>.</w:t>
      </w:r>
    </w:p>
    <w:p w:rsidR="006F390E" w:rsidRPr="006F390E" w:rsidRDefault="006F390E" w:rsidP="006F390E">
      <w:pPr>
        <w:spacing w:before="240" w:after="0" w:line="360" w:lineRule="auto"/>
        <w:ind w:firstLine="709"/>
        <w:contextualSpacing/>
        <w:jc w:val="both"/>
        <w:rPr>
          <w:rFonts w:ascii="Times New Roman" w:hAnsi="Times New Roman" w:cs="Times New Roman"/>
          <w:sz w:val="24"/>
        </w:rPr>
      </w:pPr>
      <w:r w:rsidRPr="006F390E">
        <w:rPr>
          <w:noProof/>
          <w:lang w:eastAsia="ru-RU"/>
        </w:rPr>
        <w:lastRenderedPageBreak/>
        <w:drawing>
          <wp:inline distT="0" distB="0" distL="0" distR="0" wp14:anchorId="6125AB12" wp14:editId="7D20B650">
            <wp:extent cx="4857750" cy="2232806"/>
            <wp:effectExtent l="0" t="0" r="19050" b="15240"/>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6F390E" w:rsidRPr="00625C8D" w:rsidRDefault="006F390E" w:rsidP="00625C8D">
      <w:pPr>
        <w:spacing w:after="0" w:line="240" w:lineRule="auto"/>
        <w:ind w:left="709"/>
        <w:jc w:val="center"/>
        <w:rPr>
          <w:rFonts w:ascii="Times New Roman" w:hAnsi="Times New Roman" w:cs="Times New Roman"/>
          <w:szCs w:val="24"/>
        </w:rPr>
      </w:pPr>
      <w:r w:rsidRPr="00625C8D">
        <w:rPr>
          <w:rFonts w:ascii="Times New Roman" w:hAnsi="Times New Roman" w:cs="Times New Roman"/>
          <w:szCs w:val="24"/>
        </w:rPr>
        <w:t xml:space="preserve">Рисунок 3.3.3 </w:t>
      </w:r>
      <w:r w:rsidR="00625C8D">
        <w:rPr>
          <w:rFonts w:ascii="Times New Roman" w:hAnsi="Times New Roman" w:cs="Times New Roman"/>
          <w:szCs w:val="24"/>
        </w:rPr>
        <w:t xml:space="preserve">Иерархия власти </w:t>
      </w:r>
      <w:r w:rsidRPr="00625C8D">
        <w:rPr>
          <w:rFonts w:ascii="Times New Roman" w:hAnsi="Times New Roman" w:cs="Times New Roman"/>
          <w:szCs w:val="24"/>
        </w:rPr>
        <w:t>Центров ипотечного кредитования Сбербанка</w:t>
      </w:r>
    </w:p>
    <w:p w:rsidR="006F390E" w:rsidRPr="00625C8D" w:rsidRDefault="00625C8D" w:rsidP="00C870D0">
      <w:pPr>
        <w:spacing w:before="120" w:after="0" w:line="240" w:lineRule="auto"/>
        <w:ind w:left="709"/>
        <w:jc w:val="both"/>
        <w:rPr>
          <w:rFonts w:ascii="TimesNewRomanPSMT" w:hAnsi="TimesNewRomanPSMT"/>
          <w:color w:val="000000"/>
        </w:rPr>
      </w:pPr>
      <w:r w:rsidRPr="00625C8D">
        <w:rPr>
          <w:rFonts w:ascii="TimesNewRomanPSMT" w:hAnsi="TimesNewRomanPSMT"/>
          <w:i/>
          <w:color w:val="000000"/>
        </w:rPr>
        <w:t>Источник</w:t>
      </w:r>
      <w:r w:rsidR="006F390E" w:rsidRPr="00625C8D">
        <w:rPr>
          <w:rFonts w:ascii="TimesNewRomanPSMT" w:hAnsi="TimesNewRomanPSMT"/>
          <w:i/>
          <w:color w:val="000000"/>
        </w:rPr>
        <w:t>:</w:t>
      </w:r>
      <w:r w:rsidR="006F390E" w:rsidRPr="00625C8D">
        <w:rPr>
          <w:rFonts w:ascii="TimesNewRomanPSMT" w:hAnsi="TimesNewRomanPSMT"/>
          <w:color w:val="000000"/>
        </w:rPr>
        <w:t xml:space="preserve"> </w:t>
      </w:r>
      <w:r w:rsidRPr="00625C8D">
        <w:rPr>
          <w:rFonts w:ascii="TimesNewRomanPSMT" w:hAnsi="TimesNewRomanPSMT"/>
          <w:color w:val="000000"/>
        </w:rPr>
        <w:t>разработано автором</w:t>
      </w:r>
    </w:p>
    <w:p w:rsidR="006F390E" w:rsidRPr="006F390E" w:rsidRDefault="006F390E" w:rsidP="005D1144">
      <w:pPr>
        <w:spacing w:before="240" w:after="0" w:line="360" w:lineRule="auto"/>
        <w:ind w:firstLine="709"/>
        <w:jc w:val="both"/>
        <w:rPr>
          <w:rFonts w:ascii="TimesNewRomanPSMT" w:hAnsi="TimesNewRomanPSMT"/>
          <w:color w:val="000000"/>
          <w:sz w:val="24"/>
        </w:rPr>
      </w:pPr>
      <w:r w:rsidRPr="006F390E">
        <w:rPr>
          <w:rFonts w:ascii="TimesNewRomanPSMT" w:hAnsi="TimesNewRomanPSMT"/>
          <w:color w:val="000000"/>
          <w:sz w:val="24"/>
        </w:rPr>
        <w:t xml:space="preserve">Голубым цветом на рис. </w:t>
      </w:r>
      <w:r w:rsidR="003C30BF">
        <w:rPr>
          <w:rFonts w:ascii="TimesNewRomanPSMT" w:hAnsi="TimesNewRomanPSMT"/>
          <w:color w:val="000000"/>
          <w:sz w:val="24"/>
        </w:rPr>
        <w:t>3</w:t>
      </w:r>
      <w:r w:rsidRPr="006F390E">
        <w:rPr>
          <w:rFonts w:ascii="TimesNewRomanPSMT" w:hAnsi="TimesNewRomanPSMT"/>
          <w:color w:val="000000"/>
          <w:sz w:val="24"/>
        </w:rPr>
        <w:t>.</w:t>
      </w:r>
      <w:r w:rsidR="003C30BF">
        <w:rPr>
          <w:rFonts w:ascii="TimesNewRomanPSMT" w:hAnsi="TimesNewRomanPSMT"/>
          <w:color w:val="000000"/>
          <w:sz w:val="24"/>
        </w:rPr>
        <w:t>3</w:t>
      </w:r>
      <w:r w:rsidRPr="006F390E">
        <w:rPr>
          <w:rFonts w:ascii="TimesNewRomanPSMT" w:hAnsi="TimesNewRomanPSMT"/>
          <w:color w:val="000000"/>
          <w:sz w:val="24"/>
        </w:rPr>
        <w:t xml:space="preserve">.3 обозначена организационная структура непосредственно в ЦИК Северо-Западного банка ПАО «Сбербанк России» ДО №9055/1823, зеленым и желтым – структурные подразделения Сбербанка по работе с ипотечным кредитованием на высших уровнях. Вертикаль власти построена таким образом, что решения </w:t>
      </w:r>
      <w:r w:rsidR="00625C8D">
        <w:rPr>
          <w:rFonts w:ascii="TimesNewRomanPSMT" w:hAnsi="TimesNewRomanPSMT"/>
          <w:color w:val="000000"/>
          <w:sz w:val="24"/>
        </w:rPr>
        <w:t xml:space="preserve">по сделкам </w:t>
      </w:r>
      <w:r w:rsidRPr="006F390E">
        <w:rPr>
          <w:rFonts w:ascii="TimesNewRomanPSMT" w:hAnsi="TimesNewRomanPSMT"/>
          <w:color w:val="000000"/>
          <w:sz w:val="24"/>
        </w:rPr>
        <w:t>принимаются последовательно, начиная с самой низшей ступени вертикали. Поскольку обозначенные слабые стороны организации процесса по выдаче ипотечных кредитов сильно снижают эффективность и конкурентоспособность компании, имеет смысл рассмотреть возможное применение</w:t>
      </w:r>
      <w:r w:rsidR="003C30BF">
        <w:rPr>
          <w:rFonts w:ascii="TimesNewRomanPSMT" w:hAnsi="TimesNewRomanPSMT"/>
          <w:color w:val="000000"/>
          <w:sz w:val="24"/>
        </w:rPr>
        <w:t xml:space="preserve"> командного</w:t>
      </w:r>
      <w:r w:rsidRPr="006F390E">
        <w:rPr>
          <w:rFonts w:ascii="TimesNewRomanPSMT" w:hAnsi="TimesNewRomanPSMT"/>
          <w:color w:val="000000"/>
          <w:sz w:val="24"/>
        </w:rPr>
        <w:t xml:space="preserve"> </w:t>
      </w:r>
      <w:r w:rsidR="003C30BF" w:rsidRPr="006F390E">
        <w:rPr>
          <w:rFonts w:ascii="TimesNewRomanPSMT" w:hAnsi="TimesNewRomanPSMT"/>
          <w:color w:val="000000"/>
          <w:sz w:val="24"/>
          <w:lang w:val="en-US"/>
        </w:rPr>
        <w:t>Agile</w:t>
      </w:r>
      <w:r w:rsidR="00B927D5">
        <w:rPr>
          <w:rFonts w:ascii="TimesNewRomanPSMT" w:hAnsi="TimesNewRomanPSMT"/>
          <w:color w:val="000000"/>
          <w:sz w:val="24"/>
        </w:rPr>
        <w:t>- подхода</w:t>
      </w:r>
      <w:r w:rsidRPr="006F390E">
        <w:rPr>
          <w:rFonts w:ascii="TimesNewRomanPSMT" w:hAnsi="TimesNewRomanPSMT"/>
          <w:color w:val="000000"/>
          <w:sz w:val="24"/>
        </w:rPr>
        <w:t xml:space="preserve"> при решении этой конкретной проблемы.</w:t>
      </w:r>
      <w:r w:rsidR="002743D5">
        <w:rPr>
          <w:rFonts w:ascii="TimesNewRomanPSMT" w:hAnsi="TimesNewRomanPSMT"/>
          <w:color w:val="000000"/>
          <w:sz w:val="24"/>
        </w:rPr>
        <w:t xml:space="preserve"> </w:t>
      </w:r>
    </w:p>
    <w:p w:rsidR="006F390E" w:rsidRDefault="002743D5" w:rsidP="006F390E">
      <w:pPr>
        <w:spacing w:before="240" w:after="0" w:line="360" w:lineRule="auto"/>
        <w:ind w:firstLine="709"/>
        <w:contextualSpacing/>
        <w:jc w:val="both"/>
        <w:rPr>
          <w:rFonts w:ascii="TimesNewRomanPSMT" w:hAnsi="TimesNewRomanPSMT"/>
          <w:color w:val="000000"/>
          <w:sz w:val="24"/>
        </w:rPr>
      </w:pPr>
      <w:r>
        <w:rPr>
          <w:rFonts w:ascii="TimesNewRomanPSMT" w:hAnsi="TimesNewRomanPSMT"/>
          <w:color w:val="000000"/>
          <w:sz w:val="24"/>
        </w:rPr>
        <w:t xml:space="preserve">На авторский взгляд, </w:t>
      </w:r>
      <w:r w:rsidR="006F390E" w:rsidRPr="006F390E">
        <w:rPr>
          <w:rFonts w:ascii="TimesNewRomanPSMT" w:hAnsi="TimesNewRomanPSMT"/>
          <w:color w:val="000000"/>
          <w:sz w:val="24"/>
        </w:rPr>
        <w:t>эффективн</w:t>
      </w:r>
      <w:r>
        <w:rPr>
          <w:rFonts w:ascii="TimesNewRomanPSMT" w:hAnsi="TimesNewRomanPSMT"/>
          <w:color w:val="000000"/>
          <w:sz w:val="24"/>
        </w:rPr>
        <w:t>ее</w:t>
      </w:r>
      <w:r w:rsidR="006F390E" w:rsidRPr="006F390E">
        <w:rPr>
          <w:rFonts w:ascii="TimesNewRomanPSMT" w:hAnsi="TimesNewRomanPSMT"/>
          <w:color w:val="000000"/>
          <w:sz w:val="24"/>
        </w:rPr>
        <w:t xml:space="preserve"> организовывать </w:t>
      </w:r>
      <w:r>
        <w:rPr>
          <w:rFonts w:ascii="TimesNewRomanPSMT" w:hAnsi="TimesNewRomanPSMT"/>
          <w:color w:val="000000"/>
          <w:sz w:val="24"/>
        </w:rPr>
        <w:t>процесс выдачи ипотечных кредитов в</w:t>
      </w:r>
      <w:r w:rsidR="006F390E" w:rsidRPr="006F390E">
        <w:rPr>
          <w:rFonts w:ascii="TimesNewRomanPSMT" w:hAnsi="TimesNewRomanPSMT"/>
          <w:color w:val="000000"/>
          <w:sz w:val="24"/>
        </w:rPr>
        <w:t xml:space="preserve"> </w:t>
      </w:r>
      <w:r>
        <w:rPr>
          <w:rFonts w:ascii="TimesNewRomanPSMT" w:hAnsi="TimesNewRomanPSMT"/>
          <w:color w:val="000000"/>
          <w:sz w:val="24"/>
        </w:rPr>
        <w:t>команда</w:t>
      </w:r>
      <w:r w:rsidR="00697423">
        <w:rPr>
          <w:rFonts w:ascii="Times New Roman" w:hAnsi="Times New Roman" w:cs="Times New Roman"/>
          <w:color w:val="000000"/>
          <w:sz w:val="24"/>
        </w:rPr>
        <w:t>х</w:t>
      </w:r>
      <w:r>
        <w:rPr>
          <w:rFonts w:ascii="TimesNewRomanPSMT" w:hAnsi="TimesNewRomanPSMT"/>
          <w:color w:val="000000"/>
          <w:sz w:val="24"/>
        </w:rPr>
        <w:t xml:space="preserve"> разноплановых специалистов. Вероятнее всего, если бы </w:t>
      </w:r>
      <w:r w:rsidR="006F390E" w:rsidRPr="006F390E">
        <w:rPr>
          <w:rFonts w:ascii="TimesNewRomanPSMT" w:hAnsi="TimesNewRomanPSMT"/>
          <w:color w:val="000000"/>
          <w:sz w:val="24"/>
        </w:rPr>
        <w:t>каждую конкретную сделку, организуясь в команду, вели менеджер по ипотечному кредитованию, менеджер по управлению рисками, юрис</w:t>
      </w:r>
      <w:r w:rsidR="00B927D5">
        <w:rPr>
          <w:rFonts w:ascii="TimesNewRomanPSMT" w:hAnsi="TimesNewRomanPSMT"/>
          <w:color w:val="000000"/>
          <w:sz w:val="24"/>
        </w:rPr>
        <w:t>консульт</w:t>
      </w:r>
      <w:r w:rsidR="006F390E" w:rsidRPr="006F390E">
        <w:rPr>
          <w:rFonts w:ascii="TimesNewRomanPSMT" w:hAnsi="TimesNewRomanPSMT"/>
          <w:color w:val="000000"/>
          <w:sz w:val="24"/>
        </w:rPr>
        <w:t>, кредитный аналитик, специалист по службе безопасности банка</w:t>
      </w:r>
      <w:r w:rsidR="003F7910">
        <w:rPr>
          <w:rFonts w:ascii="TimesNewRomanPSMT" w:hAnsi="TimesNewRomanPSMT"/>
          <w:color w:val="000000"/>
          <w:sz w:val="24"/>
        </w:rPr>
        <w:t xml:space="preserve"> и др.</w:t>
      </w:r>
      <w:r w:rsidR="006F390E" w:rsidRPr="006F390E">
        <w:rPr>
          <w:rFonts w:ascii="TimesNewRomanPSMT" w:hAnsi="TimesNewRomanPSMT"/>
          <w:color w:val="000000"/>
          <w:sz w:val="24"/>
        </w:rPr>
        <w:t>, очевидно, банк бы не терял клиента за счет</w:t>
      </w:r>
      <w:r>
        <w:rPr>
          <w:rFonts w:ascii="TimesNewRomanPSMT" w:hAnsi="TimesNewRomanPSMT"/>
          <w:color w:val="000000"/>
          <w:sz w:val="24"/>
        </w:rPr>
        <w:t xml:space="preserve"> недостаточной</w:t>
      </w:r>
      <w:r w:rsidR="006F390E" w:rsidRPr="006F390E">
        <w:rPr>
          <w:rFonts w:ascii="TimesNewRomanPSMT" w:hAnsi="TimesNewRomanPSMT"/>
          <w:color w:val="000000"/>
          <w:sz w:val="24"/>
        </w:rPr>
        <w:t xml:space="preserve"> скорости своей работы и </w:t>
      </w:r>
      <w:r>
        <w:rPr>
          <w:rFonts w:ascii="TimesNewRomanPSMT" w:hAnsi="TimesNewRomanPSMT"/>
          <w:color w:val="000000"/>
          <w:sz w:val="24"/>
        </w:rPr>
        <w:t>не</w:t>
      </w:r>
      <w:r w:rsidR="006F390E" w:rsidRPr="006F390E">
        <w:rPr>
          <w:rFonts w:ascii="TimesNewRomanPSMT" w:hAnsi="TimesNewRomanPSMT"/>
          <w:color w:val="000000"/>
          <w:sz w:val="24"/>
        </w:rPr>
        <w:t>согласованности действий. Такая команда могла бы готовить заключение уполномоченных специализированных подразделений банка, анализировать возможные расхождения в условиях сделки и оперативно находить их причины, детально прорабатывать с клиентом возможные нюансы и положения сделки, а уже потом согласовывать</w:t>
      </w:r>
      <w:r w:rsidR="00D61877">
        <w:rPr>
          <w:rFonts w:ascii="TimesNewRomanPSMT" w:hAnsi="TimesNewRomanPSMT"/>
          <w:color w:val="000000"/>
          <w:sz w:val="24"/>
        </w:rPr>
        <w:t xml:space="preserve"> сделку с </w:t>
      </w:r>
      <w:r w:rsidR="003B04F1">
        <w:rPr>
          <w:rFonts w:ascii="TimesNewRomanPSMT" w:hAnsi="TimesNewRomanPSMT"/>
          <w:color w:val="000000"/>
          <w:sz w:val="24"/>
        </w:rPr>
        <w:t>руководством</w:t>
      </w:r>
      <w:r w:rsidR="003C30BF">
        <w:rPr>
          <w:rFonts w:ascii="TimesNewRomanPSMT" w:hAnsi="TimesNewRomanPSMT"/>
          <w:color w:val="000000"/>
          <w:sz w:val="24"/>
        </w:rPr>
        <w:t>.</w:t>
      </w:r>
      <w:r w:rsidR="003B04F1">
        <w:rPr>
          <w:rFonts w:ascii="TimesNewRomanPSMT" w:hAnsi="TimesNewRomanPSMT"/>
          <w:color w:val="000000"/>
          <w:sz w:val="24"/>
        </w:rPr>
        <w:t xml:space="preserve"> </w:t>
      </w:r>
      <w:r w:rsidR="003B04F1" w:rsidRPr="003B04F1">
        <w:rPr>
          <w:rFonts w:ascii="TimesNewRomanPSMT" w:hAnsi="TimesNewRomanPSMT"/>
          <w:color w:val="000000"/>
          <w:sz w:val="24"/>
        </w:rPr>
        <w:t>К сожалению, чем больше уровней иерархии, тем меньше мотивации</w:t>
      </w:r>
      <w:r w:rsidR="003B04F1">
        <w:rPr>
          <w:rFonts w:ascii="TimesNewRomanPSMT" w:hAnsi="TimesNewRomanPSMT"/>
          <w:color w:val="000000"/>
          <w:sz w:val="24"/>
        </w:rPr>
        <w:t xml:space="preserve"> и ответственности</w:t>
      </w:r>
      <w:r w:rsidR="003B04F1" w:rsidRPr="003B04F1">
        <w:rPr>
          <w:rFonts w:ascii="TimesNewRomanPSMT" w:hAnsi="TimesNewRomanPSMT"/>
          <w:color w:val="000000"/>
          <w:sz w:val="24"/>
        </w:rPr>
        <w:t xml:space="preserve"> у сотрудников в скорой реализации сделки</w:t>
      </w:r>
      <w:r w:rsidR="003B04F1">
        <w:rPr>
          <w:rFonts w:ascii="TimesNewRomanPSMT" w:hAnsi="TimesNewRomanPSMT"/>
          <w:color w:val="000000"/>
          <w:sz w:val="24"/>
        </w:rPr>
        <w:t xml:space="preserve"> и успешном ее результате. Следовательно, разумнее всего установить единые ключевые показатели эффективности для каждой команды</w:t>
      </w:r>
      <w:r w:rsidR="00B927D5">
        <w:rPr>
          <w:rFonts w:ascii="TimesNewRomanPSMT" w:hAnsi="TimesNewRomanPSMT"/>
          <w:color w:val="000000"/>
          <w:sz w:val="24"/>
        </w:rPr>
        <w:t xml:space="preserve"> сделки</w:t>
      </w:r>
      <w:r w:rsidR="003B04F1">
        <w:rPr>
          <w:rFonts w:ascii="TimesNewRomanPSMT" w:hAnsi="TimesNewRomanPSMT"/>
          <w:color w:val="000000"/>
          <w:sz w:val="24"/>
        </w:rPr>
        <w:t>, а не для специалистов одного профиля.</w:t>
      </w:r>
      <w:r w:rsidR="00697423" w:rsidRPr="00697423">
        <w:rPr>
          <w:rFonts w:ascii="TimesNewRomanPSMT" w:hAnsi="TimesNewRomanPSMT"/>
          <w:color w:val="000000"/>
          <w:sz w:val="24"/>
        </w:rPr>
        <w:t xml:space="preserve"> </w:t>
      </w:r>
      <w:r w:rsidR="003B04F1">
        <w:rPr>
          <w:rFonts w:ascii="TimesNewRomanPSMT" w:hAnsi="TimesNewRomanPSMT"/>
          <w:color w:val="000000"/>
          <w:sz w:val="24"/>
        </w:rPr>
        <w:t>Т</w:t>
      </w:r>
      <w:r w:rsidR="00D61877">
        <w:rPr>
          <w:rFonts w:ascii="TimesNewRomanPSMT" w:hAnsi="TimesNewRomanPSMT"/>
          <w:color w:val="000000"/>
          <w:sz w:val="24"/>
        </w:rPr>
        <w:t>аким образом,</w:t>
      </w:r>
      <w:r w:rsidR="00697423" w:rsidRPr="00697423">
        <w:rPr>
          <w:rFonts w:ascii="TimesNewRomanPSMT" w:hAnsi="TimesNewRomanPSMT"/>
          <w:color w:val="000000"/>
          <w:sz w:val="24"/>
        </w:rPr>
        <w:t xml:space="preserve"> новую </w:t>
      </w:r>
      <w:r w:rsidR="00D61877">
        <w:rPr>
          <w:rFonts w:ascii="TimesNewRomanPSMT" w:hAnsi="TimesNewRomanPSMT"/>
          <w:color w:val="000000"/>
          <w:sz w:val="24"/>
        </w:rPr>
        <w:t>авторскую</w:t>
      </w:r>
      <w:r w:rsidR="00697423" w:rsidRPr="00697423">
        <w:rPr>
          <w:rFonts w:ascii="TimesNewRomanPSMT" w:hAnsi="TimesNewRomanPSMT"/>
          <w:color w:val="000000"/>
          <w:sz w:val="24"/>
        </w:rPr>
        <w:t xml:space="preserve"> организационную структуру</w:t>
      </w:r>
      <w:r w:rsidR="000B68F8">
        <w:rPr>
          <w:rFonts w:ascii="TimesNewRomanPSMT" w:hAnsi="TimesNewRomanPSMT"/>
          <w:color w:val="000000"/>
          <w:sz w:val="24"/>
        </w:rPr>
        <w:t xml:space="preserve"> Центра </w:t>
      </w:r>
      <w:r w:rsidR="000B68F8">
        <w:rPr>
          <w:rFonts w:ascii="TimesNewRomanPSMT" w:hAnsi="TimesNewRomanPSMT"/>
          <w:color w:val="000000"/>
          <w:sz w:val="24"/>
        </w:rPr>
        <w:lastRenderedPageBreak/>
        <w:t xml:space="preserve">ипотечного кредитования </w:t>
      </w:r>
      <w:r w:rsidR="000B68F8" w:rsidRPr="00697423">
        <w:rPr>
          <w:rFonts w:ascii="TimesNewRomanPSMT" w:hAnsi="TimesNewRomanPSMT"/>
          <w:color w:val="000000"/>
          <w:sz w:val="24"/>
        </w:rPr>
        <w:t>в</w:t>
      </w:r>
      <w:r w:rsidR="005A7D56">
        <w:rPr>
          <w:rFonts w:ascii="TimesNewRomanPSMT" w:hAnsi="TimesNewRomanPSMT"/>
          <w:color w:val="000000"/>
          <w:sz w:val="24"/>
        </w:rPr>
        <w:t xml:space="preserve"> соответствии с </w:t>
      </w:r>
      <w:r w:rsidR="005A7D56">
        <w:rPr>
          <w:rFonts w:ascii="TimesNewRomanPSMT" w:hAnsi="TimesNewRomanPSMT"/>
          <w:color w:val="000000"/>
          <w:sz w:val="24"/>
          <w:lang w:val="en-US"/>
        </w:rPr>
        <w:t>A</w:t>
      </w:r>
      <w:r w:rsidR="000B68F8" w:rsidRPr="00697423">
        <w:rPr>
          <w:rFonts w:ascii="TimesNewRomanPSMT" w:hAnsi="TimesNewRomanPSMT"/>
          <w:color w:val="000000"/>
          <w:sz w:val="24"/>
        </w:rPr>
        <w:t>gile-подходом</w:t>
      </w:r>
      <w:r w:rsidR="003B04F1">
        <w:rPr>
          <w:rFonts w:ascii="TimesNewRomanPSMT" w:hAnsi="TimesNewRomanPSMT"/>
          <w:color w:val="000000"/>
          <w:sz w:val="24"/>
        </w:rPr>
        <w:t>, сводящую к минимуму количество уровней согласования действий</w:t>
      </w:r>
      <w:r w:rsidR="000B68F8">
        <w:rPr>
          <w:rFonts w:ascii="TimesNewRomanPSMT" w:hAnsi="TimesNewRomanPSMT"/>
          <w:color w:val="000000"/>
          <w:sz w:val="24"/>
        </w:rPr>
        <w:t>,</w:t>
      </w:r>
      <w:r w:rsidR="00697423" w:rsidRPr="00697423">
        <w:rPr>
          <w:rFonts w:ascii="TimesNewRomanPSMT" w:hAnsi="TimesNewRomanPSMT"/>
          <w:color w:val="000000"/>
          <w:sz w:val="24"/>
        </w:rPr>
        <w:t xml:space="preserve"> можно </w:t>
      </w:r>
      <w:r w:rsidR="00D61877">
        <w:rPr>
          <w:rFonts w:ascii="TimesNewRomanPSMT" w:hAnsi="TimesNewRomanPSMT"/>
          <w:color w:val="000000"/>
          <w:sz w:val="24"/>
        </w:rPr>
        <w:t>увидеть на рис.3.3.4.</w:t>
      </w:r>
    </w:p>
    <w:p w:rsidR="00697423" w:rsidRPr="003C30BF" w:rsidRDefault="00697423" w:rsidP="00541908">
      <w:pPr>
        <w:spacing w:before="240" w:after="0" w:line="360" w:lineRule="auto"/>
        <w:ind w:firstLine="709"/>
        <w:contextualSpacing/>
        <w:jc w:val="center"/>
        <w:rPr>
          <w:rFonts w:ascii="TimesNewRomanPSMT" w:hAnsi="TimesNewRomanPSMT"/>
          <w:color w:val="000000"/>
          <w:sz w:val="24"/>
        </w:rPr>
      </w:pPr>
      <w:r w:rsidRPr="006F390E">
        <w:rPr>
          <w:rFonts w:ascii="Times New Roman" w:hAnsi="Times New Roman" w:cs="Times New Roman"/>
          <w:noProof/>
          <w:sz w:val="24"/>
          <w:lang w:eastAsia="ru-RU"/>
        </w:rPr>
        <w:drawing>
          <wp:inline distT="0" distB="0" distL="0" distR="0" wp14:anchorId="3981DF4E" wp14:editId="46608D79">
            <wp:extent cx="5000575" cy="354453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2614"/>
                    <a:stretch/>
                  </pic:blipFill>
                  <pic:spPr bwMode="auto">
                    <a:xfrm>
                      <a:off x="0" y="0"/>
                      <a:ext cx="5045709" cy="3576526"/>
                    </a:xfrm>
                    <a:prstGeom prst="rect">
                      <a:avLst/>
                    </a:prstGeom>
                    <a:noFill/>
                    <a:ln>
                      <a:noFill/>
                    </a:ln>
                    <a:extLst>
                      <a:ext uri="{53640926-AAD7-44D8-BBD7-CCE9431645EC}">
                        <a14:shadowObscured xmlns:a14="http://schemas.microsoft.com/office/drawing/2010/main"/>
                      </a:ext>
                    </a:extLst>
                  </pic:spPr>
                </pic:pic>
              </a:graphicData>
            </a:graphic>
          </wp:inline>
        </w:drawing>
      </w:r>
    </w:p>
    <w:p w:rsidR="00D61877" w:rsidRPr="00D61877" w:rsidRDefault="00D61877" w:rsidP="00D61877">
      <w:pPr>
        <w:spacing w:after="0" w:line="240" w:lineRule="auto"/>
        <w:jc w:val="center"/>
        <w:rPr>
          <w:rFonts w:ascii="Times New Roman" w:hAnsi="Times New Roman" w:cs="Times New Roman"/>
        </w:rPr>
      </w:pPr>
      <w:r w:rsidRPr="00D61877">
        <w:rPr>
          <w:rFonts w:ascii="Times New Roman" w:hAnsi="Times New Roman" w:cs="Times New Roman"/>
        </w:rPr>
        <w:t>рис.3.3.</w:t>
      </w:r>
      <w:r>
        <w:rPr>
          <w:rFonts w:ascii="Times New Roman" w:hAnsi="Times New Roman" w:cs="Times New Roman"/>
        </w:rPr>
        <w:t>4</w:t>
      </w:r>
      <w:r w:rsidRPr="00D61877">
        <w:rPr>
          <w:rFonts w:ascii="Times New Roman" w:hAnsi="Times New Roman" w:cs="Times New Roman"/>
        </w:rPr>
        <w:t xml:space="preserve"> ОСУ ЦИК «Сбербанк России» в соответствии </w:t>
      </w:r>
      <w:r w:rsidRPr="00D61877">
        <w:rPr>
          <w:rFonts w:ascii="Times New Roman" w:hAnsi="Times New Roman" w:cs="Times New Roman"/>
          <w:lang w:val="en-US"/>
        </w:rPr>
        <w:t>Agile</w:t>
      </w:r>
      <w:r w:rsidRPr="00D61877">
        <w:rPr>
          <w:rFonts w:ascii="Times New Roman" w:hAnsi="Times New Roman" w:cs="Times New Roman"/>
        </w:rPr>
        <w:t xml:space="preserve"> </w:t>
      </w:r>
    </w:p>
    <w:p w:rsidR="00D61877" w:rsidRPr="00625C8D" w:rsidRDefault="00D61877" w:rsidP="00541908">
      <w:pPr>
        <w:spacing w:before="120" w:after="0" w:line="240" w:lineRule="auto"/>
        <w:ind w:left="709"/>
        <w:jc w:val="both"/>
        <w:rPr>
          <w:rFonts w:ascii="TimesNewRomanPSMT" w:hAnsi="TimesNewRomanPSMT"/>
          <w:color w:val="000000"/>
        </w:rPr>
      </w:pPr>
      <w:r w:rsidRPr="00D61877">
        <w:rPr>
          <w:rFonts w:ascii="Times New Roman" w:hAnsi="Times New Roman" w:cs="Times New Roman"/>
        </w:rPr>
        <w:tab/>
      </w:r>
      <w:r w:rsidRPr="00625C8D">
        <w:rPr>
          <w:rFonts w:ascii="TimesNewRomanPSMT" w:hAnsi="TimesNewRomanPSMT"/>
          <w:i/>
          <w:color w:val="000000"/>
        </w:rPr>
        <w:t>Источник:</w:t>
      </w:r>
      <w:r w:rsidRPr="00625C8D">
        <w:rPr>
          <w:rFonts w:ascii="TimesNewRomanPSMT" w:hAnsi="TimesNewRomanPSMT"/>
          <w:color w:val="000000"/>
        </w:rPr>
        <w:t xml:space="preserve"> разработано автором</w:t>
      </w:r>
    </w:p>
    <w:p w:rsidR="00D61877" w:rsidRPr="00D61877" w:rsidRDefault="00D61877" w:rsidP="00D61877">
      <w:pPr>
        <w:tabs>
          <w:tab w:val="left" w:pos="1859"/>
        </w:tabs>
        <w:spacing w:after="0" w:line="240" w:lineRule="auto"/>
        <w:rPr>
          <w:rFonts w:ascii="Times New Roman" w:hAnsi="Times New Roman" w:cs="Times New Roman"/>
        </w:rPr>
      </w:pPr>
    </w:p>
    <w:p w:rsidR="003B04F1" w:rsidRDefault="00D61877" w:rsidP="005A7D56">
      <w:pPr>
        <w:spacing w:before="240" w:after="0" w:line="360" w:lineRule="auto"/>
        <w:ind w:firstLine="709"/>
        <w:contextualSpacing/>
        <w:jc w:val="both"/>
        <w:rPr>
          <w:rFonts w:ascii="TimesNewRomanPSMT" w:hAnsi="TimesNewRomanPSMT"/>
          <w:color w:val="000000"/>
          <w:sz w:val="24"/>
        </w:rPr>
      </w:pPr>
      <w:r>
        <w:rPr>
          <w:rFonts w:ascii="TimesNewRomanPSMT" w:hAnsi="TimesNewRomanPSMT"/>
          <w:color w:val="000000"/>
          <w:sz w:val="24"/>
        </w:rPr>
        <w:t xml:space="preserve">МИК (менеджерам по ипотечному кредитованию), МОИК (менеджерам обслуживания ипотечных кредитов), АИК (кредитным аналитикам в сфере ипотечных кредитов), ЮИК (юрисконсультам ипотечного кредитования), СБ (сотрудникам службы безопасности банка) и др. необходимым специалистам, привлекаемым со стороны при заключении сделок, для эффективной работы в кросс-функциональных командах следует организовать специально спроектированное офисное пространство, как и на уже существующем примере внедрения подхода </w:t>
      </w:r>
      <w:r>
        <w:rPr>
          <w:rFonts w:ascii="TimesNewRomanPSMT" w:hAnsi="TimesNewRomanPSMT"/>
          <w:color w:val="000000"/>
          <w:sz w:val="24"/>
          <w:lang w:val="en-US"/>
        </w:rPr>
        <w:t>Agile</w:t>
      </w:r>
      <w:r w:rsidRPr="003C30BF">
        <w:rPr>
          <w:rFonts w:ascii="TimesNewRomanPSMT" w:hAnsi="TimesNewRomanPSMT"/>
          <w:color w:val="000000"/>
          <w:sz w:val="24"/>
        </w:rPr>
        <w:t xml:space="preserve"> </w:t>
      </w:r>
      <w:r>
        <w:rPr>
          <w:rFonts w:ascii="TimesNewRomanPSMT" w:hAnsi="TimesNewRomanPSMT"/>
          <w:color w:val="000000"/>
          <w:sz w:val="24"/>
        </w:rPr>
        <w:t>при разработке банковских продуктов в Сбербанке</w:t>
      </w:r>
      <w:r w:rsidR="00B927D5">
        <w:rPr>
          <w:rFonts w:ascii="TimesNewRomanPSMT" w:hAnsi="TimesNewRomanPSMT"/>
          <w:color w:val="000000"/>
          <w:sz w:val="24"/>
        </w:rPr>
        <w:t xml:space="preserve"> (п.2.3)</w:t>
      </w:r>
      <w:r>
        <w:rPr>
          <w:rFonts w:ascii="TimesNewRomanPSMT" w:hAnsi="TimesNewRomanPSMT"/>
          <w:color w:val="000000"/>
          <w:sz w:val="24"/>
        </w:rPr>
        <w:t>.</w:t>
      </w:r>
      <w:r w:rsidR="00B927D5">
        <w:rPr>
          <w:rFonts w:ascii="TimesNewRomanPSMT" w:hAnsi="TimesNewRomanPSMT"/>
          <w:color w:val="000000"/>
          <w:sz w:val="24"/>
        </w:rPr>
        <w:t xml:space="preserve"> Очевидно, что это обеспечит не только повышение эффективности работы сотрудников, но и централизует </w:t>
      </w:r>
      <w:r w:rsidR="00667F63">
        <w:rPr>
          <w:rFonts w:ascii="TimesNewRomanPSMT" w:hAnsi="TimesNewRomanPSMT"/>
          <w:color w:val="000000"/>
          <w:sz w:val="24"/>
        </w:rPr>
        <w:t>и упрости</w:t>
      </w:r>
      <w:r w:rsidR="00541908">
        <w:rPr>
          <w:rFonts w:ascii="TimesNewRomanPSMT" w:hAnsi="TimesNewRomanPSMT"/>
          <w:color w:val="000000"/>
          <w:sz w:val="24"/>
        </w:rPr>
        <w:t>т</w:t>
      </w:r>
      <w:r w:rsidR="00667F63">
        <w:rPr>
          <w:rFonts w:ascii="TimesNewRomanPSMT" w:hAnsi="TimesNewRomanPSMT"/>
          <w:color w:val="000000"/>
          <w:sz w:val="24"/>
        </w:rPr>
        <w:t xml:space="preserve"> </w:t>
      </w:r>
      <w:r w:rsidR="00B927D5">
        <w:rPr>
          <w:rFonts w:ascii="TimesNewRomanPSMT" w:hAnsi="TimesNewRomanPSMT"/>
          <w:color w:val="000000"/>
          <w:sz w:val="24"/>
        </w:rPr>
        <w:t>процесс управления командами.</w:t>
      </w:r>
      <w:r>
        <w:rPr>
          <w:rFonts w:ascii="TimesNewRomanPSMT" w:hAnsi="TimesNewRomanPSMT"/>
          <w:color w:val="000000"/>
          <w:sz w:val="24"/>
        </w:rPr>
        <w:t xml:space="preserve"> </w:t>
      </w:r>
      <w:r w:rsidR="008A3A16">
        <w:rPr>
          <w:rFonts w:ascii="TimesNewRomanPSMT" w:hAnsi="TimesNewRomanPSMT"/>
          <w:color w:val="000000"/>
          <w:sz w:val="24"/>
        </w:rPr>
        <w:t>Данный</w:t>
      </w:r>
      <w:r>
        <w:rPr>
          <w:rFonts w:ascii="TimesNewRomanPSMT" w:hAnsi="TimesNewRomanPSMT"/>
          <w:color w:val="000000"/>
          <w:sz w:val="24"/>
        </w:rPr>
        <w:t xml:space="preserve"> пилотный проект целесообразно запускать в таких ключевых городах</w:t>
      </w:r>
      <w:r w:rsidR="008A3A16">
        <w:rPr>
          <w:rFonts w:ascii="TimesNewRomanPSMT" w:hAnsi="TimesNewRomanPSMT"/>
          <w:color w:val="000000"/>
          <w:sz w:val="24"/>
        </w:rPr>
        <w:t xml:space="preserve"> для банка на территории России, как Москва и Санкт-Петербург, поскольку внедрение гибкого управления в процесс кредитования требует наличия всех вышеуказанных высококвалифицированных специалистов, многие из которых, к примеру, эксперты последней инстанции, сконцентрированы именно в этих городах. </w:t>
      </w:r>
      <w:r w:rsidR="00B927D5">
        <w:rPr>
          <w:rFonts w:ascii="TimesNewRomanPSMT" w:hAnsi="TimesNewRomanPSMT"/>
          <w:color w:val="000000"/>
          <w:sz w:val="24"/>
        </w:rPr>
        <w:t>Разумеется, для проведения такой трансформации может потребоваться существенный период времени и немалый бюджет, прежде всего, на обучение персонала</w:t>
      </w:r>
      <w:r w:rsidR="00281F62">
        <w:rPr>
          <w:rFonts w:ascii="TimesNewRomanPSMT" w:hAnsi="TimesNewRomanPSMT"/>
          <w:color w:val="000000"/>
          <w:sz w:val="24"/>
        </w:rPr>
        <w:t xml:space="preserve"> новой идеологии работы на корпоративных тренинга</w:t>
      </w:r>
      <w:r w:rsidR="00281F62">
        <w:rPr>
          <w:rFonts w:ascii="Times New Roman" w:hAnsi="Times New Roman" w:cs="Times New Roman"/>
          <w:color w:val="000000"/>
          <w:sz w:val="24"/>
        </w:rPr>
        <w:t>х</w:t>
      </w:r>
      <w:r w:rsidR="00281F62">
        <w:rPr>
          <w:rFonts w:ascii="TimesNewRomanPSMT" w:hAnsi="TimesNewRomanPSMT"/>
          <w:color w:val="000000"/>
          <w:sz w:val="24"/>
        </w:rPr>
        <w:t xml:space="preserve"> путем привлечения сторонних консалтинговых компаний</w:t>
      </w:r>
      <w:r w:rsidR="00B927D5">
        <w:rPr>
          <w:rFonts w:ascii="TimesNewRomanPSMT" w:hAnsi="TimesNewRomanPSMT"/>
          <w:color w:val="000000"/>
          <w:sz w:val="24"/>
        </w:rPr>
        <w:t>.</w:t>
      </w:r>
    </w:p>
    <w:p w:rsidR="00281F62" w:rsidRDefault="00281F62" w:rsidP="003B04F1">
      <w:pPr>
        <w:spacing w:before="240" w:after="0" w:line="360" w:lineRule="auto"/>
        <w:ind w:firstLine="709"/>
        <w:contextualSpacing/>
        <w:jc w:val="both"/>
        <w:rPr>
          <w:rFonts w:ascii="TimesNewRomanPSMT" w:hAnsi="TimesNewRomanPSMT"/>
          <w:color w:val="000000"/>
          <w:sz w:val="24"/>
        </w:rPr>
      </w:pPr>
      <w:r>
        <w:rPr>
          <w:rFonts w:ascii="TimesNewRomanPSMT" w:hAnsi="TimesNewRomanPSMT"/>
          <w:color w:val="000000"/>
          <w:sz w:val="24"/>
        </w:rPr>
        <w:lastRenderedPageBreak/>
        <w:t>Эффективность вышеобозначенных рекомендаций, к сожалению, практически невозможно экономически оценить, поскольку эти мероприятия имеют строго субъективный характер</w:t>
      </w:r>
      <w:r w:rsidR="00AA0D9D">
        <w:rPr>
          <w:rFonts w:ascii="TimesNewRomanPSMT" w:hAnsi="TimesNewRomanPSMT"/>
          <w:color w:val="000000"/>
          <w:sz w:val="24"/>
        </w:rPr>
        <w:t xml:space="preserve">. В частности, не представляется возможным дать оценку финансово-экономической эффективности внедрения гибких командных структур в </w:t>
      </w:r>
      <w:r w:rsidR="005A7D56">
        <w:rPr>
          <w:rFonts w:ascii="TimesNewRomanPSMT" w:hAnsi="TimesNewRomanPSMT"/>
          <w:color w:val="000000"/>
          <w:sz w:val="24"/>
        </w:rPr>
        <w:t>отделы ипотечного кредитования</w:t>
      </w:r>
      <w:r w:rsidR="00AA0D9D">
        <w:rPr>
          <w:rFonts w:ascii="TimesNewRomanPSMT" w:hAnsi="TimesNewRomanPSMT"/>
          <w:color w:val="000000"/>
          <w:sz w:val="24"/>
        </w:rPr>
        <w:t xml:space="preserve"> ПАО «Сбербанк России» в краткосрочном периоде</w:t>
      </w:r>
      <w:r w:rsidR="003B252F">
        <w:rPr>
          <w:rFonts w:ascii="TimesNewRomanPSMT" w:hAnsi="TimesNewRomanPSMT"/>
          <w:color w:val="000000"/>
          <w:sz w:val="24"/>
        </w:rPr>
        <w:t>, поскольку это длительный</w:t>
      </w:r>
      <w:r w:rsidR="00667F63">
        <w:rPr>
          <w:rFonts w:ascii="TimesNewRomanPSMT" w:hAnsi="TimesNewRomanPSMT"/>
          <w:color w:val="000000"/>
          <w:sz w:val="24"/>
        </w:rPr>
        <w:t xml:space="preserve"> и многогранный</w:t>
      </w:r>
      <w:r w:rsidR="003B252F">
        <w:rPr>
          <w:rFonts w:ascii="TimesNewRomanPSMT" w:hAnsi="TimesNewRomanPSMT"/>
          <w:color w:val="000000"/>
          <w:sz w:val="24"/>
        </w:rPr>
        <w:t xml:space="preserve"> процесс</w:t>
      </w:r>
      <w:r w:rsidR="00AA0D9D">
        <w:rPr>
          <w:rFonts w:ascii="TimesNewRomanPSMT" w:hAnsi="TimesNewRomanPSMT"/>
          <w:color w:val="000000"/>
          <w:sz w:val="24"/>
        </w:rPr>
        <w:t xml:space="preserve">. </w:t>
      </w:r>
      <w:r w:rsidR="003B252F">
        <w:rPr>
          <w:rFonts w:ascii="TimesNewRomanPSMT" w:hAnsi="TimesNewRomanPSMT"/>
          <w:color w:val="000000"/>
          <w:sz w:val="24"/>
        </w:rPr>
        <w:t>Однако при окончательной адаптации разработанной ранее модели</w:t>
      </w:r>
      <w:r w:rsidR="00AA0D9D">
        <w:rPr>
          <w:rFonts w:ascii="TimesNewRomanPSMT" w:hAnsi="TimesNewRomanPSMT"/>
          <w:color w:val="000000"/>
          <w:sz w:val="24"/>
        </w:rPr>
        <w:t xml:space="preserve"> </w:t>
      </w:r>
      <w:r w:rsidR="003B252F">
        <w:rPr>
          <w:rFonts w:ascii="TimesNewRomanPSMT" w:hAnsi="TimesNewRomanPSMT"/>
          <w:color w:val="000000"/>
          <w:sz w:val="24"/>
        </w:rPr>
        <w:t>можно проанализировать динамику кредитного портфеля по ипотечному кредитованию Сбербанка и посчитать темпы роста, сравнивая периоды работы до и после внедрения нового командного управления в Центры ипотечного кредитования.</w:t>
      </w:r>
    </w:p>
    <w:p w:rsidR="006F390E" w:rsidRPr="006F390E" w:rsidRDefault="006F390E" w:rsidP="003B04F1">
      <w:pPr>
        <w:spacing w:before="240" w:after="0" w:line="360" w:lineRule="auto"/>
        <w:ind w:firstLine="709"/>
        <w:contextualSpacing/>
        <w:jc w:val="both"/>
        <w:rPr>
          <w:rFonts w:ascii="TimesNewRomanPSMT" w:hAnsi="TimesNewRomanPSMT"/>
          <w:color w:val="000000"/>
          <w:sz w:val="24"/>
        </w:rPr>
      </w:pPr>
      <w:r w:rsidRPr="006F390E">
        <w:rPr>
          <w:rFonts w:ascii="TimesNewRomanPSMT" w:hAnsi="TimesNewRomanPSMT"/>
          <w:color w:val="000000"/>
          <w:sz w:val="24"/>
        </w:rPr>
        <w:t xml:space="preserve">Оценивая </w:t>
      </w:r>
      <w:r w:rsidR="008A3A16">
        <w:rPr>
          <w:rFonts w:ascii="TimesNewRomanPSMT" w:hAnsi="TimesNewRomanPSMT"/>
          <w:color w:val="000000"/>
          <w:sz w:val="24"/>
        </w:rPr>
        <w:t xml:space="preserve">частный случай </w:t>
      </w:r>
      <w:r w:rsidRPr="006F390E">
        <w:rPr>
          <w:rFonts w:ascii="TimesNewRomanPSMT" w:hAnsi="TimesNewRomanPSMT"/>
          <w:color w:val="000000"/>
          <w:sz w:val="24"/>
        </w:rPr>
        <w:t>готовност</w:t>
      </w:r>
      <w:r w:rsidR="008A3A16">
        <w:rPr>
          <w:rFonts w:ascii="TimesNewRomanPSMT" w:hAnsi="TimesNewRomanPSMT"/>
          <w:color w:val="000000"/>
          <w:sz w:val="24"/>
        </w:rPr>
        <w:t>и</w:t>
      </w:r>
      <w:r w:rsidRPr="006F390E">
        <w:rPr>
          <w:rFonts w:ascii="TimesNewRomanPSMT" w:hAnsi="TimesNewRomanPSMT"/>
          <w:color w:val="000000"/>
          <w:sz w:val="24"/>
        </w:rPr>
        <w:t xml:space="preserve"> </w:t>
      </w:r>
      <w:r w:rsidR="003B252F">
        <w:rPr>
          <w:rFonts w:ascii="TimesNewRomanPSMT" w:hAnsi="TimesNewRomanPSMT"/>
          <w:color w:val="000000"/>
          <w:sz w:val="24"/>
        </w:rPr>
        <w:t>персонала ЦИК</w:t>
      </w:r>
      <w:r w:rsidRPr="006F390E">
        <w:rPr>
          <w:rFonts w:ascii="TimesNewRomanPSMT" w:hAnsi="TimesNewRomanPSMT"/>
          <w:color w:val="000000"/>
          <w:sz w:val="24"/>
        </w:rPr>
        <w:t xml:space="preserve"> Северо-Западного банка ПАО «Сбербанк России» </w:t>
      </w:r>
      <w:r w:rsidR="003B252F">
        <w:rPr>
          <w:rFonts w:ascii="TimesNewRomanPSMT" w:hAnsi="TimesNewRomanPSMT"/>
          <w:color w:val="000000"/>
          <w:sz w:val="24"/>
        </w:rPr>
        <w:t xml:space="preserve">ДО </w:t>
      </w:r>
      <w:r w:rsidRPr="006F390E">
        <w:rPr>
          <w:rFonts w:ascii="TimesNewRomanPSMT" w:hAnsi="TimesNewRomanPSMT"/>
          <w:color w:val="000000"/>
          <w:sz w:val="24"/>
        </w:rPr>
        <w:t xml:space="preserve">№9055/1823 к подобным </w:t>
      </w:r>
      <w:r w:rsidR="003B04F1" w:rsidRPr="006F390E">
        <w:rPr>
          <w:rFonts w:ascii="TimesNewRomanPSMT" w:hAnsi="TimesNewRomanPSMT"/>
          <w:color w:val="000000"/>
          <w:sz w:val="24"/>
        </w:rPr>
        <w:t>изменен</w:t>
      </w:r>
      <w:r w:rsidR="003B04F1">
        <w:rPr>
          <w:rFonts w:ascii="TimesNewRomanPSMT" w:hAnsi="TimesNewRomanPSMT"/>
          <w:color w:val="000000"/>
          <w:sz w:val="24"/>
        </w:rPr>
        <w:t>ия</w:t>
      </w:r>
      <w:r w:rsidR="003B04F1" w:rsidRPr="006F390E">
        <w:rPr>
          <w:rFonts w:ascii="TimesNewRomanPSMT" w:hAnsi="TimesNewRomanPSMT"/>
          <w:color w:val="000000"/>
          <w:sz w:val="24"/>
        </w:rPr>
        <w:t>м</w:t>
      </w:r>
      <w:r w:rsidRPr="006F390E">
        <w:rPr>
          <w:rFonts w:ascii="TimesNewRomanPSMT" w:hAnsi="TimesNewRomanPSMT"/>
          <w:color w:val="000000"/>
          <w:sz w:val="24"/>
        </w:rPr>
        <w:t xml:space="preserve">, можно прийти к положительным итогам. Поскольку такая трансформация невозможна без уже имеющегося определенного уровня корпоративной культуры, она </w:t>
      </w:r>
      <w:r w:rsidR="003B252F">
        <w:rPr>
          <w:rFonts w:ascii="TimesNewRomanPSMT" w:hAnsi="TimesNewRomanPSMT"/>
          <w:color w:val="000000"/>
          <w:sz w:val="24"/>
        </w:rPr>
        <w:t xml:space="preserve">полностью </w:t>
      </w:r>
      <w:r w:rsidRPr="006F390E">
        <w:rPr>
          <w:rFonts w:ascii="TimesNewRomanPSMT" w:hAnsi="TimesNewRomanPSMT"/>
          <w:color w:val="000000"/>
          <w:sz w:val="24"/>
        </w:rPr>
        <w:t>зависит от наличия достаточного уровня коммуникаци</w:t>
      </w:r>
      <w:r w:rsidR="005A7D56">
        <w:rPr>
          <w:rFonts w:ascii="TimesNewRomanPSMT" w:hAnsi="TimesNewRomanPSMT"/>
          <w:color w:val="000000"/>
          <w:sz w:val="24"/>
        </w:rPr>
        <w:t>й</w:t>
      </w:r>
      <w:r w:rsidRPr="006F390E">
        <w:rPr>
          <w:rFonts w:ascii="TimesNewRomanPSMT" w:hAnsi="TimesNewRomanPSMT"/>
          <w:color w:val="000000"/>
          <w:sz w:val="24"/>
        </w:rPr>
        <w:t xml:space="preserve"> между сотрудниками</w:t>
      </w:r>
      <w:r w:rsidR="008A3A16">
        <w:rPr>
          <w:rFonts w:ascii="TimesNewRomanPSMT" w:hAnsi="TimesNewRomanPSMT"/>
          <w:color w:val="000000"/>
          <w:sz w:val="24"/>
        </w:rPr>
        <w:t xml:space="preserve"> внутри и между подразделениями</w:t>
      </w:r>
      <w:r w:rsidRPr="006F390E">
        <w:rPr>
          <w:rFonts w:ascii="TimesNewRomanPSMT" w:hAnsi="TimesNewRomanPSMT"/>
          <w:color w:val="000000"/>
          <w:sz w:val="24"/>
        </w:rPr>
        <w:t xml:space="preserve">, их ответственного поведения в отношении коллег и отождествления себя, коллег и организации как единой команды. </w:t>
      </w:r>
      <w:r w:rsidR="003B252F">
        <w:rPr>
          <w:rFonts w:ascii="TimesNewRomanPSMT" w:hAnsi="TimesNewRomanPSMT"/>
          <w:color w:val="000000"/>
          <w:sz w:val="24"/>
        </w:rPr>
        <w:t>В рамках исследуемой проблемы в Главе 3 был получен ряд важных выводов о том, что гибкий командный подход выглядит привлекательно не только в разработке новых банковских продуктов на уровне головного офиса, но и в типовых подразделениях банка, в частности, в</w:t>
      </w:r>
      <w:r w:rsidR="004E34A6">
        <w:rPr>
          <w:rFonts w:ascii="TimesNewRomanPSMT" w:hAnsi="TimesNewRomanPSMT"/>
          <w:color w:val="000000"/>
          <w:sz w:val="24"/>
        </w:rPr>
        <w:t xml:space="preserve"> офисах ипотечного кредитования, соответственно, была описана авторская разработка по внедрению кросс-функционального командного взаимодействия на конкретном примере одного из Центров ипотечного кредитования</w:t>
      </w:r>
      <w:r w:rsidR="00541908">
        <w:rPr>
          <w:rFonts w:ascii="TimesNewRomanPSMT" w:hAnsi="TimesNewRomanPSMT"/>
          <w:color w:val="000000"/>
          <w:sz w:val="24"/>
        </w:rPr>
        <w:t xml:space="preserve"> ПАО</w:t>
      </w:r>
      <w:r w:rsidR="00667F63">
        <w:rPr>
          <w:rFonts w:ascii="TimesNewRomanPSMT" w:hAnsi="TimesNewRomanPSMT"/>
          <w:color w:val="000000"/>
          <w:sz w:val="24"/>
        </w:rPr>
        <w:t xml:space="preserve"> </w:t>
      </w:r>
      <w:r w:rsidR="00541908">
        <w:rPr>
          <w:rFonts w:ascii="TimesNewRomanPSMT" w:hAnsi="TimesNewRomanPSMT"/>
          <w:color w:val="000000"/>
          <w:sz w:val="24"/>
        </w:rPr>
        <w:t>«Сбербанк России»</w:t>
      </w:r>
      <w:r w:rsidR="00667F63">
        <w:rPr>
          <w:rFonts w:ascii="TimesNewRomanPSMT" w:hAnsi="TimesNewRomanPSMT"/>
          <w:color w:val="000000"/>
          <w:sz w:val="24"/>
        </w:rPr>
        <w:t>.</w:t>
      </w:r>
    </w:p>
    <w:p w:rsidR="003C30BF" w:rsidRDefault="006F390E" w:rsidP="003C30BF">
      <w:pPr>
        <w:tabs>
          <w:tab w:val="left" w:pos="1256"/>
        </w:tabs>
        <w:spacing w:line="360" w:lineRule="auto"/>
        <w:rPr>
          <w:rFonts w:ascii="Times New Roman" w:hAnsi="Times New Roman" w:cs="Times New Roman"/>
          <w:color w:val="000000"/>
          <w:sz w:val="24"/>
        </w:rPr>
      </w:pPr>
      <w:r w:rsidRPr="0024670B">
        <w:rPr>
          <w:rFonts w:ascii="Times New Roman" w:hAnsi="Times New Roman" w:cs="Times New Roman"/>
          <w:color w:val="000000"/>
          <w:sz w:val="24"/>
        </w:rPr>
        <w:br/>
      </w:r>
      <w:r w:rsidRPr="0024670B">
        <w:rPr>
          <w:rFonts w:ascii="Times New Roman" w:hAnsi="Times New Roman" w:cs="Times New Roman"/>
          <w:color w:val="000000"/>
          <w:sz w:val="24"/>
        </w:rPr>
        <w:br/>
      </w:r>
    </w:p>
    <w:p w:rsidR="003C30BF" w:rsidRDefault="003C30BF">
      <w:pPr>
        <w:rPr>
          <w:rFonts w:ascii="Times New Roman" w:hAnsi="Times New Roman" w:cs="Times New Roman"/>
          <w:color w:val="000000"/>
          <w:sz w:val="24"/>
        </w:rPr>
      </w:pPr>
      <w:r>
        <w:rPr>
          <w:rFonts w:ascii="Times New Roman" w:hAnsi="Times New Roman" w:cs="Times New Roman"/>
          <w:color w:val="000000"/>
          <w:sz w:val="24"/>
        </w:rPr>
        <w:br w:type="page"/>
      </w:r>
    </w:p>
    <w:p w:rsidR="006F390E" w:rsidRPr="00F80B3C" w:rsidRDefault="006F390E" w:rsidP="005A7D56">
      <w:pPr>
        <w:pStyle w:val="1"/>
        <w:spacing w:before="0" w:after="720" w:line="240" w:lineRule="auto"/>
        <w:jc w:val="center"/>
        <w:rPr>
          <w:rFonts w:ascii="Times New Roman" w:hAnsi="Times New Roman" w:cs="Times New Roman"/>
          <w:b/>
          <w:color w:val="auto"/>
          <w:sz w:val="28"/>
        </w:rPr>
      </w:pPr>
      <w:bookmarkStart w:id="15" w:name="_Toc482628113"/>
      <w:r w:rsidRPr="00F80B3C">
        <w:rPr>
          <w:rFonts w:ascii="Times New Roman" w:hAnsi="Times New Roman" w:cs="Times New Roman"/>
          <w:b/>
          <w:color w:val="auto"/>
          <w:sz w:val="28"/>
        </w:rPr>
        <w:lastRenderedPageBreak/>
        <w:t>Заключение</w:t>
      </w:r>
      <w:bookmarkEnd w:id="15"/>
      <w:r>
        <w:rPr>
          <w:rFonts w:ascii="Times New Roman" w:hAnsi="Times New Roman" w:cs="Times New Roman"/>
          <w:b/>
          <w:color w:val="auto"/>
          <w:sz w:val="28"/>
        </w:rPr>
        <w:t xml:space="preserve"> </w:t>
      </w:r>
    </w:p>
    <w:p w:rsidR="005C100F" w:rsidRDefault="00165A89" w:rsidP="005C100F">
      <w:pPr>
        <w:spacing w:before="240" w:after="0" w:line="360" w:lineRule="auto"/>
        <w:ind w:firstLine="709"/>
        <w:jc w:val="both"/>
        <w:rPr>
          <w:rFonts w:ascii="Times New Roman" w:hAnsi="Times New Roman" w:cs="Times New Roman"/>
          <w:sz w:val="24"/>
        </w:rPr>
      </w:pPr>
      <w:r>
        <w:rPr>
          <w:rFonts w:ascii="Times New Roman" w:hAnsi="Times New Roman" w:cs="Times New Roman"/>
          <w:sz w:val="24"/>
        </w:rPr>
        <w:t>Использование</w:t>
      </w:r>
      <w:r w:rsidR="006F390E" w:rsidRPr="00EF4F5A">
        <w:rPr>
          <w:rFonts w:ascii="Times New Roman" w:hAnsi="Times New Roman" w:cs="Times New Roman"/>
          <w:sz w:val="24"/>
        </w:rPr>
        <w:t xml:space="preserve"> командных форм организации труда</w:t>
      </w:r>
      <w:r>
        <w:rPr>
          <w:rFonts w:ascii="Times New Roman" w:hAnsi="Times New Roman" w:cs="Times New Roman"/>
          <w:sz w:val="24"/>
        </w:rPr>
        <w:t>, без сомнения, является одним из наиболее важных факторов успеха современных компаний не только в контексте эффективности управленческих процессов, но и с позиции успешного функционирования всей организации в целом</w:t>
      </w:r>
      <w:r w:rsidR="00616E0C">
        <w:rPr>
          <w:rFonts w:ascii="Times New Roman" w:hAnsi="Times New Roman" w:cs="Times New Roman"/>
          <w:sz w:val="24"/>
        </w:rPr>
        <w:t xml:space="preserve">, что неоднократно подтверждается </w:t>
      </w:r>
      <w:r w:rsidR="00523137">
        <w:rPr>
          <w:rFonts w:ascii="Times New Roman" w:hAnsi="Times New Roman" w:cs="Times New Roman"/>
          <w:sz w:val="24"/>
        </w:rPr>
        <w:t xml:space="preserve">многочисленными </w:t>
      </w:r>
      <w:r w:rsidR="00616E0C">
        <w:rPr>
          <w:rFonts w:ascii="Times New Roman" w:hAnsi="Times New Roman" w:cs="Times New Roman"/>
          <w:sz w:val="24"/>
        </w:rPr>
        <w:t xml:space="preserve">исследованиями проблемы и </w:t>
      </w:r>
      <w:r w:rsidR="00523137">
        <w:rPr>
          <w:rFonts w:ascii="Times New Roman" w:hAnsi="Times New Roman" w:cs="Times New Roman"/>
          <w:sz w:val="24"/>
        </w:rPr>
        <w:t xml:space="preserve">многолетними </w:t>
      </w:r>
      <w:r w:rsidR="00616E0C">
        <w:rPr>
          <w:rFonts w:ascii="Times New Roman" w:hAnsi="Times New Roman" w:cs="Times New Roman"/>
          <w:sz w:val="24"/>
        </w:rPr>
        <w:t>наблюдениями за т</w:t>
      </w:r>
      <w:r w:rsidR="005817AF">
        <w:rPr>
          <w:rFonts w:ascii="Times New Roman" w:hAnsi="Times New Roman" w:cs="Times New Roman"/>
          <w:sz w:val="24"/>
        </w:rPr>
        <w:t>енденциями</w:t>
      </w:r>
      <w:r w:rsidR="00616E0C">
        <w:rPr>
          <w:rFonts w:ascii="Times New Roman" w:hAnsi="Times New Roman" w:cs="Times New Roman"/>
          <w:sz w:val="24"/>
        </w:rPr>
        <w:t xml:space="preserve"> в работе с персоналом. </w:t>
      </w:r>
      <w:r w:rsidR="00845C03">
        <w:rPr>
          <w:rFonts w:ascii="Times New Roman" w:hAnsi="Times New Roman" w:cs="Times New Roman"/>
          <w:sz w:val="24"/>
        </w:rPr>
        <w:t>Важность</w:t>
      </w:r>
      <w:r w:rsidR="00616E0C">
        <w:rPr>
          <w:rFonts w:ascii="Times New Roman" w:hAnsi="Times New Roman" w:cs="Times New Roman"/>
          <w:sz w:val="24"/>
        </w:rPr>
        <w:t xml:space="preserve"> процессов командообразования, в первую очередь, </w:t>
      </w:r>
      <w:r w:rsidR="006F390E" w:rsidRPr="00EF4F5A">
        <w:rPr>
          <w:rFonts w:ascii="Times New Roman" w:hAnsi="Times New Roman" w:cs="Times New Roman"/>
          <w:sz w:val="24"/>
        </w:rPr>
        <w:t xml:space="preserve">определяется неоценимым </w:t>
      </w:r>
      <w:r w:rsidR="00845C03">
        <w:rPr>
          <w:rFonts w:ascii="Times New Roman" w:hAnsi="Times New Roman" w:cs="Times New Roman"/>
          <w:sz w:val="24"/>
        </w:rPr>
        <w:t>влиянием</w:t>
      </w:r>
      <w:r w:rsidR="006F390E" w:rsidRPr="00EF4F5A">
        <w:rPr>
          <w:rFonts w:ascii="Times New Roman" w:hAnsi="Times New Roman" w:cs="Times New Roman"/>
          <w:sz w:val="24"/>
        </w:rPr>
        <w:t xml:space="preserve"> человеческого фактора </w:t>
      </w:r>
      <w:r w:rsidR="00845C03">
        <w:rPr>
          <w:rFonts w:ascii="Times New Roman" w:hAnsi="Times New Roman" w:cs="Times New Roman"/>
          <w:sz w:val="24"/>
        </w:rPr>
        <w:t xml:space="preserve">на успешное развитие организаций </w:t>
      </w:r>
      <w:r w:rsidR="006F390E" w:rsidRPr="00EF4F5A">
        <w:rPr>
          <w:rFonts w:ascii="Times New Roman" w:hAnsi="Times New Roman" w:cs="Times New Roman"/>
          <w:sz w:val="24"/>
        </w:rPr>
        <w:t>в со</w:t>
      </w:r>
      <w:r w:rsidR="00845C03">
        <w:rPr>
          <w:rFonts w:ascii="Times New Roman" w:hAnsi="Times New Roman" w:cs="Times New Roman"/>
          <w:sz w:val="24"/>
        </w:rPr>
        <w:t>временных экономических реалиях, поскольку в</w:t>
      </w:r>
      <w:r w:rsidR="00667F63">
        <w:rPr>
          <w:rFonts w:ascii="Times New Roman" w:hAnsi="Times New Roman" w:cs="Times New Roman"/>
          <w:sz w:val="24"/>
        </w:rPr>
        <w:t>нешняя с</w:t>
      </w:r>
      <w:r w:rsidR="00845C03">
        <w:rPr>
          <w:rFonts w:ascii="Times New Roman" w:hAnsi="Times New Roman" w:cs="Times New Roman"/>
          <w:sz w:val="24"/>
        </w:rPr>
        <w:t xml:space="preserve">реда, в которой сегодня работают компании, </w:t>
      </w:r>
      <w:r w:rsidR="006F390E" w:rsidRPr="00EF4F5A">
        <w:rPr>
          <w:rFonts w:ascii="Times New Roman" w:hAnsi="Times New Roman" w:cs="Times New Roman"/>
          <w:sz w:val="24"/>
        </w:rPr>
        <w:t xml:space="preserve">характеризуется </w:t>
      </w:r>
      <w:r w:rsidR="00845C03">
        <w:rPr>
          <w:rFonts w:ascii="Times New Roman" w:hAnsi="Times New Roman" w:cs="Times New Roman"/>
          <w:sz w:val="24"/>
        </w:rPr>
        <w:t xml:space="preserve">особой динамичностью, </w:t>
      </w:r>
      <w:r w:rsidR="006F390E" w:rsidRPr="00EF4F5A">
        <w:rPr>
          <w:rFonts w:ascii="Times New Roman" w:hAnsi="Times New Roman" w:cs="Times New Roman"/>
          <w:sz w:val="24"/>
        </w:rPr>
        <w:t>многогранностью</w:t>
      </w:r>
      <w:r w:rsidR="00667F63">
        <w:rPr>
          <w:rFonts w:ascii="Times New Roman" w:hAnsi="Times New Roman" w:cs="Times New Roman"/>
          <w:sz w:val="24"/>
        </w:rPr>
        <w:t>, неопределенностью и</w:t>
      </w:r>
      <w:r w:rsidR="006F390E" w:rsidRPr="00EF4F5A">
        <w:rPr>
          <w:rFonts w:ascii="Times New Roman" w:hAnsi="Times New Roman" w:cs="Times New Roman"/>
          <w:sz w:val="24"/>
        </w:rPr>
        <w:t xml:space="preserve"> наличием нестандартных ситуаций</w:t>
      </w:r>
      <w:r w:rsidR="00845C03">
        <w:rPr>
          <w:rFonts w:ascii="Times New Roman" w:hAnsi="Times New Roman" w:cs="Times New Roman"/>
          <w:sz w:val="24"/>
        </w:rPr>
        <w:t>.</w:t>
      </w:r>
      <w:r w:rsidR="006F390E" w:rsidRPr="00EF4F5A">
        <w:rPr>
          <w:rFonts w:ascii="Times New Roman" w:hAnsi="Times New Roman" w:cs="Times New Roman"/>
          <w:sz w:val="24"/>
        </w:rPr>
        <w:t xml:space="preserve"> </w:t>
      </w:r>
      <w:r w:rsidR="00845C03">
        <w:rPr>
          <w:rFonts w:ascii="Times New Roman" w:hAnsi="Times New Roman" w:cs="Times New Roman"/>
          <w:sz w:val="24"/>
        </w:rPr>
        <w:t xml:space="preserve">Таким образом, </w:t>
      </w:r>
      <w:r w:rsidR="009A78EB">
        <w:rPr>
          <w:rFonts w:ascii="Times New Roman" w:hAnsi="Times New Roman" w:cs="Times New Roman"/>
          <w:sz w:val="24"/>
        </w:rPr>
        <w:t xml:space="preserve">понимая, в какой мере значимы условия гибкости и адаптивности для долгосрочного рыночного успеха, многие современные менеджеры и руководители </w:t>
      </w:r>
      <w:r w:rsidR="00523137">
        <w:rPr>
          <w:rFonts w:ascii="Times New Roman" w:hAnsi="Times New Roman" w:cs="Times New Roman"/>
          <w:sz w:val="24"/>
        </w:rPr>
        <w:t xml:space="preserve">организаций </w:t>
      </w:r>
      <w:r w:rsidR="009A78EB">
        <w:rPr>
          <w:rFonts w:ascii="Times New Roman" w:hAnsi="Times New Roman" w:cs="Times New Roman"/>
          <w:sz w:val="24"/>
        </w:rPr>
        <w:t>пришли к принятию факта необходимости</w:t>
      </w:r>
      <w:r w:rsidR="007E06E2">
        <w:rPr>
          <w:rFonts w:ascii="Times New Roman" w:hAnsi="Times New Roman" w:cs="Times New Roman"/>
          <w:sz w:val="24"/>
        </w:rPr>
        <w:t xml:space="preserve"> интенсивных изменений в сфере человеческих ресурсов</w:t>
      </w:r>
      <w:r w:rsidR="009A78EB">
        <w:rPr>
          <w:rFonts w:ascii="Times New Roman" w:hAnsi="Times New Roman" w:cs="Times New Roman"/>
          <w:sz w:val="24"/>
        </w:rPr>
        <w:t xml:space="preserve"> </w:t>
      </w:r>
      <w:r w:rsidR="007E06E2">
        <w:rPr>
          <w:rFonts w:ascii="Times New Roman" w:hAnsi="Times New Roman" w:cs="Times New Roman"/>
          <w:sz w:val="24"/>
        </w:rPr>
        <w:t xml:space="preserve">и </w:t>
      </w:r>
      <w:r w:rsidR="009A78EB">
        <w:rPr>
          <w:rFonts w:ascii="Times New Roman" w:hAnsi="Times New Roman" w:cs="Times New Roman"/>
          <w:sz w:val="24"/>
        </w:rPr>
        <w:t xml:space="preserve">наиболее рациональной трансформации </w:t>
      </w:r>
      <w:r w:rsidR="007E06E2">
        <w:rPr>
          <w:rFonts w:ascii="Times New Roman" w:hAnsi="Times New Roman" w:cs="Times New Roman"/>
          <w:sz w:val="24"/>
        </w:rPr>
        <w:t>взглядов на</w:t>
      </w:r>
      <w:r w:rsidR="009A78EB">
        <w:rPr>
          <w:rFonts w:ascii="Times New Roman" w:hAnsi="Times New Roman" w:cs="Times New Roman"/>
          <w:sz w:val="24"/>
        </w:rPr>
        <w:t xml:space="preserve"> управлени</w:t>
      </w:r>
      <w:r w:rsidR="007E06E2">
        <w:rPr>
          <w:rFonts w:ascii="Times New Roman" w:hAnsi="Times New Roman" w:cs="Times New Roman"/>
          <w:sz w:val="24"/>
        </w:rPr>
        <w:t>е</w:t>
      </w:r>
      <w:r w:rsidR="009A78EB">
        <w:rPr>
          <w:rFonts w:ascii="Times New Roman" w:hAnsi="Times New Roman" w:cs="Times New Roman"/>
          <w:sz w:val="24"/>
        </w:rPr>
        <w:t xml:space="preserve"> персоналом</w:t>
      </w:r>
      <w:r w:rsidR="005C100F">
        <w:rPr>
          <w:rFonts w:ascii="Times New Roman" w:hAnsi="Times New Roman" w:cs="Times New Roman"/>
          <w:sz w:val="24"/>
        </w:rPr>
        <w:t xml:space="preserve"> в пользу</w:t>
      </w:r>
      <w:r w:rsidR="005C100F" w:rsidRPr="005C100F">
        <w:t xml:space="preserve"> </w:t>
      </w:r>
      <w:r w:rsidR="005C100F" w:rsidRPr="005C100F">
        <w:rPr>
          <w:rFonts w:ascii="Times New Roman" w:hAnsi="Times New Roman" w:cs="Times New Roman"/>
          <w:sz w:val="24"/>
        </w:rPr>
        <w:t>внедрени</w:t>
      </w:r>
      <w:r w:rsidR="005C100F">
        <w:rPr>
          <w:rFonts w:ascii="Times New Roman" w:hAnsi="Times New Roman" w:cs="Times New Roman"/>
          <w:sz w:val="24"/>
        </w:rPr>
        <w:t xml:space="preserve">я </w:t>
      </w:r>
      <w:r w:rsidR="005C100F" w:rsidRPr="005C100F">
        <w:rPr>
          <w:rFonts w:ascii="Times New Roman" w:hAnsi="Times New Roman" w:cs="Times New Roman"/>
          <w:sz w:val="24"/>
        </w:rPr>
        <w:t>командных методов работы в управление</w:t>
      </w:r>
      <w:r w:rsidR="005C100F">
        <w:rPr>
          <w:rFonts w:ascii="Times New Roman" w:hAnsi="Times New Roman" w:cs="Times New Roman"/>
          <w:sz w:val="24"/>
        </w:rPr>
        <w:t xml:space="preserve">. </w:t>
      </w:r>
      <w:r w:rsidR="005C100F" w:rsidRPr="00EF4F5A">
        <w:rPr>
          <w:rFonts w:ascii="Times New Roman" w:hAnsi="Times New Roman" w:cs="Times New Roman"/>
          <w:sz w:val="24"/>
        </w:rPr>
        <w:t xml:space="preserve">Как особая, специфичная </w:t>
      </w:r>
      <w:r w:rsidR="005C100F">
        <w:rPr>
          <w:rFonts w:ascii="Times New Roman" w:hAnsi="Times New Roman" w:cs="Times New Roman"/>
          <w:sz w:val="24"/>
        </w:rPr>
        <w:t>форма</w:t>
      </w:r>
      <w:r w:rsidR="005C100F" w:rsidRPr="00EF4F5A">
        <w:rPr>
          <w:rFonts w:ascii="Times New Roman" w:hAnsi="Times New Roman" w:cs="Times New Roman"/>
          <w:sz w:val="24"/>
        </w:rPr>
        <w:t xml:space="preserve"> </w:t>
      </w:r>
      <w:r w:rsidR="005C100F">
        <w:rPr>
          <w:rFonts w:ascii="Times New Roman" w:hAnsi="Times New Roman" w:cs="Times New Roman"/>
          <w:sz w:val="24"/>
        </w:rPr>
        <w:t>коллективно</w:t>
      </w:r>
      <w:r w:rsidR="005C100F" w:rsidRPr="00EF4F5A">
        <w:rPr>
          <w:rFonts w:ascii="Times New Roman" w:hAnsi="Times New Roman" w:cs="Times New Roman"/>
          <w:sz w:val="24"/>
        </w:rPr>
        <w:t xml:space="preserve">й работы, команда </w:t>
      </w:r>
      <w:r w:rsidR="00DB1D1E">
        <w:rPr>
          <w:rFonts w:ascii="Times New Roman" w:hAnsi="Times New Roman" w:cs="Times New Roman"/>
          <w:sz w:val="24"/>
        </w:rPr>
        <w:t xml:space="preserve">помогает </w:t>
      </w:r>
      <w:r w:rsidR="005C100F" w:rsidRPr="00EF4F5A">
        <w:rPr>
          <w:rFonts w:ascii="Times New Roman" w:hAnsi="Times New Roman" w:cs="Times New Roman"/>
          <w:sz w:val="24"/>
        </w:rPr>
        <w:t xml:space="preserve">организациям быстрее добиваться результатов, решать </w:t>
      </w:r>
      <w:r w:rsidR="005C100F">
        <w:rPr>
          <w:rFonts w:ascii="Times New Roman" w:hAnsi="Times New Roman" w:cs="Times New Roman"/>
          <w:sz w:val="24"/>
        </w:rPr>
        <w:t xml:space="preserve">постоянно обновляемые организационные </w:t>
      </w:r>
      <w:r w:rsidR="005C100F" w:rsidRPr="00EF4F5A">
        <w:rPr>
          <w:rFonts w:ascii="Times New Roman" w:hAnsi="Times New Roman" w:cs="Times New Roman"/>
          <w:sz w:val="24"/>
        </w:rPr>
        <w:t>задачи высокой ст</w:t>
      </w:r>
      <w:r w:rsidR="005C100F">
        <w:rPr>
          <w:rFonts w:ascii="Times New Roman" w:hAnsi="Times New Roman" w:cs="Times New Roman"/>
          <w:sz w:val="24"/>
        </w:rPr>
        <w:t>епени сложности при максимальной отдаче кажд</w:t>
      </w:r>
      <w:r w:rsidR="00DB1D1E">
        <w:rPr>
          <w:rFonts w:ascii="Times New Roman" w:hAnsi="Times New Roman" w:cs="Times New Roman"/>
          <w:sz w:val="24"/>
        </w:rPr>
        <w:t>ого участника рабочего процесса.</w:t>
      </w:r>
    </w:p>
    <w:p w:rsidR="001E3992" w:rsidRDefault="006F390E" w:rsidP="00C86CCA">
      <w:pPr>
        <w:spacing w:after="0" w:line="360" w:lineRule="auto"/>
        <w:ind w:firstLine="709"/>
        <w:jc w:val="both"/>
        <w:rPr>
          <w:rFonts w:ascii="Times New Roman" w:hAnsi="Times New Roman" w:cs="Times New Roman"/>
          <w:sz w:val="24"/>
          <w:szCs w:val="24"/>
        </w:rPr>
      </w:pPr>
      <w:r w:rsidRPr="00FB1C6B">
        <w:rPr>
          <w:rFonts w:ascii="Times New Roman" w:hAnsi="Times New Roman" w:cs="Times New Roman"/>
          <w:sz w:val="24"/>
          <w:szCs w:val="24"/>
        </w:rPr>
        <w:t xml:space="preserve">На основе выполненного анализа </w:t>
      </w:r>
      <w:r w:rsidR="00C86CCA">
        <w:rPr>
          <w:rFonts w:ascii="Times New Roman" w:hAnsi="Times New Roman" w:cs="Times New Roman"/>
          <w:sz w:val="24"/>
          <w:szCs w:val="24"/>
        </w:rPr>
        <w:t xml:space="preserve">деятельности ПАО «Сбербанк России» </w:t>
      </w:r>
      <w:r w:rsidRPr="00FB1C6B">
        <w:rPr>
          <w:rFonts w:ascii="Times New Roman" w:hAnsi="Times New Roman" w:cs="Times New Roman"/>
          <w:sz w:val="24"/>
          <w:szCs w:val="24"/>
        </w:rPr>
        <w:t>можно утверждать</w:t>
      </w:r>
      <w:r>
        <w:rPr>
          <w:rFonts w:ascii="Times New Roman" w:hAnsi="Times New Roman" w:cs="Times New Roman"/>
          <w:sz w:val="24"/>
          <w:szCs w:val="24"/>
        </w:rPr>
        <w:t xml:space="preserve">, что </w:t>
      </w:r>
      <w:r w:rsidR="00EC62DE">
        <w:rPr>
          <w:rFonts w:ascii="Times New Roman" w:hAnsi="Times New Roman" w:cs="Times New Roman"/>
          <w:sz w:val="24"/>
          <w:szCs w:val="24"/>
        </w:rPr>
        <w:t xml:space="preserve">этот банк </w:t>
      </w:r>
      <w:r w:rsidRPr="00373250">
        <w:rPr>
          <w:rFonts w:ascii="Times New Roman" w:hAnsi="Times New Roman" w:cs="Times New Roman"/>
          <w:sz w:val="24"/>
          <w:szCs w:val="24"/>
        </w:rPr>
        <w:t>является одной из системообразующих компаний в экономике нашего госуда</w:t>
      </w:r>
      <w:r>
        <w:rPr>
          <w:rFonts w:ascii="Times New Roman" w:hAnsi="Times New Roman" w:cs="Times New Roman"/>
          <w:sz w:val="24"/>
          <w:szCs w:val="24"/>
        </w:rPr>
        <w:t xml:space="preserve">рства, значительно превосходя </w:t>
      </w:r>
      <w:r w:rsidRPr="00373250">
        <w:rPr>
          <w:rFonts w:ascii="Times New Roman" w:hAnsi="Times New Roman" w:cs="Times New Roman"/>
          <w:sz w:val="24"/>
          <w:szCs w:val="24"/>
        </w:rPr>
        <w:t>ближайших конкурентов</w:t>
      </w:r>
      <w:r>
        <w:rPr>
          <w:rFonts w:ascii="Times New Roman" w:hAnsi="Times New Roman" w:cs="Times New Roman"/>
          <w:sz w:val="24"/>
          <w:szCs w:val="24"/>
        </w:rPr>
        <w:t xml:space="preserve"> по </w:t>
      </w:r>
      <w:r w:rsidRPr="00373250">
        <w:rPr>
          <w:rFonts w:ascii="Times New Roman" w:hAnsi="Times New Roman" w:cs="Times New Roman"/>
          <w:sz w:val="24"/>
          <w:szCs w:val="24"/>
        </w:rPr>
        <w:t>финансовым результатам ра</w:t>
      </w:r>
      <w:r>
        <w:rPr>
          <w:rFonts w:ascii="Times New Roman" w:hAnsi="Times New Roman" w:cs="Times New Roman"/>
          <w:sz w:val="24"/>
          <w:szCs w:val="24"/>
        </w:rPr>
        <w:t>боты и масштабам инфраструктуры.</w:t>
      </w:r>
      <w:r w:rsidRPr="00373250">
        <w:rPr>
          <w:rFonts w:ascii="Times New Roman" w:hAnsi="Times New Roman" w:cs="Times New Roman"/>
          <w:sz w:val="24"/>
          <w:szCs w:val="24"/>
        </w:rPr>
        <w:t xml:space="preserve"> </w:t>
      </w:r>
      <w:r>
        <w:rPr>
          <w:rFonts w:ascii="Times New Roman" w:hAnsi="Times New Roman" w:cs="Times New Roman"/>
          <w:sz w:val="24"/>
          <w:szCs w:val="24"/>
        </w:rPr>
        <w:t xml:space="preserve">При этом сохранять и укреплять лидерство, </w:t>
      </w:r>
      <w:r w:rsidRPr="00A34094">
        <w:rPr>
          <w:rFonts w:ascii="Times New Roman" w:hAnsi="Times New Roman" w:cs="Times New Roman"/>
          <w:sz w:val="24"/>
          <w:szCs w:val="24"/>
        </w:rPr>
        <w:t>высокое доверие, которое</w:t>
      </w:r>
      <w:r>
        <w:rPr>
          <w:rFonts w:ascii="Times New Roman" w:hAnsi="Times New Roman" w:cs="Times New Roman"/>
          <w:sz w:val="24"/>
          <w:szCs w:val="24"/>
        </w:rPr>
        <w:t xml:space="preserve"> </w:t>
      </w:r>
      <w:r w:rsidRPr="00A34094">
        <w:rPr>
          <w:rFonts w:ascii="Times New Roman" w:hAnsi="Times New Roman" w:cs="Times New Roman"/>
          <w:sz w:val="24"/>
          <w:szCs w:val="24"/>
        </w:rPr>
        <w:t>уже завоевано</w:t>
      </w:r>
      <w:r>
        <w:rPr>
          <w:rFonts w:ascii="Times New Roman" w:hAnsi="Times New Roman" w:cs="Times New Roman"/>
          <w:sz w:val="24"/>
          <w:szCs w:val="24"/>
        </w:rPr>
        <w:t xml:space="preserve"> банком</w:t>
      </w:r>
      <w:r w:rsidRPr="00A34094">
        <w:rPr>
          <w:rFonts w:ascii="Times New Roman" w:hAnsi="Times New Roman" w:cs="Times New Roman"/>
          <w:sz w:val="24"/>
          <w:szCs w:val="24"/>
        </w:rPr>
        <w:t xml:space="preserve"> на </w:t>
      </w:r>
      <w:r w:rsidRPr="00373250">
        <w:rPr>
          <w:rFonts w:ascii="Times New Roman" w:hAnsi="Times New Roman" w:cs="Times New Roman"/>
          <w:sz w:val="24"/>
          <w:szCs w:val="24"/>
        </w:rPr>
        <w:t xml:space="preserve">российском рынке </w:t>
      </w:r>
      <w:r w:rsidRPr="00A34094">
        <w:rPr>
          <w:rFonts w:ascii="Times New Roman" w:hAnsi="Times New Roman" w:cs="Times New Roman"/>
          <w:sz w:val="24"/>
          <w:szCs w:val="24"/>
        </w:rPr>
        <w:t xml:space="preserve">оказания </w:t>
      </w:r>
      <w:r>
        <w:rPr>
          <w:rFonts w:ascii="Times New Roman" w:hAnsi="Times New Roman" w:cs="Times New Roman"/>
          <w:sz w:val="24"/>
          <w:szCs w:val="24"/>
        </w:rPr>
        <w:t>банковских ус</w:t>
      </w:r>
      <w:r w:rsidRPr="00A34094">
        <w:rPr>
          <w:rFonts w:ascii="Times New Roman" w:hAnsi="Times New Roman" w:cs="Times New Roman"/>
          <w:sz w:val="24"/>
          <w:szCs w:val="24"/>
        </w:rPr>
        <w:t>луг</w:t>
      </w:r>
      <w:r>
        <w:rPr>
          <w:rFonts w:ascii="Times New Roman" w:hAnsi="Times New Roman" w:cs="Times New Roman"/>
          <w:sz w:val="24"/>
          <w:szCs w:val="24"/>
        </w:rPr>
        <w:t>,</w:t>
      </w:r>
      <w:r w:rsidRPr="00A34094">
        <w:rPr>
          <w:rFonts w:ascii="Times New Roman" w:hAnsi="Times New Roman" w:cs="Times New Roman"/>
          <w:sz w:val="24"/>
          <w:szCs w:val="24"/>
        </w:rPr>
        <w:t xml:space="preserve"> </w:t>
      </w:r>
      <w:r w:rsidRPr="00373250">
        <w:rPr>
          <w:rFonts w:ascii="Times New Roman" w:hAnsi="Times New Roman" w:cs="Times New Roman"/>
          <w:sz w:val="24"/>
          <w:szCs w:val="24"/>
        </w:rPr>
        <w:t xml:space="preserve">в долгосрочной перспективе </w:t>
      </w:r>
      <w:r>
        <w:rPr>
          <w:rFonts w:ascii="Times New Roman" w:hAnsi="Times New Roman" w:cs="Times New Roman"/>
          <w:sz w:val="24"/>
          <w:szCs w:val="24"/>
        </w:rPr>
        <w:t xml:space="preserve">представляется </w:t>
      </w:r>
      <w:r w:rsidRPr="00373250">
        <w:rPr>
          <w:rFonts w:ascii="Times New Roman" w:hAnsi="Times New Roman" w:cs="Times New Roman"/>
          <w:sz w:val="24"/>
          <w:szCs w:val="24"/>
        </w:rPr>
        <w:t>возможн</w:t>
      </w:r>
      <w:r>
        <w:rPr>
          <w:rFonts w:ascii="Times New Roman" w:hAnsi="Times New Roman" w:cs="Times New Roman"/>
          <w:sz w:val="24"/>
          <w:szCs w:val="24"/>
        </w:rPr>
        <w:t>ым</w:t>
      </w:r>
      <w:r w:rsidRPr="00373250">
        <w:rPr>
          <w:rFonts w:ascii="Times New Roman" w:hAnsi="Times New Roman" w:cs="Times New Roman"/>
          <w:sz w:val="24"/>
          <w:szCs w:val="24"/>
        </w:rPr>
        <w:t xml:space="preserve"> с помощью модернизации управленческих </w:t>
      </w:r>
      <w:r w:rsidR="00EC62DE">
        <w:rPr>
          <w:rFonts w:ascii="Times New Roman" w:hAnsi="Times New Roman" w:cs="Times New Roman"/>
          <w:sz w:val="24"/>
          <w:szCs w:val="24"/>
        </w:rPr>
        <w:t xml:space="preserve">процессов </w:t>
      </w:r>
      <w:r>
        <w:rPr>
          <w:rFonts w:ascii="Times New Roman" w:hAnsi="Times New Roman" w:cs="Times New Roman"/>
          <w:sz w:val="24"/>
          <w:szCs w:val="24"/>
        </w:rPr>
        <w:t>и реальной ориентации на запросы клиентов</w:t>
      </w:r>
      <w:r w:rsidR="00073FC6">
        <w:rPr>
          <w:rFonts w:ascii="Times New Roman" w:hAnsi="Times New Roman" w:cs="Times New Roman"/>
          <w:sz w:val="24"/>
          <w:szCs w:val="24"/>
        </w:rPr>
        <w:t>.</w:t>
      </w:r>
      <w:r w:rsidR="00EC62DE">
        <w:rPr>
          <w:rFonts w:ascii="Times New Roman" w:hAnsi="Times New Roman" w:cs="Times New Roman"/>
          <w:sz w:val="24"/>
          <w:szCs w:val="24"/>
        </w:rPr>
        <w:t xml:space="preserve"> </w:t>
      </w:r>
      <w:r w:rsidR="00073FC6">
        <w:rPr>
          <w:rFonts w:ascii="Times New Roman" w:hAnsi="Times New Roman" w:cs="Times New Roman"/>
          <w:sz w:val="24"/>
          <w:szCs w:val="24"/>
        </w:rPr>
        <w:t>В работе выделены ключевые проблемы ПАО «Сбербанк России» в области управления персоналом, в том числе, нерациональность и иерархичность организационной структуры, что негативно сказывается на скорости принятия управленческих решений</w:t>
      </w:r>
      <w:r w:rsidR="001348EA">
        <w:rPr>
          <w:rFonts w:ascii="Times New Roman" w:hAnsi="Times New Roman" w:cs="Times New Roman"/>
          <w:sz w:val="24"/>
          <w:szCs w:val="24"/>
        </w:rPr>
        <w:t xml:space="preserve"> </w:t>
      </w:r>
      <w:r w:rsidR="003F7910">
        <w:rPr>
          <w:rFonts w:ascii="Times New Roman" w:hAnsi="Times New Roman" w:cs="Times New Roman"/>
          <w:sz w:val="24"/>
          <w:szCs w:val="24"/>
        </w:rPr>
        <w:t>из-за большого количества уровней согласования и влечет за собой</w:t>
      </w:r>
      <w:r w:rsidR="001E3992">
        <w:rPr>
          <w:rFonts w:ascii="Times New Roman" w:hAnsi="Times New Roman" w:cs="Times New Roman"/>
          <w:sz w:val="24"/>
          <w:szCs w:val="24"/>
        </w:rPr>
        <w:t xml:space="preserve"> вероятность потери клиентов.</w:t>
      </w:r>
    </w:p>
    <w:p w:rsidR="006F390E" w:rsidRDefault="00174C35" w:rsidP="00C86CC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AC1265">
        <w:rPr>
          <w:rFonts w:ascii="Times New Roman" w:hAnsi="Times New Roman" w:cs="Times New Roman"/>
          <w:sz w:val="24"/>
          <w:szCs w:val="24"/>
        </w:rPr>
        <w:t>роведенно</w:t>
      </w:r>
      <w:r>
        <w:rPr>
          <w:rFonts w:ascii="Times New Roman" w:hAnsi="Times New Roman" w:cs="Times New Roman"/>
          <w:sz w:val="24"/>
          <w:szCs w:val="24"/>
        </w:rPr>
        <w:t xml:space="preserve">е анкетирование </w:t>
      </w:r>
      <w:r w:rsidR="00AC1265" w:rsidRPr="00AC1265">
        <w:rPr>
          <w:rFonts w:ascii="Times New Roman" w:hAnsi="Times New Roman" w:cs="Times New Roman"/>
          <w:sz w:val="24"/>
          <w:szCs w:val="24"/>
        </w:rPr>
        <w:t xml:space="preserve">возможности внедрения </w:t>
      </w:r>
      <w:r w:rsidR="00AC1265">
        <w:rPr>
          <w:rFonts w:ascii="Times New Roman" w:hAnsi="Times New Roman" w:cs="Times New Roman"/>
          <w:sz w:val="24"/>
          <w:szCs w:val="24"/>
        </w:rPr>
        <w:t>гибкого командного подхода в управление на примере такого подразделения банка, как Центр ипотечного кредитования</w:t>
      </w:r>
      <w:r w:rsidR="00B95980">
        <w:rPr>
          <w:rFonts w:ascii="Times New Roman" w:hAnsi="Times New Roman" w:cs="Times New Roman"/>
          <w:sz w:val="24"/>
          <w:szCs w:val="24"/>
        </w:rPr>
        <w:t xml:space="preserve">, </w:t>
      </w:r>
      <w:r>
        <w:rPr>
          <w:rFonts w:ascii="Times New Roman" w:hAnsi="Times New Roman" w:cs="Times New Roman"/>
          <w:sz w:val="24"/>
          <w:szCs w:val="24"/>
        </w:rPr>
        <w:t>показало, что</w:t>
      </w:r>
      <w:r w:rsidRPr="00174C35">
        <w:t xml:space="preserve"> </w:t>
      </w:r>
      <w:r w:rsidRPr="00174C35">
        <w:rPr>
          <w:rFonts w:ascii="Times New Roman" w:hAnsi="Times New Roman" w:cs="Times New Roman"/>
          <w:sz w:val="24"/>
          <w:szCs w:val="24"/>
        </w:rPr>
        <w:t>персонал позитивно относится к командной форме организации труда</w:t>
      </w:r>
      <w:r>
        <w:rPr>
          <w:rFonts w:ascii="Times New Roman" w:hAnsi="Times New Roman" w:cs="Times New Roman"/>
          <w:sz w:val="24"/>
          <w:szCs w:val="24"/>
        </w:rPr>
        <w:t xml:space="preserve">. </w:t>
      </w:r>
      <w:r w:rsidR="001E3992">
        <w:rPr>
          <w:rFonts w:ascii="Times New Roman" w:hAnsi="Times New Roman" w:cs="Times New Roman"/>
          <w:sz w:val="24"/>
          <w:szCs w:val="24"/>
        </w:rPr>
        <w:lastRenderedPageBreak/>
        <w:t>Вследствие чего д</w:t>
      </w:r>
      <w:r w:rsidR="00073FC6">
        <w:rPr>
          <w:rFonts w:ascii="Times New Roman" w:hAnsi="Times New Roman" w:cs="Times New Roman"/>
          <w:sz w:val="24"/>
          <w:szCs w:val="24"/>
        </w:rPr>
        <w:t>аны</w:t>
      </w:r>
      <w:r>
        <w:rPr>
          <w:rFonts w:ascii="Times New Roman" w:hAnsi="Times New Roman" w:cs="Times New Roman"/>
          <w:sz w:val="24"/>
          <w:szCs w:val="24"/>
        </w:rPr>
        <w:t xml:space="preserve"> рекомендации </w:t>
      </w:r>
      <w:r w:rsidR="00073FC6">
        <w:rPr>
          <w:rFonts w:ascii="Times New Roman" w:hAnsi="Times New Roman" w:cs="Times New Roman"/>
          <w:sz w:val="24"/>
          <w:szCs w:val="24"/>
        </w:rPr>
        <w:t>по</w:t>
      </w:r>
      <w:r>
        <w:rPr>
          <w:rFonts w:ascii="Times New Roman" w:hAnsi="Times New Roman" w:cs="Times New Roman"/>
          <w:sz w:val="24"/>
          <w:szCs w:val="24"/>
        </w:rPr>
        <w:t xml:space="preserve"> адаптаци</w:t>
      </w:r>
      <w:r w:rsidR="00073FC6">
        <w:rPr>
          <w:rFonts w:ascii="Times New Roman" w:hAnsi="Times New Roman" w:cs="Times New Roman"/>
          <w:sz w:val="24"/>
          <w:szCs w:val="24"/>
        </w:rPr>
        <w:t xml:space="preserve">и </w:t>
      </w:r>
      <w:r w:rsidR="001E3992">
        <w:rPr>
          <w:rFonts w:ascii="Times New Roman" w:hAnsi="Times New Roman" w:cs="Times New Roman"/>
          <w:sz w:val="24"/>
          <w:szCs w:val="24"/>
        </w:rPr>
        <w:t xml:space="preserve">инновационного </w:t>
      </w:r>
      <w:r>
        <w:rPr>
          <w:rFonts w:ascii="Times New Roman" w:hAnsi="Times New Roman" w:cs="Times New Roman"/>
          <w:sz w:val="24"/>
          <w:szCs w:val="24"/>
          <w:lang w:val="en-US"/>
        </w:rPr>
        <w:t>Agile</w:t>
      </w:r>
      <w:r w:rsidRPr="00174C35">
        <w:rPr>
          <w:rFonts w:ascii="Times New Roman" w:hAnsi="Times New Roman" w:cs="Times New Roman"/>
          <w:sz w:val="24"/>
          <w:szCs w:val="24"/>
        </w:rPr>
        <w:t xml:space="preserve">- </w:t>
      </w:r>
      <w:r>
        <w:rPr>
          <w:rFonts w:ascii="Times New Roman" w:hAnsi="Times New Roman" w:cs="Times New Roman"/>
          <w:sz w:val="24"/>
          <w:szCs w:val="24"/>
        </w:rPr>
        <w:t>подхода для данного подразделения банка</w:t>
      </w:r>
      <w:r w:rsidR="001E3992">
        <w:rPr>
          <w:rFonts w:ascii="Times New Roman" w:hAnsi="Times New Roman" w:cs="Times New Roman"/>
          <w:sz w:val="24"/>
          <w:szCs w:val="24"/>
        </w:rPr>
        <w:t>, что объясняе</w:t>
      </w:r>
      <w:r>
        <w:rPr>
          <w:rFonts w:ascii="Times New Roman" w:hAnsi="Times New Roman" w:cs="Times New Roman"/>
          <w:sz w:val="24"/>
          <w:szCs w:val="24"/>
        </w:rPr>
        <w:t>тся соответствием</w:t>
      </w:r>
      <w:r w:rsidR="001E3992">
        <w:rPr>
          <w:rFonts w:ascii="Times New Roman" w:hAnsi="Times New Roman" w:cs="Times New Roman"/>
          <w:sz w:val="24"/>
          <w:szCs w:val="24"/>
        </w:rPr>
        <w:t xml:space="preserve"> направления развития</w:t>
      </w:r>
      <w:r>
        <w:rPr>
          <w:rFonts w:ascii="Times New Roman" w:hAnsi="Times New Roman" w:cs="Times New Roman"/>
          <w:sz w:val="24"/>
          <w:szCs w:val="24"/>
        </w:rPr>
        <w:t xml:space="preserve"> корпоративной культуры</w:t>
      </w:r>
      <w:r w:rsidR="001E3992">
        <w:rPr>
          <w:rFonts w:ascii="Times New Roman" w:hAnsi="Times New Roman" w:cs="Times New Roman"/>
          <w:sz w:val="24"/>
          <w:szCs w:val="24"/>
        </w:rPr>
        <w:t xml:space="preserve"> ПАО «Сбербанк России»</w:t>
      </w:r>
      <w:r>
        <w:rPr>
          <w:rFonts w:ascii="Times New Roman" w:hAnsi="Times New Roman" w:cs="Times New Roman"/>
          <w:sz w:val="24"/>
          <w:szCs w:val="24"/>
        </w:rPr>
        <w:t xml:space="preserve"> ценностям данного подхода</w:t>
      </w:r>
      <w:r w:rsidR="00073FC6">
        <w:rPr>
          <w:rFonts w:ascii="Times New Roman" w:hAnsi="Times New Roman" w:cs="Times New Roman"/>
          <w:sz w:val="24"/>
          <w:szCs w:val="24"/>
        </w:rPr>
        <w:t>. Разработана новая организационная структура, основанная на работе кросс-функциональных команд, котора</w:t>
      </w:r>
      <w:r w:rsidR="001E3992">
        <w:rPr>
          <w:rFonts w:ascii="Times New Roman" w:hAnsi="Times New Roman" w:cs="Times New Roman"/>
          <w:sz w:val="24"/>
          <w:szCs w:val="24"/>
        </w:rPr>
        <w:t xml:space="preserve">я способна оказать положительное влияние </w:t>
      </w:r>
      <w:r w:rsidR="00073FC6">
        <w:rPr>
          <w:rFonts w:ascii="Times New Roman" w:hAnsi="Times New Roman" w:cs="Times New Roman"/>
          <w:sz w:val="24"/>
          <w:szCs w:val="24"/>
        </w:rPr>
        <w:t>на качество работы данного подразделения банка</w:t>
      </w:r>
      <w:r w:rsidR="001E3992">
        <w:rPr>
          <w:rFonts w:ascii="Times New Roman" w:hAnsi="Times New Roman" w:cs="Times New Roman"/>
          <w:sz w:val="24"/>
          <w:szCs w:val="24"/>
        </w:rPr>
        <w:t xml:space="preserve"> за счет увеличения</w:t>
      </w:r>
      <w:r w:rsidR="001348EA">
        <w:rPr>
          <w:rFonts w:ascii="Times New Roman" w:hAnsi="Times New Roman" w:cs="Times New Roman"/>
          <w:sz w:val="24"/>
          <w:szCs w:val="24"/>
        </w:rPr>
        <w:t xml:space="preserve"> скорост</w:t>
      </w:r>
      <w:r w:rsidR="001E3992">
        <w:rPr>
          <w:rFonts w:ascii="Times New Roman" w:hAnsi="Times New Roman" w:cs="Times New Roman"/>
          <w:sz w:val="24"/>
          <w:szCs w:val="24"/>
        </w:rPr>
        <w:t>и</w:t>
      </w:r>
      <w:r w:rsidR="001348EA">
        <w:rPr>
          <w:rFonts w:ascii="Times New Roman" w:hAnsi="Times New Roman" w:cs="Times New Roman"/>
          <w:sz w:val="24"/>
          <w:szCs w:val="24"/>
        </w:rPr>
        <w:t xml:space="preserve"> принятия управленческих</w:t>
      </w:r>
      <w:r w:rsidR="001E3992">
        <w:rPr>
          <w:rFonts w:ascii="Times New Roman" w:hAnsi="Times New Roman" w:cs="Times New Roman"/>
          <w:sz w:val="24"/>
          <w:szCs w:val="24"/>
        </w:rPr>
        <w:t xml:space="preserve"> решений </w:t>
      </w:r>
      <w:r w:rsidR="00323B53">
        <w:rPr>
          <w:rFonts w:ascii="Times New Roman" w:hAnsi="Times New Roman" w:cs="Times New Roman"/>
          <w:sz w:val="24"/>
          <w:szCs w:val="24"/>
        </w:rPr>
        <w:t>вследствие</w:t>
      </w:r>
      <w:r w:rsidR="001E3992">
        <w:rPr>
          <w:rFonts w:ascii="Times New Roman" w:hAnsi="Times New Roman" w:cs="Times New Roman"/>
          <w:sz w:val="24"/>
          <w:szCs w:val="24"/>
        </w:rPr>
        <w:t xml:space="preserve"> оптимизации уровней согласования</w:t>
      </w:r>
      <w:r w:rsidR="0068332E">
        <w:rPr>
          <w:rFonts w:ascii="Times New Roman" w:hAnsi="Times New Roman" w:cs="Times New Roman"/>
          <w:sz w:val="24"/>
          <w:szCs w:val="24"/>
        </w:rPr>
        <w:t xml:space="preserve"> и эффективного командного сотрудничества разноплановых специалистов в пределах одного офисного пространства</w:t>
      </w:r>
      <w:r w:rsidR="00323B53">
        <w:rPr>
          <w:rFonts w:ascii="Times New Roman" w:hAnsi="Times New Roman" w:cs="Times New Roman"/>
          <w:sz w:val="24"/>
          <w:szCs w:val="24"/>
        </w:rPr>
        <w:t>.</w:t>
      </w:r>
      <w:r w:rsidR="00073FC6">
        <w:rPr>
          <w:rFonts w:ascii="Times New Roman" w:hAnsi="Times New Roman" w:cs="Times New Roman"/>
          <w:sz w:val="24"/>
          <w:szCs w:val="24"/>
        </w:rPr>
        <w:t xml:space="preserve"> </w:t>
      </w:r>
      <w:r w:rsidR="00B95980">
        <w:rPr>
          <w:rFonts w:ascii="Times New Roman" w:hAnsi="Times New Roman" w:cs="Times New Roman"/>
          <w:sz w:val="24"/>
          <w:szCs w:val="24"/>
        </w:rPr>
        <w:t xml:space="preserve">Таким образом, авторская разработка наглядно иллюстрирует, что, </w:t>
      </w:r>
      <w:r w:rsidR="00B95980" w:rsidRPr="00B95980">
        <w:rPr>
          <w:rFonts w:ascii="Times New Roman" w:hAnsi="Times New Roman" w:cs="Times New Roman"/>
          <w:sz w:val="24"/>
          <w:szCs w:val="24"/>
        </w:rPr>
        <w:t>опира</w:t>
      </w:r>
      <w:r w:rsidR="00B95980">
        <w:rPr>
          <w:rFonts w:ascii="Times New Roman" w:hAnsi="Times New Roman" w:cs="Times New Roman"/>
          <w:sz w:val="24"/>
          <w:szCs w:val="24"/>
        </w:rPr>
        <w:t>ясь</w:t>
      </w:r>
      <w:r w:rsidR="00B95980" w:rsidRPr="00B95980">
        <w:rPr>
          <w:rFonts w:ascii="Times New Roman" w:hAnsi="Times New Roman" w:cs="Times New Roman"/>
          <w:sz w:val="24"/>
          <w:szCs w:val="24"/>
        </w:rPr>
        <w:t xml:space="preserve"> на людей и </w:t>
      </w:r>
      <w:r w:rsidR="00B95980">
        <w:rPr>
          <w:rFonts w:ascii="Times New Roman" w:hAnsi="Times New Roman" w:cs="Times New Roman"/>
          <w:sz w:val="24"/>
          <w:szCs w:val="24"/>
        </w:rPr>
        <w:t xml:space="preserve">рациональное </w:t>
      </w:r>
      <w:r w:rsidR="00B95980" w:rsidRPr="00B95980">
        <w:rPr>
          <w:rFonts w:ascii="Times New Roman" w:hAnsi="Times New Roman" w:cs="Times New Roman"/>
          <w:sz w:val="24"/>
          <w:szCs w:val="24"/>
        </w:rPr>
        <w:t>взаимодействие между ними, команды в организациях являются высокоэффективными структурными единицами.</w:t>
      </w:r>
    </w:p>
    <w:p w:rsidR="00073FC6" w:rsidRDefault="00073FC6" w:rsidP="00C86CCA">
      <w:pPr>
        <w:spacing w:after="0" w:line="360" w:lineRule="auto"/>
        <w:ind w:firstLine="709"/>
        <w:jc w:val="both"/>
        <w:rPr>
          <w:rFonts w:ascii="Times New Roman" w:hAnsi="Times New Roman" w:cs="Times New Roman"/>
          <w:sz w:val="24"/>
          <w:szCs w:val="24"/>
        </w:rPr>
      </w:pPr>
    </w:p>
    <w:p w:rsidR="00F41545" w:rsidRDefault="00F41545" w:rsidP="00F41545">
      <w:pPr>
        <w:spacing w:after="0" w:line="360" w:lineRule="auto"/>
        <w:ind w:firstLine="709"/>
        <w:rPr>
          <w:rFonts w:ascii="Times New Roman" w:hAnsi="Times New Roman" w:cs="Times New Roman"/>
          <w:sz w:val="24"/>
          <w:szCs w:val="24"/>
        </w:rPr>
      </w:pPr>
    </w:p>
    <w:p w:rsidR="00F41545" w:rsidRDefault="00F41545" w:rsidP="00F41545">
      <w:pPr>
        <w:spacing w:after="0" w:line="360" w:lineRule="auto"/>
        <w:ind w:firstLine="709"/>
        <w:rPr>
          <w:rFonts w:ascii="Times New Roman" w:hAnsi="Times New Roman" w:cs="Times New Roman"/>
          <w:sz w:val="24"/>
          <w:szCs w:val="24"/>
        </w:rPr>
      </w:pPr>
    </w:p>
    <w:p w:rsidR="00F41545" w:rsidRDefault="00F41545" w:rsidP="00F41545">
      <w:pPr>
        <w:spacing w:after="0" w:line="360" w:lineRule="auto"/>
        <w:ind w:firstLine="709"/>
        <w:rPr>
          <w:rFonts w:ascii="Times New Roman" w:hAnsi="Times New Roman" w:cs="Times New Roman"/>
          <w:sz w:val="24"/>
          <w:szCs w:val="24"/>
        </w:rPr>
      </w:pPr>
    </w:p>
    <w:p w:rsidR="006F390E" w:rsidRDefault="006F390E" w:rsidP="00F41545">
      <w:pPr>
        <w:spacing w:after="0" w:line="360" w:lineRule="auto"/>
        <w:ind w:firstLine="709"/>
        <w:rPr>
          <w:rFonts w:ascii="Times New Roman" w:hAnsi="Times New Roman" w:cs="Times New Roman"/>
          <w:sz w:val="24"/>
          <w:szCs w:val="24"/>
        </w:rPr>
      </w:pPr>
    </w:p>
    <w:p w:rsidR="006F390E" w:rsidRDefault="006F390E" w:rsidP="00F41545">
      <w:pPr>
        <w:spacing w:after="0" w:line="360" w:lineRule="auto"/>
        <w:ind w:firstLine="709"/>
        <w:rPr>
          <w:rFonts w:ascii="Times New Roman" w:hAnsi="Times New Roman" w:cs="Times New Roman"/>
          <w:sz w:val="24"/>
          <w:szCs w:val="24"/>
        </w:rPr>
      </w:pPr>
    </w:p>
    <w:p w:rsidR="006F390E" w:rsidRDefault="006F390E" w:rsidP="00F41545">
      <w:pPr>
        <w:spacing w:after="0" w:line="360" w:lineRule="auto"/>
        <w:ind w:firstLine="709"/>
        <w:rPr>
          <w:rFonts w:ascii="Times New Roman" w:hAnsi="Times New Roman" w:cs="Times New Roman"/>
          <w:sz w:val="24"/>
          <w:szCs w:val="24"/>
        </w:rPr>
      </w:pPr>
    </w:p>
    <w:p w:rsidR="006F390E" w:rsidRDefault="006F390E" w:rsidP="00F41545">
      <w:pPr>
        <w:spacing w:after="0" w:line="360" w:lineRule="auto"/>
        <w:ind w:firstLine="709"/>
        <w:rPr>
          <w:rFonts w:ascii="Times New Roman" w:hAnsi="Times New Roman" w:cs="Times New Roman"/>
          <w:sz w:val="24"/>
          <w:szCs w:val="24"/>
        </w:rPr>
      </w:pPr>
    </w:p>
    <w:p w:rsidR="006F390E" w:rsidRDefault="006F390E" w:rsidP="00F41545">
      <w:pPr>
        <w:spacing w:after="0" w:line="360" w:lineRule="auto"/>
        <w:ind w:firstLine="709"/>
        <w:rPr>
          <w:rFonts w:ascii="Times New Roman" w:hAnsi="Times New Roman" w:cs="Times New Roman"/>
          <w:sz w:val="24"/>
          <w:szCs w:val="24"/>
        </w:rPr>
      </w:pPr>
    </w:p>
    <w:p w:rsidR="006F390E" w:rsidRDefault="006F390E" w:rsidP="00F41545">
      <w:pPr>
        <w:spacing w:after="0" w:line="360" w:lineRule="auto"/>
        <w:ind w:firstLine="709"/>
        <w:rPr>
          <w:rFonts w:ascii="Times New Roman" w:hAnsi="Times New Roman" w:cs="Times New Roman"/>
          <w:sz w:val="24"/>
          <w:szCs w:val="24"/>
        </w:rPr>
      </w:pPr>
    </w:p>
    <w:p w:rsidR="006F390E" w:rsidRDefault="006F390E" w:rsidP="00F41545">
      <w:pPr>
        <w:spacing w:after="0" w:line="360" w:lineRule="auto"/>
        <w:ind w:firstLine="709"/>
        <w:rPr>
          <w:rFonts w:ascii="Times New Roman" w:hAnsi="Times New Roman" w:cs="Times New Roman"/>
          <w:sz w:val="24"/>
          <w:szCs w:val="24"/>
        </w:rPr>
      </w:pPr>
    </w:p>
    <w:p w:rsidR="006F390E" w:rsidRDefault="006F390E" w:rsidP="00F41545">
      <w:pPr>
        <w:spacing w:after="0" w:line="360" w:lineRule="auto"/>
        <w:ind w:firstLine="709"/>
        <w:rPr>
          <w:rFonts w:ascii="Times New Roman" w:hAnsi="Times New Roman" w:cs="Times New Roman"/>
          <w:sz w:val="24"/>
          <w:szCs w:val="24"/>
        </w:rPr>
      </w:pPr>
    </w:p>
    <w:p w:rsidR="00F43C82" w:rsidRDefault="00F43C82" w:rsidP="00F41545">
      <w:pPr>
        <w:spacing w:after="0" w:line="360" w:lineRule="auto"/>
        <w:ind w:firstLine="709"/>
        <w:rPr>
          <w:rFonts w:ascii="Times New Roman" w:hAnsi="Times New Roman" w:cs="Times New Roman"/>
          <w:sz w:val="24"/>
          <w:szCs w:val="24"/>
        </w:rPr>
      </w:pPr>
    </w:p>
    <w:p w:rsidR="00F43C82" w:rsidRDefault="00F43C82" w:rsidP="00F41545">
      <w:pPr>
        <w:spacing w:after="0" w:line="360" w:lineRule="auto"/>
        <w:ind w:firstLine="709"/>
        <w:rPr>
          <w:rFonts w:ascii="Times New Roman" w:hAnsi="Times New Roman" w:cs="Times New Roman"/>
          <w:sz w:val="24"/>
          <w:szCs w:val="24"/>
        </w:rPr>
      </w:pPr>
    </w:p>
    <w:p w:rsidR="00F43C82" w:rsidRDefault="00F43C82" w:rsidP="00F41545">
      <w:pPr>
        <w:spacing w:after="0" w:line="360" w:lineRule="auto"/>
        <w:ind w:firstLine="709"/>
        <w:rPr>
          <w:rFonts w:ascii="Times New Roman" w:hAnsi="Times New Roman" w:cs="Times New Roman"/>
          <w:sz w:val="24"/>
          <w:szCs w:val="24"/>
        </w:rPr>
      </w:pPr>
    </w:p>
    <w:p w:rsidR="006F390E" w:rsidRDefault="006F390E" w:rsidP="00F41545">
      <w:pPr>
        <w:spacing w:after="0" w:line="360" w:lineRule="auto"/>
        <w:ind w:firstLine="709"/>
        <w:rPr>
          <w:rFonts w:ascii="Times New Roman" w:hAnsi="Times New Roman" w:cs="Times New Roman"/>
          <w:sz w:val="24"/>
          <w:szCs w:val="24"/>
        </w:rPr>
      </w:pPr>
    </w:p>
    <w:p w:rsidR="006F390E" w:rsidRDefault="006F390E" w:rsidP="00F41545">
      <w:pPr>
        <w:spacing w:after="0" w:line="360" w:lineRule="auto"/>
        <w:ind w:firstLine="709"/>
        <w:rPr>
          <w:rFonts w:ascii="Times New Roman" w:hAnsi="Times New Roman" w:cs="Times New Roman"/>
          <w:sz w:val="24"/>
          <w:szCs w:val="24"/>
        </w:rPr>
      </w:pPr>
    </w:p>
    <w:p w:rsidR="006F390E" w:rsidRDefault="006F390E" w:rsidP="00F41545">
      <w:pPr>
        <w:spacing w:after="0" w:line="360" w:lineRule="auto"/>
        <w:ind w:firstLine="709"/>
        <w:rPr>
          <w:rFonts w:ascii="Times New Roman" w:hAnsi="Times New Roman" w:cs="Times New Roman"/>
          <w:sz w:val="24"/>
          <w:szCs w:val="24"/>
        </w:rPr>
      </w:pPr>
    </w:p>
    <w:p w:rsidR="00667F63" w:rsidRDefault="00667F63" w:rsidP="00F41545">
      <w:pPr>
        <w:spacing w:after="0" w:line="360" w:lineRule="auto"/>
        <w:ind w:firstLine="709"/>
        <w:rPr>
          <w:rFonts w:ascii="Times New Roman" w:hAnsi="Times New Roman" w:cs="Times New Roman"/>
          <w:sz w:val="24"/>
          <w:szCs w:val="24"/>
        </w:rPr>
      </w:pPr>
    </w:p>
    <w:p w:rsidR="00B7475D" w:rsidRDefault="00B7475D" w:rsidP="00F41545">
      <w:pPr>
        <w:spacing w:after="0" w:line="360" w:lineRule="auto"/>
        <w:ind w:firstLine="709"/>
        <w:rPr>
          <w:rFonts w:ascii="Times New Roman" w:hAnsi="Times New Roman" w:cs="Times New Roman"/>
          <w:sz w:val="24"/>
          <w:szCs w:val="24"/>
        </w:rPr>
      </w:pPr>
    </w:p>
    <w:p w:rsidR="00F41545" w:rsidRDefault="00F41545" w:rsidP="00F41545">
      <w:pPr>
        <w:spacing w:after="0" w:line="360" w:lineRule="auto"/>
        <w:ind w:firstLine="709"/>
        <w:rPr>
          <w:rFonts w:ascii="Times New Roman" w:hAnsi="Times New Roman" w:cs="Times New Roman"/>
          <w:sz w:val="24"/>
          <w:szCs w:val="24"/>
        </w:rPr>
      </w:pPr>
    </w:p>
    <w:p w:rsidR="00CA23F8" w:rsidRPr="00CB1FE3" w:rsidRDefault="00CA23F8" w:rsidP="006C12C0">
      <w:pPr>
        <w:pStyle w:val="1"/>
        <w:spacing w:before="0" w:after="720" w:line="240" w:lineRule="auto"/>
        <w:jc w:val="center"/>
        <w:rPr>
          <w:rFonts w:ascii="Times New Roman" w:hAnsi="Times New Roman" w:cs="Times New Roman"/>
          <w:b/>
          <w:color w:val="auto"/>
          <w:sz w:val="28"/>
          <w:szCs w:val="28"/>
        </w:rPr>
      </w:pPr>
      <w:bookmarkStart w:id="16" w:name="_Toc477321615"/>
      <w:r>
        <w:rPr>
          <w:rFonts w:ascii="Times New Roman" w:hAnsi="Times New Roman" w:cs="Times New Roman"/>
          <w:b/>
          <w:color w:val="auto"/>
          <w:sz w:val="28"/>
          <w:szCs w:val="28"/>
        </w:rPr>
        <w:lastRenderedPageBreak/>
        <w:tab/>
      </w:r>
      <w:bookmarkStart w:id="17" w:name="_Toc482628114"/>
      <w:r w:rsidRPr="00CB1FE3">
        <w:rPr>
          <w:rFonts w:ascii="Times New Roman" w:hAnsi="Times New Roman" w:cs="Times New Roman"/>
          <w:b/>
          <w:color w:val="auto"/>
          <w:sz w:val="28"/>
          <w:szCs w:val="28"/>
        </w:rPr>
        <w:t>Список использованных источников</w:t>
      </w:r>
      <w:bookmarkEnd w:id="17"/>
      <w:r>
        <w:rPr>
          <w:rFonts w:ascii="Times New Roman" w:hAnsi="Times New Roman" w:cs="Times New Roman"/>
          <w:b/>
          <w:color w:val="auto"/>
          <w:sz w:val="28"/>
          <w:szCs w:val="28"/>
        </w:rPr>
        <w:t xml:space="preserve"> </w:t>
      </w:r>
    </w:p>
    <w:p w:rsidR="00EF0A73" w:rsidRPr="006C12C0" w:rsidRDefault="00EF0A73" w:rsidP="00EF0A73">
      <w:pPr>
        <w:numPr>
          <w:ilvl w:val="0"/>
          <w:numId w:val="30"/>
        </w:numPr>
        <w:spacing w:after="0" w:line="240" w:lineRule="auto"/>
        <w:contextualSpacing/>
        <w:jc w:val="both"/>
        <w:rPr>
          <w:rFonts w:ascii="Times New Roman" w:eastAsia="Calibri" w:hAnsi="Times New Roman" w:cs="Times New Roman"/>
          <w:sz w:val="24"/>
          <w:szCs w:val="24"/>
        </w:rPr>
      </w:pPr>
      <w:bookmarkStart w:id="18" w:name="_Toc477321616"/>
      <w:bookmarkEnd w:id="16"/>
      <w:r w:rsidRPr="006C12C0">
        <w:rPr>
          <w:rFonts w:ascii="Times New Roman" w:eastAsia="Calibri" w:hAnsi="Times New Roman" w:cs="Times New Roman"/>
          <w:sz w:val="24"/>
          <w:szCs w:val="24"/>
        </w:rPr>
        <w:t>«Стратегия инновационного развития Российской Федерации на период до 2020 года» от 8 декабря 2011 г. N 2227-р. URL: http://base.garant.ru/70106124/ (Дата обращения: 7.11.2016)</w:t>
      </w:r>
    </w:p>
    <w:p w:rsidR="00216B05" w:rsidRPr="006C12C0" w:rsidRDefault="00216B05" w:rsidP="006C12C0">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 xml:space="preserve">Базаров, Т. Ю., Еремин, Б. Л. Управление персоналом: учебник для вузов / Т. Ю. Базаров, Б.Л. Еремин. — 2-е изд., перераб. и доп. </w:t>
      </w:r>
      <w:r w:rsidRPr="006C12C0">
        <w:rPr>
          <w:rFonts w:ascii="Times New Roman" w:eastAsia="Calibri" w:hAnsi="Times New Roman" w:cs="Times New Roman"/>
          <w:color w:val="555555"/>
          <w:sz w:val="24"/>
          <w:szCs w:val="24"/>
          <w:shd w:val="clear" w:color="auto" w:fill="FFFFFF"/>
        </w:rPr>
        <w:t xml:space="preserve">— </w:t>
      </w:r>
      <w:r w:rsidRPr="006C12C0">
        <w:rPr>
          <w:rFonts w:ascii="Times New Roman" w:eastAsia="Calibri" w:hAnsi="Times New Roman" w:cs="Times New Roman"/>
          <w:sz w:val="24"/>
          <w:szCs w:val="24"/>
          <w:shd w:val="clear" w:color="auto" w:fill="FFFFFF"/>
        </w:rPr>
        <w:t>М.: ЮНИТИ-ДАНА, 2012. – 554 с</w:t>
      </w:r>
      <w:r w:rsidR="006C12C0">
        <w:rPr>
          <w:rFonts w:ascii="Times New Roman" w:eastAsia="Calibri" w:hAnsi="Times New Roman" w:cs="Times New Roman"/>
          <w:sz w:val="24"/>
          <w:szCs w:val="24"/>
          <w:shd w:val="clear" w:color="auto" w:fill="FFFFFF"/>
        </w:rPr>
        <w:t>.</w:t>
      </w:r>
    </w:p>
    <w:p w:rsidR="00216B05" w:rsidRPr="006C12C0" w:rsidRDefault="00216B05" w:rsidP="006C12C0">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lang w:eastAsia="ar-SA"/>
        </w:rPr>
        <w:t>Бойетт Дж. Г., Бойетт Дж. Т. Лучшие идеи мастеров управления. П</w:t>
      </w:r>
      <w:r w:rsidR="006C12C0">
        <w:rPr>
          <w:rFonts w:ascii="Times New Roman" w:eastAsia="Calibri" w:hAnsi="Times New Roman" w:cs="Times New Roman"/>
          <w:sz w:val="24"/>
          <w:szCs w:val="24"/>
          <w:lang w:eastAsia="ar-SA"/>
        </w:rPr>
        <w:t xml:space="preserve">утеводитель по царству мудрости </w:t>
      </w:r>
      <w:r w:rsidR="006C12C0" w:rsidRPr="006C12C0">
        <w:rPr>
          <w:rFonts w:ascii="Times New Roman" w:eastAsia="Calibri" w:hAnsi="Times New Roman" w:cs="Times New Roman"/>
          <w:sz w:val="24"/>
          <w:szCs w:val="24"/>
          <w:lang w:eastAsia="ar-SA"/>
        </w:rPr>
        <w:t>/</w:t>
      </w:r>
      <w:r w:rsidR="006C12C0">
        <w:rPr>
          <w:rFonts w:ascii="Times New Roman" w:eastAsia="Calibri" w:hAnsi="Times New Roman" w:cs="Times New Roman"/>
          <w:sz w:val="24"/>
          <w:szCs w:val="24"/>
          <w:lang w:eastAsia="ar-SA"/>
        </w:rPr>
        <w:t xml:space="preserve"> Дж. Г. Бойетт, Дж.Т Бойетт. – </w:t>
      </w:r>
      <w:r w:rsidRPr="006C12C0">
        <w:rPr>
          <w:rFonts w:ascii="Times New Roman" w:eastAsia="Calibri" w:hAnsi="Times New Roman" w:cs="Times New Roman"/>
          <w:sz w:val="24"/>
          <w:szCs w:val="24"/>
          <w:lang w:eastAsia="ar-SA"/>
        </w:rPr>
        <w:t xml:space="preserve">М.: Олимп-бизнес, 2004. — 368 </w:t>
      </w:r>
      <w:r w:rsidRPr="006C12C0">
        <w:rPr>
          <w:rFonts w:ascii="Times New Roman" w:eastAsia="Calibri" w:hAnsi="Times New Roman" w:cs="Times New Roman"/>
          <w:sz w:val="24"/>
          <w:szCs w:val="24"/>
          <w:lang w:val="en-US" w:eastAsia="ar-SA"/>
        </w:rPr>
        <w:t>c</w:t>
      </w:r>
      <w:r w:rsidRPr="006C12C0">
        <w:rPr>
          <w:rFonts w:ascii="Times New Roman" w:eastAsia="Calibri" w:hAnsi="Times New Roman" w:cs="Times New Roman"/>
          <w:sz w:val="24"/>
          <w:szCs w:val="24"/>
          <w:lang w:eastAsia="ar-SA"/>
        </w:rPr>
        <w:t>.</w:t>
      </w:r>
    </w:p>
    <w:p w:rsidR="00216B05" w:rsidRPr="006C12C0" w:rsidRDefault="00216B05" w:rsidP="00216B05">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Бланшар К., Керью Д., Паризи-Керью Ю. Одноминутный менеджер строит высокоэффективную команду. Пер. с англ. П. А. Самсонов. - Минск: Попури, 2002. – 160 с.</w:t>
      </w:r>
    </w:p>
    <w:p w:rsidR="00216B05" w:rsidRPr="006C12C0" w:rsidRDefault="00216B05" w:rsidP="006C12C0">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 xml:space="preserve">Геллерт, М., Новак, К. Все о командообразовании: руководство для тренеров: пер. с нем. / М. Геллерт, К. Новак. — Москва: Вершина, 2006. -  352 </w:t>
      </w:r>
      <w:r w:rsidRPr="006C12C0">
        <w:rPr>
          <w:rFonts w:ascii="Times New Roman" w:eastAsia="Calibri" w:hAnsi="Times New Roman" w:cs="Times New Roman"/>
          <w:sz w:val="24"/>
          <w:szCs w:val="24"/>
          <w:lang w:val="en-US"/>
        </w:rPr>
        <w:t>c</w:t>
      </w:r>
      <w:r w:rsidRPr="006C12C0">
        <w:rPr>
          <w:rFonts w:ascii="Times New Roman" w:eastAsia="Calibri" w:hAnsi="Times New Roman" w:cs="Times New Roman"/>
          <w:sz w:val="24"/>
          <w:szCs w:val="24"/>
        </w:rPr>
        <w:t>.</w:t>
      </w:r>
    </w:p>
    <w:p w:rsidR="00216B05" w:rsidRPr="006C12C0" w:rsidRDefault="00216B05" w:rsidP="00A96314">
      <w:pPr>
        <w:numPr>
          <w:ilvl w:val="0"/>
          <w:numId w:val="30"/>
        </w:numPr>
        <w:spacing w:after="0" w:line="257" w:lineRule="auto"/>
        <w:ind w:left="714" w:hanging="357"/>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Жуков, Ю. М., Журавлев, А. В., Павлова, Е. Н. Технологии командообразования: учеб. пособие для студентов вузов / Ю. М. Жуков, А. В. Журавлев, Е. Н. Павлова. - М.: Аспект Пресс, 2008. – 320 с.</w:t>
      </w:r>
    </w:p>
    <w:p w:rsidR="00A96314" w:rsidRPr="00A96314" w:rsidRDefault="00A96314" w:rsidP="00A96314">
      <w:pPr>
        <w:pStyle w:val="a7"/>
        <w:numPr>
          <w:ilvl w:val="0"/>
          <w:numId w:val="30"/>
        </w:numPr>
        <w:spacing w:after="0"/>
        <w:rPr>
          <w:rFonts w:ascii="Times New Roman" w:eastAsia="Calibri" w:hAnsi="Times New Roman" w:cs="Times New Roman"/>
          <w:sz w:val="24"/>
          <w:szCs w:val="24"/>
        </w:rPr>
      </w:pPr>
      <w:r w:rsidRPr="00A96314">
        <w:rPr>
          <w:rFonts w:ascii="Times New Roman" w:eastAsia="Calibri" w:hAnsi="Times New Roman" w:cs="Times New Roman"/>
          <w:sz w:val="24"/>
          <w:szCs w:val="24"/>
        </w:rPr>
        <w:t>Карякин А.М. Командная работа: основы теории и практики / А.М. Карякин. - М.: ЭКОНОМ-Про, 2004. – 370 с.</w:t>
      </w:r>
    </w:p>
    <w:p w:rsidR="00216B05" w:rsidRPr="00A96314" w:rsidRDefault="00216B05" w:rsidP="00A96314">
      <w:pPr>
        <w:numPr>
          <w:ilvl w:val="0"/>
          <w:numId w:val="30"/>
        </w:numPr>
        <w:spacing w:after="0"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 xml:space="preserve">Кричевский, Р. Л., Дубовская, Е. М. Социальная психология малой группы: учеб. пособие для вузов/ Р.Л. Кричевский, Е.М. Дубовская. – </w:t>
      </w:r>
      <w:r w:rsidRPr="006C12C0">
        <w:rPr>
          <w:rFonts w:ascii="Times New Roman" w:eastAsia="Calibri" w:hAnsi="Times New Roman" w:cs="Times New Roman"/>
          <w:bCs/>
          <w:iCs/>
          <w:color w:val="3B3838"/>
          <w:sz w:val="24"/>
          <w:szCs w:val="24"/>
          <w:shd w:val="clear" w:color="auto" w:fill="FFFFFF"/>
        </w:rPr>
        <w:t>М</w:t>
      </w:r>
      <w:r w:rsidRPr="006C12C0">
        <w:rPr>
          <w:rFonts w:ascii="Times New Roman" w:eastAsia="Calibri" w:hAnsi="Times New Roman" w:cs="Times New Roman"/>
          <w:color w:val="3B3838"/>
          <w:sz w:val="24"/>
          <w:szCs w:val="24"/>
          <w:shd w:val="clear" w:color="auto" w:fill="FFFFFF"/>
        </w:rPr>
        <w:t xml:space="preserve">.: </w:t>
      </w:r>
      <w:r w:rsidRPr="006C12C0">
        <w:rPr>
          <w:rFonts w:ascii="Times New Roman" w:eastAsia="Calibri" w:hAnsi="Times New Roman" w:cs="Times New Roman"/>
          <w:sz w:val="24"/>
          <w:szCs w:val="24"/>
          <w:shd w:val="clear" w:color="auto" w:fill="FFFFFF"/>
        </w:rPr>
        <w:t>Аспект Пресс, </w:t>
      </w:r>
      <w:r w:rsidRPr="006C12C0">
        <w:rPr>
          <w:rFonts w:ascii="Times New Roman" w:eastAsia="Calibri" w:hAnsi="Times New Roman" w:cs="Times New Roman"/>
          <w:bCs/>
          <w:iCs/>
          <w:sz w:val="24"/>
          <w:szCs w:val="24"/>
          <w:shd w:val="clear" w:color="auto" w:fill="FFFFFF"/>
        </w:rPr>
        <w:t>2001</w:t>
      </w:r>
      <w:r w:rsidRPr="006C12C0">
        <w:rPr>
          <w:rFonts w:ascii="Times New Roman" w:eastAsia="Calibri" w:hAnsi="Times New Roman" w:cs="Times New Roman"/>
          <w:sz w:val="24"/>
          <w:szCs w:val="24"/>
          <w:shd w:val="clear" w:color="auto" w:fill="FFFFFF"/>
        </w:rPr>
        <w:t xml:space="preserve">. — </w:t>
      </w:r>
      <w:r w:rsidRPr="006C12C0">
        <w:rPr>
          <w:rFonts w:ascii="Times New Roman" w:eastAsia="Calibri" w:hAnsi="Times New Roman" w:cs="Times New Roman"/>
          <w:color w:val="3B3838"/>
          <w:sz w:val="24"/>
          <w:szCs w:val="24"/>
          <w:shd w:val="clear" w:color="auto" w:fill="FFFFFF"/>
        </w:rPr>
        <w:t xml:space="preserve">318 с.  </w:t>
      </w:r>
    </w:p>
    <w:p w:rsidR="00216B05" w:rsidRPr="006C12C0" w:rsidRDefault="00216B05" w:rsidP="00A96314">
      <w:pPr>
        <w:numPr>
          <w:ilvl w:val="0"/>
          <w:numId w:val="30"/>
        </w:numPr>
        <w:spacing w:after="0"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Мокшанцев, Р.И., Мокшанцева, A.B. Социальная психология: учеб. пособие для вузов/ Р.И. Мокшанцев, А.В. Мокшанцева. – М.: Инфра-М, 2001.  – 408 с.</w:t>
      </w:r>
    </w:p>
    <w:p w:rsidR="00216B05" w:rsidRPr="006C12C0" w:rsidRDefault="00216B05" w:rsidP="00216B05">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Рогожин, С.В., Рогожина, Т.В. Теория организации: учебное пособие / С.В. Рогожин, Т.В. Рогожина. - М.: Экзамен, 2003. – 320 с.</w:t>
      </w:r>
    </w:p>
    <w:p w:rsidR="00216B05" w:rsidRPr="006C12C0" w:rsidRDefault="00216B05" w:rsidP="00216B05">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 xml:space="preserve">Сартан, Г.Н. Тренинг командообразования / </w:t>
      </w:r>
      <w:proofErr w:type="spellStart"/>
      <w:r w:rsidRPr="006C12C0">
        <w:rPr>
          <w:rFonts w:ascii="Times New Roman" w:eastAsia="Calibri" w:hAnsi="Times New Roman" w:cs="Times New Roman"/>
          <w:sz w:val="24"/>
          <w:szCs w:val="24"/>
        </w:rPr>
        <w:t>Г.Н.Сартан</w:t>
      </w:r>
      <w:proofErr w:type="spellEnd"/>
      <w:r w:rsidRPr="006C12C0">
        <w:rPr>
          <w:rFonts w:ascii="Times New Roman" w:eastAsia="Calibri" w:hAnsi="Times New Roman" w:cs="Times New Roman"/>
          <w:sz w:val="24"/>
          <w:szCs w:val="24"/>
        </w:rPr>
        <w:t xml:space="preserve">. - </w:t>
      </w:r>
      <w:proofErr w:type="gramStart"/>
      <w:r w:rsidRPr="006C12C0">
        <w:rPr>
          <w:rFonts w:ascii="Times New Roman" w:eastAsia="Calibri" w:hAnsi="Times New Roman" w:cs="Times New Roman"/>
          <w:sz w:val="24"/>
          <w:szCs w:val="24"/>
        </w:rPr>
        <w:t>СПб.:</w:t>
      </w:r>
      <w:proofErr w:type="gramEnd"/>
      <w:r w:rsidRPr="006C12C0">
        <w:rPr>
          <w:rFonts w:ascii="Times New Roman" w:eastAsia="Calibri" w:hAnsi="Times New Roman" w:cs="Times New Roman"/>
          <w:sz w:val="24"/>
          <w:szCs w:val="24"/>
        </w:rPr>
        <w:t xml:space="preserve"> Речь, 2005. — 187 с.</w:t>
      </w:r>
    </w:p>
    <w:p w:rsidR="00EF0A73" w:rsidRPr="006C12C0" w:rsidRDefault="00EF0A73"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Современный экономический словарь / Б.А. Райзберг [</w:t>
      </w:r>
      <w:r w:rsidRPr="006C12C0">
        <w:rPr>
          <w:rFonts w:ascii="Times New Roman" w:eastAsia="Calibri" w:hAnsi="Times New Roman" w:cs="Times New Roman"/>
          <w:sz w:val="24"/>
          <w:szCs w:val="24"/>
          <w:shd w:val="clear" w:color="auto" w:fill="FFFFFF"/>
        </w:rPr>
        <w:t>и др</w:t>
      </w:r>
      <w:r w:rsidRPr="006C12C0">
        <w:rPr>
          <w:rFonts w:ascii="Times New Roman" w:eastAsia="Calibri" w:hAnsi="Times New Roman" w:cs="Times New Roman"/>
          <w:sz w:val="24"/>
          <w:szCs w:val="24"/>
        </w:rPr>
        <w:t>]</w:t>
      </w:r>
      <w:r w:rsidRPr="006C12C0">
        <w:rPr>
          <w:rFonts w:ascii="Times New Roman" w:eastAsia="Calibri" w:hAnsi="Times New Roman" w:cs="Times New Roman"/>
          <w:sz w:val="24"/>
          <w:szCs w:val="24"/>
          <w:shd w:val="clear" w:color="auto" w:fill="FFFFFF"/>
        </w:rPr>
        <w:t xml:space="preserve">; под общ. ред. Б.А. Райзберга. - 6-e изд., перераб. и доп. - М.: ИНФРА-М, 2014. </w:t>
      </w:r>
      <w:r w:rsidRPr="006C12C0">
        <w:rPr>
          <w:rFonts w:ascii="Times New Roman" w:eastAsia="Calibri" w:hAnsi="Times New Roman" w:cs="Times New Roman"/>
          <w:sz w:val="24"/>
          <w:szCs w:val="24"/>
        </w:rPr>
        <w:t>– 512 с.</w:t>
      </w:r>
    </w:p>
    <w:p w:rsidR="00216B05" w:rsidRPr="006C12C0" w:rsidRDefault="00216B05" w:rsidP="00216B05">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Томпсон Л. Создание команды; [пер. с англ.] / Лей Томпсон. - М.: Вершина, 2006. – 541 с.</w:t>
      </w:r>
    </w:p>
    <w:p w:rsidR="00A96314" w:rsidRPr="006C12C0" w:rsidRDefault="00A96314" w:rsidP="00A96314">
      <w:pPr>
        <w:numPr>
          <w:ilvl w:val="0"/>
          <w:numId w:val="30"/>
        </w:numPr>
        <w:spacing w:after="0" w:line="240"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Халина, А.А. Командообразование как процесс и технология в организационном управлении: автореферат диссертации на соискание ученой степени кандидата социологических наук: 22.00.08 / А. А. Халина; [Место защиты: Моск. пед. гос. ун-т]. - Москва, 2011. - Москва, 2011. – 27 с.</w:t>
      </w:r>
    </w:p>
    <w:p w:rsidR="00216B05" w:rsidRPr="006C12C0" w:rsidRDefault="00216B05" w:rsidP="00216B05">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 xml:space="preserve">Чанько, А.Д. Команды в современных организациях: учебник / А. Д. Чанько; Высшая школа менеджмента СПбГУ. — </w:t>
      </w:r>
      <w:proofErr w:type="gramStart"/>
      <w:r w:rsidRPr="006C12C0">
        <w:rPr>
          <w:rFonts w:ascii="Times New Roman" w:eastAsia="Calibri" w:hAnsi="Times New Roman" w:cs="Times New Roman"/>
          <w:sz w:val="24"/>
          <w:szCs w:val="24"/>
        </w:rPr>
        <w:t>СПб.:</w:t>
      </w:r>
      <w:proofErr w:type="gramEnd"/>
      <w:r w:rsidRPr="006C12C0">
        <w:rPr>
          <w:rFonts w:ascii="Times New Roman" w:eastAsia="Calibri" w:hAnsi="Times New Roman" w:cs="Times New Roman"/>
          <w:sz w:val="24"/>
          <w:szCs w:val="24"/>
        </w:rPr>
        <w:t xml:space="preserve"> Изд-во «Высшая школа менеджмента», 2011. – 408 с.</w:t>
      </w:r>
    </w:p>
    <w:p w:rsidR="00216B05" w:rsidRPr="006C12C0" w:rsidRDefault="00216B05" w:rsidP="00216B05">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Анохин Е. В. О мотивации персонала в банковской сфере/Е. В. Анохин // Деньги и кредит, 2016, № 5. – С.57-62</w:t>
      </w:r>
    </w:p>
    <w:p w:rsidR="00216B05" w:rsidRPr="006C12C0" w:rsidRDefault="00216B05" w:rsidP="00216B05">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pacing w:val="-2"/>
          <w:sz w:val="24"/>
          <w:szCs w:val="24"/>
          <w:shd w:val="clear" w:color="auto" w:fill="FFFFFF"/>
        </w:rPr>
        <w:t>Борисоглебская Л.Н., Шикова Е. И. Инновационные методы управления персоналом: система Agile - трансформация организации масштаба Сбербанка // Вестник ГУУ, 2016, №12.  – С .139-142.</w:t>
      </w:r>
    </w:p>
    <w:p w:rsidR="00216B05" w:rsidRPr="006C12C0" w:rsidRDefault="00216B05" w:rsidP="00216B05">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lastRenderedPageBreak/>
        <w:t>Картушина Е.Н. Командообразование как потребность в современном процессе управления персоналом // Социально-экономические явления и процессы. 2013. №5 (051) С.99-102.</w:t>
      </w:r>
    </w:p>
    <w:p w:rsidR="00216B05" w:rsidRPr="006C12C0" w:rsidRDefault="00216B05" w:rsidP="00216B05">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Лапшин В. Ю., Лапшина И. М. Приоритетные направления формирования социально-ориентированной модели рынка труда в России // Социально-экономические явления и процессы. Тамбов, 2012. № 4. – С.90-96.</w:t>
      </w:r>
    </w:p>
    <w:p w:rsidR="00216B05" w:rsidRPr="006C12C0" w:rsidRDefault="00216B05" w:rsidP="00216B05">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Мартынов Г.Н., Подуева В.Ю., Селивоненко О.Г. Формирование команды в системе управления персоналом организации: технологический аспект // Ученые записки ОГУ. Серия: Гуманитарные и социальные науки. 2015. №1 С.50-53.</w:t>
      </w:r>
    </w:p>
    <w:p w:rsidR="00EF0A73" w:rsidRPr="006C12C0" w:rsidRDefault="00EF0A73"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Маслов В. О стратегическом управлении персоналом // Проблемы теории и практики управления. 2002. №5. – С. 99-105.</w:t>
      </w:r>
    </w:p>
    <w:p w:rsidR="00216B05" w:rsidRPr="006C12C0" w:rsidRDefault="00216B05" w:rsidP="00216B05">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Подуева В.Ю. Команда как фактор повышения эффективности управления организацией // Социологический альманах «Социально-политическая активность населения на современном этапе развития общества»: Материалы V Орловских социологических чтений 1 ноября 2013 г. Под общей редакцией Н.В. Проказиной. Орел: Изд-во ОФ РАНХиГС, 2014. - С. 109-110.</w:t>
      </w:r>
    </w:p>
    <w:p w:rsidR="00EF0A73" w:rsidRPr="006C12C0" w:rsidRDefault="00EF0A73" w:rsidP="00EF0A73">
      <w:pPr>
        <w:numPr>
          <w:ilvl w:val="0"/>
          <w:numId w:val="30"/>
        </w:numPr>
        <w:spacing w:line="256" w:lineRule="auto"/>
        <w:contextualSpacing/>
        <w:jc w:val="both"/>
        <w:rPr>
          <w:rFonts w:ascii="Times New Roman" w:eastAsia="Calibri" w:hAnsi="Times New Roman" w:cs="Times New Roman"/>
          <w:sz w:val="24"/>
          <w:szCs w:val="24"/>
          <w:lang w:val="en-US"/>
        </w:rPr>
      </w:pPr>
      <w:r w:rsidRPr="006C12C0">
        <w:rPr>
          <w:rFonts w:ascii="Times New Roman" w:eastAsia="Calibri" w:hAnsi="Times New Roman" w:cs="Times New Roman"/>
          <w:sz w:val="24"/>
          <w:szCs w:val="24"/>
          <w:lang w:val="en-US"/>
        </w:rPr>
        <w:t>Beckhard R. Organization development: Strategies and models. Reading, MA: Addison-Wesley. 1969. – 119 p.</w:t>
      </w:r>
    </w:p>
    <w:p w:rsidR="00EF0A73" w:rsidRPr="006C12C0" w:rsidRDefault="00EF0A73" w:rsidP="00EF0A73">
      <w:pPr>
        <w:numPr>
          <w:ilvl w:val="0"/>
          <w:numId w:val="30"/>
        </w:numPr>
        <w:spacing w:line="256" w:lineRule="auto"/>
        <w:contextualSpacing/>
        <w:jc w:val="both"/>
        <w:rPr>
          <w:rFonts w:ascii="Times New Roman" w:eastAsia="Calibri" w:hAnsi="Times New Roman" w:cs="Times New Roman"/>
          <w:sz w:val="24"/>
          <w:szCs w:val="24"/>
          <w:lang w:val="en-US"/>
        </w:rPr>
      </w:pPr>
      <w:r w:rsidRPr="006C12C0">
        <w:rPr>
          <w:rFonts w:ascii="Times New Roman" w:eastAsia="Calibri" w:hAnsi="Times New Roman" w:cs="Times New Roman"/>
          <w:sz w:val="24"/>
          <w:szCs w:val="24"/>
          <w:lang w:val="en-US"/>
        </w:rPr>
        <w:t>French W.L., Bell C.H. Organization Development: Behavioral Science Interventions for Organization Improvement. – Prentice Hall, 1998. – 360 p.</w:t>
      </w:r>
    </w:p>
    <w:p w:rsidR="00216B05" w:rsidRPr="006C12C0" w:rsidRDefault="00216B05" w:rsidP="00216B05">
      <w:pPr>
        <w:numPr>
          <w:ilvl w:val="0"/>
          <w:numId w:val="30"/>
        </w:numPr>
        <w:spacing w:line="256" w:lineRule="auto"/>
        <w:contextualSpacing/>
        <w:rPr>
          <w:rFonts w:ascii="Times New Roman" w:eastAsia="Calibri" w:hAnsi="Times New Roman" w:cs="Times New Roman"/>
          <w:sz w:val="24"/>
          <w:szCs w:val="24"/>
          <w:lang w:val="en-US"/>
        </w:rPr>
      </w:pPr>
      <w:r w:rsidRPr="006C12C0">
        <w:rPr>
          <w:rFonts w:ascii="Times New Roman" w:eastAsia="Calibri" w:hAnsi="Times New Roman" w:cs="Times New Roman"/>
          <w:sz w:val="24"/>
          <w:szCs w:val="24"/>
          <w:lang w:val="en-US"/>
        </w:rPr>
        <w:t>Manz C.C., Sims H.P. Business without Bosses, New York: John Wiley &amp; Sons, 1993. – 238 p.</w:t>
      </w:r>
    </w:p>
    <w:p w:rsidR="00216B05" w:rsidRPr="006C12C0" w:rsidRDefault="00216B05" w:rsidP="00216B05">
      <w:pPr>
        <w:numPr>
          <w:ilvl w:val="0"/>
          <w:numId w:val="30"/>
        </w:numPr>
        <w:spacing w:line="256" w:lineRule="auto"/>
        <w:contextualSpacing/>
        <w:rPr>
          <w:rFonts w:ascii="Times New Roman" w:eastAsia="Calibri" w:hAnsi="Times New Roman" w:cs="Times New Roman"/>
          <w:sz w:val="24"/>
          <w:szCs w:val="24"/>
          <w:lang w:val="en-US"/>
        </w:rPr>
      </w:pPr>
      <w:r w:rsidRPr="006C12C0">
        <w:rPr>
          <w:rFonts w:ascii="Times New Roman" w:eastAsia="Calibri" w:hAnsi="Times New Roman" w:cs="Times New Roman"/>
          <w:sz w:val="24"/>
          <w:szCs w:val="24"/>
          <w:lang w:val="en-US"/>
        </w:rPr>
        <w:t>Miller C. B. Quick Teambuilding Activities for Busy Managers: 50 Exercises that Get Results in Just 15 Minute. NY: AMACOM, 2004. -  188 p.</w:t>
      </w:r>
    </w:p>
    <w:p w:rsidR="00216B05" w:rsidRPr="006C12C0" w:rsidRDefault="00216B05" w:rsidP="00216B05">
      <w:pPr>
        <w:numPr>
          <w:ilvl w:val="0"/>
          <w:numId w:val="30"/>
        </w:numPr>
        <w:spacing w:line="256" w:lineRule="auto"/>
        <w:contextualSpacing/>
        <w:rPr>
          <w:rFonts w:ascii="Times New Roman" w:eastAsia="Calibri" w:hAnsi="Times New Roman" w:cs="Times New Roman"/>
          <w:sz w:val="24"/>
          <w:szCs w:val="24"/>
          <w:lang w:val="en-US"/>
        </w:rPr>
      </w:pPr>
      <w:r w:rsidRPr="006C12C0">
        <w:rPr>
          <w:rFonts w:ascii="Times New Roman" w:eastAsia="Calibri" w:hAnsi="Times New Roman" w:cs="Times New Roman"/>
          <w:sz w:val="24"/>
          <w:szCs w:val="24"/>
          <w:lang w:val="en-US"/>
        </w:rPr>
        <w:t>Katzenbach J.R, Smith D.K. Why teams matter? // The McKinsey Quarterly. 1992. Vol. 3 November. P. 8-12.</w:t>
      </w:r>
    </w:p>
    <w:p w:rsidR="00EF0A73" w:rsidRPr="006C12C0" w:rsidRDefault="00EF0A73" w:rsidP="00EF0A73">
      <w:pPr>
        <w:numPr>
          <w:ilvl w:val="0"/>
          <w:numId w:val="30"/>
        </w:numPr>
        <w:spacing w:line="256" w:lineRule="auto"/>
        <w:contextualSpacing/>
        <w:jc w:val="both"/>
        <w:rPr>
          <w:rFonts w:ascii="Times New Roman" w:eastAsia="Calibri" w:hAnsi="Times New Roman" w:cs="Times New Roman"/>
          <w:sz w:val="24"/>
          <w:szCs w:val="24"/>
          <w:lang w:val="en-US"/>
        </w:rPr>
      </w:pPr>
      <w:r w:rsidRPr="006C12C0">
        <w:rPr>
          <w:rFonts w:ascii="Times New Roman" w:eastAsia="Calibri" w:hAnsi="Times New Roman" w:cs="Times New Roman"/>
          <w:sz w:val="24"/>
          <w:szCs w:val="24"/>
          <w:lang w:val="en-US"/>
        </w:rPr>
        <w:t xml:space="preserve">Yankelovich D. The Work Ethic Is </w:t>
      </w:r>
      <w:proofErr w:type="gramStart"/>
      <w:r w:rsidRPr="006C12C0">
        <w:rPr>
          <w:rFonts w:ascii="Times New Roman" w:eastAsia="Calibri" w:hAnsi="Times New Roman" w:cs="Times New Roman"/>
          <w:sz w:val="24"/>
          <w:szCs w:val="24"/>
          <w:lang w:val="en-US"/>
        </w:rPr>
        <w:t>Under-Employed</w:t>
      </w:r>
      <w:proofErr w:type="gramEnd"/>
      <w:r w:rsidRPr="006C12C0">
        <w:rPr>
          <w:rFonts w:ascii="Times New Roman" w:eastAsia="Calibri" w:hAnsi="Times New Roman" w:cs="Times New Roman"/>
          <w:sz w:val="24"/>
          <w:szCs w:val="24"/>
          <w:lang w:val="en-US"/>
        </w:rPr>
        <w:t>. //Psychology Today, May, 1982. - P. 5-8.</w:t>
      </w:r>
    </w:p>
    <w:p w:rsidR="00216B05" w:rsidRPr="006C12C0" w:rsidRDefault="00216B05" w:rsidP="00216B05">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Годовой отчёт П</w:t>
      </w:r>
      <w:r w:rsidR="006C12C0" w:rsidRPr="006C12C0">
        <w:rPr>
          <w:rFonts w:ascii="Times New Roman" w:eastAsia="Calibri" w:hAnsi="Times New Roman" w:cs="Times New Roman"/>
          <w:sz w:val="24"/>
          <w:szCs w:val="24"/>
        </w:rPr>
        <w:t xml:space="preserve">АО «Сбербанк России» 2015 г. </w:t>
      </w:r>
      <w:r w:rsidRPr="006C12C0">
        <w:rPr>
          <w:rFonts w:ascii="Times New Roman" w:eastAsia="Calibri" w:hAnsi="Times New Roman" w:cs="Times New Roman"/>
          <w:sz w:val="24"/>
          <w:szCs w:val="24"/>
        </w:rPr>
        <w:t>URL: http://2015.report-sberbank.ru/ru/corporate-governance/system/ (Дата обращения: 27.02.2017)</w:t>
      </w:r>
    </w:p>
    <w:p w:rsidR="00216B05" w:rsidRPr="006C12C0" w:rsidRDefault="00216B05" w:rsidP="00216B05">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Кодекс корпора</w:t>
      </w:r>
      <w:r w:rsidR="006C12C0" w:rsidRPr="006C12C0">
        <w:rPr>
          <w:rFonts w:ascii="Times New Roman" w:eastAsia="Calibri" w:hAnsi="Times New Roman" w:cs="Times New Roman"/>
          <w:sz w:val="24"/>
          <w:szCs w:val="24"/>
        </w:rPr>
        <w:t xml:space="preserve">тивного управления Сбербанка. </w:t>
      </w:r>
      <w:r w:rsidRPr="006C12C0">
        <w:rPr>
          <w:rFonts w:ascii="Times New Roman" w:eastAsia="Calibri" w:hAnsi="Times New Roman" w:cs="Times New Roman"/>
          <w:sz w:val="24"/>
          <w:szCs w:val="24"/>
        </w:rPr>
        <w:t>URL: http://www.sberbank.com/ru/investor-relations/corporate-governance/corporate-governance-sb (Дата обращения: 04.03.2017)</w:t>
      </w:r>
    </w:p>
    <w:p w:rsidR="00216B05" w:rsidRPr="006C12C0" w:rsidRDefault="00216B05" w:rsidP="00216B05">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 xml:space="preserve">Стратегия </w:t>
      </w:r>
      <w:r w:rsidR="006C12C0" w:rsidRPr="006C12C0">
        <w:rPr>
          <w:rFonts w:ascii="Times New Roman" w:eastAsia="Calibri" w:hAnsi="Times New Roman" w:cs="Times New Roman"/>
          <w:sz w:val="24"/>
          <w:szCs w:val="24"/>
        </w:rPr>
        <w:t>развития Сбербанка до 2018 года.</w:t>
      </w:r>
      <w:r w:rsidRPr="006C12C0">
        <w:rPr>
          <w:rFonts w:ascii="Times New Roman" w:eastAsia="Calibri" w:hAnsi="Times New Roman" w:cs="Times New Roman"/>
          <w:sz w:val="24"/>
          <w:szCs w:val="24"/>
        </w:rPr>
        <w:t xml:space="preserve"> URL: http://www.sberbank.ru/ru/about/today/strategy_2018 (Дата обращения: 04.03.2017).</w:t>
      </w:r>
    </w:p>
    <w:p w:rsidR="00EF0A73" w:rsidRPr="006C12C0" w:rsidRDefault="00EF0A73"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lang w:val="en-US"/>
        </w:rPr>
        <w:t>URL</w:t>
      </w:r>
      <w:r w:rsidR="006C12C0" w:rsidRPr="006C12C0">
        <w:rPr>
          <w:rFonts w:ascii="Times New Roman" w:eastAsia="Calibri" w:hAnsi="Times New Roman" w:cs="Times New Roman"/>
          <w:sz w:val="24"/>
          <w:szCs w:val="24"/>
        </w:rPr>
        <w:t>:</w:t>
      </w:r>
      <w:r w:rsidRPr="006C12C0">
        <w:rPr>
          <w:rFonts w:ascii="Times New Roman" w:eastAsia="Calibri" w:hAnsi="Times New Roman" w:cs="Times New Roman"/>
          <w:sz w:val="24"/>
          <w:szCs w:val="24"/>
          <w:lang w:val="en-US"/>
        </w:rPr>
        <w:t>http</w:t>
      </w:r>
      <w:r w:rsidRPr="006C12C0">
        <w:rPr>
          <w:rFonts w:ascii="Times New Roman" w:eastAsia="Calibri" w:hAnsi="Times New Roman" w:cs="Times New Roman"/>
          <w:sz w:val="24"/>
          <w:szCs w:val="24"/>
        </w:rPr>
        <w:t>://</w:t>
      </w:r>
      <w:proofErr w:type="spellStart"/>
      <w:r w:rsidRPr="006C12C0">
        <w:rPr>
          <w:rFonts w:ascii="Times New Roman" w:eastAsia="Calibri" w:hAnsi="Times New Roman" w:cs="Times New Roman"/>
          <w:sz w:val="24"/>
          <w:szCs w:val="24"/>
          <w:lang w:val="en-US"/>
        </w:rPr>
        <w:t>wm</w:t>
      </w:r>
      <w:proofErr w:type="spellEnd"/>
      <w:r w:rsidRPr="006C12C0">
        <w:rPr>
          <w:rFonts w:ascii="Times New Roman" w:eastAsia="Calibri" w:hAnsi="Times New Roman" w:cs="Times New Roman"/>
          <w:sz w:val="24"/>
          <w:szCs w:val="24"/>
        </w:rPr>
        <w:t>-</w:t>
      </w:r>
      <w:r w:rsidRPr="006C12C0">
        <w:rPr>
          <w:rFonts w:ascii="Times New Roman" w:eastAsia="Calibri" w:hAnsi="Times New Roman" w:cs="Times New Roman"/>
          <w:sz w:val="24"/>
          <w:szCs w:val="24"/>
          <w:lang w:val="en-US"/>
        </w:rPr>
        <w:t>help</w:t>
      </w:r>
      <w:r w:rsidRPr="006C12C0">
        <w:rPr>
          <w:rFonts w:ascii="Times New Roman" w:eastAsia="Calibri" w:hAnsi="Times New Roman" w:cs="Times New Roman"/>
          <w:sz w:val="24"/>
          <w:szCs w:val="24"/>
        </w:rPr>
        <w:t>.</w:t>
      </w:r>
      <w:r w:rsidRPr="006C12C0">
        <w:rPr>
          <w:rFonts w:ascii="Times New Roman" w:eastAsia="Calibri" w:hAnsi="Times New Roman" w:cs="Times New Roman"/>
          <w:sz w:val="24"/>
          <w:szCs w:val="24"/>
          <w:lang w:val="en-US"/>
        </w:rPr>
        <w:t>net</w:t>
      </w:r>
      <w:r w:rsidRPr="006C12C0">
        <w:rPr>
          <w:rFonts w:ascii="Times New Roman" w:eastAsia="Calibri" w:hAnsi="Times New Roman" w:cs="Times New Roman"/>
          <w:sz w:val="24"/>
          <w:szCs w:val="24"/>
        </w:rPr>
        <w:t>/</w:t>
      </w:r>
      <w:r w:rsidRPr="006C12C0">
        <w:rPr>
          <w:rFonts w:ascii="Times New Roman" w:eastAsia="Calibri" w:hAnsi="Times New Roman" w:cs="Times New Roman"/>
          <w:sz w:val="24"/>
          <w:szCs w:val="24"/>
          <w:lang w:val="en-US"/>
        </w:rPr>
        <w:t>lib</w:t>
      </w:r>
      <w:r w:rsidRPr="006C12C0">
        <w:rPr>
          <w:rFonts w:ascii="Times New Roman" w:eastAsia="Calibri" w:hAnsi="Times New Roman" w:cs="Times New Roman"/>
          <w:sz w:val="24"/>
          <w:szCs w:val="24"/>
        </w:rPr>
        <w:t>/</w:t>
      </w:r>
      <w:r w:rsidRPr="006C12C0">
        <w:rPr>
          <w:rFonts w:ascii="Times New Roman" w:eastAsia="Calibri" w:hAnsi="Times New Roman" w:cs="Times New Roman"/>
          <w:sz w:val="24"/>
          <w:szCs w:val="24"/>
          <w:lang w:val="en-US"/>
        </w:rPr>
        <w:t>b</w:t>
      </w:r>
      <w:r w:rsidRPr="006C12C0">
        <w:rPr>
          <w:rFonts w:ascii="Times New Roman" w:eastAsia="Calibri" w:hAnsi="Times New Roman" w:cs="Times New Roman"/>
          <w:sz w:val="24"/>
          <w:szCs w:val="24"/>
        </w:rPr>
        <w:t>/</w:t>
      </w:r>
      <w:r w:rsidRPr="006C12C0">
        <w:rPr>
          <w:rFonts w:ascii="Times New Roman" w:eastAsia="Calibri" w:hAnsi="Times New Roman" w:cs="Times New Roman"/>
          <w:sz w:val="24"/>
          <w:szCs w:val="24"/>
          <w:lang w:val="en-US"/>
        </w:rPr>
        <w:t>book</w:t>
      </w:r>
      <w:r w:rsidRPr="006C12C0">
        <w:rPr>
          <w:rFonts w:ascii="Times New Roman" w:eastAsia="Calibri" w:hAnsi="Times New Roman" w:cs="Times New Roman"/>
          <w:sz w:val="24"/>
          <w:szCs w:val="24"/>
        </w:rPr>
        <w:t>/2291208051/39 (Дата обращения: 7.11.2016)</w:t>
      </w:r>
    </w:p>
    <w:p w:rsidR="00EF0A73" w:rsidRPr="006C12C0" w:rsidRDefault="006C12C0"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URL:</w:t>
      </w:r>
      <w:r w:rsidR="00EF0A73" w:rsidRPr="006C12C0">
        <w:rPr>
          <w:rFonts w:ascii="Times New Roman" w:eastAsia="Calibri" w:hAnsi="Times New Roman" w:cs="Times New Roman"/>
          <w:sz w:val="24"/>
          <w:szCs w:val="24"/>
        </w:rPr>
        <w:t>http://www.belbin.com/about/belbin-team-roles/ (Дата обращения: 27.04.2017)</w:t>
      </w:r>
    </w:p>
    <w:p w:rsidR="00EF0A73" w:rsidRPr="006C12C0" w:rsidRDefault="006C12C0"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URL:</w:t>
      </w:r>
      <w:r w:rsidR="00EF0A73" w:rsidRPr="006C12C0">
        <w:rPr>
          <w:rFonts w:ascii="Times New Roman" w:eastAsia="Calibri" w:hAnsi="Times New Roman" w:cs="Times New Roman"/>
          <w:sz w:val="24"/>
          <w:szCs w:val="24"/>
        </w:rPr>
        <w:t>http://www.rusadventures.ru/reports/741.aspx (Дата обращения: 1.12.2016)</w:t>
      </w:r>
    </w:p>
    <w:p w:rsidR="00EF0A73" w:rsidRPr="006C12C0" w:rsidRDefault="00EF0A73"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URL:http://economy-ru.com/istoriya-biznesa_1039/harakteristiki-vyisokoeffektivnoy-komandyi-47903.html (Дата обращения: 9.11.2016).</w:t>
      </w:r>
    </w:p>
    <w:p w:rsidR="00EF0A73" w:rsidRPr="006C12C0" w:rsidRDefault="006C12C0"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URL:https://robo-hunter.com (</w:t>
      </w:r>
      <w:r w:rsidR="00EF0A73" w:rsidRPr="006C12C0">
        <w:rPr>
          <w:rFonts w:ascii="Times New Roman" w:eastAsia="Calibri" w:hAnsi="Times New Roman" w:cs="Times New Roman"/>
          <w:sz w:val="24"/>
          <w:szCs w:val="24"/>
        </w:rPr>
        <w:t>Дата обращения: 27.04.17)</w:t>
      </w:r>
    </w:p>
    <w:p w:rsidR="00EF0A73" w:rsidRPr="006C12C0" w:rsidRDefault="00216B05"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URL:</w:t>
      </w:r>
      <w:r w:rsidR="00EF0A73" w:rsidRPr="006C12C0">
        <w:rPr>
          <w:rFonts w:ascii="Times New Roman" w:eastAsia="Calibri" w:hAnsi="Times New Roman" w:cs="Times New Roman"/>
          <w:sz w:val="24"/>
          <w:szCs w:val="24"/>
        </w:rPr>
        <w:t>https://talent-management.com.ua (Дата обращения: 3.05.2017)</w:t>
      </w:r>
    </w:p>
    <w:p w:rsidR="00EF0A73" w:rsidRDefault="006C12C0" w:rsidP="00A96314">
      <w:pPr>
        <w:numPr>
          <w:ilvl w:val="0"/>
          <w:numId w:val="30"/>
        </w:numPr>
        <w:spacing w:after="0" w:line="240"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URL:</w:t>
      </w:r>
      <w:r w:rsidR="00EF0A73" w:rsidRPr="006C12C0">
        <w:rPr>
          <w:rFonts w:ascii="Times New Roman" w:eastAsia="Calibri" w:hAnsi="Times New Roman" w:cs="Times New Roman"/>
          <w:sz w:val="24"/>
          <w:szCs w:val="24"/>
        </w:rPr>
        <w:t>https://documents.dupress.deloitte.com (Дата обращения: 27.04.2017)</w:t>
      </w:r>
    </w:p>
    <w:p w:rsidR="00A96314" w:rsidRDefault="00A96314" w:rsidP="00A96314">
      <w:pPr>
        <w:pStyle w:val="a7"/>
        <w:numPr>
          <w:ilvl w:val="0"/>
          <w:numId w:val="30"/>
        </w:numPr>
        <w:spacing w:after="0" w:line="240" w:lineRule="auto"/>
        <w:jc w:val="both"/>
        <w:rPr>
          <w:rFonts w:ascii="Times New Roman" w:eastAsia="Calibri" w:hAnsi="Times New Roman" w:cs="Times New Roman"/>
          <w:sz w:val="24"/>
          <w:szCs w:val="24"/>
        </w:rPr>
      </w:pPr>
      <w:r w:rsidRPr="00A96314">
        <w:rPr>
          <w:rFonts w:ascii="Times New Roman" w:eastAsia="Calibri" w:hAnsi="Times New Roman" w:cs="Times New Roman"/>
          <w:sz w:val="24"/>
          <w:szCs w:val="24"/>
        </w:rPr>
        <w:t>URL: http://www.dist-cons.ru/modules/managechange/section5.html (Дата обращения: 15.11.2016)</w:t>
      </w:r>
    </w:p>
    <w:p w:rsidR="00EF0A73" w:rsidRPr="00A96314" w:rsidRDefault="00EF0A73" w:rsidP="00A96314">
      <w:pPr>
        <w:pStyle w:val="a7"/>
        <w:numPr>
          <w:ilvl w:val="0"/>
          <w:numId w:val="30"/>
        </w:numPr>
        <w:spacing w:after="0" w:line="240" w:lineRule="auto"/>
        <w:jc w:val="both"/>
        <w:rPr>
          <w:rFonts w:ascii="Times New Roman" w:eastAsia="Calibri" w:hAnsi="Times New Roman" w:cs="Times New Roman"/>
          <w:sz w:val="24"/>
          <w:szCs w:val="24"/>
        </w:rPr>
      </w:pPr>
      <w:r w:rsidRPr="00A96314">
        <w:rPr>
          <w:rFonts w:ascii="Times New Roman" w:eastAsia="Calibri" w:hAnsi="Times New Roman" w:cs="Times New Roman"/>
          <w:sz w:val="24"/>
          <w:szCs w:val="24"/>
        </w:rPr>
        <w:t>URL:http://it.torinsoft.ru (Дата обращения: 29.04.2017)</w:t>
      </w:r>
    </w:p>
    <w:p w:rsidR="00EF0A73" w:rsidRPr="006C12C0" w:rsidRDefault="006C12C0" w:rsidP="00A96314">
      <w:pPr>
        <w:numPr>
          <w:ilvl w:val="0"/>
          <w:numId w:val="30"/>
        </w:numPr>
        <w:spacing w:after="0" w:line="240"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URL:</w:t>
      </w:r>
      <w:r w:rsidR="00EF0A73" w:rsidRPr="006C12C0">
        <w:rPr>
          <w:rFonts w:ascii="Times New Roman" w:eastAsia="Calibri" w:hAnsi="Times New Roman" w:cs="Times New Roman"/>
          <w:sz w:val="24"/>
          <w:szCs w:val="24"/>
        </w:rPr>
        <w:t>http://agilemanifesto.org (Дата обращения: 23.04.2017)</w:t>
      </w:r>
    </w:p>
    <w:p w:rsidR="00EF0A73" w:rsidRPr="006C12C0" w:rsidRDefault="00EF0A73"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URL:http://zakupki.gov.ru (Дата обращения: 29.04.2017)</w:t>
      </w:r>
    </w:p>
    <w:p w:rsidR="00EF0A73" w:rsidRPr="006C12C0" w:rsidRDefault="006C12C0"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URL:</w:t>
      </w:r>
      <w:r w:rsidR="00EF0A73" w:rsidRPr="006C12C0">
        <w:rPr>
          <w:rFonts w:ascii="Times New Roman" w:eastAsia="Calibri" w:hAnsi="Times New Roman" w:cs="Times New Roman"/>
          <w:sz w:val="24"/>
          <w:szCs w:val="24"/>
        </w:rPr>
        <w:t>http://infostart.ru (Дата обращения: 29.04.2017)</w:t>
      </w:r>
    </w:p>
    <w:p w:rsidR="00EF0A73" w:rsidRPr="006C12C0" w:rsidRDefault="006C12C0"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lastRenderedPageBreak/>
        <w:t>URL:</w:t>
      </w:r>
      <w:r w:rsidR="00EF0A73" w:rsidRPr="006C12C0">
        <w:rPr>
          <w:rFonts w:ascii="Times New Roman" w:eastAsia="Calibri" w:hAnsi="Times New Roman" w:cs="Times New Roman"/>
          <w:sz w:val="24"/>
          <w:szCs w:val="24"/>
        </w:rPr>
        <w:t>http://sberbanktv.ru (Дата обращения: 25.04.2017)</w:t>
      </w:r>
    </w:p>
    <w:p w:rsidR="00EF0A73" w:rsidRPr="006C12C0" w:rsidRDefault="006C12C0"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 xml:space="preserve">URL:http://expert.ru </w:t>
      </w:r>
      <w:r w:rsidR="00EF0A73" w:rsidRPr="006C12C0">
        <w:rPr>
          <w:rFonts w:ascii="Times New Roman" w:eastAsia="Calibri" w:hAnsi="Times New Roman" w:cs="Times New Roman"/>
          <w:sz w:val="24"/>
          <w:szCs w:val="24"/>
        </w:rPr>
        <w:t>(Дата обращения: 7.03.2017)</w:t>
      </w:r>
    </w:p>
    <w:p w:rsidR="00EF0A73" w:rsidRPr="006C12C0" w:rsidRDefault="006C12C0"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URL:http://raexpert.ru</w:t>
      </w:r>
      <w:r w:rsidR="00EF0A73" w:rsidRPr="006C12C0">
        <w:rPr>
          <w:rFonts w:ascii="Times New Roman" w:eastAsia="Calibri" w:hAnsi="Times New Roman" w:cs="Times New Roman"/>
          <w:sz w:val="24"/>
          <w:szCs w:val="24"/>
        </w:rPr>
        <w:t xml:space="preserve"> (Дата обращения: 7.03.2017)</w:t>
      </w:r>
    </w:p>
    <w:p w:rsidR="00EF0A73" w:rsidRPr="006C12C0" w:rsidRDefault="006C12C0"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URL:</w:t>
      </w:r>
      <w:r w:rsidR="00EF0A73" w:rsidRPr="006C12C0">
        <w:rPr>
          <w:rFonts w:ascii="Times New Roman" w:eastAsia="Calibri" w:hAnsi="Times New Roman" w:cs="Times New Roman"/>
          <w:sz w:val="24"/>
          <w:szCs w:val="24"/>
        </w:rPr>
        <w:t>https://www.cbr.ru/ (Дата обращения: 7.03.2017)</w:t>
      </w:r>
    </w:p>
    <w:p w:rsidR="00EF0A73" w:rsidRPr="006C12C0" w:rsidRDefault="00EF0A73"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URL:http://www.sberbank.ru/ru/about/today (Дата обращения: 27.02.2017)</w:t>
      </w:r>
    </w:p>
    <w:p w:rsidR="00EF0A73" w:rsidRPr="006C12C0" w:rsidRDefault="006C12C0"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URL:</w:t>
      </w:r>
      <w:r w:rsidR="00EF0A73" w:rsidRPr="006C12C0">
        <w:rPr>
          <w:rFonts w:ascii="Times New Roman" w:eastAsia="Calibri" w:hAnsi="Times New Roman" w:cs="Times New Roman"/>
          <w:sz w:val="24"/>
          <w:szCs w:val="24"/>
        </w:rPr>
        <w:t>http://www.banki.ru/banks/bank/sberbank/ (Дата обращения: 05.03.2017)</w:t>
      </w:r>
    </w:p>
    <w:p w:rsidR="00EF0A73" w:rsidRPr="006C12C0" w:rsidRDefault="006C12C0"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URL:</w:t>
      </w:r>
      <w:r w:rsidR="00EF0A73" w:rsidRPr="006C12C0">
        <w:rPr>
          <w:rFonts w:ascii="Times New Roman" w:eastAsia="Calibri" w:hAnsi="Times New Roman" w:cs="Times New Roman"/>
          <w:sz w:val="24"/>
          <w:szCs w:val="24"/>
        </w:rPr>
        <w:t>http://www.spark-interfax.ru/ (Дата обращения: 03.03.2017)</w:t>
      </w:r>
    </w:p>
    <w:p w:rsidR="00EF0A73" w:rsidRPr="006C12C0" w:rsidRDefault="00EF0A73"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lang w:val="en-US"/>
        </w:rPr>
        <w:t>URL</w:t>
      </w:r>
      <w:r w:rsidR="006C12C0" w:rsidRPr="006C12C0">
        <w:rPr>
          <w:rFonts w:ascii="Times New Roman" w:eastAsia="Calibri" w:hAnsi="Times New Roman" w:cs="Times New Roman"/>
          <w:sz w:val="24"/>
          <w:szCs w:val="24"/>
        </w:rPr>
        <w:t>:</w:t>
      </w:r>
      <w:r w:rsidRPr="006C12C0">
        <w:rPr>
          <w:rFonts w:ascii="Times New Roman" w:eastAsia="Calibri" w:hAnsi="Times New Roman" w:cs="Times New Roman"/>
          <w:sz w:val="24"/>
          <w:szCs w:val="24"/>
          <w:lang w:val="en-US"/>
        </w:rPr>
        <w:t>http</w:t>
      </w:r>
      <w:r w:rsidRPr="006C12C0">
        <w:rPr>
          <w:rFonts w:ascii="Times New Roman" w:eastAsia="Calibri" w:hAnsi="Times New Roman" w:cs="Times New Roman"/>
          <w:sz w:val="24"/>
          <w:szCs w:val="24"/>
        </w:rPr>
        <w:t>://</w:t>
      </w:r>
      <w:r w:rsidRPr="006C12C0">
        <w:rPr>
          <w:rFonts w:ascii="Times New Roman" w:eastAsia="Calibri" w:hAnsi="Times New Roman" w:cs="Times New Roman"/>
          <w:sz w:val="24"/>
          <w:szCs w:val="24"/>
          <w:lang w:val="en-US"/>
        </w:rPr>
        <w:t>www</w:t>
      </w:r>
      <w:r w:rsidRPr="006C12C0">
        <w:rPr>
          <w:rFonts w:ascii="Times New Roman" w:eastAsia="Calibri" w:hAnsi="Times New Roman" w:cs="Times New Roman"/>
          <w:sz w:val="24"/>
          <w:szCs w:val="24"/>
        </w:rPr>
        <w:t>.</w:t>
      </w:r>
      <w:proofErr w:type="spellStart"/>
      <w:r w:rsidRPr="006C12C0">
        <w:rPr>
          <w:rFonts w:ascii="Times New Roman" w:eastAsia="Calibri" w:hAnsi="Times New Roman" w:cs="Times New Roman"/>
          <w:sz w:val="24"/>
          <w:szCs w:val="24"/>
          <w:lang w:val="en-US"/>
        </w:rPr>
        <w:t>vz</w:t>
      </w:r>
      <w:proofErr w:type="spellEnd"/>
      <w:r w:rsidRPr="006C12C0">
        <w:rPr>
          <w:rFonts w:ascii="Times New Roman" w:eastAsia="Calibri" w:hAnsi="Times New Roman" w:cs="Times New Roman"/>
          <w:sz w:val="24"/>
          <w:szCs w:val="24"/>
        </w:rPr>
        <w:t>.</w:t>
      </w:r>
      <w:r w:rsidRPr="006C12C0">
        <w:rPr>
          <w:rFonts w:ascii="Times New Roman" w:eastAsia="Calibri" w:hAnsi="Times New Roman" w:cs="Times New Roman"/>
          <w:sz w:val="24"/>
          <w:szCs w:val="24"/>
          <w:lang w:val="en-US"/>
        </w:rPr>
        <w:t>ru</w:t>
      </w:r>
      <w:r w:rsidRPr="006C12C0">
        <w:rPr>
          <w:rFonts w:ascii="Times New Roman" w:eastAsia="Calibri" w:hAnsi="Times New Roman" w:cs="Times New Roman"/>
          <w:sz w:val="24"/>
          <w:szCs w:val="24"/>
        </w:rPr>
        <w:t xml:space="preserve">  (Дата обращения: 4. 03. 2017)</w:t>
      </w:r>
    </w:p>
    <w:p w:rsidR="00EF0A73" w:rsidRPr="006C12C0" w:rsidRDefault="00EF0A73"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lang w:val="en-US"/>
        </w:rPr>
        <w:t>URL</w:t>
      </w:r>
      <w:r w:rsidR="006C12C0" w:rsidRPr="006C12C0">
        <w:rPr>
          <w:rFonts w:ascii="Times New Roman" w:eastAsia="Calibri" w:hAnsi="Times New Roman" w:cs="Times New Roman"/>
          <w:sz w:val="24"/>
          <w:szCs w:val="24"/>
        </w:rPr>
        <w:t>:</w:t>
      </w:r>
      <w:r w:rsidRPr="006C12C0">
        <w:rPr>
          <w:rFonts w:ascii="Times New Roman" w:eastAsia="Calibri" w:hAnsi="Times New Roman" w:cs="Times New Roman"/>
          <w:sz w:val="24"/>
          <w:szCs w:val="24"/>
          <w:lang w:val="en-US"/>
        </w:rPr>
        <w:t>http</w:t>
      </w:r>
      <w:r w:rsidRPr="006C12C0">
        <w:rPr>
          <w:rFonts w:ascii="Times New Roman" w:eastAsia="Calibri" w:hAnsi="Times New Roman" w:cs="Times New Roman"/>
          <w:sz w:val="24"/>
          <w:szCs w:val="24"/>
        </w:rPr>
        <w:t>://</w:t>
      </w:r>
      <w:r w:rsidRPr="006C12C0">
        <w:rPr>
          <w:rFonts w:ascii="Times New Roman" w:eastAsia="Calibri" w:hAnsi="Times New Roman" w:cs="Times New Roman"/>
          <w:sz w:val="24"/>
          <w:szCs w:val="24"/>
          <w:lang w:val="en-US"/>
        </w:rPr>
        <w:t>www</w:t>
      </w:r>
      <w:r w:rsidRPr="006C12C0">
        <w:rPr>
          <w:rFonts w:ascii="Times New Roman" w:eastAsia="Calibri" w:hAnsi="Times New Roman" w:cs="Times New Roman"/>
          <w:sz w:val="24"/>
          <w:szCs w:val="24"/>
        </w:rPr>
        <w:t>.</w:t>
      </w:r>
      <w:proofErr w:type="spellStart"/>
      <w:r w:rsidRPr="006C12C0">
        <w:rPr>
          <w:rFonts w:ascii="Times New Roman" w:eastAsia="Calibri" w:hAnsi="Times New Roman" w:cs="Times New Roman"/>
          <w:sz w:val="24"/>
          <w:szCs w:val="24"/>
          <w:lang w:val="en-US"/>
        </w:rPr>
        <w:t>cbr</w:t>
      </w:r>
      <w:proofErr w:type="spellEnd"/>
      <w:r w:rsidRPr="006C12C0">
        <w:rPr>
          <w:rFonts w:ascii="Times New Roman" w:eastAsia="Calibri" w:hAnsi="Times New Roman" w:cs="Times New Roman"/>
          <w:sz w:val="24"/>
          <w:szCs w:val="24"/>
        </w:rPr>
        <w:t>.</w:t>
      </w:r>
      <w:r w:rsidRPr="006C12C0">
        <w:rPr>
          <w:rFonts w:ascii="Times New Roman" w:eastAsia="Calibri" w:hAnsi="Times New Roman" w:cs="Times New Roman"/>
          <w:sz w:val="24"/>
          <w:szCs w:val="24"/>
          <w:lang w:val="en-US"/>
        </w:rPr>
        <w:t>ru</w:t>
      </w:r>
      <w:r w:rsidRPr="006C12C0">
        <w:rPr>
          <w:rFonts w:ascii="Times New Roman" w:eastAsia="Calibri" w:hAnsi="Times New Roman" w:cs="Times New Roman"/>
          <w:sz w:val="24"/>
          <w:szCs w:val="24"/>
        </w:rPr>
        <w:t xml:space="preserve"> (Дата обращения: 4. 03. 2017)</w:t>
      </w:r>
    </w:p>
    <w:p w:rsidR="00EF0A73" w:rsidRPr="006C12C0" w:rsidRDefault="00EF0A73"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lang w:val="en-US"/>
        </w:rPr>
        <w:t>URL</w:t>
      </w:r>
      <w:r w:rsidR="006C12C0" w:rsidRPr="006C12C0">
        <w:rPr>
          <w:rFonts w:ascii="Times New Roman" w:eastAsia="Calibri" w:hAnsi="Times New Roman" w:cs="Times New Roman"/>
          <w:sz w:val="24"/>
          <w:szCs w:val="24"/>
        </w:rPr>
        <w:t>:</w:t>
      </w:r>
      <w:r w:rsidRPr="006C12C0">
        <w:rPr>
          <w:rFonts w:ascii="Times New Roman" w:eastAsia="Calibri" w:hAnsi="Times New Roman" w:cs="Times New Roman"/>
          <w:sz w:val="24"/>
          <w:szCs w:val="24"/>
          <w:lang w:val="en-US"/>
        </w:rPr>
        <w:t>http</w:t>
      </w:r>
      <w:r w:rsidRPr="006C12C0">
        <w:rPr>
          <w:rFonts w:ascii="Times New Roman" w:eastAsia="Calibri" w:hAnsi="Times New Roman" w:cs="Times New Roman"/>
          <w:sz w:val="24"/>
          <w:szCs w:val="24"/>
        </w:rPr>
        <w:t>://</w:t>
      </w:r>
      <w:r w:rsidRPr="006C12C0">
        <w:rPr>
          <w:rFonts w:ascii="Times New Roman" w:eastAsia="Calibri" w:hAnsi="Times New Roman" w:cs="Times New Roman"/>
          <w:sz w:val="24"/>
          <w:szCs w:val="24"/>
          <w:lang w:val="en-US"/>
        </w:rPr>
        <w:t>www</w:t>
      </w:r>
      <w:r w:rsidRPr="006C12C0">
        <w:rPr>
          <w:rFonts w:ascii="Times New Roman" w:eastAsia="Calibri" w:hAnsi="Times New Roman" w:cs="Times New Roman"/>
          <w:sz w:val="24"/>
          <w:szCs w:val="24"/>
        </w:rPr>
        <w:t>.</w:t>
      </w:r>
      <w:proofErr w:type="spellStart"/>
      <w:r w:rsidRPr="006C12C0">
        <w:rPr>
          <w:rFonts w:ascii="Times New Roman" w:eastAsia="Calibri" w:hAnsi="Times New Roman" w:cs="Times New Roman"/>
          <w:sz w:val="24"/>
          <w:szCs w:val="24"/>
          <w:lang w:val="en-US"/>
        </w:rPr>
        <w:t>vedomosti</w:t>
      </w:r>
      <w:proofErr w:type="spellEnd"/>
      <w:r w:rsidRPr="006C12C0">
        <w:rPr>
          <w:rFonts w:ascii="Times New Roman" w:eastAsia="Calibri" w:hAnsi="Times New Roman" w:cs="Times New Roman"/>
          <w:sz w:val="24"/>
          <w:szCs w:val="24"/>
        </w:rPr>
        <w:t>.</w:t>
      </w:r>
      <w:r w:rsidRPr="006C12C0">
        <w:rPr>
          <w:rFonts w:ascii="Times New Roman" w:eastAsia="Calibri" w:hAnsi="Times New Roman" w:cs="Times New Roman"/>
          <w:sz w:val="24"/>
          <w:szCs w:val="24"/>
          <w:lang w:val="en-US"/>
        </w:rPr>
        <w:t>ru</w:t>
      </w:r>
      <w:r w:rsidRPr="006C12C0">
        <w:rPr>
          <w:rFonts w:ascii="Times New Roman" w:eastAsia="Calibri" w:hAnsi="Times New Roman" w:cs="Times New Roman"/>
          <w:sz w:val="24"/>
          <w:szCs w:val="24"/>
        </w:rPr>
        <w:t xml:space="preserve"> (Дата обращения: 4. 03. 2017)</w:t>
      </w:r>
    </w:p>
    <w:p w:rsidR="00EF0A73" w:rsidRPr="006C12C0" w:rsidRDefault="00EF0A73"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lang w:val="en-US"/>
        </w:rPr>
        <w:t>URL</w:t>
      </w:r>
      <w:r w:rsidRPr="006C12C0">
        <w:rPr>
          <w:rFonts w:ascii="Times New Roman" w:eastAsia="Calibri" w:hAnsi="Times New Roman" w:cs="Times New Roman"/>
          <w:sz w:val="24"/>
          <w:szCs w:val="24"/>
        </w:rPr>
        <w:t>:</w:t>
      </w:r>
      <w:r w:rsidRPr="006C12C0">
        <w:rPr>
          <w:rFonts w:ascii="Times New Roman" w:eastAsia="Calibri" w:hAnsi="Times New Roman" w:cs="Times New Roman"/>
          <w:sz w:val="24"/>
          <w:szCs w:val="24"/>
          <w:lang w:val="en-US"/>
        </w:rPr>
        <w:t>http</w:t>
      </w:r>
      <w:r w:rsidRPr="006C12C0">
        <w:rPr>
          <w:rFonts w:ascii="Times New Roman" w:eastAsia="Calibri" w:hAnsi="Times New Roman" w:cs="Times New Roman"/>
          <w:sz w:val="24"/>
          <w:szCs w:val="24"/>
        </w:rPr>
        <w:t>://</w:t>
      </w:r>
      <w:r w:rsidRPr="006C12C0">
        <w:rPr>
          <w:rFonts w:ascii="Times New Roman" w:eastAsia="Calibri" w:hAnsi="Times New Roman" w:cs="Times New Roman"/>
          <w:sz w:val="24"/>
          <w:szCs w:val="24"/>
          <w:lang w:val="en-US"/>
        </w:rPr>
        <w:t>mergers</w:t>
      </w:r>
      <w:r w:rsidRPr="006C12C0">
        <w:rPr>
          <w:rFonts w:ascii="Times New Roman" w:eastAsia="Calibri" w:hAnsi="Times New Roman" w:cs="Times New Roman"/>
          <w:sz w:val="24"/>
          <w:szCs w:val="24"/>
        </w:rPr>
        <w:t>.</w:t>
      </w:r>
      <w:r w:rsidRPr="006C12C0">
        <w:rPr>
          <w:rFonts w:ascii="Times New Roman" w:eastAsia="Calibri" w:hAnsi="Times New Roman" w:cs="Times New Roman"/>
          <w:sz w:val="24"/>
          <w:szCs w:val="24"/>
          <w:lang w:val="en-US"/>
        </w:rPr>
        <w:t>ru</w:t>
      </w:r>
      <w:r w:rsidRPr="006C12C0">
        <w:rPr>
          <w:rFonts w:ascii="Times New Roman" w:eastAsia="Calibri" w:hAnsi="Times New Roman" w:cs="Times New Roman"/>
          <w:sz w:val="24"/>
          <w:szCs w:val="24"/>
        </w:rPr>
        <w:t xml:space="preserve"> (Дата обращения: 4. 03. 2017)</w:t>
      </w:r>
    </w:p>
    <w:p w:rsidR="00EF0A73" w:rsidRPr="006C12C0" w:rsidRDefault="006C12C0" w:rsidP="00EF0A73">
      <w:pPr>
        <w:numPr>
          <w:ilvl w:val="0"/>
          <w:numId w:val="30"/>
        </w:numPr>
        <w:spacing w:line="256" w:lineRule="auto"/>
        <w:contextualSpacing/>
        <w:jc w:val="both"/>
        <w:rPr>
          <w:rFonts w:ascii="Times New Roman" w:eastAsia="Calibri" w:hAnsi="Times New Roman" w:cs="Times New Roman"/>
          <w:sz w:val="24"/>
          <w:szCs w:val="24"/>
        </w:rPr>
      </w:pPr>
      <w:r w:rsidRPr="006C12C0">
        <w:rPr>
          <w:rFonts w:ascii="Times New Roman" w:eastAsia="Calibri" w:hAnsi="Times New Roman" w:cs="Times New Roman"/>
          <w:sz w:val="24"/>
          <w:szCs w:val="24"/>
        </w:rPr>
        <w:t>URL:</w:t>
      </w:r>
      <w:r w:rsidR="00E200C9">
        <w:rPr>
          <w:rFonts w:ascii="Times New Roman" w:eastAsia="Calibri" w:hAnsi="Times New Roman" w:cs="Times New Roman"/>
          <w:color w:val="0563C1" w:themeColor="hyperlink"/>
          <w:sz w:val="24"/>
          <w:szCs w:val="24"/>
          <w:u w:val="single"/>
        </w:rPr>
        <w:t>https://www.gazeta.r</w:t>
      </w:r>
      <w:r w:rsidR="00E200C9">
        <w:rPr>
          <w:rFonts w:ascii="Times New Roman" w:eastAsia="Calibri" w:hAnsi="Times New Roman" w:cs="Times New Roman"/>
          <w:color w:val="0563C1" w:themeColor="hyperlink"/>
          <w:sz w:val="24"/>
          <w:szCs w:val="24"/>
          <w:u w:val="single"/>
          <w:lang w:val="en-US"/>
        </w:rPr>
        <w:t>u</w:t>
      </w:r>
      <w:r w:rsidR="00EF0A73" w:rsidRPr="006C12C0">
        <w:rPr>
          <w:rFonts w:ascii="Times New Roman" w:eastAsia="Calibri" w:hAnsi="Times New Roman" w:cs="Times New Roman"/>
          <w:sz w:val="24"/>
          <w:szCs w:val="24"/>
        </w:rPr>
        <w:t xml:space="preserve"> (Дата обращения: 4. 03. 2017)</w:t>
      </w:r>
    </w:p>
    <w:p w:rsidR="002E1BEC" w:rsidRPr="006C12C0" w:rsidRDefault="002E1BEC" w:rsidP="002E1BEC">
      <w:pPr>
        <w:rPr>
          <w:rFonts w:ascii="Times New Roman" w:hAnsi="Times New Roman" w:cs="Times New Roman"/>
          <w:sz w:val="24"/>
          <w:szCs w:val="24"/>
        </w:rPr>
      </w:pPr>
    </w:p>
    <w:p w:rsidR="002E1BEC" w:rsidRPr="006C12C0" w:rsidRDefault="002E1BEC" w:rsidP="002E1BEC">
      <w:pPr>
        <w:rPr>
          <w:rFonts w:ascii="Times New Roman" w:hAnsi="Times New Roman" w:cs="Times New Roman"/>
          <w:sz w:val="24"/>
          <w:szCs w:val="24"/>
        </w:rPr>
      </w:pPr>
    </w:p>
    <w:p w:rsidR="00B7475D" w:rsidRDefault="00B7475D" w:rsidP="002E1BEC"/>
    <w:p w:rsidR="00B7475D" w:rsidRDefault="00B7475D" w:rsidP="002E1BEC"/>
    <w:p w:rsidR="00B7475D" w:rsidRDefault="00B7475D" w:rsidP="002E1BEC"/>
    <w:p w:rsidR="00B7475D" w:rsidRDefault="00B7475D" w:rsidP="002E1BEC"/>
    <w:p w:rsidR="00B7475D" w:rsidRDefault="00B7475D" w:rsidP="002E1BEC"/>
    <w:p w:rsidR="00B7475D" w:rsidRDefault="00B7475D" w:rsidP="002E1BEC"/>
    <w:p w:rsidR="00B7475D" w:rsidRDefault="00B7475D" w:rsidP="002E1BEC"/>
    <w:p w:rsidR="00B7475D" w:rsidRDefault="00B7475D" w:rsidP="002E1BEC"/>
    <w:p w:rsidR="00B7475D" w:rsidRDefault="00B7475D" w:rsidP="002E1BEC"/>
    <w:p w:rsidR="00B7475D" w:rsidRDefault="00B7475D" w:rsidP="002E1BEC"/>
    <w:p w:rsidR="00B7475D" w:rsidRDefault="00B7475D" w:rsidP="002E1BEC"/>
    <w:p w:rsidR="00B7475D" w:rsidRDefault="00B7475D" w:rsidP="002E1BEC"/>
    <w:p w:rsidR="00B7475D" w:rsidRDefault="00B7475D" w:rsidP="002E1BEC"/>
    <w:p w:rsidR="00B7475D" w:rsidRDefault="00B7475D" w:rsidP="002E1BEC"/>
    <w:p w:rsidR="00B7475D" w:rsidRDefault="00B7475D" w:rsidP="002E1BEC"/>
    <w:p w:rsidR="00B7475D" w:rsidRDefault="00B7475D" w:rsidP="002E1BEC"/>
    <w:p w:rsidR="00B7475D" w:rsidRDefault="00B7475D" w:rsidP="002E1BEC"/>
    <w:p w:rsidR="00B7475D" w:rsidRDefault="00B7475D" w:rsidP="002E1BEC"/>
    <w:p w:rsidR="00B7475D" w:rsidRDefault="00B7475D" w:rsidP="002E1BEC"/>
    <w:p w:rsidR="00B7475D" w:rsidRDefault="00B7475D" w:rsidP="002E1BEC"/>
    <w:p w:rsidR="00B7475D" w:rsidRDefault="00B7475D" w:rsidP="002E1BEC"/>
    <w:p w:rsidR="002E1BEC" w:rsidRDefault="002E1BEC" w:rsidP="002E1BEC"/>
    <w:p w:rsidR="00F416BD" w:rsidRPr="00F416BD" w:rsidRDefault="00F416BD" w:rsidP="00F416BD">
      <w:pPr>
        <w:pStyle w:val="1"/>
        <w:spacing w:after="120"/>
        <w:jc w:val="center"/>
        <w:rPr>
          <w:rFonts w:ascii="Times New Roman" w:hAnsi="Times New Roman" w:cs="Times New Roman"/>
          <w:b/>
          <w:color w:val="auto"/>
          <w:sz w:val="28"/>
        </w:rPr>
      </w:pPr>
      <w:bookmarkStart w:id="19" w:name="_Toc482628115"/>
      <w:bookmarkEnd w:id="18"/>
      <w:r w:rsidRPr="00F416BD">
        <w:rPr>
          <w:rFonts w:ascii="Times New Roman" w:hAnsi="Times New Roman" w:cs="Times New Roman"/>
          <w:b/>
          <w:color w:val="auto"/>
          <w:sz w:val="28"/>
        </w:rPr>
        <w:lastRenderedPageBreak/>
        <w:t>Приложения</w:t>
      </w:r>
      <w:bookmarkEnd w:id="19"/>
    </w:p>
    <w:p w:rsidR="0090204F" w:rsidRPr="0090204F" w:rsidRDefault="00F416BD" w:rsidP="0090204F">
      <w:pPr>
        <w:spacing w:line="360" w:lineRule="auto"/>
        <w:jc w:val="center"/>
        <w:rPr>
          <w:rFonts w:ascii="Times New Roman" w:hAnsi="Times New Roman" w:cs="Times New Roman"/>
        </w:rPr>
      </w:pPr>
      <w:r>
        <w:rPr>
          <w:rFonts w:ascii="Times New Roman" w:hAnsi="Times New Roman" w:cs="Times New Roman"/>
        </w:rPr>
        <w:t xml:space="preserve">Приложение </w:t>
      </w:r>
      <w:r w:rsidR="006F5139">
        <w:rPr>
          <w:rFonts w:ascii="Times New Roman" w:hAnsi="Times New Roman" w:cs="Times New Roman"/>
        </w:rPr>
        <w:t>1</w:t>
      </w:r>
    </w:p>
    <w:p w:rsidR="002E1BEC" w:rsidRPr="006F390E" w:rsidRDefault="002E1BEC" w:rsidP="00EF0A73">
      <w:pPr>
        <w:spacing w:after="0" w:line="360" w:lineRule="auto"/>
        <w:ind w:firstLine="709"/>
        <w:jc w:val="both"/>
        <w:rPr>
          <w:rFonts w:ascii="Times New Roman" w:hAnsi="Times New Roman" w:cs="Times New Roman"/>
          <w:sz w:val="20"/>
          <w:szCs w:val="24"/>
        </w:rPr>
      </w:pPr>
      <w:r w:rsidRPr="006F390E">
        <w:rPr>
          <w:rFonts w:ascii="Times New Roman" w:hAnsi="Times New Roman" w:cs="Times New Roman"/>
          <w:sz w:val="20"/>
          <w:szCs w:val="24"/>
        </w:rPr>
        <w:t xml:space="preserve">Таблица – </w:t>
      </w:r>
      <w:r w:rsidR="006F5139">
        <w:rPr>
          <w:rFonts w:ascii="Times New Roman" w:hAnsi="Times New Roman" w:cs="Times New Roman"/>
          <w:sz w:val="20"/>
          <w:szCs w:val="24"/>
        </w:rPr>
        <w:t>1</w:t>
      </w:r>
      <w:r w:rsidRPr="006F390E">
        <w:rPr>
          <w:rFonts w:ascii="Times New Roman" w:hAnsi="Times New Roman" w:cs="Times New Roman"/>
          <w:sz w:val="20"/>
          <w:szCs w:val="24"/>
        </w:rPr>
        <w:t>.1 История развития Сбербанка России</w:t>
      </w:r>
    </w:p>
    <w:tbl>
      <w:tblPr>
        <w:tblStyle w:val="22"/>
        <w:tblW w:w="0" w:type="auto"/>
        <w:tblLayout w:type="fixed"/>
        <w:tblLook w:val="04A0" w:firstRow="1" w:lastRow="0" w:firstColumn="1" w:lastColumn="0" w:noHBand="0" w:noVBand="1"/>
      </w:tblPr>
      <w:tblGrid>
        <w:gridCol w:w="1413"/>
        <w:gridCol w:w="7932"/>
      </w:tblGrid>
      <w:tr w:rsidR="002E1BEC" w:rsidRPr="006F390E" w:rsidTr="003E319D">
        <w:trPr>
          <w:trHeight w:val="417"/>
        </w:trPr>
        <w:tc>
          <w:tcPr>
            <w:tcW w:w="1413" w:type="dxa"/>
          </w:tcPr>
          <w:p w:rsidR="002E1BEC" w:rsidRPr="006F390E" w:rsidRDefault="002E1BEC" w:rsidP="003E319D">
            <w:pPr>
              <w:spacing w:line="360" w:lineRule="auto"/>
              <w:jc w:val="both"/>
              <w:rPr>
                <w:rFonts w:ascii="Times New Roman" w:hAnsi="Times New Roman" w:cs="Times New Roman"/>
                <w:b/>
                <w:szCs w:val="24"/>
              </w:rPr>
            </w:pPr>
            <w:r w:rsidRPr="006F390E">
              <w:rPr>
                <w:rFonts w:ascii="Times New Roman" w:hAnsi="Times New Roman" w:cs="Times New Roman"/>
                <w:b/>
                <w:sz w:val="20"/>
                <w:szCs w:val="24"/>
              </w:rPr>
              <w:t>Период</w:t>
            </w:r>
          </w:p>
        </w:tc>
        <w:tc>
          <w:tcPr>
            <w:tcW w:w="7932" w:type="dxa"/>
          </w:tcPr>
          <w:p w:rsidR="002E1BEC" w:rsidRPr="006F390E" w:rsidRDefault="002E1BEC" w:rsidP="003E319D">
            <w:pPr>
              <w:spacing w:line="360" w:lineRule="auto"/>
              <w:jc w:val="both"/>
              <w:rPr>
                <w:rFonts w:ascii="Times New Roman" w:hAnsi="Times New Roman" w:cs="Times New Roman"/>
                <w:b/>
                <w:sz w:val="20"/>
                <w:szCs w:val="24"/>
              </w:rPr>
            </w:pPr>
            <w:r w:rsidRPr="006F390E">
              <w:rPr>
                <w:rFonts w:ascii="Times New Roman" w:hAnsi="Times New Roman" w:cs="Times New Roman"/>
                <w:b/>
                <w:sz w:val="20"/>
                <w:szCs w:val="24"/>
              </w:rPr>
              <w:t>Краткая характеристика периода</w:t>
            </w:r>
          </w:p>
        </w:tc>
      </w:tr>
      <w:tr w:rsidR="002E1BEC" w:rsidRPr="006F390E" w:rsidTr="003E319D">
        <w:trPr>
          <w:trHeight w:val="646"/>
        </w:trPr>
        <w:tc>
          <w:tcPr>
            <w:tcW w:w="1413" w:type="dxa"/>
          </w:tcPr>
          <w:p w:rsidR="002E1BEC" w:rsidRPr="006F390E" w:rsidRDefault="002E1BEC" w:rsidP="003E319D">
            <w:pPr>
              <w:contextualSpacing/>
              <w:jc w:val="both"/>
              <w:rPr>
                <w:rFonts w:ascii="Times New Roman" w:hAnsi="Times New Roman" w:cs="Times New Roman"/>
                <w:b/>
                <w:sz w:val="20"/>
                <w:szCs w:val="20"/>
              </w:rPr>
            </w:pPr>
            <w:r w:rsidRPr="006F390E">
              <w:rPr>
                <w:rFonts w:ascii="Times New Roman" w:hAnsi="Times New Roman" w:cs="Times New Roman"/>
                <w:b/>
                <w:sz w:val="20"/>
                <w:szCs w:val="20"/>
              </w:rPr>
              <w:t>1841 — 1895</w:t>
            </w:r>
          </w:p>
        </w:tc>
        <w:tc>
          <w:tcPr>
            <w:tcW w:w="7932" w:type="dxa"/>
          </w:tcPr>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Основание и развитие банковского дела в России. Первый клиент первого банка страны.</w:t>
            </w:r>
          </w:p>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Рост до 500 клиентов в день.</w:t>
            </w:r>
          </w:p>
        </w:tc>
      </w:tr>
      <w:tr w:rsidR="002E1BEC" w:rsidRPr="006F390E" w:rsidTr="003E319D">
        <w:tc>
          <w:tcPr>
            <w:tcW w:w="1413" w:type="dxa"/>
          </w:tcPr>
          <w:p w:rsidR="002E1BEC" w:rsidRPr="006F390E" w:rsidRDefault="002E1BEC" w:rsidP="003E319D">
            <w:pPr>
              <w:contextualSpacing/>
              <w:jc w:val="both"/>
              <w:rPr>
                <w:rFonts w:ascii="Times New Roman" w:hAnsi="Times New Roman" w:cs="Times New Roman"/>
                <w:b/>
                <w:sz w:val="20"/>
                <w:szCs w:val="20"/>
              </w:rPr>
            </w:pPr>
            <w:r w:rsidRPr="006F390E">
              <w:rPr>
                <w:rFonts w:ascii="Times New Roman" w:hAnsi="Times New Roman" w:cs="Times New Roman"/>
                <w:b/>
                <w:sz w:val="20"/>
                <w:szCs w:val="20"/>
              </w:rPr>
              <w:t>1895 — 1917</w:t>
            </w:r>
          </w:p>
        </w:tc>
        <w:tc>
          <w:tcPr>
            <w:tcW w:w="7932" w:type="dxa"/>
          </w:tcPr>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«Золотой век» первого банка России и развитие финансовой грамотности населения.</w:t>
            </w:r>
          </w:p>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3875 сберегательных касс. 2 000 000 выданных сберкнижек.</w:t>
            </w:r>
          </w:p>
        </w:tc>
      </w:tr>
      <w:tr w:rsidR="002E1BEC" w:rsidRPr="006F390E" w:rsidTr="003E319D">
        <w:trPr>
          <w:trHeight w:val="889"/>
        </w:trPr>
        <w:tc>
          <w:tcPr>
            <w:tcW w:w="1413" w:type="dxa"/>
          </w:tcPr>
          <w:p w:rsidR="002E1BEC" w:rsidRPr="006F390E" w:rsidRDefault="002E1BEC" w:rsidP="003E319D">
            <w:pPr>
              <w:contextualSpacing/>
              <w:jc w:val="both"/>
              <w:rPr>
                <w:rFonts w:ascii="Times New Roman" w:hAnsi="Times New Roman" w:cs="Times New Roman"/>
                <w:b/>
                <w:sz w:val="20"/>
                <w:szCs w:val="20"/>
              </w:rPr>
            </w:pPr>
            <w:r w:rsidRPr="006F390E">
              <w:rPr>
                <w:rFonts w:ascii="Times New Roman" w:hAnsi="Times New Roman" w:cs="Times New Roman"/>
                <w:b/>
                <w:sz w:val="20"/>
                <w:szCs w:val="20"/>
              </w:rPr>
              <w:t>1917 — 1941</w:t>
            </w:r>
          </w:p>
        </w:tc>
        <w:tc>
          <w:tcPr>
            <w:tcW w:w="7932" w:type="dxa"/>
          </w:tcPr>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Первая революция и глобальные перемены в политике Сбербанка. Сберкассы стали осуществлять денежные переводы, выпускать собственные заемные сертификаты, проводили операции с процентными и ценными бумагами.</w:t>
            </w:r>
          </w:p>
        </w:tc>
      </w:tr>
      <w:tr w:rsidR="002E1BEC" w:rsidRPr="006F390E" w:rsidTr="003E319D">
        <w:trPr>
          <w:trHeight w:val="885"/>
        </w:trPr>
        <w:tc>
          <w:tcPr>
            <w:tcW w:w="1413" w:type="dxa"/>
          </w:tcPr>
          <w:p w:rsidR="002E1BEC" w:rsidRPr="006F390E" w:rsidRDefault="002E1BEC" w:rsidP="003E319D">
            <w:pPr>
              <w:contextualSpacing/>
              <w:jc w:val="both"/>
              <w:rPr>
                <w:rFonts w:ascii="Times New Roman" w:hAnsi="Times New Roman" w:cs="Times New Roman"/>
                <w:b/>
                <w:sz w:val="20"/>
                <w:szCs w:val="20"/>
              </w:rPr>
            </w:pPr>
            <w:r w:rsidRPr="006F390E">
              <w:rPr>
                <w:rFonts w:ascii="Times New Roman" w:hAnsi="Times New Roman" w:cs="Times New Roman"/>
                <w:b/>
                <w:sz w:val="20"/>
                <w:szCs w:val="20"/>
              </w:rPr>
              <w:t>1941 — 1953</w:t>
            </w:r>
          </w:p>
        </w:tc>
        <w:tc>
          <w:tcPr>
            <w:tcW w:w="7932" w:type="dxa"/>
          </w:tcPr>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Сбербанк в годы Великой Отечественной войны и послевоенное время, участие в проектах государственного и общемирового значения.</w:t>
            </w:r>
          </w:p>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Учрежден новый Устав государственных сберкасс.</w:t>
            </w:r>
          </w:p>
        </w:tc>
      </w:tr>
      <w:tr w:rsidR="002E1BEC" w:rsidRPr="006F390E" w:rsidTr="003E319D">
        <w:trPr>
          <w:trHeight w:val="854"/>
        </w:trPr>
        <w:tc>
          <w:tcPr>
            <w:tcW w:w="1413" w:type="dxa"/>
          </w:tcPr>
          <w:p w:rsidR="002E1BEC" w:rsidRPr="006F390E" w:rsidRDefault="002E1BEC" w:rsidP="003E319D">
            <w:pPr>
              <w:contextualSpacing/>
              <w:jc w:val="both"/>
              <w:rPr>
                <w:rFonts w:ascii="Times New Roman" w:hAnsi="Times New Roman" w:cs="Times New Roman"/>
                <w:b/>
                <w:sz w:val="20"/>
                <w:szCs w:val="20"/>
              </w:rPr>
            </w:pPr>
            <w:r w:rsidRPr="006F390E">
              <w:rPr>
                <w:rFonts w:ascii="Times New Roman" w:hAnsi="Times New Roman" w:cs="Times New Roman"/>
                <w:b/>
                <w:sz w:val="20"/>
                <w:szCs w:val="20"/>
              </w:rPr>
              <w:t>1953 — 1991</w:t>
            </w:r>
          </w:p>
        </w:tc>
        <w:tc>
          <w:tcPr>
            <w:tcW w:w="7932" w:type="dxa"/>
          </w:tcPr>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Развитие и преобразование Сбербанка во времена «оттепели», «застоя» и «перестройки». Количество сберегательных касс увеличилось вдвое: с 40 тысяч до 79 тысяч. Количество клиентов банка возросло в 12 раз.</w:t>
            </w:r>
          </w:p>
        </w:tc>
      </w:tr>
      <w:tr w:rsidR="002E1BEC" w:rsidRPr="006F390E" w:rsidTr="003E319D">
        <w:trPr>
          <w:trHeight w:val="1831"/>
        </w:trPr>
        <w:tc>
          <w:tcPr>
            <w:tcW w:w="1413" w:type="dxa"/>
          </w:tcPr>
          <w:p w:rsidR="002E1BEC" w:rsidRPr="006F390E" w:rsidRDefault="002E1BEC" w:rsidP="003E319D">
            <w:pPr>
              <w:contextualSpacing/>
              <w:jc w:val="both"/>
              <w:rPr>
                <w:rFonts w:ascii="Times New Roman" w:hAnsi="Times New Roman" w:cs="Times New Roman"/>
                <w:b/>
                <w:sz w:val="20"/>
                <w:szCs w:val="20"/>
              </w:rPr>
            </w:pPr>
            <w:r w:rsidRPr="006F390E">
              <w:rPr>
                <w:rFonts w:ascii="Times New Roman" w:hAnsi="Times New Roman" w:cs="Times New Roman"/>
                <w:b/>
                <w:sz w:val="20"/>
                <w:szCs w:val="20"/>
              </w:rPr>
              <w:t>1991 — 2008</w:t>
            </w:r>
          </w:p>
        </w:tc>
        <w:tc>
          <w:tcPr>
            <w:tcW w:w="7932" w:type="dxa"/>
          </w:tcPr>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Глобальные перемены Сбербанка России: жизнь по новым экономическим законам.</w:t>
            </w:r>
          </w:p>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 xml:space="preserve">Начали функционировать первые банкоматы. Создан Негосударственный пенсионный фонд Сбербанка. Начала работать услуга «Сбербанк </w:t>
            </w:r>
            <w:proofErr w:type="spellStart"/>
            <w:r w:rsidRPr="006F390E">
              <w:rPr>
                <w:rFonts w:ascii="Times New Roman" w:hAnsi="Times New Roman" w:cs="Times New Roman"/>
                <w:sz w:val="20"/>
                <w:szCs w:val="20"/>
              </w:rPr>
              <w:t>ОнЛайн</w:t>
            </w:r>
            <w:proofErr w:type="spellEnd"/>
            <w:r w:rsidRPr="006F390E">
              <w:rPr>
                <w:rFonts w:ascii="Times New Roman" w:hAnsi="Times New Roman" w:cs="Times New Roman"/>
                <w:sz w:val="20"/>
                <w:szCs w:val="20"/>
              </w:rPr>
              <w:t>». Важнейшие даты:</w:t>
            </w:r>
          </w:p>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1.01.2001 г. - произведена реорганизация, в результате которой 79 региональных банков Сбербанка России реорганизованы в 17 территориальных путём объединения;</w:t>
            </w:r>
          </w:p>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Февраль 2007 г. - проведено масштабное размещение акций банка, известное как «народное IPO»</w:t>
            </w:r>
          </w:p>
        </w:tc>
      </w:tr>
      <w:tr w:rsidR="002E1BEC" w:rsidRPr="006F390E" w:rsidTr="003E319D">
        <w:trPr>
          <w:trHeight w:val="1120"/>
        </w:trPr>
        <w:tc>
          <w:tcPr>
            <w:tcW w:w="1413" w:type="dxa"/>
          </w:tcPr>
          <w:p w:rsidR="002E1BEC" w:rsidRPr="006F390E" w:rsidRDefault="002E1BEC" w:rsidP="003E319D">
            <w:pPr>
              <w:contextualSpacing/>
              <w:jc w:val="both"/>
              <w:rPr>
                <w:rFonts w:ascii="Times New Roman" w:hAnsi="Times New Roman" w:cs="Times New Roman"/>
                <w:b/>
                <w:sz w:val="20"/>
                <w:szCs w:val="20"/>
              </w:rPr>
            </w:pPr>
            <w:r w:rsidRPr="006F390E">
              <w:rPr>
                <w:rFonts w:ascii="Times New Roman" w:hAnsi="Times New Roman" w:cs="Times New Roman"/>
                <w:b/>
                <w:sz w:val="20"/>
                <w:szCs w:val="20"/>
              </w:rPr>
              <w:t>2009</w:t>
            </w:r>
          </w:p>
        </w:tc>
        <w:tc>
          <w:tcPr>
            <w:tcW w:w="7932" w:type="dxa"/>
          </w:tcPr>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 xml:space="preserve">Деятельность и меры Сбербанка России в тяжелой финансовой ситуации: кризис преодолен. Начала работать система «Сбербанк бизнес </w:t>
            </w:r>
            <w:proofErr w:type="spellStart"/>
            <w:r w:rsidRPr="006F390E">
              <w:rPr>
                <w:rFonts w:ascii="Times New Roman" w:hAnsi="Times New Roman" w:cs="Times New Roman"/>
                <w:sz w:val="20"/>
                <w:szCs w:val="20"/>
              </w:rPr>
              <w:t>ОнЛайн</w:t>
            </w:r>
            <w:proofErr w:type="spellEnd"/>
            <w:r w:rsidRPr="006F390E">
              <w:rPr>
                <w:rFonts w:ascii="Times New Roman" w:hAnsi="Times New Roman" w:cs="Times New Roman"/>
                <w:sz w:val="20"/>
                <w:szCs w:val="20"/>
              </w:rPr>
              <w:t>». Сбербанк вошел в топ-20 крупнейших банков по рыночной капитализации. Банк стал генеральным партнером Ол</w:t>
            </w:r>
            <w:r w:rsidR="005A7D56">
              <w:rPr>
                <w:rFonts w:ascii="Times New Roman" w:hAnsi="Times New Roman" w:cs="Times New Roman"/>
                <w:sz w:val="20"/>
                <w:szCs w:val="20"/>
              </w:rPr>
              <w:t>импийских игр «Сочи-2014»</w:t>
            </w:r>
          </w:p>
        </w:tc>
      </w:tr>
      <w:tr w:rsidR="002E1BEC" w:rsidRPr="006F390E" w:rsidTr="003E319D">
        <w:trPr>
          <w:trHeight w:val="5307"/>
        </w:trPr>
        <w:tc>
          <w:tcPr>
            <w:tcW w:w="1413" w:type="dxa"/>
          </w:tcPr>
          <w:p w:rsidR="002E1BEC" w:rsidRPr="006F390E" w:rsidRDefault="002E1BEC" w:rsidP="003E319D">
            <w:pPr>
              <w:contextualSpacing/>
              <w:jc w:val="both"/>
              <w:rPr>
                <w:rFonts w:ascii="Times New Roman" w:hAnsi="Times New Roman" w:cs="Times New Roman"/>
                <w:b/>
                <w:sz w:val="20"/>
                <w:szCs w:val="20"/>
              </w:rPr>
            </w:pPr>
            <w:r w:rsidRPr="006F390E">
              <w:rPr>
                <w:rFonts w:ascii="Times New Roman" w:hAnsi="Times New Roman" w:cs="Times New Roman"/>
                <w:b/>
                <w:sz w:val="20"/>
                <w:szCs w:val="20"/>
              </w:rPr>
              <w:t>2010</w:t>
            </w:r>
          </w:p>
        </w:tc>
        <w:tc>
          <w:tcPr>
            <w:tcW w:w="7932" w:type="dxa"/>
          </w:tcPr>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С 2010 г. -новый этап в истории Сбербанка России: внедрение инновационных решений, новые программы и прогрессивные технологии. Новое будущее страны.</w:t>
            </w:r>
          </w:p>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Сбербанк отменил все комиссии за рассмотрение и выдачу кредитов. Дважды были снижены процентные ставки кредитования. Создана Служба Заботы о клиентах Сбербанка, призванная оперативно реагировать на жалобы, пожелания и комментарии клиентов.</w:t>
            </w:r>
            <w:r w:rsidRPr="006F390E">
              <w:t xml:space="preserve"> </w:t>
            </w:r>
            <w:r w:rsidRPr="006F390E">
              <w:rPr>
                <w:rFonts w:ascii="Times New Roman" w:hAnsi="Times New Roman" w:cs="Times New Roman"/>
                <w:sz w:val="20"/>
                <w:szCs w:val="20"/>
              </w:rPr>
              <w:t>Открыты представительства банка в крупнейших социальных сетях «ВКонтакте» и Facebook.</w:t>
            </w:r>
            <w:r w:rsidRPr="006F390E">
              <w:t xml:space="preserve"> </w:t>
            </w:r>
            <w:r w:rsidRPr="006F390E">
              <w:rPr>
                <w:rFonts w:ascii="Times New Roman" w:hAnsi="Times New Roman" w:cs="Times New Roman"/>
                <w:sz w:val="20"/>
                <w:szCs w:val="20"/>
              </w:rPr>
              <w:t>Заключен договор между Сбербанком и профсоюзом, где зафиксированы принципы социальной ответственности банка за своих сотрудников.</w:t>
            </w:r>
          </w:p>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Важнейшие даты:</w:t>
            </w:r>
          </w:p>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Июнь 2010 г. -  банк получил разрешение Китайской банковской регуляторной комиссии на открытие представительства в Пекине;</w:t>
            </w:r>
          </w:p>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4.06.2010 г.  -  решением акционеров банка полное официальное наименование банка было сокращено до «Сбербанк России ОАО»</w:t>
            </w:r>
          </w:p>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29.07.2010 г. -  Банк России согласовал редакцию устава с новым названием;</w:t>
            </w:r>
          </w:p>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 xml:space="preserve">Сентябрь 2010 г.-  фирменное наименование банка изменилось на Открытое акционерное общество «Сбербанк России» (сокращенно ОАО «Сбербанк России»). На английском языке фирменное наименование изменилось на Sberbank </w:t>
            </w:r>
            <w:proofErr w:type="spellStart"/>
            <w:r w:rsidRPr="006F390E">
              <w:rPr>
                <w:rFonts w:ascii="Times New Roman" w:hAnsi="Times New Roman" w:cs="Times New Roman"/>
                <w:sz w:val="20"/>
                <w:szCs w:val="20"/>
              </w:rPr>
              <w:t>of</w:t>
            </w:r>
            <w:proofErr w:type="spellEnd"/>
            <w:r w:rsidRPr="006F390E">
              <w:rPr>
                <w:rFonts w:ascii="Times New Roman" w:hAnsi="Times New Roman" w:cs="Times New Roman"/>
                <w:sz w:val="20"/>
                <w:szCs w:val="20"/>
              </w:rPr>
              <w:t xml:space="preserve"> </w:t>
            </w:r>
            <w:proofErr w:type="spellStart"/>
            <w:r w:rsidRPr="006F390E">
              <w:rPr>
                <w:rFonts w:ascii="Times New Roman" w:hAnsi="Times New Roman" w:cs="Times New Roman"/>
                <w:sz w:val="20"/>
                <w:szCs w:val="20"/>
              </w:rPr>
              <w:t>Russia</w:t>
            </w:r>
            <w:proofErr w:type="spellEnd"/>
            <w:r w:rsidRPr="006F390E">
              <w:rPr>
                <w:rFonts w:ascii="Times New Roman" w:hAnsi="Times New Roman" w:cs="Times New Roman"/>
                <w:sz w:val="20"/>
                <w:szCs w:val="20"/>
              </w:rPr>
              <w:t xml:space="preserve"> (сокращенно Sberbank) (</w:t>
            </w:r>
            <w:r w:rsidRPr="006F390E">
              <w:rPr>
                <w:rFonts w:ascii="Times New Roman" w:hAnsi="Times New Roman" w:cs="Times New Roman"/>
                <w:sz w:val="20"/>
              </w:rPr>
              <w:t>Важно отметить, что 4 августа 2015 года УФНС по г. Москве зарегистрирована новая редакция Устава Сбербанка, содержащая новое фирменное наименование- Публичное акционерное общество «Сбербанк России»).</w:t>
            </w:r>
          </w:p>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Сентябрь 2010 г. - «Сбербанк России» открыл филиальную сеть в Индии, была завершена регистрация представительства в Пекине</w:t>
            </w:r>
          </w:p>
        </w:tc>
      </w:tr>
    </w:tbl>
    <w:p w:rsidR="00EF0A73" w:rsidRDefault="00EF0A73"/>
    <w:p w:rsidR="00EF0A73" w:rsidRPr="00EF0A73" w:rsidRDefault="00EF0A73" w:rsidP="00EF0A73">
      <w:pPr>
        <w:spacing w:line="256" w:lineRule="auto"/>
        <w:rPr>
          <w:rFonts w:ascii="Times New Roman" w:eastAsia="Calibri" w:hAnsi="Times New Roman" w:cs="Times New Roman"/>
          <w:i/>
          <w:color w:val="3B3838" w:themeColor="background2" w:themeShade="40"/>
          <w:sz w:val="20"/>
        </w:rPr>
      </w:pPr>
      <w:r w:rsidRPr="00EF0A73">
        <w:rPr>
          <w:rFonts w:ascii="Times New Roman" w:eastAsia="Calibri" w:hAnsi="Times New Roman" w:cs="Times New Roman"/>
          <w:i/>
          <w:color w:val="3B3838" w:themeColor="background2" w:themeShade="40"/>
          <w:sz w:val="20"/>
        </w:rPr>
        <w:lastRenderedPageBreak/>
        <w:t xml:space="preserve">Продолжение таблицы – </w:t>
      </w:r>
      <w:r w:rsidR="007D4A07">
        <w:rPr>
          <w:rFonts w:ascii="Times New Roman" w:eastAsia="Calibri" w:hAnsi="Times New Roman" w:cs="Times New Roman"/>
          <w:i/>
          <w:color w:val="3B3838" w:themeColor="background2" w:themeShade="40"/>
          <w:sz w:val="20"/>
        </w:rPr>
        <w:t>1.</w:t>
      </w:r>
      <w:r>
        <w:rPr>
          <w:rFonts w:ascii="Times New Roman" w:eastAsia="Calibri" w:hAnsi="Times New Roman" w:cs="Times New Roman"/>
          <w:i/>
          <w:color w:val="3B3838" w:themeColor="background2" w:themeShade="40"/>
          <w:sz w:val="20"/>
        </w:rPr>
        <w:t>1</w:t>
      </w:r>
    </w:p>
    <w:tbl>
      <w:tblPr>
        <w:tblStyle w:val="22"/>
        <w:tblW w:w="0" w:type="auto"/>
        <w:tblLayout w:type="fixed"/>
        <w:tblLook w:val="04A0" w:firstRow="1" w:lastRow="0" w:firstColumn="1" w:lastColumn="0" w:noHBand="0" w:noVBand="1"/>
      </w:tblPr>
      <w:tblGrid>
        <w:gridCol w:w="1413"/>
        <w:gridCol w:w="7932"/>
      </w:tblGrid>
      <w:tr w:rsidR="002E1BEC" w:rsidRPr="006F390E" w:rsidTr="003E319D">
        <w:trPr>
          <w:trHeight w:val="3650"/>
        </w:trPr>
        <w:tc>
          <w:tcPr>
            <w:tcW w:w="1413" w:type="dxa"/>
          </w:tcPr>
          <w:p w:rsidR="002E1BEC" w:rsidRPr="007D4A07" w:rsidRDefault="002E1BEC" w:rsidP="003E319D">
            <w:pPr>
              <w:contextualSpacing/>
              <w:jc w:val="both"/>
              <w:rPr>
                <w:rFonts w:ascii="Times New Roman" w:hAnsi="Times New Roman" w:cs="Times New Roman"/>
                <w:b/>
                <w:sz w:val="20"/>
                <w:szCs w:val="20"/>
              </w:rPr>
            </w:pPr>
            <w:r w:rsidRPr="006F390E">
              <w:rPr>
                <w:rFonts w:ascii="Times New Roman" w:hAnsi="Times New Roman" w:cs="Times New Roman"/>
                <w:b/>
                <w:sz w:val="20"/>
                <w:szCs w:val="20"/>
              </w:rPr>
              <w:t>2011,2012</w:t>
            </w:r>
          </w:p>
        </w:tc>
        <w:tc>
          <w:tcPr>
            <w:tcW w:w="7932" w:type="dxa"/>
          </w:tcPr>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Период экспансии, слияний и поглощений. Важнейшие даты:</w:t>
            </w:r>
          </w:p>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 xml:space="preserve">Июнь 2011 г. -  стало известно о создании Сбербанком и французским банком BNP </w:t>
            </w:r>
            <w:proofErr w:type="spellStart"/>
            <w:r w:rsidRPr="006F390E">
              <w:rPr>
                <w:rFonts w:ascii="Times New Roman" w:hAnsi="Times New Roman" w:cs="Times New Roman"/>
                <w:sz w:val="20"/>
                <w:szCs w:val="20"/>
              </w:rPr>
              <w:t>Paribas</w:t>
            </w:r>
            <w:proofErr w:type="spellEnd"/>
            <w:r w:rsidRPr="006F390E">
              <w:rPr>
                <w:rFonts w:ascii="Times New Roman" w:hAnsi="Times New Roman" w:cs="Times New Roman"/>
                <w:sz w:val="20"/>
                <w:szCs w:val="20"/>
              </w:rPr>
              <w:t xml:space="preserve"> совместного банка, который, работая под торговой маркой </w:t>
            </w:r>
            <w:proofErr w:type="spellStart"/>
            <w:r w:rsidRPr="006F390E">
              <w:rPr>
                <w:rFonts w:ascii="Times New Roman" w:hAnsi="Times New Roman" w:cs="Times New Roman"/>
                <w:sz w:val="20"/>
                <w:szCs w:val="20"/>
              </w:rPr>
              <w:t>Cetelem</w:t>
            </w:r>
            <w:proofErr w:type="spellEnd"/>
            <w:r w:rsidRPr="006F390E">
              <w:rPr>
                <w:rFonts w:ascii="Times New Roman" w:hAnsi="Times New Roman" w:cs="Times New Roman"/>
                <w:sz w:val="20"/>
                <w:szCs w:val="20"/>
              </w:rPr>
              <w:t>, будет заниматься розничным кредитованием в магазинах;</w:t>
            </w:r>
          </w:p>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11.03.2011 г. - стало известно о том, что Сбербанк покупает 100 % российской инвестиционной компании «Тройка диалог» (Sberbank CIB) за сумму в $1 млрд;</w:t>
            </w:r>
          </w:p>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 xml:space="preserve">28.12.2011 г. - Сбербанк и </w:t>
            </w:r>
            <w:proofErr w:type="spellStart"/>
            <w:r w:rsidRPr="006F390E">
              <w:rPr>
                <w:rFonts w:ascii="Times New Roman" w:hAnsi="Times New Roman" w:cs="Times New Roman"/>
                <w:sz w:val="20"/>
                <w:szCs w:val="20"/>
              </w:rPr>
              <w:t>Cetelem</w:t>
            </w:r>
            <w:proofErr w:type="spellEnd"/>
            <w:r w:rsidRPr="006F390E">
              <w:rPr>
                <w:rFonts w:ascii="Times New Roman" w:hAnsi="Times New Roman" w:cs="Times New Roman"/>
                <w:sz w:val="20"/>
                <w:szCs w:val="20"/>
              </w:rPr>
              <w:t xml:space="preserve"> заключили обязывающее соглашение о создании совместного банка на рынке кредитования в точках продаж в России;</w:t>
            </w:r>
          </w:p>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 xml:space="preserve">Сентябрь 2011 г. -  приобретение холдинга </w:t>
            </w:r>
            <w:proofErr w:type="spellStart"/>
            <w:r w:rsidRPr="006F390E">
              <w:rPr>
                <w:rFonts w:ascii="Times New Roman" w:hAnsi="Times New Roman" w:cs="Times New Roman"/>
                <w:sz w:val="20"/>
                <w:szCs w:val="20"/>
              </w:rPr>
              <w:t>Volksbank</w:t>
            </w:r>
            <w:proofErr w:type="spellEnd"/>
            <w:r w:rsidRPr="006F390E">
              <w:rPr>
                <w:rFonts w:ascii="Times New Roman" w:hAnsi="Times New Roman" w:cs="Times New Roman"/>
                <w:sz w:val="20"/>
                <w:szCs w:val="20"/>
              </w:rPr>
              <w:t xml:space="preserve"> </w:t>
            </w:r>
            <w:proofErr w:type="spellStart"/>
            <w:r w:rsidRPr="006F390E">
              <w:rPr>
                <w:rFonts w:ascii="Times New Roman" w:hAnsi="Times New Roman" w:cs="Times New Roman"/>
                <w:sz w:val="20"/>
                <w:szCs w:val="20"/>
              </w:rPr>
              <w:t>International</w:t>
            </w:r>
            <w:proofErr w:type="spellEnd"/>
            <w:r w:rsidRPr="006F390E">
              <w:rPr>
                <w:rFonts w:ascii="Times New Roman" w:hAnsi="Times New Roman" w:cs="Times New Roman"/>
                <w:sz w:val="20"/>
                <w:szCs w:val="20"/>
              </w:rPr>
              <w:t xml:space="preserve"> (VBI) — восточноевропейского подразделения австрийской банковской группы </w:t>
            </w:r>
            <w:proofErr w:type="spellStart"/>
            <w:r w:rsidRPr="006F390E">
              <w:rPr>
                <w:rFonts w:ascii="Times New Roman" w:hAnsi="Times New Roman" w:cs="Times New Roman"/>
                <w:sz w:val="20"/>
                <w:szCs w:val="20"/>
              </w:rPr>
              <w:t>Österreichische</w:t>
            </w:r>
            <w:proofErr w:type="spellEnd"/>
            <w:r w:rsidRPr="006F390E">
              <w:rPr>
                <w:rFonts w:ascii="Times New Roman" w:hAnsi="Times New Roman" w:cs="Times New Roman"/>
                <w:sz w:val="20"/>
                <w:szCs w:val="20"/>
              </w:rPr>
              <w:t xml:space="preserve"> </w:t>
            </w:r>
            <w:proofErr w:type="spellStart"/>
            <w:r w:rsidRPr="006F390E">
              <w:rPr>
                <w:rFonts w:ascii="Times New Roman" w:hAnsi="Times New Roman" w:cs="Times New Roman"/>
                <w:sz w:val="20"/>
                <w:szCs w:val="20"/>
              </w:rPr>
              <w:t>Volksbanken</w:t>
            </w:r>
            <w:proofErr w:type="spellEnd"/>
            <w:r w:rsidRPr="006F390E">
              <w:rPr>
                <w:rFonts w:ascii="Times New Roman" w:hAnsi="Times New Roman" w:cs="Times New Roman"/>
                <w:sz w:val="20"/>
                <w:szCs w:val="20"/>
              </w:rPr>
              <w:t xml:space="preserve"> AG;</w:t>
            </w:r>
          </w:p>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 xml:space="preserve">Декабрь 2011 г. -  приобретение специализирующегося на услугах </w:t>
            </w:r>
            <w:proofErr w:type="spellStart"/>
            <w:r w:rsidRPr="006F390E">
              <w:rPr>
                <w:rFonts w:ascii="Times New Roman" w:hAnsi="Times New Roman" w:cs="Times New Roman"/>
                <w:sz w:val="20"/>
                <w:szCs w:val="20"/>
              </w:rPr>
              <w:t>private</w:t>
            </w:r>
            <w:proofErr w:type="spellEnd"/>
            <w:r w:rsidRPr="006F390E">
              <w:rPr>
                <w:rFonts w:ascii="Times New Roman" w:hAnsi="Times New Roman" w:cs="Times New Roman"/>
                <w:sz w:val="20"/>
                <w:szCs w:val="20"/>
              </w:rPr>
              <w:t xml:space="preserve"> </w:t>
            </w:r>
            <w:proofErr w:type="spellStart"/>
            <w:r w:rsidRPr="006F390E">
              <w:rPr>
                <w:rFonts w:ascii="Times New Roman" w:hAnsi="Times New Roman" w:cs="Times New Roman"/>
                <w:sz w:val="20"/>
                <w:szCs w:val="20"/>
              </w:rPr>
              <w:t>banking</w:t>
            </w:r>
            <w:proofErr w:type="spellEnd"/>
            <w:r w:rsidRPr="006F390E">
              <w:rPr>
                <w:rFonts w:ascii="Times New Roman" w:hAnsi="Times New Roman" w:cs="Times New Roman"/>
                <w:sz w:val="20"/>
                <w:szCs w:val="20"/>
              </w:rPr>
              <w:t xml:space="preserve"> дочернего банка «Лукойла» в Швейцарии — SLB;</w:t>
            </w:r>
          </w:p>
          <w:p w:rsidR="002E1BEC" w:rsidRPr="006F390E" w:rsidRDefault="002E1BEC" w:rsidP="003E319D">
            <w:pPr>
              <w:contextualSpacing/>
              <w:jc w:val="both"/>
              <w:rPr>
                <w:rFonts w:ascii="Times New Roman" w:hAnsi="Times New Roman" w:cs="Times New Roman"/>
                <w:sz w:val="20"/>
                <w:szCs w:val="20"/>
              </w:rPr>
            </w:pPr>
            <w:r w:rsidRPr="006F390E">
              <w:rPr>
                <w:rFonts w:ascii="Times New Roman" w:hAnsi="Times New Roman" w:cs="Times New Roman"/>
                <w:sz w:val="20"/>
                <w:szCs w:val="20"/>
              </w:rPr>
              <w:t xml:space="preserve">Июнь 2012 г. -  приобретение турецкого бизнеса франко-бельгийской группы </w:t>
            </w:r>
            <w:proofErr w:type="spellStart"/>
            <w:r w:rsidRPr="006F390E">
              <w:rPr>
                <w:rFonts w:ascii="Times New Roman" w:hAnsi="Times New Roman" w:cs="Times New Roman"/>
                <w:sz w:val="20"/>
                <w:szCs w:val="20"/>
              </w:rPr>
              <w:t>Dexia</w:t>
            </w:r>
            <w:proofErr w:type="spellEnd"/>
            <w:r w:rsidRPr="006F390E">
              <w:rPr>
                <w:rFonts w:ascii="Times New Roman" w:hAnsi="Times New Roman" w:cs="Times New Roman"/>
                <w:sz w:val="20"/>
                <w:szCs w:val="20"/>
              </w:rPr>
              <w:t xml:space="preserve">, банка </w:t>
            </w:r>
            <w:proofErr w:type="spellStart"/>
            <w:r w:rsidRPr="006F390E">
              <w:rPr>
                <w:rFonts w:ascii="Times New Roman" w:hAnsi="Times New Roman" w:cs="Times New Roman"/>
                <w:sz w:val="20"/>
                <w:szCs w:val="20"/>
              </w:rPr>
              <w:t>DenizBank</w:t>
            </w:r>
            <w:proofErr w:type="spellEnd"/>
            <w:r w:rsidRPr="006F390E">
              <w:rPr>
                <w:rFonts w:ascii="Times New Roman" w:hAnsi="Times New Roman" w:cs="Times New Roman"/>
                <w:sz w:val="20"/>
                <w:szCs w:val="20"/>
              </w:rPr>
              <w:t xml:space="preserve"> (крупнейшее приобретение в истории)</w:t>
            </w:r>
          </w:p>
        </w:tc>
      </w:tr>
    </w:tbl>
    <w:p w:rsidR="002E1BEC" w:rsidRDefault="002E1BEC" w:rsidP="00F41545">
      <w:pPr>
        <w:spacing w:before="120" w:after="120" w:line="240" w:lineRule="auto"/>
        <w:jc w:val="both"/>
        <w:rPr>
          <w:rFonts w:ascii="Times New Roman" w:hAnsi="Times New Roman" w:cs="Times New Roman"/>
          <w:sz w:val="20"/>
        </w:rPr>
      </w:pPr>
      <w:r w:rsidRPr="006F390E">
        <w:rPr>
          <w:rFonts w:ascii="Times New Roman" w:hAnsi="Times New Roman" w:cs="Times New Roman"/>
          <w:i/>
          <w:sz w:val="20"/>
        </w:rPr>
        <w:t>Разработано автором на основе:</w:t>
      </w:r>
      <w:r w:rsidRPr="006F390E">
        <w:rPr>
          <w:rFonts w:ascii="Times New Roman" w:hAnsi="Times New Roman" w:cs="Times New Roman"/>
          <w:sz w:val="20"/>
        </w:rPr>
        <w:t xml:space="preserve"> </w:t>
      </w:r>
      <w:r w:rsidRPr="006F390E">
        <w:rPr>
          <w:rFonts w:ascii="Times New Roman" w:hAnsi="Times New Roman" w:cs="Times New Roman"/>
          <w:sz w:val="20"/>
          <w:lang w:val="en-US"/>
        </w:rPr>
        <w:t>URL</w:t>
      </w:r>
      <w:r w:rsidRPr="006F390E">
        <w:rPr>
          <w:rFonts w:ascii="Times New Roman" w:hAnsi="Times New Roman" w:cs="Times New Roman"/>
          <w:sz w:val="20"/>
        </w:rPr>
        <w:t xml:space="preserve">: http://www.sberbank.ru/ru/about/today/historyandawards/history; </w:t>
      </w:r>
      <w:r w:rsidRPr="006F390E">
        <w:rPr>
          <w:rFonts w:ascii="Times New Roman" w:hAnsi="Times New Roman" w:cs="Times New Roman"/>
          <w:sz w:val="20"/>
          <w:lang w:val="en-US"/>
        </w:rPr>
        <w:t>URL</w:t>
      </w:r>
      <w:r w:rsidRPr="006F390E">
        <w:rPr>
          <w:rFonts w:ascii="Times New Roman" w:hAnsi="Times New Roman" w:cs="Times New Roman"/>
          <w:sz w:val="20"/>
        </w:rPr>
        <w:t>: http://www.vz.ru/news/2010/6/4/408132.html;</w:t>
      </w:r>
      <w:r w:rsidRPr="006F390E">
        <w:rPr>
          <w:rFonts w:ascii="Times New Roman" w:hAnsi="Times New Roman" w:cs="Times New Roman"/>
          <w:sz w:val="20"/>
          <w:lang w:val="en-US"/>
        </w:rPr>
        <w:t>URL</w:t>
      </w:r>
      <w:r w:rsidRPr="006F390E">
        <w:rPr>
          <w:rFonts w:ascii="Times New Roman" w:hAnsi="Times New Roman" w:cs="Times New Roman"/>
          <w:sz w:val="20"/>
        </w:rPr>
        <w:t>:http://www.cbr.ru/</w:t>
      </w:r>
      <w:proofErr w:type="spellStart"/>
      <w:r w:rsidRPr="006F390E">
        <w:rPr>
          <w:rFonts w:ascii="Times New Roman" w:hAnsi="Times New Roman" w:cs="Times New Roman"/>
          <w:sz w:val="20"/>
        </w:rPr>
        <w:t>credit</w:t>
      </w:r>
      <w:proofErr w:type="spellEnd"/>
      <w:r w:rsidRPr="006F390E">
        <w:rPr>
          <w:rFonts w:ascii="Times New Roman" w:hAnsi="Times New Roman" w:cs="Times New Roman"/>
          <w:sz w:val="20"/>
        </w:rPr>
        <w:t>/</w:t>
      </w:r>
      <w:proofErr w:type="spellStart"/>
      <w:r w:rsidRPr="006F390E">
        <w:rPr>
          <w:rFonts w:ascii="Times New Roman" w:hAnsi="Times New Roman" w:cs="Times New Roman"/>
          <w:sz w:val="20"/>
        </w:rPr>
        <w:t>coinfo.asp?id</w:t>
      </w:r>
      <w:proofErr w:type="spellEnd"/>
      <w:r w:rsidRPr="006F390E">
        <w:rPr>
          <w:rFonts w:ascii="Times New Roman" w:hAnsi="Times New Roman" w:cs="Times New Roman"/>
          <w:sz w:val="20"/>
        </w:rPr>
        <w:t xml:space="preserve">=350000004; </w:t>
      </w:r>
      <w:r w:rsidRPr="006F390E">
        <w:rPr>
          <w:rFonts w:ascii="Times New Roman" w:hAnsi="Times New Roman" w:cs="Times New Roman"/>
          <w:sz w:val="20"/>
          <w:lang w:val="en-US"/>
        </w:rPr>
        <w:t>URL</w:t>
      </w:r>
      <w:r w:rsidRPr="006F390E">
        <w:rPr>
          <w:rFonts w:ascii="Times New Roman" w:hAnsi="Times New Roman" w:cs="Times New Roman"/>
          <w:sz w:val="20"/>
        </w:rPr>
        <w:t xml:space="preserve">: http://www.vedomosti.ru/finance/articles/2011/06/20/novyj_rynok_sberbanka; </w:t>
      </w:r>
      <w:r w:rsidRPr="006F390E">
        <w:rPr>
          <w:rFonts w:ascii="Times New Roman" w:hAnsi="Times New Roman" w:cs="Times New Roman"/>
          <w:sz w:val="20"/>
          <w:lang w:val="en-US"/>
        </w:rPr>
        <w:t>URL</w:t>
      </w:r>
      <w:r w:rsidRPr="006F390E">
        <w:rPr>
          <w:rFonts w:ascii="Times New Roman" w:hAnsi="Times New Roman" w:cs="Times New Roman"/>
          <w:sz w:val="20"/>
        </w:rPr>
        <w:t xml:space="preserve">: http://www.vedomosti.ru/finance/articles/2011/03/11/sberbank_obyavil_o_pokupke_trojki_dialog; </w:t>
      </w:r>
      <w:r w:rsidRPr="006F390E">
        <w:rPr>
          <w:rFonts w:ascii="Times New Roman" w:hAnsi="Times New Roman" w:cs="Times New Roman"/>
          <w:sz w:val="20"/>
          <w:lang w:val="en-US"/>
        </w:rPr>
        <w:t>URL</w:t>
      </w:r>
      <w:r w:rsidRPr="006F390E">
        <w:rPr>
          <w:rFonts w:ascii="Times New Roman" w:hAnsi="Times New Roman" w:cs="Times New Roman"/>
          <w:sz w:val="20"/>
        </w:rPr>
        <w:t>: http://mergers.ru/news/Sberbank-i-Cetelem-zaklyuchili-soglashenie-o-sozdanii-sovmestnogo-rossijskogo-kreditnogo-banka-23727;</w:t>
      </w:r>
      <w:r w:rsidRPr="006F390E">
        <w:rPr>
          <w:rFonts w:ascii="Times New Roman" w:hAnsi="Times New Roman" w:cs="Times New Roman"/>
          <w:sz w:val="20"/>
          <w:lang w:val="en-US"/>
        </w:rPr>
        <w:t>URL</w:t>
      </w:r>
      <w:r w:rsidRPr="006F390E">
        <w:rPr>
          <w:rFonts w:ascii="Times New Roman" w:hAnsi="Times New Roman" w:cs="Times New Roman"/>
          <w:sz w:val="20"/>
        </w:rPr>
        <w:t>:</w:t>
      </w:r>
      <w:proofErr w:type="spellStart"/>
      <w:r w:rsidRPr="006F390E">
        <w:rPr>
          <w:rFonts w:ascii="Times New Roman" w:hAnsi="Times New Roman" w:cs="Times New Roman"/>
          <w:sz w:val="20"/>
        </w:rPr>
        <w:t>https</w:t>
      </w:r>
      <w:proofErr w:type="spellEnd"/>
      <w:r w:rsidRPr="006F390E">
        <w:rPr>
          <w:rFonts w:ascii="Times New Roman" w:hAnsi="Times New Roman" w:cs="Times New Roman"/>
          <w:sz w:val="20"/>
        </w:rPr>
        <w:t>://www.gazeta.ru/news/</w:t>
      </w:r>
      <w:proofErr w:type="spellStart"/>
      <w:r w:rsidRPr="006F390E">
        <w:rPr>
          <w:rFonts w:ascii="Times New Roman" w:hAnsi="Times New Roman" w:cs="Times New Roman"/>
          <w:sz w:val="20"/>
        </w:rPr>
        <w:t>business</w:t>
      </w:r>
      <w:proofErr w:type="spellEnd"/>
      <w:r w:rsidRPr="006F390E">
        <w:rPr>
          <w:rFonts w:ascii="Times New Roman" w:hAnsi="Times New Roman" w:cs="Times New Roman"/>
          <w:sz w:val="20"/>
        </w:rPr>
        <w:t xml:space="preserve">/2011/12/23/n_2145262.shtml; </w:t>
      </w:r>
      <w:r w:rsidRPr="006F390E">
        <w:rPr>
          <w:rFonts w:ascii="Times New Roman" w:hAnsi="Times New Roman" w:cs="Times New Roman"/>
          <w:sz w:val="20"/>
          <w:lang w:val="en-US"/>
        </w:rPr>
        <w:t>URL</w:t>
      </w:r>
      <w:r w:rsidRPr="006F390E">
        <w:rPr>
          <w:rFonts w:ascii="Times New Roman" w:hAnsi="Times New Roman" w:cs="Times New Roman"/>
          <w:sz w:val="20"/>
        </w:rPr>
        <w:t>: https://www.gazeta.ru/financial/2012/06/07/4617529.shtml</w:t>
      </w:r>
      <w:r w:rsidRPr="006F390E">
        <w:rPr>
          <w:rFonts w:ascii="Times New Roman" w:hAnsi="Times New Roman" w:cs="Times New Roman"/>
          <w:sz w:val="20"/>
          <w:szCs w:val="24"/>
        </w:rPr>
        <w:t xml:space="preserve"> (Дата обращения: 4. 03. 2017).</w:t>
      </w:r>
    </w:p>
    <w:p w:rsidR="00F41545" w:rsidRPr="00BA5A87" w:rsidRDefault="00F41545" w:rsidP="00EF0A73">
      <w:pPr>
        <w:spacing w:before="120" w:after="120" w:line="240" w:lineRule="auto"/>
        <w:ind w:firstLine="709"/>
        <w:jc w:val="both"/>
        <w:rPr>
          <w:rFonts w:ascii="Times New Roman" w:hAnsi="Times New Roman" w:cs="Times New Roman"/>
          <w:sz w:val="20"/>
        </w:rPr>
      </w:pPr>
      <w:r w:rsidRPr="00BA5A87">
        <w:rPr>
          <w:rFonts w:ascii="Times New Roman" w:hAnsi="Times New Roman" w:cs="Times New Roman"/>
          <w:sz w:val="20"/>
        </w:rPr>
        <w:t>Таблица -</w:t>
      </w:r>
      <w:r w:rsidR="00EF0A73">
        <w:rPr>
          <w:rFonts w:ascii="Times New Roman" w:hAnsi="Times New Roman" w:cs="Times New Roman"/>
          <w:sz w:val="20"/>
        </w:rPr>
        <w:t xml:space="preserve"> </w:t>
      </w:r>
      <w:r w:rsidR="007D4A07">
        <w:rPr>
          <w:rFonts w:ascii="Times New Roman" w:hAnsi="Times New Roman" w:cs="Times New Roman"/>
          <w:sz w:val="20"/>
        </w:rPr>
        <w:t>1</w:t>
      </w:r>
      <w:r w:rsidRPr="00BA5A87">
        <w:rPr>
          <w:rFonts w:ascii="Times New Roman" w:hAnsi="Times New Roman" w:cs="Times New Roman"/>
          <w:sz w:val="20"/>
        </w:rPr>
        <w:t>.</w:t>
      </w:r>
      <w:r w:rsidR="002E1BEC">
        <w:rPr>
          <w:rFonts w:ascii="Times New Roman" w:hAnsi="Times New Roman" w:cs="Times New Roman"/>
          <w:sz w:val="20"/>
        </w:rPr>
        <w:t>2</w:t>
      </w:r>
      <w:r w:rsidRPr="00BA5A87">
        <w:rPr>
          <w:rFonts w:ascii="Times New Roman" w:hAnsi="Times New Roman" w:cs="Times New Roman"/>
          <w:sz w:val="20"/>
        </w:rPr>
        <w:t xml:space="preserve"> Достижения и награды Сбербанка России, 2009-2010 гг.</w:t>
      </w:r>
    </w:p>
    <w:tbl>
      <w:tblPr>
        <w:tblStyle w:val="5"/>
        <w:tblW w:w="0" w:type="auto"/>
        <w:tblInd w:w="-5" w:type="dxa"/>
        <w:tblLayout w:type="fixed"/>
        <w:tblLook w:val="04A0" w:firstRow="1" w:lastRow="0" w:firstColumn="1" w:lastColumn="0" w:noHBand="0" w:noVBand="1"/>
      </w:tblPr>
      <w:tblGrid>
        <w:gridCol w:w="1134"/>
        <w:gridCol w:w="8216"/>
      </w:tblGrid>
      <w:tr w:rsidR="00F41545" w:rsidRPr="00BA5A87" w:rsidTr="00CA23F8">
        <w:trPr>
          <w:trHeight w:val="495"/>
        </w:trPr>
        <w:tc>
          <w:tcPr>
            <w:tcW w:w="1134" w:type="dxa"/>
          </w:tcPr>
          <w:p w:rsidR="00F41545" w:rsidRPr="00BA5A87" w:rsidRDefault="00F41545" w:rsidP="00CA23F8">
            <w:pPr>
              <w:jc w:val="both"/>
              <w:rPr>
                <w:rFonts w:ascii="Times New Roman" w:hAnsi="Times New Roman" w:cs="Times New Roman"/>
                <w:b/>
                <w:sz w:val="20"/>
              </w:rPr>
            </w:pPr>
            <w:r w:rsidRPr="00BA5A87">
              <w:rPr>
                <w:rFonts w:ascii="Times New Roman" w:hAnsi="Times New Roman" w:cs="Times New Roman"/>
                <w:b/>
                <w:sz w:val="20"/>
              </w:rPr>
              <w:t>Дата</w:t>
            </w:r>
            <w:r w:rsidRPr="00BA5A87">
              <w:rPr>
                <w:rFonts w:ascii="Times New Roman" w:hAnsi="Times New Roman" w:cs="Times New Roman"/>
                <w:b/>
                <w:sz w:val="20"/>
                <w:lang w:val="en-US"/>
              </w:rPr>
              <w:t>/</w:t>
            </w:r>
            <w:r w:rsidRPr="00BA5A87">
              <w:rPr>
                <w:rFonts w:ascii="Times New Roman" w:hAnsi="Times New Roman" w:cs="Times New Roman"/>
                <w:b/>
                <w:sz w:val="20"/>
              </w:rPr>
              <w:t xml:space="preserve"> дд.мм.гг</w:t>
            </w:r>
          </w:p>
        </w:tc>
        <w:tc>
          <w:tcPr>
            <w:tcW w:w="8216" w:type="dxa"/>
          </w:tcPr>
          <w:p w:rsidR="00F41545" w:rsidRPr="00BA5A87" w:rsidRDefault="00F41545" w:rsidP="00CA23F8">
            <w:pPr>
              <w:jc w:val="both"/>
              <w:rPr>
                <w:rFonts w:ascii="Times New Roman" w:hAnsi="Times New Roman" w:cs="Times New Roman"/>
                <w:b/>
                <w:sz w:val="20"/>
              </w:rPr>
            </w:pPr>
            <w:r w:rsidRPr="00BA5A87">
              <w:rPr>
                <w:rFonts w:ascii="Times New Roman" w:hAnsi="Times New Roman" w:cs="Times New Roman"/>
                <w:b/>
                <w:sz w:val="20"/>
              </w:rPr>
              <w:t>Описание</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rPr>
            </w:pPr>
            <w:r w:rsidRPr="00BA5A87">
              <w:rPr>
                <w:rFonts w:ascii="Times New Roman" w:hAnsi="Times New Roman" w:cs="Times New Roman"/>
                <w:b/>
                <w:sz w:val="20"/>
              </w:rPr>
              <w:t>28.09.09</w:t>
            </w:r>
          </w:p>
          <w:p w:rsidR="00F41545" w:rsidRPr="00BA5A87" w:rsidRDefault="00F41545" w:rsidP="00CA23F8">
            <w:pPr>
              <w:jc w:val="both"/>
              <w:rPr>
                <w:rFonts w:ascii="Times New Roman" w:hAnsi="Times New Roman" w:cs="Times New Roman"/>
                <w:b/>
                <w:sz w:val="20"/>
              </w:rPr>
            </w:pPr>
          </w:p>
        </w:tc>
        <w:tc>
          <w:tcPr>
            <w:tcW w:w="8216" w:type="dxa"/>
          </w:tcPr>
          <w:p w:rsidR="00F41545" w:rsidRPr="00BA5A87" w:rsidRDefault="00F41545" w:rsidP="00CA23F8">
            <w:pPr>
              <w:jc w:val="both"/>
              <w:rPr>
                <w:rFonts w:ascii="Times New Roman" w:hAnsi="Times New Roman" w:cs="Times New Roman"/>
                <w:sz w:val="20"/>
              </w:rPr>
            </w:pPr>
            <w:r w:rsidRPr="00BA5A87">
              <w:rPr>
                <w:rFonts w:ascii="Times New Roman" w:hAnsi="Times New Roman" w:cs="Times New Roman"/>
                <w:sz w:val="20"/>
              </w:rPr>
              <w:t>Департамент кадровой политики Сбербанка победил в конкурсе «Лучшая российская кадровая служба - 2009»</w:t>
            </w:r>
          </w:p>
        </w:tc>
      </w:tr>
      <w:tr w:rsidR="00F41545" w:rsidRPr="00BA5A87" w:rsidTr="00CA23F8">
        <w:trPr>
          <w:trHeight w:val="60"/>
        </w:trPr>
        <w:tc>
          <w:tcPr>
            <w:tcW w:w="1134" w:type="dxa"/>
          </w:tcPr>
          <w:p w:rsidR="00F41545" w:rsidRPr="00BA5A87" w:rsidRDefault="00F41545" w:rsidP="00CA23F8">
            <w:pPr>
              <w:jc w:val="both"/>
              <w:rPr>
                <w:rFonts w:ascii="Times New Roman" w:hAnsi="Times New Roman" w:cs="Times New Roman"/>
                <w:b/>
                <w:sz w:val="20"/>
              </w:rPr>
            </w:pPr>
            <w:r w:rsidRPr="00BA5A87">
              <w:rPr>
                <w:rFonts w:ascii="Times New Roman" w:hAnsi="Times New Roman" w:cs="Times New Roman"/>
                <w:b/>
                <w:sz w:val="20"/>
              </w:rPr>
              <w:t>08.04.10</w:t>
            </w:r>
          </w:p>
          <w:p w:rsidR="00F41545" w:rsidRPr="00BA5A87" w:rsidRDefault="00F41545" w:rsidP="00CA23F8">
            <w:pPr>
              <w:jc w:val="both"/>
              <w:rPr>
                <w:rFonts w:ascii="Times New Roman" w:hAnsi="Times New Roman" w:cs="Times New Roman"/>
                <w:b/>
                <w:sz w:val="20"/>
              </w:rPr>
            </w:pPr>
          </w:p>
        </w:tc>
        <w:tc>
          <w:tcPr>
            <w:tcW w:w="8216" w:type="dxa"/>
          </w:tcPr>
          <w:p w:rsidR="00F41545" w:rsidRPr="00BA5A87" w:rsidRDefault="00F41545" w:rsidP="00CA23F8">
            <w:pPr>
              <w:jc w:val="both"/>
              <w:rPr>
                <w:rFonts w:ascii="Times New Roman" w:hAnsi="Times New Roman" w:cs="Times New Roman"/>
                <w:sz w:val="20"/>
              </w:rPr>
            </w:pPr>
            <w:r w:rsidRPr="00BA5A87">
              <w:rPr>
                <w:rFonts w:ascii="Times New Roman" w:hAnsi="Times New Roman" w:cs="Times New Roman"/>
                <w:sz w:val="20"/>
              </w:rPr>
              <w:t>Сбербанк России – первый на рынке облигаций в 2009 году</w:t>
            </w:r>
          </w:p>
          <w:p w:rsidR="00F41545" w:rsidRPr="00BA5A87" w:rsidRDefault="00F41545" w:rsidP="00CA23F8">
            <w:pPr>
              <w:jc w:val="both"/>
              <w:rPr>
                <w:rFonts w:ascii="Times New Roman" w:hAnsi="Times New Roman" w:cs="Times New Roman"/>
                <w:sz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rPr>
            </w:pPr>
            <w:r w:rsidRPr="00BA5A87">
              <w:rPr>
                <w:rFonts w:ascii="Times New Roman" w:hAnsi="Times New Roman" w:cs="Times New Roman"/>
                <w:b/>
                <w:sz w:val="20"/>
              </w:rPr>
              <w:t>04.05.10</w:t>
            </w:r>
          </w:p>
          <w:p w:rsidR="00F41545" w:rsidRPr="00BA5A87" w:rsidRDefault="00F41545" w:rsidP="00CA23F8">
            <w:pPr>
              <w:jc w:val="both"/>
              <w:rPr>
                <w:rFonts w:ascii="Times New Roman" w:hAnsi="Times New Roman" w:cs="Times New Roman"/>
                <w:b/>
                <w:sz w:val="20"/>
              </w:rPr>
            </w:pPr>
          </w:p>
        </w:tc>
        <w:tc>
          <w:tcPr>
            <w:tcW w:w="8216" w:type="dxa"/>
          </w:tcPr>
          <w:p w:rsidR="00F41545" w:rsidRPr="00BA5A87" w:rsidRDefault="00F41545" w:rsidP="00CA23F8">
            <w:pPr>
              <w:jc w:val="both"/>
              <w:rPr>
                <w:rFonts w:ascii="Times New Roman" w:hAnsi="Times New Roman" w:cs="Times New Roman"/>
                <w:sz w:val="20"/>
              </w:rPr>
            </w:pPr>
            <w:r w:rsidRPr="00BA5A87">
              <w:rPr>
                <w:rFonts w:ascii="Times New Roman" w:hAnsi="Times New Roman" w:cs="Times New Roman"/>
                <w:sz w:val="20"/>
              </w:rPr>
              <w:t>Сбербанк признан банком с наиболее высокой деловой репутацией</w:t>
            </w:r>
          </w:p>
          <w:p w:rsidR="00F41545" w:rsidRPr="00BA5A87" w:rsidRDefault="00F41545" w:rsidP="00CA23F8">
            <w:pPr>
              <w:jc w:val="both"/>
              <w:rPr>
                <w:rFonts w:ascii="Times New Roman" w:hAnsi="Times New Roman" w:cs="Times New Roman"/>
                <w:sz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rPr>
            </w:pPr>
            <w:r w:rsidRPr="00BA5A87">
              <w:rPr>
                <w:rFonts w:ascii="Times New Roman" w:hAnsi="Times New Roman" w:cs="Times New Roman"/>
                <w:b/>
                <w:sz w:val="20"/>
              </w:rPr>
              <w:t>15.05.10</w:t>
            </w:r>
          </w:p>
          <w:p w:rsidR="00F41545" w:rsidRPr="00BA5A87" w:rsidRDefault="00F41545" w:rsidP="00CA23F8">
            <w:pPr>
              <w:jc w:val="both"/>
              <w:rPr>
                <w:rFonts w:ascii="Times New Roman" w:hAnsi="Times New Roman" w:cs="Times New Roman"/>
                <w:b/>
                <w:sz w:val="20"/>
              </w:rPr>
            </w:pPr>
          </w:p>
        </w:tc>
        <w:tc>
          <w:tcPr>
            <w:tcW w:w="8216" w:type="dxa"/>
          </w:tcPr>
          <w:p w:rsidR="00F41545" w:rsidRPr="00BA5A87" w:rsidRDefault="00F41545" w:rsidP="00CA23F8">
            <w:pPr>
              <w:jc w:val="both"/>
              <w:rPr>
                <w:rFonts w:ascii="Times New Roman" w:hAnsi="Times New Roman" w:cs="Times New Roman"/>
                <w:sz w:val="20"/>
              </w:rPr>
            </w:pPr>
            <w:r w:rsidRPr="00BA5A87">
              <w:rPr>
                <w:rFonts w:ascii="Times New Roman" w:hAnsi="Times New Roman" w:cs="Times New Roman"/>
                <w:sz w:val="20"/>
              </w:rPr>
              <w:t>Сбербанк России получил награду ЕБРР в области торгового финансирования</w:t>
            </w:r>
          </w:p>
          <w:p w:rsidR="00F41545" w:rsidRPr="00BA5A87" w:rsidRDefault="00F41545" w:rsidP="00CA23F8">
            <w:pPr>
              <w:jc w:val="both"/>
              <w:rPr>
                <w:rFonts w:ascii="Times New Roman" w:hAnsi="Times New Roman" w:cs="Times New Roman"/>
                <w:sz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rPr>
            </w:pPr>
            <w:r w:rsidRPr="00BA5A87">
              <w:rPr>
                <w:rFonts w:ascii="Times New Roman" w:hAnsi="Times New Roman" w:cs="Times New Roman"/>
                <w:b/>
                <w:sz w:val="20"/>
              </w:rPr>
              <w:t>03.06.10</w:t>
            </w:r>
          </w:p>
          <w:p w:rsidR="00F41545" w:rsidRPr="00BA5A87" w:rsidRDefault="00F41545" w:rsidP="00CA23F8">
            <w:pPr>
              <w:jc w:val="both"/>
              <w:rPr>
                <w:rFonts w:ascii="Times New Roman" w:hAnsi="Times New Roman" w:cs="Times New Roman"/>
                <w:b/>
                <w:sz w:val="20"/>
              </w:rPr>
            </w:pPr>
          </w:p>
        </w:tc>
        <w:tc>
          <w:tcPr>
            <w:tcW w:w="8216" w:type="dxa"/>
          </w:tcPr>
          <w:p w:rsidR="00F41545" w:rsidRPr="00BA5A87" w:rsidRDefault="00F41545" w:rsidP="00CA23F8">
            <w:pPr>
              <w:jc w:val="both"/>
              <w:rPr>
                <w:rFonts w:ascii="Times New Roman" w:hAnsi="Times New Roman" w:cs="Times New Roman"/>
                <w:sz w:val="20"/>
              </w:rPr>
            </w:pPr>
            <w:r w:rsidRPr="00BA5A87">
              <w:rPr>
                <w:rFonts w:ascii="Times New Roman" w:hAnsi="Times New Roman" w:cs="Times New Roman"/>
                <w:sz w:val="20"/>
              </w:rPr>
              <w:t>Сбербанк России удостоен национальной премии «Финансовый Олимп 2009»</w:t>
            </w:r>
          </w:p>
          <w:p w:rsidR="00F41545" w:rsidRPr="00BA5A87" w:rsidRDefault="00F41545" w:rsidP="00CA23F8">
            <w:pPr>
              <w:jc w:val="both"/>
              <w:rPr>
                <w:rFonts w:ascii="Times New Roman" w:hAnsi="Times New Roman" w:cs="Times New Roman"/>
                <w:sz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rPr>
            </w:pPr>
            <w:r w:rsidRPr="00BA5A87">
              <w:rPr>
                <w:rFonts w:ascii="Times New Roman" w:hAnsi="Times New Roman" w:cs="Times New Roman"/>
                <w:b/>
                <w:sz w:val="20"/>
              </w:rPr>
              <w:t>11.06.10</w:t>
            </w:r>
          </w:p>
          <w:p w:rsidR="00F41545" w:rsidRPr="00BA5A87" w:rsidRDefault="00F41545" w:rsidP="00CA23F8">
            <w:pPr>
              <w:jc w:val="both"/>
              <w:rPr>
                <w:rFonts w:ascii="Times New Roman" w:hAnsi="Times New Roman" w:cs="Times New Roman"/>
                <w:b/>
                <w:sz w:val="20"/>
              </w:rPr>
            </w:pPr>
          </w:p>
        </w:tc>
        <w:tc>
          <w:tcPr>
            <w:tcW w:w="8216" w:type="dxa"/>
          </w:tcPr>
          <w:p w:rsidR="00F41545" w:rsidRPr="00BA5A87" w:rsidRDefault="00F41545" w:rsidP="00CA23F8">
            <w:pPr>
              <w:jc w:val="both"/>
              <w:rPr>
                <w:rFonts w:ascii="Times New Roman" w:hAnsi="Times New Roman" w:cs="Times New Roman"/>
                <w:sz w:val="20"/>
              </w:rPr>
            </w:pPr>
            <w:r w:rsidRPr="00BA5A87">
              <w:rPr>
                <w:rFonts w:ascii="Times New Roman" w:hAnsi="Times New Roman" w:cs="Times New Roman"/>
                <w:sz w:val="20"/>
              </w:rPr>
              <w:t>«Сбербанк Лизинг» стал лауреатом премии «Финансовая Элита России 2010»</w:t>
            </w:r>
          </w:p>
          <w:p w:rsidR="00F41545" w:rsidRPr="00BA5A87" w:rsidRDefault="00F41545" w:rsidP="00CA23F8">
            <w:pPr>
              <w:jc w:val="both"/>
              <w:rPr>
                <w:rFonts w:ascii="Times New Roman" w:hAnsi="Times New Roman" w:cs="Times New Roman"/>
                <w:sz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24.06.10</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стал первым в России банком – пользователем сервиса SWIFT ACCORD</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25.06.10</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НПФ Сбербанка покорил "Финансовый Олимп"</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06.07.10</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Негосударственному Пенсионному Фонду Сберегательного банка повышен рейтинг надежности</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30.07.10</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России удостоен международных наград </w:t>
            </w:r>
            <w:proofErr w:type="spellStart"/>
            <w:r w:rsidRPr="00BA5A87">
              <w:rPr>
                <w:rFonts w:ascii="Times New Roman" w:hAnsi="Times New Roman" w:cs="Times New Roman"/>
                <w:sz w:val="20"/>
                <w:szCs w:val="20"/>
              </w:rPr>
              <w:t>JPMorgan</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Chase</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Bank</w:t>
            </w:r>
            <w:proofErr w:type="spellEnd"/>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02.09.10</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 «Сбербанк Лизинг» вошел в ТОП-50 лизинговых компаний Европы</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14.09.10</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России удостоен международной награды </w:t>
            </w:r>
            <w:proofErr w:type="spellStart"/>
            <w:r w:rsidRPr="00BA5A87">
              <w:rPr>
                <w:rFonts w:ascii="Times New Roman" w:hAnsi="Times New Roman" w:cs="Times New Roman"/>
                <w:sz w:val="20"/>
                <w:szCs w:val="20"/>
              </w:rPr>
              <w:t>Commerzbank</w:t>
            </w:r>
            <w:proofErr w:type="spellEnd"/>
            <w:r w:rsidRPr="00BA5A87">
              <w:rPr>
                <w:rFonts w:ascii="Times New Roman" w:hAnsi="Times New Roman" w:cs="Times New Roman"/>
                <w:sz w:val="20"/>
                <w:szCs w:val="20"/>
              </w:rPr>
              <w:t xml:space="preserve"> AG</w:t>
            </w:r>
          </w:p>
        </w:tc>
      </w:tr>
      <w:tr w:rsidR="00F41545" w:rsidRPr="00BA5A87" w:rsidTr="00CA23F8">
        <w:trPr>
          <w:trHeight w:val="75"/>
        </w:trPr>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07.10.10</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Сотрудники Сбербанка получили благодарность от Президента РФ</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19.11.10</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Правовой департамент Сбербанка – лауреат конкурса «Лучшие юридические департаменты России-2010»</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03.12.10</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Герман Греф признан «Банкиром года»</w:t>
            </w:r>
          </w:p>
        </w:tc>
      </w:tr>
      <w:tr w:rsidR="00F41545" w:rsidRPr="00BA5A87" w:rsidTr="00CA23F8">
        <w:tc>
          <w:tcPr>
            <w:tcW w:w="1134" w:type="dxa"/>
          </w:tcPr>
          <w:p w:rsidR="00F41545" w:rsidRPr="00BA5A87" w:rsidRDefault="00F41545" w:rsidP="00EF0A73">
            <w:pPr>
              <w:jc w:val="both"/>
              <w:rPr>
                <w:rFonts w:ascii="Times New Roman" w:hAnsi="Times New Roman" w:cs="Times New Roman"/>
                <w:b/>
                <w:sz w:val="20"/>
                <w:szCs w:val="20"/>
              </w:rPr>
            </w:pPr>
            <w:r w:rsidRPr="00BA5A87">
              <w:rPr>
                <w:rFonts w:ascii="Times New Roman" w:hAnsi="Times New Roman" w:cs="Times New Roman"/>
                <w:b/>
                <w:sz w:val="20"/>
                <w:szCs w:val="20"/>
              </w:rPr>
              <w:t>09.12.10</w:t>
            </w: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Герман Греф стал лауреатом премии «Большие деньги»</w:t>
            </w:r>
          </w:p>
        </w:tc>
      </w:tr>
    </w:tbl>
    <w:p w:rsidR="00EF0A73" w:rsidRPr="00EF0A73" w:rsidRDefault="00EF0A73" w:rsidP="00EF0A73">
      <w:pPr>
        <w:spacing w:line="256" w:lineRule="auto"/>
        <w:rPr>
          <w:rFonts w:ascii="Times New Roman" w:eastAsia="Calibri" w:hAnsi="Times New Roman" w:cs="Times New Roman"/>
          <w:i/>
          <w:color w:val="3B3838" w:themeColor="background2" w:themeShade="40"/>
          <w:sz w:val="20"/>
        </w:rPr>
      </w:pPr>
      <w:r w:rsidRPr="00EF0A73">
        <w:rPr>
          <w:rFonts w:ascii="Times New Roman" w:eastAsia="Calibri" w:hAnsi="Times New Roman" w:cs="Times New Roman"/>
          <w:i/>
          <w:color w:val="3B3838" w:themeColor="background2" w:themeShade="40"/>
          <w:sz w:val="20"/>
        </w:rPr>
        <w:lastRenderedPageBreak/>
        <w:t xml:space="preserve">Продолжение таблицы – </w:t>
      </w:r>
      <w:r w:rsidR="007D4A07">
        <w:rPr>
          <w:rFonts w:ascii="Times New Roman" w:eastAsia="Calibri" w:hAnsi="Times New Roman" w:cs="Times New Roman"/>
          <w:i/>
          <w:color w:val="3B3838" w:themeColor="background2" w:themeShade="40"/>
          <w:sz w:val="20"/>
        </w:rPr>
        <w:t>1</w:t>
      </w:r>
      <w:r>
        <w:rPr>
          <w:rFonts w:ascii="Times New Roman" w:eastAsia="Calibri" w:hAnsi="Times New Roman" w:cs="Times New Roman"/>
          <w:i/>
          <w:color w:val="3B3838" w:themeColor="background2" w:themeShade="40"/>
          <w:sz w:val="20"/>
        </w:rPr>
        <w:t>.2</w:t>
      </w:r>
    </w:p>
    <w:tbl>
      <w:tblPr>
        <w:tblStyle w:val="5"/>
        <w:tblW w:w="0" w:type="auto"/>
        <w:tblInd w:w="-5" w:type="dxa"/>
        <w:tblLayout w:type="fixed"/>
        <w:tblLook w:val="04A0" w:firstRow="1" w:lastRow="0" w:firstColumn="1" w:lastColumn="0" w:noHBand="0" w:noVBand="1"/>
      </w:tblPr>
      <w:tblGrid>
        <w:gridCol w:w="1134"/>
        <w:gridCol w:w="8216"/>
      </w:tblGrid>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10.12.10</w:t>
            </w:r>
          </w:p>
          <w:p w:rsidR="00F41545" w:rsidRPr="00BA5A87" w:rsidRDefault="00F41545" w:rsidP="00CA23F8">
            <w:pPr>
              <w:spacing w:before="120"/>
              <w:jc w:val="both"/>
              <w:rPr>
                <w:rFonts w:ascii="Times New Roman" w:hAnsi="Times New Roman" w:cs="Times New Roman"/>
                <w:b/>
                <w:sz w:val="24"/>
              </w:rPr>
            </w:pPr>
          </w:p>
        </w:tc>
        <w:tc>
          <w:tcPr>
            <w:tcW w:w="8216" w:type="dxa"/>
          </w:tcPr>
          <w:p w:rsidR="00F41545" w:rsidRPr="00BA5A87" w:rsidRDefault="00F41545" w:rsidP="00CA23F8">
            <w:pPr>
              <w:spacing w:before="120"/>
              <w:jc w:val="both"/>
              <w:rPr>
                <w:rFonts w:ascii="Times New Roman" w:hAnsi="Times New Roman" w:cs="Times New Roman"/>
                <w:sz w:val="24"/>
              </w:rPr>
            </w:pPr>
            <w:r w:rsidRPr="00BA5A87">
              <w:rPr>
                <w:rFonts w:ascii="Times New Roman" w:hAnsi="Times New Roman" w:cs="Times New Roman"/>
                <w:sz w:val="20"/>
                <w:szCs w:val="20"/>
              </w:rPr>
              <w:t>Сбербанк победил в трех номинациях конкурса «Российские лидеры в сфере корпоративного управления»</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16.12.10</w:t>
            </w:r>
          </w:p>
          <w:p w:rsidR="00F41545" w:rsidRPr="00BA5A87" w:rsidRDefault="00F41545" w:rsidP="00CA23F8">
            <w:pPr>
              <w:spacing w:before="120"/>
              <w:jc w:val="both"/>
              <w:rPr>
                <w:rFonts w:ascii="Times New Roman" w:hAnsi="Times New Roman" w:cs="Times New Roman"/>
                <w:b/>
                <w:sz w:val="24"/>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России – лидер российского рынка РЕПО</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21.12.10</w:t>
            </w:r>
          </w:p>
          <w:p w:rsidR="00F41545" w:rsidRPr="00BA5A87" w:rsidRDefault="00F41545" w:rsidP="00CA23F8">
            <w:pPr>
              <w:spacing w:before="120"/>
              <w:jc w:val="both"/>
              <w:rPr>
                <w:rFonts w:ascii="Times New Roman" w:hAnsi="Times New Roman" w:cs="Times New Roman"/>
                <w:b/>
                <w:sz w:val="24"/>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стал лауреатом премии «Инвестиционный ангел»</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22.12.10</w:t>
            </w:r>
          </w:p>
          <w:p w:rsidR="00F41545" w:rsidRPr="00BA5A87" w:rsidRDefault="00F41545" w:rsidP="00CA23F8">
            <w:pPr>
              <w:spacing w:before="120"/>
              <w:jc w:val="both"/>
              <w:rPr>
                <w:rFonts w:ascii="Times New Roman" w:hAnsi="Times New Roman" w:cs="Times New Roman"/>
                <w:sz w:val="24"/>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удостоен награды </w:t>
            </w:r>
            <w:proofErr w:type="spellStart"/>
            <w:r w:rsidRPr="00BA5A87">
              <w:rPr>
                <w:rFonts w:ascii="Times New Roman" w:hAnsi="Times New Roman" w:cs="Times New Roman"/>
                <w:sz w:val="20"/>
                <w:szCs w:val="20"/>
              </w:rPr>
              <w:t>Visa</w:t>
            </w:r>
            <w:proofErr w:type="spellEnd"/>
          </w:p>
          <w:p w:rsidR="00F41545" w:rsidRPr="00BA5A87" w:rsidRDefault="00F41545" w:rsidP="00CA23F8">
            <w:pPr>
              <w:jc w:val="both"/>
              <w:rPr>
                <w:rFonts w:ascii="Times New Roman" w:hAnsi="Times New Roman" w:cs="Times New Roman"/>
                <w:sz w:val="20"/>
                <w:szCs w:val="20"/>
              </w:rPr>
            </w:pPr>
          </w:p>
        </w:tc>
      </w:tr>
    </w:tbl>
    <w:p w:rsidR="00F41545" w:rsidRPr="00BA5A87" w:rsidRDefault="00F41545" w:rsidP="00EF0A73">
      <w:pPr>
        <w:spacing w:before="120" w:after="120" w:line="240" w:lineRule="auto"/>
        <w:ind w:firstLine="709"/>
        <w:jc w:val="both"/>
        <w:rPr>
          <w:rFonts w:ascii="Times New Roman" w:hAnsi="Times New Roman" w:cs="Times New Roman"/>
          <w:sz w:val="20"/>
        </w:rPr>
      </w:pPr>
      <w:r w:rsidRPr="00BA5A87">
        <w:rPr>
          <w:rFonts w:ascii="Times New Roman" w:hAnsi="Times New Roman" w:cs="Times New Roman"/>
          <w:sz w:val="20"/>
        </w:rPr>
        <w:t>Таблица -</w:t>
      </w:r>
      <w:r w:rsidR="007D4A07">
        <w:rPr>
          <w:rFonts w:ascii="Times New Roman" w:hAnsi="Times New Roman" w:cs="Times New Roman"/>
          <w:sz w:val="20"/>
        </w:rPr>
        <w:t>1</w:t>
      </w:r>
      <w:r w:rsidRPr="00BA5A87">
        <w:rPr>
          <w:rFonts w:ascii="Times New Roman" w:hAnsi="Times New Roman" w:cs="Times New Roman"/>
          <w:sz w:val="20"/>
        </w:rPr>
        <w:t>.</w:t>
      </w:r>
      <w:r w:rsidR="002E1BEC">
        <w:rPr>
          <w:rFonts w:ascii="Times New Roman" w:hAnsi="Times New Roman" w:cs="Times New Roman"/>
          <w:sz w:val="20"/>
        </w:rPr>
        <w:t>3</w:t>
      </w:r>
      <w:r w:rsidRPr="00BA5A87">
        <w:rPr>
          <w:rFonts w:ascii="Times New Roman" w:hAnsi="Times New Roman" w:cs="Times New Roman"/>
          <w:sz w:val="20"/>
        </w:rPr>
        <w:t xml:space="preserve"> Достижения и награды Сбербанка России, 2011 г.</w:t>
      </w:r>
    </w:p>
    <w:tbl>
      <w:tblPr>
        <w:tblStyle w:val="5"/>
        <w:tblW w:w="0" w:type="auto"/>
        <w:tblInd w:w="-5" w:type="dxa"/>
        <w:tblLayout w:type="fixed"/>
        <w:tblLook w:val="04A0" w:firstRow="1" w:lastRow="0" w:firstColumn="1" w:lastColumn="0" w:noHBand="0" w:noVBand="1"/>
      </w:tblPr>
      <w:tblGrid>
        <w:gridCol w:w="1134"/>
        <w:gridCol w:w="8216"/>
      </w:tblGrid>
      <w:tr w:rsidR="00F41545" w:rsidRPr="00BA5A87" w:rsidTr="00CA23F8">
        <w:trPr>
          <w:trHeight w:val="495"/>
        </w:trPr>
        <w:tc>
          <w:tcPr>
            <w:tcW w:w="1134" w:type="dxa"/>
          </w:tcPr>
          <w:p w:rsidR="00F41545" w:rsidRPr="00BA5A87" w:rsidRDefault="00F41545" w:rsidP="00CA23F8">
            <w:pPr>
              <w:jc w:val="both"/>
              <w:rPr>
                <w:rFonts w:ascii="Times New Roman" w:hAnsi="Times New Roman" w:cs="Times New Roman"/>
                <w:b/>
                <w:sz w:val="20"/>
              </w:rPr>
            </w:pPr>
            <w:r w:rsidRPr="00BA5A87">
              <w:rPr>
                <w:rFonts w:ascii="Times New Roman" w:hAnsi="Times New Roman" w:cs="Times New Roman"/>
                <w:b/>
                <w:sz w:val="20"/>
              </w:rPr>
              <w:t>Дата</w:t>
            </w:r>
            <w:r w:rsidRPr="00BA5A87">
              <w:rPr>
                <w:rFonts w:ascii="Times New Roman" w:hAnsi="Times New Roman" w:cs="Times New Roman"/>
                <w:b/>
                <w:sz w:val="20"/>
                <w:lang w:val="en-US"/>
              </w:rPr>
              <w:t>/</w:t>
            </w:r>
            <w:r w:rsidRPr="00BA5A87">
              <w:rPr>
                <w:rFonts w:ascii="Times New Roman" w:hAnsi="Times New Roman" w:cs="Times New Roman"/>
                <w:b/>
                <w:sz w:val="20"/>
              </w:rPr>
              <w:t xml:space="preserve"> дд.мм.гг</w:t>
            </w:r>
          </w:p>
        </w:tc>
        <w:tc>
          <w:tcPr>
            <w:tcW w:w="8216" w:type="dxa"/>
          </w:tcPr>
          <w:p w:rsidR="00F41545" w:rsidRPr="00BA5A87" w:rsidRDefault="00F41545" w:rsidP="00CA23F8">
            <w:pPr>
              <w:jc w:val="both"/>
              <w:rPr>
                <w:rFonts w:ascii="Times New Roman" w:hAnsi="Times New Roman" w:cs="Times New Roman"/>
                <w:b/>
                <w:sz w:val="20"/>
              </w:rPr>
            </w:pPr>
            <w:r w:rsidRPr="00BA5A87">
              <w:rPr>
                <w:rFonts w:ascii="Times New Roman" w:hAnsi="Times New Roman" w:cs="Times New Roman"/>
                <w:b/>
                <w:sz w:val="20"/>
              </w:rPr>
              <w:t>Описание</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10.01.11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стал любимым брендом россиян в 2010 году</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17.01.11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 в тройке лидеров</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19.01.11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первым в России получил сертификат Международной Ассоциации управления проектами</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17.03.11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Сайт Сбербанка России победил в конкурсе «Золотой сайт»</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18.03.11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стал «Банком года» в двух номинациях</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24.03.11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признан самым дорогим российским брендом</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05.04.11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признан лучшим среди банков по итогам первого этапа «Рейтинга работодателей России 2010»</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08.04.11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Fitch </w:t>
            </w:r>
            <w:proofErr w:type="spellStart"/>
            <w:r w:rsidRPr="00BA5A87">
              <w:rPr>
                <w:rFonts w:ascii="Times New Roman" w:hAnsi="Times New Roman" w:cs="Times New Roman"/>
                <w:sz w:val="20"/>
                <w:szCs w:val="20"/>
              </w:rPr>
              <w:t>Ratings</w:t>
            </w:r>
            <w:proofErr w:type="spellEnd"/>
            <w:r w:rsidRPr="00BA5A87">
              <w:rPr>
                <w:rFonts w:ascii="Times New Roman" w:hAnsi="Times New Roman" w:cs="Times New Roman"/>
                <w:sz w:val="20"/>
                <w:szCs w:val="20"/>
              </w:rPr>
              <w:t xml:space="preserve"> повысил индивидуальный рейтинг Сбербанка России с С/D до С</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15.04.11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России удостоен международной награды The </w:t>
            </w:r>
            <w:proofErr w:type="spellStart"/>
            <w:r w:rsidRPr="00BA5A87">
              <w:rPr>
                <w:rFonts w:ascii="Times New Roman" w:hAnsi="Times New Roman" w:cs="Times New Roman"/>
                <w:sz w:val="20"/>
                <w:szCs w:val="20"/>
              </w:rPr>
              <w:t>Bank</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of</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New</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York</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Mellon</w:t>
            </w:r>
            <w:proofErr w:type="spellEnd"/>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19.04.11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России занял лидирующие позиции в рейтингах организаторов и андеррайтеров рублевых облигаций</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25.04.11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лидирует в рейтингах узнаваемости и известности российских банков</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25.04.11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России признан лауреатом национальной премии «IT-лидер»</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10.05.11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вошел в сотню самых дорогих брендов мира</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23.05.11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занял первое место в рейтинге надежности банков</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24.05.11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России занял первые два места в премии INVESTOR AWARDS 2011 в номинации «Прорыв года на рынке капитала»</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09.06.11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победил в конкурсе «Элита фондового рынка 2010» в номинации «Компания рынка облигаций»</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20.06.11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России вошел в двадцатку самых сильных банков мира</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20.06.11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Герман Греф признан «Коммерсантом года»</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07.07.11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России удостоен международной награды </w:t>
            </w:r>
            <w:proofErr w:type="spellStart"/>
            <w:r w:rsidRPr="00BA5A87">
              <w:rPr>
                <w:rFonts w:ascii="Times New Roman" w:hAnsi="Times New Roman" w:cs="Times New Roman"/>
                <w:sz w:val="20"/>
                <w:szCs w:val="20"/>
              </w:rPr>
              <w:t>Commerzbank</w:t>
            </w:r>
            <w:proofErr w:type="spellEnd"/>
            <w:r w:rsidRPr="00BA5A87">
              <w:rPr>
                <w:rFonts w:ascii="Times New Roman" w:hAnsi="Times New Roman" w:cs="Times New Roman"/>
                <w:sz w:val="20"/>
                <w:szCs w:val="20"/>
              </w:rPr>
              <w:t xml:space="preserve"> AG</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11.07.11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России и инновационный центр «</w:t>
            </w:r>
            <w:proofErr w:type="spellStart"/>
            <w:r w:rsidRPr="00BA5A87">
              <w:rPr>
                <w:rFonts w:ascii="Times New Roman" w:hAnsi="Times New Roman" w:cs="Times New Roman"/>
                <w:sz w:val="20"/>
                <w:szCs w:val="20"/>
              </w:rPr>
              <w:t>Сколково</w:t>
            </w:r>
            <w:proofErr w:type="spellEnd"/>
            <w:r w:rsidRPr="00BA5A87">
              <w:rPr>
                <w:rFonts w:ascii="Times New Roman" w:hAnsi="Times New Roman" w:cs="Times New Roman"/>
                <w:sz w:val="20"/>
                <w:szCs w:val="20"/>
              </w:rPr>
              <w:t>» подписали Меморандум о намерениях</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18.07.11</w:t>
            </w: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Герман Греф занял первое место в </w:t>
            </w:r>
            <w:proofErr w:type="spellStart"/>
            <w:r w:rsidRPr="00BA5A87">
              <w:rPr>
                <w:rFonts w:ascii="Times New Roman" w:hAnsi="Times New Roman" w:cs="Times New Roman"/>
                <w:sz w:val="20"/>
                <w:szCs w:val="20"/>
              </w:rPr>
              <w:t>медиарейтинге</w:t>
            </w:r>
            <w:proofErr w:type="spellEnd"/>
            <w:r w:rsidRPr="00BA5A87">
              <w:rPr>
                <w:rFonts w:ascii="Times New Roman" w:hAnsi="Times New Roman" w:cs="Times New Roman"/>
                <w:sz w:val="20"/>
                <w:szCs w:val="20"/>
              </w:rPr>
              <w:t xml:space="preserve"> за июнь 2011</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18.07.11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стал лидером первого рейтинга крупнейших инкассаторов РФ</w:t>
            </w:r>
          </w:p>
          <w:p w:rsidR="00F41545" w:rsidRPr="00BA5A87" w:rsidRDefault="00F41545" w:rsidP="00CA23F8">
            <w:pPr>
              <w:jc w:val="both"/>
              <w:rPr>
                <w:rFonts w:ascii="Times New Roman" w:hAnsi="Times New Roman" w:cs="Times New Roman"/>
                <w:sz w:val="20"/>
                <w:szCs w:val="20"/>
              </w:rPr>
            </w:pPr>
          </w:p>
        </w:tc>
      </w:tr>
    </w:tbl>
    <w:p w:rsidR="00EF0A73" w:rsidRPr="00EF0A73" w:rsidRDefault="00EF0A73" w:rsidP="00EF0A73">
      <w:pPr>
        <w:spacing w:line="256" w:lineRule="auto"/>
        <w:rPr>
          <w:rFonts w:ascii="Times New Roman" w:eastAsia="Calibri" w:hAnsi="Times New Roman" w:cs="Times New Roman"/>
          <w:i/>
          <w:color w:val="3B3838" w:themeColor="background2" w:themeShade="40"/>
          <w:sz w:val="20"/>
        </w:rPr>
      </w:pPr>
      <w:r w:rsidRPr="00EF0A73">
        <w:rPr>
          <w:rFonts w:ascii="Times New Roman" w:eastAsia="Calibri" w:hAnsi="Times New Roman" w:cs="Times New Roman"/>
          <w:i/>
          <w:color w:val="3B3838" w:themeColor="background2" w:themeShade="40"/>
          <w:sz w:val="20"/>
        </w:rPr>
        <w:lastRenderedPageBreak/>
        <w:t xml:space="preserve">Продолжение таблицы – </w:t>
      </w:r>
      <w:r w:rsidR="007D4A07">
        <w:rPr>
          <w:rFonts w:ascii="Times New Roman" w:eastAsia="Calibri" w:hAnsi="Times New Roman" w:cs="Times New Roman"/>
          <w:i/>
          <w:color w:val="3B3838" w:themeColor="background2" w:themeShade="40"/>
          <w:sz w:val="20"/>
        </w:rPr>
        <w:t>1</w:t>
      </w:r>
      <w:r>
        <w:rPr>
          <w:rFonts w:ascii="Times New Roman" w:eastAsia="Calibri" w:hAnsi="Times New Roman" w:cs="Times New Roman"/>
          <w:i/>
          <w:color w:val="3B3838" w:themeColor="background2" w:themeShade="40"/>
          <w:sz w:val="20"/>
        </w:rPr>
        <w:t>.3</w:t>
      </w:r>
    </w:p>
    <w:tbl>
      <w:tblPr>
        <w:tblStyle w:val="5"/>
        <w:tblW w:w="0" w:type="auto"/>
        <w:tblInd w:w="-5" w:type="dxa"/>
        <w:tblLayout w:type="fixed"/>
        <w:tblLook w:val="04A0" w:firstRow="1" w:lastRow="0" w:firstColumn="1" w:lastColumn="0" w:noHBand="0" w:noVBand="1"/>
      </w:tblPr>
      <w:tblGrid>
        <w:gridCol w:w="1134"/>
        <w:gridCol w:w="8216"/>
      </w:tblGrid>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28.07.11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России вошел в список крупнейших мировых корпораций по итогам 2010 года</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15.08.11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и Греф — лидеры </w:t>
            </w:r>
            <w:proofErr w:type="spellStart"/>
            <w:r w:rsidRPr="00BA5A87">
              <w:rPr>
                <w:rFonts w:ascii="Times New Roman" w:hAnsi="Times New Roman" w:cs="Times New Roman"/>
                <w:sz w:val="20"/>
                <w:szCs w:val="20"/>
              </w:rPr>
              <w:t>медиаиндекса</w:t>
            </w:r>
            <w:proofErr w:type="spellEnd"/>
          </w:p>
          <w:p w:rsidR="00F41545" w:rsidRPr="00BA5A87" w:rsidRDefault="00F41545" w:rsidP="00CA23F8">
            <w:pPr>
              <w:jc w:val="both"/>
              <w:rPr>
                <w:rFonts w:ascii="Times New Roman" w:hAnsi="Times New Roman" w:cs="Times New Roman"/>
                <w:sz w:val="20"/>
                <w:szCs w:val="20"/>
              </w:rPr>
            </w:pPr>
          </w:p>
        </w:tc>
      </w:tr>
      <w:tr w:rsidR="00F41545" w:rsidRPr="00BA5A87" w:rsidTr="00CA23F8">
        <w:trPr>
          <w:trHeight w:val="309"/>
        </w:trPr>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26.08.11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вошел в десятку самых надежных банков Центральной и Восточной Европы</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02.09.11</w:t>
            </w: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России удостоен международных наград </w:t>
            </w:r>
            <w:proofErr w:type="spellStart"/>
            <w:r w:rsidRPr="00BA5A87">
              <w:rPr>
                <w:rFonts w:ascii="Times New Roman" w:hAnsi="Times New Roman" w:cs="Times New Roman"/>
                <w:sz w:val="20"/>
                <w:szCs w:val="20"/>
              </w:rPr>
              <w:t>Deutsche</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Bank</w:t>
            </w:r>
            <w:proofErr w:type="spellEnd"/>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27.09.11</w:t>
            </w: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признан абсолютным лидером российского рынка торгового финансирования и документарных операций</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03.10.11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признан лучшей российской компанией в Индии</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13.10.11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Проект Сбербанка «CRM Корпоративный» получил международную награду IPMA </w:t>
            </w:r>
            <w:proofErr w:type="spellStart"/>
            <w:r w:rsidRPr="00BA5A87">
              <w:rPr>
                <w:rFonts w:ascii="Times New Roman" w:hAnsi="Times New Roman" w:cs="Times New Roman"/>
                <w:sz w:val="20"/>
                <w:szCs w:val="20"/>
              </w:rPr>
              <w:t>Award</w:t>
            </w:r>
            <w:proofErr w:type="spellEnd"/>
            <w:r w:rsidRPr="00BA5A87">
              <w:rPr>
                <w:rFonts w:ascii="Times New Roman" w:hAnsi="Times New Roman" w:cs="Times New Roman"/>
                <w:sz w:val="20"/>
                <w:szCs w:val="20"/>
              </w:rPr>
              <w:t xml:space="preserve"> 2011</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23.11.11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Компания «Сбербанк-АСТ» стала лауреатом Национальной премии в области бизнеса "Компания года 2011"</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28.11.11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признан банком года в 2011 году по версии всероссийской премии «Финансовый Супермаркет»</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30.11.11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Премия The </w:t>
            </w:r>
            <w:proofErr w:type="spellStart"/>
            <w:r w:rsidRPr="00BA5A87">
              <w:rPr>
                <w:rFonts w:ascii="Times New Roman" w:hAnsi="Times New Roman" w:cs="Times New Roman"/>
                <w:sz w:val="20"/>
                <w:szCs w:val="20"/>
              </w:rPr>
              <w:t>Banker</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Awards</w:t>
            </w:r>
            <w:proofErr w:type="spellEnd"/>
            <w:r w:rsidRPr="00BA5A87">
              <w:rPr>
                <w:rFonts w:ascii="Times New Roman" w:hAnsi="Times New Roman" w:cs="Times New Roman"/>
                <w:sz w:val="20"/>
                <w:szCs w:val="20"/>
              </w:rPr>
              <w:t xml:space="preserve"> 2011: Сбербанк признан лучшим банком Центральной и Восточной Европы</w:t>
            </w:r>
          </w:p>
        </w:tc>
      </w:tr>
      <w:tr w:rsidR="00F41545" w:rsidRPr="00284B6E"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lang w:val="en-US"/>
              </w:rPr>
              <w:t>06.12.11</w:t>
            </w:r>
          </w:p>
        </w:tc>
        <w:tc>
          <w:tcPr>
            <w:tcW w:w="8216" w:type="dxa"/>
          </w:tcPr>
          <w:p w:rsidR="00F41545" w:rsidRPr="00BA5A87" w:rsidRDefault="00F41545" w:rsidP="00CA23F8">
            <w:pPr>
              <w:jc w:val="both"/>
              <w:rPr>
                <w:rFonts w:ascii="Times New Roman" w:hAnsi="Times New Roman" w:cs="Times New Roman"/>
                <w:sz w:val="20"/>
                <w:szCs w:val="20"/>
                <w:lang w:val="en-US"/>
              </w:rPr>
            </w:pPr>
          </w:p>
          <w:p w:rsidR="00F41545" w:rsidRPr="00BA5A87" w:rsidRDefault="00F41545" w:rsidP="00CA23F8">
            <w:pPr>
              <w:jc w:val="both"/>
              <w:rPr>
                <w:rFonts w:ascii="Times New Roman" w:hAnsi="Times New Roman" w:cs="Times New Roman"/>
                <w:sz w:val="20"/>
                <w:szCs w:val="20"/>
                <w:lang w:val="en-US"/>
              </w:rPr>
            </w:pPr>
            <w:r w:rsidRPr="00BA5A87">
              <w:rPr>
                <w:rFonts w:ascii="Times New Roman" w:hAnsi="Times New Roman" w:cs="Times New Roman"/>
                <w:sz w:val="20"/>
                <w:szCs w:val="20"/>
              </w:rPr>
              <w:t>Сбербанк</w:t>
            </w:r>
            <w:r w:rsidRPr="00BA5A87">
              <w:rPr>
                <w:rFonts w:ascii="Times New Roman" w:hAnsi="Times New Roman" w:cs="Times New Roman"/>
                <w:sz w:val="20"/>
                <w:szCs w:val="20"/>
                <w:lang w:val="en-US"/>
              </w:rPr>
              <w:t xml:space="preserve"> </w:t>
            </w:r>
            <w:r w:rsidRPr="00BA5A87">
              <w:rPr>
                <w:rFonts w:ascii="Times New Roman" w:hAnsi="Times New Roman" w:cs="Times New Roman"/>
                <w:sz w:val="20"/>
                <w:szCs w:val="20"/>
              </w:rPr>
              <w:t>удостоен</w:t>
            </w:r>
            <w:r w:rsidRPr="00BA5A87">
              <w:rPr>
                <w:rFonts w:ascii="Times New Roman" w:hAnsi="Times New Roman" w:cs="Times New Roman"/>
                <w:sz w:val="20"/>
                <w:szCs w:val="20"/>
                <w:lang w:val="en-US"/>
              </w:rPr>
              <w:t xml:space="preserve"> </w:t>
            </w:r>
            <w:r w:rsidRPr="00BA5A87">
              <w:rPr>
                <w:rFonts w:ascii="Times New Roman" w:hAnsi="Times New Roman" w:cs="Times New Roman"/>
                <w:sz w:val="20"/>
                <w:szCs w:val="20"/>
              </w:rPr>
              <w:t>трех</w:t>
            </w:r>
            <w:r w:rsidRPr="00BA5A87">
              <w:rPr>
                <w:rFonts w:ascii="Times New Roman" w:hAnsi="Times New Roman" w:cs="Times New Roman"/>
                <w:sz w:val="20"/>
                <w:szCs w:val="20"/>
                <w:lang w:val="en-US"/>
              </w:rPr>
              <w:t xml:space="preserve"> </w:t>
            </w:r>
            <w:r w:rsidRPr="00BA5A87">
              <w:rPr>
                <w:rFonts w:ascii="Times New Roman" w:hAnsi="Times New Roman" w:cs="Times New Roman"/>
                <w:sz w:val="20"/>
                <w:szCs w:val="20"/>
              </w:rPr>
              <w:t>наград</w:t>
            </w:r>
            <w:r w:rsidRPr="00BA5A87">
              <w:rPr>
                <w:rFonts w:ascii="Times New Roman" w:hAnsi="Times New Roman" w:cs="Times New Roman"/>
                <w:sz w:val="20"/>
                <w:szCs w:val="20"/>
                <w:lang w:val="en-US"/>
              </w:rPr>
              <w:t xml:space="preserve"> Retail Finance Awards</w:t>
            </w:r>
          </w:p>
          <w:p w:rsidR="00F41545" w:rsidRPr="00BA5A87" w:rsidRDefault="00F41545" w:rsidP="00CA23F8">
            <w:pPr>
              <w:jc w:val="both"/>
              <w:rPr>
                <w:rFonts w:ascii="Times New Roman" w:hAnsi="Times New Roman" w:cs="Times New Roman"/>
                <w:sz w:val="20"/>
                <w:szCs w:val="20"/>
                <w:lang w:val="en-US"/>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14.12.11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признан лауреатом конкурса «Дилер рынка РЕПО – 2011»</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15.12.11</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России признан самым информационно открытым банком страны</w:t>
            </w:r>
          </w:p>
          <w:p w:rsidR="00F41545" w:rsidRPr="00BA5A87" w:rsidRDefault="00F41545" w:rsidP="00CA23F8">
            <w:pPr>
              <w:jc w:val="both"/>
              <w:rPr>
                <w:rFonts w:ascii="Times New Roman" w:hAnsi="Times New Roman" w:cs="Times New Roman"/>
                <w:sz w:val="20"/>
                <w:szCs w:val="20"/>
              </w:rPr>
            </w:pPr>
          </w:p>
        </w:tc>
      </w:tr>
    </w:tbl>
    <w:p w:rsidR="00F41545" w:rsidRPr="00BA5A87" w:rsidRDefault="00F41545" w:rsidP="00EF0A73">
      <w:pPr>
        <w:spacing w:before="120" w:after="120" w:line="240" w:lineRule="auto"/>
        <w:ind w:firstLine="709"/>
        <w:jc w:val="both"/>
        <w:rPr>
          <w:rFonts w:ascii="Times New Roman" w:hAnsi="Times New Roman" w:cs="Times New Roman"/>
          <w:sz w:val="20"/>
        </w:rPr>
      </w:pPr>
      <w:r w:rsidRPr="00BA5A87">
        <w:rPr>
          <w:rFonts w:ascii="Times New Roman" w:hAnsi="Times New Roman" w:cs="Times New Roman"/>
          <w:sz w:val="20"/>
        </w:rPr>
        <w:t>Таблица -</w:t>
      </w:r>
      <w:r w:rsidR="00EF0A73">
        <w:rPr>
          <w:rFonts w:ascii="Times New Roman" w:hAnsi="Times New Roman" w:cs="Times New Roman"/>
          <w:sz w:val="20"/>
        </w:rPr>
        <w:t xml:space="preserve"> </w:t>
      </w:r>
      <w:r w:rsidR="007D4A07">
        <w:rPr>
          <w:rFonts w:ascii="Times New Roman" w:hAnsi="Times New Roman" w:cs="Times New Roman"/>
          <w:sz w:val="20"/>
        </w:rPr>
        <w:t>1</w:t>
      </w:r>
      <w:r w:rsidRPr="00BA5A87">
        <w:rPr>
          <w:rFonts w:ascii="Times New Roman" w:hAnsi="Times New Roman" w:cs="Times New Roman"/>
          <w:sz w:val="20"/>
        </w:rPr>
        <w:t>.</w:t>
      </w:r>
      <w:r w:rsidR="002E1BEC">
        <w:rPr>
          <w:rFonts w:ascii="Times New Roman" w:hAnsi="Times New Roman" w:cs="Times New Roman"/>
          <w:sz w:val="20"/>
        </w:rPr>
        <w:t xml:space="preserve">4 </w:t>
      </w:r>
      <w:r w:rsidRPr="00BA5A87">
        <w:rPr>
          <w:rFonts w:ascii="Times New Roman" w:hAnsi="Times New Roman" w:cs="Times New Roman"/>
          <w:sz w:val="20"/>
        </w:rPr>
        <w:t>Достижения и награды Сбербанка России, 2012 г.</w:t>
      </w:r>
    </w:p>
    <w:tbl>
      <w:tblPr>
        <w:tblStyle w:val="5"/>
        <w:tblW w:w="0" w:type="auto"/>
        <w:tblInd w:w="-5" w:type="dxa"/>
        <w:tblLayout w:type="fixed"/>
        <w:tblLook w:val="04A0" w:firstRow="1" w:lastRow="0" w:firstColumn="1" w:lastColumn="0" w:noHBand="0" w:noVBand="1"/>
      </w:tblPr>
      <w:tblGrid>
        <w:gridCol w:w="1134"/>
        <w:gridCol w:w="8216"/>
      </w:tblGrid>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02.03.12</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России удостоен международной награды The </w:t>
            </w:r>
            <w:proofErr w:type="spellStart"/>
            <w:r w:rsidRPr="00BA5A87">
              <w:rPr>
                <w:rFonts w:ascii="Times New Roman" w:hAnsi="Times New Roman" w:cs="Times New Roman"/>
                <w:sz w:val="20"/>
                <w:szCs w:val="20"/>
              </w:rPr>
              <w:t>Bank</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of</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New</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York</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Mellon</w:t>
            </w:r>
            <w:proofErr w:type="spellEnd"/>
            <w:r w:rsidRPr="00BA5A87">
              <w:rPr>
                <w:rFonts w:ascii="Times New Roman" w:hAnsi="Times New Roman" w:cs="Times New Roman"/>
                <w:sz w:val="20"/>
                <w:szCs w:val="20"/>
              </w:rPr>
              <w:t xml:space="preserve"> (США)</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03.03.12</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ДБ АО «Сбербанк» (Казахстан) признан лучшей транснациональной компанией-работодателем на территории Республики Казахстан</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20.03.12</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России признан лауреатом сразу в двух номинациях премии «Банк года»</w:t>
            </w:r>
          </w:p>
          <w:p w:rsidR="00F41545" w:rsidRPr="00BA5A87" w:rsidRDefault="00F41545" w:rsidP="00CA23F8">
            <w:pPr>
              <w:jc w:val="both"/>
              <w:rPr>
                <w:rFonts w:ascii="Times New Roman" w:hAnsi="Times New Roman" w:cs="Times New Roman"/>
                <w:sz w:val="20"/>
                <w:szCs w:val="20"/>
              </w:rPr>
            </w:pPr>
          </w:p>
        </w:tc>
      </w:tr>
      <w:tr w:rsidR="00F41545" w:rsidRPr="00BA5A87" w:rsidTr="00CA23F8">
        <w:trPr>
          <w:trHeight w:val="521"/>
        </w:trPr>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15.05.12</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proofErr w:type="spellStart"/>
            <w:r w:rsidRPr="00BA5A87">
              <w:rPr>
                <w:rFonts w:ascii="Times New Roman" w:hAnsi="Times New Roman" w:cs="Times New Roman"/>
                <w:sz w:val="20"/>
                <w:szCs w:val="20"/>
              </w:rPr>
              <w:t>МегаЦОД</w:t>
            </w:r>
            <w:proofErr w:type="spellEnd"/>
            <w:r w:rsidRPr="00BA5A87">
              <w:rPr>
                <w:rFonts w:ascii="Times New Roman" w:hAnsi="Times New Roman" w:cs="Times New Roman"/>
                <w:sz w:val="20"/>
                <w:szCs w:val="20"/>
              </w:rPr>
              <w:t xml:space="preserve"> Сбербанка удостоен международной премии </w:t>
            </w:r>
            <w:proofErr w:type="spellStart"/>
            <w:r w:rsidRPr="00BA5A87">
              <w:rPr>
                <w:rFonts w:ascii="Times New Roman" w:hAnsi="Times New Roman" w:cs="Times New Roman"/>
                <w:sz w:val="20"/>
                <w:szCs w:val="20"/>
              </w:rPr>
              <w:t>Green</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Enterprise</w:t>
            </w:r>
            <w:proofErr w:type="spellEnd"/>
            <w:r w:rsidRPr="00BA5A87">
              <w:rPr>
                <w:rFonts w:ascii="Times New Roman" w:hAnsi="Times New Roman" w:cs="Times New Roman"/>
                <w:sz w:val="20"/>
                <w:szCs w:val="20"/>
              </w:rPr>
              <w:t xml:space="preserve"> IT </w:t>
            </w:r>
            <w:proofErr w:type="spellStart"/>
            <w:r w:rsidRPr="00BA5A87">
              <w:rPr>
                <w:rFonts w:ascii="Times New Roman" w:hAnsi="Times New Roman" w:cs="Times New Roman"/>
                <w:sz w:val="20"/>
                <w:szCs w:val="20"/>
              </w:rPr>
              <w:t>Awards</w:t>
            </w:r>
            <w:proofErr w:type="spellEnd"/>
            <w:r w:rsidRPr="00BA5A87">
              <w:rPr>
                <w:rFonts w:ascii="Times New Roman" w:hAnsi="Times New Roman" w:cs="Times New Roman"/>
                <w:sz w:val="20"/>
                <w:szCs w:val="20"/>
              </w:rPr>
              <w:t xml:space="preserve"> 2012</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03.08.12</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России удостоен юбилейной награды </w:t>
            </w:r>
            <w:proofErr w:type="spellStart"/>
            <w:r w:rsidRPr="00BA5A87">
              <w:rPr>
                <w:rFonts w:ascii="Times New Roman" w:hAnsi="Times New Roman" w:cs="Times New Roman"/>
                <w:sz w:val="20"/>
                <w:szCs w:val="20"/>
              </w:rPr>
              <w:t>J.P.Morgan</w:t>
            </w:r>
            <w:proofErr w:type="spellEnd"/>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28.09.12</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России удостоен международной награды </w:t>
            </w:r>
            <w:proofErr w:type="spellStart"/>
            <w:r w:rsidRPr="00BA5A87">
              <w:rPr>
                <w:rFonts w:ascii="Times New Roman" w:hAnsi="Times New Roman" w:cs="Times New Roman"/>
                <w:sz w:val="20"/>
                <w:szCs w:val="20"/>
              </w:rPr>
              <w:t>Commerzbank</w:t>
            </w:r>
            <w:proofErr w:type="spellEnd"/>
            <w:r w:rsidRPr="00BA5A87">
              <w:rPr>
                <w:rFonts w:ascii="Times New Roman" w:hAnsi="Times New Roman" w:cs="Times New Roman"/>
                <w:sz w:val="20"/>
                <w:szCs w:val="20"/>
              </w:rPr>
              <w:t xml:space="preserve"> AG (Германия)</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03.10.12</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удостоен награды в номинации «Сделка года» за успешно проведенное SPO</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30.10.12</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Проект Сбербанка «Базовый продукт» стал абсолютным победителем международного конкурса по управлению проектами IPMA Project </w:t>
            </w:r>
            <w:proofErr w:type="spellStart"/>
            <w:r w:rsidRPr="00BA5A87">
              <w:rPr>
                <w:rFonts w:ascii="Times New Roman" w:hAnsi="Times New Roman" w:cs="Times New Roman"/>
                <w:sz w:val="20"/>
                <w:szCs w:val="20"/>
              </w:rPr>
              <w:t>Excellence</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Award</w:t>
            </w:r>
            <w:proofErr w:type="spellEnd"/>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12.11.12</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удостоен международной награды за лучшее размещение ценных бумаг в 2012 году</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14.11.12</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признан лауреатом премии «Большие деньги» в номинации «Сделка года»</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27.11.12</w:t>
            </w: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Проект Сбербанка «Начни свое дело» признан спецпроектом года</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07.12.12</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признан лауреатом премии журнала Global </w:t>
            </w:r>
            <w:proofErr w:type="spellStart"/>
            <w:r w:rsidRPr="00BA5A87">
              <w:rPr>
                <w:rFonts w:ascii="Times New Roman" w:hAnsi="Times New Roman" w:cs="Times New Roman"/>
                <w:sz w:val="20"/>
                <w:szCs w:val="20"/>
              </w:rPr>
              <w:t>Trade</w:t>
            </w:r>
            <w:proofErr w:type="spellEnd"/>
            <w:r w:rsidRPr="00BA5A87">
              <w:rPr>
                <w:rFonts w:ascii="Times New Roman" w:hAnsi="Times New Roman" w:cs="Times New Roman"/>
                <w:sz w:val="20"/>
                <w:szCs w:val="20"/>
              </w:rPr>
              <w:t xml:space="preserve"> Review</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17.12.12</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признан лауреатом премии PROBA - IPRA </w:t>
            </w:r>
            <w:proofErr w:type="spellStart"/>
            <w:r w:rsidRPr="00BA5A87">
              <w:rPr>
                <w:rFonts w:ascii="Times New Roman" w:hAnsi="Times New Roman" w:cs="Times New Roman"/>
                <w:sz w:val="20"/>
                <w:szCs w:val="20"/>
              </w:rPr>
              <w:t>Golden</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World</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Awards</w:t>
            </w:r>
            <w:proofErr w:type="spellEnd"/>
            <w:r w:rsidRPr="00BA5A87">
              <w:rPr>
                <w:rFonts w:ascii="Times New Roman" w:hAnsi="Times New Roman" w:cs="Times New Roman"/>
                <w:sz w:val="20"/>
                <w:szCs w:val="20"/>
              </w:rPr>
              <w:t xml:space="preserve"> 2012</w:t>
            </w:r>
          </w:p>
          <w:p w:rsidR="00F41545" w:rsidRPr="00BA5A87" w:rsidRDefault="00F41545" w:rsidP="00CA23F8">
            <w:pPr>
              <w:jc w:val="both"/>
              <w:rPr>
                <w:rFonts w:ascii="Times New Roman" w:hAnsi="Times New Roman" w:cs="Times New Roman"/>
                <w:sz w:val="20"/>
                <w:szCs w:val="20"/>
              </w:rPr>
            </w:pPr>
          </w:p>
        </w:tc>
      </w:tr>
    </w:tbl>
    <w:p w:rsidR="00F41545" w:rsidRPr="00BA5A87" w:rsidRDefault="00F41545" w:rsidP="00EF0A73">
      <w:pPr>
        <w:spacing w:before="120" w:after="120" w:line="240" w:lineRule="auto"/>
        <w:ind w:firstLine="709"/>
        <w:jc w:val="both"/>
        <w:rPr>
          <w:rFonts w:ascii="Times New Roman" w:hAnsi="Times New Roman" w:cs="Times New Roman"/>
          <w:sz w:val="20"/>
        </w:rPr>
      </w:pPr>
      <w:r w:rsidRPr="00BA5A87">
        <w:rPr>
          <w:rFonts w:ascii="Times New Roman" w:hAnsi="Times New Roman" w:cs="Times New Roman"/>
          <w:sz w:val="20"/>
        </w:rPr>
        <w:lastRenderedPageBreak/>
        <w:t>Таблица -</w:t>
      </w:r>
      <w:r w:rsidR="007D4A07">
        <w:rPr>
          <w:rFonts w:ascii="Times New Roman" w:hAnsi="Times New Roman" w:cs="Times New Roman"/>
          <w:sz w:val="20"/>
        </w:rPr>
        <w:t>1</w:t>
      </w:r>
      <w:r w:rsidRPr="00BA5A87">
        <w:rPr>
          <w:rFonts w:ascii="Times New Roman" w:hAnsi="Times New Roman" w:cs="Times New Roman"/>
          <w:sz w:val="20"/>
        </w:rPr>
        <w:t>.</w:t>
      </w:r>
      <w:r w:rsidR="002E1BEC">
        <w:rPr>
          <w:rFonts w:ascii="Times New Roman" w:hAnsi="Times New Roman" w:cs="Times New Roman"/>
          <w:sz w:val="20"/>
        </w:rPr>
        <w:t>5</w:t>
      </w:r>
      <w:r w:rsidRPr="00BA5A87">
        <w:rPr>
          <w:rFonts w:ascii="Times New Roman" w:hAnsi="Times New Roman" w:cs="Times New Roman"/>
          <w:sz w:val="20"/>
        </w:rPr>
        <w:t xml:space="preserve"> Достижения и награды Сбербанка России, 2013 г.</w:t>
      </w:r>
    </w:p>
    <w:tbl>
      <w:tblPr>
        <w:tblStyle w:val="5"/>
        <w:tblW w:w="0" w:type="auto"/>
        <w:tblInd w:w="-5" w:type="dxa"/>
        <w:tblLayout w:type="fixed"/>
        <w:tblLook w:val="04A0" w:firstRow="1" w:lastRow="0" w:firstColumn="1" w:lastColumn="0" w:noHBand="0" w:noVBand="1"/>
      </w:tblPr>
      <w:tblGrid>
        <w:gridCol w:w="1134"/>
        <w:gridCol w:w="8216"/>
      </w:tblGrid>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01.02.13</w:t>
            </w:r>
          </w:p>
        </w:tc>
        <w:tc>
          <w:tcPr>
            <w:tcW w:w="8216" w:type="dxa"/>
          </w:tcPr>
          <w:p w:rsidR="00F41545" w:rsidRPr="00BA5A87" w:rsidRDefault="00F41545" w:rsidP="00CA23F8">
            <w:pPr>
              <w:jc w:val="both"/>
              <w:rPr>
                <w:rFonts w:ascii="Times New Roman" w:hAnsi="Times New Roman" w:cs="Times New Roman"/>
                <w:sz w:val="20"/>
                <w:szCs w:val="20"/>
              </w:rPr>
            </w:pPr>
          </w:p>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В рейтинге самых дорогих мировых брендов, опубликованном консалтинговой компанией </w:t>
            </w:r>
            <w:proofErr w:type="spellStart"/>
            <w:r w:rsidRPr="00BA5A87">
              <w:rPr>
                <w:rFonts w:ascii="Times New Roman" w:hAnsi="Times New Roman" w:cs="Times New Roman"/>
                <w:sz w:val="20"/>
                <w:szCs w:val="20"/>
              </w:rPr>
              <w:t>Brand</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Finance</w:t>
            </w:r>
            <w:proofErr w:type="spellEnd"/>
            <w:r w:rsidRPr="00BA5A87">
              <w:rPr>
                <w:rFonts w:ascii="Times New Roman" w:hAnsi="Times New Roman" w:cs="Times New Roman"/>
                <w:sz w:val="20"/>
                <w:szCs w:val="20"/>
              </w:rPr>
              <w:t>, Сбербанк занял 63 место</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07.02.13</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Журнал </w:t>
            </w:r>
            <w:proofErr w:type="spellStart"/>
            <w:r w:rsidRPr="00BA5A87">
              <w:rPr>
                <w:rFonts w:ascii="Times New Roman" w:hAnsi="Times New Roman" w:cs="Times New Roman"/>
                <w:sz w:val="20"/>
                <w:szCs w:val="20"/>
              </w:rPr>
              <w:t>Euromoney</w:t>
            </w:r>
            <w:proofErr w:type="spellEnd"/>
            <w:r w:rsidRPr="00BA5A87">
              <w:rPr>
                <w:rFonts w:ascii="Times New Roman" w:hAnsi="Times New Roman" w:cs="Times New Roman"/>
                <w:sz w:val="20"/>
                <w:szCs w:val="20"/>
              </w:rPr>
              <w:t xml:space="preserve"> признал SPO Сбербанка лучшей сделкой 2012 года на развивающихся рынках Европы</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29.03.13</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признан лауреатом в трех номинациях ежегодной премии инноваций и достижений финансовой отрасли «Банковская сфера 2012»</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29.03.13</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Журнал Global </w:t>
            </w:r>
            <w:proofErr w:type="spellStart"/>
            <w:r w:rsidRPr="00BA5A87">
              <w:rPr>
                <w:rFonts w:ascii="Times New Roman" w:hAnsi="Times New Roman" w:cs="Times New Roman"/>
                <w:sz w:val="20"/>
                <w:szCs w:val="20"/>
              </w:rPr>
              <w:t>Finance</w:t>
            </w:r>
            <w:proofErr w:type="spellEnd"/>
            <w:r w:rsidRPr="00BA5A87">
              <w:rPr>
                <w:rFonts w:ascii="Times New Roman" w:hAnsi="Times New Roman" w:cs="Times New Roman"/>
                <w:sz w:val="20"/>
                <w:szCs w:val="20"/>
              </w:rPr>
              <w:t xml:space="preserve"> назвал Сбербанк лучшим банком в России</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20.05.13</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Группа Сбербанк получила награды в двух престижных категориях: «Сделка года 2012» и «Лучший банк СНГ в сфере торгового финансирования 2012»</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22.05.13</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занял 70 место в рейтинге самых дорогих мировых брендов </w:t>
            </w:r>
            <w:proofErr w:type="spellStart"/>
            <w:r w:rsidRPr="00BA5A87">
              <w:rPr>
                <w:rFonts w:ascii="Times New Roman" w:hAnsi="Times New Roman" w:cs="Times New Roman"/>
                <w:sz w:val="20"/>
                <w:szCs w:val="20"/>
              </w:rPr>
              <w:t>BrandZ</w:t>
            </w:r>
            <w:proofErr w:type="spellEnd"/>
            <w:r w:rsidRPr="00BA5A87">
              <w:rPr>
                <w:rFonts w:ascii="Times New Roman" w:hAnsi="Times New Roman" w:cs="Times New Roman"/>
                <w:sz w:val="20"/>
                <w:szCs w:val="20"/>
              </w:rPr>
              <w:t>, составленном компани</w:t>
            </w:r>
            <w:r>
              <w:rPr>
                <w:rFonts w:ascii="Times New Roman" w:hAnsi="Times New Roman" w:cs="Times New Roman"/>
                <w:sz w:val="20"/>
                <w:szCs w:val="20"/>
              </w:rPr>
              <w:t xml:space="preserve">ей </w:t>
            </w:r>
            <w:proofErr w:type="spellStart"/>
            <w:r>
              <w:rPr>
                <w:rFonts w:ascii="Times New Roman" w:hAnsi="Times New Roman" w:cs="Times New Roman"/>
                <w:sz w:val="20"/>
                <w:szCs w:val="20"/>
              </w:rPr>
              <w:t>Мillward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Вrown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Оptimor</w:t>
            </w:r>
            <w:proofErr w:type="spellEnd"/>
            <w:r>
              <w:rPr>
                <w:rFonts w:ascii="Times New Roman" w:hAnsi="Times New Roman" w:cs="Times New Roman"/>
                <w:sz w:val="20"/>
                <w:szCs w:val="20"/>
              </w:rPr>
              <w:t xml:space="preserve"> (MBO)</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23.05.13</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второй год подряд занял 1 место среди российских компаний в международном Индексе эффективности корпоративных веб-сайтов</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28.06.13</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признан лауреатом премии «Основа роста – 2013» в номинации «Инфраструктурный проект года»</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02.07.13</w:t>
            </w: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Согласно </w:t>
            </w:r>
            <w:proofErr w:type="spellStart"/>
            <w:r w:rsidRPr="00BA5A87">
              <w:rPr>
                <w:rFonts w:ascii="Times New Roman" w:hAnsi="Times New Roman" w:cs="Times New Roman"/>
                <w:sz w:val="20"/>
                <w:szCs w:val="20"/>
              </w:rPr>
              <w:t>рэнкингу</w:t>
            </w:r>
            <w:proofErr w:type="spellEnd"/>
            <w:r w:rsidRPr="00BA5A87">
              <w:rPr>
                <w:rFonts w:ascii="Times New Roman" w:hAnsi="Times New Roman" w:cs="Times New Roman"/>
                <w:sz w:val="20"/>
                <w:szCs w:val="20"/>
              </w:rPr>
              <w:t xml:space="preserve"> топ-1000 крупнейших банков мира по капиталу (</w:t>
            </w:r>
            <w:proofErr w:type="spellStart"/>
            <w:r w:rsidRPr="00BA5A87">
              <w:rPr>
                <w:rFonts w:ascii="Times New Roman" w:hAnsi="Times New Roman" w:cs="Times New Roman"/>
                <w:sz w:val="20"/>
                <w:szCs w:val="20"/>
              </w:rPr>
              <w:t>Top</w:t>
            </w:r>
            <w:proofErr w:type="spellEnd"/>
            <w:r w:rsidRPr="00BA5A87">
              <w:rPr>
                <w:rFonts w:ascii="Times New Roman" w:hAnsi="Times New Roman" w:cs="Times New Roman"/>
                <w:sz w:val="20"/>
                <w:szCs w:val="20"/>
              </w:rPr>
              <w:t xml:space="preserve"> 1000 </w:t>
            </w:r>
            <w:proofErr w:type="spellStart"/>
            <w:r w:rsidRPr="00BA5A87">
              <w:rPr>
                <w:rFonts w:ascii="Times New Roman" w:hAnsi="Times New Roman" w:cs="Times New Roman"/>
                <w:sz w:val="20"/>
                <w:szCs w:val="20"/>
              </w:rPr>
              <w:t>World</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Banks</w:t>
            </w:r>
            <w:proofErr w:type="spellEnd"/>
            <w:r w:rsidRPr="00BA5A87">
              <w:rPr>
                <w:rFonts w:ascii="Times New Roman" w:hAnsi="Times New Roman" w:cs="Times New Roman"/>
                <w:sz w:val="20"/>
                <w:szCs w:val="20"/>
              </w:rPr>
              <w:t xml:space="preserve">), опубликованному журналом The </w:t>
            </w:r>
            <w:proofErr w:type="spellStart"/>
            <w:r w:rsidRPr="00BA5A87">
              <w:rPr>
                <w:rFonts w:ascii="Times New Roman" w:hAnsi="Times New Roman" w:cs="Times New Roman"/>
                <w:sz w:val="20"/>
                <w:szCs w:val="20"/>
              </w:rPr>
              <w:t>Banker</w:t>
            </w:r>
            <w:proofErr w:type="spellEnd"/>
            <w:r w:rsidRPr="00BA5A87">
              <w:rPr>
                <w:rFonts w:ascii="Times New Roman" w:hAnsi="Times New Roman" w:cs="Times New Roman"/>
                <w:sz w:val="20"/>
                <w:szCs w:val="20"/>
              </w:rPr>
              <w:t>, Сбербанк занял 34 место</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02.07.13</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удостоен награды </w:t>
            </w:r>
            <w:proofErr w:type="spellStart"/>
            <w:r w:rsidRPr="00BA5A87">
              <w:rPr>
                <w:rFonts w:ascii="Times New Roman" w:hAnsi="Times New Roman" w:cs="Times New Roman"/>
                <w:sz w:val="20"/>
                <w:szCs w:val="20"/>
              </w:rPr>
              <w:t>Visa</w:t>
            </w:r>
            <w:proofErr w:type="spellEnd"/>
            <w:r w:rsidRPr="00BA5A87">
              <w:rPr>
                <w:rFonts w:ascii="Times New Roman" w:hAnsi="Times New Roman" w:cs="Times New Roman"/>
                <w:sz w:val="20"/>
                <w:szCs w:val="20"/>
              </w:rPr>
              <w:t xml:space="preserve"> LEADER </w:t>
            </w:r>
            <w:proofErr w:type="spellStart"/>
            <w:r w:rsidRPr="00BA5A87">
              <w:rPr>
                <w:rFonts w:ascii="Times New Roman" w:hAnsi="Times New Roman" w:cs="Times New Roman"/>
                <w:sz w:val="20"/>
                <w:szCs w:val="20"/>
              </w:rPr>
              <w:t>Award</w:t>
            </w:r>
            <w:proofErr w:type="spellEnd"/>
            <w:r w:rsidRPr="00BA5A87">
              <w:rPr>
                <w:rFonts w:ascii="Times New Roman" w:hAnsi="Times New Roman" w:cs="Times New Roman"/>
                <w:sz w:val="20"/>
                <w:szCs w:val="20"/>
              </w:rPr>
              <w:t xml:space="preserve"> в категории «Лучший эмитент»</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28.08.13</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Журнал </w:t>
            </w:r>
            <w:proofErr w:type="spellStart"/>
            <w:r w:rsidRPr="00BA5A87">
              <w:rPr>
                <w:rFonts w:ascii="Times New Roman" w:hAnsi="Times New Roman" w:cs="Times New Roman"/>
                <w:sz w:val="20"/>
                <w:szCs w:val="20"/>
              </w:rPr>
              <w:t>Euromoney</w:t>
            </w:r>
            <w:proofErr w:type="spellEnd"/>
            <w:r w:rsidRPr="00BA5A87">
              <w:rPr>
                <w:rFonts w:ascii="Times New Roman" w:hAnsi="Times New Roman" w:cs="Times New Roman"/>
                <w:sz w:val="20"/>
                <w:szCs w:val="20"/>
              </w:rPr>
              <w:t xml:space="preserve"> присудил Сбербанку звание «Лучшего банка России» и «Лучшего банка Центральной и Восточной Европы» в финансовой сфере «</w:t>
            </w:r>
            <w:proofErr w:type="spellStart"/>
            <w:r w:rsidRPr="00BA5A87">
              <w:rPr>
                <w:rFonts w:ascii="Times New Roman" w:hAnsi="Times New Roman" w:cs="Times New Roman"/>
                <w:sz w:val="20"/>
                <w:szCs w:val="20"/>
              </w:rPr>
              <w:t>Awards</w:t>
            </w:r>
            <w:proofErr w:type="spellEnd"/>
            <w:r w:rsidRPr="00BA5A87">
              <w:rPr>
                <w:rFonts w:ascii="Times New Roman" w:hAnsi="Times New Roman" w:cs="Times New Roman"/>
                <w:sz w:val="20"/>
                <w:szCs w:val="20"/>
              </w:rPr>
              <w:t xml:space="preserve"> for </w:t>
            </w:r>
            <w:proofErr w:type="spellStart"/>
            <w:r w:rsidRPr="00BA5A87">
              <w:rPr>
                <w:rFonts w:ascii="Times New Roman" w:hAnsi="Times New Roman" w:cs="Times New Roman"/>
                <w:sz w:val="20"/>
                <w:szCs w:val="20"/>
              </w:rPr>
              <w:t>Excellence</w:t>
            </w:r>
            <w:proofErr w:type="spellEnd"/>
            <w:r w:rsidRPr="00BA5A87">
              <w:rPr>
                <w:rFonts w:ascii="Times New Roman" w:hAnsi="Times New Roman" w:cs="Times New Roman"/>
                <w:sz w:val="20"/>
                <w:szCs w:val="20"/>
              </w:rPr>
              <w:t>»</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10.10.13</w:t>
            </w:r>
          </w:p>
        </w:tc>
        <w:tc>
          <w:tcPr>
            <w:tcW w:w="8216" w:type="dxa"/>
          </w:tcPr>
          <w:p w:rsidR="00F41545" w:rsidRPr="00BA5A87" w:rsidRDefault="00F41545" w:rsidP="00CA23F8">
            <w:pPr>
              <w:jc w:val="both"/>
              <w:rPr>
                <w:rFonts w:ascii="Times New Roman" w:hAnsi="Times New Roman" w:cs="Times New Roman"/>
                <w:sz w:val="20"/>
                <w:szCs w:val="20"/>
              </w:rPr>
            </w:pPr>
          </w:p>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награжден за эффективность бизнеса</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14.11.13</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Годовой отчет Сбербанка за 2012 год удостоен трех наград</w:t>
            </w: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20.11.13</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признан банком десятилетия</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jc w:val="both"/>
              <w:rPr>
                <w:rFonts w:ascii="Times New Roman" w:hAnsi="Times New Roman" w:cs="Times New Roman"/>
                <w:b/>
                <w:sz w:val="20"/>
                <w:szCs w:val="20"/>
              </w:rPr>
            </w:pPr>
            <w:r w:rsidRPr="00BA5A87">
              <w:rPr>
                <w:rFonts w:ascii="Times New Roman" w:hAnsi="Times New Roman" w:cs="Times New Roman"/>
                <w:b/>
                <w:sz w:val="20"/>
                <w:szCs w:val="20"/>
              </w:rPr>
              <w:t>11.12.13</w:t>
            </w:r>
          </w:p>
          <w:p w:rsidR="00F41545" w:rsidRPr="00BA5A87"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В 2013 году Сбербанк снова признан лучшим банком в области торгового финансирования среди банков стран СНГ</w:t>
            </w:r>
          </w:p>
          <w:p w:rsidR="00F41545" w:rsidRPr="00BA5A87" w:rsidRDefault="00F41545" w:rsidP="00CA23F8">
            <w:pPr>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16.12.13</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Рекламная кампания Сбербанка признана креативом года</w:t>
            </w: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25.12.13</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признан лауреатом премии «Навстречу будущему!»</w:t>
            </w:r>
          </w:p>
        </w:tc>
      </w:tr>
    </w:tbl>
    <w:p w:rsidR="00F41545" w:rsidRPr="00BA5A87" w:rsidRDefault="00F41545" w:rsidP="00EF0A73">
      <w:pPr>
        <w:spacing w:before="120" w:after="120" w:line="240" w:lineRule="auto"/>
        <w:ind w:firstLine="709"/>
        <w:jc w:val="both"/>
        <w:rPr>
          <w:rFonts w:ascii="Times New Roman" w:hAnsi="Times New Roman" w:cs="Times New Roman"/>
          <w:sz w:val="20"/>
        </w:rPr>
      </w:pPr>
      <w:r w:rsidRPr="00BA5A87">
        <w:rPr>
          <w:rFonts w:ascii="Times New Roman" w:hAnsi="Times New Roman" w:cs="Times New Roman"/>
          <w:sz w:val="20"/>
        </w:rPr>
        <w:t>Таблица -</w:t>
      </w:r>
      <w:r w:rsidR="007D4A07">
        <w:rPr>
          <w:rFonts w:ascii="Times New Roman" w:hAnsi="Times New Roman" w:cs="Times New Roman"/>
          <w:sz w:val="20"/>
        </w:rPr>
        <w:t>1</w:t>
      </w:r>
      <w:r w:rsidRPr="00BA5A87">
        <w:rPr>
          <w:rFonts w:ascii="Times New Roman" w:hAnsi="Times New Roman" w:cs="Times New Roman"/>
          <w:sz w:val="20"/>
        </w:rPr>
        <w:t>.</w:t>
      </w:r>
      <w:r w:rsidR="002E1BEC">
        <w:rPr>
          <w:rFonts w:ascii="Times New Roman" w:hAnsi="Times New Roman" w:cs="Times New Roman"/>
          <w:sz w:val="20"/>
        </w:rPr>
        <w:t>6</w:t>
      </w:r>
      <w:r w:rsidRPr="00BA5A87">
        <w:rPr>
          <w:rFonts w:ascii="Times New Roman" w:hAnsi="Times New Roman" w:cs="Times New Roman"/>
          <w:sz w:val="20"/>
        </w:rPr>
        <w:t xml:space="preserve"> Достижения и награды Сбербанка России, 2014 г.</w:t>
      </w:r>
    </w:p>
    <w:tbl>
      <w:tblPr>
        <w:tblStyle w:val="5"/>
        <w:tblW w:w="0" w:type="auto"/>
        <w:tblInd w:w="-5" w:type="dxa"/>
        <w:tblLayout w:type="fixed"/>
        <w:tblLook w:val="04A0" w:firstRow="1" w:lastRow="0" w:firstColumn="1" w:lastColumn="0" w:noHBand="0" w:noVBand="1"/>
      </w:tblPr>
      <w:tblGrid>
        <w:gridCol w:w="1134"/>
        <w:gridCol w:w="8216"/>
      </w:tblGrid>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23.01.14</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России удостоен международной награды </w:t>
            </w:r>
            <w:proofErr w:type="spellStart"/>
            <w:r w:rsidRPr="00BA5A87">
              <w:rPr>
                <w:rFonts w:ascii="Times New Roman" w:hAnsi="Times New Roman" w:cs="Times New Roman"/>
                <w:sz w:val="20"/>
                <w:szCs w:val="20"/>
              </w:rPr>
              <w:t>Visa</w:t>
            </w:r>
            <w:proofErr w:type="spellEnd"/>
            <w:r w:rsidRPr="00BA5A87">
              <w:rPr>
                <w:rFonts w:ascii="Times New Roman" w:hAnsi="Times New Roman" w:cs="Times New Roman"/>
                <w:sz w:val="20"/>
                <w:szCs w:val="20"/>
              </w:rPr>
              <w:t xml:space="preserve"> в пяти номинациях</w:t>
            </w: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04.02.14</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России стал победителем в номинациях «Лучший брокер 2013» и «Лучший менеджер 2013»</w:t>
            </w: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21.03.14</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назван лучшим банком в России по версии журнала Global </w:t>
            </w:r>
            <w:proofErr w:type="spellStart"/>
            <w:r w:rsidRPr="00BA5A87">
              <w:rPr>
                <w:rFonts w:ascii="Times New Roman" w:hAnsi="Times New Roman" w:cs="Times New Roman"/>
                <w:sz w:val="20"/>
                <w:szCs w:val="20"/>
              </w:rPr>
              <w:t>Finance</w:t>
            </w:r>
            <w:proofErr w:type="spellEnd"/>
          </w:p>
          <w:p w:rsidR="00F41545" w:rsidRPr="00BA5A87" w:rsidRDefault="00F41545" w:rsidP="00CA23F8">
            <w:pPr>
              <w:contextualSpacing/>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23.04.14</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России удостоен международной награды HSBC</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05.06.14</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Группа Сбербанка стала лауреатом сразу в нескольких номинациях премии «Финансовая элита России»</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30.06.14</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снова признан лучшим в области торгового финансирования</w:t>
            </w:r>
          </w:p>
          <w:p w:rsidR="00F41545" w:rsidRPr="00BA5A87" w:rsidRDefault="00F41545" w:rsidP="00CA23F8">
            <w:pPr>
              <w:contextualSpacing/>
              <w:jc w:val="both"/>
              <w:rPr>
                <w:rFonts w:ascii="Times New Roman" w:hAnsi="Times New Roman" w:cs="Times New Roman"/>
                <w:sz w:val="20"/>
                <w:szCs w:val="20"/>
              </w:rPr>
            </w:pPr>
          </w:p>
        </w:tc>
      </w:tr>
    </w:tbl>
    <w:p w:rsidR="00EF0A73" w:rsidRPr="00EF0A73" w:rsidRDefault="00EF0A73" w:rsidP="00EF0A73">
      <w:pPr>
        <w:spacing w:line="256" w:lineRule="auto"/>
        <w:rPr>
          <w:rFonts w:ascii="Times New Roman" w:eastAsia="Calibri" w:hAnsi="Times New Roman" w:cs="Times New Roman"/>
          <w:i/>
          <w:color w:val="3B3838" w:themeColor="background2" w:themeShade="40"/>
          <w:sz w:val="20"/>
        </w:rPr>
      </w:pPr>
      <w:r w:rsidRPr="00EF0A73">
        <w:rPr>
          <w:rFonts w:ascii="Times New Roman" w:eastAsia="Calibri" w:hAnsi="Times New Roman" w:cs="Times New Roman"/>
          <w:i/>
          <w:color w:val="3B3838" w:themeColor="background2" w:themeShade="40"/>
          <w:sz w:val="20"/>
        </w:rPr>
        <w:lastRenderedPageBreak/>
        <w:t xml:space="preserve">Продолжение таблицы – </w:t>
      </w:r>
      <w:r w:rsidR="007D4A07">
        <w:rPr>
          <w:rFonts w:ascii="Times New Roman" w:eastAsia="Calibri" w:hAnsi="Times New Roman" w:cs="Times New Roman"/>
          <w:i/>
          <w:color w:val="3B3838" w:themeColor="background2" w:themeShade="40"/>
          <w:sz w:val="20"/>
        </w:rPr>
        <w:t>1</w:t>
      </w:r>
      <w:r>
        <w:rPr>
          <w:rFonts w:ascii="Times New Roman" w:eastAsia="Calibri" w:hAnsi="Times New Roman" w:cs="Times New Roman"/>
          <w:i/>
          <w:color w:val="3B3838" w:themeColor="background2" w:themeShade="40"/>
          <w:sz w:val="20"/>
        </w:rPr>
        <w:t>.6</w:t>
      </w:r>
    </w:p>
    <w:tbl>
      <w:tblPr>
        <w:tblStyle w:val="5"/>
        <w:tblW w:w="0" w:type="auto"/>
        <w:tblInd w:w="-5" w:type="dxa"/>
        <w:tblLayout w:type="fixed"/>
        <w:tblLook w:val="04A0" w:firstRow="1" w:lastRow="0" w:firstColumn="1" w:lastColumn="0" w:noHBand="0" w:noVBand="1"/>
      </w:tblPr>
      <w:tblGrid>
        <w:gridCol w:w="1134"/>
        <w:gridCol w:w="8216"/>
      </w:tblGrid>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01.07.14</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занял первое место среди банков Центральной и Восточной Европы в рейтинге журнала The </w:t>
            </w:r>
            <w:proofErr w:type="spellStart"/>
            <w:r w:rsidRPr="00BA5A87">
              <w:rPr>
                <w:rFonts w:ascii="Times New Roman" w:hAnsi="Times New Roman" w:cs="Times New Roman"/>
                <w:sz w:val="20"/>
                <w:szCs w:val="20"/>
              </w:rPr>
              <w:t>Banker</w:t>
            </w:r>
            <w:proofErr w:type="spellEnd"/>
          </w:p>
          <w:p w:rsidR="00F41545" w:rsidRPr="00BA5A87" w:rsidRDefault="00F41545" w:rsidP="00CA23F8">
            <w:pPr>
              <w:contextualSpacing/>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17.07.14</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удостоен международной награды в сфере геоинформационных систем</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CA23F8">
        <w:trPr>
          <w:trHeight w:val="75"/>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25.07.14</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Журнал Global </w:t>
            </w:r>
            <w:proofErr w:type="spellStart"/>
            <w:r w:rsidRPr="00BA5A87">
              <w:rPr>
                <w:rFonts w:ascii="Times New Roman" w:hAnsi="Times New Roman" w:cs="Times New Roman"/>
                <w:sz w:val="20"/>
                <w:szCs w:val="20"/>
              </w:rPr>
              <w:t>Finance</w:t>
            </w:r>
            <w:proofErr w:type="spellEnd"/>
            <w:r w:rsidRPr="00BA5A87">
              <w:rPr>
                <w:rFonts w:ascii="Times New Roman" w:hAnsi="Times New Roman" w:cs="Times New Roman"/>
                <w:sz w:val="20"/>
                <w:szCs w:val="20"/>
              </w:rPr>
              <w:t xml:space="preserve"> признал Сбербанк Онлайн лучшим розничным интернет-банком в России</w:t>
            </w: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06.08.14</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России удостоен международной награды </w:t>
            </w:r>
            <w:proofErr w:type="spellStart"/>
            <w:r w:rsidRPr="00BA5A87">
              <w:rPr>
                <w:rFonts w:ascii="Times New Roman" w:hAnsi="Times New Roman" w:cs="Times New Roman"/>
                <w:sz w:val="20"/>
                <w:szCs w:val="20"/>
              </w:rPr>
              <w:t>Commerzbank</w:t>
            </w:r>
            <w:proofErr w:type="spellEnd"/>
            <w:r w:rsidRPr="00BA5A87">
              <w:rPr>
                <w:rFonts w:ascii="Times New Roman" w:hAnsi="Times New Roman" w:cs="Times New Roman"/>
                <w:sz w:val="20"/>
                <w:szCs w:val="20"/>
              </w:rPr>
              <w:t xml:space="preserve"> AG (Германия)</w:t>
            </w: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23.09.14</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признан лауреатом конкурса «Монетное созвездие - 2014»</w:t>
            </w: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25.09.14</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Сайт Сбербанка удостоен международной награды в области интернет-дизайна</w:t>
            </w: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26.09.14</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Сайт Сбербанка признан лучшим среди российских банков</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24.10.14</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Александр Морозов признан лучшим финансовым директором в России</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29.10.14</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Онлайн признан лучшим розничным интернет-банком в Центральной и Восточной Европе</w:t>
            </w: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30.10.14</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удостоен награды «Лидер рынка ипотечного кредитования» рейтингового агентства «Эксперт РА»</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05.12.14</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признан самым дружелюбным банком России в </w:t>
            </w:r>
            <w:proofErr w:type="spellStart"/>
            <w:r w:rsidRPr="00BA5A87">
              <w:rPr>
                <w:rFonts w:ascii="Times New Roman" w:hAnsi="Times New Roman" w:cs="Times New Roman"/>
                <w:sz w:val="20"/>
                <w:szCs w:val="20"/>
              </w:rPr>
              <w:t>соцсетях</w:t>
            </w:r>
            <w:proofErr w:type="spellEnd"/>
          </w:p>
          <w:p w:rsidR="00F41545" w:rsidRPr="00BA5A87" w:rsidRDefault="00F41545" w:rsidP="00CA23F8">
            <w:pPr>
              <w:contextualSpacing/>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16.12.14</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России выпустил 100-миллионную банковскую карту</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19.12.14</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стал победителем в номинации «Лучший банк в области торгового финансирования в СНГ»</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19.12.14</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занял первое место в международном конкурсе IR-кейсов</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25.12.14</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Кампания Сбербанка по продвижению ипотеки в интернете признана лучшим </w:t>
            </w:r>
            <w:proofErr w:type="spellStart"/>
            <w:r w:rsidRPr="00BA5A87">
              <w:rPr>
                <w:rFonts w:ascii="Times New Roman" w:hAnsi="Times New Roman" w:cs="Times New Roman"/>
                <w:sz w:val="20"/>
                <w:szCs w:val="20"/>
              </w:rPr>
              <w:t>digital</w:t>
            </w:r>
            <w:proofErr w:type="spellEnd"/>
            <w:r w:rsidRPr="00BA5A87">
              <w:rPr>
                <w:rFonts w:ascii="Times New Roman" w:hAnsi="Times New Roman" w:cs="Times New Roman"/>
                <w:sz w:val="20"/>
                <w:szCs w:val="20"/>
              </w:rPr>
              <w:t>-проектом 2014 года</w:t>
            </w:r>
          </w:p>
        </w:tc>
      </w:tr>
    </w:tbl>
    <w:p w:rsidR="00F41545" w:rsidRPr="00BA5A87" w:rsidRDefault="00F41545" w:rsidP="00EF0A73">
      <w:pPr>
        <w:spacing w:before="120" w:after="120" w:line="240" w:lineRule="auto"/>
        <w:ind w:firstLine="709"/>
        <w:jc w:val="both"/>
        <w:rPr>
          <w:rFonts w:ascii="Times New Roman" w:hAnsi="Times New Roman" w:cs="Times New Roman"/>
          <w:sz w:val="20"/>
        </w:rPr>
      </w:pPr>
      <w:r w:rsidRPr="00BA5A87">
        <w:rPr>
          <w:rFonts w:ascii="Times New Roman" w:hAnsi="Times New Roman" w:cs="Times New Roman"/>
          <w:sz w:val="20"/>
        </w:rPr>
        <w:t>Таблица -</w:t>
      </w:r>
      <w:r w:rsidR="007D4A07">
        <w:rPr>
          <w:rFonts w:ascii="Times New Roman" w:hAnsi="Times New Roman" w:cs="Times New Roman"/>
          <w:sz w:val="20"/>
        </w:rPr>
        <w:t>1</w:t>
      </w:r>
      <w:r w:rsidRPr="00BA5A87">
        <w:rPr>
          <w:rFonts w:ascii="Times New Roman" w:hAnsi="Times New Roman" w:cs="Times New Roman"/>
          <w:sz w:val="20"/>
        </w:rPr>
        <w:t>.</w:t>
      </w:r>
      <w:r w:rsidR="002E1BEC">
        <w:rPr>
          <w:rFonts w:ascii="Times New Roman" w:hAnsi="Times New Roman" w:cs="Times New Roman"/>
          <w:sz w:val="20"/>
        </w:rPr>
        <w:t>7</w:t>
      </w:r>
      <w:r w:rsidRPr="00BA5A87">
        <w:rPr>
          <w:rFonts w:ascii="Times New Roman" w:hAnsi="Times New Roman" w:cs="Times New Roman"/>
          <w:sz w:val="20"/>
        </w:rPr>
        <w:t xml:space="preserve"> Достижения и награды Сбербанка России, 2015 г.</w:t>
      </w:r>
    </w:p>
    <w:tbl>
      <w:tblPr>
        <w:tblStyle w:val="5"/>
        <w:tblW w:w="9356" w:type="dxa"/>
        <w:tblInd w:w="-5" w:type="dxa"/>
        <w:tblLayout w:type="fixed"/>
        <w:tblLook w:val="04A0" w:firstRow="1" w:lastRow="0" w:firstColumn="1" w:lastColumn="0" w:noHBand="0" w:noVBand="1"/>
      </w:tblPr>
      <w:tblGrid>
        <w:gridCol w:w="1134"/>
        <w:gridCol w:w="8216"/>
        <w:gridCol w:w="6"/>
      </w:tblGrid>
      <w:tr w:rsidR="00F41545" w:rsidRPr="00BA5A87" w:rsidTr="002E1BEC">
        <w:trPr>
          <w:gridAfter w:val="1"/>
          <w:wAfter w:w="6" w:type="dxa"/>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26.01.15</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трижды признан «Лучшим банком в области торгового финансирования в России» журналом Global </w:t>
            </w:r>
            <w:proofErr w:type="spellStart"/>
            <w:r w:rsidRPr="00BA5A87">
              <w:rPr>
                <w:rFonts w:ascii="Times New Roman" w:hAnsi="Times New Roman" w:cs="Times New Roman"/>
                <w:sz w:val="20"/>
                <w:szCs w:val="20"/>
              </w:rPr>
              <w:t>Finance</w:t>
            </w:r>
            <w:proofErr w:type="spellEnd"/>
          </w:p>
        </w:tc>
      </w:tr>
      <w:tr w:rsidR="00F41545" w:rsidRPr="00BA5A87" w:rsidTr="002E1BEC">
        <w:trPr>
          <w:gridAfter w:val="1"/>
          <w:wAfter w:w="6" w:type="dxa"/>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06.02.15</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России победил в номинациях «Лучший брокер 2014» и «Лучший менеджер 2014»</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2E1BEC">
        <w:trPr>
          <w:gridAfter w:val="1"/>
          <w:wAfter w:w="6" w:type="dxa"/>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11.02.15</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Группа Сбербанк стала лидером на рынке автокредитования</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2E1BEC">
        <w:trPr>
          <w:gridAfter w:val="1"/>
          <w:wAfter w:w="6" w:type="dxa"/>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17.02.15</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Кампания Сбербанка по продвижению ипотеки получила титул «Рекламная кампания года»</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2E1BEC">
        <w:trPr>
          <w:gridAfter w:val="1"/>
          <w:wAfter w:w="6" w:type="dxa"/>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12.03.15</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Журнал Global </w:t>
            </w:r>
            <w:proofErr w:type="spellStart"/>
            <w:r w:rsidRPr="00BA5A87">
              <w:rPr>
                <w:rFonts w:ascii="Times New Roman" w:hAnsi="Times New Roman" w:cs="Times New Roman"/>
                <w:sz w:val="20"/>
                <w:szCs w:val="20"/>
              </w:rPr>
              <w:t>Finance</w:t>
            </w:r>
            <w:proofErr w:type="spellEnd"/>
            <w:r w:rsidRPr="00BA5A87">
              <w:rPr>
                <w:rFonts w:ascii="Times New Roman" w:hAnsi="Times New Roman" w:cs="Times New Roman"/>
                <w:sz w:val="20"/>
                <w:szCs w:val="20"/>
              </w:rPr>
              <w:t xml:space="preserve"> признал Сбербанк лучшим банком в России</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2E1BEC">
        <w:trPr>
          <w:gridAfter w:val="1"/>
          <w:wAfter w:w="6" w:type="dxa"/>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27.03.15</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награжден за лучший маркетинговый ход</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2E1BEC">
        <w:trPr>
          <w:gridAfter w:val="1"/>
          <w:wAfter w:w="6" w:type="dxa"/>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23.04.15</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признан лидером корпоративного образования в России</w:t>
            </w:r>
          </w:p>
          <w:p w:rsidR="00F41545" w:rsidRPr="00BA5A87" w:rsidRDefault="00F41545" w:rsidP="00CA23F8">
            <w:pPr>
              <w:contextualSpacing/>
              <w:jc w:val="both"/>
              <w:rPr>
                <w:rFonts w:ascii="Times New Roman" w:hAnsi="Times New Roman" w:cs="Times New Roman"/>
                <w:sz w:val="20"/>
                <w:szCs w:val="20"/>
              </w:rPr>
            </w:pPr>
          </w:p>
        </w:tc>
      </w:tr>
      <w:tr w:rsidR="00F41545" w:rsidRPr="00284B6E" w:rsidTr="002E1BEC">
        <w:trPr>
          <w:gridAfter w:val="1"/>
          <w:wAfter w:w="6" w:type="dxa"/>
        </w:trPr>
        <w:tc>
          <w:tcPr>
            <w:tcW w:w="1134" w:type="dxa"/>
          </w:tcPr>
          <w:p w:rsidR="00F41545" w:rsidRPr="00BA5A87" w:rsidRDefault="00F41545" w:rsidP="00CA23F8">
            <w:pPr>
              <w:contextualSpacing/>
              <w:jc w:val="both"/>
              <w:rPr>
                <w:rFonts w:ascii="Times New Roman" w:hAnsi="Times New Roman" w:cs="Times New Roman"/>
                <w:b/>
                <w:sz w:val="20"/>
                <w:szCs w:val="20"/>
                <w:lang w:val="en-US"/>
              </w:rPr>
            </w:pPr>
            <w:r w:rsidRPr="00BA5A87">
              <w:rPr>
                <w:rFonts w:ascii="Times New Roman" w:hAnsi="Times New Roman" w:cs="Times New Roman"/>
                <w:b/>
                <w:sz w:val="20"/>
                <w:szCs w:val="20"/>
                <w:lang w:val="en-US"/>
              </w:rPr>
              <w:t>02.06.15</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lang w:val="en-US"/>
              </w:rPr>
            </w:pPr>
            <w:r w:rsidRPr="00BA5A87">
              <w:rPr>
                <w:rFonts w:ascii="Times New Roman" w:hAnsi="Times New Roman" w:cs="Times New Roman"/>
                <w:sz w:val="20"/>
                <w:szCs w:val="20"/>
                <w:lang w:val="en-US"/>
              </w:rPr>
              <w:t xml:space="preserve">Sberbank Investment Research </w:t>
            </w:r>
            <w:r w:rsidRPr="00BA5A87">
              <w:rPr>
                <w:rFonts w:ascii="Times New Roman" w:hAnsi="Times New Roman" w:cs="Times New Roman"/>
                <w:sz w:val="20"/>
                <w:szCs w:val="20"/>
              </w:rPr>
              <w:t>занял</w:t>
            </w:r>
            <w:r w:rsidRPr="00BA5A87">
              <w:rPr>
                <w:rFonts w:ascii="Times New Roman" w:hAnsi="Times New Roman" w:cs="Times New Roman"/>
                <w:sz w:val="20"/>
                <w:szCs w:val="20"/>
                <w:lang w:val="en-US"/>
              </w:rPr>
              <w:t xml:space="preserve"> </w:t>
            </w:r>
            <w:r w:rsidRPr="00BA5A87">
              <w:rPr>
                <w:rFonts w:ascii="Times New Roman" w:hAnsi="Times New Roman" w:cs="Times New Roman"/>
                <w:sz w:val="20"/>
                <w:szCs w:val="20"/>
              </w:rPr>
              <w:t>первое</w:t>
            </w:r>
            <w:r w:rsidRPr="00BA5A87">
              <w:rPr>
                <w:rFonts w:ascii="Times New Roman" w:hAnsi="Times New Roman" w:cs="Times New Roman"/>
                <w:sz w:val="20"/>
                <w:szCs w:val="20"/>
                <w:lang w:val="en-US"/>
              </w:rPr>
              <w:t xml:space="preserve"> </w:t>
            </w:r>
            <w:r w:rsidRPr="00BA5A87">
              <w:rPr>
                <w:rFonts w:ascii="Times New Roman" w:hAnsi="Times New Roman" w:cs="Times New Roman"/>
                <w:sz w:val="20"/>
                <w:szCs w:val="20"/>
              </w:rPr>
              <w:t>место</w:t>
            </w:r>
            <w:r w:rsidRPr="00BA5A87">
              <w:rPr>
                <w:rFonts w:ascii="Times New Roman" w:hAnsi="Times New Roman" w:cs="Times New Roman"/>
                <w:sz w:val="20"/>
                <w:szCs w:val="20"/>
                <w:lang w:val="en-US"/>
              </w:rPr>
              <w:t xml:space="preserve"> </w:t>
            </w:r>
            <w:r w:rsidRPr="00BA5A87">
              <w:rPr>
                <w:rFonts w:ascii="Times New Roman" w:hAnsi="Times New Roman" w:cs="Times New Roman"/>
                <w:sz w:val="20"/>
                <w:szCs w:val="20"/>
              </w:rPr>
              <w:t>в</w:t>
            </w:r>
            <w:r w:rsidRPr="00BA5A87">
              <w:rPr>
                <w:rFonts w:ascii="Times New Roman" w:hAnsi="Times New Roman" w:cs="Times New Roman"/>
                <w:sz w:val="20"/>
                <w:szCs w:val="20"/>
                <w:lang w:val="en-US"/>
              </w:rPr>
              <w:t xml:space="preserve"> </w:t>
            </w:r>
            <w:proofErr w:type="spellStart"/>
            <w:r w:rsidRPr="00BA5A87">
              <w:rPr>
                <w:rFonts w:ascii="Times New Roman" w:hAnsi="Times New Roman" w:cs="Times New Roman"/>
                <w:sz w:val="20"/>
                <w:szCs w:val="20"/>
              </w:rPr>
              <w:t>рэнкинге</w:t>
            </w:r>
            <w:proofErr w:type="spellEnd"/>
            <w:r w:rsidRPr="00BA5A87">
              <w:rPr>
                <w:rFonts w:ascii="Times New Roman" w:hAnsi="Times New Roman" w:cs="Times New Roman"/>
                <w:sz w:val="20"/>
                <w:szCs w:val="20"/>
                <w:lang w:val="en-US"/>
              </w:rPr>
              <w:t xml:space="preserve"> All-Russia Research 2015 </w:t>
            </w:r>
            <w:r w:rsidRPr="00BA5A87">
              <w:rPr>
                <w:rFonts w:ascii="Times New Roman" w:hAnsi="Times New Roman" w:cs="Times New Roman"/>
                <w:sz w:val="20"/>
                <w:szCs w:val="20"/>
              </w:rPr>
              <w:t>журнала</w:t>
            </w:r>
            <w:r w:rsidRPr="00BA5A87">
              <w:rPr>
                <w:rFonts w:ascii="Times New Roman" w:hAnsi="Times New Roman" w:cs="Times New Roman"/>
                <w:sz w:val="20"/>
                <w:szCs w:val="20"/>
                <w:lang w:val="en-US"/>
              </w:rPr>
              <w:t xml:space="preserve"> Institutional Investor</w:t>
            </w:r>
          </w:p>
          <w:p w:rsidR="00F41545" w:rsidRPr="00BA5A87" w:rsidRDefault="00F41545" w:rsidP="00CA23F8">
            <w:pPr>
              <w:contextualSpacing/>
              <w:jc w:val="both"/>
              <w:rPr>
                <w:rFonts w:ascii="Times New Roman" w:hAnsi="Times New Roman" w:cs="Times New Roman"/>
                <w:sz w:val="20"/>
                <w:szCs w:val="20"/>
                <w:lang w:val="en-US"/>
              </w:rPr>
            </w:pPr>
          </w:p>
        </w:tc>
      </w:tr>
      <w:tr w:rsidR="00F41545" w:rsidRPr="00BA5A87" w:rsidTr="002E1BEC">
        <w:trPr>
          <w:gridAfter w:val="1"/>
          <w:wAfter w:w="6" w:type="dxa"/>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10.06.15</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УК «Сбербанк Управление Активами» заняла ведущие позиции в </w:t>
            </w:r>
            <w:proofErr w:type="spellStart"/>
            <w:r w:rsidRPr="00BA5A87">
              <w:rPr>
                <w:rFonts w:ascii="Times New Roman" w:hAnsi="Times New Roman" w:cs="Times New Roman"/>
                <w:sz w:val="20"/>
                <w:szCs w:val="20"/>
              </w:rPr>
              <w:t>рэнкинге</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Extel</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Pan-Europe</w:t>
            </w:r>
            <w:proofErr w:type="spellEnd"/>
            <w:r w:rsidRPr="00BA5A87">
              <w:rPr>
                <w:rFonts w:ascii="Times New Roman" w:hAnsi="Times New Roman" w:cs="Times New Roman"/>
                <w:sz w:val="20"/>
                <w:szCs w:val="20"/>
              </w:rPr>
              <w:t xml:space="preserve"> 2015 </w:t>
            </w:r>
            <w:proofErr w:type="spellStart"/>
            <w:r w:rsidRPr="00BA5A87">
              <w:rPr>
                <w:rFonts w:ascii="Times New Roman" w:hAnsi="Times New Roman" w:cs="Times New Roman"/>
                <w:sz w:val="20"/>
                <w:szCs w:val="20"/>
              </w:rPr>
              <w:t>Survey</w:t>
            </w:r>
            <w:proofErr w:type="spellEnd"/>
          </w:p>
          <w:p w:rsidR="00F41545" w:rsidRPr="00BA5A87" w:rsidRDefault="00F41545" w:rsidP="00CA23F8">
            <w:pPr>
              <w:contextualSpacing/>
              <w:jc w:val="both"/>
              <w:rPr>
                <w:rFonts w:ascii="Times New Roman" w:hAnsi="Times New Roman" w:cs="Times New Roman"/>
                <w:sz w:val="20"/>
                <w:szCs w:val="20"/>
              </w:rPr>
            </w:pPr>
          </w:p>
        </w:tc>
      </w:tr>
      <w:tr w:rsidR="00F41545" w:rsidRPr="00BA5A87" w:rsidTr="002E1BEC">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17.06.15</w:t>
            </w:r>
          </w:p>
          <w:p w:rsidR="00F41545" w:rsidRPr="00BA5A87" w:rsidRDefault="00F41545" w:rsidP="00CA23F8">
            <w:pPr>
              <w:contextualSpacing/>
              <w:jc w:val="both"/>
              <w:rPr>
                <w:rFonts w:ascii="Times New Roman" w:hAnsi="Times New Roman" w:cs="Times New Roman"/>
                <w:b/>
                <w:sz w:val="20"/>
                <w:szCs w:val="20"/>
              </w:rPr>
            </w:pPr>
          </w:p>
        </w:tc>
        <w:tc>
          <w:tcPr>
            <w:tcW w:w="8222" w:type="dxa"/>
            <w:gridSpan w:val="2"/>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Программа лояльности «Спасибо от Сбербанка» получила высшие награды премии </w:t>
            </w:r>
            <w:proofErr w:type="spellStart"/>
            <w:r w:rsidRPr="00BA5A87">
              <w:rPr>
                <w:rFonts w:ascii="Times New Roman" w:hAnsi="Times New Roman" w:cs="Times New Roman"/>
                <w:sz w:val="20"/>
                <w:szCs w:val="20"/>
              </w:rPr>
              <w:t>Loyalty</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Awards</w:t>
            </w:r>
            <w:proofErr w:type="spellEnd"/>
          </w:p>
          <w:p w:rsidR="00F41545" w:rsidRPr="00BA5A87" w:rsidRDefault="00F41545" w:rsidP="00CA23F8">
            <w:pPr>
              <w:contextualSpacing/>
              <w:jc w:val="both"/>
              <w:rPr>
                <w:rFonts w:ascii="Times New Roman" w:hAnsi="Times New Roman" w:cs="Times New Roman"/>
                <w:sz w:val="20"/>
                <w:szCs w:val="20"/>
              </w:rPr>
            </w:pPr>
          </w:p>
        </w:tc>
      </w:tr>
    </w:tbl>
    <w:p w:rsidR="00EF0A73" w:rsidRPr="00EF0A73" w:rsidRDefault="00EF0A73" w:rsidP="00EF0A73">
      <w:pPr>
        <w:spacing w:line="256" w:lineRule="auto"/>
        <w:rPr>
          <w:rFonts w:ascii="Times New Roman" w:eastAsia="Calibri" w:hAnsi="Times New Roman" w:cs="Times New Roman"/>
          <w:i/>
          <w:color w:val="3B3838" w:themeColor="background2" w:themeShade="40"/>
          <w:sz w:val="20"/>
        </w:rPr>
      </w:pPr>
      <w:r w:rsidRPr="00EF0A73">
        <w:rPr>
          <w:rFonts w:ascii="Times New Roman" w:eastAsia="Calibri" w:hAnsi="Times New Roman" w:cs="Times New Roman"/>
          <w:i/>
          <w:color w:val="3B3838" w:themeColor="background2" w:themeShade="40"/>
          <w:sz w:val="20"/>
        </w:rPr>
        <w:lastRenderedPageBreak/>
        <w:t xml:space="preserve">Продолжение таблицы – </w:t>
      </w:r>
      <w:r w:rsidR="007D4A07">
        <w:rPr>
          <w:rFonts w:ascii="Times New Roman" w:eastAsia="Calibri" w:hAnsi="Times New Roman" w:cs="Times New Roman"/>
          <w:i/>
          <w:color w:val="3B3838" w:themeColor="background2" w:themeShade="40"/>
          <w:sz w:val="20"/>
        </w:rPr>
        <w:t>1</w:t>
      </w:r>
      <w:r>
        <w:rPr>
          <w:rFonts w:ascii="Times New Roman" w:eastAsia="Calibri" w:hAnsi="Times New Roman" w:cs="Times New Roman"/>
          <w:i/>
          <w:color w:val="3B3838" w:themeColor="background2" w:themeShade="40"/>
          <w:sz w:val="20"/>
        </w:rPr>
        <w:t>.7</w:t>
      </w:r>
    </w:p>
    <w:tbl>
      <w:tblPr>
        <w:tblStyle w:val="5"/>
        <w:tblW w:w="9350" w:type="dxa"/>
        <w:tblInd w:w="-5" w:type="dxa"/>
        <w:tblLayout w:type="fixed"/>
        <w:tblLook w:val="04A0" w:firstRow="1" w:lastRow="0" w:firstColumn="1" w:lastColumn="0" w:noHBand="0" w:noVBand="1"/>
      </w:tblPr>
      <w:tblGrid>
        <w:gridCol w:w="1134"/>
        <w:gridCol w:w="8216"/>
      </w:tblGrid>
      <w:tr w:rsidR="00F41545" w:rsidRPr="00BA5A87" w:rsidTr="00EF0A73">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29.06.15</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Сервис Сбербанка по поддержке корпоративных клиентов получил приз от газеты «Ведомости»</w:t>
            </w:r>
          </w:p>
        </w:tc>
      </w:tr>
      <w:tr w:rsidR="00F41545" w:rsidRPr="00BA5A87" w:rsidTr="00EF0A73">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30.06.15</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Мобильное приложение Сбербанка для </w:t>
            </w:r>
            <w:proofErr w:type="spellStart"/>
            <w:r w:rsidRPr="00BA5A87">
              <w:rPr>
                <w:rFonts w:ascii="Times New Roman" w:hAnsi="Times New Roman" w:cs="Times New Roman"/>
                <w:sz w:val="20"/>
                <w:szCs w:val="20"/>
              </w:rPr>
              <w:t>iPhone</w:t>
            </w:r>
            <w:proofErr w:type="spellEnd"/>
            <w:r w:rsidRPr="00BA5A87">
              <w:rPr>
                <w:rFonts w:ascii="Times New Roman" w:hAnsi="Times New Roman" w:cs="Times New Roman"/>
                <w:sz w:val="20"/>
                <w:szCs w:val="20"/>
              </w:rPr>
              <w:t xml:space="preserve"> признано самым удобным в России</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EF0A73">
        <w:trPr>
          <w:trHeight w:val="188"/>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02.07.15</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Sberbank CIB стал лауреатом премии Кипрского агентства развития инвестиций</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EF0A73">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02.07.15</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подтвердил свой статус крупнейшего банка Центральной и Восточной Европы</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EF0A73">
        <w:trPr>
          <w:trHeight w:val="335"/>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13.07.15</w:t>
            </w: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признан самым </w:t>
            </w:r>
            <w:proofErr w:type="spellStart"/>
            <w:r w:rsidRPr="00BA5A87">
              <w:rPr>
                <w:rFonts w:ascii="Times New Roman" w:hAnsi="Times New Roman" w:cs="Times New Roman"/>
                <w:sz w:val="20"/>
                <w:szCs w:val="20"/>
              </w:rPr>
              <w:t>клиентоориентированным</w:t>
            </w:r>
            <w:proofErr w:type="spellEnd"/>
            <w:r w:rsidRPr="00BA5A87">
              <w:rPr>
                <w:rFonts w:ascii="Times New Roman" w:hAnsi="Times New Roman" w:cs="Times New Roman"/>
                <w:sz w:val="20"/>
                <w:szCs w:val="20"/>
              </w:rPr>
              <w:t xml:space="preserve"> банком в России</w:t>
            </w:r>
          </w:p>
        </w:tc>
      </w:tr>
      <w:tr w:rsidR="00F41545" w:rsidRPr="00BA5A87" w:rsidTr="00EF0A73">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16.07.15</w:t>
            </w: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в очередной раз признан лучшим в области торгового финансирования</w:t>
            </w:r>
          </w:p>
        </w:tc>
      </w:tr>
      <w:tr w:rsidR="00F41545" w:rsidRPr="00BA5A87" w:rsidTr="00EF0A73">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31.07.15</w:t>
            </w: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признан лучшим банком в Центральной и Восточной Европе сразу в двух категориях</w:t>
            </w:r>
          </w:p>
        </w:tc>
      </w:tr>
      <w:tr w:rsidR="00F41545" w:rsidRPr="00BA5A87" w:rsidTr="00EF0A73">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08.09.15</w:t>
            </w: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Сайт Сбербанка удостоен международной награды </w:t>
            </w:r>
            <w:proofErr w:type="spellStart"/>
            <w:r w:rsidRPr="00BA5A87">
              <w:rPr>
                <w:rFonts w:ascii="Times New Roman" w:hAnsi="Times New Roman" w:cs="Times New Roman"/>
                <w:sz w:val="20"/>
                <w:szCs w:val="20"/>
              </w:rPr>
              <w:t>WebAward</w:t>
            </w:r>
            <w:proofErr w:type="spellEnd"/>
            <w:r w:rsidRPr="00BA5A87">
              <w:rPr>
                <w:rFonts w:ascii="Times New Roman" w:hAnsi="Times New Roman" w:cs="Times New Roman"/>
                <w:sz w:val="20"/>
                <w:szCs w:val="20"/>
              </w:rPr>
              <w:t xml:space="preserve"> 2015</w:t>
            </w:r>
          </w:p>
        </w:tc>
      </w:tr>
      <w:tr w:rsidR="00F41545" w:rsidRPr="00BA5A87" w:rsidTr="00EF0A73">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01.10.15</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Программа централизации ИТ-систем Сбербанка стала победителем конкурса IPMA </w:t>
            </w:r>
            <w:proofErr w:type="spellStart"/>
            <w:r w:rsidRPr="00BA5A87">
              <w:rPr>
                <w:rFonts w:ascii="Times New Roman" w:hAnsi="Times New Roman" w:cs="Times New Roman"/>
                <w:sz w:val="20"/>
                <w:szCs w:val="20"/>
              </w:rPr>
              <w:t>International</w:t>
            </w:r>
            <w:proofErr w:type="spellEnd"/>
            <w:r w:rsidRPr="00BA5A87">
              <w:rPr>
                <w:rFonts w:ascii="Times New Roman" w:hAnsi="Times New Roman" w:cs="Times New Roman"/>
                <w:sz w:val="20"/>
                <w:szCs w:val="20"/>
              </w:rPr>
              <w:t xml:space="preserve"> Project </w:t>
            </w:r>
            <w:proofErr w:type="spellStart"/>
            <w:r w:rsidRPr="00BA5A87">
              <w:rPr>
                <w:rFonts w:ascii="Times New Roman" w:hAnsi="Times New Roman" w:cs="Times New Roman"/>
                <w:sz w:val="20"/>
                <w:szCs w:val="20"/>
              </w:rPr>
              <w:t>Excellence</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Award</w:t>
            </w:r>
            <w:proofErr w:type="spellEnd"/>
            <w:r w:rsidRPr="00BA5A87">
              <w:rPr>
                <w:rFonts w:ascii="Times New Roman" w:hAnsi="Times New Roman" w:cs="Times New Roman"/>
                <w:sz w:val="20"/>
                <w:szCs w:val="20"/>
              </w:rPr>
              <w:t xml:space="preserve"> 2015 в номинации «</w:t>
            </w:r>
            <w:proofErr w:type="spellStart"/>
            <w:r w:rsidRPr="00BA5A87">
              <w:rPr>
                <w:rFonts w:ascii="Times New Roman" w:hAnsi="Times New Roman" w:cs="Times New Roman"/>
                <w:sz w:val="20"/>
                <w:szCs w:val="20"/>
              </w:rPr>
              <w:t>Mega-Sized</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Projects</w:t>
            </w:r>
            <w:proofErr w:type="spellEnd"/>
            <w:r w:rsidRPr="00BA5A87">
              <w:rPr>
                <w:rFonts w:ascii="Times New Roman" w:hAnsi="Times New Roman" w:cs="Times New Roman"/>
                <w:sz w:val="20"/>
                <w:szCs w:val="20"/>
              </w:rPr>
              <w:t>»</w:t>
            </w:r>
          </w:p>
        </w:tc>
      </w:tr>
      <w:tr w:rsidR="00F41545" w:rsidRPr="00BA5A87" w:rsidTr="00EF0A73">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14.10.15</w:t>
            </w: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удостоен премии </w:t>
            </w:r>
            <w:proofErr w:type="spellStart"/>
            <w:r w:rsidRPr="00BA5A87">
              <w:rPr>
                <w:rFonts w:ascii="Times New Roman" w:hAnsi="Times New Roman" w:cs="Times New Roman"/>
                <w:sz w:val="20"/>
                <w:szCs w:val="20"/>
              </w:rPr>
              <w:t>Visa</w:t>
            </w:r>
            <w:proofErr w:type="spellEnd"/>
            <w:r w:rsidRPr="00BA5A87">
              <w:rPr>
                <w:rFonts w:ascii="Times New Roman" w:hAnsi="Times New Roman" w:cs="Times New Roman"/>
                <w:sz w:val="20"/>
                <w:szCs w:val="20"/>
              </w:rPr>
              <w:t xml:space="preserve"> сразу в шести номинациях</w:t>
            </w:r>
          </w:p>
        </w:tc>
      </w:tr>
      <w:tr w:rsidR="00F41545" w:rsidRPr="00284B6E" w:rsidTr="00EF0A73">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lang w:val="en-US"/>
              </w:rPr>
            </w:pPr>
            <w:r w:rsidRPr="00BA5A87">
              <w:rPr>
                <w:rFonts w:ascii="Times New Roman" w:hAnsi="Times New Roman" w:cs="Times New Roman"/>
                <w:b/>
                <w:sz w:val="20"/>
                <w:szCs w:val="20"/>
              </w:rPr>
              <w:t>16.10.15</w:t>
            </w:r>
          </w:p>
        </w:tc>
        <w:tc>
          <w:tcPr>
            <w:tcW w:w="8216" w:type="dxa"/>
          </w:tcPr>
          <w:p w:rsidR="00F41545" w:rsidRPr="00BA5A87" w:rsidRDefault="00F41545" w:rsidP="00CA23F8">
            <w:pPr>
              <w:contextualSpacing/>
              <w:jc w:val="both"/>
              <w:rPr>
                <w:rFonts w:ascii="Times New Roman" w:hAnsi="Times New Roman" w:cs="Times New Roman"/>
                <w:sz w:val="20"/>
                <w:szCs w:val="20"/>
                <w:lang w:val="en-US"/>
              </w:rPr>
            </w:pPr>
            <w:r w:rsidRPr="00BA5A87">
              <w:rPr>
                <w:rFonts w:ascii="Times New Roman" w:hAnsi="Times New Roman" w:cs="Times New Roman"/>
                <w:sz w:val="20"/>
                <w:szCs w:val="20"/>
              </w:rPr>
              <w:t>Сбербанк</w:t>
            </w:r>
            <w:r w:rsidRPr="00BA5A87">
              <w:rPr>
                <w:rFonts w:ascii="Times New Roman" w:hAnsi="Times New Roman" w:cs="Times New Roman"/>
                <w:sz w:val="20"/>
                <w:szCs w:val="20"/>
                <w:lang w:val="en-US"/>
              </w:rPr>
              <w:t xml:space="preserve"> </w:t>
            </w:r>
            <w:r w:rsidRPr="00BA5A87">
              <w:rPr>
                <w:rFonts w:ascii="Times New Roman" w:hAnsi="Times New Roman" w:cs="Times New Roman"/>
                <w:sz w:val="20"/>
                <w:szCs w:val="20"/>
              </w:rPr>
              <w:t>удостоен</w:t>
            </w:r>
            <w:r w:rsidRPr="00BA5A87">
              <w:rPr>
                <w:rFonts w:ascii="Times New Roman" w:hAnsi="Times New Roman" w:cs="Times New Roman"/>
                <w:sz w:val="20"/>
                <w:szCs w:val="20"/>
                <w:lang w:val="en-US"/>
              </w:rPr>
              <w:t xml:space="preserve"> </w:t>
            </w:r>
            <w:r w:rsidRPr="00BA5A87">
              <w:rPr>
                <w:rFonts w:ascii="Times New Roman" w:hAnsi="Times New Roman" w:cs="Times New Roman"/>
                <w:sz w:val="20"/>
                <w:szCs w:val="20"/>
              </w:rPr>
              <w:t>награды</w:t>
            </w:r>
            <w:r w:rsidRPr="00BA5A87">
              <w:rPr>
                <w:rFonts w:ascii="Times New Roman" w:hAnsi="Times New Roman" w:cs="Times New Roman"/>
                <w:sz w:val="20"/>
                <w:szCs w:val="20"/>
                <w:lang w:val="en-US"/>
              </w:rPr>
              <w:t xml:space="preserve"> </w:t>
            </w:r>
            <w:r w:rsidRPr="00BA5A87">
              <w:rPr>
                <w:rFonts w:ascii="Times New Roman" w:hAnsi="Times New Roman" w:cs="Times New Roman"/>
                <w:sz w:val="20"/>
                <w:szCs w:val="20"/>
              </w:rPr>
              <w:t>фестиваля</w:t>
            </w:r>
            <w:r w:rsidRPr="00BA5A87">
              <w:rPr>
                <w:rFonts w:ascii="Times New Roman" w:hAnsi="Times New Roman" w:cs="Times New Roman"/>
                <w:sz w:val="20"/>
                <w:szCs w:val="20"/>
                <w:lang w:val="en-US"/>
              </w:rPr>
              <w:t xml:space="preserve"> Cannes Corporate Media &amp; TV Awards</w:t>
            </w:r>
          </w:p>
        </w:tc>
      </w:tr>
      <w:tr w:rsidR="00F41545" w:rsidRPr="00BA5A87" w:rsidTr="00EF0A73">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lang w:val="en-US"/>
              </w:rPr>
            </w:pPr>
            <w:r w:rsidRPr="00BA5A87">
              <w:rPr>
                <w:rFonts w:ascii="Times New Roman" w:hAnsi="Times New Roman" w:cs="Times New Roman"/>
                <w:b/>
                <w:sz w:val="20"/>
                <w:szCs w:val="20"/>
              </w:rPr>
              <w:t>30.10.15</w:t>
            </w: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Сайты Сбербанка были отмечены в четырех номинациях премии «Золотой сайт 2015»</w:t>
            </w:r>
          </w:p>
        </w:tc>
      </w:tr>
      <w:tr w:rsidR="00F41545" w:rsidRPr="00BA5A87" w:rsidTr="00EF0A73">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12.11.15</w:t>
            </w:r>
          </w:p>
          <w:p w:rsidR="00F41545" w:rsidRPr="00BA5A87" w:rsidRDefault="00F41545" w:rsidP="00CA23F8">
            <w:pPr>
              <w:contextualSpacing/>
              <w:jc w:val="both"/>
              <w:rPr>
                <w:rFonts w:ascii="Times New Roman" w:hAnsi="Times New Roman" w:cs="Times New Roman"/>
                <w:b/>
                <w:sz w:val="20"/>
                <w:szCs w:val="20"/>
                <w:lang w:val="en-US"/>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признан лауреатом премии </w:t>
            </w:r>
            <w:proofErr w:type="spellStart"/>
            <w:r w:rsidRPr="00BA5A87">
              <w:rPr>
                <w:rFonts w:ascii="Times New Roman" w:hAnsi="Times New Roman" w:cs="Times New Roman"/>
                <w:sz w:val="20"/>
                <w:szCs w:val="20"/>
              </w:rPr>
              <w:t>CNews</w:t>
            </w:r>
            <w:proofErr w:type="spellEnd"/>
            <w:r w:rsidRPr="00BA5A87">
              <w:rPr>
                <w:rFonts w:ascii="Times New Roman" w:hAnsi="Times New Roman" w:cs="Times New Roman"/>
                <w:sz w:val="20"/>
                <w:szCs w:val="20"/>
              </w:rPr>
              <w:t xml:space="preserve"> AWARDS 2015 в номинации «Проект по организации технической поддержки корпоративных клиентов»</w:t>
            </w:r>
          </w:p>
        </w:tc>
      </w:tr>
      <w:tr w:rsidR="00F41545" w:rsidRPr="00BA5A87" w:rsidTr="00EF0A73">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30.11.15</w:t>
            </w: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признан лауреатом премии </w:t>
            </w:r>
            <w:proofErr w:type="spellStart"/>
            <w:r w:rsidRPr="00BA5A87">
              <w:rPr>
                <w:rFonts w:ascii="Times New Roman" w:hAnsi="Times New Roman" w:cs="Times New Roman"/>
                <w:sz w:val="20"/>
                <w:szCs w:val="20"/>
              </w:rPr>
              <w:t>FinBranch</w:t>
            </w:r>
            <w:proofErr w:type="spellEnd"/>
            <w:r w:rsidRPr="00BA5A87">
              <w:rPr>
                <w:rFonts w:ascii="Times New Roman" w:hAnsi="Times New Roman" w:cs="Times New Roman"/>
                <w:sz w:val="20"/>
                <w:szCs w:val="20"/>
              </w:rPr>
              <w:t xml:space="preserve"> сразу в двух номинациях</w:t>
            </w:r>
          </w:p>
        </w:tc>
      </w:tr>
      <w:tr w:rsidR="00F41545" w:rsidRPr="00BA5A87" w:rsidTr="00EF0A73">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07.12.15</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признан лучшим стратегическим инвестором года</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EF0A73">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11.12.15</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Мобильные приложения Сбербанк Онлайн стали лучшими в Google </w:t>
            </w:r>
            <w:proofErr w:type="spellStart"/>
            <w:r w:rsidRPr="00BA5A87">
              <w:rPr>
                <w:rFonts w:ascii="Times New Roman" w:hAnsi="Times New Roman" w:cs="Times New Roman"/>
                <w:sz w:val="20"/>
                <w:szCs w:val="20"/>
              </w:rPr>
              <w:t>Play</w:t>
            </w:r>
            <w:proofErr w:type="spellEnd"/>
            <w:r w:rsidRPr="00BA5A87">
              <w:rPr>
                <w:rFonts w:ascii="Times New Roman" w:hAnsi="Times New Roman" w:cs="Times New Roman"/>
                <w:sz w:val="20"/>
                <w:szCs w:val="20"/>
              </w:rPr>
              <w:t xml:space="preserve"> и </w:t>
            </w:r>
            <w:proofErr w:type="spellStart"/>
            <w:r w:rsidRPr="00BA5A87">
              <w:rPr>
                <w:rFonts w:ascii="Times New Roman" w:hAnsi="Times New Roman" w:cs="Times New Roman"/>
                <w:sz w:val="20"/>
                <w:szCs w:val="20"/>
              </w:rPr>
              <w:t>App</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Store</w:t>
            </w:r>
            <w:proofErr w:type="spellEnd"/>
          </w:p>
        </w:tc>
      </w:tr>
      <w:tr w:rsidR="00F41545" w:rsidRPr="00BA5A87" w:rsidTr="00EF0A73">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14.12.15</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Программа лояльности «Спасибо от Сбербанка» получила награды </w:t>
            </w:r>
            <w:proofErr w:type="spellStart"/>
            <w:r w:rsidRPr="00BA5A87">
              <w:rPr>
                <w:rFonts w:ascii="Times New Roman" w:hAnsi="Times New Roman" w:cs="Times New Roman"/>
                <w:sz w:val="20"/>
                <w:szCs w:val="20"/>
              </w:rPr>
              <w:t>Customer</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eXperience</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Awards</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Russia</w:t>
            </w:r>
            <w:proofErr w:type="spellEnd"/>
          </w:p>
          <w:p w:rsidR="00F41545" w:rsidRPr="00BA5A87" w:rsidRDefault="00F41545" w:rsidP="00CA23F8">
            <w:pPr>
              <w:contextualSpacing/>
              <w:jc w:val="both"/>
              <w:rPr>
                <w:rFonts w:ascii="Times New Roman" w:hAnsi="Times New Roman" w:cs="Times New Roman"/>
                <w:sz w:val="20"/>
                <w:szCs w:val="20"/>
              </w:rPr>
            </w:pPr>
          </w:p>
        </w:tc>
      </w:tr>
      <w:tr w:rsidR="00F41545" w:rsidRPr="00BA5A87" w:rsidTr="00EF0A73">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15.12.15</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удостоен премии «Время инноваций 2015» в номинации «Социальная инновация года»</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EF0A73">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18.12.15</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ЦОД Сбербанка получил максимальную оценку соответствия стандартам </w:t>
            </w:r>
            <w:proofErr w:type="spellStart"/>
            <w:r w:rsidRPr="00BA5A87">
              <w:rPr>
                <w:rFonts w:ascii="Times New Roman" w:hAnsi="Times New Roman" w:cs="Times New Roman"/>
                <w:sz w:val="20"/>
                <w:szCs w:val="20"/>
              </w:rPr>
              <w:t>Uptime</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Institute</w:t>
            </w:r>
            <w:proofErr w:type="spellEnd"/>
          </w:p>
          <w:p w:rsidR="00F41545" w:rsidRPr="00BA5A87" w:rsidRDefault="00F41545" w:rsidP="00CA23F8">
            <w:pPr>
              <w:contextualSpacing/>
              <w:jc w:val="both"/>
              <w:rPr>
                <w:rFonts w:ascii="Times New Roman" w:hAnsi="Times New Roman" w:cs="Times New Roman"/>
                <w:sz w:val="20"/>
                <w:szCs w:val="20"/>
              </w:rPr>
            </w:pPr>
          </w:p>
        </w:tc>
      </w:tr>
    </w:tbl>
    <w:p w:rsidR="00F41545" w:rsidRPr="00BA5A87" w:rsidRDefault="00F41545" w:rsidP="00EF0A73">
      <w:pPr>
        <w:spacing w:before="120" w:after="120" w:line="240" w:lineRule="auto"/>
        <w:ind w:firstLine="709"/>
        <w:jc w:val="both"/>
        <w:rPr>
          <w:rFonts w:ascii="Times New Roman" w:hAnsi="Times New Roman" w:cs="Times New Roman"/>
          <w:sz w:val="20"/>
        </w:rPr>
      </w:pPr>
      <w:r w:rsidRPr="00BA5A87">
        <w:rPr>
          <w:rFonts w:ascii="Times New Roman" w:hAnsi="Times New Roman" w:cs="Times New Roman"/>
          <w:sz w:val="20"/>
        </w:rPr>
        <w:t>Таблица -</w:t>
      </w:r>
      <w:r w:rsidR="007D4A07">
        <w:rPr>
          <w:rFonts w:ascii="Times New Roman" w:hAnsi="Times New Roman" w:cs="Times New Roman"/>
          <w:sz w:val="20"/>
        </w:rPr>
        <w:t>1</w:t>
      </w:r>
      <w:r w:rsidRPr="00BA5A87">
        <w:rPr>
          <w:rFonts w:ascii="Times New Roman" w:hAnsi="Times New Roman" w:cs="Times New Roman"/>
          <w:sz w:val="20"/>
        </w:rPr>
        <w:t>.</w:t>
      </w:r>
      <w:r w:rsidR="002E1BEC">
        <w:rPr>
          <w:rFonts w:ascii="Times New Roman" w:hAnsi="Times New Roman" w:cs="Times New Roman"/>
          <w:sz w:val="20"/>
        </w:rPr>
        <w:t xml:space="preserve">8 </w:t>
      </w:r>
      <w:r w:rsidRPr="00BA5A87">
        <w:rPr>
          <w:rFonts w:ascii="Times New Roman" w:hAnsi="Times New Roman" w:cs="Times New Roman"/>
          <w:sz w:val="20"/>
        </w:rPr>
        <w:t>Достижения и награды Сбербанка России, 2016 г.- начало 2017 г.</w:t>
      </w:r>
    </w:p>
    <w:tbl>
      <w:tblPr>
        <w:tblStyle w:val="5"/>
        <w:tblW w:w="0" w:type="auto"/>
        <w:tblInd w:w="-5" w:type="dxa"/>
        <w:tblLayout w:type="fixed"/>
        <w:tblLook w:val="04A0" w:firstRow="1" w:lastRow="0" w:firstColumn="1" w:lastColumn="0" w:noHBand="0" w:noVBand="1"/>
      </w:tblPr>
      <w:tblGrid>
        <w:gridCol w:w="1134"/>
        <w:gridCol w:w="8216"/>
      </w:tblGrid>
      <w:tr w:rsidR="00F41545" w:rsidRPr="00BA5A87" w:rsidTr="00CA23F8">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10.02.16</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стал лауреатом премии </w:t>
            </w:r>
            <w:proofErr w:type="spellStart"/>
            <w:r w:rsidRPr="00BA5A87">
              <w:rPr>
                <w:rFonts w:ascii="Times New Roman" w:hAnsi="Times New Roman" w:cs="Times New Roman"/>
                <w:sz w:val="20"/>
                <w:szCs w:val="20"/>
              </w:rPr>
              <w:t>Euromoney</w:t>
            </w:r>
            <w:proofErr w:type="spellEnd"/>
            <w:r w:rsidRPr="00BA5A87">
              <w:rPr>
                <w:rFonts w:ascii="Times New Roman" w:hAnsi="Times New Roman" w:cs="Times New Roman"/>
                <w:sz w:val="20"/>
                <w:szCs w:val="20"/>
              </w:rPr>
              <w:t xml:space="preserve"> в области частного банковского обслуживания и услуг по управлению активами</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CA23F8">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03.03.16</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стал лауреатом международной премии в сфере внутренних коммуникаций CIPR </w:t>
            </w:r>
            <w:proofErr w:type="spellStart"/>
            <w:r w:rsidRPr="00BA5A87">
              <w:rPr>
                <w:rFonts w:ascii="Times New Roman" w:hAnsi="Times New Roman" w:cs="Times New Roman"/>
                <w:sz w:val="20"/>
                <w:szCs w:val="20"/>
              </w:rPr>
              <w:t>Inside</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Awards</w:t>
            </w:r>
            <w:proofErr w:type="spellEnd"/>
            <w:r w:rsidRPr="00BA5A87">
              <w:rPr>
                <w:rFonts w:ascii="Times New Roman" w:hAnsi="Times New Roman" w:cs="Times New Roman"/>
                <w:sz w:val="20"/>
                <w:szCs w:val="20"/>
              </w:rPr>
              <w:t xml:space="preserve"> 2016</w:t>
            </w:r>
          </w:p>
        </w:tc>
      </w:tr>
      <w:tr w:rsidR="00F41545" w:rsidRPr="00BA5A87" w:rsidTr="00CA23F8">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03.03.16</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стал лауреатом премии «Лучшее корпоративное видео – 2016» сразу в нескольких номинациях</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CA23F8">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24.03.16</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Контактный центр для корпоративных клиентов Сбербанка победил в международном конкурсе «Хрустальная гарнитура»</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CA23F8">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25.03.16</w:t>
            </w:r>
          </w:p>
        </w:tc>
        <w:tc>
          <w:tcPr>
            <w:tcW w:w="8216" w:type="dxa"/>
          </w:tcPr>
          <w:p w:rsidR="00F41545" w:rsidRPr="00BA5A87" w:rsidRDefault="00F41545" w:rsidP="00CA23F8">
            <w:pPr>
              <w:contextualSpacing/>
              <w:jc w:val="both"/>
              <w:rPr>
                <w:rFonts w:ascii="Times New Roman" w:hAnsi="Times New Roman" w:cs="Times New Roman"/>
                <w:sz w:val="20"/>
                <w:szCs w:val="20"/>
              </w:rPr>
            </w:pPr>
          </w:p>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удостоен премии «Банковская сфера» в нескольких номинациях</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CA23F8">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18.04.16</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Программа централизации ИТ-систем Сбербанка удостоена международной награды</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CA23F8">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26.04.16</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Мобильное приложение Сбербанка для </w:t>
            </w:r>
            <w:proofErr w:type="spellStart"/>
            <w:r w:rsidRPr="00BA5A87">
              <w:rPr>
                <w:rFonts w:ascii="Times New Roman" w:hAnsi="Times New Roman" w:cs="Times New Roman"/>
                <w:sz w:val="20"/>
                <w:szCs w:val="20"/>
              </w:rPr>
              <w:t>iPhone</w:t>
            </w:r>
            <w:proofErr w:type="spellEnd"/>
            <w:r w:rsidRPr="00BA5A87">
              <w:rPr>
                <w:rFonts w:ascii="Times New Roman" w:hAnsi="Times New Roman" w:cs="Times New Roman"/>
                <w:sz w:val="20"/>
                <w:szCs w:val="20"/>
              </w:rPr>
              <w:t xml:space="preserve"> признано самым удобным банковским приложением</w:t>
            </w:r>
          </w:p>
        </w:tc>
      </w:tr>
      <w:tr w:rsidR="00F41545" w:rsidRPr="00BA5A87" w:rsidTr="00CA23F8">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25.05.16</w:t>
            </w: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Мобильное приложение Сбербанк Онлайн стало первым в рейтинге функциональности</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CA23F8">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20.06.16</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признан самым </w:t>
            </w:r>
            <w:proofErr w:type="spellStart"/>
            <w:r w:rsidRPr="00BA5A87">
              <w:rPr>
                <w:rFonts w:ascii="Times New Roman" w:hAnsi="Times New Roman" w:cs="Times New Roman"/>
                <w:sz w:val="20"/>
                <w:szCs w:val="20"/>
              </w:rPr>
              <w:t>клиентоцентричным</w:t>
            </w:r>
            <w:proofErr w:type="spellEnd"/>
            <w:r w:rsidRPr="00BA5A87">
              <w:rPr>
                <w:rFonts w:ascii="Times New Roman" w:hAnsi="Times New Roman" w:cs="Times New Roman"/>
                <w:sz w:val="20"/>
                <w:szCs w:val="20"/>
              </w:rPr>
              <w:t xml:space="preserve"> банком России второй раз подряд</w:t>
            </w:r>
          </w:p>
          <w:p w:rsidR="00F41545" w:rsidRPr="00BA5A87" w:rsidRDefault="00F41545" w:rsidP="00CA23F8">
            <w:pPr>
              <w:contextualSpacing/>
              <w:jc w:val="both"/>
              <w:rPr>
                <w:rFonts w:ascii="Times New Roman" w:hAnsi="Times New Roman" w:cs="Times New Roman"/>
                <w:sz w:val="20"/>
                <w:szCs w:val="20"/>
              </w:rPr>
            </w:pPr>
          </w:p>
        </w:tc>
      </w:tr>
    </w:tbl>
    <w:p w:rsidR="00EF0A73" w:rsidRDefault="00EF0A73"/>
    <w:p w:rsidR="00EF0A73" w:rsidRPr="00EF0A73" w:rsidRDefault="00EF0A73" w:rsidP="00EF0A73">
      <w:pPr>
        <w:spacing w:line="256" w:lineRule="auto"/>
        <w:rPr>
          <w:rFonts w:ascii="Times New Roman" w:eastAsia="Calibri" w:hAnsi="Times New Roman" w:cs="Times New Roman"/>
          <w:i/>
          <w:color w:val="3B3838" w:themeColor="background2" w:themeShade="40"/>
          <w:sz w:val="20"/>
        </w:rPr>
      </w:pPr>
      <w:r w:rsidRPr="00EF0A73">
        <w:rPr>
          <w:rFonts w:ascii="Times New Roman" w:eastAsia="Calibri" w:hAnsi="Times New Roman" w:cs="Times New Roman"/>
          <w:i/>
          <w:color w:val="3B3838" w:themeColor="background2" w:themeShade="40"/>
          <w:sz w:val="20"/>
        </w:rPr>
        <w:lastRenderedPageBreak/>
        <w:t xml:space="preserve">Продолжение таблицы – </w:t>
      </w:r>
      <w:r w:rsidR="007D4A07">
        <w:rPr>
          <w:rFonts w:ascii="Times New Roman" w:eastAsia="Calibri" w:hAnsi="Times New Roman" w:cs="Times New Roman"/>
          <w:i/>
          <w:color w:val="3B3838" w:themeColor="background2" w:themeShade="40"/>
          <w:sz w:val="20"/>
        </w:rPr>
        <w:t>1</w:t>
      </w:r>
      <w:r>
        <w:rPr>
          <w:rFonts w:ascii="Times New Roman" w:eastAsia="Calibri" w:hAnsi="Times New Roman" w:cs="Times New Roman"/>
          <w:i/>
          <w:color w:val="3B3838" w:themeColor="background2" w:themeShade="40"/>
          <w:sz w:val="20"/>
        </w:rPr>
        <w:t>.8</w:t>
      </w:r>
    </w:p>
    <w:tbl>
      <w:tblPr>
        <w:tblStyle w:val="5"/>
        <w:tblW w:w="0" w:type="auto"/>
        <w:tblInd w:w="-5" w:type="dxa"/>
        <w:tblLayout w:type="fixed"/>
        <w:tblLook w:val="04A0" w:firstRow="1" w:lastRow="0" w:firstColumn="1" w:lastColumn="0" w:noHBand="0" w:noVBand="1"/>
      </w:tblPr>
      <w:tblGrid>
        <w:gridCol w:w="1134"/>
        <w:gridCol w:w="8216"/>
      </w:tblGrid>
      <w:tr w:rsidR="00F41545" w:rsidRPr="00BA5A87" w:rsidTr="00CA23F8">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23.06.16</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Онлайн стал победителем конкурса «Золотое приложение» в номинации «Финансы, банки, страхование»</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CA23F8">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29.06.16</w:t>
            </w:r>
          </w:p>
        </w:tc>
        <w:tc>
          <w:tcPr>
            <w:tcW w:w="8216" w:type="dxa"/>
          </w:tcPr>
          <w:p w:rsidR="00F41545" w:rsidRPr="00BA5A87" w:rsidRDefault="00F41545" w:rsidP="00CA23F8">
            <w:pPr>
              <w:contextualSpacing/>
              <w:jc w:val="both"/>
              <w:rPr>
                <w:rFonts w:ascii="Times New Roman" w:hAnsi="Times New Roman" w:cs="Times New Roman"/>
                <w:sz w:val="20"/>
                <w:szCs w:val="20"/>
              </w:rPr>
            </w:pPr>
          </w:p>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завоевал Гран-при премии «Финансовая элита России»</w:t>
            </w:r>
          </w:p>
          <w:p w:rsidR="00F41545" w:rsidRPr="00BA5A87" w:rsidRDefault="00F41545" w:rsidP="00CA23F8">
            <w:pPr>
              <w:contextualSpacing/>
              <w:jc w:val="both"/>
              <w:rPr>
                <w:rFonts w:ascii="Times New Roman" w:hAnsi="Times New Roman" w:cs="Times New Roman"/>
                <w:sz w:val="20"/>
                <w:szCs w:val="20"/>
              </w:rPr>
            </w:pPr>
          </w:p>
        </w:tc>
      </w:tr>
      <w:tr w:rsidR="00F41545" w:rsidRPr="00BA5A87" w:rsidTr="00CA23F8">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29.06.16</w:t>
            </w: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Sberbank </w:t>
            </w:r>
            <w:proofErr w:type="spellStart"/>
            <w:r w:rsidRPr="00BA5A87">
              <w:rPr>
                <w:rFonts w:ascii="Times New Roman" w:hAnsi="Times New Roman" w:cs="Times New Roman"/>
                <w:sz w:val="20"/>
                <w:szCs w:val="20"/>
              </w:rPr>
              <w:t>Direct</w:t>
            </w:r>
            <w:proofErr w:type="spellEnd"/>
            <w:r w:rsidRPr="00BA5A87">
              <w:rPr>
                <w:rFonts w:ascii="Times New Roman" w:hAnsi="Times New Roman" w:cs="Times New Roman"/>
                <w:sz w:val="20"/>
                <w:szCs w:val="20"/>
              </w:rPr>
              <w:t xml:space="preserve"> получил престижную премию в Германии</w:t>
            </w:r>
          </w:p>
        </w:tc>
      </w:tr>
      <w:tr w:rsidR="00F41545" w:rsidRPr="00BA5A87" w:rsidTr="00CA23F8">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14.07.16</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Онлайн признан лучшим в номинации «Финансы и страхование» конкурса «Рейтинг Рунета»</w:t>
            </w:r>
          </w:p>
        </w:tc>
      </w:tr>
      <w:tr w:rsidR="00F41545" w:rsidRPr="00BA5A87" w:rsidTr="00CA23F8">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20.07.16</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вновь признан лучшим банком в области торгового финансирования в России</w:t>
            </w:r>
          </w:p>
        </w:tc>
      </w:tr>
      <w:tr w:rsidR="00F41545" w:rsidRPr="00BA5A87" w:rsidTr="00CA23F8">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22.07.16</w:t>
            </w:r>
          </w:p>
          <w:p w:rsidR="00F41545" w:rsidRPr="00BA5A87" w:rsidRDefault="00F41545" w:rsidP="00CA23F8">
            <w:pPr>
              <w:contextualSpacing/>
              <w:jc w:val="both"/>
              <w:rPr>
                <w:rFonts w:ascii="Times New Roman" w:hAnsi="Times New Roman" w:cs="Times New Roman"/>
                <w:b/>
                <w:sz w:val="20"/>
                <w:szCs w:val="20"/>
              </w:rPr>
            </w:pP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стал победителем в четырех номинациях международной премии </w:t>
            </w:r>
            <w:proofErr w:type="spellStart"/>
            <w:r w:rsidRPr="00BA5A87">
              <w:rPr>
                <w:rFonts w:ascii="Times New Roman" w:hAnsi="Times New Roman" w:cs="Times New Roman"/>
                <w:sz w:val="20"/>
                <w:szCs w:val="20"/>
              </w:rPr>
              <w:t>Consumer</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Digital</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Bank</w:t>
            </w:r>
            <w:proofErr w:type="spellEnd"/>
            <w:r w:rsidRPr="00BA5A87">
              <w:rPr>
                <w:rFonts w:ascii="Times New Roman" w:hAnsi="Times New Roman" w:cs="Times New Roman"/>
                <w:sz w:val="20"/>
                <w:szCs w:val="20"/>
              </w:rPr>
              <w:t xml:space="preserve"> журнала Global </w:t>
            </w:r>
            <w:proofErr w:type="spellStart"/>
            <w:r w:rsidRPr="00BA5A87">
              <w:rPr>
                <w:rFonts w:ascii="Times New Roman" w:hAnsi="Times New Roman" w:cs="Times New Roman"/>
                <w:sz w:val="20"/>
                <w:szCs w:val="20"/>
              </w:rPr>
              <w:t>Finance</w:t>
            </w:r>
            <w:proofErr w:type="spellEnd"/>
          </w:p>
        </w:tc>
      </w:tr>
      <w:tr w:rsidR="00F41545" w:rsidRPr="00BA5A87" w:rsidTr="00CA23F8">
        <w:trPr>
          <w:trHeight w:val="76"/>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24.08.16</w:t>
            </w: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Deloitte признала Сбербанк самым инновационным банком в России</w:t>
            </w: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26.08.16</w:t>
            </w: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Sberbank </w:t>
            </w:r>
            <w:proofErr w:type="spellStart"/>
            <w:r w:rsidRPr="00BA5A87">
              <w:rPr>
                <w:rFonts w:ascii="Times New Roman" w:hAnsi="Times New Roman" w:cs="Times New Roman"/>
                <w:sz w:val="20"/>
                <w:szCs w:val="20"/>
              </w:rPr>
              <w:t>Private</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Banking</w:t>
            </w:r>
            <w:proofErr w:type="spellEnd"/>
            <w:r w:rsidRPr="00BA5A87">
              <w:rPr>
                <w:rFonts w:ascii="Times New Roman" w:hAnsi="Times New Roman" w:cs="Times New Roman"/>
                <w:sz w:val="20"/>
                <w:szCs w:val="20"/>
              </w:rPr>
              <w:t xml:space="preserve"> занял первое место в рейтинге российских банков журнала Forbes</w:t>
            </w:r>
          </w:p>
        </w:tc>
      </w:tr>
      <w:tr w:rsidR="00F41545" w:rsidRPr="00BA5A87" w:rsidTr="00CA23F8">
        <w:trPr>
          <w:trHeight w:val="75"/>
        </w:trPr>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21.09.16</w:t>
            </w: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получил премию </w:t>
            </w:r>
            <w:proofErr w:type="spellStart"/>
            <w:r w:rsidRPr="00BA5A87">
              <w:rPr>
                <w:rFonts w:ascii="Times New Roman" w:hAnsi="Times New Roman" w:cs="Times New Roman"/>
                <w:sz w:val="20"/>
                <w:szCs w:val="20"/>
              </w:rPr>
              <w:t>World</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Branding</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Awards</w:t>
            </w:r>
            <w:proofErr w:type="spellEnd"/>
            <w:r w:rsidRPr="00BA5A87">
              <w:rPr>
                <w:rFonts w:ascii="Times New Roman" w:hAnsi="Times New Roman" w:cs="Times New Roman"/>
                <w:sz w:val="20"/>
                <w:szCs w:val="20"/>
              </w:rPr>
              <w:t xml:space="preserve"> в номинации «Банк года»</w:t>
            </w:r>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26.10.16</w:t>
            </w: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 xml:space="preserve">Sberbank </w:t>
            </w:r>
            <w:proofErr w:type="spellStart"/>
            <w:r w:rsidRPr="00BA5A87">
              <w:rPr>
                <w:rFonts w:ascii="Times New Roman" w:hAnsi="Times New Roman" w:cs="Times New Roman"/>
                <w:sz w:val="20"/>
                <w:szCs w:val="20"/>
              </w:rPr>
              <w:t>Private</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Banking</w:t>
            </w:r>
            <w:proofErr w:type="spellEnd"/>
            <w:r w:rsidRPr="00BA5A87">
              <w:rPr>
                <w:rFonts w:ascii="Times New Roman" w:hAnsi="Times New Roman" w:cs="Times New Roman"/>
                <w:sz w:val="20"/>
                <w:szCs w:val="20"/>
              </w:rPr>
              <w:t xml:space="preserve"> стал лучшим в России </w:t>
            </w:r>
            <w:proofErr w:type="spellStart"/>
            <w:r w:rsidRPr="00BA5A87">
              <w:rPr>
                <w:rFonts w:ascii="Times New Roman" w:hAnsi="Times New Roman" w:cs="Times New Roman"/>
                <w:sz w:val="20"/>
                <w:szCs w:val="20"/>
              </w:rPr>
              <w:t>private</w:t>
            </w:r>
            <w:proofErr w:type="spellEnd"/>
            <w:r w:rsidRPr="00BA5A87">
              <w:rPr>
                <w:rFonts w:ascii="Times New Roman" w:hAnsi="Times New Roman" w:cs="Times New Roman"/>
                <w:sz w:val="20"/>
                <w:szCs w:val="20"/>
              </w:rPr>
              <w:t xml:space="preserve"> банком по версии журнала Global </w:t>
            </w:r>
            <w:proofErr w:type="spellStart"/>
            <w:r w:rsidRPr="00BA5A87">
              <w:rPr>
                <w:rFonts w:ascii="Times New Roman" w:hAnsi="Times New Roman" w:cs="Times New Roman"/>
                <w:sz w:val="20"/>
                <w:szCs w:val="20"/>
              </w:rPr>
              <w:t>Finance</w:t>
            </w:r>
            <w:proofErr w:type="spellEnd"/>
          </w:p>
        </w:tc>
      </w:tr>
      <w:tr w:rsidR="00F41545" w:rsidRPr="00BA5A87" w:rsidTr="00CA23F8">
        <w:tc>
          <w:tcPr>
            <w:tcW w:w="1134" w:type="dxa"/>
          </w:tcPr>
          <w:p w:rsidR="00F41545" w:rsidRPr="00BA5A87" w:rsidRDefault="00F41545" w:rsidP="00CA23F8">
            <w:pPr>
              <w:contextualSpacing/>
              <w:jc w:val="both"/>
              <w:rPr>
                <w:rFonts w:ascii="Times New Roman" w:hAnsi="Times New Roman" w:cs="Times New Roman"/>
                <w:b/>
                <w:sz w:val="20"/>
                <w:szCs w:val="20"/>
              </w:rPr>
            </w:pPr>
            <w:r w:rsidRPr="00BA5A87">
              <w:rPr>
                <w:rFonts w:ascii="Times New Roman" w:hAnsi="Times New Roman" w:cs="Times New Roman"/>
                <w:b/>
                <w:sz w:val="20"/>
                <w:szCs w:val="20"/>
              </w:rPr>
              <w:t>27.10.16</w:t>
            </w: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победил в международном конкурсе инноваций благодаря системе управления розницей</w:t>
            </w:r>
          </w:p>
        </w:tc>
      </w:tr>
      <w:tr w:rsidR="00F41545" w:rsidRPr="00BA5A87" w:rsidTr="00CA23F8">
        <w:tc>
          <w:tcPr>
            <w:tcW w:w="1134" w:type="dxa"/>
          </w:tcPr>
          <w:p w:rsidR="00F41545" w:rsidRPr="00EF0A73" w:rsidRDefault="00F41545" w:rsidP="00CA23F8">
            <w:pPr>
              <w:contextualSpacing/>
              <w:jc w:val="both"/>
              <w:rPr>
                <w:rFonts w:ascii="Times New Roman" w:hAnsi="Times New Roman" w:cs="Times New Roman"/>
                <w:b/>
                <w:sz w:val="20"/>
                <w:szCs w:val="20"/>
              </w:rPr>
            </w:pPr>
            <w:r w:rsidRPr="00EF0A73">
              <w:rPr>
                <w:rFonts w:ascii="Times New Roman" w:hAnsi="Times New Roman" w:cs="Times New Roman"/>
                <w:b/>
                <w:sz w:val="20"/>
                <w:szCs w:val="20"/>
              </w:rPr>
              <w:t>22.11.16</w:t>
            </w:r>
          </w:p>
        </w:tc>
        <w:tc>
          <w:tcPr>
            <w:tcW w:w="8216" w:type="dxa"/>
          </w:tcPr>
          <w:p w:rsidR="00F41545" w:rsidRPr="00BA5A87" w:rsidRDefault="00F41545" w:rsidP="00CA23F8">
            <w:pPr>
              <w:contextualSpacing/>
              <w:jc w:val="both"/>
              <w:rPr>
                <w:rFonts w:ascii="Times New Roman" w:hAnsi="Times New Roman" w:cs="Times New Roman"/>
                <w:sz w:val="20"/>
                <w:szCs w:val="20"/>
              </w:rPr>
            </w:pPr>
            <w:r w:rsidRPr="00BA5A87">
              <w:rPr>
                <w:rFonts w:ascii="Times New Roman" w:hAnsi="Times New Roman" w:cs="Times New Roman"/>
                <w:sz w:val="20"/>
                <w:szCs w:val="20"/>
              </w:rPr>
              <w:t>Сбербанк признан самым доступным и надёжным банком</w:t>
            </w:r>
          </w:p>
        </w:tc>
      </w:tr>
      <w:tr w:rsidR="00F41545" w:rsidRPr="00BA5A87" w:rsidTr="00CA23F8">
        <w:tc>
          <w:tcPr>
            <w:tcW w:w="1134" w:type="dxa"/>
          </w:tcPr>
          <w:p w:rsidR="00F41545" w:rsidRPr="00EF0A73" w:rsidRDefault="00F41545" w:rsidP="00CA23F8">
            <w:pPr>
              <w:jc w:val="both"/>
              <w:rPr>
                <w:rFonts w:ascii="Times New Roman" w:hAnsi="Times New Roman" w:cs="Times New Roman"/>
                <w:b/>
                <w:sz w:val="20"/>
                <w:szCs w:val="20"/>
              </w:rPr>
            </w:pPr>
            <w:r w:rsidRPr="00EF0A73">
              <w:rPr>
                <w:rFonts w:ascii="Times New Roman" w:hAnsi="Times New Roman" w:cs="Times New Roman"/>
                <w:b/>
                <w:sz w:val="20"/>
                <w:szCs w:val="20"/>
              </w:rPr>
              <w:t>23.11.16</w:t>
            </w: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Онлайн стал лауреатом Премии Рунета</w:t>
            </w:r>
          </w:p>
        </w:tc>
      </w:tr>
      <w:tr w:rsidR="00F41545" w:rsidRPr="00BA5A87" w:rsidTr="00CA23F8">
        <w:tc>
          <w:tcPr>
            <w:tcW w:w="1134" w:type="dxa"/>
          </w:tcPr>
          <w:p w:rsidR="00F41545" w:rsidRPr="00EF0A73" w:rsidRDefault="00F41545" w:rsidP="00CA23F8">
            <w:pPr>
              <w:jc w:val="both"/>
              <w:rPr>
                <w:rFonts w:ascii="Times New Roman" w:hAnsi="Times New Roman" w:cs="Times New Roman"/>
                <w:b/>
                <w:sz w:val="20"/>
                <w:szCs w:val="20"/>
              </w:rPr>
            </w:pPr>
            <w:r w:rsidRPr="00EF0A73">
              <w:rPr>
                <w:rFonts w:ascii="Times New Roman" w:hAnsi="Times New Roman" w:cs="Times New Roman"/>
                <w:b/>
                <w:sz w:val="20"/>
                <w:szCs w:val="20"/>
              </w:rPr>
              <w:t>29.11.16</w:t>
            </w:r>
          </w:p>
          <w:p w:rsidR="00F41545" w:rsidRPr="00EF0A73"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Сбербанк признан одним из лучших банков в мире для детей и молодёжи благодаря проекту «Ладошки»</w:t>
            </w:r>
          </w:p>
        </w:tc>
      </w:tr>
      <w:tr w:rsidR="00F41545" w:rsidRPr="00BA5A87" w:rsidTr="00CA23F8">
        <w:tc>
          <w:tcPr>
            <w:tcW w:w="1134" w:type="dxa"/>
          </w:tcPr>
          <w:p w:rsidR="00F41545" w:rsidRPr="00EF0A73" w:rsidRDefault="00F41545" w:rsidP="00CA23F8">
            <w:pPr>
              <w:jc w:val="both"/>
              <w:rPr>
                <w:rFonts w:ascii="Times New Roman" w:hAnsi="Times New Roman" w:cs="Times New Roman"/>
                <w:b/>
                <w:sz w:val="20"/>
                <w:szCs w:val="20"/>
              </w:rPr>
            </w:pPr>
            <w:r w:rsidRPr="00EF0A73">
              <w:rPr>
                <w:rFonts w:ascii="Times New Roman" w:hAnsi="Times New Roman" w:cs="Times New Roman"/>
                <w:b/>
                <w:sz w:val="20"/>
                <w:szCs w:val="20"/>
              </w:rPr>
              <w:t>29.11.16</w:t>
            </w:r>
          </w:p>
          <w:p w:rsidR="00F41545" w:rsidRPr="00EF0A73" w:rsidRDefault="00F41545" w:rsidP="00CA23F8">
            <w:pPr>
              <w:jc w:val="both"/>
              <w:rPr>
                <w:rFonts w:ascii="Times New Roman" w:hAnsi="Times New Roman" w:cs="Times New Roman"/>
                <w:b/>
                <w:sz w:val="20"/>
                <w:szCs w:val="20"/>
              </w:rPr>
            </w:pP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победил в конкурсе Московской биржи «Инновации в инвестициях» в </w:t>
            </w:r>
            <w:proofErr w:type="spellStart"/>
            <w:r w:rsidRPr="00BA5A87">
              <w:rPr>
                <w:rFonts w:ascii="Times New Roman" w:hAnsi="Times New Roman" w:cs="Times New Roman"/>
                <w:sz w:val="20"/>
                <w:szCs w:val="20"/>
              </w:rPr>
              <w:t>спецноминации</w:t>
            </w:r>
            <w:proofErr w:type="spellEnd"/>
            <w:r w:rsidRPr="00BA5A87">
              <w:rPr>
                <w:rFonts w:ascii="Times New Roman" w:hAnsi="Times New Roman" w:cs="Times New Roman"/>
                <w:sz w:val="20"/>
                <w:szCs w:val="20"/>
              </w:rPr>
              <w:t xml:space="preserve"> «Самый массовый продукт»</w:t>
            </w:r>
          </w:p>
        </w:tc>
      </w:tr>
      <w:tr w:rsidR="00F41545" w:rsidRPr="00BA5A87" w:rsidTr="00CA23F8">
        <w:tc>
          <w:tcPr>
            <w:tcW w:w="1134" w:type="dxa"/>
          </w:tcPr>
          <w:p w:rsidR="00F41545" w:rsidRPr="00EF0A73" w:rsidRDefault="00F41545" w:rsidP="00CA23F8">
            <w:pPr>
              <w:jc w:val="both"/>
              <w:rPr>
                <w:rFonts w:ascii="Times New Roman" w:hAnsi="Times New Roman" w:cs="Times New Roman"/>
                <w:b/>
                <w:sz w:val="20"/>
                <w:szCs w:val="20"/>
              </w:rPr>
            </w:pPr>
            <w:r w:rsidRPr="00EF0A73">
              <w:rPr>
                <w:rFonts w:ascii="Times New Roman" w:hAnsi="Times New Roman" w:cs="Times New Roman"/>
                <w:b/>
                <w:sz w:val="20"/>
                <w:szCs w:val="20"/>
              </w:rPr>
              <w:t>01.12.16</w:t>
            </w: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Проект Сбербанка по борьбе с </w:t>
            </w:r>
            <w:proofErr w:type="spellStart"/>
            <w:r w:rsidRPr="00BA5A87">
              <w:rPr>
                <w:rFonts w:ascii="Times New Roman" w:hAnsi="Times New Roman" w:cs="Times New Roman"/>
                <w:sz w:val="20"/>
                <w:szCs w:val="20"/>
              </w:rPr>
              <w:t>кибермошенничеством</w:t>
            </w:r>
            <w:proofErr w:type="spellEnd"/>
            <w:r w:rsidRPr="00BA5A87">
              <w:rPr>
                <w:rFonts w:ascii="Times New Roman" w:hAnsi="Times New Roman" w:cs="Times New Roman"/>
                <w:sz w:val="20"/>
                <w:szCs w:val="20"/>
              </w:rPr>
              <w:t xml:space="preserve"> признан проектом года</w:t>
            </w:r>
          </w:p>
        </w:tc>
      </w:tr>
      <w:tr w:rsidR="00F41545" w:rsidRPr="00BA5A87" w:rsidTr="00CA23F8">
        <w:tc>
          <w:tcPr>
            <w:tcW w:w="1134" w:type="dxa"/>
          </w:tcPr>
          <w:p w:rsidR="00F41545" w:rsidRPr="00EF0A73" w:rsidRDefault="00F41545" w:rsidP="00CA23F8">
            <w:pPr>
              <w:jc w:val="both"/>
              <w:rPr>
                <w:rFonts w:ascii="Times New Roman" w:hAnsi="Times New Roman" w:cs="Times New Roman"/>
                <w:b/>
                <w:sz w:val="20"/>
                <w:szCs w:val="20"/>
              </w:rPr>
            </w:pPr>
            <w:r w:rsidRPr="00EF0A73">
              <w:rPr>
                <w:rFonts w:ascii="Times New Roman" w:hAnsi="Times New Roman" w:cs="Times New Roman"/>
                <w:b/>
                <w:sz w:val="20"/>
                <w:szCs w:val="20"/>
              </w:rPr>
              <w:t>08.12.16</w:t>
            </w: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Мобильные приложения Сбербанк Онлайн признаны лучшими в </w:t>
            </w:r>
            <w:proofErr w:type="spellStart"/>
            <w:r w:rsidRPr="00BA5A87">
              <w:rPr>
                <w:rFonts w:ascii="Times New Roman" w:hAnsi="Times New Roman" w:cs="Times New Roman"/>
                <w:sz w:val="20"/>
                <w:szCs w:val="20"/>
              </w:rPr>
              <w:t>App</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Store</w:t>
            </w:r>
            <w:proofErr w:type="spellEnd"/>
            <w:r w:rsidRPr="00BA5A87">
              <w:rPr>
                <w:rFonts w:ascii="Times New Roman" w:hAnsi="Times New Roman" w:cs="Times New Roman"/>
                <w:sz w:val="20"/>
                <w:szCs w:val="20"/>
              </w:rPr>
              <w:t xml:space="preserve"> и Google </w:t>
            </w:r>
            <w:proofErr w:type="spellStart"/>
            <w:r w:rsidRPr="00BA5A87">
              <w:rPr>
                <w:rFonts w:ascii="Times New Roman" w:hAnsi="Times New Roman" w:cs="Times New Roman"/>
                <w:sz w:val="20"/>
                <w:szCs w:val="20"/>
              </w:rPr>
              <w:t>Play</w:t>
            </w:r>
            <w:proofErr w:type="spellEnd"/>
          </w:p>
        </w:tc>
      </w:tr>
      <w:tr w:rsidR="00F41545" w:rsidRPr="00BA5A87" w:rsidTr="00CA23F8">
        <w:tc>
          <w:tcPr>
            <w:tcW w:w="1134" w:type="dxa"/>
          </w:tcPr>
          <w:p w:rsidR="00F41545" w:rsidRPr="00EF0A73" w:rsidRDefault="00F41545" w:rsidP="00CA23F8">
            <w:pPr>
              <w:jc w:val="both"/>
              <w:rPr>
                <w:rFonts w:ascii="Times New Roman" w:hAnsi="Times New Roman" w:cs="Times New Roman"/>
                <w:b/>
                <w:sz w:val="20"/>
                <w:szCs w:val="20"/>
              </w:rPr>
            </w:pPr>
            <w:r w:rsidRPr="00EF0A73">
              <w:rPr>
                <w:rFonts w:ascii="Times New Roman" w:hAnsi="Times New Roman" w:cs="Times New Roman"/>
                <w:b/>
                <w:sz w:val="20"/>
                <w:szCs w:val="20"/>
              </w:rPr>
              <w:t>08.12.16</w:t>
            </w: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признан лучшим российским банком по версии журнала The </w:t>
            </w:r>
            <w:proofErr w:type="spellStart"/>
            <w:r w:rsidRPr="00BA5A87">
              <w:rPr>
                <w:rFonts w:ascii="Times New Roman" w:hAnsi="Times New Roman" w:cs="Times New Roman"/>
                <w:sz w:val="20"/>
                <w:szCs w:val="20"/>
              </w:rPr>
              <w:t>Banker</w:t>
            </w:r>
            <w:proofErr w:type="spellEnd"/>
          </w:p>
        </w:tc>
      </w:tr>
      <w:tr w:rsidR="00F41545" w:rsidRPr="00BA5A87" w:rsidTr="00CA23F8">
        <w:tc>
          <w:tcPr>
            <w:tcW w:w="1134" w:type="dxa"/>
          </w:tcPr>
          <w:p w:rsidR="00F41545" w:rsidRPr="00EF0A73" w:rsidRDefault="00F41545" w:rsidP="00CA23F8">
            <w:pPr>
              <w:jc w:val="both"/>
              <w:rPr>
                <w:rFonts w:ascii="Times New Roman" w:hAnsi="Times New Roman" w:cs="Times New Roman"/>
                <w:b/>
                <w:sz w:val="20"/>
                <w:szCs w:val="20"/>
              </w:rPr>
            </w:pPr>
            <w:r w:rsidRPr="00EF0A73">
              <w:rPr>
                <w:rFonts w:ascii="Times New Roman" w:hAnsi="Times New Roman" w:cs="Times New Roman"/>
                <w:b/>
                <w:sz w:val="20"/>
                <w:szCs w:val="20"/>
              </w:rPr>
              <w:t>29.12.16</w:t>
            </w:r>
          </w:p>
        </w:tc>
        <w:tc>
          <w:tcPr>
            <w:tcW w:w="8216" w:type="dxa"/>
          </w:tcPr>
          <w:p w:rsidR="00F41545" w:rsidRPr="00BA5A87" w:rsidRDefault="00F41545" w:rsidP="00CA23F8">
            <w:pPr>
              <w:jc w:val="both"/>
              <w:rPr>
                <w:rFonts w:ascii="Times New Roman" w:hAnsi="Times New Roman" w:cs="Times New Roman"/>
                <w:sz w:val="20"/>
                <w:szCs w:val="20"/>
              </w:rPr>
            </w:pPr>
            <w:r w:rsidRPr="00BA5A87">
              <w:rPr>
                <w:rFonts w:ascii="Times New Roman" w:hAnsi="Times New Roman" w:cs="Times New Roman"/>
                <w:sz w:val="20"/>
                <w:szCs w:val="20"/>
              </w:rPr>
              <w:t>Корпоративный университет Сбербанка получил премию Кембриджского университета</w:t>
            </w:r>
          </w:p>
        </w:tc>
      </w:tr>
      <w:tr w:rsidR="00F41545" w:rsidRPr="00BA5A87" w:rsidTr="00CA23F8">
        <w:tc>
          <w:tcPr>
            <w:tcW w:w="1134" w:type="dxa"/>
          </w:tcPr>
          <w:p w:rsidR="00F41545" w:rsidRPr="00EF0A73" w:rsidRDefault="00F41545" w:rsidP="00CA23F8">
            <w:pPr>
              <w:tabs>
                <w:tab w:val="left" w:pos="1181"/>
              </w:tabs>
              <w:jc w:val="both"/>
              <w:rPr>
                <w:rFonts w:ascii="Times New Roman" w:hAnsi="Times New Roman" w:cs="Times New Roman"/>
                <w:b/>
                <w:sz w:val="20"/>
                <w:szCs w:val="20"/>
              </w:rPr>
            </w:pPr>
            <w:r w:rsidRPr="00EF0A73">
              <w:rPr>
                <w:rFonts w:ascii="Times New Roman" w:hAnsi="Times New Roman" w:cs="Times New Roman"/>
                <w:b/>
                <w:sz w:val="20"/>
                <w:szCs w:val="20"/>
              </w:rPr>
              <w:t>31.01.17</w:t>
            </w:r>
          </w:p>
        </w:tc>
        <w:tc>
          <w:tcPr>
            <w:tcW w:w="8216" w:type="dxa"/>
          </w:tcPr>
          <w:p w:rsidR="00F41545" w:rsidRPr="00BA5A87" w:rsidRDefault="00F41545" w:rsidP="00CA23F8">
            <w:pPr>
              <w:tabs>
                <w:tab w:val="left" w:pos="1181"/>
              </w:tabs>
              <w:jc w:val="both"/>
              <w:rPr>
                <w:rFonts w:ascii="Times New Roman" w:hAnsi="Times New Roman" w:cs="Times New Roman"/>
                <w:sz w:val="20"/>
                <w:szCs w:val="20"/>
              </w:rPr>
            </w:pPr>
            <w:r w:rsidRPr="00BA5A87">
              <w:rPr>
                <w:rFonts w:ascii="Times New Roman" w:hAnsi="Times New Roman" w:cs="Times New Roman"/>
                <w:sz w:val="20"/>
                <w:szCs w:val="20"/>
              </w:rPr>
              <w:t>Платформа мониторинга платежей Сбербанка признана проектом года</w:t>
            </w:r>
          </w:p>
        </w:tc>
      </w:tr>
      <w:tr w:rsidR="00F41545" w:rsidRPr="00BA5A87" w:rsidTr="00CA23F8">
        <w:tc>
          <w:tcPr>
            <w:tcW w:w="1134" w:type="dxa"/>
          </w:tcPr>
          <w:p w:rsidR="00F41545" w:rsidRPr="00EF0A73" w:rsidRDefault="00F41545" w:rsidP="00CA23F8">
            <w:pPr>
              <w:tabs>
                <w:tab w:val="left" w:pos="1181"/>
              </w:tabs>
              <w:jc w:val="both"/>
              <w:rPr>
                <w:rFonts w:ascii="Times New Roman" w:hAnsi="Times New Roman" w:cs="Times New Roman"/>
                <w:b/>
                <w:sz w:val="20"/>
                <w:szCs w:val="20"/>
              </w:rPr>
            </w:pPr>
            <w:r w:rsidRPr="00EF0A73">
              <w:rPr>
                <w:rFonts w:ascii="Times New Roman" w:hAnsi="Times New Roman" w:cs="Times New Roman"/>
                <w:b/>
                <w:sz w:val="20"/>
                <w:szCs w:val="20"/>
              </w:rPr>
              <w:t>01.02.17</w:t>
            </w:r>
          </w:p>
        </w:tc>
        <w:tc>
          <w:tcPr>
            <w:tcW w:w="8216" w:type="dxa"/>
          </w:tcPr>
          <w:p w:rsidR="00F41545" w:rsidRPr="00BA5A87" w:rsidRDefault="00F41545" w:rsidP="00CA23F8">
            <w:pPr>
              <w:tabs>
                <w:tab w:val="left" w:pos="1181"/>
              </w:tabs>
              <w:jc w:val="both"/>
              <w:rPr>
                <w:rFonts w:ascii="Times New Roman" w:hAnsi="Times New Roman" w:cs="Times New Roman"/>
                <w:sz w:val="20"/>
                <w:szCs w:val="20"/>
              </w:rPr>
            </w:pPr>
            <w:r w:rsidRPr="00BA5A87">
              <w:rPr>
                <w:rFonts w:ascii="Times New Roman" w:hAnsi="Times New Roman" w:cs="Times New Roman"/>
                <w:sz w:val="20"/>
                <w:szCs w:val="20"/>
              </w:rPr>
              <w:t xml:space="preserve">Сбербанк стал шестым по стоимости банковским брендом в Европе по версии </w:t>
            </w:r>
            <w:proofErr w:type="spellStart"/>
            <w:r w:rsidRPr="00BA5A87">
              <w:rPr>
                <w:rFonts w:ascii="Times New Roman" w:hAnsi="Times New Roman" w:cs="Times New Roman"/>
                <w:sz w:val="20"/>
                <w:szCs w:val="20"/>
              </w:rPr>
              <w:t>Brand</w:t>
            </w:r>
            <w:proofErr w:type="spellEnd"/>
            <w:r w:rsidRPr="00BA5A87">
              <w:rPr>
                <w:rFonts w:ascii="Times New Roman" w:hAnsi="Times New Roman" w:cs="Times New Roman"/>
                <w:sz w:val="20"/>
                <w:szCs w:val="20"/>
              </w:rPr>
              <w:t xml:space="preserve"> </w:t>
            </w:r>
            <w:proofErr w:type="spellStart"/>
            <w:r w:rsidRPr="00BA5A87">
              <w:rPr>
                <w:rFonts w:ascii="Times New Roman" w:hAnsi="Times New Roman" w:cs="Times New Roman"/>
                <w:sz w:val="20"/>
                <w:szCs w:val="20"/>
              </w:rPr>
              <w:t>Finance</w:t>
            </w:r>
            <w:proofErr w:type="spellEnd"/>
          </w:p>
        </w:tc>
      </w:tr>
      <w:tr w:rsidR="00F41545" w:rsidRPr="00BA5A87" w:rsidTr="00CA23F8">
        <w:trPr>
          <w:trHeight w:val="403"/>
        </w:trPr>
        <w:tc>
          <w:tcPr>
            <w:tcW w:w="1134" w:type="dxa"/>
          </w:tcPr>
          <w:p w:rsidR="00F41545" w:rsidRPr="00EF0A73" w:rsidRDefault="00F41545" w:rsidP="00CA23F8">
            <w:pPr>
              <w:tabs>
                <w:tab w:val="left" w:pos="1181"/>
              </w:tabs>
              <w:jc w:val="both"/>
              <w:rPr>
                <w:rFonts w:ascii="Times New Roman" w:hAnsi="Times New Roman" w:cs="Times New Roman"/>
                <w:b/>
                <w:sz w:val="20"/>
                <w:szCs w:val="20"/>
              </w:rPr>
            </w:pPr>
            <w:r w:rsidRPr="00EF0A73">
              <w:rPr>
                <w:rFonts w:ascii="Times New Roman" w:hAnsi="Times New Roman" w:cs="Times New Roman"/>
                <w:b/>
                <w:sz w:val="20"/>
                <w:szCs w:val="20"/>
              </w:rPr>
              <w:t>17.02.17</w:t>
            </w:r>
          </w:p>
        </w:tc>
        <w:tc>
          <w:tcPr>
            <w:tcW w:w="8216" w:type="dxa"/>
          </w:tcPr>
          <w:p w:rsidR="00F41545" w:rsidRPr="00BA5A87" w:rsidRDefault="00F41545" w:rsidP="00CA23F8">
            <w:pPr>
              <w:tabs>
                <w:tab w:val="left" w:pos="1181"/>
              </w:tabs>
              <w:jc w:val="both"/>
              <w:rPr>
                <w:rFonts w:ascii="Times New Roman" w:hAnsi="Times New Roman" w:cs="Times New Roman"/>
                <w:sz w:val="20"/>
                <w:szCs w:val="20"/>
              </w:rPr>
            </w:pPr>
            <w:r w:rsidRPr="00BA5A87">
              <w:rPr>
                <w:rFonts w:ascii="Times New Roman" w:hAnsi="Times New Roman" w:cs="Times New Roman"/>
                <w:sz w:val="20"/>
                <w:szCs w:val="20"/>
              </w:rPr>
              <w:t>Сбербанк признан банком года</w:t>
            </w:r>
          </w:p>
        </w:tc>
      </w:tr>
    </w:tbl>
    <w:p w:rsidR="00F41545" w:rsidRPr="00BA5A87" w:rsidRDefault="00F41545" w:rsidP="00EF0A73">
      <w:pPr>
        <w:spacing w:before="240" w:after="0" w:line="240" w:lineRule="auto"/>
        <w:ind w:left="709"/>
        <w:jc w:val="both"/>
        <w:rPr>
          <w:rFonts w:ascii="Times New Roman" w:hAnsi="Times New Roman" w:cs="Times New Roman"/>
          <w:sz w:val="20"/>
        </w:rPr>
      </w:pPr>
      <w:r w:rsidRPr="00EF0A73">
        <w:rPr>
          <w:rFonts w:ascii="Times New Roman" w:hAnsi="Times New Roman" w:cs="Times New Roman"/>
          <w:i/>
          <w:color w:val="262626" w:themeColor="text1" w:themeTint="D9"/>
          <w:sz w:val="20"/>
        </w:rPr>
        <w:t xml:space="preserve">Составлено по (таблицы – </w:t>
      </w:r>
      <w:r w:rsidR="00EF0A73" w:rsidRPr="00EF0A73">
        <w:rPr>
          <w:rFonts w:ascii="Times New Roman" w:hAnsi="Times New Roman" w:cs="Times New Roman"/>
          <w:i/>
          <w:color w:val="262626" w:themeColor="text1" w:themeTint="D9"/>
          <w:sz w:val="20"/>
        </w:rPr>
        <w:t>2</w:t>
      </w:r>
      <w:r w:rsidRPr="00EF0A73">
        <w:rPr>
          <w:rFonts w:ascii="Times New Roman" w:hAnsi="Times New Roman" w:cs="Times New Roman"/>
          <w:i/>
          <w:color w:val="262626" w:themeColor="text1" w:themeTint="D9"/>
          <w:sz w:val="20"/>
        </w:rPr>
        <w:t>.</w:t>
      </w:r>
      <w:r w:rsidR="00EF0A73" w:rsidRPr="00EF0A73">
        <w:rPr>
          <w:rFonts w:ascii="Times New Roman" w:hAnsi="Times New Roman" w:cs="Times New Roman"/>
          <w:i/>
          <w:color w:val="262626" w:themeColor="text1" w:themeTint="D9"/>
          <w:sz w:val="20"/>
        </w:rPr>
        <w:t>2</w:t>
      </w:r>
      <w:r w:rsidRPr="00EF0A73">
        <w:rPr>
          <w:rFonts w:ascii="Times New Roman" w:hAnsi="Times New Roman" w:cs="Times New Roman"/>
          <w:i/>
          <w:color w:val="262626" w:themeColor="text1" w:themeTint="D9"/>
          <w:sz w:val="20"/>
        </w:rPr>
        <w:t>-</w:t>
      </w:r>
      <w:r w:rsidR="00EF0A73" w:rsidRPr="00EF0A73">
        <w:rPr>
          <w:rFonts w:ascii="Times New Roman" w:hAnsi="Times New Roman" w:cs="Times New Roman"/>
          <w:i/>
          <w:color w:val="262626" w:themeColor="text1" w:themeTint="D9"/>
          <w:sz w:val="20"/>
        </w:rPr>
        <w:t>2</w:t>
      </w:r>
      <w:r w:rsidRPr="00EF0A73">
        <w:rPr>
          <w:rFonts w:ascii="Times New Roman" w:hAnsi="Times New Roman" w:cs="Times New Roman"/>
          <w:i/>
          <w:color w:val="262626" w:themeColor="text1" w:themeTint="D9"/>
          <w:sz w:val="20"/>
        </w:rPr>
        <w:t>.</w:t>
      </w:r>
      <w:r w:rsidR="00EF0A73" w:rsidRPr="00EF0A73">
        <w:rPr>
          <w:rFonts w:ascii="Times New Roman" w:hAnsi="Times New Roman" w:cs="Times New Roman"/>
          <w:i/>
          <w:color w:val="262626" w:themeColor="text1" w:themeTint="D9"/>
          <w:sz w:val="20"/>
        </w:rPr>
        <w:t>8</w:t>
      </w:r>
      <w:r w:rsidRPr="00EF0A73">
        <w:rPr>
          <w:rFonts w:ascii="Times New Roman" w:hAnsi="Times New Roman" w:cs="Times New Roman"/>
          <w:i/>
          <w:color w:val="262626" w:themeColor="text1" w:themeTint="D9"/>
          <w:sz w:val="20"/>
        </w:rPr>
        <w:t>):</w:t>
      </w:r>
      <w:r w:rsidRPr="00BA5A87">
        <w:rPr>
          <w:rFonts w:ascii="Times New Roman" w:hAnsi="Times New Roman" w:cs="Times New Roman"/>
          <w:sz w:val="20"/>
        </w:rPr>
        <w:t xml:space="preserve"> Официальный сайт Сбербанка России. </w:t>
      </w:r>
      <w:r w:rsidRPr="00BA5A87">
        <w:rPr>
          <w:rFonts w:ascii="Times New Roman" w:hAnsi="Times New Roman" w:cs="Times New Roman"/>
          <w:sz w:val="20"/>
          <w:lang w:val="en-US"/>
        </w:rPr>
        <w:t>URL</w:t>
      </w:r>
      <w:r w:rsidRPr="00BA5A87">
        <w:rPr>
          <w:rFonts w:ascii="Times New Roman" w:hAnsi="Times New Roman" w:cs="Times New Roman"/>
          <w:sz w:val="20"/>
        </w:rPr>
        <w:t xml:space="preserve">: </w:t>
      </w:r>
      <w:hyperlink r:id="rId55" w:history="1">
        <w:r w:rsidRPr="00BA5A87">
          <w:rPr>
            <w:rFonts w:ascii="Times New Roman" w:hAnsi="Times New Roman" w:cs="Times New Roman"/>
            <w:color w:val="0563C1" w:themeColor="hyperlink"/>
            <w:sz w:val="20"/>
            <w:u w:val="single"/>
          </w:rPr>
          <w:t>http://www.sberbank.ru/ru/about/today/historyandawards/awards</w:t>
        </w:r>
      </w:hyperlink>
      <w:r w:rsidRPr="00BA5A87">
        <w:rPr>
          <w:rFonts w:ascii="Times New Roman" w:hAnsi="Times New Roman" w:cs="Times New Roman"/>
          <w:sz w:val="20"/>
        </w:rPr>
        <w:t xml:space="preserve"> (Дата обращения: 4.03.2017)</w:t>
      </w:r>
    </w:p>
    <w:p w:rsidR="00F41545" w:rsidRDefault="00F41545" w:rsidP="00F41545">
      <w:pPr>
        <w:pStyle w:val="a7"/>
        <w:widowControl w:val="0"/>
        <w:autoSpaceDE w:val="0"/>
        <w:autoSpaceDN w:val="0"/>
        <w:adjustRightInd w:val="0"/>
        <w:spacing w:after="0" w:line="240" w:lineRule="auto"/>
        <w:ind w:left="709" w:right="-1"/>
        <w:contextualSpacing w:val="0"/>
        <w:jc w:val="both"/>
        <w:rPr>
          <w:rFonts w:ascii="Times New Roman" w:hAnsi="Times New Roman" w:cs="Times New Roman"/>
          <w:sz w:val="24"/>
          <w:szCs w:val="24"/>
        </w:rPr>
      </w:pPr>
    </w:p>
    <w:p w:rsidR="00F41545" w:rsidRDefault="00F41545" w:rsidP="00F41545">
      <w:pPr>
        <w:pStyle w:val="a7"/>
        <w:widowControl w:val="0"/>
        <w:autoSpaceDE w:val="0"/>
        <w:autoSpaceDN w:val="0"/>
        <w:adjustRightInd w:val="0"/>
        <w:spacing w:after="0" w:line="240" w:lineRule="auto"/>
        <w:ind w:left="709" w:right="-1"/>
        <w:contextualSpacing w:val="0"/>
        <w:jc w:val="both"/>
        <w:rPr>
          <w:rFonts w:ascii="Times New Roman" w:hAnsi="Times New Roman" w:cs="Times New Roman"/>
          <w:sz w:val="24"/>
          <w:szCs w:val="24"/>
        </w:rPr>
      </w:pPr>
    </w:p>
    <w:p w:rsidR="00F41545" w:rsidRDefault="00F41545" w:rsidP="00F41545">
      <w:pPr>
        <w:rPr>
          <w:rFonts w:ascii="Times New Roman" w:hAnsi="Times New Roman" w:cs="Times New Roman"/>
          <w:sz w:val="24"/>
          <w:szCs w:val="24"/>
        </w:rPr>
      </w:pPr>
      <w:r>
        <w:rPr>
          <w:rFonts w:ascii="Times New Roman" w:hAnsi="Times New Roman" w:cs="Times New Roman"/>
          <w:sz w:val="24"/>
          <w:szCs w:val="24"/>
        </w:rPr>
        <w:br w:type="page"/>
      </w:r>
    </w:p>
    <w:p w:rsidR="00F41545" w:rsidRPr="0090204F" w:rsidRDefault="00F41545" w:rsidP="0090204F">
      <w:pPr>
        <w:jc w:val="center"/>
        <w:rPr>
          <w:rFonts w:ascii="Times New Roman" w:hAnsi="Times New Roman" w:cs="Times New Roman"/>
          <w:sz w:val="24"/>
        </w:rPr>
      </w:pPr>
      <w:bookmarkStart w:id="20" w:name="_Toc477321617"/>
      <w:r w:rsidRPr="0090204F">
        <w:rPr>
          <w:rFonts w:ascii="Times New Roman" w:hAnsi="Times New Roman" w:cs="Times New Roman"/>
          <w:sz w:val="24"/>
        </w:rPr>
        <w:lastRenderedPageBreak/>
        <w:t xml:space="preserve">Приложение </w:t>
      </w:r>
      <w:bookmarkEnd w:id="20"/>
      <w:r w:rsidR="007D4A07">
        <w:rPr>
          <w:rFonts w:ascii="Times New Roman" w:hAnsi="Times New Roman" w:cs="Times New Roman"/>
          <w:sz w:val="24"/>
        </w:rPr>
        <w:t>2</w:t>
      </w:r>
    </w:p>
    <w:p w:rsidR="00F41545" w:rsidRPr="003E319D" w:rsidRDefault="00F41545" w:rsidP="00B7475D">
      <w:pPr>
        <w:spacing w:before="240" w:after="240" w:line="240" w:lineRule="auto"/>
        <w:ind w:left="709"/>
        <w:rPr>
          <w:rFonts w:ascii="Times New Roman" w:hAnsi="Times New Roman" w:cs="Times New Roman"/>
        </w:rPr>
      </w:pPr>
      <w:r w:rsidRPr="003E319D">
        <w:rPr>
          <w:rFonts w:ascii="Times New Roman" w:hAnsi="Times New Roman" w:cs="Times New Roman"/>
        </w:rPr>
        <w:t>Таблица -</w:t>
      </w:r>
      <w:r w:rsidR="007D4A07">
        <w:rPr>
          <w:rFonts w:ascii="Times New Roman" w:hAnsi="Times New Roman" w:cs="Times New Roman"/>
        </w:rPr>
        <w:t>2</w:t>
      </w:r>
      <w:r w:rsidRPr="003E319D">
        <w:rPr>
          <w:rFonts w:ascii="Times New Roman" w:hAnsi="Times New Roman" w:cs="Times New Roman"/>
        </w:rPr>
        <w:t xml:space="preserve"> Перечень основных нормативно-правовых актов, регулирующих деятельность ПАО «Сбербанк России» на законодательном уровне</w:t>
      </w:r>
    </w:p>
    <w:tbl>
      <w:tblPr>
        <w:tblStyle w:val="120"/>
        <w:tblW w:w="0" w:type="auto"/>
        <w:tblInd w:w="108" w:type="dxa"/>
        <w:tblLook w:val="04A0" w:firstRow="1" w:lastRow="0" w:firstColumn="1" w:lastColumn="0" w:noHBand="0" w:noVBand="1"/>
      </w:tblPr>
      <w:tblGrid>
        <w:gridCol w:w="454"/>
        <w:gridCol w:w="8783"/>
      </w:tblGrid>
      <w:tr w:rsidR="00F41545" w:rsidRPr="003E319D" w:rsidTr="00CA23F8">
        <w:trPr>
          <w:trHeight w:val="433"/>
        </w:trPr>
        <w:tc>
          <w:tcPr>
            <w:tcW w:w="454" w:type="dxa"/>
            <w:tcBorders>
              <w:top w:val="single" w:sz="4" w:space="0" w:color="auto"/>
              <w:left w:val="single" w:sz="4" w:space="0" w:color="auto"/>
              <w:bottom w:val="single" w:sz="4" w:space="0" w:color="auto"/>
              <w:right w:val="single" w:sz="4" w:space="0" w:color="auto"/>
            </w:tcBorders>
          </w:tcPr>
          <w:p w:rsidR="00F41545" w:rsidRPr="003E319D" w:rsidRDefault="00F41545" w:rsidP="00CA23F8">
            <w:pPr>
              <w:jc w:val="both"/>
              <w:rPr>
                <w:rFonts w:ascii="Times New Roman" w:eastAsia="Calibri" w:hAnsi="Times New Roman"/>
                <w:b/>
                <w:szCs w:val="24"/>
                <w:lang w:eastAsia="ru-RU"/>
              </w:rPr>
            </w:pPr>
            <w:r w:rsidRPr="003E319D">
              <w:rPr>
                <w:rFonts w:ascii="Times New Roman" w:eastAsia="Calibri" w:hAnsi="Times New Roman"/>
                <w:b/>
                <w:szCs w:val="24"/>
                <w:lang w:eastAsia="ru-RU"/>
              </w:rPr>
              <w:t>№</w:t>
            </w:r>
          </w:p>
        </w:tc>
        <w:tc>
          <w:tcPr>
            <w:tcW w:w="8783" w:type="dxa"/>
            <w:tcBorders>
              <w:top w:val="single" w:sz="4" w:space="0" w:color="auto"/>
              <w:left w:val="single" w:sz="4" w:space="0" w:color="auto"/>
              <w:bottom w:val="single" w:sz="4" w:space="0" w:color="auto"/>
              <w:right w:val="single" w:sz="4" w:space="0" w:color="auto"/>
            </w:tcBorders>
          </w:tcPr>
          <w:p w:rsidR="00F41545" w:rsidRPr="003E319D" w:rsidRDefault="00F41545" w:rsidP="00CA23F8">
            <w:pPr>
              <w:jc w:val="both"/>
              <w:rPr>
                <w:rFonts w:ascii="Times New Roman" w:eastAsia="Calibri" w:hAnsi="Times New Roman"/>
                <w:b/>
                <w:szCs w:val="24"/>
                <w:lang w:eastAsia="ru-RU"/>
              </w:rPr>
            </w:pPr>
            <w:r w:rsidRPr="003E319D">
              <w:rPr>
                <w:rFonts w:ascii="Times New Roman" w:eastAsia="Calibri" w:hAnsi="Times New Roman"/>
                <w:b/>
                <w:szCs w:val="24"/>
                <w:lang w:eastAsia="ru-RU"/>
              </w:rPr>
              <w:t>Нормативно-правовой акт</w:t>
            </w:r>
          </w:p>
        </w:tc>
      </w:tr>
      <w:tr w:rsidR="00F41545" w:rsidRPr="003E319D" w:rsidTr="00CA23F8">
        <w:tc>
          <w:tcPr>
            <w:tcW w:w="454" w:type="dxa"/>
            <w:tcBorders>
              <w:top w:val="single" w:sz="4" w:space="0" w:color="auto"/>
              <w:left w:val="single" w:sz="4" w:space="0" w:color="auto"/>
              <w:bottom w:val="single" w:sz="4" w:space="0" w:color="auto"/>
              <w:right w:val="single" w:sz="4" w:space="0" w:color="auto"/>
            </w:tcBorders>
          </w:tcPr>
          <w:p w:rsidR="00F41545" w:rsidRPr="003E319D" w:rsidRDefault="00F41545" w:rsidP="00CA23F8">
            <w:pPr>
              <w:jc w:val="both"/>
              <w:rPr>
                <w:rFonts w:ascii="Times New Roman" w:eastAsia="Calibri" w:hAnsi="Times New Roman"/>
                <w:szCs w:val="24"/>
                <w:lang w:eastAsia="ru-RU"/>
              </w:rPr>
            </w:pPr>
            <w:r w:rsidRPr="003E319D">
              <w:rPr>
                <w:rFonts w:ascii="Times New Roman" w:eastAsia="Calibri" w:hAnsi="Times New Roman"/>
                <w:szCs w:val="24"/>
                <w:lang w:eastAsia="ru-RU"/>
              </w:rPr>
              <w:t>1</w:t>
            </w:r>
          </w:p>
        </w:tc>
        <w:tc>
          <w:tcPr>
            <w:tcW w:w="8783" w:type="dxa"/>
            <w:tcBorders>
              <w:top w:val="single" w:sz="4" w:space="0" w:color="auto"/>
              <w:left w:val="single" w:sz="4" w:space="0" w:color="auto"/>
              <w:bottom w:val="single" w:sz="4" w:space="0" w:color="auto"/>
              <w:right w:val="single" w:sz="4" w:space="0" w:color="auto"/>
            </w:tcBorders>
            <w:hideMark/>
          </w:tcPr>
          <w:p w:rsidR="00F41545" w:rsidRPr="003E319D" w:rsidRDefault="00F41545" w:rsidP="00CA23F8">
            <w:pPr>
              <w:jc w:val="both"/>
              <w:rPr>
                <w:rFonts w:ascii="Times New Roman" w:eastAsia="Calibri" w:hAnsi="Times New Roman"/>
                <w:szCs w:val="24"/>
                <w:lang w:eastAsia="ru-RU"/>
              </w:rPr>
            </w:pPr>
            <w:r w:rsidRPr="003E319D">
              <w:rPr>
                <w:rFonts w:ascii="Times New Roman" w:eastAsia="Calibri" w:hAnsi="Times New Roman"/>
                <w:szCs w:val="24"/>
                <w:lang w:eastAsia="ru-RU"/>
              </w:rPr>
              <w:t>Конституция Российской Федерации.</w:t>
            </w:r>
          </w:p>
        </w:tc>
      </w:tr>
      <w:tr w:rsidR="00F41545" w:rsidRPr="003E319D" w:rsidTr="00CA23F8">
        <w:tc>
          <w:tcPr>
            <w:tcW w:w="454" w:type="dxa"/>
            <w:tcBorders>
              <w:top w:val="single" w:sz="4" w:space="0" w:color="auto"/>
              <w:left w:val="single" w:sz="4" w:space="0" w:color="auto"/>
              <w:bottom w:val="single" w:sz="4" w:space="0" w:color="auto"/>
              <w:right w:val="single" w:sz="4" w:space="0" w:color="auto"/>
            </w:tcBorders>
          </w:tcPr>
          <w:p w:rsidR="00F41545" w:rsidRPr="003E319D" w:rsidRDefault="00F41545" w:rsidP="00CA23F8">
            <w:pPr>
              <w:jc w:val="both"/>
              <w:rPr>
                <w:rFonts w:ascii="Times New Roman" w:eastAsia="Calibri" w:hAnsi="Times New Roman"/>
                <w:szCs w:val="24"/>
                <w:lang w:eastAsia="ru-RU"/>
              </w:rPr>
            </w:pPr>
            <w:r w:rsidRPr="003E319D">
              <w:rPr>
                <w:rFonts w:ascii="Times New Roman" w:eastAsia="Calibri" w:hAnsi="Times New Roman"/>
                <w:szCs w:val="24"/>
                <w:lang w:eastAsia="ru-RU"/>
              </w:rPr>
              <w:t>2</w:t>
            </w:r>
          </w:p>
        </w:tc>
        <w:tc>
          <w:tcPr>
            <w:tcW w:w="8783" w:type="dxa"/>
            <w:tcBorders>
              <w:top w:val="single" w:sz="4" w:space="0" w:color="auto"/>
              <w:left w:val="single" w:sz="4" w:space="0" w:color="auto"/>
              <w:bottom w:val="single" w:sz="4" w:space="0" w:color="auto"/>
              <w:right w:val="single" w:sz="4" w:space="0" w:color="auto"/>
            </w:tcBorders>
            <w:hideMark/>
          </w:tcPr>
          <w:p w:rsidR="00F41545" w:rsidRPr="003E319D" w:rsidRDefault="00F41545" w:rsidP="00CA23F8">
            <w:pPr>
              <w:jc w:val="both"/>
              <w:rPr>
                <w:rFonts w:ascii="Times New Roman" w:eastAsia="Calibri" w:hAnsi="Times New Roman"/>
                <w:szCs w:val="24"/>
                <w:lang w:eastAsia="ru-RU"/>
              </w:rPr>
            </w:pPr>
            <w:r w:rsidRPr="003E319D">
              <w:rPr>
                <w:rFonts w:ascii="Times New Roman" w:eastAsia="Calibri" w:hAnsi="Times New Roman"/>
                <w:szCs w:val="24"/>
                <w:lang w:eastAsia="ru-RU"/>
              </w:rPr>
              <w:t>Гражданский кодекс Российской Федерации (</w:t>
            </w:r>
            <w:r w:rsidRPr="003E319D">
              <w:rPr>
                <w:rFonts w:ascii="Times New Roman" w:eastAsia="Calibri" w:hAnsi="Times New Roman"/>
                <w:bCs/>
                <w:szCs w:val="24"/>
                <w:lang w:eastAsia="ru-RU"/>
              </w:rPr>
              <w:t>редакция от 07.02.2017</w:t>
            </w:r>
            <w:r w:rsidRPr="003E319D">
              <w:rPr>
                <w:rFonts w:ascii="Times New Roman" w:eastAsia="Calibri" w:hAnsi="Times New Roman"/>
                <w:szCs w:val="24"/>
                <w:lang w:eastAsia="ru-RU"/>
              </w:rPr>
              <w:t>).</w:t>
            </w:r>
          </w:p>
        </w:tc>
      </w:tr>
      <w:tr w:rsidR="00F41545" w:rsidRPr="003E319D" w:rsidTr="00CA23F8">
        <w:tc>
          <w:tcPr>
            <w:tcW w:w="454" w:type="dxa"/>
            <w:tcBorders>
              <w:top w:val="single" w:sz="4" w:space="0" w:color="auto"/>
              <w:left w:val="single" w:sz="4" w:space="0" w:color="auto"/>
              <w:bottom w:val="single" w:sz="4" w:space="0" w:color="auto"/>
              <w:right w:val="single" w:sz="4" w:space="0" w:color="auto"/>
            </w:tcBorders>
          </w:tcPr>
          <w:p w:rsidR="00F41545" w:rsidRPr="003E319D" w:rsidRDefault="00F41545" w:rsidP="00CA23F8">
            <w:pPr>
              <w:jc w:val="both"/>
              <w:rPr>
                <w:rFonts w:ascii="Times New Roman" w:eastAsia="Calibri" w:hAnsi="Times New Roman"/>
                <w:szCs w:val="24"/>
                <w:lang w:eastAsia="ru-RU"/>
              </w:rPr>
            </w:pPr>
            <w:r w:rsidRPr="003E319D">
              <w:rPr>
                <w:rFonts w:ascii="Times New Roman" w:eastAsia="Calibri" w:hAnsi="Times New Roman"/>
                <w:szCs w:val="24"/>
                <w:lang w:eastAsia="ru-RU"/>
              </w:rPr>
              <w:t>3</w:t>
            </w:r>
          </w:p>
        </w:tc>
        <w:tc>
          <w:tcPr>
            <w:tcW w:w="8783" w:type="dxa"/>
            <w:tcBorders>
              <w:top w:val="single" w:sz="4" w:space="0" w:color="auto"/>
              <w:left w:val="single" w:sz="4" w:space="0" w:color="auto"/>
              <w:bottom w:val="single" w:sz="4" w:space="0" w:color="auto"/>
              <w:right w:val="single" w:sz="4" w:space="0" w:color="auto"/>
            </w:tcBorders>
            <w:hideMark/>
          </w:tcPr>
          <w:p w:rsidR="00F41545" w:rsidRPr="003E319D" w:rsidRDefault="00F41545" w:rsidP="00CA23F8">
            <w:pPr>
              <w:jc w:val="both"/>
              <w:rPr>
                <w:rFonts w:ascii="Times New Roman" w:eastAsia="Calibri" w:hAnsi="Times New Roman"/>
                <w:szCs w:val="24"/>
                <w:lang w:eastAsia="ru-RU"/>
              </w:rPr>
            </w:pPr>
            <w:r w:rsidRPr="003E319D">
              <w:rPr>
                <w:rFonts w:ascii="Times New Roman" w:eastAsia="Calibri" w:hAnsi="Times New Roman"/>
                <w:szCs w:val="24"/>
                <w:lang w:eastAsia="ru-RU"/>
              </w:rPr>
              <w:t>Федеральный закон от 10 июля 2002 г. № 86 – ФЗ «О Центральном банке Российской Федерации (Банке России) (редакция от 03.07.2016)</w:t>
            </w:r>
          </w:p>
        </w:tc>
      </w:tr>
      <w:tr w:rsidR="00F41545" w:rsidRPr="003E319D" w:rsidTr="00CA23F8">
        <w:tc>
          <w:tcPr>
            <w:tcW w:w="454" w:type="dxa"/>
            <w:tcBorders>
              <w:top w:val="single" w:sz="4" w:space="0" w:color="auto"/>
              <w:left w:val="single" w:sz="4" w:space="0" w:color="auto"/>
              <w:bottom w:val="single" w:sz="4" w:space="0" w:color="auto"/>
              <w:right w:val="single" w:sz="4" w:space="0" w:color="auto"/>
            </w:tcBorders>
          </w:tcPr>
          <w:p w:rsidR="00F41545" w:rsidRPr="003E319D" w:rsidRDefault="00F41545" w:rsidP="00CA23F8">
            <w:pPr>
              <w:jc w:val="both"/>
              <w:rPr>
                <w:rFonts w:ascii="Times New Roman" w:eastAsia="Calibri" w:hAnsi="Times New Roman"/>
                <w:szCs w:val="24"/>
                <w:lang w:eastAsia="ru-RU"/>
              </w:rPr>
            </w:pPr>
            <w:r w:rsidRPr="003E319D">
              <w:rPr>
                <w:rFonts w:ascii="Times New Roman" w:eastAsia="Calibri" w:hAnsi="Times New Roman"/>
                <w:szCs w:val="24"/>
                <w:lang w:eastAsia="ru-RU"/>
              </w:rPr>
              <w:t>4</w:t>
            </w:r>
          </w:p>
        </w:tc>
        <w:tc>
          <w:tcPr>
            <w:tcW w:w="8783" w:type="dxa"/>
            <w:tcBorders>
              <w:top w:val="single" w:sz="4" w:space="0" w:color="auto"/>
              <w:left w:val="single" w:sz="4" w:space="0" w:color="auto"/>
              <w:bottom w:val="single" w:sz="4" w:space="0" w:color="auto"/>
              <w:right w:val="single" w:sz="4" w:space="0" w:color="auto"/>
            </w:tcBorders>
            <w:hideMark/>
          </w:tcPr>
          <w:p w:rsidR="00F41545" w:rsidRPr="003E319D" w:rsidRDefault="00F41545" w:rsidP="00CA23F8">
            <w:pPr>
              <w:jc w:val="both"/>
              <w:rPr>
                <w:rFonts w:ascii="Times New Roman" w:eastAsia="Calibri" w:hAnsi="Times New Roman"/>
                <w:szCs w:val="24"/>
                <w:lang w:eastAsia="ru-RU"/>
              </w:rPr>
            </w:pPr>
            <w:r w:rsidRPr="003E319D">
              <w:rPr>
                <w:rFonts w:ascii="Times New Roman" w:eastAsia="Calibri" w:hAnsi="Times New Roman"/>
                <w:szCs w:val="24"/>
                <w:lang w:eastAsia="ru-RU"/>
              </w:rPr>
              <w:t>Федеральный закон от 2 декабря 1990 г. № 395 – 1 «О банках и банковской деятельности» (редакция от 03.07.2016).</w:t>
            </w:r>
          </w:p>
        </w:tc>
      </w:tr>
      <w:tr w:rsidR="00F41545" w:rsidRPr="003E319D" w:rsidTr="00CA23F8">
        <w:tc>
          <w:tcPr>
            <w:tcW w:w="454" w:type="dxa"/>
            <w:tcBorders>
              <w:top w:val="single" w:sz="4" w:space="0" w:color="auto"/>
              <w:left w:val="single" w:sz="4" w:space="0" w:color="auto"/>
              <w:bottom w:val="single" w:sz="4" w:space="0" w:color="auto"/>
              <w:right w:val="single" w:sz="4" w:space="0" w:color="auto"/>
            </w:tcBorders>
          </w:tcPr>
          <w:p w:rsidR="00F41545" w:rsidRPr="003E319D" w:rsidRDefault="00F41545" w:rsidP="00CA23F8">
            <w:pPr>
              <w:jc w:val="both"/>
              <w:rPr>
                <w:rFonts w:ascii="Times New Roman" w:eastAsia="Calibri" w:hAnsi="Times New Roman"/>
                <w:szCs w:val="24"/>
                <w:lang w:eastAsia="ru-RU"/>
              </w:rPr>
            </w:pPr>
            <w:r w:rsidRPr="003E319D">
              <w:rPr>
                <w:rFonts w:ascii="Times New Roman" w:eastAsia="Calibri" w:hAnsi="Times New Roman"/>
                <w:szCs w:val="24"/>
                <w:lang w:eastAsia="ru-RU"/>
              </w:rPr>
              <w:t>5</w:t>
            </w:r>
          </w:p>
        </w:tc>
        <w:tc>
          <w:tcPr>
            <w:tcW w:w="8783" w:type="dxa"/>
            <w:tcBorders>
              <w:top w:val="single" w:sz="4" w:space="0" w:color="auto"/>
              <w:left w:val="single" w:sz="4" w:space="0" w:color="auto"/>
              <w:bottom w:val="single" w:sz="4" w:space="0" w:color="auto"/>
              <w:right w:val="single" w:sz="4" w:space="0" w:color="auto"/>
            </w:tcBorders>
            <w:hideMark/>
          </w:tcPr>
          <w:p w:rsidR="00F41545" w:rsidRPr="003E319D" w:rsidRDefault="00F41545" w:rsidP="00CA23F8">
            <w:pPr>
              <w:jc w:val="both"/>
              <w:rPr>
                <w:rFonts w:ascii="Times New Roman" w:eastAsia="Calibri" w:hAnsi="Times New Roman"/>
                <w:szCs w:val="24"/>
                <w:lang w:eastAsia="ru-RU"/>
              </w:rPr>
            </w:pPr>
            <w:r w:rsidRPr="003E319D">
              <w:rPr>
                <w:rFonts w:ascii="Times New Roman" w:eastAsia="Calibri" w:hAnsi="Times New Roman"/>
                <w:szCs w:val="24"/>
                <w:lang w:eastAsia="ru-RU"/>
              </w:rPr>
              <w:t>Положение «О ведении бухгалтерского учета в кредитных организациях, расположенных на территории РФ» от 16.07.2012 г. № 385 – П. (ред. от 08.07.2016)</w:t>
            </w:r>
          </w:p>
        </w:tc>
      </w:tr>
      <w:tr w:rsidR="00F41545" w:rsidRPr="003E319D" w:rsidTr="00CA23F8">
        <w:tc>
          <w:tcPr>
            <w:tcW w:w="454" w:type="dxa"/>
            <w:tcBorders>
              <w:top w:val="single" w:sz="4" w:space="0" w:color="auto"/>
              <w:left w:val="single" w:sz="4" w:space="0" w:color="auto"/>
              <w:bottom w:val="single" w:sz="4" w:space="0" w:color="auto"/>
              <w:right w:val="single" w:sz="4" w:space="0" w:color="auto"/>
            </w:tcBorders>
          </w:tcPr>
          <w:p w:rsidR="00F41545" w:rsidRPr="003E319D" w:rsidRDefault="00F41545" w:rsidP="00CA23F8">
            <w:pPr>
              <w:jc w:val="both"/>
              <w:rPr>
                <w:rFonts w:ascii="Times New Roman" w:eastAsia="Calibri" w:hAnsi="Times New Roman"/>
                <w:szCs w:val="24"/>
                <w:lang w:eastAsia="ru-RU"/>
              </w:rPr>
            </w:pPr>
            <w:r w:rsidRPr="003E319D">
              <w:rPr>
                <w:rFonts w:ascii="Times New Roman" w:eastAsia="Calibri" w:hAnsi="Times New Roman"/>
                <w:szCs w:val="24"/>
                <w:lang w:eastAsia="ru-RU"/>
              </w:rPr>
              <w:t>6</w:t>
            </w:r>
          </w:p>
        </w:tc>
        <w:tc>
          <w:tcPr>
            <w:tcW w:w="8783" w:type="dxa"/>
            <w:tcBorders>
              <w:top w:val="single" w:sz="4" w:space="0" w:color="auto"/>
              <w:left w:val="single" w:sz="4" w:space="0" w:color="auto"/>
              <w:bottom w:val="single" w:sz="4" w:space="0" w:color="auto"/>
              <w:right w:val="single" w:sz="4" w:space="0" w:color="auto"/>
            </w:tcBorders>
            <w:hideMark/>
          </w:tcPr>
          <w:p w:rsidR="00F41545" w:rsidRPr="003E319D" w:rsidRDefault="00F41545" w:rsidP="00CA23F8">
            <w:pPr>
              <w:jc w:val="both"/>
              <w:rPr>
                <w:rFonts w:ascii="Times New Roman" w:eastAsia="Calibri" w:hAnsi="Times New Roman"/>
                <w:szCs w:val="24"/>
                <w:lang w:eastAsia="ru-RU"/>
              </w:rPr>
            </w:pPr>
            <w:r w:rsidRPr="003E319D">
              <w:rPr>
                <w:rFonts w:ascii="Times New Roman" w:eastAsia="Calibri" w:hAnsi="Times New Roman"/>
                <w:szCs w:val="24"/>
                <w:lang w:eastAsia="ru-RU"/>
              </w:rPr>
              <w:t>Федеральный закон от 10.12.2003 г. № 173 – ФЗ «О валютном регулировании и валютном контроле» (редакция от 03.07.2016).</w:t>
            </w:r>
          </w:p>
        </w:tc>
      </w:tr>
      <w:tr w:rsidR="00F41545" w:rsidRPr="003E319D" w:rsidTr="00CA23F8">
        <w:tc>
          <w:tcPr>
            <w:tcW w:w="454" w:type="dxa"/>
            <w:tcBorders>
              <w:top w:val="single" w:sz="4" w:space="0" w:color="auto"/>
              <w:left w:val="single" w:sz="4" w:space="0" w:color="auto"/>
              <w:bottom w:val="single" w:sz="4" w:space="0" w:color="auto"/>
              <w:right w:val="single" w:sz="4" w:space="0" w:color="auto"/>
            </w:tcBorders>
          </w:tcPr>
          <w:p w:rsidR="00F41545" w:rsidRPr="003E319D" w:rsidRDefault="00F41545" w:rsidP="00CA23F8">
            <w:pPr>
              <w:jc w:val="both"/>
              <w:rPr>
                <w:rFonts w:ascii="Times New Roman" w:eastAsia="Calibri" w:hAnsi="Times New Roman"/>
                <w:szCs w:val="24"/>
                <w:lang w:eastAsia="ru-RU"/>
              </w:rPr>
            </w:pPr>
            <w:r w:rsidRPr="003E319D">
              <w:rPr>
                <w:rFonts w:ascii="Times New Roman" w:eastAsia="Calibri" w:hAnsi="Times New Roman"/>
                <w:szCs w:val="24"/>
                <w:lang w:eastAsia="ru-RU"/>
              </w:rPr>
              <w:t>7</w:t>
            </w:r>
          </w:p>
        </w:tc>
        <w:tc>
          <w:tcPr>
            <w:tcW w:w="8783" w:type="dxa"/>
            <w:tcBorders>
              <w:top w:val="single" w:sz="4" w:space="0" w:color="auto"/>
              <w:left w:val="single" w:sz="4" w:space="0" w:color="auto"/>
              <w:bottom w:val="single" w:sz="4" w:space="0" w:color="auto"/>
              <w:right w:val="single" w:sz="4" w:space="0" w:color="auto"/>
            </w:tcBorders>
            <w:hideMark/>
          </w:tcPr>
          <w:p w:rsidR="00F41545" w:rsidRPr="003E319D" w:rsidRDefault="00F41545" w:rsidP="00CA23F8">
            <w:pPr>
              <w:jc w:val="both"/>
              <w:rPr>
                <w:rFonts w:ascii="Times New Roman" w:eastAsia="Calibri" w:hAnsi="Times New Roman"/>
                <w:szCs w:val="24"/>
                <w:lang w:eastAsia="ru-RU"/>
              </w:rPr>
            </w:pPr>
            <w:r w:rsidRPr="003E319D">
              <w:rPr>
                <w:rFonts w:ascii="Times New Roman" w:eastAsia="Calibri" w:hAnsi="Times New Roman"/>
                <w:szCs w:val="24"/>
                <w:lang w:eastAsia="ru-RU"/>
              </w:rPr>
              <w:t>Федеральный закон от 30.12.2004 г. № 218 – ФЗ «О кредитных историях», (ред. от 28.12.2016)</w:t>
            </w:r>
          </w:p>
        </w:tc>
      </w:tr>
      <w:tr w:rsidR="00F41545" w:rsidRPr="003E319D" w:rsidTr="00CA23F8">
        <w:tc>
          <w:tcPr>
            <w:tcW w:w="454" w:type="dxa"/>
            <w:tcBorders>
              <w:top w:val="single" w:sz="4" w:space="0" w:color="auto"/>
              <w:left w:val="single" w:sz="4" w:space="0" w:color="auto"/>
              <w:bottom w:val="single" w:sz="4" w:space="0" w:color="auto"/>
              <w:right w:val="single" w:sz="4" w:space="0" w:color="auto"/>
            </w:tcBorders>
          </w:tcPr>
          <w:p w:rsidR="00F41545" w:rsidRPr="003E319D" w:rsidRDefault="00F41545" w:rsidP="00CA23F8">
            <w:pPr>
              <w:jc w:val="both"/>
              <w:rPr>
                <w:rFonts w:ascii="Times New Roman" w:eastAsia="Calibri" w:hAnsi="Times New Roman"/>
                <w:szCs w:val="24"/>
                <w:lang w:eastAsia="ru-RU"/>
              </w:rPr>
            </w:pPr>
            <w:r w:rsidRPr="003E319D">
              <w:rPr>
                <w:rFonts w:ascii="Times New Roman" w:eastAsia="Calibri" w:hAnsi="Times New Roman"/>
                <w:szCs w:val="24"/>
                <w:lang w:eastAsia="ru-RU"/>
              </w:rPr>
              <w:t>8</w:t>
            </w:r>
          </w:p>
        </w:tc>
        <w:tc>
          <w:tcPr>
            <w:tcW w:w="8783" w:type="dxa"/>
            <w:tcBorders>
              <w:top w:val="single" w:sz="4" w:space="0" w:color="auto"/>
              <w:left w:val="single" w:sz="4" w:space="0" w:color="auto"/>
              <w:bottom w:val="single" w:sz="4" w:space="0" w:color="auto"/>
              <w:right w:val="single" w:sz="4" w:space="0" w:color="auto"/>
            </w:tcBorders>
            <w:hideMark/>
          </w:tcPr>
          <w:p w:rsidR="00F41545" w:rsidRPr="003E319D" w:rsidRDefault="00F41545" w:rsidP="00CA23F8">
            <w:pPr>
              <w:jc w:val="both"/>
              <w:rPr>
                <w:rFonts w:ascii="Times New Roman" w:eastAsia="Calibri" w:hAnsi="Times New Roman"/>
                <w:szCs w:val="24"/>
                <w:lang w:eastAsia="ru-RU"/>
              </w:rPr>
            </w:pPr>
            <w:r w:rsidRPr="003E319D">
              <w:rPr>
                <w:rFonts w:ascii="Times New Roman" w:eastAsia="Calibri" w:hAnsi="Times New Roman"/>
                <w:szCs w:val="24"/>
                <w:lang w:eastAsia="ru-RU"/>
              </w:rPr>
              <w:t>Федеральный закон от 26.12.1995 г. № 208 – ФЗ «Об акционерных обществах» (ред. от 03.07.2016).</w:t>
            </w:r>
          </w:p>
        </w:tc>
      </w:tr>
      <w:tr w:rsidR="00F41545" w:rsidRPr="003E319D" w:rsidTr="00CA23F8">
        <w:tc>
          <w:tcPr>
            <w:tcW w:w="454" w:type="dxa"/>
            <w:tcBorders>
              <w:top w:val="single" w:sz="4" w:space="0" w:color="auto"/>
              <w:left w:val="single" w:sz="4" w:space="0" w:color="auto"/>
              <w:bottom w:val="single" w:sz="4" w:space="0" w:color="auto"/>
              <w:right w:val="single" w:sz="4" w:space="0" w:color="auto"/>
            </w:tcBorders>
          </w:tcPr>
          <w:p w:rsidR="00F41545" w:rsidRPr="003E319D" w:rsidRDefault="00F41545" w:rsidP="00CA23F8">
            <w:pPr>
              <w:jc w:val="both"/>
              <w:rPr>
                <w:rFonts w:ascii="Times New Roman" w:eastAsia="Calibri" w:hAnsi="Times New Roman"/>
                <w:szCs w:val="24"/>
                <w:lang w:eastAsia="ru-RU"/>
              </w:rPr>
            </w:pPr>
            <w:r w:rsidRPr="003E319D">
              <w:rPr>
                <w:rFonts w:ascii="Times New Roman" w:eastAsia="Calibri" w:hAnsi="Times New Roman"/>
                <w:szCs w:val="24"/>
                <w:lang w:eastAsia="ru-RU"/>
              </w:rPr>
              <w:t>9</w:t>
            </w:r>
          </w:p>
        </w:tc>
        <w:tc>
          <w:tcPr>
            <w:tcW w:w="8783" w:type="dxa"/>
            <w:tcBorders>
              <w:top w:val="single" w:sz="4" w:space="0" w:color="auto"/>
              <w:left w:val="single" w:sz="4" w:space="0" w:color="auto"/>
              <w:bottom w:val="single" w:sz="4" w:space="0" w:color="auto"/>
              <w:right w:val="single" w:sz="4" w:space="0" w:color="auto"/>
            </w:tcBorders>
            <w:hideMark/>
          </w:tcPr>
          <w:p w:rsidR="00F41545" w:rsidRPr="003E319D" w:rsidRDefault="00F41545" w:rsidP="00CA23F8">
            <w:pPr>
              <w:jc w:val="both"/>
              <w:rPr>
                <w:rFonts w:ascii="Times New Roman" w:eastAsia="Calibri" w:hAnsi="Times New Roman"/>
                <w:szCs w:val="24"/>
                <w:lang w:eastAsia="ru-RU"/>
              </w:rPr>
            </w:pPr>
            <w:r w:rsidRPr="003E319D">
              <w:rPr>
                <w:rFonts w:ascii="Times New Roman" w:eastAsia="Calibri" w:hAnsi="Times New Roman"/>
                <w:szCs w:val="24"/>
                <w:lang w:eastAsia="ru-RU"/>
              </w:rPr>
              <w:t>«Положение о правилах осуществления перевода денежных средств» (утв. Банком России 19.06.2012 N 383-П) (ред. от 06.11.2015)</w:t>
            </w:r>
          </w:p>
        </w:tc>
      </w:tr>
    </w:tbl>
    <w:p w:rsidR="00F41545" w:rsidRPr="003E319D" w:rsidRDefault="00F41545" w:rsidP="00F41545">
      <w:pPr>
        <w:spacing w:line="240" w:lineRule="auto"/>
        <w:ind w:left="709"/>
        <w:jc w:val="both"/>
        <w:rPr>
          <w:rFonts w:ascii="Times New Roman" w:hAnsi="Times New Roman" w:cs="Times New Roman"/>
        </w:rPr>
      </w:pPr>
    </w:p>
    <w:p w:rsidR="00F41545" w:rsidRPr="003E319D" w:rsidRDefault="00EF0A73" w:rsidP="00F41545">
      <w:pPr>
        <w:spacing w:line="240" w:lineRule="auto"/>
        <w:ind w:left="709"/>
        <w:jc w:val="both"/>
        <w:rPr>
          <w:rFonts w:ascii="Times New Roman" w:hAnsi="Times New Roman" w:cs="Times New Roman"/>
        </w:rPr>
      </w:pPr>
      <w:r w:rsidRPr="00EF0A73">
        <w:rPr>
          <w:rFonts w:ascii="Times New Roman" w:hAnsi="Times New Roman" w:cs="Times New Roman"/>
          <w:i/>
          <w:color w:val="262626" w:themeColor="text1" w:themeTint="D9"/>
        </w:rPr>
        <w:t>Составлено по</w:t>
      </w:r>
      <w:r w:rsidR="00F41545" w:rsidRPr="00EF0A73">
        <w:rPr>
          <w:rFonts w:ascii="Times New Roman" w:hAnsi="Times New Roman" w:cs="Times New Roman"/>
          <w:i/>
          <w:color w:val="262626" w:themeColor="text1" w:themeTint="D9"/>
        </w:rPr>
        <w:t>:</w:t>
      </w:r>
      <w:r w:rsidR="00F41545" w:rsidRPr="00EF0A73">
        <w:rPr>
          <w:rFonts w:ascii="Times New Roman" w:hAnsi="Times New Roman" w:cs="Times New Roman"/>
          <w:color w:val="262626" w:themeColor="text1" w:themeTint="D9"/>
        </w:rPr>
        <w:t xml:space="preserve"> </w:t>
      </w:r>
      <w:r w:rsidR="00F41545" w:rsidRPr="003E319D">
        <w:rPr>
          <w:rFonts w:ascii="Times New Roman" w:hAnsi="Times New Roman" w:cs="Times New Roman"/>
        </w:rPr>
        <w:t>URL: http://www.consultant.ru (Дата обращения: 04.03.2017)</w:t>
      </w:r>
    </w:p>
    <w:p w:rsidR="00F41545" w:rsidRPr="003E319D" w:rsidRDefault="00F41545" w:rsidP="00F41545">
      <w:pPr>
        <w:pStyle w:val="1"/>
        <w:jc w:val="center"/>
        <w:rPr>
          <w:rFonts w:ascii="Times New Roman" w:hAnsi="Times New Roman" w:cs="Times New Roman"/>
          <w:b/>
          <w:color w:val="auto"/>
        </w:rPr>
      </w:pPr>
    </w:p>
    <w:p w:rsidR="00F41545" w:rsidRDefault="00F41545" w:rsidP="00F41545">
      <w:pPr>
        <w:rPr>
          <w:rFonts w:ascii="Times New Roman" w:eastAsiaTheme="majorEastAsia" w:hAnsi="Times New Roman" w:cs="Times New Roman"/>
          <w:b/>
          <w:sz w:val="28"/>
          <w:szCs w:val="32"/>
        </w:rPr>
      </w:pPr>
      <w:r>
        <w:rPr>
          <w:rFonts w:ascii="Times New Roman" w:hAnsi="Times New Roman" w:cs="Times New Roman"/>
          <w:b/>
          <w:sz w:val="28"/>
        </w:rPr>
        <w:br w:type="page"/>
      </w:r>
    </w:p>
    <w:p w:rsidR="00F41545" w:rsidRPr="0090204F" w:rsidRDefault="00F41545" w:rsidP="0090204F">
      <w:pPr>
        <w:jc w:val="center"/>
        <w:rPr>
          <w:rFonts w:ascii="Times New Roman" w:hAnsi="Times New Roman" w:cs="Times New Roman"/>
          <w:sz w:val="24"/>
        </w:rPr>
      </w:pPr>
      <w:bookmarkStart w:id="21" w:name="_Toc477321618"/>
      <w:r w:rsidRPr="0090204F">
        <w:rPr>
          <w:rFonts w:ascii="Times New Roman" w:hAnsi="Times New Roman" w:cs="Times New Roman"/>
          <w:sz w:val="24"/>
        </w:rPr>
        <w:lastRenderedPageBreak/>
        <w:t xml:space="preserve">Приложение </w:t>
      </w:r>
      <w:bookmarkEnd w:id="21"/>
      <w:r w:rsidR="007D4A07">
        <w:rPr>
          <w:rFonts w:ascii="Times New Roman" w:hAnsi="Times New Roman" w:cs="Times New Roman"/>
          <w:sz w:val="24"/>
        </w:rPr>
        <w:t>3</w:t>
      </w:r>
    </w:p>
    <w:p w:rsidR="00F41545" w:rsidRPr="003E319D" w:rsidRDefault="00F41545" w:rsidP="00EF0A73">
      <w:pPr>
        <w:spacing w:before="360" w:after="120" w:line="240" w:lineRule="auto"/>
        <w:ind w:firstLine="709"/>
        <w:rPr>
          <w:rFonts w:ascii="Times New Roman" w:hAnsi="Times New Roman" w:cs="Times New Roman"/>
        </w:rPr>
      </w:pPr>
      <w:r w:rsidRPr="003E319D">
        <w:rPr>
          <w:rFonts w:ascii="Times New Roman" w:hAnsi="Times New Roman" w:cs="Times New Roman"/>
        </w:rPr>
        <w:t>Таблица -</w:t>
      </w:r>
      <w:r w:rsidR="007D4A07">
        <w:rPr>
          <w:rFonts w:ascii="Times New Roman" w:hAnsi="Times New Roman" w:cs="Times New Roman"/>
        </w:rPr>
        <w:t>3</w:t>
      </w:r>
      <w:r w:rsidRPr="003E319D">
        <w:rPr>
          <w:rFonts w:ascii="Times New Roman" w:hAnsi="Times New Roman" w:cs="Times New Roman"/>
        </w:rPr>
        <w:t xml:space="preserve"> Карточка компании ПАО «Сбербанк»</w:t>
      </w:r>
    </w:p>
    <w:tbl>
      <w:tblPr>
        <w:tblStyle w:val="af"/>
        <w:tblW w:w="0" w:type="auto"/>
        <w:tblLook w:val="04A0" w:firstRow="1" w:lastRow="0" w:firstColumn="1" w:lastColumn="0" w:noHBand="0" w:noVBand="1"/>
      </w:tblPr>
      <w:tblGrid>
        <w:gridCol w:w="2972"/>
        <w:gridCol w:w="6373"/>
      </w:tblGrid>
      <w:tr w:rsidR="00F41545" w:rsidRPr="003E319D" w:rsidTr="00CA23F8">
        <w:tc>
          <w:tcPr>
            <w:tcW w:w="2972" w:type="dxa"/>
          </w:tcPr>
          <w:p w:rsidR="00F41545" w:rsidRPr="003E319D" w:rsidRDefault="00F41545" w:rsidP="00CA23F8">
            <w:pPr>
              <w:rPr>
                <w:rFonts w:eastAsia="Calibri"/>
                <w:b/>
                <w:sz w:val="22"/>
                <w:szCs w:val="22"/>
              </w:rPr>
            </w:pPr>
            <w:r w:rsidRPr="003E319D">
              <w:rPr>
                <w:rFonts w:eastAsia="Calibri"/>
                <w:b/>
                <w:sz w:val="22"/>
                <w:szCs w:val="22"/>
              </w:rPr>
              <w:t>Полное наименование</w:t>
            </w:r>
          </w:p>
        </w:tc>
        <w:tc>
          <w:tcPr>
            <w:tcW w:w="6373" w:type="dxa"/>
          </w:tcPr>
          <w:p w:rsidR="00F41545" w:rsidRPr="003E319D" w:rsidRDefault="00F41545" w:rsidP="00CA23F8">
            <w:pPr>
              <w:rPr>
                <w:rFonts w:eastAsia="Calibri"/>
                <w:sz w:val="22"/>
                <w:szCs w:val="22"/>
              </w:rPr>
            </w:pPr>
            <w:r w:rsidRPr="003E319D">
              <w:rPr>
                <w:rFonts w:eastAsia="Calibri"/>
                <w:sz w:val="22"/>
                <w:szCs w:val="22"/>
              </w:rPr>
              <w:t>ПУБЛИЧНОЕ АКЦИОНЕРНОЕ ОБЩЕСТВО «СБЕРБАНК РОССИИ»</w:t>
            </w:r>
          </w:p>
        </w:tc>
      </w:tr>
      <w:tr w:rsidR="00F41545" w:rsidRPr="003E319D" w:rsidTr="00CA23F8">
        <w:tc>
          <w:tcPr>
            <w:tcW w:w="2972" w:type="dxa"/>
          </w:tcPr>
          <w:p w:rsidR="00F41545" w:rsidRPr="003E319D" w:rsidRDefault="00F41545" w:rsidP="00CA23F8">
            <w:pPr>
              <w:rPr>
                <w:rFonts w:eastAsia="Calibri"/>
                <w:b/>
                <w:sz w:val="22"/>
                <w:szCs w:val="22"/>
              </w:rPr>
            </w:pPr>
            <w:r w:rsidRPr="003E319D">
              <w:rPr>
                <w:rFonts w:eastAsia="Calibri"/>
                <w:b/>
                <w:sz w:val="22"/>
                <w:szCs w:val="22"/>
              </w:rPr>
              <w:t>Наименование на английском</w:t>
            </w:r>
          </w:p>
        </w:tc>
        <w:tc>
          <w:tcPr>
            <w:tcW w:w="6373" w:type="dxa"/>
          </w:tcPr>
          <w:p w:rsidR="00F41545" w:rsidRPr="003E319D" w:rsidRDefault="00F41545" w:rsidP="00CA23F8">
            <w:pPr>
              <w:rPr>
                <w:rFonts w:eastAsia="Calibri"/>
                <w:sz w:val="22"/>
                <w:szCs w:val="22"/>
              </w:rPr>
            </w:pPr>
            <w:r w:rsidRPr="003E319D">
              <w:rPr>
                <w:rFonts w:eastAsia="Calibri"/>
                <w:sz w:val="22"/>
                <w:szCs w:val="22"/>
              </w:rPr>
              <w:t>PAO SBERBANK</w:t>
            </w:r>
          </w:p>
        </w:tc>
      </w:tr>
      <w:tr w:rsidR="00F41545" w:rsidRPr="003E319D" w:rsidTr="00CA23F8">
        <w:tc>
          <w:tcPr>
            <w:tcW w:w="2972" w:type="dxa"/>
          </w:tcPr>
          <w:p w:rsidR="00F41545" w:rsidRPr="003E319D" w:rsidRDefault="00F41545" w:rsidP="00CA23F8">
            <w:pPr>
              <w:rPr>
                <w:rFonts w:eastAsia="Calibri"/>
                <w:b/>
                <w:sz w:val="22"/>
                <w:szCs w:val="22"/>
              </w:rPr>
            </w:pPr>
            <w:r w:rsidRPr="003E319D">
              <w:rPr>
                <w:rFonts w:eastAsia="Calibri"/>
                <w:b/>
                <w:sz w:val="22"/>
                <w:szCs w:val="22"/>
              </w:rPr>
              <w:t>Адрес (место нахождения)</w:t>
            </w:r>
          </w:p>
        </w:tc>
        <w:tc>
          <w:tcPr>
            <w:tcW w:w="6373" w:type="dxa"/>
          </w:tcPr>
          <w:p w:rsidR="00F41545" w:rsidRPr="003E319D" w:rsidRDefault="00F41545" w:rsidP="00CA23F8">
            <w:pPr>
              <w:rPr>
                <w:rFonts w:eastAsia="Calibri"/>
                <w:sz w:val="22"/>
                <w:szCs w:val="22"/>
              </w:rPr>
            </w:pPr>
            <w:r w:rsidRPr="003E319D">
              <w:rPr>
                <w:rFonts w:eastAsia="Calibri"/>
                <w:sz w:val="22"/>
                <w:szCs w:val="22"/>
              </w:rPr>
              <w:t>117997, г. Москва, ул. Вавилова, д. 19</w:t>
            </w:r>
          </w:p>
        </w:tc>
      </w:tr>
      <w:tr w:rsidR="00F41545" w:rsidRPr="003E319D" w:rsidTr="00CA23F8">
        <w:tc>
          <w:tcPr>
            <w:tcW w:w="2972" w:type="dxa"/>
          </w:tcPr>
          <w:p w:rsidR="00F41545" w:rsidRPr="003E319D" w:rsidRDefault="00F41545" w:rsidP="00CA23F8">
            <w:pPr>
              <w:rPr>
                <w:rFonts w:eastAsia="Calibri"/>
                <w:b/>
                <w:sz w:val="22"/>
                <w:szCs w:val="22"/>
              </w:rPr>
            </w:pPr>
            <w:r w:rsidRPr="003E319D">
              <w:rPr>
                <w:rFonts w:eastAsia="Calibri"/>
                <w:b/>
                <w:sz w:val="22"/>
                <w:szCs w:val="22"/>
              </w:rPr>
              <w:t>Телефон</w:t>
            </w:r>
          </w:p>
        </w:tc>
        <w:tc>
          <w:tcPr>
            <w:tcW w:w="6373" w:type="dxa"/>
          </w:tcPr>
          <w:p w:rsidR="00F41545" w:rsidRPr="003E319D" w:rsidRDefault="00F41545" w:rsidP="00CA23F8">
            <w:pPr>
              <w:jc w:val="both"/>
              <w:rPr>
                <w:rFonts w:eastAsia="Calibri"/>
                <w:sz w:val="22"/>
                <w:szCs w:val="22"/>
              </w:rPr>
            </w:pPr>
            <w:r w:rsidRPr="003E319D">
              <w:rPr>
                <w:rFonts w:eastAsia="Calibri"/>
                <w:sz w:val="22"/>
                <w:szCs w:val="22"/>
              </w:rPr>
              <w:t>+7 (495) 5005550 , +7 (495) 9575731 , +7 (800) 5555550 , +7 (346) 2243703 , +7 (346) 2711218 , +7 (3466) 498281 , +7 (3466) 498297 , +7 (34675) 32450 , +7 (349) 2271183 , +7 (3494) 244828 , +7 (3494) 936126 , +7 (3494) 936130 , +7 (495) 1469419 , +7 (495) 2329783 , +7 (495) 2399250</w:t>
            </w:r>
          </w:p>
        </w:tc>
      </w:tr>
      <w:tr w:rsidR="00F41545" w:rsidRPr="003E319D" w:rsidTr="00CA23F8">
        <w:tc>
          <w:tcPr>
            <w:tcW w:w="2972" w:type="dxa"/>
          </w:tcPr>
          <w:p w:rsidR="00F41545" w:rsidRPr="003E319D" w:rsidRDefault="00F41545" w:rsidP="00CA23F8">
            <w:pPr>
              <w:rPr>
                <w:rFonts w:eastAsia="Calibri"/>
                <w:b/>
                <w:sz w:val="22"/>
                <w:szCs w:val="22"/>
              </w:rPr>
            </w:pPr>
            <w:r w:rsidRPr="003E319D">
              <w:rPr>
                <w:rFonts w:eastAsia="Calibri"/>
                <w:b/>
                <w:sz w:val="22"/>
                <w:szCs w:val="22"/>
              </w:rPr>
              <w:t>Факс</w:t>
            </w:r>
          </w:p>
        </w:tc>
        <w:tc>
          <w:tcPr>
            <w:tcW w:w="6373" w:type="dxa"/>
          </w:tcPr>
          <w:p w:rsidR="00F41545" w:rsidRPr="003E319D" w:rsidRDefault="00F41545" w:rsidP="00CA23F8">
            <w:pPr>
              <w:jc w:val="both"/>
              <w:rPr>
                <w:rFonts w:eastAsia="Calibri"/>
                <w:sz w:val="22"/>
                <w:szCs w:val="22"/>
              </w:rPr>
            </w:pPr>
            <w:r w:rsidRPr="003E319D">
              <w:rPr>
                <w:rFonts w:eastAsia="Calibri"/>
                <w:sz w:val="22"/>
                <w:szCs w:val="22"/>
              </w:rPr>
              <w:t>+7 (499) 1964168 , +7 (495) 5116513 , +7 (495) 5211575 , +7 (495) 7473667, +7 (495) 9575561</w:t>
            </w:r>
          </w:p>
        </w:tc>
      </w:tr>
      <w:tr w:rsidR="00F41545" w:rsidRPr="003E319D" w:rsidTr="00CA23F8">
        <w:tc>
          <w:tcPr>
            <w:tcW w:w="2972" w:type="dxa"/>
          </w:tcPr>
          <w:p w:rsidR="00F41545" w:rsidRPr="003E319D" w:rsidRDefault="00F41545" w:rsidP="00CA23F8">
            <w:pPr>
              <w:rPr>
                <w:rFonts w:eastAsia="Calibri"/>
                <w:b/>
                <w:sz w:val="22"/>
                <w:szCs w:val="22"/>
              </w:rPr>
            </w:pPr>
            <w:r w:rsidRPr="003E319D">
              <w:rPr>
                <w:rFonts w:eastAsia="Calibri"/>
                <w:b/>
                <w:sz w:val="22"/>
                <w:szCs w:val="22"/>
              </w:rPr>
              <w:t>E-</w:t>
            </w:r>
            <w:proofErr w:type="spellStart"/>
            <w:r w:rsidRPr="003E319D">
              <w:rPr>
                <w:rFonts w:eastAsia="Calibri"/>
                <w:b/>
                <w:sz w:val="22"/>
                <w:szCs w:val="22"/>
              </w:rPr>
              <w:t>mail</w:t>
            </w:r>
            <w:proofErr w:type="spellEnd"/>
          </w:p>
        </w:tc>
        <w:tc>
          <w:tcPr>
            <w:tcW w:w="6373" w:type="dxa"/>
          </w:tcPr>
          <w:p w:rsidR="00F41545" w:rsidRPr="003E319D" w:rsidRDefault="00F41545" w:rsidP="00CA23F8">
            <w:pPr>
              <w:rPr>
                <w:rFonts w:eastAsia="Calibri"/>
                <w:sz w:val="22"/>
                <w:szCs w:val="22"/>
              </w:rPr>
            </w:pPr>
            <w:r w:rsidRPr="003E319D">
              <w:rPr>
                <w:rFonts w:eastAsia="Calibri"/>
                <w:sz w:val="22"/>
                <w:szCs w:val="22"/>
              </w:rPr>
              <w:t>gref_p@sberbank.ru, ovlevchenko@sberbank.ru, sberbank@sberbank.ru, sbrf@sbrf.ru,</w:t>
            </w:r>
          </w:p>
          <w:p w:rsidR="00F41545" w:rsidRPr="003E319D" w:rsidRDefault="00F41545" w:rsidP="00CA23F8">
            <w:pPr>
              <w:rPr>
                <w:rFonts w:eastAsia="Calibri"/>
                <w:sz w:val="22"/>
                <w:szCs w:val="22"/>
              </w:rPr>
            </w:pPr>
            <w:r w:rsidRPr="003E319D">
              <w:rPr>
                <w:rFonts w:eastAsia="Calibri"/>
                <w:sz w:val="22"/>
                <w:szCs w:val="22"/>
              </w:rPr>
              <w:t>scs@sberbank.ru</w:t>
            </w:r>
          </w:p>
        </w:tc>
      </w:tr>
      <w:tr w:rsidR="00F41545" w:rsidRPr="003E319D" w:rsidTr="00CA23F8">
        <w:tc>
          <w:tcPr>
            <w:tcW w:w="2972" w:type="dxa"/>
          </w:tcPr>
          <w:p w:rsidR="00F41545" w:rsidRPr="003E319D" w:rsidRDefault="00F41545" w:rsidP="00CA23F8">
            <w:pPr>
              <w:rPr>
                <w:rFonts w:eastAsia="Calibri"/>
                <w:b/>
                <w:sz w:val="22"/>
                <w:szCs w:val="22"/>
              </w:rPr>
            </w:pPr>
            <w:r w:rsidRPr="003E319D">
              <w:rPr>
                <w:rFonts w:eastAsia="Calibri"/>
                <w:b/>
                <w:sz w:val="22"/>
                <w:szCs w:val="22"/>
              </w:rPr>
              <w:t>Web</w:t>
            </w:r>
          </w:p>
        </w:tc>
        <w:tc>
          <w:tcPr>
            <w:tcW w:w="6373" w:type="dxa"/>
          </w:tcPr>
          <w:p w:rsidR="00F41545" w:rsidRPr="003E319D" w:rsidRDefault="00F41545" w:rsidP="00CA23F8">
            <w:pPr>
              <w:rPr>
                <w:rFonts w:eastAsia="Calibri"/>
                <w:sz w:val="22"/>
                <w:szCs w:val="22"/>
              </w:rPr>
            </w:pPr>
            <w:proofErr w:type="gramStart"/>
            <w:r w:rsidRPr="003E319D">
              <w:rPr>
                <w:rFonts w:eastAsia="Calibri"/>
                <w:sz w:val="22"/>
                <w:szCs w:val="22"/>
              </w:rPr>
              <w:t>http://www.sberbank.com ,</w:t>
            </w:r>
            <w:proofErr w:type="gramEnd"/>
            <w:r w:rsidRPr="003E319D">
              <w:rPr>
                <w:rFonts w:eastAsia="Calibri"/>
                <w:sz w:val="22"/>
                <w:szCs w:val="22"/>
              </w:rPr>
              <w:t xml:space="preserve"> www.sberbank.ru , www.sberbank1.ru , www.sberbank21.ru ,</w:t>
            </w:r>
          </w:p>
          <w:p w:rsidR="00F41545" w:rsidRPr="003E319D" w:rsidRDefault="00F41545" w:rsidP="00CA23F8">
            <w:pPr>
              <w:rPr>
                <w:rFonts w:eastAsia="Calibri"/>
                <w:sz w:val="22"/>
                <w:szCs w:val="22"/>
              </w:rPr>
            </w:pPr>
            <w:proofErr w:type="gramStart"/>
            <w:r w:rsidRPr="003E319D">
              <w:rPr>
                <w:rFonts w:eastAsia="Calibri"/>
                <w:sz w:val="22"/>
                <w:szCs w:val="22"/>
              </w:rPr>
              <w:t>www.sbrf.ru ,</w:t>
            </w:r>
            <w:proofErr w:type="gramEnd"/>
            <w:r w:rsidRPr="003E319D">
              <w:rPr>
                <w:rFonts w:eastAsia="Calibri"/>
                <w:sz w:val="22"/>
                <w:szCs w:val="22"/>
              </w:rPr>
              <w:t xml:space="preserve"> </w:t>
            </w:r>
            <w:proofErr w:type="spellStart"/>
            <w:r w:rsidRPr="003E319D">
              <w:rPr>
                <w:rFonts w:eastAsia="Calibri"/>
                <w:sz w:val="22"/>
                <w:szCs w:val="22"/>
              </w:rPr>
              <w:t>сбербанк.рф</w:t>
            </w:r>
            <w:proofErr w:type="spellEnd"/>
          </w:p>
        </w:tc>
      </w:tr>
      <w:tr w:rsidR="00F41545" w:rsidRPr="003E319D" w:rsidTr="00CA23F8">
        <w:tc>
          <w:tcPr>
            <w:tcW w:w="2972" w:type="dxa"/>
          </w:tcPr>
          <w:p w:rsidR="00F41545" w:rsidRPr="003E319D" w:rsidRDefault="00F41545" w:rsidP="00CA23F8">
            <w:pPr>
              <w:rPr>
                <w:rFonts w:eastAsia="Calibri"/>
                <w:b/>
                <w:sz w:val="22"/>
                <w:szCs w:val="22"/>
              </w:rPr>
            </w:pPr>
            <w:r w:rsidRPr="003E319D">
              <w:rPr>
                <w:rFonts w:eastAsia="Calibri"/>
                <w:b/>
                <w:sz w:val="22"/>
                <w:szCs w:val="22"/>
              </w:rPr>
              <w:t>Дата регистрации</w:t>
            </w:r>
          </w:p>
        </w:tc>
        <w:tc>
          <w:tcPr>
            <w:tcW w:w="6373" w:type="dxa"/>
          </w:tcPr>
          <w:p w:rsidR="00F41545" w:rsidRPr="003E319D" w:rsidRDefault="00F41545" w:rsidP="00CA23F8">
            <w:pPr>
              <w:rPr>
                <w:rFonts w:eastAsia="Calibri"/>
                <w:sz w:val="22"/>
                <w:szCs w:val="22"/>
              </w:rPr>
            </w:pPr>
            <w:r w:rsidRPr="003E319D">
              <w:rPr>
                <w:rFonts w:eastAsia="Calibri"/>
                <w:sz w:val="22"/>
                <w:szCs w:val="22"/>
              </w:rPr>
              <w:t>20.06.1991</w:t>
            </w:r>
          </w:p>
        </w:tc>
      </w:tr>
      <w:tr w:rsidR="00F41545" w:rsidRPr="003E319D" w:rsidTr="00CA23F8">
        <w:tc>
          <w:tcPr>
            <w:tcW w:w="2972" w:type="dxa"/>
          </w:tcPr>
          <w:p w:rsidR="00F41545" w:rsidRPr="003E319D" w:rsidRDefault="00F41545" w:rsidP="00CA23F8">
            <w:pPr>
              <w:rPr>
                <w:rFonts w:eastAsia="Calibri"/>
                <w:b/>
                <w:sz w:val="22"/>
                <w:szCs w:val="22"/>
              </w:rPr>
            </w:pPr>
            <w:r w:rsidRPr="003E319D">
              <w:rPr>
                <w:rFonts w:eastAsia="Calibri"/>
                <w:b/>
                <w:sz w:val="22"/>
                <w:szCs w:val="22"/>
              </w:rPr>
              <w:t xml:space="preserve">ОГРН </w:t>
            </w:r>
          </w:p>
        </w:tc>
        <w:tc>
          <w:tcPr>
            <w:tcW w:w="6373" w:type="dxa"/>
          </w:tcPr>
          <w:p w:rsidR="00F41545" w:rsidRPr="003E319D" w:rsidRDefault="00F41545" w:rsidP="00CA23F8">
            <w:pPr>
              <w:rPr>
                <w:rFonts w:eastAsia="Calibri"/>
                <w:sz w:val="22"/>
                <w:szCs w:val="22"/>
              </w:rPr>
            </w:pPr>
            <w:r w:rsidRPr="003E319D">
              <w:rPr>
                <w:rFonts w:eastAsia="Calibri"/>
                <w:sz w:val="22"/>
                <w:szCs w:val="22"/>
              </w:rPr>
              <w:t>1027700132195</w:t>
            </w:r>
          </w:p>
        </w:tc>
      </w:tr>
      <w:tr w:rsidR="00F41545" w:rsidRPr="003E319D" w:rsidTr="00CA23F8">
        <w:tc>
          <w:tcPr>
            <w:tcW w:w="2972" w:type="dxa"/>
          </w:tcPr>
          <w:p w:rsidR="00F41545" w:rsidRPr="003E319D" w:rsidRDefault="00F41545" w:rsidP="00CA23F8">
            <w:pPr>
              <w:rPr>
                <w:rFonts w:eastAsia="Calibri"/>
                <w:b/>
                <w:sz w:val="22"/>
                <w:szCs w:val="22"/>
              </w:rPr>
            </w:pPr>
            <w:r w:rsidRPr="003E319D">
              <w:rPr>
                <w:rFonts w:eastAsia="Calibri"/>
                <w:b/>
                <w:sz w:val="22"/>
                <w:szCs w:val="22"/>
              </w:rPr>
              <w:t xml:space="preserve">ИНН </w:t>
            </w:r>
          </w:p>
        </w:tc>
        <w:tc>
          <w:tcPr>
            <w:tcW w:w="6373" w:type="dxa"/>
          </w:tcPr>
          <w:p w:rsidR="00F41545" w:rsidRPr="003E319D" w:rsidRDefault="00F41545" w:rsidP="00CA23F8">
            <w:pPr>
              <w:rPr>
                <w:rFonts w:eastAsia="Calibri"/>
                <w:sz w:val="22"/>
                <w:szCs w:val="22"/>
              </w:rPr>
            </w:pPr>
            <w:r w:rsidRPr="003E319D">
              <w:rPr>
                <w:rFonts w:eastAsia="Calibri"/>
                <w:sz w:val="22"/>
                <w:szCs w:val="22"/>
              </w:rPr>
              <w:t>7707083893</w:t>
            </w:r>
          </w:p>
        </w:tc>
      </w:tr>
      <w:tr w:rsidR="00F41545" w:rsidRPr="003E319D" w:rsidTr="00CA23F8">
        <w:tc>
          <w:tcPr>
            <w:tcW w:w="2972" w:type="dxa"/>
          </w:tcPr>
          <w:p w:rsidR="00F41545" w:rsidRPr="003E319D" w:rsidRDefault="00F41545" w:rsidP="00CA23F8">
            <w:pPr>
              <w:rPr>
                <w:rFonts w:eastAsia="Calibri"/>
                <w:b/>
                <w:sz w:val="22"/>
                <w:szCs w:val="22"/>
              </w:rPr>
            </w:pPr>
            <w:r w:rsidRPr="003E319D">
              <w:rPr>
                <w:rFonts w:eastAsia="Calibri"/>
                <w:b/>
                <w:sz w:val="22"/>
                <w:szCs w:val="22"/>
              </w:rPr>
              <w:t xml:space="preserve">ОКОПФ </w:t>
            </w:r>
          </w:p>
        </w:tc>
        <w:tc>
          <w:tcPr>
            <w:tcW w:w="6373" w:type="dxa"/>
          </w:tcPr>
          <w:p w:rsidR="00F41545" w:rsidRPr="003E319D" w:rsidRDefault="00F41545" w:rsidP="00CA23F8">
            <w:pPr>
              <w:rPr>
                <w:rFonts w:eastAsia="Calibri"/>
                <w:sz w:val="22"/>
                <w:szCs w:val="22"/>
              </w:rPr>
            </w:pPr>
            <w:r w:rsidRPr="003E319D">
              <w:rPr>
                <w:rFonts w:eastAsia="Calibri"/>
                <w:sz w:val="22"/>
                <w:szCs w:val="22"/>
              </w:rPr>
              <w:t>Публичные акционерные общества</w:t>
            </w:r>
          </w:p>
        </w:tc>
      </w:tr>
      <w:tr w:rsidR="00F41545" w:rsidRPr="003E319D" w:rsidTr="00CA23F8">
        <w:tc>
          <w:tcPr>
            <w:tcW w:w="2972" w:type="dxa"/>
          </w:tcPr>
          <w:p w:rsidR="00F41545" w:rsidRPr="003E319D" w:rsidRDefault="00F41545" w:rsidP="00CA23F8">
            <w:pPr>
              <w:rPr>
                <w:rFonts w:eastAsia="Calibri"/>
                <w:b/>
                <w:sz w:val="22"/>
                <w:szCs w:val="22"/>
              </w:rPr>
            </w:pPr>
            <w:r w:rsidRPr="003E319D">
              <w:rPr>
                <w:rFonts w:eastAsia="Calibri"/>
                <w:b/>
                <w:sz w:val="22"/>
                <w:szCs w:val="22"/>
              </w:rPr>
              <w:t xml:space="preserve">Основной вид деятельности </w:t>
            </w:r>
          </w:p>
        </w:tc>
        <w:tc>
          <w:tcPr>
            <w:tcW w:w="6373" w:type="dxa"/>
          </w:tcPr>
          <w:p w:rsidR="00F41545" w:rsidRPr="003E319D" w:rsidRDefault="00F41545" w:rsidP="00CA23F8">
            <w:pPr>
              <w:rPr>
                <w:rFonts w:eastAsia="Calibri"/>
                <w:sz w:val="22"/>
                <w:szCs w:val="22"/>
              </w:rPr>
            </w:pPr>
            <w:r w:rsidRPr="003E319D">
              <w:rPr>
                <w:rFonts w:eastAsia="Calibri"/>
                <w:sz w:val="22"/>
                <w:szCs w:val="22"/>
              </w:rPr>
              <w:t>Денежное посредничество прочее</w:t>
            </w:r>
          </w:p>
        </w:tc>
      </w:tr>
      <w:tr w:rsidR="00F41545" w:rsidRPr="003E319D" w:rsidTr="00CA23F8">
        <w:tc>
          <w:tcPr>
            <w:tcW w:w="2972" w:type="dxa"/>
          </w:tcPr>
          <w:p w:rsidR="00F41545" w:rsidRPr="003E319D" w:rsidRDefault="00F41545" w:rsidP="00CA23F8">
            <w:pPr>
              <w:rPr>
                <w:rFonts w:eastAsia="Calibri"/>
                <w:b/>
                <w:sz w:val="22"/>
                <w:szCs w:val="22"/>
              </w:rPr>
            </w:pPr>
            <w:r w:rsidRPr="003E319D">
              <w:rPr>
                <w:rFonts w:eastAsia="Calibri"/>
                <w:b/>
                <w:sz w:val="22"/>
                <w:szCs w:val="22"/>
              </w:rPr>
              <w:t>Руководитель</w:t>
            </w:r>
          </w:p>
        </w:tc>
        <w:tc>
          <w:tcPr>
            <w:tcW w:w="6373" w:type="dxa"/>
          </w:tcPr>
          <w:p w:rsidR="00F41545" w:rsidRPr="003E319D" w:rsidRDefault="00F41545" w:rsidP="00CA23F8">
            <w:pPr>
              <w:rPr>
                <w:rFonts w:eastAsia="Calibri"/>
                <w:sz w:val="22"/>
                <w:szCs w:val="22"/>
              </w:rPr>
            </w:pPr>
            <w:r w:rsidRPr="003E319D">
              <w:rPr>
                <w:rFonts w:eastAsia="Calibri"/>
                <w:sz w:val="22"/>
                <w:szCs w:val="22"/>
              </w:rPr>
              <w:t>Греф Герман Оскарович президент, председатель правления</w:t>
            </w:r>
          </w:p>
        </w:tc>
      </w:tr>
      <w:tr w:rsidR="00F41545" w:rsidRPr="003E319D" w:rsidTr="00CA23F8">
        <w:tc>
          <w:tcPr>
            <w:tcW w:w="2972" w:type="dxa"/>
          </w:tcPr>
          <w:p w:rsidR="00F41545" w:rsidRPr="003E319D" w:rsidRDefault="00F41545" w:rsidP="00CA23F8">
            <w:pPr>
              <w:rPr>
                <w:rFonts w:eastAsia="Calibri"/>
                <w:b/>
                <w:sz w:val="22"/>
                <w:szCs w:val="22"/>
              </w:rPr>
            </w:pPr>
            <w:r w:rsidRPr="003E319D">
              <w:rPr>
                <w:rFonts w:eastAsia="Calibri"/>
                <w:b/>
                <w:sz w:val="22"/>
                <w:szCs w:val="22"/>
              </w:rPr>
              <w:t>Статус</w:t>
            </w:r>
          </w:p>
        </w:tc>
        <w:tc>
          <w:tcPr>
            <w:tcW w:w="6373" w:type="dxa"/>
          </w:tcPr>
          <w:p w:rsidR="00F41545" w:rsidRPr="003E319D" w:rsidRDefault="00F41545" w:rsidP="00CA23F8">
            <w:pPr>
              <w:rPr>
                <w:rFonts w:eastAsia="Calibri"/>
                <w:sz w:val="22"/>
                <w:szCs w:val="22"/>
              </w:rPr>
            </w:pPr>
            <w:r w:rsidRPr="003E319D">
              <w:rPr>
                <w:rFonts w:eastAsia="Calibri"/>
                <w:sz w:val="22"/>
                <w:szCs w:val="22"/>
              </w:rPr>
              <w:t>Действующее (ЕГРЮЛ 03.03.2017)</w:t>
            </w:r>
          </w:p>
        </w:tc>
      </w:tr>
      <w:tr w:rsidR="00F41545" w:rsidRPr="003E319D" w:rsidTr="00CA23F8">
        <w:tc>
          <w:tcPr>
            <w:tcW w:w="2972" w:type="dxa"/>
          </w:tcPr>
          <w:p w:rsidR="00F41545" w:rsidRPr="003E319D" w:rsidRDefault="00F41545" w:rsidP="00CA23F8">
            <w:pPr>
              <w:rPr>
                <w:rFonts w:eastAsia="Calibri"/>
                <w:b/>
                <w:sz w:val="22"/>
                <w:szCs w:val="22"/>
              </w:rPr>
            </w:pPr>
            <w:r w:rsidRPr="003E319D">
              <w:rPr>
                <w:rFonts w:eastAsia="Calibri"/>
                <w:b/>
                <w:sz w:val="22"/>
                <w:szCs w:val="22"/>
              </w:rPr>
              <w:t>Индексы</w:t>
            </w:r>
          </w:p>
        </w:tc>
        <w:tc>
          <w:tcPr>
            <w:tcW w:w="6373" w:type="dxa"/>
          </w:tcPr>
          <w:p w:rsidR="00F41545" w:rsidRPr="003E319D" w:rsidRDefault="00F41545" w:rsidP="00CA23F8">
            <w:pPr>
              <w:rPr>
                <w:rFonts w:eastAsia="Calibri"/>
                <w:sz w:val="22"/>
                <w:szCs w:val="22"/>
              </w:rPr>
            </w:pPr>
            <w:r w:rsidRPr="003E319D">
              <w:rPr>
                <w:noProof/>
              </w:rPr>
              <w:drawing>
                <wp:inline distT="0" distB="0" distL="0" distR="0" wp14:anchorId="312178E9" wp14:editId="6C28609A">
                  <wp:extent cx="3705225" cy="603566"/>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12522" cy="604755"/>
                          </a:xfrm>
                          <a:prstGeom prst="rect">
                            <a:avLst/>
                          </a:prstGeom>
                        </pic:spPr>
                      </pic:pic>
                    </a:graphicData>
                  </a:graphic>
                </wp:inline>
              </w:drawing>
            </w:r>
          </w:p>
        </w:tc>
      </w:tr>
      <w:tr w:rsidR="00F41545" w:rsidRPr="003E319D" w:rsidTr="00CA23F8">
        <w:tc>
          <w:tcPr>
            <w:tcW w:w="2972" w:type="dxa"/>
          </w:tcPr>
          <w:p w:rsidR="00F41545" w:rsidRPr="003E319D" w:rsidRDefault="00F41545" w:rsidP="00CA23F8">
            <w:pPr>
              <w:rPr>
                <w:rFonts w:eastAsia="Calibri"/>
                <w:b/>
                <w:sz w:val="22"/>
                <w:szCs w:val="22"/>
              </w:rPr>
            </w:pPr>
            <w:r w:rsidRPr="003E319D">
              <w:rPr>
                <w:rFonts w:eastAsia="Calibri"/>
                <w:b/>
                <w:sz w:val="22"/>
                <w:szCs w:val="22"/>
              </w:rPr>
              <w:t>Уставный капитал</w:t>
            </w:r>
          </w:p>
        </w:tc>
        <w:tc>
          <w:tcPr>
            <w:tcW w:w="6373" w:type="dxa"/>
          </w:tcPr>
          <w:p w:rsidR="00F41545" w:rsidRPr="003E319D" w:rsidRDefault="00F41545" w:rsidP="00CA23F8">
            <w:pPr>
              <w:rPr>
                <w:rFonts w:eastAsia="Calibri"/>
                <w:sz w:val="22"/>
                <w:szCs w:val="22"/>
              </w:rPr>
            </w:pPr>
            <w:r w:rsidRPr="003E319D">
              <w:rPr>
                <w:rFonts w:eastAsia="Calibri"/>
                <w:sz w:val="22"/>
                <w:szCs w:val="22"/>
              </w:rPr>
              <w:t>67 760 844 000 руб. 24.04.2007</w:t>
            </w:r>
          </w:p>
        </w:tc>
      </w:tr>
      <w:tr w:rsidR="00F41545" w:rsidRPr="003E319D" w:rsidTr="00CA23F8">
        <w:tc>
          <w:tcPr>
            <w:tcW w:w="2972" w:type="dxa"/>
          </w:tcPr>
          <w:p w:rsidR="00F41545" w:rsidRPr="003E319D" w:rsidRDefault="00F41545" w:rsidP="00CA23F8">
            <w:pPr>
              <w:rPr>
                <w:rFonts w:eastAsia="Calibri"/>
                <w:b/>
                <w:sz w:val="22"/>
                <w:szCs w:val="22"/>
              </w:rPr>
            </w:pPr>
            <w:r w:rsidRPr="003E319D">
              <w:rPr>
                <w:rFonts w:eastAsia="Calibri"/>
                <w:b/>
                <w:sz w:val="22"/>
                <w:szCs w:val="22"/>
              </w:rPr>
              <w:t>Дочерние компании (Данные компании)</w:t>
            </w:r>
          </w:p>
        </w:tc>
        <w:tc>
          <w:tcPr>
            <w:tcW w:w="6373" w:type="dxa"/>
          </w:tcPr>
          <w:p w:rsidR="00F41545" w:rsidRPr="003E319D" w:rsidRDefault="00F41545" w:rsidP="00CA23F8">
            <w:pPr>
              <w:rPr>
                <w:rFonts w:eastAsia="Calibri"/>
                <w:sz w:val="22"/>
                <w:szCs w:val="22"/>
              </w:rPr>
            </w:pPr>
            <w:r w:rsidRPr="003E319D">
              <w:rPr>
                <w:rFonts w:eastAsia="Calibri"/>
                <w:sz w:val="22"/>
                <w:szCs w:val="22"/>
              </w:rPr>
              <w:t>45</w:t>
            </w:r>
          </w:p>
        </w:tc>
      </w:tr>
      <w:tr w:rsidR="00F41545" w:rsidRPr="003E319D" w:rsidTr="00CA23F8">
        <w:tc>
          <w:tcPr>
            <w:tcW w:w="2972" w:type="dxa"/>
          </w:tcPr>
          <w:p w:rsidR="00F41545" w:rsidRPr="003E319D" w:rsidRDefault="00F41545" w:rsidP="00CA23F8">
            <w:pPr>
              <w:rPr>
                <w:rFonts w:eastAsia="Calibri"/>
                <w:b/>
                <w:sz w:val="22"/>
                <w:szCs w:val="22"/>
              </w:rPr>
            </w:pPr>
            <w:r w:rsidRPr="003E319D">
              <w:rPr>
                <w:rFonts w:eastAsia="Calibri"/>
                <w:b/>
                <w:sz w:val="22"/>
                <w:szCs w:val="22"/>
              </w:rPr>
              <w:t>Филиалы (Росстат)</w:t>
            </w:r>
          </w:p>
        </w:tc>
        <w:tc>
          <w:tcPr>
            <w:tcW w:w="6373" w:type="dxa"/>
          </w:tcPr>
          <w:p w:rsidR="00F41545" w:rsidRPr="003E319D" w:rsidRDefault="00F41545" w:rsidP="00CA23F8">
            <w:pPr>
              <w:rPr>
                <w:rFonts w:eastAsia="Calibri"/>
                <w:sz w:val="22"/>
                <w:szCs w:val="22"/>
              </w:rPr>
            </w:pPr>
            <w:r w:rsidRPr="003E319D">
              <w:rPr>
                <w:rFonts w:eastAsia="Calibri"/>
                <w:sz w:val="22"/>
                <w:szCs w:val="22"/>
              </w:rPr>
              <w:t>1326</w:t>
            </w:r>
          </w:p>
        </w:tc>
      </w:tr>
    </w:tbl>
    <w:p w:rsidR="00F41545" w:rsidRPr="003E319D" w:rsidRDefault="00F41545" w:rsidP="00F41545">
      <w:pPr>
        <w:spacing w:before="120" w:line="240" w:lineRule="auto"/>
        <w:ind w:left="709"/>
        <w:jc w:val="both"/>
        <w:rPr>
          <w:rFonts w:ascii="Times New Roman" w:eastAsia="Calibri" w:hAnsi="Times New Roman" w:cs="Times New Roman"/>
        </w:rPr>
      </w:pPr>
      <w:r w:rsidRPr="00EF0A73">
        <w:rPr>
          <w:rFonts w:ascii="Times New Roman" w:eastAsia="Calibri" w:hAnsi="Times New Roman" w:cs="Times New Roman"/>
          <w:i/>
          <w:color w:val="262626" w:themeColor="text1" w:themeTint="D9"/>
        </w:rPr>
        <w:t>Составлено по:</w:t>
      </w:r>
      <w:r w:rsidRPr="00EF0A73">
        <w:rPr>
          <w:rFonts w:ascii="Times New Roman" w:eastAsia="Calibri" w:hAnsi="Times New Roman" w:cs="Times New Roman"/>
          <w:color w:val="262626" w:themeColor="text1" w:themeTint="D9"/>
        </w:rPr>
        <w:t xml:space="preserve"> </w:t>
      </w:r>
      <w:r w:rsidRPr="003E319D">
        <w:rPr>
          <w:rFonts w:ascii="Times New Roman" w:eastAsia="Calibri" w:hAnsi="Times New Roman" w:cs="Times New Roman"/>
        </w:rPr>
        <w:t>СПАРК Интерфакс: офиц. сайт</w:t>
      </w:r>
      <w:r w:rsidR="00EF0A73">
        <w:rPr>
          <w:rFonts w:ascii="Times New Roman" w:eastAsia="Calibri" w:hAnsi="Times New Roman" w:cs="Times New Roman"/>
        </w:rPr>
        <w:t>.</w:t>
      </w:r>
      <w:r w:rsidRPr="003E319D">
        <w:rPr>
          <w:rFonts w:ascii="Times New Roman" w:eastAsia="Calibri" w:hAnsi="Times New Roman" w:cs="Times New Roman"/>
        </w:rPr>
        <w:t xml:space="preserve"> URL: http://www.spark-interfax.ru/ (Дата обращения: 03.03.2017)</w:t>
      </w:r>
    </w:p>
    <w:p w:rsidR="00F41545" w:rsidRDefault="00F41545" w:rsidP="00F41545">
      <w:pPr>
        <w:rPr>
          <w:rFonts w:ascii="Times New Roman" w:eastAsiaTheme="majorEastAsia" w:hAnsi="Times New Roman" w:cs="Times New Roman"/>
          <w:b/>
          <w:sz w:val="28"/>
          <w:szCs w:val="32"/>
        </w:rPr>
      </w:pPr>
      <w:r>
        <w:rPr>
          <w:rFonts w:ascii="Times New Roman" w:hAnsi="Times New Roman" w:cs="Times New Roman"/>
          <w:b/>
          <w:sz w:val="28"/>
        </w:rPr>
        <w:br w:type="page"/>
      </w:r>
    </w:p>
    <w:p w:rsidR="00F41545" w:rsidRPr="0090204F" w:rsidRDefault="00F41545" w:rsidP="0090204F">
      <w:pPr>
        <w:jc w:val="center"/>
        <w:rPr>
          <w:rFonts w:ascii="Times New Roman" w:hAnsi="Times New Roman" w:cs="Times New Roman"/>
          <w:sz w:val="24"/>
        </w:rPr>
      </w:pPr>
      <w:bookmarkStart w:id="22" w:name="_Toc477321619"/>
      <w:r w:rsidRPr="0090204F">
        <w:rPr>
          <w:rFonts w:ascii="Times New Roman" w:hAnsi="Times New Roman" w:cs="Times New Roman"/>
          <w:sz w:val="24"/>
        </w:rPr>
        <w:lastRenderedPageBreak/>
        <w:t xml:space="preserve">Приложение </w:t>
      </w:r>
      <w:bookmarkEnd w:id="22"/>
      <w:r w:rsidR="007D4A07">
        <w:rPr>
          <w:rFonts w:ascii="Times New Roman" w:hAnsi="Times New Roman" w:cs="Times New Roman"/>
          <w:sz w:val="24"/>
        </w:rPr>
        <w:t>4</w:t>
      </w:r>
    </w:p>
    <w:p w:rsidR="00F41545" w:rsidRDefault="00F41545" w:rsidP="00F41545">
      <w:pPr>
        <w:spacing w:after="0" w:line="240" w:lineRule="auto"/>
        <w:ind w:firstLine="709"/>
        <w:jc w:val="both"/>
        <w:rPr>
          <w:rFonts w:ascii="Times New Roman" w:eastAsia="Calibri" w:hAnsi="Times New Roman" w:cs="Times New Roman"/>
          <w:sz w:val="24"/>
          <w:szCs w:val="24"/>
        </w:rPr>
      </w:pPr>
    </w:p>
    <w:p w:rsidR="00F41545" w:rsidRPr="00BA036F" w:rsidRDefault="00F41545" w:rsidP="00F41545">
      <w:pPr>
        <w:spacing w:after="0" w:line="240" w:lineRule="auto"/>
        <w:ind w:firstLine="709"/>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Здравствуйте!</w:t>
      </w:r>
    </w:p>
    <w:p w:rsidR="00F41545" w:rsidRPr="00BA036F" w:rsidRDefault="00F41545" w:rsidP="00F41545">
      <w:pPr>
        <w:spacing w:after="0" w:line="240" w:lineRule="auto"/>
        <w:ind w:firstLine="709"/>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Меня зовут Елена, я студентка 4 курса Экономического факультета СПбГУ, и уже через пару месяцев в статусе выпускника ВУЗа мне предстоит защитить Выпускную квалификационную работу. Поэтому Вы мне очень поможете, если найдете время для этого анонимного опроса. Заранее благодарю за содействие</w:t>
      </w:r>
      <w:r w:rsidR="00B7475D">
        <w:rPr>
          <w:rFonts w:ascii="Times New Roman" w:eastAsia="Calibri" w:hAnsi="Times New Roman" w:cs="Times New Roman"/>
          <w:sz w:val="24"/>
          <w:szCs w:val="24"/>
        </w:rPr>
        <w:t>.</w:t>
      </w:r>
    </w:p>
    <w:p w:rsidR="00F41545" w:rsidRPr="00BA036F" w:rsidRDefault="00F41545" w:rsidP="00F41545">
      <w:pPr>
        <w:spacing w:after="0" w:line="240" w:lineRule="auto"/>
        <w:ind w:firstLine="709"/>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Все конфиденциально, поэтому старайтесь отвечать честно. Во всех вопросах, где не указана возможность нескольких вариантов ответа, может быть только один вариант ответа. Пожалуйста, ознакомьтесь с вопросами, выберите ответ, который Вы считаете наиболее верным, и отметьте его каким-либо знаком. Если ответ не напечатан или ни один из напечатанных ответов Вас не устраивает, напишите ответ сами.</w:t>
      </w:r>
    </w:p>
    <w:p w:rsidR="00F41545" w:rsidRPr="00BA036F" w:rsidRDefault="00F41545" w:rsidP="00F41545">
      <w:pPr>
        <w:spacing w:after="0" w:line="240" w:lineRule="auto"/>
        <w:jc w:val="both"/>
        <w:rPr>
          <w:rFonts w:ascii="Times New Roman" w:eastAsia="Calibri" w:hAnsi="Times New Roman" w:cs="Times New Roman"/>
          <w:sz w:val="24"/>
          <w:szCs w:val="24"/>
        </w:rPr>
      </w:pPr>
    </w:p>
    <w:p w:rsidR="00F41545" w:rsidRPr="00BA036F" w:rsidRDefault="00F41545" w:rsidP="00F41545">
      <w:pPr>
        <w:spacing w:after="0" w:line="240" w:lineRule="auto"/>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1. Укажите Ваш пол</w:t>
      </w:r>
    </w:p>
    <w:p w:rsidR="00F41545" w:rsidRPr="00BA036F" w:rsidRDefault="00F41545" w:rsidP="00F86595">
      <w:pPr>
        <w:numPr>
          <w:ilvl w:val="0"/>
          <w:numId w:val="7"/>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мужской</w:t>
      </w:r>
    </w:p>
    <w:p w:rsidR="00F41545" w:rsidRDefault="00F41545" w:rsidP="00F86595">
      <w:pPr>
        <w:numPr>
          <w:ilvl w:val="0"/>
          <w:numId w:val="7"/>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женский</w:t>
      </w:r>
    </w:p>
    <w:p w:rsidR="00F41545" w:rsidRPr="00BA036F" w:rsidRDefault="00F41545" w:rsidP="00F41545">
      <w:pPr>
        <w:spacing w:after="0" w:line="256" w:lineRule="auto"/>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2. Укажите, какое образование Вы имеете</w:t>
      </w:r>
    </w:p>
    <w:p w:rsidR="00F41545" w:rsidRPr="00BA036F" w:rsidRDefault="00F41545" w:rsidP="00F86595">
      <w:pPr>
        <w:numPr>
          <w:ilvl w:val="0"/>
          <w:numId w:val="8"/>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несколько высших</w:t>
      </w:r>
    </w:p>
    <w:p w:rsidR="00F41545" w:rsidRPr="00BA036F" w:rsidRDefault="00F41545" w:rsidP="00F86595">
      <w:pPr>
        <w:numPr>
          <w:ilvl w:val="0"/>
          <w:numId w:val="8"/>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высшее</w:t>
      </w:r>
    </w:p>
    <w:p w:rsidR="00F41545" w:rsidRPr="00BA036F" w:rsidRDefault="00F41545" w:rsidP="00F86595">
      <w:pPr>
        <w:numPr>
          <w:ilvl w:val="0"/>
          <w:numId w:val="8"/>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незаконченное высшее</w:t>
      </w:r>
    </w:p>
    <w:p w:rsidR="00F41545" w:rsidRPr="00BA036F" w:rsidRDefault="00F41545" w:rsidP="00F86595">
      <w:pPr>
        <w:numPr>
          <w:ilvl w:val="0"/>
          <w:numId w:val="8"/>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среднее специальное</w:t>
      </w:r>
    </w:p>
    <w:p w:rsidR="00F41545" w:rsidRPr="00BA036F" w:rsidRDefault="00F41545" w:rsidP="00F41545">
      <w:pPr>
        <w:spacing w:after="0" w:line="256" w:lineRule="auto"/>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3. Укажите Ваш возраст</w:t>
      </w:r>
    </w:p>
    <w:p w:rsidR="00F41545" w:rsidRPr="00BA036F" w:rsidRDefault="00F41545" w:rsidP="00F86595">
      <w:pPr>
        <w:numPr>
          <w:ilvl w:val="0"/>
          <w:numId w:val="9"/>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20-30</w:t>
      </w:r>
    </w:p>
    <w:p w:rsidR="00F41545" w:rsidRPr="00BA036F" w:rsidRDefault="00F41545" w:rsidP="00F86595">
      <w:pPr>
        <w:numPr>
          <w:ilvl w:val="0"/>
          <w:numId w:val="9"/>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31-40</w:t>
      </w:r>
    </w:p>
    <w:p w:rsidR="00F41545" w:rsidRPr="00BA036F" w:rsidRDefault="00F41545" w:rsidP="00F86595">
      <w:pPr>
        <w:numPr>
          <w:ilvl w:val="0"/>
          <w:numId w:val="9"/>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41-50</w:t>
      </w:r>
    </w:p>
    <w:p w:rsidR="00F41545" w:rsidRPr="00BA036F" w:rsidRDefault="00F41545" w:rsidP="00F86595">
      <w:pPr>
        <w:numPr>
          <w:ilvl w:val="0"/>
          <w:numId w:val="9"/>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51-60</w:t>
      </w:r>
    </w:p>
    <w:p w:rsidR="00F41545" w:rsidRPr="00BA036F" w:rsidRDefault="00F41545" w:rsidP="00F41545">
      <w:pPr>
        <w:spacing w:after="0" w:line="256" w:lineRule="auto"/>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4. Подумайте, в какой мере Вы удовлетворены своей работой</w:t>
      </w:r>
    </w:p>
    <w:p w:rsidR="00F41545" w:rsidRPr="00BA036F" w:rsidRDefault="00F41545" w:rsidP="00F86595">
      <w:pPr>
        <w:numPr>
          <w:ilvl w:val="0"/>
          <w:numId w:val="10"/>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удовлетворен</w:t>
      </w:r>
    </w:p>
    <w:p w:rsidR="00F41545" w:rsidRPr="00BA036F" w:rsidRDefault="00F41545" w:rsidP="00F86595">
      <w:pPr>
        <w:numPr>
          <w:ilvl w:val="0"/>
          <w:numId w:val="10"/>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скорее удовлетворен, чем не удовлетворен</w:t>
      </w:r>
    </w:p>
    <w:p w:rsidR="00F41545" w:rsidRPr="00BA036F" w:rsidRDefault="00F41545" w:rsidP="00F86595">
      <w:pPr>
        <w:numPr>
          <w:ilvl w:val="0"/>
          <w:numId w:val="10"/>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затрудняюсь ответить</w:t>
      </w:r>
    </w:p>
    <w:p w:rsidR="00F41545" w:rsidRPr="00BA036F" w:rsidRDefault="00F41545" w:rsidP="00F86595">
      <w:pPr>
        <w:numPr>
          <w:ilvl w:val="0"/>
          <w:numId w:val="10"/>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 xml:space="preserve">скорее не удовлетворен, чем удовлетворен </w:t>
      </w:r>
    </w:p>
    <w:p w:rsidR="00F41545" w:rsidRPr="00BA036F" w:rsidRDefault="00F41545" w:rsidP="00F86595">
      <w:pPr>
        <w:numPr>
          <w:ilvl w:val="0"/>
          <w:numId w:val="10"/>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не удовлетворен</w:t>
      </w:r>
    </w:p>
    <w:p w:rsidR="00F41545" w:rsidRPr="00BA036F" w:rsidRDefault="00F41545" w:rsidP="00F41545">
      <w:pPr>
        <w:spacing w:after="0" w:line="256" w:lineRule="auto"/>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5. А теперь отметьте составляющие трудовой деятельности (может быть несколько вариантов ответа), которыми Вы довольны или скорее довольны, чем нет</w:t>
      </w:r>
    </w:p>
    <w:p w:rsidR="00F41545" w:rsidRPr="00BA036F" w:rsidRDefault="00F41545" w:rsidP="00F86595">
      <w:pPr>
        <w:numPr>
          <w:ilvl w:val="0"/>
          <w:numId w:val="11"/>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режим работы</w:t>
      </w:r>
    </w:p>
    <w:p w:rsidR="00F41545" w:rsidRPr="00BA036F" w:rsidRDefault="00F41545" w:rsidP="00F86595">
      <w:pPr>
        <w:numPr>
          <w:ilvl w:val="0"/>
          <w:numId w:val="11"/>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размер заработка</w:t>
      </w:r>
    </w:p>
    <w:p w:rsidR="00F41545" w:rsidRPr="00BA036F" w:rsidRDefault="00F41545" w:rsidP="00F86595">
      <w:pPr>
        <w:numPr>
          <w:ilvl w:val="0"/>
          <w:numId w:val="11"/>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разнообразие работы</w:t>
      </w:r>
    </w:p>
    <w:p w:rsidR="00F41545" w:rsidRPr="00BA036F" w:rsidRDefault="00F41545" w:rsidP="00F86595">
      <w:pPr>
        <w:numPr>
          <w:ilvl w:val="0"/>
          <w:numId w:val="11"/>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необходимость решения новых проблем</w:t>
      </w:r>
    </w:p>
    <w:p w:rsidR="00F41545" w:rsidRPr="00BA036F" w:rsidRDefault="00F41545" w:rsidP="00F86595">
      <w:pPr>
        <w:numPr>
          <w:ilvl w:val="0"/>
          <w:numId w:val="11"/>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самостоятельность в работе</w:t>
      </w:r>
    </w:p>
    <w:p w:rsidR="00F41545" w:rsidRPr="00BA036F" w:rsidRDefault="00F41545" w:rsidP="00F86595">
      <w:pPr>
        <w:numPr>
          <w:ilvl w:val="0"/>
          <w:numId w:val="11"/>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соответствие работы Вашим способностям</w:t>
      </w:r>
    </w:p>
    <w:p w:rsidR="00F41545" w:rsidRPr="00BA036F" w:rsidRDefault="00F41545" w:rsidP="00F86595">
      <w:pPr>
        <w:numPr>
          <w:ilvl w:val="0"/>
          <w:numId w:val="11"/>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возможность должностного продвижения</w:t>
      </w:r>
    </w:p>
    <w:p w:rsidR="00F41545" w:rsidRPr="00BA036F" w:rsidRDefault="00F41545" w:rsidP="00F86595">
      <w:pPr>
        <w:numPr>
          <w:ilvl w:val="0"/>
          <w:numId w:val="11"/>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санитарно- гигиенические условия</w:t>
      </w:r>
    </w:p>
    <w:p w:rsidR="00F41545" w:rsidRPr="00BA036F" w:rsidRDefault="00F41545" w:rsidP="00F86595">
      <w:pPr>
        <w:numPr>
          <w:ilvl w:val="0"/>
          <w:numId w:val="11"/>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уровень организации труда</w:t>
      </w:r>
    </w:p>
    <w:p w:rsidR="00F41545" w:rsidRPr="00BA036F" w:rsidRDefault="00F41545" w:rsidP="00F86595">
      <w:pPr>
        <w:numPr>
          <w:ilvl w:val="0"/>
          <w:numId w:val="11"/>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отношения с коллегами</w:t>
      </w:r>
    </w:p>
    <w:p w:rsidR="00F41545" w:rsidRPr="00BA036F" w:rsidRDefault="00F41545" w:rsidP="00F86595">
      <w:pPr>
        <w:numPr>
          <w:ilvl w:val="0"/>
          <w:numId w:val="11"/>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отношения с непосредственным руководителем</w:t>
      </w:r>
    </w:p>
    <w:p w:rsidR="00F41545" w:rsidRPr="00BA036F" w:rsidRDefault="00F41545" w:rsidP="00F86595">
      <w:pPr>
        <w:numPr>
          <w:ilvl w:val="0"/>
          <w:numId w:val="11"/>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уровень технической оснащенности</w:t>
      </w:r>
    </w:p>
    <w:p w:rsidR="00F41545" w:rsidRPr="00BA036F" w:rsidRDefault="00F41545" w:rsidP="00F86595">
      <w:pPr>
        <w:numPr>
          <w:ilvl w:val="0"/>
          <w:numId w:val="11"/>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уровень сплоченности коллектива как команды</w:t>
      </w:r>
    </w:p>
    <w:p w:rsidR="00F41545" w:rsidRPr="00BA036F" w:rsidRDefault="00F41545" w:rsidP="00F41545">
      <w:pPr>
        <w:spacing w:after="0" w:line="256" w:lineRule="auto"/>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6. Каковы Ваши планы на ближайшие 1-2 года?</w:t>
      </w:r>
    </w:p>
    <w:p w:rsidR="00F41545" w:rsidRPr="00BA036F" w:rsidRDefault="00F41545" w:rsidP="00F86595">
      <w:pPr>
        <w:numPr>
          <w:ilvl w:val="0"/>
          <w:numId w:val="12"/>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продолжать работать в той же должности;</w:t>
      </w:r>
    </w:p>
    <w:p w:rsidR="00F41545" w:rsidRPr="00BA036F" w:rsidRDefault="00F41545" w:rsidP="00F86595">
      <w:pPr>
        <w:numPr>
          <w:ilvl w:val="0"/>
          <w:numId w:val="12"/>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lastRenderedPageBreak/>
        <w:t>перейти на следующую должность;</w:t>
      </w:r>
    </w:p>
    <w:p w:rsidR="00F41545" w:rsidRPr="00BA036F" w:rsidRDefault="00F41545" w:rsidP="00F86595">
      <w:pPr>
        <w:numPr>
          <w:ilvl w:val="0"/>
          <w:numId w:val="12"/>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перейти работать в другое структурное подразделение;</w:t>
      </w:r>
    </w:p>
    <w:p w:rsidR="00F41545" w:rsidRPr="00BA036F" w:rsidRDefault="00F41545" w:rsidP="00F86595">
      <w:pPr>
        <w:numPr>
          <w:ilvl w:val="0"/>
          <w:numId w:val="12"/>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перейти в другую организацию без смены специальности</w:t>
      </w:r>
    </w:p>
    <w:p w:rsidR="00F41545" w:rsidRPr="00BA036F" w:rsidRDefault="00F41545" w:rsidP="00F86595">
      <w:pPr>
        <w:numPr>
          <w:ilvl w:val="0"/>
          <w:numId w:val="12"/>
        </w:num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перейти в другую организацию со сменой специальности</w:t>
      </w:r>
    </w:p>
    <w:p w:rsidR="00F41545" w:rsidRPr="00BA036F" w:rsidRDefault="00F41545" w:rsidP="00F41545">
      <w:pPr>
        <w:spacing w:after="0" w:line="257" w:lineRule="auto"/>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7. Стаж работы</w:t>
      </w:r>
    </w:p>
    <w:p w:rsidR="00F41545" w:rsidRPr="00BA036F" w:rsidRDefault="00F41545" w:rsidP="00F41545">
      <w:pPr>
        <w:spacing w:after="0" w:line="240"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Общий____________________________________________</w:t>
      </w:r>
    </w:p>
    <w:p w:rsidR="00F41545" w:rsidRPr="00BA036F" w:rsidRDefault="00F41545" w:rsidP="00F41545">
      <w:pPr>
        <w:spacing w:after="0" w:line="240" w:lineRule="auto"/>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В Сбербанке_______________________________________</w:t>
      </w:r>
    </w:p>
    <w:p w:rsidR="00F41545" w:rsidRPr="00BA036F" w:rsidRDefault="00F41545" w:rsidP="00F41545">
      <w:pPr>
        <w:spacing w:after="0" w:line="256" w:lineRule="auto"/>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8. Насколько зависит результативность и качество Вашей работы от взаимодействия с другими подразделениями банка?</w:t>
      </w:r>
    </w:p>
    <w:p w:rsidR="00F41545" w:rsidRPr="00BA036F" w:rsidRDefault="00F41545" w:rsidP="00F86595">
      <w:pPr>
        <w:numPr>
          <w:ilvl w:val="0"/>
          <w:numId w:val="13"/>
        </w:numPr>
        <w:spacing w:after="0" w:line="256" w:lineRule="auto"/>
        <w:contextualSpacing/>
        <w:rPr>
          <w:rFonts w:ascii="Times New Roman" w:eastAsia="Calibri" w:hAnsi="Times New Roman" w:cs="Times New Roman"/>
          <w:sz w:val="24"/>
          <w:szCs w:val="24"/>
        </w:rPr>
      </w:pPr>
      <w:r w:rsidRPr="00BA036F">
        <w:rPr>
          <w:rFonts w:ascii="Times New Roman" w:eastAsia="Calibri" w:hAnsi="Times New Roman" w:cs="Times New Roman"/>
          <w:sz w:val="24"/>
          <w:szCs w:val="24"/>
        </w:rPr>
        <w:t>полностью</w:t>
      </w:r>
    </w:p>
    <w:p w:rsidR="00F41545" w:rsidRPr="00BA036F" w:rsidRDefault="00F41545" w:rsidP="00F86595">
      <w:pPr>
        <w:numPr>
          <w:ilvl w:val="0"/>
          <w:numId w:val="13"/>
        </w:numPr>
        <w:spacing w:after="0" w:line="256" w:lineRule="auto"/>
        <w:contextualSpacing/>
        <w:rPr>
          <w:rFonts w:ascii="Times New Roman" w:eastAsia="Calibri" w:hAnsi="Times New Roman" w:cs="Times New Roman"/>
          <w:sz w:val="24"/>
          <w:szCs w:val="24"/>
        </w:rPr>
      </w:pPr>
      <w:r w:rsidRPr="00BA036F">
        <w:rPr>
          <w:rFonts w:ascii="Times New Roman" w:eastAsia="Calibri" w:hAnsi="Times New Roman" w:cs="Times New Roman"/>
          <w:sz w:val="24"/>
          <w:szCs w:val="24"/>
        </w:rPr>
        <w:t xml:space="preserve">частично </w:t>
      </w:r>
    </w:p>
    <w:p w:rsidR="00F41545" w:rsidRPr="00BA036F" w:rsidRDefault="00F41545" w:rsidP="00F86595">
      <w:pPr>
        <w:numPr>
          <w:ilvl w:val="0"/>
          <w:numId w:val="13"/>
        </w:numPr>
        <w:spacing w:after="0" w:line="256" w:lineRule="auto"/>
        <w:contextualSpacing/>
        <w:rPr>
          <w:rFonts w:ascii="Times New Roman" w:eastAsia="Calibri" w:hAnsi="Times New Roman" w:cs="Times New Roman"/>
          <w:sz w:val="24"/>
          <w:szCs w:val="24"/>
        </w:rPr>
      </w:pPr>
      <w:r w:rsidRPr="00BA036F">
        <w:rPr>
          <w:rFonts w:ascii="Times New Roman" w:eastAsia="Calibri" w:hAnsi="Times New Roman" w:cs="Times New Roman"/>
          <w:sz w:val="24"/>
          <w:szCs w:val="24"/>
        </w:rPr>
        <w:t xml:space="preserve">не зависит </w:t>
      </w:r>
    </w:p>
    <w:p w:rsidR="00F41545" w:rsidRPr="00BA036F" w:rsidRDefault="00F41545" w:rsidP="00F86595">
      <w:pPr>
        <w:numPr>
          <w:ilvl w:val="0"/>
          <w:numId w:val="13"/>
        </w:numPr>
        <w:spacing w:after="0" w:line="256" w:lineRule="auto"/>
        <w:contextualSpacing/>
        <w:rPr>
          <w:rFonts w:ascii="Times New Roman" w:eastAsia="Calibri" w:hAnsi="Times New Roman" w:cs="Times New Roman"/>
          <w:sz w:val="24"/>
          <w:szCs w:val="24"/>
        </w:rPr>
      </w:pPr>
      <w:r w:rsidRPr="00BA036F">
        <w:rPr>
          <w:rFonts w:ascii="Times New Roman" w:eastAsia="Calibri" w:hAnsi="Times New Roman" w:cs="Times New Roman"/>
          <w:sz w:val="24"/>
          <w:szCs w:val="24"/>
        </w:rPr>
        <w:t>затрудняюсь ответить</w:t>
      </w:r>
    </w:p>
    <w:p w:rsidR="00F41545" w:rsidRPr="00BA036F" w:rsidRDefault="00F41545" w:rsidP="00F41545">
      <w:pPr>
        <w:spacing w:after="0" w:line="256" w:lineRule="auto"/>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 xml:space="preserve">9. Считаете ли Вы, что коллектив, в котором Вы работаете – это </w:t>
      </w:r>
      <w:r w:rsidRPr="00BA036F">
        <w:rPr>
          <w:rFonts w:ascii="Times New Roman" w:eastAsia="Calibri" w:hAnsi="Times New Roman" w:cs="Times New Roman"/>
          <w:b/>
          <w:sz w:val="24"/>
          <w:szCs w:val="24"/>
        </w:rPr>
        <w:t>команда</w:t>
      </w:r>
      <w:r w:rsidRPr="00BA036F">
        <w:rPr>
          <w:rFonts w:ascii="Times New Roman" w:eastAsia="Calibri" w:hAnsi="Times New Roman" w:cs="Times New Roman"/>
          <w:sz w:val="24"/>
          <w:szCs w:val="24"/>
        </w:rPr>
        <w:t xml:space="preserve"> </w:t>
      </w:r>
    </w:p>
    <w:p w:rsidR="00F41545" w:rsidRPr="00BA036F" w:rsidRDefault="00F41545" w:rsidP="00F86595">
      <w:pPr>
        <w:numPr>
          <w:ilvl w:val="0"/>
          <w:numId w:val="14"/>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определенно да</w:t>
      </w:r>
    </w:p>
    <w:p w:rsidR="00F41545" w:rsidRPr="00BA036F" w:rsidRDefault="00F41545" w:rsidP="00F86595">
      <w:pPr>
        <w:numPr>
          <w:ilvl w:val="0"/>
          <w:numId w:val="14"/>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скорее да, чем нет</w:t>
      </w:r>
    </w:p>
    <w:p w:rsidR="00F41545" w:rsidRPr="00BA036F" w:rsidRDefault="00F41545" w:rsidP="00F86595">
      <w:pPr>
        <w:numPr>
          <w:ilvl w:val="0"/>
          <w:numId w:val="14"/>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затрудняюсь ответить</w:t>
      </w:r>
    </w:p>
    <w:p w:rsidR="00F41545" w:rsidRPr="00BA036F" w:rsidRDefault="00F41545" w:rsidP="00F86595">
      <w:pPr>
        <w:numPr>
          <w:ilvl w:val="0"/>
          <w:numId w:val="14"/>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скорее нет, чем да</w:t>
      </w:r>
    </w:p>
    <w:p w:rsidR="00F41545" w:rsidRPr="00BA036F" w:rsidRDefault="00F41545" w:rsidP="00F86595">
      <w:pPr>
        <w:numPr>
          <w:ilvl w:val="0"/>
          <w:numId w:val="14"/>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определенно нет</w:t>
      </w:r>
    </w:p>
    <w:p w:rsidR="00F41545" w:rsidRPr="00BA036F" w:rsidRDefault="00F41545" w:rsidP="00F41545">
      <w:pPr>
        <w:spacing w:after="0" w:line="256" w:lineRule="auto"/>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 xml:space="preserve">10. В какой степени Вы оцениваете </w:t>
      </w:r>
      <w:r w:rsidRPr="00BA036F">
        <w:rPr>
          <w:rFonts w:ascii="Times New Roman" w:eastAsia="Calibri" w:hAnsi="Times New Roman" w:cs="Times New Roman"/>
          <w:b/>
          <w:sz w:val="24"/>
          <w:szCs w:val="24"/>
        </w:rPr>
        <w:t>необходимость работы в команде</w:t>
      </w:r>
      <w:r w:rsidRPr="00BA036F">
        <w:rPr>
          <w:rFonts w:ascii="Times New Roman" w:eastAsia="Calibri" w:hAnsi="Times New Roman" w:cs="Times New Roman"/>
          <w:sz w:val="24"/>
          <w:szCs w:val="24"/>
        </w:rPr>
        <w:t xml:space="preserve">, ее важность </w:t>
      </w:r>
      <w:r w:rsidRPr="00BA036F">
        <w:rPr>
          <w:rFonts w:ascii="Times New Roman" w:eastAsia="Calibri" w:hAnsi="Times New Roman" w:cs="Times New Roman"/>
          <w:b/>
          <w:sz w:val="24"/>
          <w:szCs w:val="24"/>
        </w:rPr>
        <w:t>для Вашего личного результата</w:t>
      </w:r>
      <w:r w:rsidRPr="00BA036F">
        <w:rPr>
          <w:rFonts w:ascii="Times New Roman" w:eastAsia="Calibri" w:hAnsi="Times New Roman" w:cs="Times New Roman"/>
          <w:sz w:val="24"/>
          <w:szCs w:val="24"/>
        </w:rPr>
        <w:t xml:space="preserve"> работы в организации?</w:t>
      </w:r>
    </w:p>
    <w:p w:rsidR="00F41545" w:rsidRPr="00BA036F" w:rsidRDefault="00F41545" w:rsidP="00F86595">
      <w:pPr>
        <w:numPr>
          <w:ilvl w:val="0"/>
          <w:numId w:val="15"/>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 xml:space="preserve">мой личный результат </w:t>
      </w:r>
      <w:r w:rsidRPr="00BA036F">
        <w:rPr>
          <w:rFonts w:ascii="Times New Roman" w:eastAsia="Calibri" w:hAnsi="Times New Roman" w:cs="Times New Roman"/>
          <w:sz w:val="24"/>
          <w:szCs w:val="24"/>
          <w:u w:val="single"/>
        </w:rPr>
        <w:t>полностью зависит</w:t>
      </w:r>
      <w:r w:rsidRPr="00BA036F">
        <w:rPr>
          <w:rFonts w:ascii="Times New Roman" w:eastAsia="Calibri" w:hAnsi="Times New Roman" w:cs="Times New Roman"/>
          <w:sz w:val="24"/>
          <w:szCs w:val="24"/>
        </w:rPr>
        <w:t xml:space="preserve"> от того, успешно ли наш коллектив функционирует как команда</w:t>
      </w:r>
    </w:p>
    <w:p w:rsidR="00F41545" w:rsidRPr="00BA036F" w:rsidRDefault="00F41545" w:rsidP="00F86595">
      <w:pPr>
        <w:numPr>
          <w:ilvl w:val="0"/>
          <w:numId w:val="15"/>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 xml:space="preserve">мой личный результат </w:t>
      </w:r>
      <w:r w:rsidRPr="00BA036F">
        <w:rPr>
          <w:rFonts w:ascii="Times New Roman" w:eastAsia="Calibri" w:hAnsi="Times New Roman" w:cs="Times New Roman"/>
          <w:sz w:val="24"/>
          <w:szCs w:val="24"/>
          <w:u w:val="single"/>
        </w:rPr>
        <w:t>частично зависит</w:t>
      </w:r>
      <w:r w:rsidRPr="00BA036F">
        <w:rPr>
          <w:rFonts w:ascii="Times New Roman" w:eastAsia="Calibri" w:hAnsi="Times New Roman" w:cs="Times New Roman"/>
          <w:sz w:val="24"/>
          <w:szCs w:val="24"/>
        </w:rPr>
        <w:t xml:space="preserve"> от того, успешно ли наш коллектив функционирует как команда</w:t>
      </w:r>
    </w:p>
    <w:p w:rsidR="00F41545" w:rsidRPr="00BA036F" w:rsidRDefault="00F41545" w:rsidP="00F86595">
      <w:pPr>
        <w:numPr>
          <w:ilvl w:val="0"/>
          <w:numId w:val="15"/>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 xml:space="preserve">мой личный результат </w:t>
      </w:r>
      <w:r w:rsidRPr="00BA036F">
        <w:rPr>
          <w:rFonts w:ascii="Times New Roman" w:eastAsia="Calibri" w:hAnsi="Times New Roman" w:cs="Times New Roman"/>
          <w:sz w:val="24"/>
          <w:szCs w:val="24"/>
          <w:u w:val="single"/>
        </w:rPr>
        <w:t>не зависит от того</w:t>
      </w:r>
      <w:r w:rsidRPr="00BA036F">
        <w:rPr>
          <w:rFonts w:ascii="Times New Roman" w:eastAsia="Calibri" w:hAnsi="Times New Roman" w:cs="Times New Roman"/>
          <w:sz w:val="24"/>
          <w:szCs w:val="24"/>
        </w:rPr>
        <w:t>, успешно ли наш коллектив функционирует как команда</w:t>
      </w:r>
    </w:p>
    <w:p w:rsidR="00F41545" w:rsidRPr="00BA036F" w:rsidRDefault="00F41545" w:rsidP="00F86595">
      <w:pPr>
        <w:numPr>
          <w:ilvl w:val="0"/>
          <w:numId w:val="15"/>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затрудняюсь ответить</w:t>
      </w:r>
    </w:p>
    <w:p w:rsidR="00F41545" w:rsidRPr="00BA036F" w:rsidRDefault="00F41545" w:rsidP="00F41545">
      <w:pPr>
        <w:spacing w:after="0" w:line="256" w:lineRule="auto"/>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 xml:space="preserve">11. В какой степени Вы оцениваете </w:t>
      </w:r>
      <w:r w:rsidRPr="00BA036F">
        <w:rPr>
          <w:rFonts w:ascii="Times New Roman" w:eastAsia="Calibri" w:hAnsi="Times New Roman" w:cs="Times New Roman"/>
          <w:b/>
          <w:sz w:val="24"/>
          <w:szCs w:val="24"/>
        </w:rPr>
        <w:t>необходимость работы в команде</w:t>
      </w:r>
      <w:r w:rsidRPr="00BA036F">
        <w:rPr>
          <w:rFonts w:ascii="Times New Roman" w:eastAsia="Calibri" w:hAnsi="Times New Roman" w:cs="Times New Roman"/>
          <w:sz w:val="24"/>
          <w:szCs w:val="24"/>
        </w:rPr>
        <w:t xml:space="preserve">, ее важность для совокупного </w:t>
      </w:r>
      <w:r w:rsidRPr="00BA036F">
        <w:rPr>
          <w:rFonts w:ascii="Times New Roman" w:eastAsia="Calibri" w:hAnsi="Times New Roman" w:cs="Times New Roman"/>
          <w:b/>
          <w:sz w:val="24"/>
          <w:szCs w:val="24"/>
        </w:rPr>
        <w:t>результата работы организации?</w:t>
      </w:r>
    </w:p>
    <w:p w:rsidR="00F41545" w:rsidRPr="00BA036F" w:rsidRDefault="00F41545" w:rsidP="00F86595">
      <w:pPr>
        <w:numPr>
          <w:ilvl w:val="0"/>
          <w:numId w:val="15"/>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 xml:space="preserve">совокупный результат работы организации </w:t>
      </w:r>
      <w:r w:rsidRPr="00BA036F">
        <w:rPr>
          <w:rFonts w:ascii="Times New Roman" w:eastAsia="Calibri" w:hAnsi="Times New Roman" w:cs="Times New Roman"/>
          <w:sz w:val="24"/>
          <w:szCs w:val="24"/>
          <w:u w:val="single"/>
        </w:rPr>
        <w:t>полностью зависит</w:t>
      </w:r>
      <w:r w:rsidRPr="00BA036F">
        <w:rPr>
          <w:rFonts w:ascii="Times New Roman" w:eastAsia="Calibri" w:hAnsi="Times New Roman" w:cs="Times New Roman"/>
          <w:sz w:val="24"/>
          <w:szCs w:val="24"/>
        </w:rPr>
        <w:t xml:space="preserve"> от того, успешно ли наш коллектив функционирует как команда</w:t>
      </w:r>
    </w:p>
    <w:p w:rsidR="00F41545" w:rsidRPr="00BA036F" w:rsidRDefault="00F41545" w:rsidP="00F86595">
      <w:pPr>
        <w:numPr>
          <w:ilvl w:val="0"/>
          <w:numId w:val="15"/>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 xml:space="preserve">совокупный результат работы организации </w:t>
      </w:r>
      <w:r w:rsidRPr="00BA036F">
        <w:rPr>
          <w:rFonts w:ascii="Times New Roman" w:eastAsia="Calibri" w:hAnsi="Times New Roman" w:cs="Times New Roman"/>
          <w:sz w:val="24"/>
          <w:szCs w:val="24"/>
          <w:u w:val="single"/>
        </w:rPr>
        <w:t>частично зависит</w:t>
      </w:r>
      <w:r w:rsidRPr="00BA036F">
        <w:rPr>
          <w:rFonts w:ascii="Times New Roman" w:eastAsia="Calibri" w:hAnsi="Times New Roman" w:cs="Times New Roman"/>
          <w:sz w:val="24"/>
          <w:szCs w:val="24"/>
        </w:rPr>
        <w:t xml:space="preserve"> от того, успешно ли наш коллектив функционирует как команда</w:t>
      </w:r>
    </w:p>
    <w:p w:rsidR="00F41545" w:rsidRPr="00BA036F" w:rsidRDefault="00F41545" w:rsidP="00F86595">
      <w:pPr>
        <w:numPr>
          <w:ilvl w:val="0"/>
          <w:numId w:val="15"/>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 xml:space="preserve">совокупный результат работы организации </w:t>
      </w:r>
      <w:r w:rsidRPr="00BA036F">
        <w:rPr>
          <w:rFonts w:ascii="Times New Roman" w:eastAsia="Calibri" w:hAnsi="Times New Roman" w:cs="Times New Roman"/>
          <w:sz w:val="24"/>
          <w:szCs w:val="24"/>
          <w:u w:val="single"/>
        </w:rPr>
        <w:t>не зависит от того</w:t>
      </w:r>
      <w:r w:rsidRPr="00BA036F">
        <w:rPr>
          <w:rFonts w:ascii="Times New Roman" w:eastAsia="Calibri" w:hAnsi="Times New Roman" w:cs="Times New Roman"/>
          <w:sz w:val="24"/>
          <w:szCs w:val="24"/>
        </w:rPr>
        <w:t>, успешно ли наш коллектив функционирует как команда (каждый сам за себя, и успешному функционированию организации это совершенно не мешает)</w:t>
      </w:r>
    </w:p>
    <w:p w:rsidR="00F41545" w:rsidRPr="00BA036F" w:rsidRDefault="00F41545" w:rsidP="00F86595">
      <w:pPr>
        <w:numPr>
          <w:ilvl w:val="0"/>
          <w:numId w:val="15"/>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затрудняюсь ответить</w:t>
      </w:r>
    </w:p>
    <w:p w:rsidR="00F41545" w:rsidRPr="00BA036F" w:rsidRDefault="00F41545" w:rsidP="00F41545">
      <w:pPr>
        <w:spacing w:after="0" w:line="256" w:lineRule="auto"/>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12. Применяются ли в Вашем коллективе какие-либо технологии командообразования: организуются ли мероприятия и тренинги по усилению командного взаимодействия, реализуются ли программы по усилению сплоченности сотрудников?</w:t>
      </w:r>
    </w:p>
    <w:p w:rsidR="00F41545" w:rsidRPr="00BA036F" w:rsidRDefault="00F41545" w:rsidP="00F86595">
      <w:pPr>
        <w:numPr>
          <w:ilvl w:val="0"/>
          <w:numId w:val="16"/>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да, регулярно</w:t>
      </w:r>
    </w:p>
    <w:p w:rsidR="00F41545" w:rsidRPr="00BA036F" w:rsidRDefault="00F41545" w:rsidP="00F86595">
      <w:pPr>
        <w:numPr>
          <w:ilvl w:val="0"/>
          <w:numId w:val="16"/>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да, иногда</w:t>
      </w:r>
    </w:p>
    <w:p w:rsidR="00F41545" w:rsidRPr="00BA036F" w:rsidRDefault="00F41545" w:rsidP="00F86595">
      <w:pPr>
        <w:numPr>
          <w:ilvl w:val="0"/>
          <w:numId w:val="16"/>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нет, я не замечал(а)</w:t>
      </w:r>
    </w:p>
    <w:p w:rsidR="00F41545" w:rsidRPr="00BA036F" w:rsidRDefault="00F41545" w:rsidP="00F86595">
      <w:pPr>
        <w:numPr>
          <w:ilvl w:val="0"/>
          <w:numId w:val="16"/>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___________________________________________</w:t>
      </w:r>
    </w:p>
    <w:p w:rsidR="00F41545" w:rsidRPr="00BA036F" w:rsidRDefault="00F41545" w:rsidP="00F41545">
      <w:pPr>
        <w:spacing w:after="0" w:line="256" w:lineRule="auto"/>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13. Согласны ли Вы с утверждением: «Мотивационная политика Сбербанка России основана на принципах командной работы»?</w:t>
      </w:r>
    </w:p>
    <w:p w:rsidR="00F41545" w:rsidRPr="00BA036F" w:rsidRDefault="00F41545" w:rsidP="00F86595">
      <w:pPr>
        <w:numPr>
          <w:ilvl w:val="0"/>
          <w:numId w:val="14"/>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lastRenderedPageBreak/>
        <w:t>определенно да</w:t>
      </w:r>
    </w:p>
    <w:p w:rsidR="00F41545" w:rsidRPr="00BA036F" w:rsidRDefault="00F41545" w:rsidP="00F86595">
      <w:pPr>
        <w:numPr>
          <w:ilvl w:val="0"/>
          <w:numId w:val="14"/>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скорее да, чем нет</w:t>
      </w:r>
    </w:p>
    <w:p w:rsidR="00F41545" w:rsidRPr="00BA036F" w:rsidRDefault="00F41545" w:rsidP="00F86595">
      <w:pPr>
        <w:numPr>
          <w:ilvl w:val="0"/>
          <w:numId w:val="14"/>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затрудняюсь ответить</w:t>
      </w:r>
    </w:p>
    <w:p w:rsidR="00F41545" w:rsidRPr="00BA036F" w:rsidRDefault="00F41545" w:rsidP="00F86595">
      <w:pPr>
        <w:numPr>
          <w:ilvl w:val="0"/>
          <w:numId w:val="14"/>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скорее нет, чем да</w:t>
      </w:r>
    </w:p>
    <w:p w:rsidR="00F41545" w:rsidRPr="00BA036F" w:rsidRDefault="00F41545" w:rsidP="00F86595">
      <w:pPr>
        <w:numPr>
          <w:ilvl w:val="0"/>
          <w:numId w:val="14"/>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определенно нет</w:t>
      </w:r>
    </w:p>
    <w:p w:rsidR="00F41545" w:rsidRPr="00BA036F" w:rsidRDefault="00F41545" w:rsidP="00F41545">
      <w:pPr>
        <w:spacing w:after="0" w:line="256" w:lineRule="auto"/>
        <w:jc w:val="both"/>
        <w:rPr>
          <w:rFonts w:ascii="Times New Roman" w:eastAsia="Calibri" w:hAnsi="Times New Roman" w:cs="Times New Roman"/>
          <w:sz w:val="24"/>
          <w:szCs w:val="24"/>
          <w:lang w:val="en-US"/>
        </w:rPr>
      </w:pPr>
      <w:r w:rsidRPr="00BA036F">
        <w:rPr>
          <w:rFonts w:ascii="Times New Roman" w:eastAsia="Calibri" w:hAnsi="Times New Roman" w:cs="Times New Roman"/>
          <w:sz w:val="24"/>
          <w:szCs w:val="24"/>
          <w:lang w:val="en-US"/>
        </w:rPr>
        <w:t xml:space="preserve">14. </w:t>
      </w:r>
      <w:r w:rsidRPr="00BA036F">
        <w:rPr>
          <w:rFonts w:ascii="Times New Roman" w:eastAsia="Calibri" w:hAnsi="Times New Roman" w:cs="Times New Roman"/>
          <w:sz w:val="24"/>
          <w:szCs w:val="24"/>
        </w:rPr>
        <w:t>Знакомы</w:t>
      </w:r>
      <w:r w:rsidRPr="00BA036F">
        <w:rPr>
          <w:rFonts w:ascii="Times New Roman" w:eastAsia="Calibri" w:hAnsi="Times New Roman" w:cs="Times New Roman"/>
          <w:sz w:val="24"/>
          <w:szCs w:val="24"/>
          <w:lang w:val="en-US"/>
        </w:rPr>
        <w:t xml:space="preserve"> </w:t>
      </w:r>
      <w:r w:rsidRPr="00BA036F">
        <w:rPr>
          <w:rFonts w:ascii="Times New Roman" w:eastAsia="Calibri" w:hAnsi="Times New Roman" w:cs="Times New Roman"/>
          <w:sz w:val="24"/>
          <w:szCs w:val="24"/>
        </w:rPr>
        <w:t>ли</w:t>
      </w:r>
      <w:r w:rsidRPr="00BA036F">
        <w:rPr>
          <w:rFonts w:ascii="Times New Roman" w:eastAsia="Calibri" w:hAnsi="Times New Roman" w:cs="Times New Roman"/>
          <w:sz w:val="24"/>
          <w:szCs w:val="24"/>
          <w:lang w:val="en-US"/>
        </w:rPr>
        <w:t xml:space="preserve"> </w:t>
      </w:r>
      <w:r w:rsidRPr="00BA036F">
        <w:rPr>
          <w:rFonts w:ascii="Times New Roman" w:eastAsia="Calibri" w:hAnsi="Times New Roman" w:cs="Times New Roman"/>
          <w:sz w:val="24"/>
          <w:szCs w:val="24"/>
        </w:rPr>
        <w:t>Вам</w:t>
      </w:r>
      <w:r w:rsidRPr="00BA036F">
        <w:rPr>
          <w:rFonts w:ascii="Times New Roman" w:eastAsia="Calibri" w:hAnsi="Times New Roman" w:cs="Times New Roman"/>
          <w:sz w:val="24"/>
          <w:szCs w:val="24"/>
          <w:lang w:val="en-US"/>
        </w:rPr>
        <w:t xml:space="preserve"> </w:t>
      </w:r>
      <w:r w:rsidRPr="00BA036F">
        <w:rPr>
          <w:rFonts w:ascii="Times New Roman" w:eastAsia="Calibri" w:hAnsi="Times New Roman" w:cs="Times New Roman"/>
          <w:sz w:val="24"/>
          <w:szCs w:val="24"/>
        </w:rPr>
        <w:t>такие</w:t>
      </w:r>
      <w:r w:rsidRPr="00BA036F">
        <w:rPr>
          <w:rFonts w:ascii="Times New Roman" w:eastAsia="Calibri" w:hAnsi="Times New Roman" w:cs="Times New Roman"/>
          <w:sz w:val="24"/>
          <w:szCs w:val="24"/>
          <w:lang w:val="en-US"/>
        </w:rPr>
        <w:t xml:space="preserve"> </w:t>
      </w:r>
      <w:r w:rsidRPr="00BA036F">
        <w:rPr>
          <w:rFonts w:ascii="Times New Roman" w:eastAsia="Calibri" w:hAnsi="Times New Roman" w:cs="Times New Roman"/>
          <w:sz w:val="24"/>
          <w:szCs w:val="24"/>
        </w:rPr>
        <w:t>слова</w:t>
      </w:r>
      <w:r w:rsidRPr="00BA036F">
        <w:rPr>
          <w:rFonts w:ascii="Times New Roman" w:eastAsia="Calibri" w:hAnsi="Times New Roman" w:cs="Times New Roman"/>
          <w:sz w:val="24"/>
          <w:szCs w:val="24"/>
          <w:lang w:val="en-US"/>
        </w:rPr>
        <w:t>: team skills, team spirit, teambuilding?</w:t>
      </w:r>
    </w:p>
    <w:p w:rsidR="00F41545" w:rsidRPr="00BA036F" w:rsidRDefault="00F41545" w:rsidP="00F86595">
      <w:pPr>
        <w:numPr>
          <w:ilvl w:val="0"/>
          <w:numId w:val="17"/>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да, где-то слышал(а)</w:t>
      </w:r>
    </w:p>
    <w:p w:rsidR="00F41545" w:rsidRPr="00BA036F" w:rsidRDefault="00F41545" w:rsidP="00F86595">
      <w:pPr>
        <w:numPr>
          <w:ilvl w:val="0"/>
          <w:numId w:val="17"/>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 xml:space="preserve">да, в нашей организации каждый знает (или должен знать) значение этих терминов </w:t>
      </w:r>
    </w:p>
    <w:p w:rsidR="00F41545" w:rsidRPr="00BA036F" w:rsidRDefault="00F41545" w:rsidP="00F86595">
      <w:pPr>
        <w:numPr>
          <w:ilvl w:val="0"/>
          <w:numId w:val="17"/>
        </w:numPr>
        <w:spacing w:after="0" w:line="256" w:lineRule="auto"/>
        <w:contextualSpacing/>
        <w:jc w:val="both"/>
        <w:rPr>
          <w:rFonts w:ascii="Times New Roman" w:eastAsia="Calibri" w:hAnsi="Times New Roman" w:cs="Times New Roman"/>
          <w:sz w:val="24"/>
          <w:szCs w:val="24"/>
        </w:rPr>
      </w:pPr>
      <w:r w:rsidRPr="00BA036F">
        <w:rPr>
          <w:rFonts w:ascii="Times New Roman" w:eastAsia="Calibri" w:hAnsi="Times New Roman" w:cs="Times New Roman"/>
          <w:sz w:val="24"/>
          <w:szCs w:val="24"/>
        </w:rPr>
        <w:t>нет</w:t>
      </w:r>
    </w:p>
    <w:p w:rsidR="00F41545" w:rsidRPr="00BA036F" w:rsidRDefault="00F41545" w:rsidP="00F41545">
      <w:pPr>
        <w:spacing w:line="256" w:lineRule="auto"/>
        <w:jc w:val="both"/>
        <w:rPr>
          <w:rFonts w:ascii="Times New Roman" w:eastAsia="Calibri" w:hAnsi="Times New Roman" w:cs="Times New Roman"/>
          <w:sz w:val="24"/>
          <w:szCs w:val="24"/>
        </w:rPr>
      </w:pPr>
    </w:p>
    <w:p w:rsidR="00F41545" w:rsidRPr="00BA036F" w:rsidRDefault="00F41545" w:rsidP="00F41545">
      <w:pPr>
        <w:spacing w:line="256" w:lineRule="auto"/>
        <w:jc w:val="both"/>
        <w:rPr>
          <w:rFonts w:ascii="Times New Roman" w:hAnsi="Times New Roman" w:cs="Times New Roman"/>
          <w:sz w:val="24"/>
          <w:szCs w:val="24"/>
        </w:rPr>
      </w:pPr>
      <w:r w:rsidRPr="00BA036F">
        <w:rPr>
          <w:rFonts w:ascii="Times New Roman" w:eastAsia="Calibri" w:hAnsi="Times New Roman" w:cs="Times New Roman"/>
          <w:sz w:val="24"/>
          <w:szCs w:val="24"/>
        </w:rPr>
        <w:t>Благодарю Вас за помощь!</w:t>
      </w:r>
    </w:p>
    <w:p w:rsidR="007D5607" w:rsidRDefault="007D5607" w:rsidP="0009549B">
      <w:pPr>
        <w:pStyle w:val="a7"/>
        <w:widowControl w:val="0"/>
        <w:autoSpaceDE w:val="0"/>
        <w:autoSpaceDN w:val="0"/>
        <w:adjustRightInd w:val="0"/>
        <w:spacing w:after="0" w:line="240" w:lineRule="auto"/>
        <w:ind w:left="709" w:right="-1"/>
        <w:contextualSpacing w:val="0"/>
        <w:jc w:val="both"/>
        <w:rPr>
          <w:rFonts w:ascii="Times New Roman" w:hAnsi="Times New Roman" w:cs="Times New Roman"/>
          <w:sz w:val="24"/>
          <w:szCs w:val="24"/>
        </w:rPr>
      </w:pPr>
    </w:p>
    <w:sectPr w:rsidR="007D5607" w:rsidSect="006621DA">
      <w:headerReference w:type="default" r:id="rId57"/>
      <w:footerReference w:type="default" r:id="rId58"/>
      <w:footerReference w:type="first" r:id="rId5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85D" w:rsidRDefault="0042185D" w:rsidP="00A83689">
      <w:pPr>
        <w:spacing w:after="0" w:line="240" w:lineRule="auto"/>
      </w:pPr>
      <w:r>
        <w:separator/>
      </w:r>
    </w:p>
  </w:endnote>
  <w:endnote w:type="continuationSeparator" w:id="0">
    <w:p w:rsidR="0042185D" w:rsidRDefault="0042185D" w:rsidP="00A83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3962259"/>
      <w:docPartObj>
        <w:docPartGallery w:val="Page Numbers (Bottom of Page)"/>
        <w:docPartUnique/>
      </w:docPartObj>
    </w:sdtPr>
    <w:sdtEndPr/>
    <w:sdtContent>
      <w:p w:rsidR="005E6958" w:rsidRDefault="005E6958" w:rsidP="00522A1E">
        <w:pPr>
          <w:pStyle w:val="a5"/>
          <w:tabs>
            <w:tab w:val="left" w:pos="4380"/>
          </w:tabs>
        </w:pPr>
        <w:r>
          <w:tab/>
        </w:r>
        <w:r>
          <w:tab/>
        </w:r>
      </w:p>
    </w:sdtContent>
  </w:sdt>
  <w:p w:rsidR="005E6958" w:rsidRDefault="005E695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958" w:rsidRDefault="005E6958">
    <w:pPr>
      <w:pStyle w:val="a5"/>
      <w:jc w:val="center"/>
    </w:pPr>
  </w:p>
  <w:p w:rsidR="005E6958" w:rsidRDefault="005E695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85D" w:rsidRDefault="0042185D" w:rsidP="00A83689">
      <w:pPr>
        <w:spacing w:after="0" w:line="240" w:lineRule="auto"/>
      </w:pPr>
      <w:r>
        <w:separator/>
      </w:r>
    </w:p>
  </w:footnote>
  <w:footnote w:type="continuationSeparator" w:id="0">
    <w:p w:rsidR="0042185D" w:rsidRDefault="0042185D" w:rsidP="00A83689">
      <w:pPr>
        <w:spacing w:after="0" w:line="240" w:lineRule="auto"/>
      </w:pPr>
      <w:r>
        <w:continuationSeparator/>
      </w:r>
    </w:p>
  </w:footnote>
  <w:footnote w:id="1">
    <w:p w:rsidR="005E6958" w:rsidRPr="008F2468" w:rsidRDefault="005E6958" w:rsidP="004D55A7">
      <w:pPr>
        <w:pStyle w:val="aa"/>
        <w:jc w:val="both"/>
        <w:rPr>
          <w:rFonts w:ascii="Times New Roman" w:hAnsi="Times New Roman" w:cs="Times New Roman"/>
        </w:rPr>
      </w:pPr>
      <w:r w:rsidRPr="001E6818">
        <w:rPr>
          <w:rStyle w:val="ac"/>
          <w:rFonts w:ascii="Times New Roman" w:hAnsi="Times New Roman" w:cs="Times New Roman"/>
        </w:rPr>
        <w:footnoteRef/>
      </w:r>
      <w:r w:rsidRPr="001E6818">
        <w:rPr>
          <w:rFonts w:ascii="Times New Roman" w:hAnsi="Times New Roman" w:cs="Times New Roman"/>
        </w:rPr>
        <w:t xml:space="preserve"> </w:t>
      </w:r>
      <w:r>
        <w:rPr>
          <w:rFonts w:ascii="Times New Roman" w:hAnsi="Times New Roman" w:cs="Times New Roman"/>
        </w:rPr>
        <w:t>«Стратегия инновационного развития Российской Федерации на период до 2020 года» от 8 декабря 2011 г. N 2227-р. – URL: http://base.garant.ru/70106124/ (Дата обращения: 7.11.2016)</w:t>
      </w:r>
    </w:p>
    <w:p w:rsidR="005E6958" w:rsidRDefault="005E6958" w:rsidP="004D55A7">
      <w:pPr>
        <w:pStyle w:val="aa"/>
        <w:jc w:val="both"/>
      </w:pPr>
    </w:p>
  </w:footnote>
  <w:footnote w:id="2">
    <w:p w:rsidR="005E6958" w:rsidRDefault="005E6958" w:rsidP="00ED2B29">
      <w:pPr>
        <w:pStyle w:val="aa"/>
        <w:jc w:val="both"/>
      </w:pPr>
      <w:r>
        <w:rPr>
          <w:rStyle w:val="ac"/>
        </w:rPr>
        <w:footnoteRef/>
      </w:r>
      <w:r>
        <w:t xml:space="preserve"> </w:t>
      </w:r>
      <w:r w:rsidRPr="00ED2B29">
        <w:rPr>
          <w:rFonts w:ascii="Times New Roman" w:hAnsi="Times New Roman" w:cs="Times New Roman"/>
        </w:rPr>
        <w:t xml:space="preserve">Базаров, Т. Ю., Еремин, Б. Л. Управление персоналом: учебник для вузов / Т. Ю. Базаров, Б.Л. Еремин. — 2-е изд., перераб. и доп. </w:t>
      </w:r>
      <w:r w:rsidRPr="00ED2B29">
        <w:rPr>
          <w:rFonts w:ascii="Times New Roman" w:hAnsi="Times New Roman" w:cs="Times New Roman"/>
          <w:color w:val="555555"/>
          <w:shd w:val="clear" w:color="auto" w:fill="FFFFFF"/>
        </w:rPr>
        <w:t xml:space="preserve">— </w:t>
      </w:r>
      <w:r w:rsidRPr="00ED2B29">
        <w:rPr>
          <w:rFonts w:ascii="Times New Roman" w:hAnsi="Times New Roman" w:cs="Times New Roman"/>
          <w:shd w:val="clear" w:color="auto" w:fill="FFFFFF"/>
        </w:rPr>
        <w:t>М.: ЮНИТИ-ДАНА, 2012.</w:t>
      </w:r>
      <w:r w:rsidRPr="00ED2B29">
        <w:rPr>
          <w:rFonts w:ascii="Times New Roman" w:hAnsi="Times New Roman" w:cs="Times New Roman"/>
        </w:rPr>
        <w:t xml:space="preserve"> — С.13-16</w:t>
      </w:r>
      <w:r w:rsidRPr="00F80233">
        <w:rPr>
          <w:rFonts w:ascii="Times New Roman" w:hAnsi="Times New Roman" w:cs="Times New Roman"/>
        </w:rPr>
        <w:t xml:space="preserve"> </w:t>
      </w:r>
      <w:r>
        <w:rPr>
          <w:rFonts w:ascii="Times New Roman" w:hAnsi="Times New Roman" w:cs="Times New Roman"/>
        </w:rPr>
        <w:t>.</w:t>
      </w:r>
    </w:p>
  </w:footnote>
  <w:footnote w:id="3">
    <w:p w:rsidR="005E6958" w:rsidRPr="00E25442" w:rsidRDefault="005E6958" w:rsidP="004D55A7">
      <w:pPr>
        <w:pStyle w:val="aa"/>
        <w:jc w:val="both"/>
        <w:rPr>
          <w:rFonts w:ascii="Times New Roman" w:hAnsi="Times New Roman" w:cs="Times New Roman"/>
        </w:rPr>
      </w:pPr>
      <w:r w:rsidRPr="00E25442">
        <w:rPr>
          <w:rStyle w:val="ac"/>
          <w:rFonts w:ascii="Times New Roman" w:hAnsi="Times New Roman" w:cs="Times New Roman"/>
        </w:rPr>
        <w:footnoteRef/>
      </w:r>
      <w:r w:rsidRPr="00E25442">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r w:rsidRPr="00ED2B29">
        <w:rPr>
          <w:rFonts w:ascii="Times New Roman" w:hAnsi="Times New Roman" w:cs="Times New Roman"/>
        </w:rPr>
        <w:t>http://www.dist-cons.ru/modules/managechange/section5.html</w:t>
      </w:r>
      <w:r w:rsidRPr="00E25442">
        <w:rPr>
          <w:rFonts w:ascii="Times New Roman" w:hAnsi="Times New Roman" w:cs="Times New Roman"/>
        </w:rPr>
        <w:t xml:space="preserve"> (Дата обращения: 15.11.2016)</w:t>
      </w:r>
    </w:p>
  </w:footnote>
  <w:footnote w:id="4">
    <w:p w:rsidR="005E6958" w:rsidRPr="00E25442" w:rsidRDefault="005E6958" w:rsidP="004D55A7">
      <w:pPr>
        <w:pStyle w:val="aa"/>
        <w:jc w:val="both"/>
        <w:rPr>
          <w:rFonts w:ascii="Times New Roman" w:hAnsi="Times New Roman" w:cs="Times New Roman"/>
        </w:rPr>
      </w:pPr>
      <w:r w:rsidRPr="00E25442">
        <w:rPr>
          <w:rStyle w:val="ac"/>
          <w:rFonts w:ascii="Times New Roman" w:hAnsi="Times New Roman" w:cs="Times New Roman"/>
        </w:rPr>
        <w:footnoteRef/>
      </w:r>
      <w:r w:rsidRPr="00E25442">
        <w:rPr>
          <w:rFonts w:ascii="Times New Roman" w:hAnsi="Times New Roman" w:cs="Times New Roman"/>
        </w:rPr>
        <w:t xml:space="preserve"> Кричевский</w:t>
      </w:r>
      <w:r>
        <w:rPr>
          <w:rFonts w:ascii="Times New Roman" w:hAnsi="Times New Roman" w:cs="Times New Roman"/>
        </w:rPr>
        <w:t>,</w:t>
      </w:r>
      <w:r w:rsidRPr="00E25442">
        <w:rPr>
          <w:rFonts w:ascii="Times New Roman" w:hAnsi="Times New Roman" w:cs="Times New Roman"/>
        </w:rPr>
        <w:t xml:space="preserve"> Р. Л., Дубовская</w:t>
      </w:r>
      <w:r>
        <w:rPr>
          <w:rFonts w:ascii="Times New Roman" w:hAnsi="Times New Roman" w:cs="Times New Roman"/>
        </w:rPr>
        <w:t>,</w:t>
      </w:r>
      <w:r w:rsidRPr="00E25442">
        <w:rPr>
          <w:rFonts w:ascii="Times New Roman" w:hAnsi="Times New Roman" w:cs="Times New Roman"/>
        </w:rPr>
        <w:t xml:space="preserve"> Е. М. Социальная психология малой группы: учеб. пособие для вузов</w:t>
      </w:r>
      <w:r w:rsidRPr="00ED2B29">
        <w:rPr>
          <w:rFonts w:ascii="Times New Roman" w:hAnsi="Times New Roman" w:cs="Times New Roman"/>
        </w:rPr>
        <w:t>/</w:t>
      </w:r>
      <w:r>
        <w:rPr>
          <w:rFonts w:ascii="Times New Roman" w:hAnsi="Times New Roman" w:cs="Times New Roman"/>
        </w:rPr>
        <w:t xml:space="preserve"> Р.Л. Кричевский, Е.М. Дубовская. </w:t>
      </w:r>
      <w:r w:rsidRPr="00ED2B29">
        <w:rPr>
          <w:rFonts w:ascii="Times New Roman" w:hAnsi="Times New Roman" w:cs="Times New Roman"/>
          <w:color w:val="3B3838" w:themeColor="background2" w:themeShade="40"/>
        </w:rPr>
        <w:t xml:space="preserve">– </w:t>
      </w:r>
      <w:r w:rsidRPr="00ED2B29">
        <w:rPr>
          <w:rStyle w:val="af7"/>
          <w:rFonts w:ascii="Times New Roman" w:hAnsi="Times New Roman" w:cs="Times New Roman"/>
          <w:bCs/>
          <w:i w:val="0"/>
          <w:iCs w:val="0"/>
          <w:color w:val="3B3838" w:themeColor="background2" w:themeShade="40"/>
          <w:shd w:val="clear" w:color="auto" w:fill="FFFFFF"/>
        </w:rPr>
        <w:t>М</w:t>
      </w:r>
      <w:r w:rsidRPr="00ED2B29">
        <w:rPr>
          <w:rFonts w:ascii="Times New Roman" w:hAnsi="Times New Roman" w:cs="Times New Roman"/>
          <w:color w:val="3B3838" w:themeColor="background2" w:themeShade="40"/>
          <w:shd w:val="clear" w:color="auto" w:fill="FFFFFF"/>
        </w:rPr>
        <w:t>.: Аспект Пресс,</w:t>
      </w:r>
      <w:r w:rsidRPr="00ED2B29">
        <w:rPr>
          <w:rStyle w:val="apple-converted-space"/>
          <w:rFonts w:ascii="Times New Roman" w:hAnsi="Times New Roman" w:cs="Times New Roman"/>
          <w:color w:val="3B3838" w:themeColor="background2" w:themeShade="40"/>
          <w:shd w:val="clear" w:color="auto" w:fill="FFFFFF"/>
        </w:rPr>
        <w:t> </w:t>
      </w:r>
      <w:r w:rsidRPr="00ED2B29">
        <w:rPr>
          <w:rStyle w:val="af7"/>
          <w:rFonts w:ascii="Times New Roman" w:hAnsi="Times New Roman" w:cs="Times New Roman"/>
          <w:bCs/>
          <w:i w:val="0"/>
          <w:iCs w:val="0"/>
          <w:color w:val="3B3838" w:themeColor="background2" w:themeShade="40"/>
          <w:shd w:val="clear" w:color="auto" w:fill="FFFFFF"/>
        </w:rPr>
        <w:t>2001</w:t>
      </w:r>
      <w:r w:rsidRPr="00ED2B29">
        <w:rPr>
          <w:rFonts w:ascii="Times New Roman" w:hAnsi="Times New Roman" w:cs="Times New Roman"/>
          <w:color w:val="3B3838" w:themeColor="background2" w:themeShade="40"/>
          <w:shd w:val="clear" w:color="auto" w:fill="FFFFFF"/>
        </w:rPr>
        <w:t>.</w:t>
      </w:r>
      <w:r>
        <w:rPr>
          <w:rFonts w:ascii="Times New Roman" w:hAnsi="Times New Roman" w:cs="Times New Roman"/>
          <w:color w:val="3B3838" w:themeColor="background2" w:themeShade="40"/>
          <w:shd w:val="clear" w:color="auto" w:fill="FFFFFF"/>
        </w:rPr>
        <w:t xml:space="preserve"> </w:t>
      </w:r>
      <w:r>
        <w:rPr>
          <w:rFonts w:ascii="Times New Roman" w:hAnsi="Times New Roman" w:cs="Times New Roman"/>
        </w:rPr>
        <w:t>– С.279-280.</w:t>
      </w:r>
    </w:p>
  </w:footnote>
  <w:footnote w:id="5">
    <w:p w:rsidR="005E6958" w:rsidRDefault="005E6958" w:rsidP="00CE7080">
      <w:pPr>
        <w:pStyle w:val="aa"/>
        <w:jc w:val="both"/>
      </w:pPr>
      <w:r w:rsidRPr="00E25442">
        <w:rPr>
          <w:rStyle w:val="ac"/>
          <w:rFonts w:ascii="Times New Roman" w:hAnsi="Times New Roman" w:cs="Times New Roman"/>
        </w:rPr>
        <w:footnoteRef/>
      </w:r>
      <w:r w:rsidRPr="00E25442">
        <w:rPr>
          <w:rFonts w:ascii="Times New Roman" w:hAnsi="Times New Roman" w:cs="Times New Roman"/>
        </w:rPr>
        <w:t xml:space="preserve"> </w:t>
      </w:r>
      <w:r w:rsidRPr="00CE7080">
        <w:rPr>
          <w:rFonts w:ascii="Times New Roman" w:hAnsi="Times New Roman" w:cs="Times New Roman"/>
        </w:rPr>
        <w:t>Жуков</w:t>
      </w:r>
      <w:r>
        <w:rPr>
          <w:rFonts w:ascii="Times New Roman" w:hAnsi="Times New Roman" w:cs="Times New Roman"/>
        </w:rPr>
        <w:t>,</w:t>
      </w:r>
      <w:r w:rsidRPr="00CE7080">
        <w:rPr>
          <w:rFonts w:ascii="Times New Roman" w:hAnsi="Times New Roman" w:cs="Times New Roman"/>
        </w:rPr>
        <w:t xml:space="preserve"> Ю. М., Журавлев</w:t>
      </w:r>
      <w:r>
        <w:rPr>
          <w:rFonts w:ascii="Times New Roman" w:hAnsi="Times New Roman" w:cs="Times New Roman"/>
        </w:rPr>
        <w:t>,</w:t>
      </w:r>
      <w:r w:rsidRPr="00CE7080">
        <w:rPr>
          <w:rFonts w:ascii="Times New Roman" w:hAnsi="Times New Roman" w:cs="Times New Roman"/>
        </w:rPr>
        <w:t xml:space="preserve"> А. В., Павлова</w:t>
      </w:r>
      <w:r>
        <w:rPr>
          <w:rFonts w:ascii="Times New Roman" w:hAnsi="Times New Roman" w:cs="Times New Roman"/>
        </w:rPr>
        <w:t>,</w:t>
      </w:r>
      <w:r w:rsidRPr="00CE7080">
        <w:rPr>
          <w:rFonts w:ascii="Times New Roman" w:hAnsi="Times New Roman" w:cs="Times New Roman"/>
        </w:rPr>
        <w:t xml:space="preserve"> Е. Н. Технологии командообразования: </w:t>
      </w:r>
      <w:r>
        <w:rPr>
          <w:rFonts w:ascii="Times New Roman" w:hAnsi="Times New Roman" w:cs="Times New Roman"/>
        </w:rPr>
        <w:t>у</w:t>
      </w:r>
      <w:r w:rsidRPr="00CE7080">
        <w:rPr>
          <w:rFonts w:ascii="Times New Roman" w:hAnsi="Times New Roman" w:cs="Times New Roman"/>
        </w:rPr>
        <w:t>чеб. пособие для студентов вузов / Ю. М. Жуков, А. В. Журавлев, Е. Н. Павлова. - М.: Аспект Пресс, 2008</w:t>
      </w:r>
      <w:r>
        <w:rPr>
          <w:rFonts w:ascii="Times New Roman" w:hAnsi="Times New Roman" w:cs="Times New Roman"/>
        </w:rPr>
        <w:t>.</w:t>
      </w:r>
      <w:r w:rsidRPr="00CE7080">
        <w:t xml:space="preserve"> </w:t>
      </w:r>
      <w:r w:rsidRPr="00CE7080">
        <w:rPr>
          <w:rFonts w:ascii="Times New Roman" w:hAnsi="Times New Roman" w:cs="Times New Roman"/>
        </w:rPr>
        <w:t>– С. 15.</w:t>
      </w:r>
    </w:p>
  </w:footnote>
  <w:footnote w:id="6">
    <w:p w:rsidR="005E6958" w:rsidRPr="004C1A80" w:rsidRDefault="005E6958" w:rsidP="004D55A7">
      <w:pPr>
        <w:pStyle w:val="aa"/>
        <w:jc w:val="both"/>
        <w:rPr>
          <w:rFonts w:ascii="Times New Roman" w:hAnsi="Times New Roman" w:cs="Times New Roman"/>
          <w:color w:val="3B3838" w:themeColor="background2" w:themeShade="40"/>
        </w:rPr>
      </w:pPr>
      <w:r w:rsidRPr="004C1A80">
        <w:rPr>
          <w:rStyle w:val="ac"/>
          <w:rFonts w:ascii="Times New Roman" w:hAnsi="Times New Roman" w:cs="Times New Roman"/>
        </w:rPr>
        <w:footnoteRef/>
      </w:r>
      <w:r w:rsidRPr="004C1A80">
        <w:rPr>
          <w:rFonts w:ascii="Times New Roman" w:hAnsi="Times New Roman" w:cs="Times New Roman"/>
        </w:rPr>
        <w:t xml:space="preserve"> Современный экономический словарь / Б.А. Райзберг [</w:t>
      </w:r>
      <w:r w:rsidRPr="004C1A80">
        <w:rPr>
          <w:rFonts w:ascii="Times New Roman" w:hAnsi="Times New Roman" w:cs="Times New Roman"/>
          <w:shd w:val="clear" w:color="auto" w:fill="FFFFFF"/>
        </w:rPr>
        <w:t>и др</w:t>
      </w:r>
      <w:r w:rsidRPr="004C1A80">
        <w:rPr>
          <w:rFonts w:ascii="Times New Roman" w:hAnsi="Times New Roman" w:cs="Times New Roman"/>
        </w:rPr>
        <w:t>]</w:t>
      </w:r>
      <w:r w:rsidRPr="004C1A80">
        <w:rPr>
          <w:rFonts w:ascii="Times New Roman" w:hAnsi="Times New Roman" w:cs="Times New Roman"/>
          <w:shd w:val="clear" w:color="auto" w:fill="FFFFFF"/>
        </w:rPr>
        <w:t xml:space="preserve">; </w:t>
      </w:r>
      <w:r>
        <w:rPr>
          <w:rFonts w:ascii="Times New Roman" w:hAnsi="Times New Roman" w:cs="Times New Roman"/>
          <w:shd w:val="clear" w:color="auto" w:fill="FFFFFF"/>
        </w:rPr>
        <w:t>п</w:t>
      </w:r>
      <w:r w:rsidRPr="004C1A80">
        <w:rPr>
          <w:rFonts w:ascii="Times New Roman" w:hAnsi="Times New Roman" w:cs="Times New Roman"/>
          <w:shd w:val="clear" w:color="auto" w:fill="FFFFFF"/>
        </w:rPr>
        <w:t>од общ. ред. Б.А. Райзберга. - 6-e изд., перераб. и доп. - М.: ИНФРА-М, 2014.</w:t>
      </w:r>
      <w:r>
        <w:rPr>
          <w:rFonts w:ascii="Times New Roman" w:hAnsi="Times New Roman" w:cs="Times New Roman"/>
          <w:shd w:val="clear" w:color="auto" w:fill="FFFFFF"/>
        </w:rPr>
        <w:t xml:space="preserve"> </w:t>
      </w:r>
      <w:r w:rsidRPr="004C1A80">
        <w:rPr>
          <w:rFonts w:ascii="Times New Roman" w:hAnsi="Times New Roman" w:cs="Times New Roman"/>
        </w:rPr>
        <w:t>– С.391</w:t>
      </w:r>
      <w:r>
        <w:rPr>
          <w:rFonts w:ascii="Times New Roman" w:hAnsi="Times New Roman" w:cs="Times New Roman"/>
        </w:rPr>
        <w:t>.</w:t>
      </w:r>
    </w:p>
  </w:footnote>
  <w:footnote w:id="7">
    <w:p w:rsidR="005E6958" w:rsidRPr="00EF3020" w:rsidRDefault="005E6958" w:rsidP="004D55A7">
      <w:pPr>
        <w:pStyle w:val="aa"/>
        <w:jc w:val="both"/>
        <w:rPr>
          <w:rFonts w:ascii="Times New Roman" w:hAnsi="Times New Roman" w:cs="Times New Roman"/>
        </w:rPr>
      </w:pPr>
      <w:r w:rsidRPr="00EF3020">
        <w:rPr>
          <w:rStyle w:val="ac"/>
          <w:rFonts w:ascii="Times New Roman" w:hAnsi="Times New Roman" w:cs="Times New Roman"/>
        </w:rPr>
        <w:footnoteRef/>
      </w:r>
      <w:r w:rsidRPr="00EF3020">
        <w:rPr>
          <w:rFonts w:ascii="Times New Roman" w:hAnsi="Times New Roman" w:cs="Times New Roman"/>
        </w:rPr>
        <w:t>Рогожин</w:t>
      </w:r>
      <w:r>
        <w:rPr>
          <w:rFonts w:ascii="Times New Roman" w:hAnsi="Times New Roman" w:cs="Times New Roman"/>
        </w:rPr>
        <w:t>,</w:t>
      </w:r>
      <w:r w:rsidRPr="00EF3020">
        <w:rPr>
          <w:rFonts w:ascii="Times New Roman" w:hAnsi="Times New Roman" w:cs="Times New Roman"/>
        </w:rPr>
        <w:t xml:space="preserve"> С.В., Рогожина</w:t>
      </w:r>
      <w:r>
        <w:rPr>
          <w:rFonts w:ascii="Times New Roman" w:hAnsi="Times New Roman" w:cs="Times New Roman"/>
        </w:rPr>
        <w:t xml:space="preserve">, Т.В. Теория организации: учебное пособие </w:t>
      </w:r>
      <w:r w:rsidRPr="00214005">
        <w:rPr>
          <w:rFonts w:ascii="Times New Roman" w:hAnsi="Times New Roman" w:cs="Times New Roman"/>
        </w:rPr>
        <w:t xml:space="preserve">/ </w:t>
      </w:r>
      <w:r>
        <w:rPr>
          <w:rFonts w:ascii="Times New Roman" w:hAnsi="Times New Roman" w:cs="Times New Roman"/>
        </w:rPr>
        <w:t>С.В. Рогожин, Т.В. Рогожина. -</w:t>
      </w:r>
      <w:r w:rsidRPr="00EF3020">
        <w:rPr>
          <w:rFonts w:ascii="Times New Roman" w:hAnsi="Times New Roman" w:cs="Times New Roman"/>
        </w:rPr>
        <w:t xml:space="preserve"> М.: Экзамен, 2003. </w:t>
      </w:r>
      <w:r>
        <w:rPr>
          <w:rFonts w:ascii="Times New Roman" w:hAnsi="Times New Roman" w:cs="Times New Roman"/>
        </w:rPr>
        <w:t>– С.81.</w:t>
      </w:r>
    </w:p>
  </w:footnote>
  <w:footnote w:id="8">
    <w:p w:rsidR="005E6958" w:rsidRPr="00EF3020" w:rsidRDefault="005E6958" w:rsidP="004D55A7">
      <w:pPr>
        <w:pStyle w:val="aa"/>
        <w:jc w:val="both"/>
        <w:rPr>
          <w:rFonts w:ascii="Times New Roman" w:hAnsi="Times New Roman" w:cs="Times New Roman"/>
        </w:rPr>
      </w:pPr>
      <w:r w:rsidRPr="00EF3020">
        <w:rPr>
          <w:rStyle w:val="ac"/>
          <w:rFonts w:ascii="Times New Roman" w:hAnsi="Times New Roman" w:cs="Times New Roman"/>
        </w:rPr>
        <w:footnoteRef/>
      </w:r>
      <w:r w:rsidRPr="00EF3020">
        <w:rPr>
          <w:rFonts w:ascii="Times New Roman" w:hAnsi="Times New Roman" w:cs="Times New Roman"/>
        </w:rPr>
        <w:t xml:space="preserve"> Маслов В. О стратегическом управлении персоналом // Проблемы теории и практики управления.</w:t>
      </w:r>
      <w:r>
        <w:rPr>
          <w:rFonts w:ascii="Times New Roman" w:hAnsi="Times New Roman" w:cs="Times New Roman"/>
        </w:rPr>
        <w:t xml:space="preserve"> </w:t>
      </w:r>
      <w:r w:rsidRPr="00EF3020">
        <w:rPr>
          <w:rFonts w:ascii="Times New Roman" w:hAnsi="Times New Roman" w:cs="Times New Roman"/>
        </w:rPr>
        <w:t>2002. №5. С. 99-105</w:t>
      </w:r>
      <w:r>
        <w:rPr>
          <w:rFonts w:ascii="Times New Roman" w:hAnsi="Times New Roman" w:cs="Times New Roman"/>
        </w:rPr>
        <w:t>.</w:t>
      </w:r>
    </w:p>
  </w:footnote>
  <w:footnote w:id="9">
    <w:p w:rsidR="005E6958" w:rsidRPr="00EF3020" w:rsidRDefault="005E6958" w:rsidP="004D55A7">
      <w:pPr>
        <w:pStyle w:val="aa"/>
        <w:jc w:val="both"/>
        <w:rPr>
          <w:rFonts w:ascii="Times New Roman" w:hAnsi="Times New Roman" w:cs="Times New Roman"/>
          <w:lang w:val="en-US"/>
        </w:rPr>
      </w:pPr>
      <w:r w:rsidRPr="00EF3020">
        <w:rPr>
          <w:rStyle w:val="ac"/>
          <w:rFonts w:ascii="Times New Roman" w:hAnsi="Times New Roman" w:cs="Times New Roman"/>
        </w:rPr>
        <w:footnoteRef/>
      </w:r>
      <w:r>
        <w:rPr>
          <w:rFonts w:ascii="Times New Roman" w:hAnsi="Times New Roman" w:cs="Times New Roman"/>
        </w:rPr>
        <w:t xml:space="preserve"> </w:t>
      </w:r>
      <w:r w:rsidRPr="00EF3020">
        <w:rPr>
          <w:rFonts w:ascii="Times New Roman" w:hAnsi="Times New Roman" w:cs="Times New Roman"/>
        </w:rPr>
        <w:t>Лапшин В. Ю., Лапшина И. М. Приоритетные направления формирования социально-ориентированной модели рынка труда в России // Социально-экономические явления и процессы. Тамбов</w:t>
      </w:r>
      <w:r w:rsidRPr="00EF3020">
        <w:rPr>
          <w:rFonts w:ascii="Times New Roman" w:hAnsi="Times New Roman" w:cs="Times New Roman"/>
          <w:lang w:val="en-US"/>
        </w:rPr>
        <w:t xml:space="preserve">, 2012. № 4. </w:t>
      </w:r>
      <w:r w:rsidRPr="00EF3020">
        <w:rPr>
          <w:rFonts w:ascii="Times New Roman" w:hAnsi="Times New Roman" w:cs="Times New Roman"/>
        </w:rPr>
        <w:t>С</w:t>
      </w:r>
      <w:r>
        <w:rPr>
          <w:rFonts w:ascii="Times New Roman" w:hAnsi="Times New Roman" w:cs="Times New Roman"/>
          <w:lang w:val="en-US"/>
        </w:rPr>
        <w:t>. 90-96</w:t>
      </w:r>
      <w:r w:rsidRPr="00EF3020">
        <w:rPr>
          <w:rFonts w:ascii="Times New Roman" w:hAnsi="Times New Roman" w:cs="Times New Roman"/>
          <w:lang w:val="en-US"/>
        </w:rPr>
        <w:t>.</w:t>
      </w:r>
    </w:p>
  </w:footnote>
  <w:footnote w:id="10">
    <w:p w:rsidR="005E6958" w:rsidRPr="00EF3020" w:rsidRDefault="005E6958" w:rsidP="004D55A7">
      <w:pPr>
        <w:pStyle w:val="aa"/>
        <w:jc w:val="both"/>
        <w:rPr>
          <w:rFonts w:ascii="Times New Roman" w:hAnsi="Times New Roman" w:cs="Times New Roman"/>
          <w:lang w:val="en-US"/>
        </w:rPr>
      </w:pPr>
      <w:r w:rsidRPr="00EF3020">
        <w:rPr>
          <w:rStyle w:val="ac"/>
          <w:rFonts w:ascii="Times New Roman" w:hAnsi="Times New Roman" w:cs="Times New Roman"/>
        </w:rPr>
        <w:footnoteRef/>
      </w:r>
      <w:r w:rsidRPr="00EF3020">
        <w:rPr>
          <w:rFonts w:ascii="Times New Roman" w:hAnsi="Times New Roman" w:cs="Times New Roman"/>
          <w:lang w:val="en-US"/>
        </w:rPr>
        <w:t>Beckhard R. Organization development: Strategies and models. Reading, MA: Addison-Wesley. 1969. – P. 9.</w:t>
      </w:r>
    </w:p>
  </w:footnote>
  <w:footnote w:id="11">
    <w:p w:rsidR="005E6958" w:rsidRPr="00DF3C58" w:rsidRDefault="005E6958" w:rsidP="004D55A7">
      <w:pPr>
        <w:pStyle w:val="aa"/>
        <w:jc w:val="both"/>
        <w:rPr>
          <w:lang w:val="en-US"/>
        </w:rPr>
      </w:pPr>
      <w:r w:rsidRPr="00EF3020">
        <w:rPr>
          <w:rStyle w:val="ac"/>
          <w:rFonts w:ascii="Times New Roman" w:hAnsi="Times New Roman" w:cs="Times New Roman"/>
        </w:rPr>
        <w:footnoteRef/>
      </w:r>
      <w:r w:rsidRPr="00EF3020">
        <w:rPr>
          <w:rFonts w:ascii="Times New Roman" w:hAnsi="Times New Roman" w:cs="Times New Roman"/>
          <w:lang w:val="en-US"/>
        </w:rPr>
        <w:t>French W.L., Bell C.H. Organization Development: Behavioral Science Interventions for Organization Improvement. – Prentice Hall, 1998. – P. 145.</w:t>
      </w:r>
    </w:p>
  </w:footnote>
  <w:footnote w:id="12">
    <w:p w:rsidR="005E6958" w:rsidRPr="00C93850" w:rsidRDefault="005E6958" w:rsidP="00E76A59">
      <w:pPr>
        <w:pStyle w:val="aa"/>
        <w:jc w:val="both"/>
        <w:rPr>
          <w:rFonts w:ascii="Times New Roman" w:hAnsi="Times New Roman" w:cs="Times New Roman"/>
          <w:lang w:val="en-US"/>
        </w:rPr>
      </w:pPr>
      <w:r w:rsidRPr="00054574">
        <w:rPr>
          <w:rStyle w:val="ac"/>
          <w:rFonts w:ascii="Times New Roman" w:hAnsi="Times New Roman" w:cs="Times New Roman"/>
        </w:rPr>
        <w:footnoteRef/>
      </w:r>
      <w:r w:rsidRPr="00E76A59">
        <w:rPr>
          <w:rFonts w:ascii="Times New Roman" w:hAnsi="Times New Roman" w:cs="Times New Roman"/>
        </w:rPr>
        <w:t xml:space="preserve">Картушина Елена Никифоровна Командообразование как потребность в современном процессе управления персоналом // Социально-экономические явления и процессы. </w:t>
      </w:r>
      <w:r w:rsidRPr="004A6CD4">
        <w:rPr>
          <w:rFonts w:ascii="Times New Roman" w:hAnsi="Times New Roman" w:cs="Times New Roman"/>
          <w:lang w:val="en-US"/>
        </w:rPr>
        <w:t>2013. №5 (051)</w:t>
      </w:r>
      <w:r w:rsidRPr="00C93850">
        <w:rPr>
          <w:rFonts w:ascii="Times New Roman" w:hAnsi="Times New Roman" w:cs="Times New Roman"/>
          <w:lang w:val="en-US"/>
        </w:rPr>
        <w:t xml:space="preserve">. – </w:t>
      </w:r>
      <w:r w:rsidRPr="004A6CD4">
        <w:rPr>
          <w:rFonts w:ascii="Times New Roman" w:hAnsi="Times New Roman" w:cs="Times New Roman"/>
          <w:lang w:val="en-US"/>
        </w:rPr>
        <w:t>С.100</w:t>
      </w:r>
      <w:r w:rsidRPr="00C93850">
        <w:rPr>
          <w:rFonts w:ascii="Times New Roman" w:hAnsi="Times New Roman" w:cs="Times New Roman"/>
          <w:lang w:val="en-US"/>
        </w:rPr>
        <w:t>.</w:t>
      </w:r>
    </w:p>
  </w:footnote>
  <w:footnote w:id="13">
    <w:p w:rsidR="005E6958" w:rsidRPr="003B6591" w:rsidRDefault="005E6958" w:rsidP="003B6591">
      <w:pPr>
        <w:pStyle w:val="aa"/>
        <w:jc w:val="both"/>
        <w:rPr>
          <w:lang w:val="en-US"/>
        </w:rPr>
      </w:pPr>
      <w:r w:rsidRPr="00054574">
        <w:rPr>
          <w:rStyle w:val="ac"/>
          <w:rFonts w:ascii="Times New Roman" w:hAnsi="Times New Roman" w:cs="Times New Roman"/>
        </w:rPr>
        <w:footnoteRef/>
      </w:r>
      <w:r w:rsidRPr="003B6591">
        <w:rPr>
          <w:rFonts w:ascii="Times New Roman" w:hAnsi="Times New Roman" w:cs="Times New Roman"/>
          <w:lang w:val="en-US"/>
        </w:rPr>
        <w:t xml:space="preserve"> </w:t>
      </w:r>
      <w:r w:rsidRPr="003B6591">
        <w:rPr>
          <w:rFonts w:ascii="Times New Roman" w:hAnsi="Times New Roman" w:cs="Times New Roman"/>
          <w:color w:val="000000"/>
          <w:szCs w:val="12"/>
          <w:lang w:val="en-US"/>
        </w:rPr>
        <w:t>Yankelovich D. The Work Ethic Is Under-</w:t>
      </w:r>
      <w:r w:rsidRPr="008A4CF5">
        <w:rPr>
          <w:rFonts w:ascii="Times New Roman" w:hAnsi="Times New Roman" w:cs="Times New Roman"/>
          <w:color w:val="000000"/>
          <w:szCs w:val="12"/>
          <w:lang w:val="en-US"/>
        </w:rPr>
        <w:t xml:space="preserve"> </w:t>
      </w:r>
      <w:r w:rsidRPr="003B6591">
        <w:rPr>
          <w:rFonts w:ascii="Times New Roman" w:hAnsi="Times New Roman" w:cs="Times New Roman"/>
          <w:color w:val="000000"/>
          <w:szCs w:val="12"/>
          <w:lang w:val="en-US"/>
        </w:rPr>
        <w:t>Employed. //</w:t>
      </w:r>
      <w:r w:rsidRPr="008A4CF5">
        <w:rPr>
          <w:rFonts w:ascii="Times New Roman" w:hAnsi="Times New Roman" w:cs="Times New Roman"/>
          <w:color w:val="000000"/>
          <w:szCs w:val="12"/>
          <w:lang w:val="en-US"/>
        </w:rPr>
        <w:t xml:space="preserve"> </w:t>
      </w:r>
      <w:r w:rsidRPr="003B6591">
        <w:rPr>
          <w:rFonts w:ascii="Times New Roman" w:hAnsi="Times New Roman" w:cs="Times New Roman"/>
          <w:color w:val="000000"/>
          <w:szCs w:val="12"/>
          <w:lang w:val="en-US"/>
        </w:rPr>
        <w:t>Psycho</w:t>
      </w:r>
      <w:r>
        <w:rPr>
          <w:rFonts w:ascii="Times New Roman" w:hAnsi="Times New Roman" w:cs="Times New Roman"/>
          <w:color w:val="000000"/>
          <w:szCs w:val="12"/>
          <w:lang w:val="en-US"/>
        </w:rPr>
        <w:t xml:space="preserve">logy Today, </w:t>
      </w:r>
      <w:proofErr w:type="gramStart"/>
      <w:r>
        <w:rPr>
          <w:rFonts w:ascii="Times New Roman" w:hAnsi="Times New Roman" w:cs="Times New Roman"/>
          <w:color w:val="000000"/>
          <w:szCs w:val="12"/>
          <w:lang w:val="en-US"/>
        </w:rPr>
        <w:t>May,</w:t>
      </w:r>
      <w:proofErr w:type="gramEnd"/>
      <w:r>
        <w:rPr>
          <w:rFonts w:ascii="Times New Roman" w:hAnsi="Times New Roman" w:cs="Times New Roman"/>
          <w:color w:val="000000"/>
          <w:szCs w:val="12"/>
          <w:lang w:val="en-US"/>
        </w:rPr>
        <w:t xml:space="preserve"> 1982. - P. 5-</w:t>
      </w:r>
      <w:r w:rsidRPr="003B6591">
        <w:rPr>
          <w:rFonts w:ascii="Times New Roman" w:hAnsi="Times New Roman" w:cs="Times New Roman"/>
          <w:color w:val="000000"/>
          <w:szCs w:val="12"/>
          <w:lang w:val="en-US"/>
        </w:rPr>
        <w:t>8</w:t>
      </w:r>
    </w:p>
  </w:footnote>
  <w:footnote w:id="14">
    <w:p w:rsidR="005E6958" w:rsidRDefault="005E6958" w:rsidP="004D55A7">
      <w:pPr>
        <w:pStyle w:val="aa"/>
      </w:pPr>
      <w:r>
        <w:rPr>
          <w:rStyle w:val="ac"/>
        </w:rPr>
        <w:footnoteRef/>
      </w:r>
      <w:r w:rsidRPr="007C45B1">
        <w:t xml:space="preserve"> </w:t>
      </w:r>
      <w:r>
        <w:t xml:space="preserve"> </w:t>
      </w:r>
      <w:r>
        <w:rPr>
          <w:rFonts w:ascii="Times New Roman" w:hAnsi="Times New Roman"/>
        </w:rPr>
        <w:t xml:space="preserve">Базаров, Т. Ю., Еремин, Б. Л. Управление персоналом: учебник для вузов / Т. Ю. Базаров, Б.Л. Еремин. — 2-е изд., перераб. и доп. </w:t>
      </w:r>
      <w:r>
        <w:rPr>
          <w:rFonts w:ascii="Times New Roman" w:hAnsi="Times New Roman"/>
          <w:color w:val="555555"/>
          <w:shd w:val="clear" w:color="auto" w:fill="FFFFFF"/>
        </w:rPr>
        <w:t xml:space="preserve">— </w:t>
      </w:r>
      <w:r>
        <w:rPr>
          <w:rFonts w:ascii="Times New Roman" w:hAnsi="Times New Roman"/>
          <w:shd w:val="clear" w:color="auto" w:fill="FFFFFF"/>
        </w:rPr>
        <w:t>М.: ЮНИТИ-ДАНА, 2012. –</w:t>
      </w:r>
      <w:r w:rsidRPr="00EA39C1">
        <w:rPr>
          <w:rFonts w:ascii="Times New Roman" w:hAnsi="Times New Roman" w:cs="Times New Roman"/>
          <w:bCs/>
          <w:color w:val="000000"/>
          <w:szCs w:val="10"/>
        </w:rPr>
        <w:t>С. 387.</w:t>
      </w:r>
    </w:p>
  </w:footnote>
  <w:footnote w:id="15">
    <w:p w:rsidR="005E6958" w:rsidRDefault="005E6958" w:rsidP="007C45B1">
      <w:pPr>
        <w:pStyle w:val="aa"/>
      </w:pPr>
      <w:r w:rsidRPr="00EA39C1">
        <w:rPr>
          <w:rStyle w:val="ac"/>
          <w:rFonts w:ascii="Times New Roman" w:hAnsi="Times New Roman" w:cs="Times New Roman"/>
        </w:rPr>
        <w:footnoteRef/>
      </w:r>
      <w:r w:rsidRPr="00EA39C1">
        <w:rPr>
          <w:rFonts w:ascii="Times New Roman" w:hAnsi="Times New Roman" w:cs="Times New Roman"/>
        </w:rPr>
        <w:t xml:space="preserve"> Бланшар К., Керью Д., Паризи-Керью Ю. Одноминутный менеджер строит высокоэффективную</w:t>
      </w:r>
      <w:r>
        <w:rPr>
          <w:rFonts w:ascii="Times New Roman" w:hAnsi="Times New Roman" w:cs="Times New Roman"/>
        </w:rPr>
        <w:t xml:space="preserve"> </w:t>
      </w:r>
      <w:r w:rsidRPr="00EA39C1">
        <w:rPr>
          <w:rFonts w:ascii="Times New Roman" w:hAnsi="Times New Roman" w:cs="Times New Roman"/>
        </w:rPr>
        <w:t>команду. Пер. с англ. П. А. Самсонов. - Минск: Попури, 2002</w:t>
      </w:r>
      <w:r>
        <w:rPr>
          <w:rFonts w:ascii="Times New Roman" w:hAnsi="Times New Roman" w:cs="Times New Roman"/>
        </w:rPr>
        <w:t>. – С. 91.</w:t>
      </w:r>
    </w:p>
  </w:footnote>
  <w:footnote w:id="16">
    <w:p w:rsidR="005E6958" w:rsidRPr="001E1F6C" w:rsidRDefault="005E6958" w:rsidP="007C45B1">
      <w:pPr>
        <w:pStyle w:val="aa"/>
        <w:jc w:val="both"/>
        <w:rPr>
          <w:rFonts w:ascii="Times New Roman" w:hAnsi="Times New Roman" w:cs="Times New Roman"/>
        </w:rPr>
      </w:pPr>
      <w:r w:rsidRPr="001E1F6C">
        <w:rPr>
          <w:rStyle w:val="ac"/>
          <w:rFonts w:ascii="Times New Roman" w:hAnsi="Times New Roman" w:cs="Times New Roman"/>
        </w:rPr>
        <w:footnoteRef/>
      </w:r>
      <w:r w:rsidRPr="001E1F6C">
        <w:rPr>
          <w:rFonts w:ascii="Times New Roman" w:hAnsi="Times New Roman" w:cs="Times New Roman"/>
        </w:rPr>
        <w:t xml:space="preserve"> </w:t>
      </w:r>
      <w:r w:rsidRPr="007C45B1">
        <w:rPr>
          <w:rFonts w:ascii="Times New Roman" w:hAnsi="Times New Roman" w:cs="Times New Roman"/>
          <w:lang w:eastAsia="ar-SA"/>
        </w:rPr>
        <w:t xml:space="preserve">Бойетт Дж. Г., Бойетт Дж. Т. Лучшие идеи мастеров управления. Путеводитель по царству мудрости. - М.: Олимп-бизнес, 2004. — </w:t>
      </w:r>
      <w:r w:rsidRPr="00713CE9">
        <w:rPr>
          <w:rFonts w:ascii="Times New Roman" w:hAnsi="Times New Roman" w:cs="Times New Roman"/>
          <w:lang w:eastAsia="ar-SA"/>
        </w:rPr>
        <w:t>С.</w:t>
      </w:r>
      <w:r>
        <w:rPr>
          <w:rFonts w:ascii="Times New Roman" w:hAnsi="Times New Roman" w:cs="Times New Roman"/>
          <w:lang w:eastAsia="ar-SA"/>
        </w:rPr>
        <w:t>150</w:t>
      </w:r>
    </w:p>
  </w:footnote>
  <w:footnote w:id="17">
    <w:p w:rsidR="005E6958" w:rsidRPr="00030AB8" w:rsidRDefault="005E6958" w:rsidP="00030AB8">
      <w:pPr>
        <w:pStyle w:val="aa"/>
        <w:jc w:val="both"/>
        <w:rPr>
          <w:rFonts w:ascii="Times New Roman" w:hAnsi="Times New Roman" w:cs="Times New Roman"/>
        </w:rPr>
      </w:pPr>
      <w:r w:rsidRPr="00030AB8">
        <w:rPr>
          <w:rStyle w:val="ac"/>
          <w:rFonts w:ascii="Times New Roman" w:hAnsi="Times New Roman" w:cs="Times New Roman"/>
        </w:rPr>
        <w:footnoteRef/>
      </w:r>
      <w:r w:rsidRPr="00030AB8">
        <w:rPr>
          <w:rFonts w:ascii="Times New Roman" w:hAnsi="Times New Roman" w:cs="Times New Roman"/>
        </w:rPr>
        <w:t xml:space="preserve"> </w:t>
      </w:r>
      <w:r w:rsidRPr="00371ACF">
        <w:rPr>
          <w:rFonts w:ascii="Times New Roman" w:hAnsi="Times New Roman" w:cs="Times New Roman"/>
        </w:rPr>
        <w:t>Карякин А.М. Командная работа: основы теории и практики / А.М. Карякин. - М.: ЭКОНОМ-Про, 2004.</w:t>
      </w:r>
      <w:r w:rsidRPr="00030AB8">
        <w:rPr>
          <w:rFonts w:ascii="Times New Roman" w:hAnsi="Times New Roman" w:cs="Times New Roman"/>
        </w:rPr>
        <w:t xml:space="preserve"> – С.114-120</w:t>
      </w:r>
    </w:p>
  </w:footnote>
  <w:footnote w:id="18">
    <w:p w:rsidR="005E6958" w:rsidRPr="00691A58" w:rsidRDefault="005E6958" w:rsidP="00691A58">
      <w:pPr>
        <w:pStyle w:val="aa"/>
        <w:jc w:val="both"/>
      </w:pPr>
      <w:r>
        <w:rPr>
          <w:rStyle w:val="ac"/>
        </w:rPr>
        <w:footnoteRef/>
      </w:r>
      <w:r>
        <w:t xml:space="preserve"> </w:t>
      </w:r>
      <w:r w:rsidRPr="00691A58">
        <w:rPr>
          <w:rFonts w:ascii="Times New Roman" w:hAnsi="Times New Roman" w:cs="Times New Roman"/>
        </w:rPr>
        <w:t>Руководс</w:t>
      </w:r>
      <w:r>
        <w:rPr>
          <w:rFonts w:ascii="Times New Roman" w:hAnsi="Times New Roman" w:cs="Times New Roman"/>
        </w:rPr>
        <w:t xml:space="preserve">тво командой / Вольфганг </w:t>
      </w:r>
      <w:proofErr w:type="spellStart"/>
      <w:r>
        <w:rPr>
          <w:rFonts w:ascii="Times New Roman" w:hAnsi="Times New Roman" w:cs="Times New Roman"/>
        </w:rPr>
        <w:t>Крюгер</w:t>
      </w:r>
      <w:proofErr w:type="spellEnd"/>
      <w:r w:rsidRPr="00691A58">
        <w:rPr>
          <w:rFonts w:ascii="Times New Roman" w:hAnsi="Times New Roman" w:cs="Times New Roman"/>
        </w:rPr>
        <w:t xml:space="preserve">; [пер. с нем. Е. А. </w:t>
      </w:r>
      <w:proofErr w:type="spellStart"/>
      <w:r w:rsidRPr="00691A58">
        <w:rPr>
          <w:rFonts w:ascii="Times New Roman" w:hAnsi="Times New Roman" w:cs="Times New Roman"/>
        </w:rPr>
        <w:t>Зись</w:t>
      </w:r>
      <w:proofErr w:type="spellEnd"/>
      <w:r w:rsidRPr="00691A58">
        <w:rPr>
          <w:rFonts w:ascii="Times New Roman" w:hAnsi="Times New Roman" w:cs="Times New Roman"/>
        </w:rPr>
        <w:t xml:space="preserve">]. - 3-е изд., стер. - Москва: Омега-Л, 2010. </w:t>
      </w:r>
      <w:r>
        <w:rPr>
          <w:rFonts w:ascii="Times New Roman" w:hAnsi="Times New Roman" w:cs="Times New Roman"/>
        </w:rPr>
        <w:t>–</w:t>
      </w:r>
      <w:r w:rsidRPr="00691A58">
        <w:rPr>
          <w:rFonts w:ascii="Times New Roman" w:hAnsi="Times New Roman" w:cs="Times New Roman"/>
        </w:rPr>
        <w:t xml:space="preserve"> </w:t>
      </w:r>
      <w:r>
        <w:rPr>
          <w:rFonts w:ascii="Times New Roman" w:hAnsi="Times New Roman" w:cs="Times New Roman"/>
          <w:lang w:val="en-US"/>
        </w:rPr>
        <w:t>C</w:t>
      </w:r>
      <w:r w:rsidRPr="00691A58">
        <w:rPr>
          <w:rFonts w:ascii="Times New Roman" w:hAnsi="Times New Roman" w:cs="Times New Roman"/>
        </w:rPr>
        <w:t>.37</w:t>
      </w:r>
    </w:p>
  </w:footnote>
  <w:footnote w:id="19">
    <w:p w:rsidR="005E6958" w:rsidRPr="00C4533D" w:rsidRDefault="005E6958" w:rsidP="004D55A7">
      <w:pPr>
        <w:pStyle w:val="aa"/>
      </w:pPr>
      <w:r w:rsidRPr="00C4533D">
        <w:rPr>
          <w:rStyle w:val="ac"/>
          <w:rFonts w:ascii="Times New Roman" w:hAnsi="Times New Roman" w:cs="Times New Roman"/>
        </w:rPr>
        <w:footnoteRef/>
      </w:r>
      <w:r w:rsidRPr="00C4533D">
        <w:rPr>
          <w:rFonts w:ascii="Times New Roman" w:hAnsi="Times New Roman" w:cs="Times New Roman"/>
          <w:lang w:val="en-US"/>
        </w:rPr>
        <w:t>URL</w:t>
      </w:r>
      <w:r w:rsidRPr="00C4533D">
        <w:rPr>
          <w:rFonts w:ascii="Times New Roman" w:hAnsi="Times New Roman" w:cs="Times New Roman"/>
        </w:rPr>
        <w:t xml:space="preserve">: </w:t>
      </w:r>
      <w:r w:rsidRPr="00265748">
        <w:rPr>
          <w:rFonts w:ascii="Times New Roman" w:hAnsi="Times New Roman" w:cs="Times New Roman"/>
          <w:lang w:val="en-US"/>
        </w:rPr>
        <w:t>http</w:t>
      </w:r>
      <w:r w:rsidRPr="00265748">
        <w:rPr>
          <w:rFonts w:ascii="Times New Roman" w:hAnsi="Times New Roman" w:cs="Times New Roman"/>
        </w:rPr>
        <w:t>://</w:t>
      </w:r>
      <w:r w:rsidRPr="00265748">
        <w:rPr>
          <w:rFonts w:ascii="Times New Roman" w:hAnsi="Times New Roman" w:cs="Times New Roman"/>
          <w:lang w:val="en-US"/>
        </w:rPr>
        <w:t>www</w:t>
      </w:r>
      <w:r w:rsidRPr="00265748">
        <w:rPr>
          <w:rFonts w:ascii="Times New Roman" w:hAnsi="Times New Roman" w:cs="Times New Roman"/>
        </w:rPr>
        <w:t>.</w:t>
      </w:r>
      <w:proofErr w:type="spellStart"/>
      <w:r w:rsidRPr="00265748">
        <w:rPr>
          <w:rFonts w:ascii="Times New Roman" w:hAnsi="Times New Roman" w:cs="Times New Roman"/>
          <w:lang w:val="en-US"/>
        </w:rPr>
        <w:t>rusadventures</w:t>
      </w:r>
      <w:proofErr w:type="spellEnd"/>
      <w:r w:rsidRPr="00265748">
        <w:rPr>
          <w:rFonts w:ascii="Times New Roman" w:hAnsi="Times New Roman" w:cs="Times New Roman"/>
        </w:rPr>
        <w:t>.</w:t>
      </w:r>
      <w:r w:rsidRPr="00265748">
        <w:rPr>
          <w:rFonts w:ascii="Times New Roman" w:hAnsi="Times New Roman" w:cs="Times New Roman"/>
          <w:lang w:val="en-US"/>
        </w:rPr>
        <w:t>ru</w:t>
      </w:r>
      <w:r w:rsidRPr="00265748">
        <w:rPr>
          <w:rFonts w:ascii="Times New Roman" w:hAnsi="Times New Roman" w:cs="Times New Roman"/>
        </w:rPr>
        <w:t>/</w:t>
      </w:r>
      <w:r w:rsidRPr="00265748">
        <w:rPr>
          <w:rFonts w:ascii="Times New Roman" w:hAnsi="Times New Roman" w:cs="Times New Roman"/>
          <w:lang w:val="en-US"/>
        </w:rPr>
        <w:t>reports</w:t>
      </w:r>
      <w:r w:rsidRPr="00265748">
        <w:rPr>
          <w:rFonts w:ascii="Times New Roman" w:hAnsi="Times New Roman" w:cs="Times New Roman"/>
        </w:rPr>
        <w:t>/741.</w:t>
      </w:r>
      <w:proofErr w:type="spellStart"/>
      <w:r w:rsidRPr="00265748">
        <w:rPr>
          <w:rFonts w:ascii="Times New Roman" w:hAnsi="Times New Roman" w:cs="Times New Roman"/>
          <w:lang w:val="en-US"/>
        </w:rPr>
        <w:t>aspx</w:t>
      </w:r>
      <w:proofErr w:type="spellEnd"/>
      <w:r w:rsidRPr="00C4533D">
        <w:rPr>
          <w:rFonts w:ascii="Times New Roman" w:hAnsi="Times New Roman" w:cs="Times New Roman"/>
        </w:rPr>
        <w:t xml:space="preserve"> (Дата обращения: 1.12.2016)</w:t>
      </w:r>
    </w:p>
  </w:footnote>
  <w:footnote w:id="20">
    <w:p w:rsidR="005E6958" w:rsidRPr="00C4533D" w:rsidRDefault="005E6958" w:rsidP="00392DB2">
      <w:pPr>
        <w:pStyle w:val="aa"/>
        <w:jc w:val="both"/>
        <w:rPr>
          <w:rFonts w:ascii="Times New Roman" w:hAnsi="Times New Roman" w:cs="Times New Roman"/>
          <w:szCs w:val="22"/>
        </w:rPr>
      </w:pPr>
      <w:r w:rsidRPr="00C4533D">
        <w:rPr>
          <w:rStyle w:val="ac"/>
          <w:rFonts w:ascii="Times New Roman" w:hAnsi="Times New Roman" w:cs="Times New Roman"/>
          <w:szCs w:val="22"/>
        </w:rPr>
        <w:footnoteRef/>
      </w:r>
      <w:r w:rsidRPr="00392DB2">
        <w:rPr>
          <w:rFonts w:ascii="Times New Roman" w:hAnsi="Times New Roman" w:cs="Times New Roman"/>
          <w:szCs w:val="22"/>
        </w:rPr>
        <w:t>Картушина Елена Никифоровна Командообразование как потребность в современном процессе управления персоналом // Социально-экономические явления и процессы. 2013. №5 (051)</w:t>
      </w:r>
      <w:r>
        <w:rPr>
          <w:rFonts w:ascii="Times New Roman" w:hAnsi="Times New Roman" w:cs="Times New Roman"/>
          <w:szCs w:val="22"/>
        </w:rPr>
        <w:t xml:space="preserve">. - </w:t>
      </w:r>
      <w:r w:rsidRPr="00392DB2">
        <w:rPr>
          <w:rFonts w:ascii="Times New Roman" w:hAnsi="Times New Roman" w:cs="Times New Roman"/>
          <w:szCs w:val="22"/>
        </w:rPr>
        <w:t xml:space="preserve"> С.</w:t>
      </w:r>
      <w:r>
        <w:rPr>
          <w:rFonts w:ascii="Times New Roman" w:hAnsi="Times New Roman" w:cs="Times New Roman"/>
          <w:szCs w:val="22"/>
        </w:rPr>
        <w:t>101</w:t>
      </w:r>
    </w:p>
  </w:footnote>
  <w:footnote w:id="21">
    <w:p w:rsidR="005E6958" w:rsidRPr="003E2D22" w:rsidRDefault="005E6958" w:rsidP="00392DB2">
      <w:pPr>
        <w:pStyle w:val="aa"/>
        <w:rPr>
          <w:rFonts w:ascii="Times New Roman" w:hAnsi="Times New Roman" w:cs="Times New Roman"/>
        </w:rPr>
      </w:pPr>
      <w:r w:rsidRPr="00C4533D">
        <w:rPr>
          <w:rStyle w:val="ac"/>
          <w:rFonts w:ascii="Times New Roman" w:hAnsi="Times New Roman" w:cs="Times New Roman"/>
          <w:szCs w:val="22"/>
        </w:rPr>
        <w:footnoteRef/>
      </w:r>
      <w:r w:rsidRPr="00C4533D">
        <w:rPr>
          <w:rFonts w:ascii="Times New Roman" w:hAnsi="Times New Roman" w:cs="Times New Roman"/>
          <w:szCs w:val="22"/>
        </w:rPr>
        <w:t xml:space="preserve"> </w:t>
      </w:r>
      <w:r>
        <w:rPr>
          <w:rFonts w:ascii="Times New Roman" w:hAnsi="Times New Roman"/>
        </w:rPr>
        <w:t xml:space="preserve">Сартан, Г.Н. Тренинг командообразования / </w:t>
      </w:r>
      <w:proofErr w:type="spellStart"/>
      <w:r>
        <w:rPr>
          <w:rFonts w:ascii="Times New Roman" w:hAnsi="Times New Roman"/>
        </w:rPr>
        <w:t>Г.Н.Сартан</w:t>
      </w:r>
      <w:proofErr w:type="spellEnd"/>
      <w:r>
        <w:rPr>
          <w:rFonts w:ascii="Times New Roman" w:hAnsi="Times New Roman"/>
        </w:rPr>
        <w:t xml:space="preserve">. - </w:t>
      </w:r>
      <w:proofErr w:type="gramStart"/>
      <w:r>
        <w:rPr>
          <w:rFonts w:ascii="Times New Roman" w:hAnsi="Times New Roman"/>
        </w:rPr>
        <w:t>СПб.:</w:t>
      </w:r>
      <w:proofErr w:type="gramEnd"/>
      <w:r>
        <w:rPr>
          <w:rFonts w:ascii="Times New Roman" w:hAnsi="Times New Roman"/>
        </w:rPr>
        <w:t xml:space="preserve"> Речь</w:t>
      </w:r>
      <w:r w:rsidRPr="00C4533D">
        <w:rPr>
          <w:rFonts w:ascii="Times New Roman" w:hAnsi="Times New Roman" w:cs="Times New Roman"/>
          <w:color w:val="040503"/>
          <w:szCs w:val="22"/>
        </w:rPr>
        <w:t xml:space="preserve">, 2005. </w:t>
      </w:r>
      <w:r>
        <w:rPr>
          <w:rFonts w:ascii="Times New Roman" w:hAnsi="Times New Roman" w:cs="Times New Roman"/>
          <w:color w:val="040503"/>
          <w:szCs w:val="22"/>
        </w:rPr>
        <w:t>С.37</w:t>
      </w:r>
      <w:r w:rsidRPr="00C4533D">
        <w:rPr>
          <w:rFonts w:ascii="Times New Roman" w:hAnsi="Times New Roman" w:cs="Times New Roman"/>
          <w:color w:val="040503"/>
          <w:szCs w:val="22"/>
        </w:rPr>
        <w:t>.</w:t>
      </w:r>
    </w:p>
  </w:footnote>
  <w:footnote w:id="22">
    <w:p w:rsidR="005E6958" w:rsidRPr="004F2041" w:rsidRDefault="005E6958" w:rsidP="004D55A7">
      <w:pPr>
        <w:pStyle w:val="aa"/>
        <w:rPr>
          <w:rFonts w:ascii="Times New Roman" w:hAnsi="Times New Roman" w:cs="Times New Roman"/>
          <w:sz w:val="22"/>
          <w:szCs w:val="22"/>
        </w:rPr>
      </w:pPr>
      <w:r w:rsidRPr="009C677A">
        <w:rPr>
          <w:rStyle w:val="ac"/>
          <w:rFonts w:ascii="Times New Roman" w:hAnsi="Times New Roman" w:cs="Times New Roman"/>
          <w:szCs w:val="22"/>
        </w:rPr>
        <w:footnoteRef/>
      </w:r>
      <w:r w:rsidRPr="009C677A">
        <w:rPr>
          <w:rFonts w:ascii="Times New Roman" w:hAnsi="Times New Roman" w:cs="Times New Roman"/>
          <w:szCs w:val="22"/>
        </w:rPr>
        <w:t xml:space="preserve"> </w:t>
      </w:r>
      <w:r w:rsidRPr="00570D69">
        <w:rPr>
          <w:rFonts w:ascii="Times New Roman" w:hAnsi="Times New Roman" w:cs="Times New Roman"/>
        </w:rPr>
        <w:t>Базаров, Т. Ю., Еремин, Б. Л. Управление персоналом: учебник для вузов / Т. Ю. Базаров, Б.Л. Еремин. — 2-е изд., перераб</w:t>
      </w:r>
      <w:r>
        <w:rPr>
          <w:rFonts w:ascii="Times New Roman" w:hAnsi="Times New Roman" w:cs="Times New Roman"/>
        </w:rPr>
        <w:t>. и доп. — М.: ЮНИТИ-ДАНА, 2012</w:t>
      </w:r>
      <w:r w:rsidRPr="00F80233">
        <w:rPr>
          <w:rFonts w:ascii="Times New Roman" w:hAnsi="Times New Roman" w:cs="Times New Roman"/>
        </w:rPr>
        <w:t>. — С.</w:t>
      </w:r>
      <w:r w:rsidRPr="004F2041">
        <w:rPr>
          <w:rFonts w:ascii="Times New Roman" w:hAnsi="Times New Roman" w:cs="Times New Roman"/>
        </w:rPr>
        <w:t>387</w:t>
      </w:r>
    </w:p>
  </w:footnote>
  <w:footnote w:id="23">
    <w:p w:rsidR="005E6958" w:rsidRPr="009C677A" w:rsidRDefault="005E6958" w:rsidP="004D55A7">
      <w:pPr>
        <w:pStyle w:val="aa"/>
        <w:rPr>
          <w:rFonts w:ascii="Times New Roman" w:hAnsi="Times New Roman" w:cs="Times New Roman"/>
        </w:rPr>
      </w:pPr>
      <w:r w:rsidRPr="009C677A">
        <w:rPr>
          <w:rStyle w:val="ac"/>
          <w:rFonts w:ascii="Times New Roman" w:hAnsi="Times New Roman" w:cs="Times New Roman"/>
        </w:rPr>
        <w:footnoteRef/>
      </w:r>
      <w:r w:rsidRPr="009C677A">
        <w:rPr>
          <w:rFonts w:ascii="Times New Roman" w:hAnsi="Times New Roman" w:cs="Times New Roman"/>
        </w:rPr>
        <w:t xml:space="preserve"> </w:t>
      </w:r>
      <w:r w:rsidRPr="009C677A">
        <w:rPr>
          <w:rFonts w:ascii="Times New Roman" w:hAnsi="Times New Roman" w:cs="Times New Roman"/>
          <w:bCs/>
          <w:color w:val="000000"/>
        </w:rPr>
        <w:t>Томпсон Л. Создание команды; [пер. с англ.] / Лей Томпсон. - М.: Вершина, 2006. - С. 78-83.</w:t>
      </w:r>
    </w:p>
  </w:footnote>
  <w:footnote w:id="24">
    <w:p w:rsidR="005E6958" w:rsidRPr="00256BA5" w:rsidRDefault="005E6958" w:rsidP="00256BA5">
      <w:pPr>
        <w:pStyle w:val="aa"/>
        <w:jc w:val="both"/>
        <w:rPr>
          <w:rFonts w:ascii="Times New Roman" w:hAnsi="Times New Roman"/>
        </w:rPr>
      </w:pPr>
      <w:r>
        <w:rPr>
          <w:rStyle w:val="ac"/>
          <w:rFonts w:ascii="Times New Roman" w:hAnsi="Times New Roman"/>
        </w:rPr>
        <w:footnoteRef/>
      </w:r>
      <w:r>
        <w:rPr>
          <w:rFonts w:ascii="Times New Roman" w:hAnsi="Times New Roman"/>
          <w:lang w:val="en-US"/>
        </w:rPr>
        <w:t>URL</w:t>
      </w:r>
      <w:r w:rsidRPr="00256BA5">
        <w:rPr>
          <w:rFonts w:ascii="Times New Roman" w:hAnsi="Times New Roman"/>
        </w:rPr>
        <w:t xml:space="preserve">: </w:t>
      </w:r>
      <w:r w:rsidRPr="00256BA5">
        <w:rPr>
          <w:rFonts w:ascii="Times New Roman" w:hAnsi="Times New Roman"/>
          <w:lang w:val="en-US"/>
        </w:rPr>
        <w:t>https</w:t>
      </w:r>
      <w:r w:rsidRPr="00256BA5">
        <w:rPr>
          <w:rFonts w:ascii="Times New Roman" w:hAnsi="Times New Roman"/>
        </w:rPr>
        <w:t>://</w:t>
      </w:r>
      <w:proofErr w:type="spellStart"/>
      <w:r w:rsidRPr="00256BA5">
        <w:rPr>
          <w:rFonts w:ascii="Times New Roman" w:hAnsi="Times New Roman"/>
          <w:lang w:val="en-US"/>
        </w:rPr>
        <w:t>robo</w:t>
      </w:r>
      <w:proofErr w:type="spellEnd"/>
      <w:r w:rsidRPr="00256BA5">
        <w:rPr>
          <w:rFonts w:ascii="Times New Roman" w:hAnsi="Times New Roman"/>
        </w:rPr>
        <w:t>-</w:t>
      </w:r>
      <w:r w:rsidRPr="00256BA5">
        <w:rPr>
          <w:rFonts w:ascii="Times New Roman" w:hAnsi="Times New Roman"/>
          <w:lang w:val="en-US"/>
        </w:rPr>
        <w:t>hunter</w:t>
      </w:r>
      <w:r w:rsidRPr="00256BA5">
        <w:rPr>
          <w:rFonts w:ascii="Times New Roman" w:hAnsi="Times New Roman"/>
        </w:rPr>
        <w:t>.</w:t>
      </w:r>
      <w:r w:rsidRPr="00256BA5">
        <w:rPr>
          <w:rFonts w:ascii="Times New Roman" w:hAnsi="Times New Roman"/>
          <w:lang w:val="en-US"/>
        </w:rPr>
        <w:t>com</w:t>
      </w:r>
      <w:r w:rsidRPr="00256BA5">
        <w:rPr>
          <w:rFonts w:ascii="Times New Roman" w:hAnsi="Times New Roman"/>
        </w:rPr>
        <w:t>/</w:t>
      </w:r>
      <w:r w:rsidRPr="00256BA5">
        <w:rPr>
          <w:rFonts w:ascii="Times New Roman" w:hAnsi="Times New Roman"/>
          <w:lang w:val="en-US"/>
        </w:rPr>
        <w:t>news</w:t>
      </w:r>
      <w:r w:rsidRPr="00256BA5">
        <w:rPr>
          <w:rFonts w:ascii="Times New Roman" w:hAnsi="Times New Roman"/>
        </w:rPr>
        <w:t>/10-</w:t>
      </w:r>
      <w:proofErr w:type="spellStart"/>
      <w:r w:rsidRPr="00256BA5">
        <w:rPr>
          <w:rFonts w:ascii="Times New Roman" w:hAnsi="Times New Roman"/>
          <w:lang w:val="en-US"/>
        </w:rPr>
        <w:t>sovremennih</w:t>
      </w:r>
      <w:proofErr w:type="spellEnd"/>
      <w:r w:rsidRPr="00256BA5">
        <w:rPr>
          <w:rFonts w:ascii="Times New Roman" w:hAnsi="Times New Roman"/>
        </w:rPr>
        <w:t>-</w:t>
      </w:r>
      <w:proofErr w:type="spellStart"/>
      <w:r w:rsidRPr="00256BA5">
        <w:rPr>
          <w:rFonts w:ascii="Times New Roman" w:hAnsi="Times New Roman"/>
          <w:lang w:val="en-US"/>
        </w:rPr>
        <w:t>trendov</w:t>
      </w:r>
      <w:proofErr w:type="spellEnd"/>
      <w:r w:rsidRPr="00256BA5">
        <w:rPr>
          <w:rFonts w:ascii="Times New Roman" w:hAnsi="Times New Roman"/>
        </w:rPr>
        <w:t>-</w:t>
      </w:r>
      <w:r w:rsidRPr="00256BA5">
        <w:rPr>
          <w:rFonts w:ascii="Times New Roman" w:hAnsi="Times New Roman"/>
          <w:lang w:val="en-US"/>
        </w:rPr>
        <w:t>v</w:t>
      </w:r>
      <w:r w:rsidRPr="00256BA5">
        <w:rPr>
          <w:rFonts w:ascii="Times New Roman" w:hAnsi="Times New Roman"/>
        </w:rPr>
        <w:t>-</w:t>
      </w:r>
      <w:proofErr w:type="spellStart"/>
      <w:r w:rsidRPr="00256BA5">
        <w:rPr>
          <w:rFonts w:ascii="Times New Roman" w:hAnsi="Times New Roman"/>
          <w:lang w:val="en-US"/>
        </w:rPr>
        <w:t>oblasti</w:t>
      </w:r>
      <w:proofErr w:type="spellEnd"/>
      <w:r w:rsidRPr="00256BA5">
        <w:rPr>
          <w:rFonts w:ascii="Times New Roman" w:hAnsi="Times New Roman"/>
        </w:rPr>
        <w:t>-</w:t>
      </w:r>
      <w:proofErr w:type="spellStart"/>
      <w:r w:rsidRPr="00256BA5">
        <w:rPr>
          <w:rFonts w:ascii="Times New Roman" w:hAnsi="Times New Roman"/>
          <w:lang w:val="en-US"/>
        </w:rPr>
        <w:t>upravleniya</w:t>
      </w:r>
      <w:proofErr w:type="spellEnd"/>
      <w:r w:rsidRPr="00256BA5">
        <w:rPr>
          <w:rFonts w:ascii="Times New Roman" w:hAnsi="Times New Roman"/>
        </w:rPr>
        <w:t>-</w:t>
      </w:r>
      <w:proofErr w:type="spellStart"/>
      <w:r w:rsidRPr="00256BA5">
        <w:rPr>
          <w:rFonts w:ascii="Times New Roman" w:hAnsi="Times New Roman"/>
          <w:lang w:val="en-US"/>
        </w:rPr>
        <w:t>personalom</w:t>
      </w:r>
      <w:proofErr w:type="spellEnd"/>
      <w:r w:rsidRPr="00256BA5">
        <w:rPr>
          <w:rFonts w:ascii="Times New Roman" w:hAnsi="Times New Roman"/>
        </w:rPr>
        <w:t xml:space="preserve"> (</w:t>
      </w:r>
      <w:r>
        <w:rPr>
          <w:rFonts w:ascii="Times New Roman" w:hAnsi="Times New Roman"/>
        </w:rPr>
        <w:t xml:space="preserve">Дата обращения: </w:t>
      </w:r>
      <w:r w:rsidRPr="00256BA5">
        <w:rPr>
          <w:rFonts w:ascii="Times New Roman" w:hAnsi="Times New Roman"/>
        </w:rPr>
        <w:t>27.04</w:t>
      </w:r>
      <w:r>
        <w:rPr>
          <w:rFonts w:ascii="Times New Roman" w:hAnsi="Times New Roman"/>
        </w:rPr>
        <w:t>.17</w:t>
      </w:r>
      <w:r w:rsidRPr="00256BA5">
        <w:rPr>
          <w:rFonts w:ascii="Times New Roman" w:hAnsi="Times New Roman"/>
        </w:rPr>
        <w:t>)</w:t>
      </w:r>
    </w:p>
  </w:footnote>
  <w:footnote w:id="25">
    <w:p w:rsidR="005E6958" w:rsidRPr="008C640F" w:rsidRDefault="005E6958" w:rsidP="0000202A">
      <w:pPr>
        <w:pStyle w:val="aa"/>
        <w:jc w:val="both"/>
        <w:rPr>
          <w:rFonts w:ascii="Times New Roman" w:hAnsi="Times New Roman"/>
        </w:rPr>
      </w:pPr>
      <w:r>
        <w:rPr>
          <w:rStyle w:val="ac"/>
          <w:rFonts w:ascii="Times New Roman" w:hAnsi="Times New Roman"/>
        </w:rPr>
        <w:footnoteRef/>
      </w:r>
      <w:r w:rsidRPr="00256BA5">
        <w:rPr>
          <w:rFonts w:ascii="Times New Roman" w:hAnsi="Times New Roman"/>
          <w:lang w:val="en-US"/>
        </w:rPr>
        <w:t>The Gl</w:t>
      </w:r>
      <w:r>
        <w:rPr>
          <w:rFonts w:ascii="Times New Roman" w:hAnsi="Times New Roman"/>
          <w:lang w:val="en-US"/>
        </w:rPr>
        <w:t xml:space="preserve">obal Human Capital Trends 2016 report </w:t>
      </w:r>
      <w:r w:rsidRPr="00256BA5">
        <w:rPr>
          <w:rFonts w:ascii="Times New Roman" w:hAnsi="Times New Roman"/>
          <w:lang w:val="en-US"/>
        </w:rPr>
        <w:t>“The new or</w:t>
      </w:r>
      <w:r>
        <w:rPr>
          <w:rFonts w:ascii="Times New Roman" w:hAnsi="Times New Roman"/>
          <w:lang w:val="en-US"/>
        </w:rPr>
        <w:t>ganization: Different by design</w:t>
      </w:r>
      <w:r w:rsidRPr="00256BA5">
        <w:rPr>
          <w:rFonts w:ascii="Times New Roman" w:hAnsi="Times New Roman"/>
          <w:lang w:val="en-US"/>
        </w:rPr>
        <w:t>”</w:t>
      </w:r>
      <w:proofErr w:type="gramStart"/>
      <w:r w:rsidRPr="00256BA5">
        <w:rPr>
          <w:rFonts w:ascii="Times New Roman" w:hAnsi="Times New Roman"/>
          <w:lang w:val="en-US"/>
        </w:rPr>
        <w:t>;</w:t>
      </w:r>
      <w:proofErr w:type="gramEnd"/>
      <w:r w:rsidRPr="00256BA5">
        <w:rPr>
          <w:rFonts w:ascii="Times New Roman" w:hAnsi="Times New Roman"/>
          <w:lang w:val="en-US"/>
        </w:rPr>
        <w:t xml:space="preserve"> </w:t>
      </w:r>
      <w:r>
        <w:rPr>
          <w:rFonts w:ascii="Times New Roman" w:hAnsi="Times New Roman"/>
          <w:lang w:val="en-US"/>
        </w:rPr>
        <w:t>P.3-4. URL</w:t>
      </w:r>
      <w:r w:rsidRPr="008C640F">
        <w:rPr>
          <w:rFonts w:ascii="Times New Roman" w:hAnsi="Times New Roman"/>
        </w:rPr>
        <w:t xml:space="preserve">: </w:t>
      </w:r>
      <w:r w:rsidRPr="004D7ECE">
        <w:rPr>
          <w:rFonts w:ascii="Times New Roman" w:hAnsi="Times New Roman"/>
          <w:lang w:val="en-US"/>
        </w:rPr>
        <w:t>https</w:t>
      </w:r>
      <w:r w:rsidRPr="004D7ECE">
        <w:rPr>
          <w:rFonts w:ascii="Times New Roman" w:hAnsi="Times New Roman"/>
        </w:rPr>
        <w:t>://</w:t>
      </w:r>
      <w:r w:rsidRPr="004D7ECE">
        <w:rPr>
          <w:rFonts w:ascii="Times New Roman" w:hAnsi="Times New Roman"/>
          <w:lang w:val="en-US"/>
        </w:rPr>
        <w:t>documents</w:t>
      </w:r>
      <w:r w:rsidRPr="004D7ECE">
        <w:rPr>
          <w:rFonts w:ascii="Times New Roman" w:hAnsi="Times New Roman"/>
        </w:rPr>
        <w:t>.</w:t>
      </w:r>
      <w:proofErr w:type="spellStart"/>
      <w:r w:rsidRPr="004D7ECE">
        <w:rPr>
          <w:rFonts w:ascii="Times New Roman" w:hAnsi="Times New Roman"/>
          <w:lang w:val="en-US"/>
        </w:rPr>
        <w:t>dupress</w:t>
      </w:r>
      <w:proofErr w:type="spellEnd"/>
      <w:r w:rsidRPr="004D7ECE">
        <w:rPr>
          <w:rFonts w:ascii="Times New Roman" w:hAnsi="Times New Roman"/>
        </w:rPr>
        <w:t>.</w:t>
      </w:r>
      <w:proofErr w:type="spellStart"/>
      <w:r w:rsidRPr="004D7ECE">
        <w:rPr>
          <w:rFonts w:ascii="Times New Roman" w:hAnsi="Times New Roman"/>
          <w:lang w:val="en-US"/>
        </w:rPr>
        <w:t>deloitte</w:t>
      </w:r>
      <w:proofErr w:type="spellEnd"/>
      <w:r w:rsidRPr="004D7ECE">
        <w:rPr>
          <w:rFonts w:ascii="Times New Roman" w:hAnsi="Times New Roman"/>
        </w:rPr>
        <w:t>.</w:t>
      </w:r>
      <w:r w:rsidRPr="004D7ECE">
        <w:rPr>
          <w:rFonts w:ascii="Times New Roman" w:hAnsi="Times New Roman"/>
          <w:lang w:val="en-US"/>
        </w:rPr>
        <w:t>com</w:t>
      </w:r>
      <w:r w:rsidRPr="004D7ECE">
        <w:rPr>
          <w:rFonts w:ascii="Times New Roman" w:hAnsi="Times New Roman"/>
        </w:rPr>
        <w:t>/</w:t>
      </w:r>
      <w:proofErr w:type="spellStart"/>
      <w:r w:rsidRPr="004D7ECE">
        <w:rPr>
          <w:rFonts w:ascii="Times New Roman" w:hAnsi="Times New Roman"/>
          <w:lang w:val="en-US"/>
        </w:rPr>
        <w:t>HCTrends</w:t>
      </w:r>
      <w:proofErr w:type="spellEnd"/>
      <w:r w:rsidRPr="004D7ECE">
        <w:rPr>
          <w:rFonts w:ascii="Times New Roman" w:hAnsi="Times New Roman"/>
        </w:rPr>
        <w:t>2016</w:t>
      </w:r>
      <w:r w:rsidRPr="008C640F">
        <w:rPr>
          <w:rFonts w:ascii="Times New Roman" w:hAnsi="Times New Roman"/>
        </w:rPr>
        <w:t xml:space="preserve"> (</w:t>
      </w:r>
      <w:r>
        <w:rPr>
          <w:rFonts w:ascii="Times New Roman" w:hAnsi="Times New Roman"/>
        </w:rPr>
        <w:t>Дата</w:t>
      </w:r>
      <w:r w:rsidRPr="008C640F">
        <w:rPr>
          <w:rFonts w:ascii="Times New Roman" w:hAnsi="Times New Roman"/>
        </w:rPr>
        <w:t xml:space="preserve"> </w:t>
      </w:r>
      <w:r>
        <w:rPr>
          <w:rFonts w:ascii="Times New Roman" w:hAnsi="Times New Roman"/>
        </w:rPr>
        <w:t>обращения</w:t>
      </w:r>
      <w:r w:rsidRPr="008C640F">
        <w:rPr>
          <w:rFonts w:ascii="Times New Roman" w:hAnsi="Times New Roman"/>
        </w:rPr>
        <w:t>: 27.04.2017)</w:t>
      </w:r>
    </w:p>
  </w:footnote>
  <w:footnote w:id="26">
    <w:p w:rsidR="005E6958" w:rsidRPr="0000202A" w:rsidRDefault="005E6958" w:rsidP="00400921">
      <w:pPr>
        <w:pStyle w:val="aa"/>
        <w:rPr>
          <w:rFonts w:ascii="Times New Roman" w:hAnsi="Times New Roman"/>
        </w:rPr>
      </w:pPr>
      <w:r>
        <w:rPr>
          <w:rStyle w:val="ac"/>
          <w:rFonts w:ascii="Times New Roman" w:hAnsi="Times New Roman"/>
        </w:rPr>
        <w:footnoteRef/>
      </w:r>
      <w:r w:rsidRPr="0000202A">
        <w:rPr>
          <w:rFonts w:ascii="Times New Roman" w:hAnsi="Times New Roman"/>
        </w:rPr>
        <w:t xml:space="preserve"> </w:t>
      </w:r>
      <w:r>
        <w:rPr>
          <w:rFonts w:ascii="Times New Roman" w:hAnsi="Times New Roman"/>
        </w:rPr>
        <w:t>Там</w:t>
      </w:r>
      <w:r w:rsidRPr="0000202A">
        <w:rPr>
          <w:rFonts w:ascii="Times New Roman" w:hAnsi="Times New Roman"/>
        </w:rPr>
        <w:t xml:space="preserve"> </w:t>
      </w:r>
      <w:r>
        <w:rPr>
          <w:rFonts w:ascii="Times New Roman" w:hAnsi="Times New Roman"/>
        </w:rPr>
        <w:t>же</w:t>
      </w:r>
      <w:r w:rsidRPr="0000202A">
        <w:rPr>
          <w:rFonts w:ascii="Times New Roman" w:hAnsi="Times New Roman"/>
        </w:rPr>
        <w:t xml:space="preserve">, </w:t>
      </w:r>
      <w:r>
        <w:rPr>
          <w:rFonts w:ascii="Times New Roman" w:hAnsi="Times New Roman"/>
          <w:lang w:val="en-US"/>
        </w:rPr>
        <w:t>P</w:t>
      </w:r>
      <w:r w:rsidRPr="0000202A">
        <w:rPr>
          <w:rFonts w:ascii="Times New Roman" w:hAnsi="Times New Roman"/>
        </w:rPr>
        <w:t>.5-6</w:t>
      </w:r>
    </w:p>
  </w:footnote>
  <w:footnote w:id="27">
    <w:p w:rsidR="005E6958" w:rsidRPr="0000202A" w:rsidRDefault="005E6958" w:rsidP="0000202A">
      <w:pPr>
        <w:pStyle w:val="aa"/>
        <w:jc w:val="both"/>
        <w:rPr>
          <w:rFonts w:ascii="Times New Roman" w:hAnsi="Times New Roman" w:cs="Times New Roman"/>
        </w:rPr>
      </w:pPr>
      <w:r>
        <w:rPr>
          <w:rStyle w:val="ac"/>
        </w:rPr>
        <w:footnoteRef/>
      </w:r>
      <w:r>
        <w:rPr>
          <w:lang w:val="en-US"/>
        </w:rPr>
        <w:t xml:space="preserve"> </w:t>
      </w:r>
      <w:r w:rsidRPr="0000202A">
        <w:rPr>
          <w:rFonts w:ascii="Times New Roman" w:hAnsi="Times New Roman" w:cs="Times New Roman"/>
          <w:lang w:val="en-US"/>
        </w:rPr>
        <w:t>The Global Human Capital Trends 2017 report</w:t>
      </w:r>
      <w:r w:rsidRPr="0000202A">
        <w:rPr>
          <w:lang w:val="en-US"/>
        </w:rPr>
        <w:t xml:space="preserve"> </w:t>
      </w:r>
      <w:r>
        <w:rPr>
          <w:lang w:val="en-US"/>
        </w:rPr>
        <w:t>‘</w:t>
      </w:r>
      <w:r w:rsidRPr="0000202A">
        <w:rPr>
          <w:rFonts w:ascii="Times New Roman" w:hAnsi="Times New Roman" w:cs="Times New Roman"/>
          <w:lang w:val="en-US"/>
        </w:rPr>
        <w:t>Rewriting the rules for the digital age</w:t>
      </w:r>
      <w:r>
        <w:rPr>
          <w:rFonts w:ascii="Times New Roman" w:hAnsi="Times New Roman" w:cs="Times New Roman"/>
          <w:lang w:val="en-US"/>
        </w:rPr>
        <w:t>’</w:t>
      </w:r>
      <w:r w:rsidRPr="0000202A">
        <w:rPr>
          <w:rFonts w:ascii="Times New Roman" w:hAnsi="Times New Roman" w:cs="Times New Roman"/>
          <w:lang w:val="en-US"/>
        </w:rPr>
        <w:t>; P. 5-6</w:t>
      </w:r>
      <w:r>
        <w:rPr>
          <w:rFonts w:ascii="Times New Roman" w:hAnsi="Times New Roman" w:cs="Times New Roman"/>
          <w:lang w:val="en-US"/>
        </w:rPr>
        <w:t>.</w:t>
      </w:r>
      <w:r w:rsidRPr="0000202A">
        <w:rPr>
          <w:rFonts w:ascii="Times New Roman" w:hAnsi="Times New Roman" w:cs="Times New Roman"/>
          <w:lang w:val="en-US"/>
        </w:rPr>
        <w:t xml:space="preserve"> </w:t>
      </w:r>
      <w:r>
        <w:rPr>
          <w:rFonts w:ascii="Times New Roman" w:hAnsi="Times New Roman" w:cs="Times New Roman"/>
          <w:lang w:val="en-US"/>
        </w:rPr>
        <w:t xml:space="preserve"> </w:t>
      </w:r>
      <w:r w:rsidRPr="0000202A">
        <w:rPr>
          <w:rFonts w:ascii="Times New Roman" w:hAnsi="Times New Roman" w:cs="Times New Roman"/>
          <w:lang w:val="en-US"/>
        </w:rPr>
        <w:t>URL</w:t>
      </w:r>
      <w:r w:rsidRPr="0000202A">
        <w:rPr>
          <w:rFonts w:ascii="Times New Roman" w:hAnsi="Times New Roman" w:cs="Times New Roman"/>
        </w:rPr>
        <w:t xml:space="preserve">: </w:t>
      </w:r>
      <w:r w:rsidRPr="0000202A">
        <w:rPr>
          <w:rFonts w:ascii="Times New Roman" w:hAnsi="Times New Roman" w:cs="Times New Roman"/>
          <w:lang w:val="en-US"/>
        </w:rPr>
        <w:t>https</w:t>
      </w:r>
      <w:r w:rsidRPr="0000202A">
        <w:rPr>
          <w:rFonts w:ascii="Times New Roman" w:hAnsi="Times New Roman" w:cs="Times New Roman"/>
        </w:rPr>
        <w:t>://</w:t>
      </w:r>
      <w:proofErr w:type="spellStart"/>
      <w:r w:rsidRPr="0000202A">
        <w:rPr>
          <w:rFonts w:ascii="Times New Roman" w:hAnsi="Times New Roman" w:cs="Times New Roman"/>
          <w:lang w:val="en-US"/>
        </w:rPr>
        <w:t>dupress</w:t>
      </w:r>
      <w:proofErr w:type="spellEnd"/>
      <w:r w:rsidRPr="0000202A">
        <w:rPr>
          <w:rFonts w:ascii="Times New Roman" w:hAnsi="Times New Roman" w:cs="Times New Roman"/>
        </w:rPr>
        <w:t>.</w:t>
      </w:r>
      <w:proofErr w:type="spellStart"/>
      <w:r w:rsidRPr="0000202A">
        <w:rPr>
          <w:rFonts w:ascii="Times New Roman" w:hAnsi="Times New Roman" w:cs="Times New Roman"/>
          <w:lang w:val="en-US"/>
        </w:rPr>
        <w:t>deloitte</w:t>
      </w:r>
      <w:proofErr w:type="spellEnd"/>
      <w:r w:rsidRPr="0000202A">
        <w:rPr>
          <w:rFonts w:ascii="Times New Roman" w:hAnsi="Times New Roman" w:cs="Times New Roman"/>
        </w:rPr>
        <w:t>.</w:t>
      </w:r>
      <w:r w:rsidRPr="0000202A">
        <w:rPr>
          <w:rFonts w:ascii="Times New Roman" w:hAnsi="Times New Roman" w:cs="Times New Roman"/>
          <w:lang w:val="en-US"/>
        </w:rPr>
        <w:t>com</w:t>
      </w:r>
      <w:r w:rsidRPr="0000202A">
        <w:rPr>
          <w:rFonts w:ascii="Times New Roman" w:hAnsi="Times New Roman" w:cs="Times New Roman"/>
        </w:rPr>
        <w:t>/</w:t>
      </w:r>
      <w:r w:rsidRPr="0000202A">
        <w:rPr>
          <w:rFonts w:ascii="Times New Roman" w:hAnsi="Times New Roman" w:cs="Times New Roman"/>
          <w:lang w:val="en-US"/>
        </w:rPr>
        <w:t>dup</w:t>
      </w:r>
      <w:r w:rsidRPr="0000202A">
        <w:rPr>
          <w:rFonts w:ascii="Times New Roman" w:hAnsi="Times New Roman" w:cs="Times New Roman"/>
        </w:rPr>
        <w:t>-</w:t>
      </w:r>
      <w:r w:rsidRPr="0000202A">
        <w:rPr>
          <w:rFonts w:ascii="Times New Roman" w:hAnsi="Times New Roman" w:cs="Times New Roman"/>
          <w:lang w:val="en-US"/>
        </w:rPr>
        <w:t>us</w:t>
      </w:r>
      <w:r w:rsidRPr="0000202A">
        <w:rPr>
          <w:rFonts w:ascii="Times New Roman" w:hAnsi="Times New Roman" w:cs="Times New Roman"/>
        </w:rPr>
        <w:t>-</w:t>
      </w:r>
      <w:r w:rsidRPr="0000202A">
        <w:rPr>
          <w:rFonts w:ascii="Times New Roman" w:hAnsi="Times New Roman" w:cs="Times New Roman"/>
          <w:lang w:val="en-US"/>
        </w:rPr>
        <w:t>en</w:t>
      </w:r>
      <w:r w:rsidRPr="0000202A">
        <w:rPr>
          <w:rFonts w:ascii="Times New Roman" w:hAnsi="Times New Roman" w:cs="Times New Roman"/>
        </w:rPr>
        <w:t>/</w:t>
      </w:r>
      <w:r w:rsidRPr="0000202A">
        <w:rPr>
          <w:rFonts w:ascii="Times New Roman" w:hAnsi="Times New Roman" w:cs="Times New Roman"/>
          <w:lang w:val="en-US"/>
        </w:rPr>
        <w:t>focus</w:t>
      </w:r>
      <w:r w:rsidRPr="0000202A">
        <w:rPr>
          <w:rFonts w:ascii="Times New Roman" w:hAnsi="Times New Roman" w:cs="Times New Roman"/>
        </w:rPr>
        <w:t>/</w:t>
      </w:r>
      <w:r w:rsidRPr="0000202A">
        <w:rPr>
          <w:rFonts w:ascii="Times New Roman" w:hAnsi="Times New Roman" w:cs="Times New Roman"/>
          <w:lang w:val="en-US"/>
        </w:rPr>
        <w:t>human</w:t>
      </w:r>
      <w:r w:rsidRPr="0000202A">
        <w:rPr>
          <w:rFonts w:ascii="Times New Roman" w:hAnsi="Times New Roman" w:cs="Times New Roman"/>
        </w:rPr>
        <w:t>-</w:t>
      </w:r>
      <w:r w:rsidRPr="0000202A">
        <w:rPr>
          <w:rFonts w:ascii="Times New Roman" w:hAnsi="Times New Roman" w:cs="Times New Roman"/>
          <w:lang w:val="en-US"/>
        </w:rPr>
        <w:t>capital</w:t>
      </w:r>
      <w:r w:rsidRPr="0000202A">
        <w:rPr>
          <w:rFonts w:ascii="Times New Roman" w:hAnsi="Times New Roman" w:cs="Times New Roman"/>
        </w:rPr>
        <w:t>-</w:t>
      </w:r>
      <w:r w:rsidRPr="0000202A">
        <w:rPr>
          <w:rFonts w:ascii="Times New Roman" w:hAnsi="Times New Roman" w:cs="Times New Roman"/>
          <w:lang w:val="en-US"/>
        </w:rPr>
        <w:t>trends</w:t>
      </w:r>
      <w:r w:rsidRPr="0000202A">
        <w:rPr>
          <w:rFonts w:ascii="Times New Roman" w:hAnsi="Times New Roman" w:cs="Times New Roman"/>
        </w:rPr>
        <w:t>.</w:t>
      </w:r>
      <w:r w:rsidRPr="0000202A">
        <w:rPr>
          <w:rFonts w:ascii="Times New Roman" w:hAnsi="Times New Roman" w:cs="Times New Roman"/>
          <w:lang w:val="en-US"/>
        </w:rPr>
        <w:t>html</w:t>
      </w:r>
      <w:r w:rsidRPr="0000202A">
        <w:rPr>
          <w:rFonts w:ascii="Times New Roman" w:hAnsi="Times New Roman" w:cs="Times New Roman"/>
        </w:rPr>
        <w:t xml:space="preserve"> (Дата обращения: 27.04.2017)</w:t>
      </w:r>
    </w:p>
  </w:footnote>
  <w:footnote w:id="28">
    <w:p w:rsidR="005E6958" w:rsidRPr="0000202A" w:rsidRDefault="005E6958" w:rsidP="0000202A">
      <w:pPr>
        <w:pStyle w:val="aa"/>
        <w:jc w:val="both"/>
      </w:pPr>
      <w:r>
        <w:rPr>
          <w:rStyle w:val="ac"/>
        </w:rPr>
        <w:footnoteRef/>
      </w:r>
      <w:r>
        <w:rPr>
          <w:lang w:val="en-US"/>
        </w:rPr>
        <w:t xml:space="preserve"> </w:t>
      </w:r>
      <w:r w:rsidRPr="0000202A">
        <w:rPr>
          <w:rFonts w:ascii="Times New Roman" w:hAnsi="Times New Roman" w:cs="Times New Roman"/>
          <w:lang w:val="en-US"/>
        </w:rPr>
        <w:t>The Global Human Capital Trends 2017 report</w:t>
      </w:r>
      <w:r w:rsidRPr="0000202A">
        <w:rPr>
          <w:lang w:val="en-US"/>
        </w:rPr>
        <w:t xml:space="preserve"> </w:t>
      </w:r>
      <w:r>
        <w:rPr>
          <w:lang w:val="en-US"/>
        </w:rPr>
        <w:t>“</w:t>
      </w:r>
      <w:r w:rsidRPr="0000202A">
        <w:rPr>
          <w:rFonts w:ascii="Times New Roman" w:hAnsi="Times New Roman" w:cs="Times New Roman"/>
          <w:lang w:val="en-US"/>
        </w:rPr>
        <w:t>Rewriting the rules for the digital age</w:t>
      </w:r>
      <w:r>
        <w:rPr>
          <w:rFonts w:ascii="Times New Roman" w:hAnsi="Times New Roman" w:cs="Times New Roman"/>
          <w:lang w:val="en-US"/>
        </w:rPr>
        <w:t>”</w:t>
      </w:r>
      <w:r w:rsidRPr="0000202A">
        <w:rPr>
          <w:rFonts w:ascii="Times New Roman" w:hAnsi="Times New Roman" w:cs="Times New Roman"/>
          <w:lang w:val="en-US"/>
        </w:rPr>
        <w:t>; P. 20-21</w:t>
      </w:r>
      <w:r>
        <w:rPr>
          <w:rFonts w:ascii="Times New Roman" w:hAnsi="Times New Roman" w:cs="Times New Roman"/>
          <w:lang w:val="en-US"/>
        </w:rPr>
        <w:t>.</w:t>
      </w:r>
      <w:r w:rsidRPr="0000202A">
        <w:rPr>
          <w:rFonts w:ascii="Times New Roman" w:hAnsi="Times New Roman" w:cs="Times New Roman"/>
          <w:lang w:val="en-US"/>
        </w:rPr>
        <w:t xml:space="preserve"> </w:t>
      </w:r>
      <w:r>
        <w:rPr>
          <w:rFonts w:ascii="Times New Roman" w:hAnsi="Times New Roman" w:cs="Times New Roman"/>
          <w:lang w:val="en-US"/>
        </w:rPr>
        <w:t xml:space="preserve"> </w:t>
      </w:r>
      <w:r w:rsidRPr="0000202A">
        <w:rPr>
          <w:rFonts w:ascii="Times New Roman" w:hAnsi="Times New Roman" w:cs="Times New Roman"/>
          <w:lang w:val="en-US"/>
        </w:rPr>
        <w:t>URL</w:t>
      </w:r>
      <w:r w:rsidRPr="0000202A">
        <w:rPr>
          <w:rFonts w:ascii="Times New Roman" w:hAnsi="Times New Roman" w:cs="Times New Roman"/>
        </w:rPr>
        <w:t xml:space="preserve">: </w:t>
      </w:r>
      <w:r w:rsidRPr="0000202A">
        <w:rPr>
          <w:rFonts w:ascii="Times New Roman" w:hAnsi="Times New Roman" w:cs="Times New Roman"/>
          <w:lang w:val="en-US"/>
        </w:rPr>
        <w:t>https</w:t>
      </w:r>
      <w:r w:rsidRPr="0000202A">
        <w:rPr>
          <w:rFonts w:ascii="Times New Roman" w:hAnsi="Times New Roman" w:cs="Times New Roman"/>
        </w:rPr>
        <w:t>://</w:t>
      </w:r>
      <w:proofErr w:type="spellStart"/>
      <w:r w:rsidRPr="0000202A">
        <w:rPr>
          <w:rFonts w:ascii="Times New Roman" w:hAnsi="Times New Roman" w:cs="Times New Roman"/>
          <w:lang w:val="en-US"/>
        </w:rPr>
        <w:t>dupress</w:t>
      </w:r>
      <w:proofErr w:type="spellEnd"/>
      <w:r w:rsidRPr="0000202A">
        <w:rPr>
          <w:rFonts w:ascii="Times New Roman" w:hAnsi="Times New Roman" w:cs="Times New Roman"/>
        </w:rPr>
        <w:t>.</w:t>
      </w:r>
      <w:proofErr w:type="spellStart"/>
      <w:r w:rsidRPr="0000202A">
        <w:rPr>
          <w:rFonts w:ascii="Times New Roman" w:hAnsi="Times New Roman" w:cs="Times New Roman"/>
          <w:lang w:val="en-US"/>
        </w:rPr>
        <w:t>deloitte</w:t>
      </w:r>
      <w:proofErr w:type="spellEnd"/>
      <w:r w:rsidRPr="0000202A">
        <w:rPr>
          <w:rFonts w:ascii="Times New Roman" w:hAnsi="Times New Roman" w:cs="Times New Roman"/>
        </w:rPr>
        <w:t>.</w:t>
      </w:r>
      <w:r w:rsidRPr="0000202A">
        <w:rPr>
          <w:rFonts w:ascii="Times New Roman" w:hAnsi="Times New Roman" w:cs="Times New Roman"/>
          <w:lang w:val="en-US"/>
        </w:rPr>
        <w:t>com</w:t>
      </w:r>
      <w:r w:rsidRPr="0000202A">
        <w:rPr>
          <w:rFonts w:ascii="Times New Roman" w:hAnsi="Times New Roman" w:cs="Times New Roman"/>
        </w:rPr>
        <w:t>/</w:t>
      </w:r>
      <w:r w:rsidRPr="0000202A">
        <w:rPr>
          <w:rFonts w:ascii="Times New Roman" w:hAnsi="Times New Roman" w:cs="Times New Roman"/>
          <w:lang w:val="en-US"/>
        </w:rPr>
        <w:t>dup</w:t>
      </w:r>
      <w:r w:rsidRPr="0000202A">
        <w:rPr>
          <w:rFonts w:ascii="Times New Roman" w:hAnsi="Times New Roman" w:cs="Times New Roman"/>
        </w:rPr>
        <w:t>-</w:t>
      </w:r>
      <w:r w:rsidRPr="0000202A">
        <w:rPr>
          <w:rFonts w:ascii="Times New Roman" w:hAnsi="Times New Roman" w:cs="Times New Roman"/>
          <w:lang w:val="en-US"/>
        </w:rPr>
        <w:t>us</w:t>
      </w:r>
      <w:r w:rsidRPr="0000202A">
        <w:rPr>
          <w:rFonts w:ascii="Times New Roman" w:hAnsi="Times New Roman" w:cs="Times New Roman"/>
        </w:rPr>
        <w:t>-</w:t>
      </w:r>
      <w:r w:rsidRPr="0000202A">
        <w:rPr>
          <w:rFonts w:ascii="Times New Roman" w:hAnsi="Times New Roman" w:cs="Times New Roman"/>
          <w:lang w:val="en-US"/>
        </w:rPr>
        <w:t>en</w:t>
      </w:r>
      <w:r w:rsidRPr="0000202A">
        <w:rPr>
          <w:rFonts w:ascii="Times New Roman" w:hAnsi="Times New Roman" w:cs="Times New Roman"/>
        </w:rPr>
        <w:t>/</w:t>
      </w:r>
      <w:r w:rsidRPr="0000202A">
        <w:rPr>
          <w:rFonts w:ascii="Times New Roman" w:hAnsi="Times New Roman" w:cs="Times New Roman"/>
          <w:lang w:val="en-US"/>
        </w:rPr>
        <w:t>focus</w:t>
      </w:r>
      <w:r w:rsidRPr="0000202A">
        <w:rPr>
          <w:rFonts w:ascii="Times New Roman" w:hAnsi="Times New Roman" w:cs="Times New Roman"/>
        </w:rPr>
        <w:t>/</w:t>
      </w:r>
      <w:r w:rsidRPr="0000202A">
        <w:rPr>
          <w:rFonts w:ascii="Times New Roman" w:hAnsi="Times New Roman" w:cs="Times New Roman"/>
          <w:lang w:val="en-US"/>
        </w:rPr>
        <w:t>human</w:t>
      </w:r>
      <w:r w:rsidRPr="0000202A">
        <w:rPr>
          <w:rFonts w:ascii="Times New Roman" w:hAnsi="Times New Roman" w:cs="Times New Roman"/>
        </w:rPr>
        <w:t>-</w:t>
      </w:r>
      <w:r w:rsidRPr="0000202A">
        <w:rPr>
          <w:rFonts w:ascii="Times New Roman" w:hAnsi="Times New Roman" w:cs="Times New Roman"/>
          <w:lang w:val="en-US"/>
        </w:rPr>
        <w:t>capital</w:t>
      </w:r>
      <w:r w:rsidRPr="0000202A">
        <w:rPr>
          <w:rFonts w:ascii="Times New Roman" w:hAnsi="Times New Roman" w:cs="Times New Roman"/>
        </w:rPr>
        <w:t>-</w:t>
      </w:r>
      <w:r w:rsidRPr="0000202A">
        <w:rPr>
          <w:rFonts w:ascii="Times New Roman" w:hAnsi="Times New Roman" w:cs="Times New Roman"/>
          <w:lang w:val="en-US"/>
        </w:rPr>
        <w:t>trends</w:t>
      </w:r>
      <w:r w:rsidRPr="0000202A">
        <w:rPr>
          <w:rFonts w:ascii="Times New Roman" w:hAnsi="Times New Roman" w:cs="Times New Roman"/>
        </w:rPr>
        <w:t>.</w:t>
      </w:r>
      <w:r w:rsidRPr="0000202A">
        <w:rPr>
          <w:rFonts w:ascii="Times New Roman" w:hAnsi="Times New Roman" w:cs="Times New Roman"/>
          <w:lang w:val="en-US"/>
        </w:rPr>
        <w:t>html</w:t>
      </w:r>
      <w:r w:rsidRPr="0000202A">
        <w:rPr>
          <w:rFonts w:ascii="Times New Roman" w:hAnsi="Times New Roman" w:cs="Times New Roman"/>
        </w:rPr>
        <w:t xml:space="preserve"> (Дата обращения: 27.04.2017)</w:t>
      </w:r>
    </w:p>
  </w:footnote>
  <w:footnote w:id="29">
    <w:p w:rsidR="005E6958" w:rsidRPr="00833AF8" w:rsidRDefault="005E6958" w:rsidP="00400921">
      <w:pPr>
        <w:pStyle w:val="aa"/>
        <w:rPr>
          <w:rFonts w:ascii="Times New Roman" w:hAnsi="Times New Roman"/>
        </w:rPr>
      </w:pPr>
      <w:r>
        <w:rPr>
          <w:rStyle w:val="ac"/>
          <w:rFonts w:ascii="Times New Roman" w:hAnsi="Times New Roman"/>
        </w:rPr>
        <w:footnoteRef/>
      </w:r>
      <w:r w:rsidRPr="00833AF8">
        <w:rPr>
          <w:rFonts w:ascii="Times New Roman" w:hAnsi="Times New Roman"/>
        </w:rPr>
        <w:t xml:space="preserve"> </w:t>
      </w:r>
      <w:r>
        <w:rPr>
          <w:rFonts w:ascii="Times New Roman" w:hAnsi="Times New Roman"/>
          <w:lang w:val="en-US"/>
        </w:rPr>
        <w:t>URL</w:t>
      </w:r>
      <w:r w:rsidRPr="00833AF8">
        <w:rPr>
          <w:rFonts w:ascii="Times New Roman" w:hAnsi="Times New Roman"/>
        </w:rPr>
        <w:t xml:space="preserve">; </w:t>
      </w:r>
      <w:r w:rsidRPr="00833AF8">
        <w:rPr>
          <w:rFonts w:ascii="Times New Roman" w:hAnsi="Times New Roman"/>
          <w:lang w:val="en-US"/>
        </w:rPr>
        <w:t>http</w:t>
      </w:r>
      <w:r w:rsidRPr="00833AF8">
        <w:rPr>
          <w:rFonts w:ascii="Times New Roman" w:hAnsi="Times New Roman"/>
        </w:rPr>
        <w:t>://</w:t>
      </w:r>
      <w:r w:rsidRPr="00833AF8">
        <w:rPr>
          <w:rFonts w:ascii="Times New Roman" w:hAnsi="Times New Roman"/>
          <w:lang w:val="en-US"/>
        </w:rPr>
        <w:t>it</w:t>
      </w:r>
      <w:r w:rsidRPr="00833AF8">
        <w:rPr>
          <w:rFonts w:ascii="Times New Roman" w:hAnsi="Times New Roman"/>
        </w:rPr>
        <w:t>.</w:t>
      </w:r>
      <w:proofErr w:type="spellStart"/>
      <w:r w:rsidRPr="00833AF8">
        <w:rPr>
          <w:rFonts w:ascii="Times New Roman" w:hAnsi="Times New Roman"/>
          <w:lang w:val="en-US"/>
        </w:rPr>
        <w:t>torinsoft</w:t>
      </w:r>
      <w:proofErr w:type="spellEnd"/>
      <w:r w:rsidRPr="00833AF8">
        <w:rPr>
          <w:rFonts w:ascii="Times New Roman" w:hAnsi="Times New Roman"/>
        </w:rPr>
        <w:t>.</w:t>
      </w:r>
      <w:r w:rsidRPr="00833AF8">
        <w:rPr>
          <w:rFonts w:ascii="Times New Roman" w:hAnsi="Times New Roman"/>
          <w:lang w:val="en-US"/>
        </w:rPr>
        <w:t>ru</w:t>
      </w:r>
      <w:r w:rsidRPr="00833AF8">
        <w:rPr>
          <w:rFonts w:ascii="Times New Roman" w:hAnsi="Times New Roman"/>
        </w:rPr>
        <w:t>/</w:t>
      </w:r>
      <w:r w:rsidRPr="00833AF8">
        <w:rPr>
          <w:rFonts w:ascii="Times New Roman" w:hAnsi="Times New Roman"/>
          <w:lang w:val="en-US"/>
        </w:rPr>
        <w:t>journal</w:t>
      </w:r>
      <w:r w:rsidRPr="00833AF8">
        <w:rPr>
          <w:rFonts w:ascii="Times New Roman" w:hAnsi="Times New Roman"/>
        </w:rPr>
        <w:t>/</w:t>
      </w:r>
      <w:r w:rsidRPr="00833AF8">
        <w:rPr>
          <w:rFonts w:ascii="Times New Roman" w:hAnsi="Times New Roman"/>
          <w:lang w:val="en-US"/>
        </w:rPr>
        <w:t>news</w:t>
      </w:r>
      <w:r w:rsidRPr="00833AF8">
        <w:rPr>
          <w:rFonts w:ascii="Times New Roman" w:hAnsi="Times New Roman"/>
        </w:rPr>
        <w:t>/</w:t>
      </w:r>
      <w:proofErr w:type="spellStart"/>
      <w:r w:rsidRPr="00833AF8">
        <w:rPr>
          <w:rFonts w:ascii="Times New Roman" w:hAnsi="Times New Roman"/>
          <w:lang w:val="en-US"/>
        </w:rPr>
        <w:t>biznes</w:t>
      </w:r>
      <w:proofErr w:type="spellEnd"/>
      <w:r w:rsidRPr="00833AF8">
        <w:rPr>
          <w:rFonts w:ascii="Times New Roman" w:hAnsi="Times New Roman"/>
        </w:rPr>
        <w:t>/</w:t>
      </w:r>
      <w:r w:rsidRPr="00833AF8">
        <w:rPr>
          <w:rFonts w:ascii="Times New Roman" w:hAnsi="Times New Roman"/>
          <w:lang w:val="en-US"/>
        </w:rPr>
        <w:t>sberbank</w:t>
      </w:r>
      <w:r w:rsidRPr="00833AF8">
        <w:rPr>
          <w:rFonts w:ascii="Times New Roman" w:hAnsi="Times New Roman"/>
        </w:rPr>
        <w:t>-</w:t>
      </w:r>
      <w:proofErr w:type="spellStart"/>
      <w:r w:rsidRPr="00833AF8">
        <w:rPr>
          <w:rFonts w:ascii="Times New Roman" w:hAnsi="Times New Roman"/>
          <w:lang w:val="en-US"/>
        </w:rPr>
        <w:t>stanovitsya</w:t>
      </w:r>
      <w:proofErr w:type="spellEnd"/>
      <w:r w:rsidRPr="00833AF8">
        <w:rPr>
          <w:rFonts w:ascii="Times New Roman" w:hAnsi="Times New Roman"/>
        </w:rPr>
        <w:t>-</w:t>
      </w:r>
      <w:proofErr w:type="spellStart"/>
      <w:r w:rsidRPr="00833AF8">
        <w:rPr>
          <w:rFonts w:ascii="Times New Roman" w:hAnsi="Times New Roman"/>
          <w:lang w:val="en-US"/>
        </w:rPr>
        <w:t>biryuzovym</w:t>
      </w:r>
      <w:proofErr w:type="spellEnd"/>
      <w:r w:rsidRPr="00833AF8">
        <w:rPr>
          <w:rFonts w:ascii="Times New Roman" w:hAnsi="Times New Roman"/>
        </w:rPr>
        <w:t>-</w:t>
      </w:r>
      <w:proofErr w:type="spellStart"/>
      <w:r w:rsidRPr="00833AF8">
        <w:rPr>
          <w:rFonts w:ascii="Times New Roman" w:hAnsi="Times New Roman"/>
          <w:lang w:val="en-US"/>
        </w:rPr>
        <w:t>kak</w:t>
      </w:r>
      <w:proofErr w:type="spellEnd"/>
      <w:r w:rsidRPr="00833AF8">
        <w:rPr>
          <w:rFonts w:ascii="Times New Roman" w:hAnsi="Times New Roman"/>
        </w:rPr>
        <w:t>-</w:t>
      </w:r>
      <w:proofErr w:type="spellStart"/>
      <w:r w:rsidRPr="00833AF8">
        <w:rPr>
          <w:rFonts w:ascii="Times New Roman" w:hAnsi="Times New Roman"/>
          <w:lang w:val="en-US"/>
        </w:rPr>
        <w:t>kompaniya</w:t>
      </w:r>
      <w:proofErr w:type="spellEnd"/>
      <w:r w:rsidRPr="00833AF8">
        <w:rPr>
          <w:rFonts w:ascii="Times New Roman" w:hAnsi="Times New Roman"/>
        </w:rPr>
        <w:t>-</w:t>
      </w:r>
      <w:proofErr w:type="spellStart"/>
      <w:r w:rsidRPr="00833AF8">
        <w:rPr>
          <w:rFonts w:ascii="Times New Roman" w:hAnsi="Times New Roman"/>
          <w:lang w:val="en-US"/>
        </w:rPr>
        <w:t>perekhodit</w:t>
      </w:r>
      <w:proofErr w:type="spellEnd"/>
      <w:r w:rsidRPr="00833AF8">
        <w:rPr>
          <w:rFonts w:ascii="Times New Roman" w:hAnsi="Times New Roman"/>
        </w:rPr>
        <w:t>-</w:t>
      </w:r>
      <w:proofErr w:type="spellStart"/>
      <w:r w:rsidRPr="00833AF8">
        <w:rPr>
          <w:rFonts w:ascii="Times New Roman" w:hAnsi="Times New Roman"/>
          <w:lang w:val="en-US"/>
        </w:rPr>
        <w:t>na</w:t>
      </w:r>
      <w:proofErr w:type="spellEnd"/>
      <w:r w:rsidRPr="00833AF8">
        <w:rPr>
          <w:rFonts w:ascii="Times New Roman" w:hAnsi="Times New Roman"/>
        </w:rPr>
        <w:t>-</w:t>
      </w:r>
      <w:r w:rsidRPr="00833AF8">
        <w:rPr>
          <w:rFonts w:ascii="Times New Roman" w:hAnsi="Times New Roman"/>
          <w:lang w:val="en-US"/>
        </w:rPr>
        <w:t>agile</w:t>
      </w:r>
      <w:r w:rsidRPr="00833AF8">
        <w:rPr>
          <w:rFonts w:ascii="Times New Roman" w:hAnsi="Times New Roman"/>
        </w:rPr>
        <w:t>-</w:t>
      </w:r>
      <w:proofErr w:type="spellStart"/>
      <w:r w:rsidRPr="00833AF8">
        <w:rPr>
          <w:rFonts w:ascii="Times New Roman" w:hAnsi="Times New Roman"/>
          <w:lang w:val="en-US"/>
        </w:rPr>
        <w:t>metody</w:t>
      </w:r>
      <w:proofErr w:type="spellEnd"/>
      <w:r w:rsidRPr="00833AF8">
        <w:rPr>
          <w:rFonts w:ascii="Times New Roman" w:hAnsi="Times New Roman"/>
        </w:rPr>
        <w:t>_547624/ (Дата обращения: 29.04.2017)</w:t>
      </w:r>
    </w:p>
  </w:footnote>
  <w:footnote w:id="30">
    <w:p w:rsidR="005E6958" w:rsidRDefault="005E6958" w:rsidP="00400921">
      <w:pPr>
        <w:pStyle w:val="aa"/>
        <w:rPr>
          <w:rFonts w:ascii="Times New Roman" w:hAnsi="Times New Roman"/>
        </w:rPr>
      </w:pPr>
      <w:r>
        <w:rPr>
          <w:rStyle w:val="ac"/>
          <w:rFonts w:ascii="Times New Roman" w:hAnsi="Times New Roman"/>
        </w:rPr>
        <w:footnoteRef/>
      </w:r>
      <w:r>
        <w:rPr>
          <w:rFonts w:ascii="Times New Roman" w:hAnsi="Times New Roman"/>
        </w:rPr>
        <w:t xml:space="preserve"> </w:t>
      </w:r>
      <w:r>
        <w:rPr>
          <w:rFonts w:ascii="Times New Roman" w:hAnsi="Times New Roman"/>
          <w:lang w:val="en-US"/>
        </w:rPr>
        <w:t>URL</w:t>
      </w:r>
      <w:r>
        <w:rPr>
          <w:rFonts w:ascii="Times New Roman" w:hAnsi="Times New Roman"/>
        </w:rPr>
        <w:t xml:space="preserve">: </w:t>
      </w:r>
      <w:hyperlink r:id="rId1" w:history="1">
        <w:r>
          <w:rPr>
            <w:rStyle w:val="a9"/>
            <w:rFonts w:ascii="Times New Roman" w:hAnsi="Times New Roman"/>
          </w:rPr>
          <w:t>http://agilemanifesto.org/history.html</w:t>
        </w:r>
      </w:hyperlink>
      <w:r>
        <w:rPr>
          <w:rFonts w:ascii="Times New Roman" w:hAnsi="Times New Roman"/>
        </w:rPr>
        <w:t xml:space="preserve"> (Дата обращения: 23.04.2017)</w:t>
      </w:r>
    </w:p>
  </w:footnote>
  <w:footnote w:id="31">
    <w:p w:rsidR="005E6958" w:rsidRPr="005640C8" w:rsidRDefault="005E6958" w:rsidP="00E50BD1">
      <w:pPr>
        <w:pStyle w:val="aa"/>
        <w:jc w:val="both"/>
        <w:rPr>
          <w:rFonts w:ascii="Times New Roman" w:hAnsi="Times New Roman" w:cs="Times New Roman"/>
        </w:rPr>
      </w:pPr>
      <w:r w:rsidRPr="00E50BD1">
        <w:rPr>
          <w:rStyle w:val="ac"/>
          <w:rFonts w:ascii="Times New Roman" w:hAnsi="Times New Roman" w:cs="Times New Roman"/>
        </w:rPr>
        <w:footnoteRef/>
      </w:r>
      <w:r w:rsidRPr="005640C8">
        <w:rPr>
          <w:rFonts w:ascii="Times New Roman" w:hAnsi="Times New Roman" w:cs="Times New Roman"/>
          <w:lang w:val="en-US"/>
        </w:rPr>
        <w:t>URL</w:t>
      </w:r>
      <w:r w:rsidRPr="005640C8">
        <w:rPr>
          <w:rFonts w:ascii="Times New Roman" w:hAnsi="Times New Roman" w:cs="Times New Roman"/>
        </w:rPr>
        <w:t>:</w:t>
      </w:r>
      <w:r w:rsidRPr="005640C8">
        <w:rPr>
          <w:rFonts w:ascii="Times New Roman" w:hAnsi="Times New Roman" w:cs="Times New Roman"/>
          <w:lang w:val="en-US"/>
        </w:rPr>
        <w:t>http</w:t>
      </w:r>
      <w:r w:rsidRPr="005640C8">
        <w:rPr>
          <w:rFonts w:ascii="Times New Roman" w:hAnsi="Times New Roman" w:cs="Times New Roman"/>
        </w:rPr>
        <w:t>://</w:t>
      </w:r>
      <w:proofErr w:type="spellStart"/>
      <w:r w:rsidRPr="005640C8">
        <w:rPr>
          <w:rFonts w:ascii="Times New Roman" w:hAnsi="Times New Roman" w:cs="Times New Roman"/>
          <w:lang w:val="en-US"/>
        </w:rPr>
        <w:t>zakupki</w:t>
      </w:r>
      <w:proofErr w:type="spellEnd"/>
      <w:r w:rsidRPr="005640C8">
        <w:rPr>
          <w:rFonts w:ascii="Times New Roman" w:hAnsi="Times New Roman" w:cs="Times New Roman"/>
        </w:rPr>
        <w:t>.</w:t>
      </w:r>
      <w:proofErr w:type="spellStart"/>
      <w:r w:rsidRPr="005640C8">
        <w:rPr>
          <w:rFonts w:ascii="Times New Roman" w:hAnsi="Times New Roman" w:cs="Times New Roman"/>
          <w:lang w:val="en-US"/>
        </w:rPr>
        <w:t>gov</w:t>
      </w:r>
      <w:proofErr w:type="spellEnd"/>
      <w:r w:rsidRPr="005640C8">
        <w:rPr>
          <w:rFonts w:ascii="Times New Roman" w:hAnsi="Times New Roman" w:cs="Times New Roman"/>
        </w:rPr>
        <w:t>.</w:t>
      </w:r>
      <w:r w:rsidRPr="005640C8">
        <w:rPr>
          <w:rFonts w:ascii="Times New Roman" w:hAnsi="Times New Roman" w:cs="Times New Roman"/>
          <w:lang w:val="en-US"/>
        </w:rPr>
        <w:t>ru</w:t>
      </w:r>
      <w:r w:rsidRPr="005640C8">
        <w:rPr>
          <w:rFonts w:ascii="Times New Roman" w:hAnsi="Times New Roman" w:cs="Times New Roman"/>
        </w:rPr>
        <w:t>/223/</w:t>
      </w:r>
      <w:r w:rsidRPr="005640C8">
        <w:rPr>
          <w:rFonts w:ascii="Times New Roman" w:hAnsi="Times New Roman" w:cs="Times New Roman"/>
          <w:lang w:val="en-US"/>
        </w:rPr>
        <w:t>purchase</w:t>
      </w:r>
      <w:r w:rsidRPr="005640C8">
        <w:rPr>
          <w:rFonts w:ascii="Times New Roman" w:hAnsi="Times New Roman" w:cs="Times New Roman"/>
        </w:rPr>
        <w:t>/</w:t>
      </w:r>
      <w:r w:rsidRPr="005640C8">
        <w:rPr>
          <w:rFonts w:ascii="Times New Roman" w:hAnsi="Times New Roman" w:cs="Times New Roman"/>
          <w:lang w:val="en-US"/>
        </w:rPr>
        <w:t>public</w:t>
      </w:r>
      <w:r w:rsidRPr="005640C8">
        <w:rPr>
          <w:rFonts w:ascii="Times New Roman" w:hAnsi="Times New Roman" w:cs="Times New Roman"/>
        </w:rPr>
        <w:t>/</w:t>
      </w:r>
      <w:r w:rsidRPr="005640C8">
        <w:rPr>
          <w:rFonts w:ascii="Times New Roman" w:hAnsi="Times New Roman" w:cs="Times New Roman"/>
          <w:lang w:val="en-US"/>
        </w:rPr>
        <w:t>purchase</w:t>
      </w:r>
      <w:r w:rsidRPr="005640C8">
        <w:rPr>
          <w:rFonts w:ascii="Times New Roman" w:hAnsi="Times New Roman" w:cs="Times New Roman"/>
        </w:rPr>
        <w:t>/</w:t>
      </w:r>
      <w:r w:rsidRPr="005640C8">
        <w:rPr>
          <w:rFonts w:ascii="Times New Roman" w:hAnsi="Times New Roman" w:cs="Times New Roman"/>
          <w:lang w:val="en-US"/>
        </w:rPr>
        <w:t>info</w:t>
      </w:r>
      <w:r w:rsidRPr="005640C8">
        <w:rPr>
          <w:rFonts w:ascii="Times New Roman" w:hAnsi="Times New Roman" w:cs="Times New Roman"/>
        </w:rPr>
        <w:t>/</w:t>
      </w:r>
      <w:r w:rsidRPr="005640C8">
        <w:rPr>
          <w:rFonts w:ascii="Times New Roman" w:hAnsi="Times New Roman" w:cs="Times New Roman"/>
          <w:lang w:val="en-US"/>
        </w:rPr>
        <w:t>common</w:t>
      </w:r>
      <w:r w:rsidRPr="005640C8">
        <w:rPr>
          <w:rFonts w:ascii="Times New Roman" w:hAnsi="Times New Roman" w:cs="Times New Roman"/>
        </w:rPr>
        <w:t>-</w:t>
      </w:r>
      <w:r w:rsidRPr="005640C8">
        <w:rPr>
          <w:rFonts w:ascii="Times New Roman" w:hAnsi="Times New Roman" w:cs="Times New Roman"/>
          <w:lang w:val="en-US"/>
        </w:rPr>
        <w:t>info</w:t>
      </w:r>
      <w:r w:rsidRPr="005640C8">
        <w:rPr>
          <w:rFonts w:ascii="Times New Roman" w:hAnsi="Times New Roman" w:cs="Times New Roman"/>
        </w:rPr>
        <w:t>.</w:t>
      </w:r>
      <w:r w:rsidRPr="005640C8">
        <w:rPr>
          <w:rFonts w:ascii="Times New Roman" w:hAnsi="Times New Roman" w:cs="Times New Roman"/>
          <w:lang w:val="en-US"/>
        </w:rPr>
        <w:t>html</w:t>
      </w:r>
      <w:r w:rsidRPr="005640C8">
        <w:rPr>
          <w:rFonts w:ascii="Times New Roman" w:hAnsi="Times New Roman" w:cs="Times New Roman"/>
        </w:rPr>
        <w:t>?</w:t>
      </w:r>
      <w:proofErr w:type="spellStart"/>
      <w:r w:rsidRPr="005640C8">
        <w:rPr>
          <w:rFonts w:ascii="Times New Roman" w:hAnsi="Times New Roman" w:cs="Times New Roman"/>
          <w:lang w:val="en-US"/>
        </w:rPr>
        <w:t>lotId</w:t>
      </w:r>
      <w:proofErr w:type="spellEnd"/>
      <w:r w:rsidRPr="005640C8">
        <w:rPr>
          <w:rFonts w:ascii="Times New Roman" w:hAnsi="Times New Roman" w:cs="Times New Roman"/>
        </w:rPr>
        <w:t>=5368114&amp;</w:t>
      </w:r>
      <w:proofErr w:type="spellStart"/>
      <w:r w:rsidRPr="005640C8">
        <w:rPr>
          <w:rFonts w:ascii="Times New Roman" w:hAnsi="Times New Roman" w:cs="Times New Roman"/>
          <w:lang w:val="en-US"/>
        </w:rPr>
        <w:t>purchaseId</w:t>
      </w:r>
      <w:proofErr w:type="spellEnd"/>
      <w:r w:rsidRPr="005640C8">
        <w:rPr>
          <w:rFonts w:ascii="Times New Roman" w:hAnsi="Times New Roman" w:cs="Times New Roman"/>
        </w:rPr>
        <w:t>=3933521&amp;</w:t>
      </w:r>
      <w:proofErr w:type="spellStart"/>
      <w:r w:rsidRPr="005640C8">
        <w:rPr>
          <w:rFonts w:ascii="Times New Roman" w:hAnsi="Times New Roman" w:cs="Times New Roman"/>
          <w:lang w:val="en-US"/>
        </w:rPr>
        <w:t>purchaseMethodType</w:t>
      </w:r>
      <w:proofErr w:type="spellEnd"/>
      <w:r w:rsidRPr="005640C8">
        <w:rPr>
          <w:rFonts w:ascii="Times New Roman" w:hAnsi="Times New Roman" w:cs="Times New Roman"/>
        </w:rPr>
        <w:t>=</w:t>
      </w:r>
      <w:r w:rsidRPr="005640C8">
        <w:rPr>
          <w:rFonts w:ascii="Times New Roman" w:hAnsi="Times New Roman" w:cs="Times New Roman"/>
          <w:lang w:val="en-US"/>
        </w:rPr>
        <w:t>IS</w:t>
      </w:r>
      <w:r>
        <w:rPr>
          <w:rFonts w:ascii="Times New Roman" w:hAnsi="Times New Roman" w:cs="Times New Roman"/>
        </w:rPr>
        <w:t xml:space="preserve"> (Дата обращения: 29.04.2017)</w:t>
      </w:r>
    </w:p>
  </w:footnote>
  <w:footnote w:id="32">
    <w:p w:rsidR="005E6958" w:rsidRPr="006D7EA8" w:rsidRDefault="005E6958">
      <w:pPr>
        <w:pStyle w:val="aa"/>
        <w:rPr>
          <w:rFonts w:ascii="Times New Roman" w:hAnsi="Times New Roman" w:cs="Times New Roman"/>
        </w:rPr>
      </w:pPr>
      <w:r w:rsidRPr="006D7EA8">
        <w:rPr>
          <w:rStyle w:val="ac"/>
          <w:rFonts w:ascii="Times New Roman" w:hAnsi="Times New Roman" w:cs="Times New Roman"/>
        </w:rPr>
        <w:footnoteRef/>
      </w:r>
      <w:r w:rsidRPr="006D7EA8">
        <w:rPr>
          <w:rFonts w:ascii="Times New Roman" w:hAnsi="Times New Roman" w:cs="Times New Roman"/>
        </w:rPr>
        <w:t xml:space="preserve"> </w:t>
      </w:r>
      <w:r w:rsidRPr="006D7EA8">
        <w:rPr>
          <w:rFonts w:ascii="Times New Roman" w:hAnsi="Times New Roman" w:cs="Times New Roman"/>
          <w:lang w:val="en-US"/>
        </w:rPr>
        <w:t>URL</w:t>
      </w:r>
      <w:r w:rsidRPr="006D7EA8">
        <w:rPr>
          <w:rFonts w:ascii="Times New Roman" w:hAnsi="Times New Roman" w:cs="Times New Roman"/>
        </w:rPr>
        <w:t xml:space="preserve">: </w:t>
      </w:r>
      <w:r w:rsidRPr="006D7EA8">
        <w:rPr>
          <w:rFonts w:ascii="Times New Roman" w:hAnsi="Times New Roman" w:cs="Times New Roman"/>
          <w:lang w:val="en-US"/>
        </w:rPr>
        <w:t>http</w:t>
      </w:r>
      <w:r w:rsidRPr="006D7EA8">
        <w:rPr>
          <w:rFonts w:ascii="Times New Roman" w:hAnsi="Times New Roman" w:cs="Times New Roman"/>
        </w:rPr>
        <w:t>://</w:t>
      </w:r>
      <w:proofErr w:type="spellStart"/>
      <w:r w:rsidRPr="006D7EA8">
        <w:rPr>
          <w:rFonts w:ascii="Times New Roman" w:hAnsi="Times New Roman" w:cs="Times New Roman"/>
          <w:lang w:val="en-US"/>
        </w:rPr>
        <w:t>infostart</w:t>
      </w:r>
      <w:proofErr w:type="spellEnd"/>
      <w:r w:rsidRPr="006D7EA8">
        <w:rPr>
          <w:rFonts w:ascii="Times New Roman" w:hAnsi="Times New Roman" w:cs="Times New Roman"/>
        </w:rPr>
        <w:t>.</w:t>
      </w:r>
      <w:r w:rsidRPr="006D7EA8">
        <w:rPr>
          <w:rFonts w:ascii="Times New Roman" w:hAnsi="Times New Roman" w:cs="Times New Roman"/>
          <w:lang w:val="en-US"/>
        </w:rPr>
        <w:t>ru</w:t>
      </w:r>
      <w:r w:rsidRPr="006D7EA8">
        <w:rPr>
          <w:rFonts w:ascii="Times New Roman" w:hAnsi="Times New Roman" w:cs="Times New Roman"/>
        </w:rPr>
        <w:t>/</w:t>
      </w:r>
      <w:r w:rsidRPr="006D7EA8">
        <w:rPr>
          <w:rFonts w:ascii="Times New Roman" w:hAnsi="Times New Roman" w:cs="Times New Roman"/>
          <w:lang w:val="en-US"/>
        </w:rPr>
        <w:t>journal</w:t>
      </w:r>
      <w:r w:rsidRPr="006D7EA8">
        <w:rPr>
          <w:rFonts w:ascii="Times New Roman" w:hAnsi="Times New Roman" w:cs="Times New Roman"/>
        </w:rPr>
        <w:t>/</w:t>
      </w:r>
      <w:r w:rsidRPr="006D7EA8">
        <w:rPr>
          <w:rFonts w:ascii="Times New Roman" w:hAnsi="Times New Roman" w:cs="Times New Roman"/>
          <w:lang w:val="en-US"/>
        </w:rPr>
        <w:t>news</w:t>
      </w:r>
      <w:r w:rsidRPr="006D7EA8">
        <w:rPr>
          <w:rFonts w:ascii="Times New Roman" w:hAnsi="Times New Roman" w:cs="Times New Roman"/>
        </w:rPr>
        <w:t>/</w:t>
      </w:r>
      <w:proofErr w:type="spellStart"/>
      <w:r w:rsidRPr="006D7EA8">
        <w:rPr>
          <w:rFonts w:ascii="Times New Roman" w:hAnsi="Times New Roman" w:cs="Times New Roman"/>
          <w:lang w:val="en-US"/>
        </w:rPr>
        <w:t>biznes</w:t>
      </w:r>
      <w:proofErr w:type="spellEnd"/>
      <w:r w:rsidRPr="006D7EA8">
        <w:rPr>
          <w:rFonts w:ascii="Times New Roman" w:hAnsi="Times New Roman" w:cs="Times New Roman"/>
        </w:rPr>
        <w:t>/</w:t>
      </w:r>
      <w:r w:rsidRPr="006D7EA8">
        <w:rPr>
          <w:rFonts w:ascii="Times New Roman" w:hAnsi="Times New Roman" w:cs="Times New Roman"/>
          <w:lang w:val="en-US"/>
        </w:rPr>
        <w:t>sberbank</w:t>
      </w:r>
      <w:r w:rsidRPr="006D7EA8">
        <w:rPr>
          <w:rFonts w:ascii="Times New Roman" w:hAnsi="Times New Roman" w:cs="Times New Roman"/>
        </w:rPr>
        <w:t>-</w:t>
      </w:r>
      <w:proofErr w:type="spellStart"/>
      <w:r w:rsidRPr="006D7EA8">
        <w:rPr>
          <w:rFonts w:ascii="Times New Roman" w:hAnsi="Times New Roman" w:cs="Times New Roman"/>
          <w:lang w:val="en-US"/>
        </w:rPr>
        <w:t>stanovitsya</w:t>
      </w:r>
      <w:proofErr w:type="spellEnd"/>
      <w:r w:rsidRPr="006D7EA8">
        <w:rPr>
          <w:rFonts w:ascii="Times New Roman" w:hAnsi="Times New Roman" w:cs="Times New Roman"/>
        </w:rPr>
        <w:t>-</w:t>
      </w:r>
      <w:proofErr w:type="spellStart"/>
      <w:r w:rsidRPr="006D7EA8">
        <w:rPr>
          <w:rFonts w:ascii="Times New Roman" w:hAnsi="Times New Roman" w:cs="Times New Roman"/>
          <w:lang w:val="en-US"/>
        </w:rPr>
        <w:t>biryuzovym</w:t>
      </w:r>
      <w:proofErr w:type="spellEnd"/>
      <w:r w:rsidRPr="006D7EA8">
        <w:rPr>
          <w:rFonts w:ascii="Times New Roman" w:hAnsi="Times New Roman" w:cs="Times New Roman"/>
        </w:rPr>
        <w:t>-</w:t>
      </w:r>
      <w:proofErr w:type="spellStart"/>
      <w:r w:rsidRPr="006D7EA8">
        <w:rPr>
          <w:rFonts w:ascii="Times New Roman" w:hAnsi="Times New Roman" w:cs="Times New Roman"/>
          <w:lang w:val="en-US"/>
        </w:rPr>
        <w:t>kak</w:t>
      </w:r>
      <w:proofErr w:type="spellEnd"/>
      <w:r w:rsidRPr="006D7EA8">
        <w:rPr>
          <w:rFonts w:ascii="Times New Roman" w:hAnsi="Times New Roman" w:cs="Times New Roman"/>
        </w:rPr>
        <w:t>-</w:t>
      </w:r>
      <w:proofErr w:type="spellStart"/>
      <w:r w:rsidRPr="006D7EA8">
        <w:rPr>
          <w:rFonts w:ascii="Times New Roman" w:hAnsi="Times New Roman" w:cs="Times New Roman"/>
          <w:lang w:val="en-US"/>
        </w:rPr>
        <w:t>kompaniya</w:t>
      </w:r>
      <w:proofErr w:type="spellEnd"/>
      <w:r w:rsidRPr="006D7EA8">
        <w:rPr>
          <w:rFonts w:ascii="Times New Roman" w:hAnsi="Times New Roman" w:cs="Times New Roman"/>
        </w:rPr>
        <w:t>-</w:t>
      </w:r>
      <w:proofErr w:type="spellStart"/>
      <w:r w:rsidRPr="006D7EA8">
        <w:rPr>
          <w:rFonts w:ascii="Times New Roman" w:hAnsi="Times New Roman" w:cs="Times New Roman"/>
          <w:lang w:val="en-US"/>
        </w:rPr>
        <w:t>perekhodit</w:t>
      </w:r>
      <w:proofErr w:type="spellEnd"/>
      <w:r w:rsidRPr="006D7EA8">
        <w:rPr>
          <w:rFonts w:ascii="Times New Roman" w:hAnsi="Times New Roman" w:cs="Times New Roman"/>
        </w:rPr>
        <w:t>-</w:t>
      </w:r>
      <w:proofErr w:type="spellStart"/>
      <w:r w:rsidRPr="006D7EA8">
        <w:rPr>
          <w:rFonts w:ascii="Times New Roman" w:hAnsi="Times New Roman" w:cs="Times New Roman"/>
          <w:lang w:val="en-US"/>
        </w:rPr>
        <w:t>na</w:t>
      </w:r>
      <w:proofErr w:type="spellEnd"/>
      <w:r w:rsidRPr="006D7EA8">
        <w:rPr>
          <w:rFonts w:ascii="Times New Roman" w:hAnsi="Times New Roman" w:cs="Times New Roman"/>
        </w:rPr>
        <w:t>-</w:t>
      </w:r>
      <w:r w:rsidRPr="006D7EA8">
        <w:rPr>
          <w:rFonts w:ascii="Times New Roman" w:hAnsi="Times New Roman" w:cs="Times New Roman"/>
          <w:lang w:val="en-US"/>
        </w:rPr>
        <w:t>agile</w:t>
      </w:r>
      <w:r w:rsidRPr="006D7EA8">
        <w:rPr>
          <w:rFonts w:ascii="Times New Roman" w:hAnsi="Times New Roman" w:cs="Times New Roman"/>
        </w:rPr>
        <w:t>-</w:t>
      </w:r>
      <w:proofErr w:type="spellStart"/>
      <w:r w:rsidRPr="006D7EA8">
        <w:rPr>
          <w:rFonts w:ascii="Times New Roman" w:hAnsi="Times New Roman" w:cs="Times New Roman"/>
          <w:lang w:val="en-US"/>
        </w:rPr>
        <w:t>metody</w:t>
      </w:r>
      <w:proofErr w:type="spellEnd"/>
      <w:r w:rsidRPr="006D7EA8">
        <w:rPr>
          <w:rFonts w:ascii="Times New Roman" w:hAnsi="Times New Roman" w:cs="Times New Roman"/>
        </w:rPr>
        <w:t>_547624/ (Дата обращения: 29.04.2017)</w:t>
      </w:r>
    </w:p>
  </w:footnote>
  <w:footnote w:id="33">
    <w:p w:rsidR="005E6958" w:rsidRDefault="005E6958">
      <w:pPr>
        <w:pStyle w:val="aa"/>
      </w:pPr>
      <w:r w:rsidRPr="006D7EA8">
        <w:rPr>
          <w:rStyle w:val="ac"/>
          <w:rFonts w:ascii="Times New Roman" w:hAnsi="Times New Roman" w:cs="Times New Roman"/>
        </w:rPr>
        <w:footnoteRef/>
      </w:r>
      <w:r w:rsidRPr="006D7EA8">
        <w:rPr>
          <w:rFonts w:ascii="Times New Roman" w:hAnsi="Times New Roman" w:cs="Times New Roman"/>
        </w:rPr>
        <w:t xml:space="preserve"> </w:t>
      </w:r>
      <w:r w:rsidRPr="006D7EA8">
        <w:rPr>
          <w:rFonts w:ascii="Times New Roman" w:hAnsi="Times New Roman" w:cs="Times New Roman"/>
          <w:lang w:val="en-US"/>
        </w:rPr>
        <w:t>URL</w:t>
      </w:r>
      <w:r w:rsidRPr="006D7EA8">
        <w:rPr>
          <w:rFonts w:ascii="Times New Roman" w:hAnsi="Times New Roman" w:cs="Times New Roman"/>
        </w:rPr>
        <w:t>: http://sberbanktv.ru/?video=1304 (Дата обращения: 2</w:t>
      </w:r>
      <w:r>
        <w:rPr>
          <w:rFonts w:ascii="Times New Roman" w:hAnsi="Times New Roman" w:cs="Times New Roman"/>
        </w:rPr>
        <w:t>5</w:t>
      </w:r>
      <w:r w:rsidRPr="006D7EA8">
        <w:rPr>
          <w:rFonts w:ascii="Times New Roman" w:hAnsi="Times New Roman" w:cs="Times New Roman"/>
        </w:rPr>
        <w:t>.04.2017)</w:t>
      </w:r>
    </w:p>
  </w:footnote>
  <w:footnote w:id="34">
    <w:p w:rsidR="005E6958" w:rsidRPr="004065AA" w:rsidRDefault="005E6958" w:rsidP="006F390E">
      <w:pPr>
        <w:pStyle w:val="aa"/>
        <w:rPr>
          <w:rFonts w:ascii="Times New Roman" w:hAnsi="Times New Roman" w:cs="Times New Roman"/>
        </w:rPr>
      </w:pPr>
      <w:r w:rsidRPr="004065AA">
        <w:rPr>
          <w:rStyle w:val="ac"/>
          <w:rFonts w:ascii="Times New Roman" w:hAnsi="Times New Roman" w:cs="Times New Roman"/>
        </w:rPr>
        <w:footnoteRef/>
      </w:r>
      <w:r w:rsidRPr="004065AA">
        <w:rPr>
          <w:rFonts w:ascii="Times New Roman" w:hAnsi="Times New Roman" w:cs="Times New Roman"/>
        </w:rPr>
        <w:t xml:space="preserve"> </w:t>
      </w:r>
      <w:r w:rsidRPr="004065AA">
        <w:rPr>
          <w:rFonts w:ascii="Times New Roman" w:hAnsi="Times New Roman" w:cs="Times New Roman"/>
          <w:lang w:val="en-US"/>
        </w:rPr>
        <w:t>URL</w:t>
      </w:r>
      <w:r w:rsidRPr="004065AA">
        <w:rPr>
          <w:rFonts w:ascii="Times New Roman" w:hAnsi="Times New Roman" w:cs="Times New Roman"/>
        </w:rPr>
        <w:t xml:space="preserve">: </w:t>
      </w:r>
      <w:r w:rsidRPr="004065AA">
        <w:rPr>
          <w:rFonts w:ascii="Times New Roman" w:hAnsi="Times New Roman" w:cs="Times New Roman"/>
          <w:lang w:val="en-US"/>
        </w:rPr>
        <w:t>http</w:t>
      </w:r>
      <w:r w:rsidRPr="004065AA">
        <w:rPr>
          <w:rFonts w:ascii="Times New Roman" w:hAnsi="Times New Roman" w:cs="Times New Roman"/>
        </w:rPr>
        <w:t>://</w:t>
      </w:r>
      <w:r w:rsidRPr="004065AA">
        <w:rPr>
          <w:rFonts w:ascii="Times New Roman" w:hAnsi="Times New Roman" w:cs="Times New Roman"/>
          <w:lang w:val="en-US"/>
        </w:rPr>
        <w:t>expert</w:t>
      </w:r>
      <w:r w:rsidRPr="004065AA">
        <w:rPr>
          <w:rFonts w:ascii="Times New Roman" w:hAnsi="Times New Roman" w:cs="Times New Roman"/>
        </w:rPr>
        <w:t>.</w:t>
      </w:r>
      <w:r w:rsidRPr="004065AA">
        <w:rPr>
          <w:rFonts w:ascii="Times New Roman" w:hAnsi="Times New Roman" w:cs="Times New Roman"/>
          <w:lang w:val="en-US"/>
        </w:rPr>
        <w:t>ru</w:t>
      </w:r>
      <w:r w:rsidRPr="004065AA">
        <w:rPr>
          <w:rFonts w:ascii="Times New Roman" w:hAnsi="Times New Roman" w:cs="Times New Roman"/>
        </w:rPr>
        <w:t>/2013/07/2/</w:t>
      </w:r>
      <w:r w:rsidRPr="004065AA">
        <w:rPr>
          <w:rFonts w:ascii="Times New Roman" w:hAnsi="Times New Roman" w:cs="Times New Roman"/>
          <w:lang w:val="en-US"/>
        </w:rPr>
        <w:t>s</w:t>
      </w:r>
      <w:r w:rsidRPr="004065AA">
        <w:rPr>
          <w:rFonts w:ascii="Times New Roman" w:hAnsi="Times New Roman" w:cs="Times New Roman"/>
        </w:rPr>
        <w:t>-49-</w:t>
      </w:r>
      <w:proofErr w:type="spellStart"/>
      <w:r w:rsidRPr="004065AA">
        <w:rPr>
          <w:rFonts w:ascii="Times New Roman" w:hAnsi="Times New Roman" w:cs="Times New Roman"/>
          <w:lang w:val="en-US"/>
        </w:rPr>
        <w:t>na</w:t>
      </w:r>
      <w:proofErr w:type="spellEnd"/>
      <w:r w:rsidRPr="004065AA">
        <w:rPr>
          <w:rFonts w:ascii="Times New Roman" w:hAnsi="Times New Roman" w:cs="Times New Roman"/>
        </w:rPr>
        <w:t>-34-</w:t>
      </w:r>
      <w:r w:rsidRPr="004065AA">
        <w:rPr>
          <w:rFonts w:ascii="Times New Roman" w:hAnsi="Times New Roman" w:cs="Times New Roman"/>
          <w:lang w:val="en-US"/>
        </w:rPr>
        <w:t>mesto</w:t>
      </w:r>
      <w:r w:rsidRPr="004065AA">
        <w:rPr>
          <w:rFonts w:ascii="Times New Roman" w:hAnsi="Times New Roman" w:cs="Times New Roman"/>
        </w:rPr>
        <w:t>/ (Дата обращения: 7.03.2017)</w:t>
      </w:r>
    </w:p>
  </w:footnote>
  <w:footnote w:id="35">
    <w:p w:rsidR="005E6958" w:rsidRDefault="005E6958" w:rsidP="006F390E">
      <w:pPr>
        <w:pStyle w:val="aa"/>
      </w:pPr>
      <w:r w:rsidRPr="004065AA">
        <w:rPr>
          <w:rStyle w:val="ac"/>
          <w:rFonts w:ascii="Times New Roman" w:hAnsi="Times New Roman" w:cs="Times New Roman"/>
        </w:rPr>
        <w:footnoteRef/>
      </w:r>
      <w:r w:rsidRPr="004065AA">
        <w:rPr>
          <w:rFonts w:ascii="Times New Roman" w:hAnsi="Times New Roman" w:cs="Times New Roman"/>
        </w:rPr>
        <w:t xml:space="preserve"> URL: </w:t>
      </w:r>
      <w:r w:rsidRPr="00753E6A">
        <w:rPr>
          <w:rFonts w:ascii="Times New Roman" w:hAnsi="Times New Roman" w:cs="Times New Roman"/>
        </w:rPr>
        <w:t>http://raexpert.ru/</w:t>
      </w:r>
      <w:r>
        <w:rPr>
          <w:rFonts w:ascii="Times New Roman" w:hAnsi="Times New Roman" w:cs="Times New Roman"/>
        </w:rPr>
        <w:t xml:space="preserve"> </w:t>
      </w:r>
      <w:r w:rsidRPr="004065AA">
        <w:rPr>
          <w:rFonts w:ascii="Times New Roman" w:hAnsi="Times New Roman" w:cs="Times New Roman"/>
        </w:rPr>
        <w:t>(Дата обращения: 7.03.2017)</w:t>
      </w:r>
    </w:p>
  </w:footnote>
  <w:footnote w:id="36">
    <w:p w:rsidR="005E6958" w:rsidRPr="0066002F" w:rsidRDefault="005E6958" w:rsidP="006F390E">
      <w:pPr>
        <w:pStyle w:val="aa"/>
        <w:rPr>
          <w:rFonts w:ascii="Times New Roman" w:hAnsi="Times New Roman" w:cs="Times New Roman"/>
        </w:rPr>
      </w:pPr>
      <w:r w:rsidRPr="0066002F">
        <w:rPr>
          <w:rStyle w:val="ac"/>
          <w:rFonts w:ascii="Times New Roman" w:hAnsi="Times New Roman" w:cs="Times New Roman"/>
        </w:rPr>
        <w:footnoteRef/>
      </w:r>
      <w:r w:rsidRPr="0066002F">
        <w:rPr>
          <w:rFonts w:ascii="Times New Roman" w:hAnsi="Times New Roman" w:cs="Times New Roman"/>
        </w:rPr>
        <w:t xml:space="preserve"> URL: </w:t>
      </w:r>
      <w:r w:rsidRPr="00753E6A">
        <w:rPr>
          <w:rFonts w:ascii="Times New Roman" w:hAnsi="Times New Roman" w:cs="Times New Roman"/>
        </w:rPr>
        <w:t xml:space="preserve">https://www.cbr.ru/ </w:t>
      </w:r>
      <w:r w:rsidRPr="0066002F">
        <w:rPr>
          <w:rFonts w:ascii="Times New Roman" w:hAnsi="Times New Roman" w:cs="Times New Roman"/>
        </w:rPr>
        <w:t>(Дата обращения: 7.03.2017)</w:t>
      </w:r>
    </w:p>
  </w:footnote>
  <w:footnote w:id="37">
    <w:p w:rsidR="005E6958" w:rsidRPr="000335D0" w:rsidRDefault="005E6958" w:rsidP="006F390E">
      <w:pPr>
        <w:pStyle w:val="aa"/>
      </w:pPr>
      <w:r>
        <w:rPr>
          <w:rStyle w:val="ac"/>
        </w:rPr>
        <w:footnoteRef/>
      </w:r>
      <w:r>
        <w:rPr>
          <w:rFonts w:ascii="Times New Roman" w:hAnsi="Times New Roman" w:cs="Times New Roman"/>
        </w:rPr>
        <w:t xml:space="preserve"> </w:t>
      </w:r>
      <w:r w:rsidRPr="00D70F57">
        <w:rPr>
          <w:rFonts w:ascii="Times New Roman" w:hAnsi="Times New Roman" w:cs="Times New Roman"/>
          <w:lang w:val="en-US"/>
        </w:rPr>
        <w:t>URL</w:t>
      </w:r>
      <w:r w:rsidRPr="000335D0">
        <w:rPr>
          <w:rFonts w:ascii="Times New Roman" w:hAnsi="Times New Roman" w:cs="Times New Roman"/>
        </w:rPr>
        <w:t>:</w:t>
      </w:r>
      <w:r>
        <w:rPr>
          <w:rFonts w:ascii="Times New Roman" w:hAnsi="Times New Roman" w:cs="Times New Roman"/>
        </w:rPr>
        <w:t xml:space="preserve"> </w:t>
      </w:r>
      <w:r w:rsidRPr="000335D0">
        <w:rPr>
          <w:rFonts w:ascii="Times New Roman" w:hAnsi="Times New Roman" w:cs="Times New Roman"/>
          <w:lang w:val="en-US"/>
        </w:rPr>
        <w:t>http</w:t>
      </w:r>
      <w:r w:rsidRPr="000335D0">
        <w:rPr>
          <w:rFonts w:ascii="Times New Roman" w:hAnsi="Times New Roman" w:cs="Times New Roman"/>
        </w:rPr>
        <w:t>://</w:t>
      </w:r>
      <w:r w:rsidRPr="000335D0">
        <w:rPr>
          <w:rFonts w:ascii="Times New Roman" w:hAnsi="Times New Roman" w:cs="Times New Roman"/>
          <w:lang w:val="en-US"/>
        </w:rPr>
        <w:t>www</w:t>
      </w:r>
      <w:r w:rsidRPr="000335D0">
        <w:rPr>
          <w:rFonts w:ascii="Times New Roman" w:hAnsi="Times New Roman" w:cs="Times New Roman"/>
        </w:rPr>
        <w:t>.</w:t>
      </w:r>
      <w:r w:rsidRPr="000335D0">
        <w:rPr>
          <w:rFonts w:ascii="Times New Roman" w:hAnsi="Times New Roman" w:cs="Times New Roman"/>
          <w:lang w:val="en-US"/>
        </w:rPr>
        <w:t>sberbank</w:t>
      </w:r>
      <w:r w:rsidRPr="000335D0">
        <w:rPr>
          <w:rFonts w:ascii="Times New Roman" w:hAnsi="Times New Roman" w:cs="Times New Roman"/>
        </w:rPr>
        <w:t>.</w:t>
      </w:r>
      <w:r w:rsidRPr="000335D0">
        <w:rPr>
          <w:rFonts w:ascii="Times New Roman" w:hAnsi="Times New Roman" w:cs="Times New Roman"/>
          <w:lang w:val="en-US"/>
        </w:rPr>
        <w:t>ru</w:t>
      </w:r>
      <w:r w:rsidRPr="000335D0">
        <w:rPr>
          <w:rFonts w:ascii="Times New Roman" w:hAnsi="Times New Roman" w:cs="Times New Roman"/>
        </w:rPr>
        <w:t>/</w:t>
      </w:r>
      <w:r w:rsidRPr="000335D0">
        <w:rPr>
          <w:rFonts w:ascii="Times New Roman" w:hAnsi="Times New Roman" w:cs="Times New Roman"/>
          <w:lang w:val="en-US"/>
        </w:rPr>
        <w:t>ru</w:t>
      </w:r>
      <w:r w:rsidRPr="000335D0">
        <w:rPr>
          <w:rFonts w:ascii="Times New Roman" w:hAnsi="Times New Roman" w:cs="Times New Roman"/>
        </w:rPr>
        <w:t>/</w:t>
      </w:r>
      <w:r w:rsidRPr="000335D0">
        <w:rPr>
          <w:rFonts w:ascii="Times New Roman" w:hAnsi="Times New Roman" w:cs="Times New Roman"/>
          <w:lang w:val="en-US"/>
        </w:rPr>
        <w:t>about</w:t>
      </w:r>
      <w:r w:rsidRPr="000335D0">
        <w:rPr>
          <w:rFonts w:ascii="Times New Roman" w:hAnsi="Times New Roman" w:cs="Times New Roman"/>
        </w:rPr>
        <w:t>/</w:t>
      </w:r>
      <w:r w:rsidRPr="000335D0">
        <w:rPr>
          <w:rFonts w:ascii="Times New Roman" w:hAnsi="Times New Roman" w:cs="Times New Roman"/>
          <w:lang w:val="en-US"/>
        </w:rPr>
        <w:t>today</w:t>
      </w:r>
      <w:r w:rsidRPr="00D70F57">
        <w:rPr>
          <w:rFonts w:ascii="Times New Roman" w:hAnsi="Times New Roman" w:cs="Times New Roman"/>
        </w:rPr>
        <w:t xml:space="preserve"> (Дата обращения: 27.02.2017)</w:t>
      </w:r>
    </w:p>
  </w:footnote>
  <w:footnote w:id="38">
    <w:p w:rsidR="005E6958" w:rsidRPr="00033584" w:rsidRDefault="005E6958" w:rsidP="006F390E">
      <w:pPr>
        <w:pStyle w:val="aa"/>
        <w:rPr>
          <w:rFonts w:ascii="Times New Roman" w:hAnsi="Times New Roman" w:cs="Times New Roman"/>
        </w:rPr>
      </w:pPr>
      <w:r w:rsidRPr="00033584">
        <w:rPr>
          <w:rStyle w:val="ac"/>
          <w:rFonts w:ascii="Times New Roman" w:hAnsi="Times New Roman" w:cs="Times New Roman"/>
        </w:rPr>
        <w:footnoteRef/>
      </w:r>
      <w:r w:rsidRPr="00033584">
        <w:rPr>
          <w:rFonts w:ascii="Times New Roman" w:hAnsi="Times New Roman" w:cs="Times New Roman"/>
        </w:rPr>
        <w:t xml:space="preserve"> </w:t>
      </w:r>
      <w:r w:rsidRPr="00033584">
        <w:rPr>
          <w:rFonts w:ascii="Times New Roman" w:hAnsi="Times New Roman" w:cs="Times New Roman"/>
          <w:lang w:val="en-US"/>
        </w:rPr>
        <w:t>URL</w:t>
      </w:r>
      <w:r w:rsidRPr="00033584">
        <w:rPr>
          <w:rFonts w:ascii="Times New Roman" w:hAnsi="Times New Roman" w:cs="Times New Roman"/>
        </w:rPr>
        <w:t xml:space="preserve">: </w:t>
      </w:r>
      <w:hyperlink r:id="rId2" w:history="1">
        <w:r w:rsidRPr="00301ACA">
          <w:rPr>
            <w:rStyle w:val="a9"/>
            <w:rFonts w:ascii="Times New Roman" w:hAnsi="Times New Roman" w:cs="Times New Roman"/>
            <w:lang w:val="en-US"/>
          </w:rPr>
          <w:t>http</w:t>
        </w:r>
        <w:r w:rsidRPr="00301ACA">
          <w:rPr>
            <w:rStyle w:val="a9"/>
            <w:rFonts w:ascii="Times New Roman" w:hAnsi="Times New Roman" w:cs="Times New Roman"/>
          </w:rPr>
          <w:t>://</w:t>
        </w:r>
        <w:r w:rsidRPr="00301ACA">
          <w:rPr>
            <w:rStyle w:val="a9"/>
            <w:rFonts w:ascii="Times New Roman" w:hAnsi="Times New Roman" w:cs="Times New Roman"/>
            <w:lang w:val="en-US"/>
          </w:rPr>
          <w:t>www</w:t>
        </w:r>
        <w:r w:rsidRPr="00301ACA">
          <w:rPr>
            <w:rStyle w:val="a9"/>
            <w:rFonts w:ascii="Times New Roman" w:hAnsi="Times New Roman" w:cs="Times New Roman"/>
          </w:rPr>
          <w:t>.</w:t>
        </w:r>
        <w:proofErr w:type="spellStart"/>
        <w:r w:rsidRPr="00301ACA">
          <w:rPr>
            <w:rStyle w:val="a9"/>
            <w:rFonts w:ascii="Times New Roman" w:hAnsi="Times New Roman" w:cs="Times New Roman"/>
            <w:lang w:val="en-US"/>
          </w:rPr>
          <w:t>banki</w:t>
        </w:r>
        <w:proofErr w:type="spellEnd"/>
        <w:r w:rsidRPr="00301ACA">
          <w:rPr>
            <w:rStyle w:val="a9"/>
            <w:rFonts w:ascii="Times New Roman" w:hAnsi="Times New Roman" w:cs="Times New Roman"/>
          </w:rPr>
          <w:t>.</w:t>
        </w:r>
        <w:r w:rsidRPr="00301ACA">
          <w:rPr>
            <w:rStyle w:val="a9"/>
            <w:rFonts w:ascii="Times New Roman" w:hAnsi="Times New Roman" w:cs="Times New Roman"/>
            <w:lang w:val="en-US"/>
          </w:rPr>
          <w:t>ru</w:t>
        </w:r>
        <w:r w:rsidRPr="00301ACA">
          <w:rPr>
            <w:rStyle w:val="a9"/>
            <w:rFonts w:ascii="Times New Roman" w:hAnsi="Times New Roman" w:cs="Times New Roman"/>
          </w:rPr>
          <w:t>/</w:t>
        </w:r>
        <w:r w:rsidRPr="00301ACA">
          <w:rPr>
            <w:rStyle w:val="a9"/>
            <w:rFonts w:ascii="Times New Roman" w:hAnsi="Times New Roman" w:cs="Times New Roman"/>
            <w:lang w:val="en-US"/>
          </w:rPr>
          <w:t>banks</w:t>
        </w:r>
        <w:r w:rsidRPr="00301ACA">
          <w:rPr>
            <w:rStyle w:val="a9"/>
            <w:rFonts w:ascii="Times New Roman" w:hAnsi="Times New Roman" w:cs="Times New Roman"/>
          </w:rPr>
          <w:t>/</w:t>
        </w:r>
        <w:r w:rsidRPr="00301ACA">
          <w:rPr>
            <w:rStyle w:val="a9"/>
            <w:rFonts w:ascii="Times New Roman" w:hAnsi="Times New Roman" w:cs="Times New Roman"/>
            <w:lang w:val="en-US"/>
          </w:rPr>
          <w:t>bank</w:t>
        </w:r>
        <w:r w:rsidRPr="00301ACA">
          <w:rPr>
            <w:rStyle w:val="a9"/>
            <w:rFonts w:ascii="Times New Roman" w:hAnsi="Times New Roman" w:cs="Times New Roman"/>
          </w:rPr>
          <w:t>/</w:t>
        </w:r>
        <w:r w:rsidRPr="00301ACA">
          <w:rPr>
            <w:rStyle w:val="a9"/>
            <w:rFonts w:ascii="Times New Roman" w:hAnsi="Times New Roman" w:cs="Times New Roman"/>
            <w:lang w:val="en-US"/>
          </w:rPr>
          <w:t>sberbank</w:t>
        </w:r>
        <w:r w:rsidRPr="00301ACA">
          <w:rPr>
            <w:rStyle w:val="a9"/>
            <w:rFonts w:ascii="Times New Roman" w:hAnsi="Times New Roman" w:cs="Times New Roman"/>
          </w:rPr>
          <w:t>/</w:t>
        </w:r>
      </w:hyperlink>
      <w:r w:rsidRPr="00033584">
        <w:rPr>
          <w:rFonts w:ascii="Times New Roman" w:hAnsi="Times New Roman" w:cs="Times New Roman"/>
        </w:rPr>
        <w:t xml:space="preserve"> (Дата обращения: 05</w:t>
      </w:r>
      <w:r>
        <w:rPr>
          <w:rFonts w:ascii="Times New Roman" w:hAnsi="Times New Roman" w:cs="Times New Roman"/>
        </w:rPr>
        <w:t>.03.2017)</w:t>
      </w:r>
    </w:p>
  </w:footnote>
  <w:footnote w:id="39">
    <w:p w:rsidR="005E6958" w:rsidRPr="005A64E5" w:rsidRDefault="005E6958" w:rsidP="00756897">
      <w:pPr>
        <w:pStyle w:val="aa"/>
        <w:jc w:val="both"/>
        <w:rPr>
          <w:rFonts w:ascii="Times New Roman" w:hAnsi="Times New Roman" w:cs="Times New Roman"/>
        </w:rPr>
      </w:pPr>
      <w:r w:rsidRPr="005A64E5">
        <w:rPr>
          <w:rStyle w:val="ac"/>
          <w:rFonts w:ascii="Times New Roman" w:hAnsi="Times New Roman" w:cs="Times New Roman"/>
        </w:rPr>
        <w:footnoteRef/>
      </w:r>
      <w:r w:rsidRPr="005A64E5">
        <w:rPr>
          <w:rFonts w:ascii="Times New Roman" w:hAnsi="Times New Roman" w:cs="Times New Roman"/>
        </w:rPr>
        <w:t xml:space="preserve"> Годовой отчёт ПАО «Сбербанк России»</w:t>
      </w:r>
      <w:r>
        <w:rPr>
          <w:rFonts w:ascii="Times New Roman" w:hAnsi="Times New Roman" w:cs="Times New Roman"/>
        </w:rPr>
        <w:t xml:space="preserve"> 2015 г.</w:t>
      </w:r>
      <w:r w:rsidRPr="005A64E5">
        <w:rPr>
          <w:rFonts w:ascii="Times New Roman" w:hAnsi="Times New Roman" w:cs="Times New Roman"/>
        </w:rPr>
        <w:t xml:space="preserve"> // URL: http://2015.report-sberbank.ru/ru/corporate-governance/system/ (Дата обращения: 27.02.2017) </w:t>
      </w:r>
    </w:p>
  </w:footnote>
  <w:footnote w:id="40">
    <w:p w:rsidR="005E6958" w:rsidRPr="006137DE" w:rsidRDefault="005E6958" w:rsidP="006F390E">
      <w:pPr>
        <w:pStyle w:val="aa"/>
        <w:jc w:val="both"/>
        <w:rPr>
          <w:rFonts w:ascii="Times New Roman" w:hAnsi="Times New Roman" w:cs="Times New Roman"/>
        </w:rPr>
      </w:pPr>
      <w:r w:rsidRPr="006137DE">
        <w:rPr>
          <w:rStyle w:val="ac"/>
          <w:rFonts w:ascii="Times New Roman" w:hAnsi="Times New Roman" w:cs="Times New Roman"/>
        </w:rPr>
        <w:footnoteRef/>
      </w:r>
      <w:r>
        <w:rPr>
          <w:rFonts w:ascii="Times New Roman" w:hAnsi="Times New Roman" w:cs="Times New Roman"/>
        </w:rPr>
        <w:t xml:space="preserve"> </w:t>
      </w:r>
      <w:r w:rsidRPr="006137DE">
        <w:rPr>
          <w:rFonts w:ascii="Times New Roman" w:hAnsi="Times New Roman" w:cs="Times New Roman"/>
        </w:rPr>
        <w:t>URL:http://www.forbes.ru/news/340081-chistaya-pribyl-sberbanka-v-2016-godu-vyrosla-v-24-raza-do-542-mlrd-rubley (Дата обращения: 2.03.2017)</w:t>
      </w:r>
    </w:p>
  </w:footnote>
  <w:footnote w:id="41">
    <w:p w:rsidR="005E6958" w:rsidRDefault="005E6958" w:rsidP="006F390E">
      <w:pPr>
        <w:pStyle w:val="aa"/>
      </w:pPr>
      <w:r w:rsidRPr="006137DE">
        <w:rPr>
          <w:rStyle w:val="ac"/>
          <w:rFonts w:ascii="Times New Roman" w:hAnsi="Times New Roman" w:cs="Times New Roman"/>
        </w:rPr>
        <w:footnoteRef/>
      </w:r>
      <w:r w:rsidRPr="006137DE">
        <w:rPr>
          <w:rFonts w:ascii="Times New Roman" w:hAnsi="Times New Roman" w:cs="Times New Roman"/>
        </w:rPr>
        <w:t xml:space="preserve"> URL: https://newdaynews.ru/moskow/595775.html (Дата обращения: 3.03.2017)</w:t>
      </w:r>
    </w:p>
  </w:footnote>
  <w:footnote w:id="42">
    <w:p w:rsidR="005E6958" w:rsidRDefault="005E6958" w:rsidP="006F390E">
      <w:pPr>
        <w:rPr>
          <w:rFonts w:ascii="Times New Roman" w:eastAsia="Calibri" w:hAnsi="Times New Roman" w:cs="Times New Roman"/>
          <w:color w:val="000000"/>
          <w:sz w:val="20"/>
          <w:szCs w:val="20"/>
        </w:rPr>
      </w:pPr>
      <w:r w:rsidRPr="001C10CC">
        <w:rPr>
          <w:rStyle w:val="ac"/>
          <w:rFonts w:ascii="Times New Roman" w:hAnsi="Times New Roman" w:cs="Times New Roman"/>
        </w:rPr>
        <w:footnoteRef/>
      </w:r>
      <w:r w:rsidRPr="001C10CC">
        <w:rPr>
          <w:rFonts w:ascii="Times New Roman" w:hAnsi="Times New Roman" w:cs="Times New Roman"/>
        </w:rPr>
        <w:t xml:space="preserve"> </w:t>
      </w:r>
      <w:r>
        <w:rPr>
          <w:rFonts w:ascii="Times New Roman" w:hAnsi="Times New Roman" w:cs="Times New Roman"/>
          <w:sz w:val="20"/>
          <w:szCs w:val="20"/>
        </w:rPr>
        <w:t xml:space="preserve">Стратегия развития Сбербанка до 2018 года // </w:t>
      </w:r>
      <w:r>
        <w:rPr>
          <w:rFonts w:ascii="Times New Roman" w:hAnsi="Times New Roman" w:cs="Times New Roman"/>
          <w:sz w:val="20"/>
          <w:szCs w:val="20"/>
          <w:lang w:val="en-US"/>
        </w:rPr>
        <w:t>URL</w:t>
      </w:r>
      <w:r>
        <w:rPr>
          <w:rFonts w:ascii="Times New Roman" w:hAnsi="Times New Roman" w:cs="Times New Roman"/>
          <w:sz w:val="20"/>
          <w:szCs w:val="20"/>
        </w:rPr>
        <w:t xml:space="preserve">: http://www.sberbank.ru/ru/about/today/strategy_2018 </w:t>
      </w:r>
      <w:r>
        <w:rPr>
          <w:rFonts w:ascii="Times New Roman" w:eastAsia="Calibri" w:hAnsi="Times New Roman" w:cs="Times New Roman"/>
          <w:color w:val="000000"/>
          <w:sz w:val="20"/>
          <w:szCs w:val="20"/>
        </w:rPr>
        <w:t>(Дата обращения: 04.03.2017).</w:t>
      </w:r>
    </w:p>
    <w:p w:rsidR="005E6958" w:rsidRPr="001C10CC" w:rsidRDefault="005E6958" w:rsidP="006F390E">
      <w:pPr>
        <w:pStyle w:val="aa"/>
        <w:rPr>
          <w:rFonts w:ascii="Times New Roman" w:hAnsi="Times New Roman" w:cs="Times New Roman"/>
        </w:rPr>
      </w:pPr>
    </w:p>
  </w:footnote>
  <w:footnote w:id="43">
    <w:p w:rsidR="005E6958" w:rsidRPr="00F51077" w:rsidRDefault="005E6958" w:rsidP="00C21FE7">
      <w:pPr>
        <w:pStyle w:val="aa"/>
        <w:jc w:val="both"/>
        <w:rPr>
          <w:rFonts w:ascii="Times New Roman" w:hAnsi="Times New Roman" w:cs="Times New Roman"/>
        </w:rPr>
      </w:pPr>
      <w:r w:rsidRPr="00F51077">
        <w:rPr>
          <w:rStyle w:val="ac"/>
          <w:rFonts w:ascii="Times New Roman" w:hAnsi="Times New Roman" w:cs="Times New Roman"/>
        </w:rPr>
        <w:footnoteRef/>
      </w:r>
      <w:r w:rsidRPr="00F51077">
        <w:rPr>
          <w:rFonts w:ascii="Times New Roman" w:hAnsi="Times New Roman" w:cs="Times New Roman"/>
        </w:rPr>
        <w:t xml:space="preserve"> URL: </w:t>
      </w:r>
      <w:r w:rsidRPr="00F51077">
        <w:rPr>
          <w:rFonts w:ascii="Times New Roman" w:hAnsi="Times New Roman" w:cs="Times New Roman"/>
          <w:lang w:val="en-US"/>
        </w:rPr>
        <w:t>h</w:t>
      </w:r>
      <w:r w:rsidRPr="00F51077">
        <w:rPr>
          <w:rFonts w:ascii="Times New Roman" w:hAnsi="Times New Roman" w:cs="Times New Roman"/>
        </w:rPr>
        <w:t>ttp://www.sberbank.ru/ru/about/today/mission (Дата обращения: 21.02.2017)</w:t>
      </w:r>
    </w:p>
  </w:footnote>
  <w:footnote w:id="44">
    <w:p w:rsidR="005E6958" w:rsidRDefault="005E6958" w:rsidP="00C21FE7">
      <w:pPr>
        <w:pStyle w:val="aa"/>
        <w:jc w:val="both"/>
      </w:pPr>
      <w:r>
        <w:rPr>
          <w:rStyle w:val="ac"/>
        </w:rPr>
        <w:footnoteRef/>
      </w:r>
      <w:r>
        <w:t xml:space="preserve"> </w:t>
      </w:r>
      <w:r w:rsidRPr="00F51077">
        <w:rPr>
          <w:rFonts w:ascii="Times New Roman" w:hAnsi="Times New Roman" w:cs="Times New Roman"/>
        </w:rPr>
        <w:t xml:space="preserve">URL: </w:t>
      </w:r>
      <w:r w:rsidRPr="00F51077">
        <w:rPr>
          <w:rFonts w:ascii="Times New Roman" w:hAnsi="Times New Roman" w:cs="Times New Roman"/>
          <w:lang w:val="en-US"/>
        </w:rPr>
        <w:t>h</w:t>
      </w:r>
      <w:r w:rsidRPr="00F51077">
        <w:rPr>
          <w:rFonts w:ascii="Times New Roman" w:hAnsi="Times New Roman" w:cs="Times New Roman"/>
        </w:rPr>
        <w:t>ttp://www.sberbank.ru/ru/about/today/mission (Дата обращения: 21.02.2017)</w:t>
      </w:r>
    </w:p>
  </w:footnote>
  <w:footnote w:id="45">
    <w:p w:rsidR="005E6958" w:rsidRDefault="005E6958" w:rsidP="006F390E">
      <w:pPr>
        <w:pStyle w:val="aa"/>
        <w:jc w:val="both"/>
      </w:pPr>
      <w:r>
        <w:rPr>
          <w:rStyle w:val="ac"/>
        </w:rPr>
        <w:footnoteRef/>
      </w:r>
      <w:r>
        <w:t xml:space="preserve"> </w:t>
      </w:r>
      <w:r>
        <w:rPr>
          <w:rFonts w:ascii="Times New Roman" w:hAnsi="Times New Roman"/>
        </w:rPr>
        <w:t>Годовой отчёт ПАО «Сбербанк России» 2015 г. // URL: http://2015.report-sberbank.ru/ru/corporate-governance/system/ (Дата обращения: 27.02.2017)</w:t>
      </w:r>
    </w:p>
  </w:footnote>
  <w:footnote w:id="46">
    <w:p w:rsidR="005E6958" w:rsidRDefault="005E6958" w:rsidP="006F390E">
      <w:pPr>
        <w:pStyle w:val="aa"/>
        <w:jc w:val="both"/>
      </w:pPr>
      <w:r>
        <w:rPr>
          <w:rStyle w:val="ac"/>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hyperlink r:id="rId3" w:history="1">
        <w:r>
          <w:rPr>
            <w:rStyle w:val="a9"/>
            <w:rFonts w:ascii="Times New Roman" w:hAnsi="Times New Roman" w:cs="Times New Roman"/>
            <w:lang w:val="en-US"/>
          </w:rPr>
          <w:t>http</w:t>
        </w:r>
        <w:r>
          <w:rPr>
            <w:rStyle w:val="a9"/>
            <w:rFonts w:ascii="Times New Roman" w:hAnsi="Times New Roman" w:cs="Times New Roman"/>
          </w:rPr>
          <w:t>://</w:t>
        </w:r>
        <w:r>
          <w:rPr>
            <w:rStyle w:val="a9"/>
            <w:rFonts w:ascii="Times New Roman" w:hAnsi="Times New Roman" w:cs="Times New Roman"/>
            <w:lang w:val="en-US"/>
          </w:rPr>
          <w:t>www</w:t>
        </w:r>
        <w:r>
          <w:rPr>
            <w:rStyle w:val="a9"/>
            <w:rFonts w:ascii="Times New Roman" w:hAnsi="Times New Roman" w:cs="Times New Roman"/>
          </w:rPr>
          <w:t>.</w:t>
        </w:r>
        <w:r>
          <w:rPr>
            <w:rStyle w:val="a9"/>
            <w:rFonts w:ascii="Times New Roman" w:hAnsi="Times New Roman" w:cs="Times New Roman"/>
            <w:lang w:val="en-US"/>
          </w:rPr>
          <w:t>sberbank</w:t>
        </w:r>
        <w:r>
          <w:rPr>
            <w:rStyle w:val="a9"/>
            <w:rFonts w:ascii="Times New Roman" w:hAnsi="Times New Roman" w:cs="Times New Roman"/>
          </w:rPr>
          <w:t>.</w:t>
        </w:r>
        <w:r>
          <w:rPr>
            <w:rStyle w:val="a9"/>
            <w:rFonts w:ascii="Times New Roman" w:hAnsi="Times New Roman" w:cs="Times New Roman"/>
            <w:lang w:val="en-US"/>
          </w:rPr>
          <w:t>ru</w:t>
        </w:r>
        <w:r>
          <w:rPr>
            <w:rStyle w:val="a9"/>
            <w:rFonts w:ascii="Times New Roman" w:hAnsi="Times New Roman" w:cs="Times New Roman"/>
          </w:rPr>
          <w:t>/</w:t>
        </w:r>
        <w:r>
          <w:rPr>
            <w:rStyle w:val="a9"/>
            <w:rFonts w:ascii="Times New Roman" w:hAnsi="Times New Roman" w:cs="Times New Roman"/>
            <w:lang w:val="en-US"/>
          </w:rPr>
          <w:t>ru</w:t>
        </w:r>
        <w:r>
          <w:rPr>
            <w:rStyle w:val="a9"/>
            <w:rFonts w:ascii="Times New Roman" w:hAnsi="Times New Roman" w:cs="Times New Roman"/>
          </w:rPr>
          <w:t>/</w:t>
        </w:r>
        <w:r>
          <w:rPr>
            <w:rStyle w:val="a9"/>
            <w:rFonts w:ascii="Times New Roman" w:hAnsi="Times New Roman" w:cs="Times New Roman"/>
            <w:lang w:val="en-US"/>
          </w:rPr>
          <w:t>about</w:t>
        </w:r>
        <w:r>
          <w:rPr>
            <w:rStyle w:val="a9"/>
            <w:rFonts w:ascii="Times New Roman" w:hAnsi="Times New Roman" w:cs="Times New Roman"/>
          </w:rPr>
          <w:t>/</w:t>
        </w:r>
        <w:r>
          <w:rPr>
            <w:rStyle w:val="a9"/>
            <w:rFonts w:ascii="Times New Roman" w:hAnsi="Times New Roman" w:cs="Times New Roman"/>
            <w:lang w:val="en-US"/>
          </w:rPr>
          <w:t>today</w:t>
        </w:r>
        <w:r>
          <w:rPr>
            <w:rStyle w:val="a9"/>
            <w:rFonts w:ascii="Times New Roman" w:hAnsi="Times New Roman" w:cs="Times New Roman"/>
          </w:rPr>
          <w:t>/</w:t>
        </w:r>
        <w:r>
          <w:rPr>
            <w:rStyle w:val="a9"/>
            <w:rFonts w:ascii="Times New Roman" w:hAnsi="Times New Roman" w:cs="Times New Roman"/>
            <w:lang w:val="en-US"/>
          </w:rPr>
          <w:t>mission</w:t>
        </w:r>
      </w:hyperlink>
      <w:r>
        <w:rPr>
          <w:rFonts w:ascii="Times New Roman" w:hAnsi="Times New Roman" w:cs="Times New Roman"/>
        </w:rPr>
        <w:t xml:space="preserve"> (Дата обращения: 10.03.2017)</w:t>
      </w:r>
    </w:p>
  </w:footnote>
  <w:footnote w:id="47">
    <w:p w:rsidR="005E6958" w:rsidRDefault="005E6958">
      <w:pPr>
        <w:pStyle w:val="aa"/>
      </w:pPr>
      <w:r>
        <w:rPr>
          <w:rStyle w:val="ac"/>
        </w:rPr>
        <w:footnoteRef/>
      </w:r>
      <w:r>
        <w:t xml:space="preserve"> </w:t>
      </w:r>
      <w:r>
        <w:rPr>
          <w:rFonts w:ascii="Times New Roman" w:hAnsi="Times New Roman"/>
        </w:rPr>
        <w:t>Анохин Е. В. О мотивации персонала в банковской сфере/Е. В. Анохин // Деньги и кредит, 2016, № 5. – С.61-62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8343840"/>
      <w:docPartObj>
        <w:docPartGallery w:val="Page Numbers (Top of Page)"/>
        <w:docPartUnique/>
      </w:docPartObj>
    </w:sdtPr>
    <w:sdtEndPr/>
    <w:sdtContent>
      <w:p w:rsidR="005E6958" w:rsidRDefault="005E6958">
        <w:pPr>
          <w:pStyle w:val="a3"/>
          <w:jc w:val="center"/>
        </w:pPr>
        <w:r>
          <w:fldChar w:fldCharType="begin"/>
        </w:r>
        <w:r>
          <w:instrText>PAGE   \* MERGEFORMAT</w:instrText>
        </w:r>
        <w:r>
          <w:fldChar w:fldCharType="separate"/>
        </w:r>
        <w:r w:rsidR="0055541E">
          <w:rPr>
            <w:noProof/>
          </w:rPr>
          <w:t>86</w:t>
        </w:r>
        <w:r>
          <w:fldChar w:fldCharType="end"/>
        </w:r>
      </w:p>
    </w:sdtContent>
  </w:sdt>
  <w:p w:rsidR="005E6958" w:rsidRDefault="005E6958" w:rsidP="00522A1E">
    <w:pPr>
      <w:pStyle w:val="a3"/>
      <w:tabs>
        <w:tab w:val="clear" w:pos="4677"/>
        <w:tab w:val="clear" w:pos="9355"/>
        <w:tab w:val="left" w:pos="33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23D1560"/>
    <w:multiLevelType w:val="hybridMultilevel"/>
    <w:tmpl w:val="62EC8C04"/>
    <w:lvl w:ilvl="0" w:tplc="C0447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AD5EC2"/>
    <w:multiLevelType w:val="hybridMultilevel"/>
    <w:tmpl w:val="F98E774A"/>
    <w:lvl w:ilvl="0" w:tplc="C0447FB6">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5B510A6"/>
    <w:multiLevelType w:val="hybridMultilevel"/>
    <w:tmpl w:val="E0F839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6307D94"/>
    <w:multiLevelType w:val="hybridMultilevel"/>
    <w:tmpl w:val="C2EC90C8"/>
    <w:lvl w:ilvl="0" w:tplc="C0447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D846EA"/>
    <w:multiLevelType w:val="hybridMultilevel"/>
    <w:tmpl w:val="71403D2E"/>
    <w:lvl w:ilvl="0" w:tplc="C0447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AD21AB"/>
    <w:multiLevelType w:val="hybridMultilevel"/>
    <w:tmpl w:val="88F8F3F6"/>
    <w:lvl w:ilvl="0" w:tplc="3970DE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EB43C86"/>
    <w:multiLevelType w:val="hybridMultilevel"/>
    <w:tmpl w:val="60982AF0"/>
    <w:lvl w:ilvl="0" w:tplc="C0447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742FA0"/>
    <w:multiLevelType w:val="hybridMultilevel"/>
    <w:tmpl w:val="8F36A774"/>
    <w:lvl w:ilvl="0" w:tplc="3970DE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6B66B0A"/>
    <w:multiLevelType w:val="multilevel"/>
    <w:tmpl w:val="9236C6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color w:val="auto"/>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7E31D8"/>
    <w:multiLevelType w:val="hybridMultilevel"/>
    <w:tmpl w:val="E3025F1C"/>
    <w:lvl w:ilvl="0" w:tplc="C0447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C1E5263"/>
    <w:multiLevelType w:val="hybridMultilevel"/>
    <w:tmpl w:val="E5521D76"/>
    <w:lvl w:ilvl="0" w:tplc="3970DE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D504A57"/>
    <w:multiLevelType w:val="hybridMultilevel"/>
    <w:tmpl w:val="59403F1E"/>
    <w:lvl w:ilvl="0" w:tplc="C0447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BB0854"/>
    <w:multiLevelType w:val="hybridMultilevel"/>
    <w:tmpl w:val="77BE1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55243A"/>
    <w:multiLevelType w:val="hybridMultilevel"/>
    <w:tmpl w:val="FDECE324"/>
    <w:lvl w:ilvl="0" w:tplc="3970DE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30E75D3E"/>
    <w:multiLevelType w:val="hybridMultilevel"/>
    <w:tmpl w:val="D9923C46"/>
    <w:lvl w:ilvl="0" w:tplc="3970DE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35A66778"/>
    <w:multiLevelType w:val="hybridMultilevel"/>
    <w:tmpl w:val="44E09492"/>
    <w:lvl w:ilvl="0" w:tplc="3970DE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7D76DDB"/>
    <w:multiLevelType w:val="hybridMultilevel"/>
    <w:tmpl w:val="896A3970"/>
    <w:lvl w:ilvl="0" w:tplc="3970DE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41A765C2"/>
    <w:multiLevelType w:val="multilevel"/>
    <w:tmpl w:val="19E83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8451B3"/>
    <w:multiLevelType w:val="multilevel"/>
    <w:tmpl w:val="01685E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75507E"/>
    <w:multiLevelType w:val="hybridMultilevel"/>
    <w:tmpl w:val="7F7E6CA0"/>
    <w:lvl w:ilvl="0" w:tplc="3970DE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515E4BCD"/>
    <w:multiLevelType w:val="hybridMultilevel"/>
    <w:tmpl w:val="760C253A"/>
    <w:lvl w:ilvl="0" w:tplc="3970DE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531217FA"/>
    <w:multiLevelType w:val="multilevel"/>
    <w:tmpl w:val="F086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A51E80"/>
    <w:multiLevelType w:val="hybridMultilevel"/>
    <w:tmpl w:val="8084DA2E"/>
    <w:lvl w:ilvl="0" w:tplc="3BE890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3E96A5B"/>
    <w:multiLevelType w:val="hybridMultilevel"/>
    <w:tmpl w:val="C2A4A610"/>
    <w:lvl w:ilvl="0" w:tplc="3970DE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6320D41"/>
    <w:multiLevelType w:val="hybridMultilevel"/>
    <w:tmpl w:val="4A46CAA8"/>
    <w:lvl w:ilvl="0" w:tplc="C0447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D3C1870"/>
    <w:multiLevelType w:val="multilevel"/>
    <w:tmpl w:val="62E0A2D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63C59F0"/>
    <w:multiLevelType w:val="hybridMultilevel"/>
    <w:tmpl w:val="1C3C8BB0"/>
    <w:lvl w:ilvl="0" w:tplc="C0447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7E74C25"/>
    <w:multiLevelType w:val="hybridMultilevel"/>
    <w:tmpl w:val="FE4AF492"/>
    <w:lvl w:ilvl="0" w:tplc="C0447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635B98"/>
    <w:multiLevelType w:val="hybridMultilevel"/>
    <w:tmpl w:val="253CF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430CED"/>
    <w:multiLevelType w:val="hybridMultilevel"/>
    <w:tmpl w:val="89B8CE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16B7457"/>
    <w:multiLevelType w:val="hybridMultilevel"/>
    <w:tmpl w:val="F28C8252"/>
    <w:lvl w:ilvl="0" w:tplc="3970DE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78791AC1"/>
    <w:multiLevelType w:val="hybridMultilevel"/>
    <w:tmpl w:val="4A80754A"/>
    <w:lvl w:ilvl="0" w:tplc="C0447FB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9976158"/>
    <w:multiLevelType w:val="hybridMultilevel"/>
    <w:tmpl w:val="7EA4D55E"/>
    <w:lvl w:ilvl="0" w:tplc="C0447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3"/>
  </w:num>
  <w:num w:numId="3">
    <w:abstractNumId w:val="29"/>
  </w:num>
  <w:num w:numId="4">
    <w:abstractNumId w:val="22"/>
  </w:num>
  <w:num w:numId="5">
    <w:abstractNumId w:val="19"/>
  </w:num>
  <w:num w:numId="6">
    <w:abstractNumId w:val="18"/>
  </w:num>
  <w:num w:numId="7">
    <w:abstractNumId w:val="14"/>
  </w:num>
  <w:num w:numId="8">
    <w:abstractNumId w:val="8"/>
  </w:num>
  <w:num w:numId="9">
    <w:abstractNumId w:val="6"/>
  </w:num>
  <w:num w:numId="10">
    <w:abstractNumId w:val="31"/>
  </w:num>
  <w:num w:numId="11">
    <w:abstractNumId w:val="24"/>
  </w:num>
  <w:num w:numId="12">
    <w:abstractNumId w:val="20"/>
  </w:num>
  <w:num w:numId="13">
    <w:abstractNumId w:val="11"/>
  </w:num>
  <w:num w:numId="14">
    <w:abstractNumId w:val="15"/>
  </w:num>
  <w:num w:numId="15">
    <w:abstractNumId w:val="16"/>
  </w:num>
  <w:num w:numId="16">
    <w:abstractNumId w:val="17"/>
  </w:num>
  <w:num w:numId="17">
    <w:abstractNumId w:val="21"/>
  </w:num>
  <w:num w:numId="18">
    <w:abstractNumId w:val="4"/>
  </w:num>
  <w:num w:numId="19">
    <w:abstractNumId w:val="1"/>
  </w:num>
  <w:num w:numId="20">
    <w:abstractNumId w:val="5"/>
  </w:num>
  <w:num w:numId="21">
    <w:abstractNumId w:val="12"/>
  </w:num>
  <w:num w:numId="22">
    <w:abstractNumId w:val="33"/>
  </w:num>
  <w:num w:numId="23">
    <w:abstractNumId w:val="9"/>
    <w:lvlOverride w:ilvl="0"/>
    <w:lvlOverride w:ilvl="1">
      <w:startOverride w:val="1"/>
    </w:lvlOverride>
    <w:lvlOverride w:ilvl="2"/>
    <w:lvlOverride w:ilvl="3"/>
    <w:lvlOverride w:ilvl="4"/>
    <w:lvlOverride w:ilvl="5"/>
    <w:lvlOverride w:ilvl="6"/>
    <w:lvlOverride w:ilvl="7"/>
    <w:lvlOverride w:ilvl="8"/>
  </w:num>
  <w:num w:numId="24">
    <w:abstractNumId w:val="19"/>
    <w:lvlOverride w:ilvl="0"/>
    <w:lvlOverride w:ilvl="1">
      <w:startOverride w:val="1"/>
    </w:lvlOverride>
    <w:lvlOverride w:ilvl="2"/>
    <w:lvlOverride w:ilvl="3"/>
    <w:lvlOverride w:ilvl="4"/>
    <w:lvlOverride w:ilvl="5"/>
    <w:lvlOverride w:ilvl="6"/>
    <w:lvlOverride w:ilvl="7"/>
    <w:lvlOverride w:ilvl="8"/>
  </w:num>
  <w:num w:numId="25">
    <w:abstractNumId w:val="26"/>
  </w:num>
  <w:num w:numId="2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
  </w:num>
  <w:num w:numId="29">
    <w:abstractNumId w:val="23"/>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25"/>
  </w:num>
  <w:num w:numId="33">
    <w:abstractNumId w:val="28"/>
  </w:num>
  <w:num w:numId="34">
    <w:abstractNumId w:val="10"/>
  </w:num>
  <w:num w:numId="35">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EE6"/>
    <w:rsid w:val="00000909"/>
    <w:rsid w:val="0000202A"/>
    <w:rsid w:val="000024DD"/>
    <w:rsid w:val="00002FD3"/>
    <w:rsid w:val="0001266F"/>
    <w:rsid w:val="00013829"/>
    <w:rsid w:val="000156AE"/>
    <w:rsid w:val="00017030"/>
    <w:rsid w:val="000243E1"/>
    <w:rsid w:val="00027BBB"/>
    <w:rsid w:val="00030AB8"/>
    <w:rsid w:val="00031F1A"/>
    <w:rsid w:val="00034EF4"/>
    <w:rsid w:val="00040014"/>
    <w:rsid w:val="00041953"/>
    <w:rsid w:val="00041D98"/>
    <w:rsid w:val="00043669"/>
    <w:rsid w:val="00043EFB"/>
    <w:rsid w:val="00047548"/>
    <w:rsid w:val="00047AFC"/>
    <w:rsid w:val="0005107B"/>
    <w:rsid w:val="00054574"/>
    <w:rsid w:val="00057D9F"/>
    <w:rsid w:val="000604DA"/>
    <w:rsid w:val="000631FD"/>
    <w:rsid w:val="000653F4"/>
    <w:rsid w:val="00067BD7"/>
    <w:rsid w:val="000730CE"/>
    <w:rsid w:val="00073FC6"/>
    <w:rsid w:val="00081C5E"/>
    <w:rsid w:val="000821CC"/>
    <w:rsid w:val="00093220"/>
    <w:rsid w:val="00093440"/>
    <w:rsid w:val="00093845"/>
    <w:rsid w:val="0009445F"/>
    <w:rsid w:val="0009549B"/>
    <w:rsid w:val="000A1014"/>
    <w:rsid w:val="000A3201"/>
    <w:rsid w:val="000A69DF"/>
    <w:rsid w:val="000B032C"/>
    <w:rsid w:val="000B20E6"/>
    <w:rsid w:val="000B3838"/>
    <w:rsid w:val="000B4249"/>
    <w:rsid w:val="000B60F6"/>
    <w:rsid w:val="000B68F8"/>
    <w:rsid w:val="000C0170"/>
    <w:rsid w:val="000C3E77"/>
    <w:rsid w:val="000C4D7E"/>
    <w:rsid w:val="000C6E33"/>
    <w:rsid w:val="000D2B22"/>
    <w:rsid w:val="000D5B03"/>
    <w:rsid w:val="000E0CB4"/>
    <w:rsid w:val="000E2C1E"/>
    <w:rsid w:val="000E3692"/>
    <w:rsid w:val="000E67F1"/>
    <w:rsid w:val="000F2D2C"/>
    <w:rsid w:val="000F3E91"/>
    <w:rsid w:val="000F67B6"/>
    <w:rsid w:val="000F6EDE"/>
    <w:rsid w:val="000F7082"/>
    <w:rsid w:val="00100029"/>
    <w:rsid w:val="00101E01"/>
    <w:rsid w:val="001038B6"/>
    <w:rsid w:val="0010642D"/>
    <w:rsid w:val="001100B1"/>
    <w:rsid w:val="001136EB"/>
    <w:rsid w:val="0011403E"/>
    <w:rsid w:val="0011432A"/>
    <w:rsid w:val="00121E8B"/>
    <w:rsid w:val="001228F7"/>
    <w:rsid w:val="00123546"/>
    <w:rsid w:val="00123F43"/>
    <w:rsid w:val="001339C2"/>
    <w:rsid w:val="001348EA"/>
    <w:rsid w:val="001350C3"/>
    <w:rsid w:val="00136830"/>
    <w:rsid w:val="00142098"/>
    <w:rsid w:val="0014332D"/>
    <w:rsid w:val="0014363C"/>
    <w:rsid w:val="0014512B"/>
    <w:rsid w:val="00146D2C"/>
    <w:rsid w:val="00146DA0"/>
    <w:rsid w:val="00151861"/>
    <w:rsid w:val="0015246F"/>
    <w:rsid w:val="00152A5E"/>
    <w:rsid w:val="00156C2F"/>
    <w:rsid w:val="001615C7"/>
    <w:rsid w:val="00161A80"/>
    <w:rsid w:val="001629E4"/>
    <w:rsid w:val="00165268"/>
    <w:rsid w:val="00165A89"/>
    <w:rsid w:val="0016624B"/>
    <w:rsid w:val="00171F90"/>
    <w:rsid w:val="0017246F"/>
    <w:rsid w:val="00172743"/>
    <w:rsid w:val="00172994"/>
    <w:rsid w:val="0017325A"/>
    <w:rsid w:val="00174C35"/>
    <w:rsid w:val="001753A9"/>
    <w:rsid w:val="00176016"/>
    <w:rsid w:val="001762EC"/>
    <w:rsid w:val="00182697"/>
    <w:rsid w:val="00182DA6"/>
    <w:rsid w:val="00183A2E"/>
    <w:rsid w:val="001844A3"/>
    <w:rsid w:val="00184BB8"/>
    <w:rsid w:val="0018766D"/>
    <w:rsid w:val="00187CBB"/>
    <w:rsid w:val="001901FE"/>
    <w:rsid w:val="00190815"/>
    <w:rsid w:val="00192314"/>
    <w:rsid w:val="00194EBD"/>
    <w:rsid w:val="001B152F"/>
    <w:rsid w:val="001B2836"/>
    <w:rsid w:val="001B64B1"/>
    <w:rsid w:val="001C082B"/>
    <w:rsid w:val="001D037E"/>
    <w:rsid w:val="001D2C8E"/>
    <w:rsid w:val="001D56BA"/>
    <w:rsid w:val="001D7624"/>
    <w:rsid w:val="001D7989"/>
    <w:rsid w:val="001E1AD5"/>
    <w:rsid w:val="001E1F6C"/>
    <w:rsid w:val="001E3332"/>
    <w:rsid w:val="001E3992"/>
    <w:rsid w:val="001E3DC1"/>
    <w:rsid w:val="001E6818"/>
    <w:rsid w:val="001F2676"/>
    <w:rsid w:val="001F3CD0"/>
    <w:rsid w:val="001F4403"/>
    <w:rsid w:val="001F4959"/>
    <w:rsid w:val="00200D46"/>
    <w:rsid w:val="00201EEC"/>
    <w:rsid w:val="00202A09"/>
    <w:rsid w:val="00202EB2"/>
    <w:rsid w:val="00212ED6"/>
    <w:rsid w:val="00214005"/>
    <w:rsid w:val="00216B05"/>
    <w:rsid w:val="002231D2"/>
    <w:rsid w:val="0022612C"/>
    <w:rsid w:val="00233086"/>
    <w:rsid w:val="00237570"/>
    <w:rsid w:val="002431C3"/>
    <w:rsid w:val="00243C17"/>
    <w:rsid w:val="00246140"/>
    <w:rsid w:val="0024670B"/>
    <w:rsid w:val="00247230"/>
    <w:rsid w:val="0024780E"/>
    <w:rsid w:val="00253B4A"/>
    <w:rsid w:val="00254537"/>
    <w:rsid w:val="00256BA5"/>
    <w:rsid w:val="0026033D"/>
    <w:rsid w:val="00265748"/>
    <w:rsid w:val="0027190E"/>
    <w:rsid w:val="002743D5"/>
    <w:rsid w:val="00275479"/>
    <w:rsid w:val="00276D3D"/>
    <w:rsid w:val="00277095"/>
    <w:rsid w:val="00281999"/>
    <w:rsid w:val="00281F62"/>
    <w:rsid w:val="00284B6E"/>
    <w:rsid w:val="00284BB0"/>
    <w:rsid w:val="00286649"/>
    <w:rsid w:val="002871F1"/>
    <w:rsid w:val="002901B9"/>
    <w:rsid w:val="002A002F"/>
    <w:rsid w:val="002A1E10"/>
    <w:rsid w:val="002A3CF6"/>
    <w:rsid w:val="002A656C"/>
    <w:rsid w:val="002A74CE"/>
    <w:rsid w:val="002B0D48"/>
    <w:rsid w:val="002B43B1"/>
    <w:rsid w:val="002B4872"/>
    <w:rsid w:val="002B7627"/>
    <w:rsid w:val="002C0C99"/>
    <w:rsid w:val="002C279C"/>
    <w:rsid w:val="002C2A12"/>
    <w:rsid w:val="002C371A"/>
    <w:rsid w:val="002D0B75"/>
    <w:rsid w:val="002D28BE"/>
    <w:rsid w:val="002D64C2"/>
    <w:rsid w:val="002E1BEC"/>
    <w:rsid w:val="002E2FAD"/>
    <w:rsid w:val="002E6E8C"/>
    <w:rsid w:val="002E7A99"/>
    <w:rsid w:val="002E7D0B"/>
    <w:rsid w:val="002E7EF4"/>
    <w:rsid w:val="002F425D"/>
    <w:rsid w:val="002F6DB4"/>
    <w:rsid w:val="0030089F"/>
    <w:rsid w:val="003012D4"/>
    <w:rsid w:val="00307F6C"/>
    <w:rsid w:val="003112F2"/>
    <w:rsid w:val="00312C0D"/>
    <w:rsid w:val="00313238"/>
    <w:rsid w:val="00320CC8"/>
    <w:rsid w:val="00320E49"/>
    <w:rsid w:val="00323B53"/>
    <w:rsid w:val="0032465B"/>
    <w:rsid w:val="00332DEF"/>
    <w:rsid w:val="003330E4"/>
    <w:rsid w:val="0033726A"/>
    <w:rsid w:val="00342122"/>
    <w:rsid w:val="00355655"/>
    <w:rsid w:val="003577F1"/>
    <w:rsid w:val="0036140A"/>
    <w:rsid w:val="00361AE3"/>
    <w:rsid w:val="00362054"/>
    <w:rsid w:val="003630BB"/>
    <w:rsid w:val="003661BA"/>
    <w:rsid w:val="00371ACF"/>
    <w:rsid w:val="003730BC"/>
    <w:rsid w:val="003762BE"/>
    <w:rsid w:val="0037734D"/>
    <w:rsid w:val="00377CB6"/>
    <w:rsid w:val="0038380E"/>
    <w:rsid w:val="003854CA"/>
    <w:rsid w:val="00391559"/>
    <w:rsid w:val="0039205B"/>
    <w:rsid w:val="00392DB2"/>
    <w:rsid w:val="00394631"/>
    <w:rsid w:val="003A0795"/>
    <w:rsid w:val="003A6DD7"/>
    <w:rsid w:val="003B04F1"/>
    <w:rsid w:val="003B0885"/>
    <w:rsid w:val="003B252F"/>
    <w:rsid w:val="003B259B"/>
    <w:rsid w:val="003B36E7"/>
    <w:rsid w:val="003B3A05"/>
    <w:rsid w:val="003B6591"/>
    <w:rsid w:val="003B6BF5"/>
    <w:rsid w:val="003B6C96"/>
    <w:rsid w:val="003C30BF"/>
    <w:rsid w:val="003C36A5"/>
    <w:rsid w:val="003C4AD0"/>
    <w:rsid w:val="003C68C9"/>
    <w:rsid w:val="003D1C4D"/>
    <w:rsid w:val="003D4F4F"/>
    <w:rsid w:val="003D5958"/>
    <w:rsid w:val="003D59A2"/>
    <w:rsid w:val="003D5B39"/>
    <w:rsid w:val="003E0735"/>
    <w:rsid w:val="003E1B3B"/>
    <w:rsid w:val="003E24A7"/>
    <w:rsid w:val="003E319D"/>
    <w:rsid w:val="003E3B39"/>
    <w:rsid w:val="003F1EF7"/>
    <w:rsid w:val="003F1F4F"/>
    <w:rsid w:val="003F2F6D"/>
    <w:rsid w:val="003F335F"/>
    <w:rsid w:val="003F7282"/>
    <w:rsid w:val="003F7910"/>
    <w:rsid w:val="00400921"/>
    <w:rsid w:val="00400A24"/>
    <w:rsid w:val="00403561"/>
    <w:rsid w:val="00407659"/>
    <w:rsid w:val="00407D8C"/>
    <w:rsid w:val="00410C1B"/>
    <w:rsid w:val="00413EE6"/>
    <w:rsid w:val="00416F58"/>
    <w:rsid w:val="0042185D"/>
    <w:rsid w:val="004270A5"/>
    <w:rsid w:val="0043169C"/>
    <w:rsid w:val="00431E5F"/>
    <w:rsid w:val="0043328B"/>
    <w:rsid w:val="004420C4"/>
    <w:rsid w:val="0044236A"/>
    <w:rsid w:val="00443118"/>
    <w:rsid w:val="004435EB"/>
    <w:rsid w:val="00450250"/>
    <w:rsid w:val="00451B70"/>
    <w:rsid w:val="00451F5B"/>
    <w:rsid w:val="004551AC"/>
    <w:rsid w:val="00457556"/>
    <w:rsid w:val="00465478"/>
    <w:rsid w:val="00467BB0"/>
    <w:rsid w:val="00470DE3"/>
    <w:rsid w:val="00472A99"/>
    <w:rsid w:val="0047602F"/>
    <w:rsid w:val="004763D9"/>
    <w:rsid w:val="00477D31"/>
    <w:rsid w:val="00481357"/>
    <w:rsid w:val="00482CF2"/>
    <w:rsid w:val="00484EFC"/>
    <w:rsid w:val="0049336C"/>
    <w:rsid w:val="004933F2"/>
    <w:rsid w:val="00495B48"/>
    <w:rsid w:val="00495CF6"/>
    <w:rsid w:val="00495E09"/>
    <w:rsid w:val="00496715"/>
    <w:rsid w:val="004A6CD4"/>
    <w:rsid w:val="004A7269"/>
    <w:rsid w:val="004B7799"/>
    <w:rsid w:val="004C1A80"/>
    <w:rsid w:val="004C1F77"/>
    <w:rsid w:val="004C49F3"/>
    <w:rsid w:val="004C6A55"/>
    <w:rsid w:val="004C7EEB"/>
    <w:rsid w:val="004D335F"/>
    <w:rsid w:val="004D55A7"/>
    <w:rsid w:val="004D7ECE"/>
    <w:rsid w:val="004D7F65"/>
    <w:rsid w:val="004E0154"/>
    <w:rsid w:val="004E1886"/>
    <w:rsid w:val="004E2230"/>
    <w:rsid w:val="004E34A6"/>
    <w:rsid w:val="004E422D"/>
    <w:rsid w:val="004F2041"/>
    <w:rsid w:val="004F20C8"/>
    <w:rsid w:val="004F69AB"/>
    <w:rsid w:val="004F6F8F"/>
    <w:rsid w:val="005049B3"/>
    <w:rsid w:val="00505DF3"/>
    <w:rsid w:val="0051061E"/>
    <w:rsid w:val="00515308"/>
    <w:rsid w:val="005167A1"/>
    <w:rsid w:val="00520057"/>
    <w:rsid w:val="005216F8"/>
    <w:rsid w:val="00521939"/>
    <w:rsid w:val="00522A1E"/>
    <w:rsid w:val="00522BC6"/>
    <w:rsid w:val="00523137"/>
    <w:rsid w:val="0053411A"/>
    <w:rsid w:val="0053434D"/>
    <w:rsid w:val="00534871"/>
    <w:rsid w:val="0053706E"/>
    <w:rsid w:val="005378DA"/>
    <w:rsid w:val="00537903"/>
    <w:rsid w:val="00540ECF"/>
    <w:rsid w:val="00541908"/>
    <w:rsid w:val="005462EB"/>
    <w:rsid w:val="00551963"/>
    <w:rsid w:val="00551DB1"/>
    <w:rsid w:val="0055541E"/>
    <w:rsid w:val="005569E6"/>
    <w:rsid w:val="005630B2"/>
    <w:rsid w:val="005640C8"/>
    <w:rsid w:val="00564A00"/>
    <w:rsid w:val="005657B7"/>
    <w:rsid w:val="00565907"/>
    <w:rsid w:val="00565F5A"/>
    <w:rsid w:val="005706D2"/>
    <w:rsid w:val="00570D69"/>
    <w:rsid w:val="00572D94"/>
    <w:rsid w:val="0057352E"/>
    <w:rsid w:val="00581341"/>
    <w:rsid w:val="005817AF"/>
    <w:rsid w:val="005819F6"/>
    <w:rsid w:val="00582117"/>
    <w:rsid w:val="00584B14"/>
    <w:rsid w:val="005854A9"/>
    <w:rsid w:val="00586A95"/>
    <w:rsid w:val="005871ED"/>
    <w:rsid w:val="0058745B"/>
    <w:rsid w:val="00591564"/>
    <w:rsid w:val="00593EFE"/>
    <w:rsid w:val="005A70C6"/>
    <w:rsid w:val="005A7D56"/>
    <w:rsid w:val="005A7DA7"/>
    <w:rsid w:val="005B3048"/>
    <w:rsid w:val="005B49BA"/>
    <w:rsid w:val="005C0832"/>
    <w:rsid w:val="005C100F"/>
    <w:rsid w:val="005D1144"/>
    <w:rsid w:val="005D2799"/>
    <w:rsid w:val="005D3469"/>
    <w:rsid w:val="005D3C86"/>
    <w:rsid w:val="005D53C5"/>
    <w:rsid w:val="005E0053"/>
    <w:rsid w:val="005E43D8"/>
    <w:rsid w:val="005E46EB"/>
    <w:rsid w:val="005E6958"/>
    <w:rsid w:val="005F33CE"/>
    <w:rsid w:val="005F4DD4"/>
    <w:rsid w:val="005F67F6"/>
    <w:rsid w:val="00600437"/>
    <w:rsid w:val="006018B1"/>
    <w:rsid w:val="00601DFD"/>
    <w:rsid w:val="00610233"/>
    <w:rsid w:val="00613CB5"/>
    <w:rsid w:val="006143DD"/>
    <w:rsid w:val="00614986"/>
    <w:rsid w:val="0061515D"/>
    <w:rsid w:val="00616DE6"/>
    <w:rsid w:val="00616E0C"/>
    <w:rsid w:val="00617C98"/>
    <w:rsid w:val="00621EB8"/>
    <w:rsid w:val="00622BD7"/>
    <w:rsid w:val="0062452E"/>
    <w:rsid w:val="00624BDF"/>
    <w:rsid w:val="00625C8D"/>
    <w:rsid w:val="00625F87"/>
    <w:rsid w:val="006279C1"/>
    <w:rsid w:val="00632C0C"/>
    <w:rsid w:val="00636160"/>
    <w:rsid w:val="00636C9A"/>
    <w:rsid w:val="00636FD7"/>
    <w:rsid w:val="00641880"/>
    <w:rsid w:val="00641D89"/>
    <w:rsid w:val="00651A8B"/>
    <w:rsid w:val="006568FF"/>
    <w:rsid w:val="00661EAD"/>
    <w:rsid w:val="006621DA"/>
    <w:rsid w:val="00663742"/>
    <w:rsid w:val="00664AC4"/>
    <w:rsid w:val="00667F63"/>
    <w:rsid w:val="00674DEF"/>
    <w:rsid w:val="0068332E"/>
    <w:rsid w:val="00685F9D"/>
    <w:rsid w:val="00690D0C"/>
    <w:rsid w:val="00691A58"/>
    <w:rsid w:val="006942F4"/>
    <w:rsid w:val="00697423"/>
    <w:rsid w:val="006A2513"/>
    <w:rsid w:val="006A2BAC"/>
    <w:rsid w:val="006A410A"/>
    <w:rsid w:val="006A5162"/>
    <w:rsid w:val="006A5A43"/>
    <w:rsid w:val="006A61F9"/>
    <w:rsid w:val="006B2727"/>
    <w:rsid w:val="006C12C0"/>
    <w:rsid w:val="006C1F0A"/>
    <w:rsid w:val="006C2D7C"/>
    <w:rsid w:val="006C4175"/>
    <w:rsid w:val="006C69D0"/>
    <w:rsid w:val="006C6FA0"/>
    <w:rsid w:val="006D1372"/>
    <w:rsid w:val="006D1B09"/>
    <w:rsid w:val="006D56C3"/>
    <w:rsid w:val="006D7EA8"/>
    <w:rsid w:val="006E0994"/>
    <w:rsid w:val="006E23C8"/>
    <w:rsid w:val="006E7CD5"/>
    <w:rsid w:val="006F390E"/>
    <w:rsid w:val="006F5139"/>
    <w:rsid w:val="006F5505"/>
    <w:rsid w:val="00700483"/>
    <w:rsid w:val="00700D8B"/>
    <w:rsid w:val="007018EC"/>
    <w:rsid w:val="00704EE3"/>
    <w:rsid w:val="00704F75"/>
    <w:rsid w:val="0070590B"/>
    <w:rsid w:val="00705E6C"/>
    <w:rsid w:val="00713CE9"/>
    <w:rsid w:val="0071431E"/>
    <w:rsid w:val="0072022A"/>
    <w:rsid w:val="00721EAC"/>
    <w:rsid w:val="00723ADB"/>
    <w:rsid w:val="00727249"/>
    <w:rsid w:val="00733F48"/>
    <w:rsid w:val="007344DF"/>
    <w:rsid w:val="00736FF0"/>
    <w:rsid w:val="00741162"/>
    <w:rsid w:val="00741495"/>
    <w:rsid w:val="007438A2"/>
    <w:rsid w:val="00746CF3"/>
    <w:rsid w:val="0075191A"/>
    <w:rsid w:val="007520F1"/>
    <w:rsid w:val="00756897"/>
    <w:rsid w:val="00760A74"/>
    <w:rsid w:val="007640E4"/>
    <w:rsid w:val="0076735A"/>
    <w:rsid w:val="00770097"/>
    <w:rsid w:val="00773549"/>
    <w:rsid w:val="00774599"/>
    <w:rsid w:val="00775E0D"/>
    <w:rsid w:val="00775F2A"/>
    <w:rsid w:val="00776437"/>
    <w:rsid w:val="00780A03"/>
    <w:rsid w:val="00782150"/>
    <w:rsid w:val="007859EB"/>
    <w:rsid w:val="00787F97"/>
    <w:rsid w:val="00792F03"/>
    <w:rsid w:val="00793BBA"/>
    <w:rsid w:val="007A2636"/>
    <w:rsid w:val="007A5917"/>
    <w:rsid w:val="007A6E95"/>
    <w:rsid w:val="007A7DF8"/>
    <w:rsid w:val="007B5C41"/>
    <w:rsid w:val="007B7D28"/>
    <w:rsid w:val="007C14EE"/>
    <w:rsid w:val="007C19F2"/>
    <w:rsid w:val="007C445B"/>
    <w:rsid w:val="007C45B1"/>
    <w:rsid w:val="007D00B1"/>
    <w:rsid w:val="007D49BD"/>
    <w:rsid w:val="007D4A07"/>
    <w:rsid w:val="007D5607"/>
    <w:rsid w:val="007D6137"/>
    <w:rsid w:val="007D6470"/>
    <w:rsid w:val="007E06E2"/>
    <w:rsid w:val="007E3779"/>
    <w:rsid w:val="007E40FF"/>
    <w:rsid w:val="007E572F"/>
    <w:rsid w:val="007E6D3A"/>
    <w:rsid w:val="007F5FE8"/>
    <w:rsid w:val="007F620E"/>
    <w:rsid w:val="008033DF"/>
    <w:rsid w:val="0080551D"/>
    <w:rsid w:val="00807566"/>
    <w:rsid w:val="00811F08"/>
    <w:rsid w:val="008127C4"/>
    <w:rsid w:val="0081419D"/>
    <w:rsid w:val="00816C4F"/>
    <w:rsid w:val="008207AB"/>
    <w:rsid w:val="0082204A"/>
    <w:rsid w:val="00822B13"/>
    <w:rsid w:val="00825F5F"/>
    <w:rsid w:val="008268AD"/>
    <w:rsid w:val="00827A51"/>
    <w:rsid w:val="008323F6"/>
    <w:rsid w:val="00833AF8"/>
    <w:rsid w:val="00833FD9"/>
    <w:rsid w:val="00836582"/>
    <w:rsid w:val="008436D5"/>
    <w:rsid w:val="00843BD3"/>
    <w:rsid w:val="00845C03"/>
    <w:rsid w:val="00850738"/>
    <w:rsid w:val="00852094"/>
    <w:rsid w:val="008543FD"/>
    <w:rsid w:val="008564F6"/>
    <w:rsid w:val="00863E5D"/>
    <w:rsid w:val="008641CF"/>
    <w:rsid w:val="00870FB3"/>
    <w:rsid w:val="00871EDA"/>
    <w:rsid w:val="008727C9"/>
    <w:rsid w:val="00872835"/>
    <w:rsid w:val="0087356F"/>
    <w:rsid w:val="00874398"/>
    <w:rsid w:val="008752B1"/>
    <w:rsid w:val="008753F9"/>
    <w:rsid w:val="0087691B"/>
    <w:rsid w:val="00880D00"/>
    <w:rsid w:val="008845D3"/>
    <w:rsid w:val="00896CFD"/>
    <w:rsid w:val="008977BC"/>
    <w:rsid w:val="008A3A16"/>
    <w:rsid w:val="008A4224"/>
    <w:rsid w:val="008A4CF5"/>
    <w:rsid w:val="008A61E0"/>
    <w:rsid w:val="008A6E0D"/>
    <w:rsid w:val="008A75EE"/>
    <w:rsid w:val="008B5BE7"/>
    <w:rsid w:val="008B6057"/>
    <w:rsid w:val="008B7953"/>
    <w:rsid w:val="008C196C"/>
    <w:rsid w:val="008C2560"/>
    <w:rsid w:val="008C640F"/>
    <w:rsid w:val="008C6411"/>
    <w:rsid w:val="008D29FC"/>
    <w:rsid w:val="008D453E"/>
    <w:rsid w:val="008D6699"/>
    <w:rsid w:val="008E20B1"/>
    <w:rsid w:val="008E21DE"/>
    <w:rsid w:val="008E2EED"/>
    <w:rsid w:val="008E3B84"/>
    <w:rsid w:val="0090204F"/>
    <w:rsid w:val="00902D1B"/>
    <w:rsid w:val="00903D69"/>
    <w:rsid w:val="009071EF"/>
    <w:rsid w:val="00911BC5"/>
    <w:rsid w:val="00915EF3"/>
    <w:rsid w:val="00922DCF"/>
    <w:rsid w:val="00926780"/>
    <w:rsid w:val="009326F6"/>
    <w:rsid w:val="00934798"/>
    <w:rsid w:val="00936567"/>
    <w:rsid w:val="00936E4F"/>
    <w:rsid w:val="00941655"/>
    <w:rsid w:val="00942C3C"/>
    <w:rsid w:val="009502F9"/>
    <w:rsid w:val="0095069C"/>
    <w:rsid w:val="00953374"/>
    <w:rsid w:val="0095362E"/>
    <w:rsid w:val="00955C5E"/>
    <w:rsid w:val="00955D3A"/>
    <w:rsid w:val="00964693"/>
    <w:rsid w:val="00982065"/>
    <w:rsid w:val="009853EF"/>
    <w:rsid w:val="009873DE"/>
    <w:rsid w:val="00987E2B"/>
    <w:rsid w:val="00995705"/>
    <w:rsid w:val="00995731"/>
    <w:rsid w:val="009A3E70"/>
    <w:rsid w:val="009A46E7"/>
    <w:rsid w:val="009A4D56"/>
    <w:rsid w:val="009A78EB"/>
    <w:rsid w:val="009B1897"/>
    <w:rsid w:val="009C0374"/>
    <w:rsid w:val="009C3966"/>
    <w:rsid w:val="009C6495"/>
    <w:rsid w:val="009C66D7"/>
    <w:rsid w:val="009C677A"/>
    <w:rsid w:val="009D3239"/>
    <w:rsid w:val="009E1D71"/>
    <w:rsid w:val="009F20E8"/>
    <w:rsid w:val="009F4062"/>
    <w:rsid w:val="009F5C9D"/>
    <w:rsid w:val="00A00134"/>
    <w:rsid w:val="00A029CF"/>
    <w:rsid w:val="00A0499F"/>
    <w:rsid w:val="00A15555"/>
    <w:rsid w:val="00A223E6"/>
    <w:rsid w:val="00A259A1"/>
    <w:rsid w:val="00A27C94"/>
    <w:rsid w:val="00A31807"/>
    <w:rsid w:val="00A34BCB"/>
    <w:rsid w:val="00A37E02"/>
    <w:rsid w:val="00A44963"/>
    <w:rsid w:val="00A451B1"/>
    <w:rsid w:val="00A45EC8"/>
    <w:rsid w:val="00A463F1"/>
    <w:rsid w:val="00A467F0"/>
    <w:rsid w:val="00A52879"/>
    <w:rsid w:val="00A53C18"/>
    <w:rsid w:val="00A54B63"/>
    <w:rsid w:val="00A622D6"/>
    <w:rsid w:val="00A63AF9"/>
    <w:rsid w:val="00A65698"/>
    <w:rsid w:val="00A700F3"/>
    <w:rsid w:val="00A73D34"/>
    <w:rsid w:val="00A7494C"/>
    <w:rsid w:val="00A763EB"/>
    <w:rsid w:val="00A801A4"/>
    <w:rsid w:val="00A83689"/>
    <w:rsid w:val="00A83B69"/>
    <w:rsid w:val="00A84B66"/>
    <w:rsid w:val="00A85AD5"/>
    <w:rsid w:val="00A86322"/>
    <w:rsid w:val="00A865AE"/>
    <w:rsid w:val="00A869B7"/>
    <w:rsid w:val="00A86D7C"/>
    <w:rsid w:val="00A87FAB"/>
    <w:rsid w:val="00A90605"/>
    <w:rsid w:val="00A96314"/>
    <w:rsid w:val="00A96B14"/>
    <w:rsid w:val="00A97C37"/>
    <w:rsid w:val="00AA020C"/>
    <w:rsid w:val="00AA0D9D"/>
    <w:rsid w:val="00AA1A83"/>
    <w:rsid w:val="00AA6C6C"/>
    <w:rsid w:val="00AB3FA8"/>
    <w:rsid w:val="00AB411F"/>
    <w:rsid w:val="00AB6F56"/>
    <w:rsid w:val="00AC1265"/>
    <w:rsid w:val="00AC2D16"/>
    <w:rsid w:val="00AD3A24"/>
    <w:rsid w:val="00AD3FD7"/>
    <w:rsid w:val="00AD5651"/>
    <w:rsid w:val="00AD6B08"/>
    <w:rsid w:val="00AE0B45"/>
    <w:rsid w:val="00AE184E"/>
    <w:rsid w:val="00AE2788"/>
    <w:rsid w:val="00AE3023"/>
    <w:rsid w:val="00AE44A7"/>
    <w:rsid w:val="00AE61E1"/>
    <w:rsid w:val="00AE71D8"/>
    <w:rsid w:val="00AF0367"/>
    <w:rsid w:val="00AF1208"/>
    <w:rsid w:val="00AF1F54"/>
    <w:rsid w:val="00AF3E1D"/>
    <w:rsid w:val="00AF655B"/>
    <w:rsid w:val="00B00A00"/>
    <w:rsid w:val="00B03403"/>
    <w:rsid w:val="00B060FB"/>
    <w:rsid w:val="00B07C34"/>
    <w:rsid w:val="00B11AE6"/>
    <w:rsid w:val="00B13D68"/>
    <w:rsid w:val="00B2511F"/>
    <w:rsid w:val="00B2753C"/>
    <w:rsid w:val="00B30242"/>
    <w:rsid w:val="00B31256"/>
    <w:rsid w:val="00B31E9C"/>
    <w:rsid w:val="00B3410D"/>
    <w:rsid w:val="00B47609"/>
    <w:rsid w:val="00B506D0"/>
    <w:rsid w:val="00B508FA"/>
    <w:rsid w:val="00B52350"/>
    <w:rsid w:val="00B5284F"/>
    <w:rsid w:val="00B55068"/>
    <w:rsid w:val="00B562BD"/>
    <w:rsid w:val="00B65CC6"/>
    <w:rsid w:val="00B67340"/>
    <w:rsid w:val="00B700EE"/>
    <w:rsid w:val="00B71015"/>
    <w:rsid w:val="00B71ADB"/>
    <w:rsid w:val="00B72563"/>
    <w:rsid w:val="00B7475D"/>
    <w:rsid w:val="00B7511A"/>
    <w:rsid w:val="00B76731"/>
    <w:rsid w:val="00B81B97"/>
    <w:rsid w:val="00B82802"/>
    <w:rsid w:val="00B838A2"/>
    <w:rsid w:val="00B860FA"/>
    <w:rsid w:val="00B9042F"/>
    <w:rsid w:val="00B927D5"/>
    <w:rsid w:val="00B93108"/>
    <w:rsid w:val="00B9491F"/>
    <w:rsid w:val="00B95980"/>
    <w:rsid w:val="00BA4BBC"/>
    <w:rsid w:val="00BA52D0"/>
    <w:rsid w:val="00BA5B63"/>
    <w:rsid w:val="00BA6918"/>
    <w:rsid w:val="00BB0F48"/>
    <w:rsid w:val="00BB1A34"/>
    <w:rsid w:val="00BB4067"/>
    <w:rsid w:val="00BC065D"/>
    <w:rsid w:val="00BC0757"/>
    <w:rsid w:val="00BC07D1"/>
    <w:rsid w:val="00BC32C8"/>
    <w:rsid w:val="00BC5C24"/>
    <w:rsid w:val="00BC79F6"/>
    <w:rsid w:val="00BD6F76"/>
    <w:rsid w:val="00BD7750"/>
    <w:rsid w:val="00BE3019"/>
    <w:rsid w:val="00BE5BAA"/>
    <w:rsid w:val="00BE5D85"/>
    <w:rsid w:val="00BE5FFE"/>
    <w:rsid w:val="00BF01F5"/>
    <w:rsid w:val="00BF28EF"/>
    <w:rsid w:val="00C024C3"/>
    <w:rsid w:val="00C03455"/>
    <w:rsid w:val="00C04039"/>
    <w:rsid w:val="00C0684E"/>
    <w:rsid w:val="00C11BBB"/>
    <w:rsid w:val="00C13971"/>
    <w:rsid w:val="00C202EC"/>
    <w:rsid w:val="00C21FE7"/>
    <w:rsid w:val="00C22E14"/>
    <w:rsid w:val="00C25A59"/>
    <w:rsid w:val="00C305EA"/>
    <w:rsid w:val="00C31281"/>
    <w:rsid w:val="00C32F7A"/>
    <w:rsid w:val="00C334FD"/>
    <w:rsid w:val="00C41FE7"/>
    <w:rsid w:val="00C43074"/>
    <w:rsid w:val="00C4521A"/>
    <w:rsid w:val="00C4533D"/>
    <w:rsid w:val="00C526BC"/>
    <w:rsid w:val="00C546C1"/>
    <w:rsid w:val="00C55026"/>
    <w:rsid w:val="00C6229E"/>
    <w:rsid w:val="00C63E60"/>
    <w:rsid w:val="00C64246"/>
    <w:rsid w:val="00C655ED"/>
    <w:rsid w:val="00C65D71"/>
    <w:rsid w:val="00C66AA4"/>
    <w:rsid w:val="00C7433D"/>
    <w:rsid w:val="00C8142A"/>
    <w:rsid w:val="00C8390C"/>
    <w:rsid w:val="00C84CDE"/>
    <w:rsid w:val="00C86CCA"/>
    <w:rsid w:val="00C870D0"/>
    <w:rsid w:val="00C9061A"/>
    <w:rsid w:val="00C93850"/>
    <w:rsid w:val="00C95F25"/>
    <w:rsid w:val="00C9648C"/>
    <w:rsid w:val="00C973F8"/>
    <w:rsid w:val="00CA15C6"/>
    <w:rsid w:val="00CA23F8"/>
    <w:rsid w:val="00CA35E4"/>
    <w:rsid w:val="00CA60F5"/>
    <w:rsid w:val="00CB15CB"/>
    <w:rsid w:val="00CB1FE3"/>
    <w:rsid w:val="00CB37B6"/>
    <w:rsid w:val="00CB3FBC"/>
    <w:rsid w:val="00CB7F60"/>
    <w:rsid w:val="00CC2D0D"/>
    <w:rsid w:val="00CC4080"/>
    <w:rsid w:val="00CC4887"/>
    <w:rsid w:val="00CC665E"/>
    <w:rsid w:val="00CD4D79"/>
    <w:rsid w:val="00CD4DFF"/>
    <w:rsid w:val="00CD6A67"/>
    <w:rsid w:val="00CE5A88"/>
    <w:rsid w:val="00CE6065"/>
    <w:rsid w:val="00CE7080"/>
    <w:rsid w:val="00CF1F17"/>
    <w:rsid w:val="00CF5EEE"/>
    <w:rsid w:val="00CF61BE"/>
    <w:rsid w:val="00D03B47"/>
    <w:rsid w:val="00D05F99"/>
    <w:rsid w:val="00D06240"/>
    <w:rsid w:val="00D06380"/>
    <w:rsid w:val="00D07371"/>
    <w:rsid w:val="00D10D58"/>
    <w:rsid w:val="00D14B04"/>
    <w:rsid w:val="00D2088C"/>
    <w:rsid w:val="00D31CF7"/>
    <w:rsid w:val="00D40A47"/>
    <w:rsid w:val="00D47D4C"/>
    <w:rsid w:val="00D51CBE"/>
    <w:rsid w:val="00D55ED2"/>
    <w:rsid w:val="00D60C3A"/>
    <w:rsid w:val="00D60E45"/>
    <w:rsid w:val="00D61877"/>
    <w:rsid w:val="00D6359A"/>
    <w:rsid w:val="00D64C50"/>
    <w:rsid w:val="00D65E39"/>
    <w:rsid w:val="00D66CB7"/>
    <w:rsid w:val="00D67596"/>
    <w:rsid w:val="00D7392B"/>
    <w:rsid w:val="00D80D11"/>
    <w:rsid w:val="00D80E96"/>
    <w:rsid w:val="00D811CC"/>
    <w:rsid w:val="00D813EA"/>
    <w:rsid w:val="00D81440"/>
    <w:rsid w:val="00D82C83"/>
    <w:rsid w:val="00D842E9"/>
    <w:rsid w:val="00D877B9"/>
    <w:rsid w:val="00D87BB3"/>
    <w:rsid w:val="00D87F74"/>
    <w:rsid w:val="00D91E29"/>
    <w:rsid w:val="00D94870"/>
    <w:rsid w:val="00D96E70"/>
    <w:rsid w:val="00DA0EAF"/>
    <w:rsid w:val="00DA1E8A"/>
    <w:rsid w:val="00DA24CE"/>
    <w:rsid w:val="00DA4EDC"/>
    <w:rsid w:val="00DA73A2"/>
    <w:rsid w:val="00DB0805"/>
    <w:rsid w:val="00DB0D95"/>
    <w:rsid w:val="00DB173B"/>
    <w:rsid w:val="00DB1D1E"/>
    <w:rsid w:val="00DB37E9"/>
    <w:rsid w:val="00DB5619"/>
    <w:rsid w:val="00DB597C"/>
    <w:rsid w:val="00DC31AB"/>
    <w:rsid w:val="00DC45BD"/>
    <w:rsid w:val="00DD3959"/>
    <w:rsid w:val="00DD5996"/>
    <w:rsid w:val="00DD6F5A"/>
    <w:rsid w:val="00DE1CA9"/>
    <w:rsid w:val="00DE1EC2"/>
    <w:rsid w:val="00DE258B"/>
    <w:rsid w:val="00DE2A0B"/>
    <w:rsid w:val="00DE4124"/>
    <w:rsid w:val="00DE50C6"/>
    <w:rsid w:val="00DF2D52"/>
    <w:rsid w:val="00DF3AEB"/>
    <w:rsid w:val="00DF3C58"/>
    <w:rsid w:val="00DF5435"/>
    <w:rsid w:val="00DF693A"/>
    <w:rsid w:val="00E02EF5"/>
    <w:rsid w:val="00E11AF6"/>
    <w:rsid w:val="00E152C4"/>
    <w:rsid w:val="00E15430"/>
    <w:rsid w:val="00E1644E"/>
    <w:rsid w:val="00E17A87"/>
    <w:rsid w:val="00E200C9"/>
    <w:rsid w:val="00E20519"/>
    <w:rsid w:val="00E2208A"/>
    <w:rsid w:val="00E2270D"/>
    <w:rsid w:val="00E239ED"/>
    <w:rsid w:val="00E23F74"/>
    <w:rsid w:val="00E25442"/>
    <w:rsid w:val="00E25AE8"/>
    <w:rsid w:val="00E32606"/>
    <w:rsid w:val="00E33A0D"/>
    <w:rsid w:val="00E3676B"/>
    <w:rsid w:val="00E41D04"/>
    <w:rsid w:val="00E43204"/>
    <w:rsid w:val="00E43771"/>
    <w:rsid w:val="00E43A32"/>
    <w:rsid w:val="00E46D92"/>
    <w:rsid w:val="00E47006"/>
    <w:rsid w:val="00E50BD1"/>
    <w:rsid w:val="00E55C7E"/>
    <w:rsid w:val="00E57BD8"/>
    <w:rsid w:val="00E601AA"/>
    <w:rsid w:val="00E6042D"/>
    <w:rsid w:val="00E62724"/>
    <w:rsid w:val="00E628E3"/>
    <w:rsid w:val="00E631F2"/>
    <w:rsid w:val="00E63D49"/>
    <w:rsid w:val="00E643B7"/>
    <w:rsid w:val="00E67334"/>
    <w:rsid w:val="00E76A59"/>
    <w:rsid w:val="00E771A9"/>
    <w:rsid w:val="00E7750A"/>
    <w:rsid w:val="00E8051E"/>
    <w:rsid w:val="00E81FC9"/>
    <w:rsid w:val="00E84AE5"/>
    <w:rsid w:val="00E84B05"/>
    <w:rsid w:val="00E86949"/>
    <w:rsid w:val="00E902F3"/>
    <w:rsid w:val="00E90FF8"/>
    <w:rsid w:val="00E93898"/>
    <w:rsid w:val="00E956E5"/>
    <w:rsid w:val="00EA1D54"/>
    <w:rsid w:val="00EA2573"/>
    <w:rsid w:val="00EA292F"/>
    <w:rsid w:val="00EA39C1"/>
    <w:rsid w:val="00EA4AB5"/>
    <w:rsid w:val="00EA5617"/>
    <w:rsid w:val="00EA6F94"/>
    <w:rsid w:val="00EA7CF3"/>
    <w:rsid w:val="00EA7D89"/>
    <w:rsid w:val="00EB6182"/>
    <w:rsid w:val="00EB7228"/>
    <w:rsid w:val="00EC0A08"/>
    <w:rsid w:val="00EC51D3"/>
    <w:rsid w:val="00EC62DE"/>
    <w:rsid w:val="00EC67C5"/>
    <w:rsid w:val="00EC7878"/>
    <w:rsid w:val="00ED2B29"/>
    <w:rsid w:val="00ED41BE"/>
    <w:rsid w:val="00ED5E61"/>
    <w:rsid w:val="00EE0125"/>
    <w:rsid w:val="00EE079A"/>
    <w:rsid w:val="00EE5081"/>
    <w:rsid w:val="00EF0A73"/>
    <w:rsid w:val="00EF1777"/>
    <w:rsid w:val="00EF3020"/>
    <w:rsid w:val="00EF49F5"/>
    <w:rsid w:val="00EF4F5A"/>
    <w:rsid w:val="00EF5FAB"/>
    <w:rsid w:val="00F036C3"/>
    <w:rsid w:val="00F03F62"/>
    <w:rsid w:val="00F06F99"/>
    <w:rsid w:val="00F13BBF"/>
    <w:rsid w:val="00F23404"/>
    <w:rsid w:val="00F23FD9"/>
    <w:rsid w:val="00F24DB6"/>
    <w:rsid w:val="00F24E5D"/>
    <w:rsid w:val="00F316C7"/>
    <w:rsid w:val="00F31F71"/>
    <w:rsid w:val="00F401FC"/>
    <w:rsid w:val="00F41545"/>
    <w:rsid w:val="00F416BD"/>
    <w:rsid w:val="00F41E84"/>
    <w:rsid w:val="00F421C7"/>
    <w:rsid w:val="00F42570"/>
    <w:rsid w:val="00F42681"/>
    <w:rsid w:val="00F43C82"/>
    <w:rsid w:val="00F503DA"/>
    <w:rsid w:val="00F57617"/>
    <w:rsid w:val="00F60336"/>
    <w:rsid w:val="00F60955"/>
    <w:rsid w:val="00F60C8B"/>
    <w:rsid w:val="00F63F1D"/>
    <w:rsid w:val="00F65F9C"/>
    <w:rsid w:val="00F672BD"/>
    <w:rsid w:val="00F679D4"/>
    <w:rsid w:val="00F74981"/>
    <w:rsid w:val="00F74AA8"/>
    <w:rsid w:val="00F75DC7"/>
    <w:rsid w:val="00F76957"/>
    <w:rsid w:val="00F80233"/>
    <w:rsid w:val="00F80B3C"/>
    <w:rsid w:val="00F86595"/>
    <w:rsid w:val="00F878EC"/>
    <w:rsid w:val="00F93FE6"/>
    <w:rsid w:val="00F97AD0"/>
    <w:rsid w:val="00FA292A"/>
    <w:rsid w:val="00FA316D"/>
    <w:rsid w:val="00FB007A"/>
    <w:rsid w:val="00FB09B7"/>
    <w:rsid w:val="00FB0A2F"/>
    <w:rsid w:val="00FB7A61"/>
    <w:rsid w:val="00FC1B8F"/>
    <w:rsid w:val="00FC68E6"/>
    <w:rsid w:val="00FD0AF2"/>
    <w:rsid w:val="00FD1187"/>
    <w:rsid w:val="00FD2901"/>
    <w:rsid w:val="00FD39DE"/>
    <w:rsid w:val="00FD3E3A"/>
    <w:rsid w:val="00FD5459"/>
    <w:rsid w:val="00FE41F4"/>
    <w:rsid w:val="00FE4D01"/>
    <w:rsid w:val="00FF0894"/>
    <w:rsid w:val="00FF0E69"/>
    <w:rsid w:val="00FF2B0D"/>
    <w:rsid w:val="00FF2F0B"/>
    <w:rsid w:val="00FF32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0C805F-3909-4B4B-9FCA-2B95CF3D5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0A73"/>
  </w:style>
  <w:style w:type="paragraph" w:styleId="1">
    <w:name w:val="heading 1"/>
    <w:basedOn w:val="a"/>
    <w:next w:val="a"/>
    <w:link w:val="10"/>
    <w:uiPriority w:val="9"/>
    <w:qFormat/>
    <w:rsid w:val="007C14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C14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7B7D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368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83689"/>
  </w:style>
  <w:style w:type="paragraph" w:styleId="a5">
    <w:name w:val="footer"/>
    <w:basedOn w:val="a"/>
    <w:link w:val="a6"/>
    <w:uiPriority w:val="99"/>
    <w:unhideWhenUsed/>
    <w:rsid w:val="00A8368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83689"/>
  </w:style>
  <w:style w:type="paragraph" w:styleId="a7">
    <w:name w:val="List Paragraph"/>
    <w:basedOn w:val="a"/>
    <w:uiPriority w:val="34"/>
    <w:qFormat/>
    <w:rsid w:val="001C082B"/>
    <w:pPr>
      <w:ind w:left="720"/>
      <w:contextualSpacing/>
    </w:pPr>
  </w:style>
  <w:style w:type="character" w:customStyle="1" w:styleId="10">
    <w:name w:val="Заголовок 1 Знак"/>
    <w:basedOn w:val="a0"/>
    <w:link w:val="1"/>
    <w:uiPriority w:val="9"/>
    <w:rsid w:val="007C14EE"/>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7C14EE"/>
    <w:pPr>
      <w:outlineLvl w:val="9"/>
    </w:pPr>
    <w:rPr>
      <w:lang w:eastAsia="ru-RU"/>
    </w:rPr>
  </w:style>
  <w:style w:type="character" w:customStyle="1" w:styleId="20">
    <w:name w:val="Заголовок 2 Знак"/>
    <w:basedOn w:val="a0"/>
    <w:link w:val="2"/>
    <w:uiPriority w:val="9"/>
    <w:rsid w:val="007C14EE"/>
    <w:rPr>
      <w:rFonts w:asciiTheme="majorHAnsi" w:eastAsiaTheme="majorEastAsia" w:hAnsiTheme="majorHAnsi" w:cstheme="majorBidi"/>
      <w:color w:val="2E74B5" w:themeColor="accent1" w:themeShade="BF"/>
      <w:sz w:val="26"/>
      <w:szCs w:val="26"/>
    </w:rPr>
  </w:style>
  <w:style w:type="paragraph" w:styleId="11">
    <w:name w:val="toc 1"/>
    <w:basedOn w:val="a"/>
    <w:next w:val="a"/>
    <w:autoRedefine/>
    <w:uiPriority w:val="39"/>
    <w:unhideWhenUsed/>
    <w:rsid w:val="008977BC"/>
    <w:pPr>
      <w:tabs>
        <w:tab w:val="right" w:leader="dot" w:pos="9345"/>
      </w:tabs>
      <w:spacing w:after="100" w:line="240" w:lineRule="auto"/>
      <w:jc w:val="both"/>
    </w:pPr>
  </w:style>
  <w:style w:type="paragraph" w:styleId="21">
    <w:name w:val="toc 2"/>
    <w:basedOn w:val="a"/>
    <w:next w:val="a"/>
    <w:autoRedefine/>
    <w:uiPriority w:val="39"/>
    <w:unhideWhenUsed/>
    <w:rsid w:val="00F97AD0"/>
    <w:pPr>
      <w:spacing w:after="100"/>
      <w:ind w:left="220"/>
    </w:pPr>
  </w:style>
  <w:style w:type="character" w:styleId="a9">
    <w:name w:val="Hyperlink"/>
    <w:basedOn w:val="a0"/>
    <w:uiPriority w:val="99"/>
    <w:unhideWhenUsed/>
    <w:rsid w:val="00F97AD0"/>
    <w:rPr>
      <w:color w:val="0563C1" w:themeColor="hyperlink"/>
      <w:u w:val="single"/>
    </w:rPr>
  </w:style>
  <w:style w:type="paragraph" w:styleId="aa">
    <w:name w:val="footnote text"/>
    <w:basedOn w:val="a"/>
    <w:link w:val="ab"/>
    <w:uiPriority w:val="99"/>
    <w:unhideWhenUsed/>
    <w:rsid w:val="00CB7F60"/>
    <w:pPr>
      <w:spacing w:after="0" w:line="240" w:lineRule="auto"/>
    </w:pPr>
    <w:rPr>
      <w:sz w:val="20"/>
      <w:szCs w:val="20"/>
    </w:rPr>
  </w:style>
  <w:style w:type="character" w:customStyle="1" w:styleId="ab">
    <w:name w:val="Текст сноски Знак"/>
    <w:basedOn w:val="a0"/>
    <w:link w:val="aa"/>
    <w:uiPriority w:val="99"/>
    <w:rsid w:val="00CB7F60"/>
    <w:rPr>
      <w:sz w:val="20"/>
      <w:szCs w:val="20"/>
    </w:rPr>
  </w:style>
  <w:style w:type="character" w:styleId="ac">
    <w:name w:val="footnote reference"/>
    <w:basedOn w:val="a0"/>
    <w:uiPriority w:val="99"/>
    <w:semiHidden/>
    <w:unhideWhenUsed/>
    <w:rsid w:val="00CB7F60"/>
    <w:rPr>
      <w:vertAlign w:val="superscript"/>
    </w:rPr>
  </w:style>
  <w:style w:type="character" w:customStyle="1" w:styleId="apple-converted-space">
    <w:name w:val="apple-converted-space"/>
    <w:basedOn w:val="a0"/>
    <w:rsid w:val="00807566"/>
  </w:style>
  <w:style w:type="paragraph" w:styleId="ad">
    <w:name w:val="Body Text"/>
    <w:basedOn w:val="a"/>
    <w:link w:val="ae"/>
    <w:rsid w:val="00DB173B"/>
    <w:pPr>
      <w:widowControl w:val="0"/>
      <w:suppressAutoHyphens/>
      <w:overflowPunct w:val="0"/>
      <w:autoSpaceDE w:val="0"/>
      <w:spacing w:after="120" w:line="240" w:lineRule="auto"/>
      <w:textAlignment w:val="baseline"/>
    </w:pPr>
    <w:rPr>
      <w:rFonts w:ascii="Times New Roman" w:eastAsia="Times New Roman" w:hAnsi="Times New Roman" w:cs="Times New Roman"/>
      <w:kern w:val="1"/>
      <w:sz w:val="24"/>
      <w:szCs w:val="20"/>
      <w:lang w:eastAsia="ar-SA"/>
    </w:rPr>
  </w:style>
  <w:style w:type="character" w:customStyle="1" w:styleId="ae">
    <w:name w:val="Основной текст Знак"/>
    <w:basedOn w:val="a0"/>
    <w:link w:val="ad"/>
    <w:rsid w:val="00DB173B"/>
    <w:rPr>
      <w:rFonts w:ascii="Times New Roman" w:eastAsia="Times New Roman" w:hAnsi="Times New Roman" w:cs="Times New Roman"/>
      <w:kern w:val="1"/>
      <w:sz w:val="24"/>
      <w:szCs w:val="20"/>
      <w:lang w:eastAsia="ar-SA"/>
    </w:rPr>
  </w:style>
  <w:style w:type="paragraph" w:customStyle="1" w:styleId="ConsPlusDocList">
    <w:name w:val="ConsPlusDocList"/>
    <w:next w:val="a"/>
    <w:rsid w:val="00DB173B"/>
    <w:pPr>
      <w:widowControl w:val="0"/>
      <w:suppressAutoHyphens/>
      <w:overflowPunct w:val="0"/>
      <w:autoSpaceDE w:val="0"/>
      <w:spacing w:after="0" w:line="240" w:lineRule="auto"/>
      <w:textAlignment w:val="baseline"/>
    </w:pPr>
    <w:rPr>
      <w:rFonts w:ascii="Arial" w:eastAsia="Arial" w:hAnsi="Arial" w:cs="Times New Roman"/>
      <w:kern w:val="1"/>
      <w:sz w:val="20"/>
      <w:szCs w:val="20"/>
      <w:lang w:eastAsia="ar-SA"/>
    </w:rPr>
  </w:style>
  <w:style w:type="paragraph" w:customStyle="1" w:styleId="ConsPlusNormal">
    <w:name w:val="ConsPlusNormal"/>
    <w:rsid w:val="00DB173B"/>
    <w:pPr>
      <w:widowControl w:val="0"/>
      <w:suppressAutoHyphens/>
      <w:autoSpaceDE w:val="0"/>
      <w:spacing w:after="0" w:line="240" w:lineRule="auto"/>
    </w:pPr>
    <w:rPr>
      <w:rFonts w:ascii="Arial" w:eastAsia="Arial" w:hAnsi="Arial" w:cs="Arial"/>
      <w:sz w:val="20"/>
      <w:szCs w:val="20"/>
      <w:lang w:eastAsia="ar-SA"/>
    </w:rPr>
  </w:style>
  <w:style w:type="table" w:styleId="af">
    <w:name w:val="Table Grid"/>
    <w:basedOn w:val="a1"/>
    <w:rsid w:val="00DB173B"/>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7B7D28"/>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C6229E"/>
    <w:pPr>
      <w:spacing w:after="100"/>
      <w:ind w:left="440"/>
    </w:pPr>
  </w:style>
  <w:style w:type="character" w:styleId="af0">
    <w:name w:val="Strong"/>
    <w:basedOn w:val="a0"/>
    <w:uiPriority w:val="22"/>
    <w:qFormat/>
    <w:rsid w:val="005854A9"/>
    <w:rPr>
      <w:b/>
      <w:bCs/>
    </w:rPr>
  </w:style>
  <w:style w:type="paragraph" w:styleId="af1">
    <w:name w:val="Balloon Text"/>
    <w:basedOn w:val="a"/>
    <w:link w:val="af2"/>
    <w:uiPriority w:val="99"/>
    <w:semiHidden/>
    <w:unhideWhenUsed/>
    <w:rsid w:val="00593EFE"/>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593EFE"/>
    <w:rPr>
      <w:rFonts w:ascii="Segoe UI" w:hAnsi="Segoe UI" w:cs="Segoe UI"/>
      <w:sz w:val="18"/>
      <w:szCs w:val="18"/>
    </w:rPr>
  </w:style>
  <w:style w:type="paragraph" w:styleId="af3">
    <w:name w:val="Normal (Web)"/>
    <w:basedOn w:val="a"/>
    <w:uiPriority w:val="99"/>
    <w:unhideWhenUsed/>
    <w:rsid w:val="00E2051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f"/>
    <w:rsid w:val="00C973F8"/>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laceholder Text"/>
    <w:basedOn w:val="a0"/>
    <w:uiPriority w:val="99"/>
    <w:semiHidden/>
    <w:rsid w:val="004F20C8"/>
    <w:rPr>
      <w:color w:val="808080"/>
    </w:rPr>
  </w:style>
  <w:style w:type="table" w:customStyle="1" w:styleId="22">
    <w:name w:val="Сетка таблицы2"/>
    <w:basedOn w:val="a1"/>
    <w:next w:val="af"/>
    <w:uiPriority w:val="39"/>
    <w:rsid w:val="00F41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
    <w:uiPriority w:val="39"/>
    <w:rsid w:val="00F41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
    <w:uiPriority w:val="39"/>
    <w:rsid w:val="00F41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
    <w:uiPriority w:val="39"/>
    <w:rsid w:val="00F41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
    <w:uiPriority w:val="39"/>
    <w:rsid w:val="00F41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
    <w:uiPriority w:val="39"/>
    <w:rsid w:val="00F41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Medium Grid 2 Accent 1"/>
    <w:basedOn w:val="a1"/>
    <w:uiPriority w:val="68"/>
    <w:semiHidden/>
    <w:unhideWhenUsed/>
    <w:rsid w:val="00F4154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customStyle="1" w:styleId="2-11">
    <w:name w:val="Средняя сетка 2 - Акцент 11"/>
    <w:basedOn w:val="a1"/>
    <w:next w:val="2-1"/>
    <w:uiPriority w:val="68"/>
    <w:semiHidden/>
    <w:unhideWhenUsed/>
    <w:rsid w:val="00F41545"/>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120">
    <w:name w:val="Сетка таблицы12"/>
    <w:basedOn w:val="a1"/>
    <w:uiPriority w:val="59"/>
    <w:rsid w:val="00F4154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uiPriority w:val="39"/>
    <w:rsid w:val="00F415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
    <w:rsid w:val="006F390E"/>
    <w:pPr>
      <w:widowControl w:val="0"/>
      <w:suppressAutoHyphens/>
      <w:overflowPunct w:val="0"/>
      <w:autoSpaceDE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caption"/>
    <w:basedOn w:val="a"/>
    <w:next w:val="a"/>
    <w:uiPriority w:val="35"/>
    <w:unhideWhenUsed/>
    <w:qFormat/>
    <w:rsid w:val="006F390E"/>
    <w:pPr>
      <w:spacing w:after="200" w:line="240" w:lineRule="auto"/>
    </w:pPr>
    <w:rPr>
      <w:i/>
      <w:iCs/>
      <w:color w:val="44546A" w:themeColor="text2"/>
      <w:sz w:val="18"/>
      <w:szCs w:val="18"/>
    </w:rPr>
  </w:style>
  <w:style w:type="character" w:styleId="af6">
    <w:name w:val="FollowedHyperlink"/>
    <w:basedOn w:val="a0"/>
    <w:uiPriority w:val="99"/>
    <w:semiHidden/>
    <w:unhideWhenUsed/>
    <w:rsid w:val="00C25A59"/>
    <w:rPr>
      <w:color w:val="954F72" w:themeColor="followedHyperlink"/>
      <w:u w:val="single"/>
    </w:rPr>
  </w:style>
  <w:style w:type="table" w:customStyle="1" w:styleId="7">
    <w:name w:val="Сетка таблицы7"/>
    <w:basedOn w:val="a1"/>
    <w:next w:val="af"/>
    <w:uiPriority w:val="39"/>
    <w:rsid w:val="00E771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
    <w:uiPriority w:val="39"/>
    <w:rsid w:val="004009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Emphasis"/>
    <w:basedOn w:val="a0"/>
    <w:uiPriority w:val="20"/>
    <w:qFormat/>
    <w:rsid w:val="00ED2B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219618">
      <w:bodyDiv w:val="1"/>
      <w:marLeft w:val="0"/>
      <w:marRight w:val="0"/>
      <w:marTop w:val="0"/>
      <w:marBottom w:val="0"/>
      <w:divBdr>
        <w:top w:val="none" w:sz="0" w:space="0" w:color="auto"/>
        <w:left w:val="none" w:sz="0" w:space="0" w:color="auto"/>
        <w:bottom w:val="none" w:sz="0" w:space="0" w:color="auto"/>
        <w:right w:val="none" w:sz="0" w:space="0" w:color="auto"/>
      </w:divBdr>
    </w:div>
    <w:div w:id="455412946">
      <w:bodyDiv w:val="1"/>
      <w:marLeft w:val="0"/>
      <w:marRight w:val="0"/>
      <w:marTop w:val="0"/>
      <w:marBottom w:val="0"/>
      <w:divBdr>
        <w:top w:val="none" w:sz="0" w:space="0" w:color="auto"/>
        <w:left w:val="none" w:sz="0" w:space="0" w:color="auto"/>
        <w:bottom w:val="none" w:sz="0" w:space="0" w:color="auto"/>
        <w:right w:val="none" w:sz="0" w:space="0" w:color="auto"/>
      </w:divBdr>
    </w:div>
    <w:div w:id="552691770">
      <w:bodyDiv w:val="1"/>
      <w:marLeft w:val="0"/>
      <w:marRight w:val="0"/>
      <w:marTop w:val="0"/>
      <w:marBottom w:val="0"/>
      <w:divBdr>
        <w:top w:val="none" w:sz="0" w:space="0" w:color="auto"/>
        <w:left w:val="none" w:sz="0" w:space="0" w:color="auto"/>
        <w:bottom w:val="none" w:sz="0" w:space="0" w:color="auto"/>
        <w:right w:val="none" w:sz="0" w:space="0" w:color="auto"/>
      </w:divBdr>
    </w:div>
    <w:div w:id="809320754">
      <w:bodyDiv w:val="1"/>
      <w:marLeft w:val="0"/>
      <w:marRight w:val="0"/>
      <w:marTop w:val="0"/>
      <w:marBottom w:val="0"/>
      <w:divBdr>
        <w:top w:val="none" w:sz="0" w:space="0" w:color="auto"/>
        <w:left w:val="none" w:sz="0" w:space="0" w:color="auto"/>
        <w:bottom w:val="none" w:sz="0" w:space="0" w:color="auto"/>
        <w:right w:val="none" w:sz="0" w:space="0" w:color="auto"/>
      </w:divBdr>
    </w:div>
    <w:div w:id="957566514">
      <w:bodyDiv w:val="1"/>
      <w:marLeft w:val="0"/>
      <w:marRight w:val="0"/>
      <w:marTop w:val="0"/>
      <w:marBottom w:val="0"/>
      <w:divBdr>
        <w:top w:val="none" w:sz="0" w:space="0" w:color="auto"/>
        <w:left w:val="none" w:sz="0" w:space="0" w:color="auto"/>
        <w:bottom w:val="none" w:sz="0" w:space="0" w:color="auto"/>
        <w:right w:val="none" w:sz="0" w:space="0" w:color="auto"/>
      </w:divBdr>
    </w:div>
    <w:div w:id="1058631049">
      <w:bodyDiv w:val="1"/>
      <w:marLeft w:val="0"/>
      <w:marRight w:val="0"/>
      <w:marTop w:val="0"/>
      <w:marBottom w:val="0"/>
      <w:divBdr>
        <w:top w:val="none" w:sz="0" w:space="0" w:color="auto"/>
        <w:left w:val="none" w:sz="0" w:space="0" w:color="auto"/>
        <w:bottom w:val="none" w:sz="0" w:space="0" w:color="auto"/>
        <w:right w:val="none" w:sz="0" w:space="0" w:color="auto"/>
      </w:divBdr>
    </w:div>
    <w:div w:id="1302151989">
      <w:bodyDiv w:val="1"/>
      <w:marLeft w:val="0"/>
      <w:marRight w:val="0"/>
      <w:marTop w:val="0"/>
      <w:marBottom w:val="0"/>
      <w:divBdr>
        <w:top w:val="none" w:sz="0" w:space="0" w:color="auto"/>
        <w:left w:val="none" w:sz="0" w:space="0" w:color="auto"/>
        <w:bottom w:val="none" w:sz="0" w:space="0" w:color="auto"/>
        <w:right w:val="none" w:sz="0" w:space="0" w:color="auto"/>
      </w:divBdr>
    </w:div>
    <w:div w:id="1325477132">
      <w:bodyDiv w:val="1"/>
      <w:marLeft w:val="0"/>
      <w:marRight w:val="0"/>
      <w:marTop w:val="0"/>
      <w:marBottom w:val="0"/>
      <w:divBdr>
        <w:top w:val="none" w:sz="0" w:space="0" w:color="auto"/>
        <w:left w:val="none" w:sz="0" w:space="0" w:color="auto"/>
        <w:bottom w:val="none" w:sz="0" w:space="0" w:color="auto"/>
        <w:right w:val="none" w:sz="0" w:space="0" w:color="auto"/>
      </w:divBdr>
    </w:div>
    <w:div w:id="1343245355">
      <w:bodyDiv w:val="1"/>
      <w:marLeft w:val="0"/>
      <w:marRight w:val="0"/>
      <w:marTop w:val="0"/>
      <w:marBottom w:val="0"/>
      <w:divBdr>
        <w:top w:val="none" w:sz="0" w:space="0" w:color="auto"/>
        <w:left w:val="none" w:sz="0" w:space="0" w:color="auto"/>
        <w:bottom w:val="none" w:sz="0" w:space="0" w:color="auto"/>
        <w:right w:val="none" w:sz="0" w:space="0" w:color="auto"/>
      </w:divBdr>
    </w:div>
    <w:div w:id="1383098663">
      <w:bodyDiv w:val="1"/>
      <w:marLeft w:val="0"/>
      <w:marRight w:val="0"/>
      <w:marTop w:val="0"/>
      <w:marBottom w:val="0"/>
      <w:divBdr>
        <w:top w:val="none" w:sz="0" w:space="0" w:color="auto"/>
        <w:left w:val="none" w:sz="0" w:space="0" w:color="auto"/>
        <w:bottom w:val="none" w:sz="0" w:space="0" w:color="auto"/>
        <w:right w:val="none" w:sz="0" w:space="0" w:color="auto"/>
      </w:divBdr>
    </w:div>
    <w:div w:id="1408041882">
      <w:bodyDiv w:val="1"/>
      <w:marLeft w:val="0"/>
      <w:marRight w:val="0"/>
      <w:marTop w:val="0"/>
      <w:marBottom w:val="0"/>
      <w:divBdr>
        <w:top w:val="none" w:sz="0" w:space="0" w:color="auto"/>
        <w:left w:val="none" w:sz="0" w:space="0" w:color="auto"/>
        <w:bottom w:val="none" w:sz="0" w:space="0" w:color="auto"/>
        <w:right w:val="none" w:sz="0" w:space="0" w:color="auto"/>
      </w:divBdr>
    </w:div>
    <w:div w:id="1450857778">
      <w:bodyDiv w:val="1"/>
      <w:marLeft w:val="0"/>
      <w:marRight w:val="0"/>
      <w:marTop w:val="0"/>
      <w:marBottom w:val="0"/>
      <w:divBdr>
        <w:top w:val="none" w:sz="0" w:space="0" w:color="auto"/>
        <w:left w:val="none" w:sz="0" w:space="0" w:color="auto"/>
        <w:bottom w:val="none" w:sz="0" w:space="0" w:color="auto"/>
        <w:right w:val="none" w:sz="0" w:space="0" w:color="auto"/>
      </w:divBdr>
    </w:div>
    <w:div w:id="1593200621">
      <w:bodyDiv w:val="1"/>
      <w:marLeft w:val="0"/>
      <w:marRight w:val="0"/>
      <w:marTop w:val="0"/>
      <w:marBottom w:val="0"/>
      <w:divBdr>
        <w:top w:val="none" w:sz="0" w:space="0" w:color="auto"/>
        <w:left w:val="none" w:sz="0" w:space="0" w:color="auto"/>
        <w:bottom w:val="none" w:sz="0" w:space="0" w:color="auto"/>
        <w:right w:val="none" w:sz="0" w:space="0" w:color="auto"/>
      </w:divBdr>
    </w:div>
    <w:div w:id="2078087770">
      <w:bodyDiv w:val="1"/>
      <w:marLeft w:val="0"/>
      <w:marRight w:val="0"/>
      <w:marTop w:val="0"/>
      <w:marBottom w:val="0"/>
      <w:divBdr>
        <w:top w:val="none" w:sz="0" w:space="0" w:color="auto"/>
        <w:left w:val="none" w:sz="0" w:space="0" w:color="auto"/>
        <w:bottom w:val="none" w:sz="0" w:space="0" w:color="auto"/>
        <w:right w:val="none" w:sz="0" w:space="0" w:color="auto"/>
      </w:divBdr>
    </w:div>
    <w:div w:id="211354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banki.ru/" TargetMode="External"/><Relationship Id="rId26" Type="http://schemas.openxmlformats.org/officeDocument/2006/relationships/image" Target="media/image11.png"/><Relationship Id="rId39" Type="http://schemas.openxmlformats.org/officeDocument/2006/relationships/diagramData" Target="diagrams/data1.xml"/><Relationship Id="rId21" Type="http://schemas.openxmlformats.org/officeDocument/2006/relationships/hyperlink" Target="http://www.banki.ru/" TargetMode="External"/><Relationship Id="rId34" Type="http://schemas.openxmlformats.org/officeDocument/2006/relationships/chart" Target="charts/chart9.xml"/><Relationship Id="rId42" Type="http://schemas.openxmlformats.org/officeDocument/2006/relationships/diagramColors" Target="diagrams/colors1.xml"/><Relationship Id="rId47" Type="http://schemas.openxmlformats.org/officeDocument/2006/relationships/diagramColors" Target="diagrams/colors2.xml"/><Relationship Id="rId50" Type="http://schemas.openxmlformats.org/officeDocument/2006/relationships/diagramLayout" Target="diagrams/layout3.xml"/><Relationship Id="rId55" Type="http://schemas.openxmlformats.org/officeDocument/2006/relationships/hyperlink" Target="http://www.sberbank.ru/ru/about/today/historyandawards/award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banki.ru/" TargetMode="External"/><Relationship Id="rId29" Type="http://schemas.openxmlformats.org/officeDocument/2006/relationships/chart" Target="charts/chart4.xml"/><Relationship Id="rId41" Type="http://schemas.openxmlformats.org/officeDocument/2006/relationships/diagramQuickStyle" Target="diagrams/quickStyle1.xml"/><Relationship Id="rId54"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banki.ru/" TargetMode="External"/><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diagramLayout" Target="diagrams/layout1.xml"/><Relationship Id="rId45" Type="http://schemas.openxmlformats.org/officeDocument/2006/relationships/diagramLayout" Target="diagrams/layout2.xml"/><Relationship Id="rId53" Type="http://schemas.microsoft.com/office/2007/relationships/diagramDrawing" Target="diagrams/drawing3.xm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hyperlink" Target="http://www.banki.ru/" TargetMode="Externa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diagramData" Target="diagrams/data3.xml"/><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banki.ru/" TargetMode="External"/><Relationship Id="rId31" Type="http://schemas.openxmlformats.org/officeDocument/2006/relationships/chart" Target="charts/chart6.xml"/><Relationship Id="rId44" Type="http://schemas.openxmlformats.org/officeDocument/2006/relationships/diagramData" Target="diagrams/data2.xml"/><Relationship Id="rId52" Type="http://schemas.openxmlformats.org/officeDocument/2006/relationships/diagramColors" Target="diagrams/colors3.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hyperlink" Target="http://www.banki.ru/"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microsoft.com/office/2007/relationships/diagramDrawing" Target="diagrams/drawing1.xml"/><Relationship Id="rId48" Type="http://schemas.microsoft.com/office/2007/relationships/diagramDrawing" Target="diagrams/drawing2.xml"/><Relationship Id="rId56"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diagramQuickStyle" Target="diagrams/quickStyle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0.pn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diagramQuickStyle" Target="diagrams/quickStyle2.xml"/><Relationship Id="rId59"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sberbank.ru/ru/about/today/mission" TargetMode="External"/><Relationship Id="rId2" Type="http://schemas.openxmlformats.org/officeDocument/2006/relationships/hyperlink" Target="http://www.banki.ru/banks/bank/sberbank/" TargetMode="External"/><Relationship Id="rId1" Type="http://schemas.openxmlformats.org/officeDocument/2006/relationships/hyperlink" Target="http://agilemanifesto.org/history.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рис. Структура территориального размещения офисов Сбербанка на 1 января 2016 года</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города с населением свыше 1 млн чел.</c:v>
                </c:pt>
                <c:pt idx="1">
                  <c:v>города с населением свыше 100 тыс. и менее 1 млн чел.</c:v>
                </c:pt>
                <c:pt idx="2">
                  <c:v>прочие города</c:v>
                </c:pt>
                <c:pt idx="3">
                  <c:v>поселки городского типа</c:v>
                </c:pt>
                <c:pt idx="4">
                  <c:v>сельская местность</c:v>
                </c:pt>
              </c:strCache>
            </c:strRef>
          </c:cat>
          <c:val>
            <c:numRef>
              <c:f>Лист1!$B$2:$B$6</c:f>
              <c:numCache>
                <c:formatCode>General</c:formatCode>
                <c:ptCount val="5"/>
                <c:pt idx="0">
                  <c:v>12.9</c:v>
                </c:pt>
                <c:pt idx="1">
                  <c:v>19.399999999999999</c:v>
                </c:pt>
                <c:pt idx="2">
                  <c:v>7.2</c:v>
                </c:pt>
                <c:pt idx="3">
                  <c:v>19</c:v>
                </c:pt>
                <c:pt idx="4">
                  <c:v>41.5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7152012248468933"/>
          <c:y val="0.56398575178102739"/>
          <c:w val="0.52455216535433069"/>
          <c:h val="0.436014248218972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личный результат зависит полностью</c:v>
                </c:pt>
                <c:pt idx="1">
                  <c:v>личный резултат зависит частично</c:v>
                </c:pt>
                <c:pt idx="2">
                  <c:v>личный результат не зависит</c:v>
                </c:pt>
              </c:strCache>
            </c:strRef>
          </c:cat>
          <c:val>
            <c:numRef>
              <c:f>Лист1!$B$2:$B$4</c:f>
              <c:numCache>
                <c:formatCode>0%</c:formatCode>
                <c:ptCount val="3"/>
                <c:pt idx="0">
                  <c:v>0.27</c:v>
                </c:pt>
                <c:pt idx="1">
                  <c:v>0.6</c:v>
                </c:pt>
                <c:pt idx="2">
                  <c:v>0.13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8769978563891598"/>
          <c:y val="3.5620032810200126E-3"/>
          <c:w val="0.30840958651818096"/>
          <c:h val="0.675870154804933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совокупный результат  работы организации зависит полностью</c:v>
                </c:pt>
                <c:pt idx="1">
                  <c:v>совокупный результат  работы организации зависит частично</c:v>
                </c:pt>
              </c:strCache>
            </c:strRef>
          </c:cat>
          <c:val>
            <c:numRef>
              <c:f>Лист1!$B$2:$B$3</c:f>
              <c:numCache>
                <c:formatCode>0%</c:formatCode>
                <c:ptCount val="2"/>
                <c:pt idx="0">
                  <c:v>0.87</c:v>
                </c:pt>
                <c:pt idx="1">
                  <c:v>0.13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2290325095501684"/>
          <c:y val="3.5620032810200126E-3"/>
          <c:w val="0.27320599776513083"/>
          <c:h val="0.65056920725974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регулярно применяются</c:v>
                </c:pt>
                <c:pt idx="1">
                  <c:v>применяются иногда</c:v>
                </c:pt>
                <c:pt idx="2">
                  <c:v>не применяются</c:v>
                </c:pt>
              </c:strCache>
            </c:strRef>
          </c:cat>
          <c:val>
            <c:numRef>
              <c:f>Лист1!$B$2:$B$4</c:f>
              <c:numCache>
                <c:formatCode>0%</c:formatCode>
                <c:ptCount val="3"/>
                <c:pt idx="0">
                  <c:v>0.33</c:v>
                </c:pt>
                <c:pt idx="1">
                  <c:v>0.4</c:v>
                </c:pt>
                <c:pt idx="2">
                  <c:v>0.27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8769978563891598"/>
          <c:y val="3.5620032810200126E-3"/>
          <c:w val="0.30840958651818096"/>
          <c:h val="0.381560148791447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где-то слышали эти слова</c:v>
                </c:pt>
                <c:pt idx="1">
                  <c:v>считают, что в Сбербанке каждый знает или должен знать значение этих терминов</c:v>
                </c:pt>
                <c:pt idx="2">
                  <c:v>не знают о существовании этих терминов</c:v>
                </c:pt>
              </c:strCache>
            </c:strRef>
          </c:cat>
          <c:val>
            <c:numRef>
              <c:f>Лист1!$B$2:$B$4</c:f>
              <c:numCache>
                <c:formatCode>0%</c:formatCode>
                <c:ptCount val="3"/>
                <c:pt idx="0">
                  <c:v>0.33</c:v>
                </c:pt>
                <c:pt idx="1">
                  <c:v>0.47</c:v>
                </c:pt>
                <c:pt idx="2">
                  <c:v>0.13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8769978563891598"/>
          <c:y val="3.5620032810200126E-3"/>
          <c:w val="0.30840958651818096"/>
          <c:h val="0.963498112008576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Женщины</c:v>
                </c:pt>
                <c:pt idx="1">
                  <c:v>Мужчины</c:v>
                </c:pt>
              </c:strCache>
            </c:strRef>
          </c:cat>
          <c:val>
            <c:numRef>
              <c:f>Лист1!$B$2:$B$3</c:f>
              <c:numCache>
                <c:formatCode>0%</c:formatCode>
                <c:ptCount val="2"/>
                <c:pt idx="0">
                  <c:v>0.73</c:v>
                </c:pt>
                <c:pt idx="1">
                  <c:v>0.27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83582677165354335"/>
          <c:y val="3.6209848768903853E-2"/>
          <c:w val="0.13853164187809855"/>
          <c:h val="0.495194874834194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Несколько высших</c:v>
                </c:pt>
                <c:pt idx="1">
                  <c:v>Высшее</c:v>
                </c:pt>
                <c:pt idx="2">
                  <c:v>Незаконченное высшее</c:v>
                </c:pt>
                <c:pt idx="3">
                  <c:v>Среднее специальное</c:v>
                </c:pt>
              </c:strCache>
            </c:strRef>
          </c:cat>
          <c:val>
            <c:numRef>
              <c:f>Лист1!$B$2:$B$5</c:f>
              <c:numCache>
                <c:formatCode>0%</c:formatCode>
                <c:ptCount val="4"/>
                <c:pt idx="0">
                  <c:v>0.13</c:v>
                </c:pt>
                <c:pt idx="1">
                  <c:v>0.6</c:v>
                </c:pt>
                <c:pt idx="2">
                  <c:v>0.2</c:v>
                </c:pt>
                <c:pt idx="3">
                  <c:v>7.0000000000000007E-2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4832677165354335"/>
          <c:y val="3.6209848768903853E-2"/>
          <c:w val="0.32603164187809863"/>
          <c:h val="0.393409853619043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20-30 лет</c:v>
                </c:pt>
                <c:pt idx="1">
                  <c:v>31-40 лет</c:v>
                </c:pt>
                <c:pt idx="2">
                  <c:v>41-50 лет</c:v>
                </c:pt>
              </c:strCache>
            </c:strRef>
          </c:cat>
          <c:val>
            <c:numRef>
              <c:f>Лист1!$B$2:$B$4</c:f>
              <c:numCache>
                <c:formatCode>0%</c:formatCode>
                <c:ptCount val="3"/>
                <c:pt idx="0">
                  <c:v>0.53</c:v>
                </c:pt>
                <c:pt idx="1">
                  <c:v>0.4</c:v>
                </c:pt>
                <c:pt idx="2">
                  <c:v>7.0000000000000007E-2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2734779656039497"/>
          <c:y val="3.1430963602667943E-2"/>
          <c:w val="0.37032065047813084"/>
          <c:h val="0.227572413663345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удовлетворен</c:v>
                </c:pt>
                <c:pt idx="1">
                  <c:v>скорее удовлетворен, чем не удовлетворен</c:v>
                </c:pt>
                <c:pt idx="2">
                  <c:v>затрудняюсь ответить</c:v>
                </c:pt>
                <c:pt idx="3">
                  <c:v>скорее не удовлетворен, чем удовлетворен </c:v>
                </c:pt>
                <c:pt idx="4">
                  <c:v>не удовлетворен - НЕТ</c:v>
                </c:pt>
              </c:strCache>
            </c:strRef>
          </c:cat>
          <c:val>
            <c:numRef>
              <c:f>Лист1!$B$2:$B$6</c:f>
              <c:numCache>
                <c:formatCode>0%</c:formatCode>
                <c:ptCount val="5"/>
                <c:pt idx="0">
                  <c:v>0.27</c:v>
                </c:pt>
                <c:pt idx="1">
                  <c:v>0.33</c:v>
                </c:pt>
                <c:pt idx="2">
                  <c:v>0.2</c:v>
                </c:pt>
                <c:pt idx="3">
                  <c:v>0.2</c:v>
                </c:pt>
                <c:pt idx="4">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4832677165354335"/>
          <c:y val="3.6209848768903853E-2"/>
          <c:w val="0.32603164187809863"/>
          <c:h val="0.589950221739523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режим работы</c:v>
                </c:pt>
                <c:pt idx="1">
                  <c:v>размер заработка</c:v>
                </c:pt>
                <c:pt idx="2">
                  <c:v>разнообразие работы</c:v>
                </c:pt>
                <c:pt idx="3">
                  <c:v>необходимость решения новых проблем</c:v>
                </c:pt>
                <c:pt idx="4">
                  <c:v>самостоятельность в работе</c:v>
                </c:pt>
                <c:pt idx="5">
                  <c:v>соответствие работы Вашим способностям</c:v>
                </c:pt>
                <c:pt idx="6">
                  <c:v>возможность должностного продвижения</c:v>
                </c:pt>
                <c:pt idx="7">
                  <c:v>санитарно- гигиенические условия</c:v>
                </c:pt>
                <c:pt idx="8">
                  <c:v>уровень организации труда</c:v>
                </c:pt>
                <c:pt idx="9">
                  <c:v>отношения с коллегами</c:v>
                </c:pt>
                <c:pt idx="10">
                  <c:v>отношения с непосредственным руководителем</c:v>
                </c:pt>
                <c:pt idx="11">
                  <c:v>уровень технической оснащенности</c:v>
                </c:pt>
                <c:pt idx="12">
                  <c:v>уровень сплоченности коллектива как команды</c:v>
                </c:pt>
              </c:strCache>
            </c:strRef>
          </c:cat>
          <c:val>
            <c:numRef>
              <c:f>Лист1!$B$2:$B$14</c:f>
              <c:numCache>
                <c:formatCode>General</c:formatCode>
                <c:ptCount val="13"/>
                <c:pt idx="0">
                  <c:v>20</c:v>
                </c:pt>
                <c:pt idx="1">
                  <c:v>40</c:v>
                </c:pt>
                <c:pt idx="2">
                  <c:v>33</c:v>
                </c:pt>
                <c:pt idx="3">
                  <c:v>40</c:v>
                </c:pt>
                <c:pt idx="4">
                  <c:v>40</c:v>
                </c:pt>
                <c:pt idx="5">
                  <c:v>13</c:v>
                </c:pt>
                <c:pt idx="6">
                  <c:v>33</c:v>
                </c:pt>
                <c:pt idx="7">
                  <c:v>20</c:v>
                </c:pt>
                <c:pt idx="8">
                  <c:v>20</c:v>
                </c:pt>
                <c:pt idx="9">
                  <c:v>47</c:v>
                </c:pt>
                <c:pt idx="10">
                  <c:v>40</c:v>
                </c:pt>
                <c:pt idx="11">
                  <c:v>20</c:v>
                </c:pt>
                <c:pt idx="12">
                  <c:v>27</c:v>
                </c:pt>
              </c:numCache>
            </c:numRef>
          </c:val>
        </c:ser>
        <c:dLbls>
          <c:showLegendKey val="0"/>
          <c:showVal val="0"/>
          <c:showCatName val="0"/>
          <c:showSerName val="0"/>
          <c:showPercent val="0"/>
          <c:showBubbleSize val="0"/>
        </c:dLbls>
        <c:gapWidth val="182"/>
        <c:axId val="380815632"/>
        <c:axId val="380816024"/>
      </c:barChart>
      <c:catAx>
        <c:axId val="380815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0816024"/>
        <c:crosses val="autoZero"/>
        <c:auto val="1"/>
        <c:lblAlgn val="ctr"/>
        <c:lblOffset val="100"/>
        <c:noMultiLvlLbl val="0"/>
      </c:catAx>
      <c:valAx>
        <c:axId val="380816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0815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продолжать работать в той же должности;</c:v>
                </c:pt>
                <c:pt idx="1">
                  <c:v>перейти на следующую должность;</c:v>
                </c:pt>
                <c:pt idx="2">
                  <c:v>перейти работать в другое структурное подразделение;</c:v>
                </c:pt>
                <c:pt idx="3">
                  <c:v>перейти в другую организацию без смены специальности</c:v>
                </c:pt>
                <c:pt idx="4">
                  <c:v>перейти в другую организацию со сменой специальности</c:v>
                </c:pt>
              </c:strCache>
            </c:strRef>
          </c:cat>
          <c:val>
            <c:numRef>
              <c:f>Лист1!$B$2:$B$6</c:f>
              <c:numCache>
                <c:formatCode>0%</c:formatCode>
                <c:ptCount val="5"/>
                <c:pt idx="0">
                  <c:v>0.2</c:v>
                </c:pt>
                <c:pt idx="1">
                  <c:v>0.53</c:v>
                </c:pt>
                <c:pt idx="2">
                  <c:v>0.13</c:v>
                </c:pt>
                <c:pt idx="3">
                  <c:v>7.0000000000000007E-2</c:v>
                </c:pt>
                <c:pt idx="4">
                  <c:v>7.0000000000000007E-2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7045686716546327"/>
          <c:y val="3.5901016960035947E-3"/>
          <c:w val="0.32603164187809863"/>
          <c:h val="0.80657339850867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полностью</c:v>
                </c:pt>
                <c:pt idx="1">
                  <c:v>частично </c:v>
                </c:pt>
                <c:pt idx="2">
                  <c:v>не зависит </c:v>
                </c:pt>
              </c:strCache>
            </c:strRef>
          </c:cat>
          <c:val>
            <c:numRef>
              <c:f>Лист1!$B$2:$B$4</c:f>
              <c:numCache>
                <c:formatCode>0%</c:formatCode>
                <c:ptCount val="3"/>
                <c:pt idx="0">
                  <c:v>0.4</c:v>
                </c:pt>
                <c:pt idx="1">
                  <c:v>0.47</c:v>
                </c:pt>
                <c:pt idx="2">
                  <c:v>0.13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415085221292016"/>
          <c:y val="4.7481849561558036E-2"/>
          <c:w val="0.23778574256324567"/>
          <c:h val="0.274045143204203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определенно да</c:v>
                </c:pt>
                <c:pt idx="1">
                  <c:v>скорее да, чем нет</c:v>
                </c:pt>
              </c:strCache>
            </c:strRef>
          </c:cat>
          <c:val>
            <c:numRef>
              <c:f>Лист1!$B$2:$B$3</c:f>
              <c:numCache>
                <c:formatCode>0%</c:formatCode>
                <c:ptCount val="2"/>
                <c:pt idx="0">
                  <c:v>0.4</c:v>
                </c:pt>
                <c:pt idx="1">
                  <c:v>0.6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8769987911591768"/>
          <c:y val="3.5620032810200139E-3"/>
          <c:w val="0.30840958651818096"/>
          <c:h val="0.299210437015438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84B4BB-63CD-4CF2-99F9-EAA3F095040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76BE06DF-353F-427B-ADE5-D982138BBD24}">
      <dgm:prSet phldrT="[Текст]" custT="1"/>
      <dgm:spPr/>
      <dgm:t>
        <a:bodyPr/>
        <a:lstStyle/>
        <a:p>
          <a:r>
            <a:rPr lang="ru-RU" sz="1050" dirty="0" smtClean="0">
              <a:latin typeface="Times New Roman" panose="02020603050405020304" pitchFamily="18" charset="0"/>
              <a:cs typeface="Times New Roman" panose="02020603050405020304" pitchFamily="18" charset="0"/>
            </a:rPr>
            <a:t>Руководитель центра ипотечного кредитования (1 чел.)</a:t>
          </a:r>
          <a:endParaRPr lang="ru-RU" sz="1050" dirty="0">
            <a:latin typeface="Times New Roman" panose="02020603050405020304" pitchFamily="18" charset="0"/>
            <a:cs typeface="Times New Roman" panose="02020603050405020304" pitchFamily="18" charset="0"/>
          </a:endParaRPr>
        </a:p>
      </dgm:t>
    </dgm:pt>
    <dgm:pt modelId="{1552B726-837E-4C3C-8168-630DE10B69A0}" type="parTrans" cxnId="{0FC78E9B-5376-4C33-A37F-12959366C9BE}">
      <dgm:prSet/>
      <dgm:spPr/>
      <dgm:t>
        <a:bodyPr/>
        <a:lstStyle/>
        <a:p>
          <a:endParaRPr lang="ru-RU"/>
        </a:p>
      </dgm:t>
    </dgm:pt>
    <dgm:pt modelId="{4D795D20-3E68-4C84-BEC1-E4294A1D1EF0}" type="sibTrans" cxnId="{0FC78E9B-5376-4C33-A37F-12959366C9BE}">
      <dgm:prSet/>
      <dgm:spPr/>
      <dgm:t>
        <a:bodyPr/>
        <a:lstStyle/>
        <a:p>
          <a:endParaRPr lang="ru-RU"/>
        </a:p>
      </dgm:t>
    </dgm:pt>
    <dgm:pt modelId="{5BB209D7-6B5A-4A50-8BFD-3AFC66ACB748}">
      <dgm:prSet phldrT="[Текст]" custT="1"/>
      <dgm:spPr/>
      <dgm:t>
        <a:bodyPr/>
        <a:lstStyle/>
        <a:p>
          <a:r>
            <a:rPr lang="ru-RU" sz="1050" dirty="0" smtClean="0">
              <a:latin typeface="Times New Roman" panose="02020603050405020304" pitchFamily="18" charset="0"/>
              <a:cs typeface="Times New Roman" panose="02020603050405020304" pitchFamily="18" charset="0"/>
            </a:rPr>
            <a:t>Заместитель руководителя центра ипотечного кредитования (1 чел.)</a:t>
          </a:r>
          <a:endParaRPr lang="ru-RU" sz="1050" dirty="0">
            <a:latin typeface="Times New Roman" panose="02020603050405020304" pitchFamily="18" charset="0"/>
            <a:cs typeface="Times New Roman" panose="02020603050405020304" pitchFamily="18" charset="0"/>
          </a:endParaRPr>
        </a:p>
      </dgm:t>
    </dgm:pt>
    <dgm:pt modelId="{4ADA799B-E9F3-40A5-81D6-069FF62489FA}" type="parTrans" cxnId="{A0E175C3-89B4-4ADD-9B69-BE7BD9F63609}">
      <dgm:prSet/>
      <dgm:spPr/>
      <dgm:t>
        <a:bodyPr/>
        <a:lstStyle/>
        <a:p>
          <a:endParaRPr lang="ru-RU"/>
        </a:p>
      </dgm:t>
    </dgm:pt>
    <dgm:pt modelId="{25CC206F-E8D6-412F-A7BB-96DB5E296BD8}" type="sibTrans" cxnId="{A0E175C3-89B4-4ADD-9B69-BE7BD9F63609}">
      <dgm:prSet/>
      <dgm:spPr/>
      <dgm:t>
        <a:bodyPr/>
        <a:lstStyle/>
        <a:p>
          <a:endParaRPr lang="ru-RU"/>
        </a:p>
      </dgm:t>
    </dgm:pt>
    <dgm:pt modelId="{93E6D3B2-B02E-411D-9E16-EFE647DB50DA}">
      <dgm:prSet phldrT="[Текст]" custT="1"/>
      <dgm:spPr/>
      <dgm:t>
        <a:bodyPr/>
        <a:lstStyle/>
        <a:p>
          <a:pPr algn="ctr"/>
          <a:r>
            <a:rPr lang="ru-RU" sz="1050" dirty="0" smtClean="0">
              <a:latin typeface="Times New Roman" panose="02020603050405020304" pitchFamily="18" charset="0"/>
              <a:cs typeface="Times New Roman" panose="02020603050405020304" pitchFamily="18" charset="0"/>
            </a:rPr>
            <a:t>Менеджеры по ипотечному кредитованию (15 чел.)</a:t>
          </a:r>
          <a:endParaRPr lang="ru-RU" sz="1050" dirty="0">
            <a:latin typeface="Times New Roman" panose="02020603050405020304" pitchFamily="18" charset="0"/>
            <a:cs typeface="Times New Roman" panose="02020603050405020304" pitchFamily="18" charset="0"/>
          </a:endParaRPr>
        </a:p>
      </dgm:t>
    </dgm:pt>
    <dgm:pt modelId="{A296743B-B37C-42A6-84E8-9AAA48896ACF}" type="parTrans" cxnId="{60557F90-5CE5-4FC6-9758-3AB9D8DE2DBA}">
      <dgm:prSet/>
      <dgm:spPr/>
      <dgm:t>
        <a:bodyPr/>
        <a:lstStyle/>
        <a:p>
          <a:endParaRPr lang="ru-RU"/>
        </a:p>
      </dgm:t>
    </dgm:pt>
    <dgm:pt modelId="{9DA2D5E0-BE22-4A18-B68B-955448FA722F}" type="sibTrans" cxnId="{60557F90-5CE5-4FC6-9758-3AB9D8DE2DBA}">
      <dgm:prSet/>
      <dgm:spPr/>
      <dgm:t>
        <a:bodyPr/>
        <a:lstStyle/>
        <a:p>
          <a:endParaRPr lang="ru-RU"/>
        </a:p>
      </dgm:t>
    </dgm:pt>
    <dgm:pt modelId="{21BFADF0-7E1D-4643-A8E5-A3B9EA4336FD}">
      <dgm:prSet phldrT="[Текст]" custT="1"/>
      <dgm:spPr/>
      <dgm:t>
        <a:bodyPr/>
        <a:lstStyle/>
        <a:p>
          <a:pPr>
            <a:lnSpc>
              <a:spcPct val="100000"/>
            </a:lnSpc>
          </a:pPr>
          <a:r>
            <a:rPr lang="ru-RU" sz="1100" dirty="0" smtClean="0">
              <a:latin typeface="Times New Roman" panose="02020603050405020304" pitchFamily="18" charset="0"/>
              <a:cs typeface="Times New Roman" panose="02020603050405020304" pitchFamily="18" charset="0"/>
            </a:rPr>
            <a:t>Менеджеры обслуживания ипотечных кредитов (4 чел.)</a:t>
          </a:r>
          <a:endParaRPr lang="ru-RU" sz="1100" dirty="0">
            <a:latin typeface="Times New Roman" panose="02020603050405020304" pitchFamily="18" charset="0"/>
            <a:cs typeface="Times New Roman" panose="02020603050405020304" pitchFamily="18" charset="0"/>
          </a:endParaRPr>
        </a:p>
      </dgm:t>
    </dgm:pt>
    <dgm:pt modelId="{2BD82D34-84D2-4A1A-80C2-452408F5812F}" type="parTrans" cxnId="{27729237-64A7-4255-B8FB-13DA9CAE0678}">
      <dgm:prSet/>
      <dgm:spPr/>
      <dgm:t>
        <a:bodyPr/>
        <a:lstStyle/>
        <a:p>
          <a:endParaRPr lang="ru-RU"/>
        </a:p>
      </dgm:t>
    </dgm:pt>
    <dgm:pt modelId="{5057EB04-8E11-4807-8F02-423C747219FD}" type="sibTrans" cxnId="{27729237-64A7-4255-B8FB-13DA9CAE0678}">
      <dgm:prSet/>
      <dgm:spPr/>
      <dgm:t>
        <a:bodyPr/>
        <a:lstStyle/>
        <a:p>
          <a:endParaRPr lang="ru-RU"/>
        </a:p>
      </dgm:t>
    </dgm:pt>
    <dgm:pt modelId="{A8A2F3D0-7C78-4360-970C-63806D0BE411}" type="pres">
      <dgm:prSet presAssocID="{AB84B4BB-63CD-4CF2-99F9-EAA3F095040D}" presName="hierChild1" presStyleCnt="0">
        <dgm:presLayoutVars>
          <dgm:chPref val="1"/>
          <dgm:dir/>
          <dgm:animOne val="branch"/>
          <dgm:animLvl val="lvl"/>
          <dgm:resizeHandles/>
        </dgm:presLayoutVars>
      </dgm:prSet>
      <dgm:spPr/>
      <dgm:t>
        <a:bodyPr/>
        <a:lstStyle/>
        <a:p>
          <a:endParaRPr lang="ru-RU"/>
        </a:p>
      </dgm:t>
    </dgm:pt>
    <dgm:pt modelId="{7B4EC4EC-1867-417F-B1CE-84A385542469}" type="pres">
      <dgm:prSet presAssocID="{76BE06DF-353F-427B-ADE5-D982138BBD24}" presName="hierRoot1" presStyleCnt="0"/>
      <dgm:spPr/>
    </dgm:pt>
    <dgm:pt modelId="{3E78F0F1-78BA-4E69-B057-B770F89BE10E}" type="pres">
      <dgm:prSet presAssocID="{76BE06DF-353F-427B-ADE5-D982138BBD24}" presName="composite" presStyleCnt="0"/>
      <dgm:spPr/>
    </dgm:pt>
    <dgm:pt modelId="{C4A5EE16-68DC-4B8F-94CD-D9810067B74A}" type="pres">
      <dgm:prSet presAssocID="{76BE06DF-353F-427B-ADE5-D982138BBD24}" presName="background" presStyleLbl="node0" presStyleIdx="0" presStyleCnt="1"/>
      <dgm:spPr/>
    </dgm:pt>
    <dgm:pt modelId="{89544896-2AB8-4ADA-85BA-85784BFEE150}" type="pres">
      <dgm:prSet presAssocID="{76BE06DF-353F-427B-ADE5-D982138BBD24}" presName="text" presStyleLbl="fgAcc0" presStyleIdx="0" presStyleCnt="1">
        <dgm:presLayoutVars>
          <dgm:chPref val="3"/>
        </dgm:presLayoutVars>
      </dgm:prSet>
      <dgm:spPr/>
      <dgm:t>
        <a:bodyPr/>
        <a:lstStyle/>
        <a:p>
          <a:endParaRPr lang="ru-RU"/>
        </a:p>
      </dgm:t>
    </dgm:pt>
    <dgm:pt modelId="{FBA793C9-F58C-4E94-AA8C-BFEBF4EA95C0}" type="pres">
      <dgm:prSet presAssocID="{76BE06DF-353F-427B-ADE5-D982138BBD24}" presName="hierChild2" presStyleCnt="0"/>
      <dgm:spPr/>
    </dgm:pt>
    <dgm:pt modelId="{ADBA2CBF-58E0-4576-ABA9-370DF560E995}" type="pres">
      <dgm:prSet presAssocID="{4ADA799B-E9F3-40A5-81D6-069FF62489FA}" presName="Name10" presStyleLbl="parChTrans1D2" presStyleIdx="0" presStyleCnt="1"/>
      <dgm:spPr/>
      <dgm:t>
        <a:bodyPr/>
        <a:lstStyle/>
        <a:p>
          <a:endParaRPr lang="ru-RU"/>
        </a:p>
      </dgm:t>
    </dgm:pt>
    <dgm:pt modelId="{2BFB60B7-9E21-4F72-9377-090770D07D92}" type="pres">
      <dgm:prSet presAssocID="{5BB209D7-6B5A-4A50-8BFD-3AFC66ACB748}" presName="hierRoot2" presStyleCnt="0"/>
      <dgm:spPr/>
    </dgm:pt>
    <dgm:pt modelId="{40B5A436-7785-45E3-84D7-43BF352EFB4E}" type="pres">
      <dgm:prSet presAssocID="{5BB209D7-6B5A-4A50-8BFD-3AFC66ACB748}" presName="composite2" presStyleCnt="0"/>
      <dgm:spPr/>
    </dgm:pt>
    <dgm:pt modelId="{5C90146A-D6F2-47D1-93E9-2537BD6EC0DE}" type="pres">
      <dgm:prSet presAssocID="{5BB209D7-6B5A-4A50-8BFD-3AFC66ACB748}" presName="background2" presStyleLbl="node2" presStyleIdx="0" presStyleCnt="1"/>
      <dgm:spPr/>
    </dgm:pt>
    <dgm:pt modelId="{4E9D5A58-0B76-4325-AB36-F8B8AF46999A}" type="pres">
      <dgm:prSet presAssocID="{5BB209D7-6B5A-4A50-8BFD-3AFC66ACB748}" presName="text2" presStyleLbl="fgAcc2" presStyleIdx="0" presStyleCnt="1">
        <dgm:presLayoutVars>
          <dgm:chPref val="3"/>
        </dgm:presLayoutVars>
      </dgm:prSet>
      <dgm:spPr/>
      <dgm:t>
        <a:bodyPr/>
        <a:lstStyle/>
        <a:p>
          <a:endParaRPr lang="ru-RU"/>
        </a:p>
      </dgm:t>
    </dgm:pt>
    <dgm:pt modelId="{DD299628-4DA7-4642-B413-C940B4E3F1BE}" type="pres">
      <dgm:prSet presAssocID="{5BB209D7-6B5A-4A50-8BFD-3AFC66ACB748}" presName="hierChild3" presStyleCnt="0"/>
      <dgm:spPr/>
    </dgm:pt>
    <dgm:pt modelId="{55A0288E-79DC-4C34-AC50-49096AA21D4E}" type="pres">
      <dgm:prSet presAssocID="{A296743B-B37C-42A6-84E8-9AAA48896ACF}" presName="Name17" presStyleLbl="parChTrans1D3" presStyleIdx="0" presStyleCnt="2"/>
      <dgm:spPr/>
      <dgm:t>
        <a:bodyPr/>
        <a:lstStyle/>
        <a:p>
          <a:endParaRPr lang="ru-RU"/>
        </a:p>
      </dgm:t>
    </dgm:pt>
    <dgm:pt modelId="{E0E3D509-ED3E-4E4A-958A-D8C269753188}" type="pres">
      <dgm:prSet presAssocID="{93E6D3B2-B02E-411D-9E16-EFE647DB50DA}" presName="hierRoot3" presStyleCnt="0"/>
      <dgm:spPr/>
    </dgm:pt>
    <dgm:pt modelId="{A384B837-AD3D-4DF9-B938-264C62C314E0}" type="pres">
      <dgm:prSet presAssocID="{93E6D3B2-B02E-411D-9E16-EFE647DB50DA}" presName="composite3" presStyleCnt="0"/>
      <dgm:spPr/>
    </dgm:pt>
    <dgm:pt modelId="{841A4BF0-B4DA-466A-82AB-A74669C86A10}" type="pres">
      <dgm:prSet presAssocID="{93E6D3B2-B02E-411D-9E16-EFE647DB50DA}" presName="background3" presStyleLbl="node3" presStyleIdx="0" presStyleCnt="2"/>
      <dgm:spPr/>
    </dgm:pt>
    <dgm:pt modelId="{66FC5AA5-9F9F-4FAC-A671-F5AABAAFDFC9}" type="pres">
      <dgm:prSet presAssocID="{93E6D3B2-B02E-411D-9E16-EFE647DB50DA}" presName="text3" presStyleLbl="fgAcc3" presStyleIdx="0" presStyleCnt="2" custScaleX="116622">
        <dgm:presLayoutVars>
          <dgm:chPref val="3"/>
        </dgm:presLayoutVars>
      </dgm:prSet>
      <dgm:spPr/>
      <dgm:t>
        <a:bodyPr/>
        <a:lstStyle/>
        <a:p>
          <a:endParaRPr lang="ru-RU"/>
        </a:p>
      </dgm:t>
    </dgm:pt>
    <dgm:pt modelId="{C1E59881-01C6-46FF-BDD4-1E0D101589EB}" type="pres">
      <dgm:prSet presAssocID="{93E6D3B2-B02E-411D-9E16-EFE647DB50DA}" presName="hierChild4" presStyleCnt="0"/>
      <dgm:spPr/>
    </dgm:pt>
    <dgm:pt modelId="{537AFA64-50BD-457C-9A7D-5AC2A3A937F0}" type="pres">
      <dgm:prSet presAssocID="{2BD82D34-84D2-4A1A-80C2-452408F5812F}" presName="Name17" presStyleLbl="parChTrans1D3" presStyleIdx="1" presStyleCnt="2"/>
      <dgm:spPr/>
      <dgm:t>
        <a:bodyPr/>
        <a:lstStyle/>
        <a:p>
          <a:endParaRPr lang="ru-RU"/>
        </a:p>
      </dgm:t>
    </dgm:pt>
    <dgm:pt modelId="{2F4DC89D-E261-45F1-B417-7B6A9A062786}" type="pres">
      <dgm:prSet presAssocID="{21BFADF0-7E1D-4643-A8E5-A3B9EA4336FD}" presName="hierRoot3" presStyleCnt="0"/>
      <dgm:spPr/>
    </dgm:pt>
    <dgm:pt modelId="{348E478F-B923-44DF-8596-F57BFCB01402}" type="pres">
      <dgm:prSet presAssocID="{21BFADF0-7E1D-4643-A8E5-A3B9EA4336FD}" presName="composite3" presStyleCnt="0"/>
      <dgm:spPr/>
    </dgm:pt>
    <dgm:pt modelId="{7D4F9C67-60B0-455A-A867-A3020C0A16A4}" type="pres">
      <dgm:prSet presAssocID="{21BFADF0-7E1D-4643-A8E5-A3B9EA4336FD}" presName="background3" presStyleLbl="node3" presStyleIdx="1" presStyleCnt="2"/>
      <dgm:spPr/>
    </dgm:pt>
    <dgm:pt modelId="{3EB72FB4-CA56-4515-A055-4B601DBE368A}" type="pres">
      <dgm:prSet presAssocID="{21BFADF0-7E1D-4643-A8E5-A3B9EA4336FD}" presName="text3" presStyleLbl="fgAcc3" presStyleIdx="1" presStyleCnt="2" custScaleX="144335">
        <dgm:presLayoutVars>
          <dgm:chPref val="3"/>
        </dgm:presLayoutVars>
      </dgm:prSet>
      <dgm:spPr/>
      <dgm:t>
        <a:bodyPr/>
        <a:lstStyle/>
        <a:p>
          <a:endParaRPr lang="ru-RU"/>
        </a:p>
      </dgm:t>
    </dgm:pt>
    <dgm:pt modelId="{F09E7B31-FB01-423A-A64A-BD0E03A298FF}" type="pres">
      <dgm:prSet presAssocID="{21BFADF0-7E1D-4643-A8E5-A3B9EA4336FD}" presName="hierChild4" presStyleCnt="0"/>
      <dgm:spPr/>
    </dgm:pt>
  </dgm:ptLst>
  <dgm:cxnLst>
    <dgm:cxn modelId="{B044711F-DF4A-4792-959A-E684DE3B1448}" type="presOf" srcId="{93E6D3B2-B02E-411D-9E16-EFE647DB50DA}" destId="{66FC5AA5-9F9F-4FAC-A671-F5AABAAFDFC9}" srcOrd="0" destOrd="0" presId="urn:microsoft.com/office/officeart/2005/8/layout/hierarchy1"/>
    <dgm:cxn modelId="{926C3FE2-8F61-4008-BFB3-F91F59FAED25}" type="presOf" srcId="{4ADA799B-E9F3-40A5-81D6-069FF62489FA}" destId="{ADBA2CBF-58E0-4576-ABA9-370DF560E995}" srcOrd="0" destOrd="0" presId="urn:microsoft.com/office/officeart/2005/8/layout/hierarchy1"/>
    <dgm:cxn modelId="{A0E175C3-89B4-4ADD-9B69-BE7BD9F63609}" srcId="{76BE06DF-353F-427B-ADE5-D982138BBD24}" destId="{5BB209D7-6B5A-4A50-8BFD-3AFC66ACB748}" srcOrd="0" destOrd="0" parTransId="{4ADA799B-E9F3-40A5-81D6-069FF62489FA}" sibTransId="{25CC206F-E8D6-412F-A7BB-96DB5E296BD8}"/>
    <dgm:cxn modelId="{65D08022-CB02-43A9-97BD-DD311FDCCD25}" type="presOf" srcId="{A296743B-B37C-42A6-84E8-9AAA48896ACF}" destId="{55A0288E-79DC-4C34-AC50-49096AA21D4E}" srcOrd="0" destOrd="0" presId="urn:microsoft.com/office/officeart/2005/8/layout/hierarchy1"/>
    <dgm:cxn modelId="{60557F90-5CE5-4FC6-9758-3AB9D8DE2DBA}" srcId="{5BB209D7-6B5A-4A50-8BFD-3AFC66ACB748}" destId="{93E6D3B2-B02E-411D-9E16-EFE647DB50DA}" srcOrd="0" destOrd="0" parTransId="{A296743B-B37C-42A6-84E8-9AAA48896ACF}" sibTransId="{9DA2D5E0-BE22-4A18-B68B-955448FA722F}"/>
    <dgm:cxn modelId="{AA9AB911-CDBA-4FAB-B73C-0BBF8BAACCBF}" type="presOf" srcId="{76BE06DF-353F-427B-ADE5-D982138BBD24}" destId="{89544896-2AB8-4ADA-85BA-85784BFEE150}" srcOrd="0" destOrd="0" presId="urn:microsoft.com/office/officeart/2005/8/layout/hierarchy1"/>
    <dgm:cxn modelId="{A251B619-2624-42D5-A314-FCFF039CF0A2}" type="presOf" srcId="{5BB209D7-6B5A-4A50-8BFD-3AFC66ACB748}" destId="{4E9D5A58-0B76-4325-AB36-F8B8AF46999A}" srcOrd="0" destOrd="0" presId="urn:microsoft.com/office/officeart/2005/8/layout/hierarchy1"/>
    <dgm:cxn modelId="{4B45AE63-2B6C-4F33-B3F5-5BB7D749B99A}" type="presOf" srcId="{AB84B4BB-63CD-4CF2-99F9-EAA3F095040D}" destId="{A8A2F3D0-7C78-4360-970C-63806D0BE411}" srcOrd="0" destOrd="0" presId="urn:microsoft.com/office/officeart/2005/8/layout/hierarchy1"/>
    <dgm:cxn modelId="{0FC78E9B-5376-4C33-A37F-12959366C9BE}" srcId="{AB84B4BB-63CD-4CF2-99F9-EAA3F095040D}" destId="{76BE06DF-353F-427B-ADE5-D982138BBD24}" srcOrd="0" destOrd="0" parTransId="{1552B726-837E-4C3C-8168-630DE10B69A0}" sibTransId="{4D795D20-3E68-4C84-BEC1-E4294A1D1EF0}"/>
    <dgm:cxn modelId="{1A536C29-91E2-41FB-9EDA-8EF4A9953345}" type="presOf" srcId="{21BFADF0-7E1D-4643-A8E5-A3B9EA4336FD}" destId="{3EB72FB4-CA56-4515-A055-4B601DBE368A}" srcOrd="0" destOrd="0" presId="urn:microsoft.com/office/officeart/2005/8/layout/hierarchy1"/>
    <dgm:cxn modelId="{27729237-64A7-4255-B8FB-13DA9CAE0678}" srcId="{5BB209D7-6B5A-4A50-8BFD-3AFC66ACB748}" destId="{21BFADF0-7E1D-4643-A8E5-A3B9EA4336FD}" srcOrd="1" destOrd="0" parTransId="{2BD82D34-84D2-4A1A-80C2-452408F5812F}" sibTransId="{5057EB04-8E11-4807-8F02-423C747219FD}"/>
    <dgm:cxn modelId="{17608411-0B9B-4960-8F41-94FB7F182C8E}" type="presOf" srcId="{2BD82D34-84D2-4A1A-80C2-452408F5812F}" destId="{537AFA64-50BD-457C-9A7D-5AC2A3A937F0}" srcOrd="0" destOrd="0" presId="urn:microsoft.com/office/officeart/2005/8/layout/hierarchy1"/>
    <dgm:cxn modelId="{26341804-6354-4724-A7B7-AEE60AAF23CD}" type="presParOf" srcId="{A8A2F3D0-7C78-4360-970C-63806D0BE411}" destId="{7B4EC4EC-1867-417F-B1CE-84A385542469}" srcOrd="0" destOrd="0" presId="urn:microsoft.com/office/officeart/2005/8/layout/hierarchy1"/>
    <dgm:cxn modelId="{BDDB5AE0-863A-4CFC-B0B8-CC1F3FE16469}" type="presParOf" srcId="{7B4EC4EC-1867-417F-B1CE-84A385542469}" destId="{3E78F0F1-78BA-4E69-B057-B770F89BE10E}" srcOrd="0" destOrd="0" presId="urn:microsoft.com/office/officeart/2005/8/layout/hierarchy1"/>
    <dgm:cxn modelId="{504F1A69-056B-437D-BE9B-41F66290AF23}" type="presParOf" srcId="{3E78F0F1-78BA-4E69-B057-B770F89BE10E}" destId="{C4A5EE16-68DC-4B8F-94CD-D9810067B74A}" srcOrd="0" destOrd="0" presId="urn:microsoft.com/office/officeart/2005/8/layout/hierarchy1"/>
    <dgm:cxn modelId="{CADF4F92-917D-40CE-A6DF-2916E9E1C541}" type="presParOf" srcId="{3E78F0F1-78BA-4E69-B057-B770F89BE10E}" destId="{89544896-2AB8-4ADA-85BA-85784BFEE150}" srcOrd="1" destOrd="0" presId="urn:microsoft.com/office/officeart/2005/8/layout/hierarchy1"/>
    <dgm:cxn modelId="{3422A3ED-EF89-4051-885E-AF13E4640DD7}" type="presParOf" srcId="{7B4EC4EC-1867-417F-B1CE-84A385542469}" destId="{FBA793C9-F58C-4E94-AA8C-BFEBF4EA95C0}" srcOrd="1" destOrd="0" presId="urn:microsoft.com/office/officeart/2005/8/layout/hierarchy1"/>
    <dgm:cxn modelId="{2F035470-828D-4BE5-BFD2-85FAC1E8F798}" type="presParOf" srcId="{FBA793C9-F58C-4E94-AA8C-BFEBF4EA95C0}" destId="{ADBA2CBF-58E0-4576-ABA9-370DF560E995}" srcOrd="0" destOrd="0" presId="urn:microsoft.com/office/officeart/2005/8/layout/hierarchy1"/>
    <dgm:cxn modelId="{F30CB1B4-2710-495B-AB19-E11A86CE5096}" type="presParOf" srcId="{FBA793C9-F58C-4E94-AA8C-BFEBF4EA95C0}" destId="{2BFB60B7-9E21-4F72-9377-090770D07D92}" srcOrd="1" destOrd="0" presId="urn:microsoft.com/office/officeart/2005/8/layout/hierarchy1"/>
    <dgm:cxn modelId="{7369A766-7617-4F8C-A140-195C3D468F77}" type="presParOf" srcId="{2BFB60B7-9E21-4F72-9377-090770D07D92}" destId="{40B5A436-7785-45E3-84D7-43BF352EFB4E}" srcOrd="0" destOrd="0" presId="urn:microsoft.com/office/officeart/2005/8/layout/hierarchy1"/>
    <dgm:cxn modelId="{5906ED93-FB4F-4E7C-A1A6-060B199FACEC}" type="presParOf" srcId="{40B5A436-7785-45E3-84D7-43BF352EFB4E}" destId="{5C90146A-D6F2-47D1-93E9-2537BD6EC0DE}" srcOrd="0" destOrd="0" presId="urn:microsoft.com/office/officeart/2005/8/layout/hierarchy1"/>
    <dgm:cxn modelId="{AD249F85-6D87-4C6F-86E9-0417D7B3CF40}" type="presParOf" srcId="{40B5A436-7785-45E3-84D7-43BF352EFB4E}" destId="{4E9D5A58-0B76-4325-AB36-F8B8AF46999A}" srcOrd="1" destOrd="0" presId="urn:microsoft.com/office/officeart/2005/8/layout/hierarchy1"/>
    <dgm:cxn modelId="{6619DC6B-52DE-45F9-88D8-F087F306F1F1}" type="presParOf" srcId="{2BFB60B7-9E21-4F72-9377-090770D07D92}" destId="{DD299628-4DA7-4642-B413-C940B4E3F1BE}" srcOrd="1" destOrd="0" presId="urn:microsoft.com/office/officeart/2005/8/layout/hierarchy1"/>
    <dgm:cxn modelId="{93276524-9FC3-4936-A567-3EB3F5D1A0B6}" type="presParOf" srcId="{DD299628-4DA7-4642-B413-C940B4E3F1BE}" destId="{55A0288E-79DC-4C34-AC50-49096AA21D4E}" srcOrd="0" destOrd="0" presId="urn:microsoft.com/office/officeart/2005/8/layout/hierarchy1"/>
    <dgm:cxn modelId="{D7656E0A-A408-4D84-8CAF-C3AFEA02E5AB}" type="presParOf" srcId="{DD299628-4DA7-4642-B413-C940B4E3F1BE}" destId="{E0E3D509-ED3E-4E4A-958A-D8C269753188}" srcOrd="1" destOrd="0" presId="urn:microsoft.com/office/officeart/2005/8/layout/hierarchy1"/>
    <dgm:cxn modelId="{FDEE8439-C026-40C0-886E-95DE1EC8B4EC}" type="presParOf" srcId="{E0E3D509-ED3E-4E4A-958A-D8C269753188}" destId="{A384B837-AD3D-4DF9-B938-264C62C314E0}" srcOrd="0" destOrd="0" presId="urn:microsoft.com/office/officeart/2005/8/layout/hierarchy1"/>
    <dgm:cxn modelId="{1FFD556F-B124-49BB-A03C-6EFBBDFA3C27}" type="presParOf" srcId="{A384B837-AD3D-4DF9-B938-264C62C314E0}" destId="{841A4BF0-B4DA-466A-82AB-A74669C86A10}" srcOrd="0" destOrd="0" presId="urn:microsoft.com/office/officeart/2005/8/layout/hierarchy1"/>
    <dgm:cxn modelId="{7C5BD004-7FD3-4E20-8515-FEB862807075}" type="presParOf" srcId="{A384B837-AD3D-4DF9-B938-264C62C314E0}" destId="{66FC5AA5-9F9F-4FAC-A671-F5AABAAFDFC9}" srcOrd="1" destOrd="0" presId="urn:microsoft.com/office/officeart/2005/8/layout/hierarchy1"/>
    <dgm:cxn modelId="{EB4C2BC2-F9AC-4264-B00B-761F87771641}" type="presParOf" srcId="{E0E3D509-ED3E-4E4A-958A-D8C269753188}" destId="{C1E59881-01C6-46FF-BDD4-1E0D101589EB}" srcOrd="1" destOrd="0" presId="urn:microsoft.com/office/officeart/2005/8/layout/hierarchy1"/>
    <dgm:cxn modelId="{16DB2A91-EBEA-4561-9E0C-D9C9432AD611}" type="presParOf" srcId="{DD299628-4DA7-4642-B413-C940B4E3F1BE}" destId="{537AFA64-50BD-457C-9A7D-5AC2A3A937F0}" srcOrd="2" destOrd="0" presId="urn:microsoft.com/office/officeart/2005/8/layout/hierarchy1"/>
    <dgm:cxn modelId="{625DB23F-D719-45EE-A6FB-D4BBFA414905}" type="presParOf" srcId="{DD299628-4DA7-4642-B413-C940B4E3F1BE}" destId="{2F4DC89D-E261-45F1-B417-7B6A9A062786}" srcOrd="3" destOrd="0" presId="urn:microsoft.com/office/officeart/2005/8/layout/hierarchy1"/>
    <dgm:cxn modelId="{EF8AF8B1-342C-4682-B9B8-185855415FE8}" type="presParOf" srcId="{2F4DC89D-E261-45F1-B417-7B6A9A062786}" destId="{348E478F-B923-44DF-8596-F57BFCB01402}" srcOrd="0" destOrd="0" presId="urn:microsoft.com/office/officeart/2005/8/layout/hierarchy1"/>
    <dgm:cxn modelId="{E69C8E83-C89C-4683-AFAD-215057B98F7D}" type="presParOf" srcId="{348E478F-B923-44DF-8596-F57BFCB01402}" destId="{7D4F9C67-60B0-455A-A867-A3020C0A16A4}" srcOrd="0" destOrd="0" presId="urn:microsoft.com/office/officeart/2005/8/layout/hierarchy1"/>
    <dgm:cxn modelId="{F78D3AF1-7955-4360-9950-41B57095F08F}" type="presParOf" srcId="{348E478F-B923-44DF-8596-F57BFCB01402}" destId="{3EB72FB4-CA56-4515-A055-4B601DBE368A}" srcOrd="1" destOrd="0" presId="urn:microsoft.com/office/officeart/2005/8/layout/hierarchy1"/>
    <dgm:cxn modelId="{1042CD83-0267-4F67-9998-873107F5E21C}" type="presParOf" srcId="{2F4DC89D-E261-45F1-B417-7B6A9A062786}" destId="{F09E7B31-FB01-423A-A64A-BD0E03A298FF}" srcOrd="1" destOrd="0" presId="urn:microsoft.com/office/officeart/2005/8/layout/hierarchy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FDDB12D-7FC3-499D-B052-66B611DAF1C4}"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06E00C6F-A801-4487-9129-8EDB8220E199}">
      <dgm:prSet phldrT="[Текст]"/>
      <dgm:spPr>
        <a:xfrm rot="10800000">
          <a:off x="0" y="82"/>
          <a:ext cx="4316819" cy="411297"/>
        </a:xfrm>
        <a:solidFill>
          <a:schemeClr val="accent1">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Text" lastClr="000000"/>
              </a:solidFill>
              <a:latin typeface="Times New Roman" panose="02020603050405020304" pitchFamily="18" charset="0"/>
              <a:ea typeface="+mn-ea"/>
              <a:cs typeface="Times New Roman" panose="02020603050405020304" pitchFamily="18" charset="0"/>
            </a:rPr>
            <a:t>Анализ потребности клие</a:t>
          </a:r>
          <a:r>
            <a:rPr lang="ru-RU">
              <a:solidFill>
                <a:sysClr val="windowText" lastClr="000000"/>
              </a:solidFill>
              <a:latin typeface="Calibri" panose="020F0502020204030204"/>
              <a:ea typeface="+mn-ea"/>
              <a:cs typeface="+mn-cs"/>
            </a:rPr>
            <a:t>нта</a:t>
          </a:r>
        </a:p>
      </dgm:t>
    </dgm:pt>
    <dgm:pt modelId="{FEC4039F-FFB1-4527-944C-872CDDD05830}" type="parTrans" cxnId="{A3567EA4-3AD4-4A3B-8AAD-204B0D8D26A8}">
      <dgm:prSet/>
      <dgm:spPr/>
      <dgm:t>
        <a:bodyPr/>
        <a:lstStyle/>
        <a:p>
          <a:endParaRPr lang="ru-RU">
            <a:solidFill>
              <a:schemeClr val="tx1"/>
            </a:solidFill>
          </a:endParaRPr>
        </a:p>
      </dgm:t>
    </dgm:pt>
    <dgm:pt modelId="{05E6A88F-D431-4577-B70E-3BCD2139705B}" type="sibTrans" cxnId="{A3567EA4-3AD4-4A3B-8AAD-204B0D8D26A8}">
      <dgm:prSet/>
      <dgm:spPr/>
      <dgm:t>
        <a:bodyPr/>
        <a:lstStyle/>
        <a:p>
          <a:endParaRPr lang="ru-RU">
            <a:solidFill>
              <a:schemeClr val="tx1"/>
            </a:solidFill>
          </a:endParaRPr>
        </a:p>
      </dgm:t>
    </dgm:pt>
    <dgm:pt modelId="{A33071C9-C4F8-4EB6-8702-7ACD33EBE5A8}">
      <dgm:prSet phldrT="[Текст]"/>
      <dgm:spPr>
        <a:xfrm rot="10800000">
          <a:off x="0" y="407367"/>
          <a:ext cx="4316819" cy="411297"/>
        </a:xfrm>
        <a:solidFill>
          <a:schemeClr val="accent1">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Text" lastClr="000000"/>
              </a:solidFill>
              <a:latin typeface="Times New Roman" panose="02020603050405020304" pitchFamily="18" charset="0"/>
              <a:ea typeface="+mn-ea"/>
              <a:cs typeface="Times New Roman" panose="02020603050405020304" pitchFamily="18" charset="0"/>
            </a:rPr>
            <a:t>Составление соглашения об основных условиях сделки</a:t>
          </a:r>
        </a:p>
      </dgm:t>
    </dgm:pt>
    <dgm:pt modelId="{675A2118-3666-444C-BBB8-2170025073BA}" type="parTrans" cxnId="{A95E62D0-E935-4853-8F7E-9B2BBE622F74}">
      <dgm:prSet/>
      <dgm:spPr/>
      <dgm:t>
        <a:bodyPr/>
        <a:lstStyle/>
        <a:p>
          <a:endParaRPr lang="ru-RU">
            <a:solidFill>
              <a:schemeClr val="tx1"/>
            </a:solidFill>
          </a:endParaRPr>
        </a:p>
      </dgm:t>
    </dgm:pt>
    <dgm:pt modelId="{40D40FFC-FB7D-4679-9368-33CD03D30C53}" type="sibTrans" cxnId="{A95E62D0-E935-4853-8F7E-9B2BBE622F74}">
      <dgm:prSet/>
      <dgm:spPr/>
      <dgm:t>
        <a:bodyPr/>
        <a:lstStyle/>
        <a:p>
          <a:endParaRPr lang="ru-RU">
            <a:solidFill>
              <a:schemeClr val="tx1"/>
            </a:solidFill>
          </a:endParaRPr>
        </a:p>
      </dgm:t>
    </dgm:pt>
    <dgm:pt modelId="{85393C04-F722-4EEB-A97C-691FF745D354}">
      <dgm:prSet phldrT="[Текст]"/>
      <dgm:spPr>
        <a:xfrm rot="10800000">
          <a:off x="0" y="814653"/>
          <a:ext cx="4316819" cy="411297"/>
        </a:xfrm>
        <a:solidFill>
          <a:schemeClr val="accent1">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Text" lastClr="000000"/>
              </a:solidFill>
              <a:latin typeface="Times New Roman" panose="02020603050405020304" pitchFamily="18" charset="0"/>
              <a:ea typeface="+mn-ea"/>
              <a:cs typeface="Times New Roman" panose="02020603050405020304" pitchFamily="18" charset="0"/>
            </a:rPr>
            <a:t>Получение пакета соответствующих документов</a:t>
          </a:r>
        </a:p>
      </dgm:t>
    </dgm:pt>
    <dgm:pt modelId="{92D8C440-BD30-4DAD-A8C1-C90FB6A91B3F}" type="parTrans" cxnId="{19CB4849-B1F4-419D-ACE7-A90989145A71}">
      <dgm:prSet/>
      <dgm:spPr/>
      <dgm:t>
        <a:bodyPr/>
        <a:lstStyle/>
        <a:p>
          <a:endParaRPr lang="ru-RU">
            <a:solidFill>
              <a:schemeClr val="tx1"/>
            </a:solidFill>
          </a:endParaRPr>
        </a:p>
      </dgm:t>
    </dgm:pt>
    <dgm:pt modelId="{7B56F08C-32F6-4966-BE57-43344A566A8A}" type="sibTrans" cxnId="{19CB4849-B1F4-419D-ACE7-A90989145A71}">
      <dgm:prSet/>
      <dgm:spPr/>
      <dgm:t>
        <a:bodyPr/>
        <a:lstStyle/>
        <a:p>
          <a:endParaRPr lang="ru-RU">
            <a:solidFill>
              <a:schemeClr val="tx1"/>
            </a:solidFill>
          </a:endParaRPr>
        </a:p>
      </dgm:t>
    </dgm:pt>
    <dgm:pt modelId="{2372F9DA-71C7-4732-816D-FD36333842C9}">
      <dgm:prSet phldrT="[Текст]"/>
      <dgm:spPr>
        <a:xfrm rot="10800000">
          <a:off x="0" y="1221939"/>
          <a:ext cx="4316819" cy="411297"/>
        </a:xfrm>
        <a:solidFill>
          <a:schemeClr val="accent1">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Text" lastClr="000000"/>
              </a:solidFill>
              <a:latin typeface="Times New Roman" panose="02020603050405020304" pitchFamily="18" charset="0"/>
              <a:ea typeface="+mn-ea"/>
              <a:cs typeface="Times New Roman" panose="02020603050405020304" pitchFamily="18" charset="0"/>
            </a:rPr>
            <a:t>Комплексный анализ планируемой сделки</a:t>
          </a:r>
        </a:p>
      </dgm:t>
    </dgm:pt>
    <dgm:pt modelId="{19A078D6-4F57-472E-B9AD-7A71791679BB}" type="parTrans" cxnId="{A734DC2C-39FE-41C5-868B-58CB0B43D86E}">
      <dgm:prSet/>
      <dgm:spPr/>
      <dgm:t>
        <a:bodyPr/>
        <a:lstStyle/>
        <a:p>
          <a:endParaRPr lang="ru-RU">
            <a:solidFill>
              <a:schemeClr val="tx1"/>
            </a:solidFill>
          </a:endParaRPr>
        </a:p>
      </dgm:t>
    </dgm:pt>
    <dgm:pt modelId="{31055F6D-46AD-4659-A7F9-F4EDA223753B}" type="sibTrans" cxnId="{A734DC2C-39FE-41C5-868B-58CB0B43D86E}">
      <dgm:prSet/>
      <dgm:spPr/>
      <dgm:t>
        <a:bodyPr/>
        <a:lstStyle/>
        <a:p>
          <a:endParaRPr lang="ru-RU">
            <a:solidFill>
              <a:schemeClr val="tx1"/>
            </a:solidFill>
          </a:endParaRPr>
        </a:p>
      </dgm:t>
    </dgm:pt>
    <dgm:pt modelId="{2EDC5B4F-02B8-4D30-B419-EE9DC51F0CBC}">
      <dgm:prSet phldrT="[Текст]"/>
      <dgm:spPr>
        <a:xfrm rot="10800000">
          <a:off x="0" y="1629225"/>
          <a:ext cx="4316819" cy="411297"/>
        </a:xfrm>
        <a:solidFill>
          <a:schemeClr val="accent1">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Text" lastClr="000000"/>
              </a:solidFill>
              <a:latin typeface="Times New Roman" panose="02020603050405020304" pitchFamily="18" charset="0"/>
              <a:ea typeface="+mn-ea"/>
              <a:cs typeface="Times New Roman" panose="02020603050405020304" pitchFamily="18" charset="0"/>
            </a:rPr>
            <a:t>Получение экпертных заключений со стороны внутренних подразделений</a:t>
          </a:r>
        </a:p>
      </dgm:t>
    </dgm:pt>
    <dgm:pt modelId="{277758E3-D694-4B3D-847A-82C0DF22A8A9}" type="parTrans" cxnId="{181543DF-E0BD-4DBD-9AAB-5DF0FDA2726E}">
      <dgm:prSet/>
      <dgm:spPr/>
      <dgm:t>
        <a:bodyPr/>
        <a:lstStyle/>
        <a:p>
          <a:endParaRPr lang="ru-RU">
            <a:solidFill>
              <a:schemeClr val="tx1"/>
            </a:solidFill>
          </a:endParaRPr>
        </a:p>
      </dgm:t>
    </dgm:pt>
    <dgm:pt modelId="{E0C6814E-69FA-4A10-99EF-17D4131E8BA0}" type="sibTrans" cxnId="{181543DF-E0BD-4DBD-9AAB-5DF0FDA2726E}">
      <dgm:prSet/>
      <dgm:spPr/>
      <dgm:t>
        <a:bodyPr/>
        <a:lstStyle/>
        <a:p>
          <a:endParaRPr lang="ru-RU">
            <a:solidFill>
              <a:schemeClr val="tx1"/>
            </a:solidFill>
          </a:endParaRPr>
        </a:p>
      </dgm:t>
    </dgm:pt>
    <dgm:pt modelId="{AF47E26A-2F70-40C3-B6F5-A84FA93BC164}">
      <dgm:prSet phldrT="[Текст]"/>
      <dgm:spPr>
        <a:xfrm rot="10800000">
          <a:off x="0" y="2036510"/>
          <a:ext cx="4316819" cy="411297"/>
        </a:xfrm>
        <a:solidFill>
          <a:schemeClr val="accent1">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Text" lastClr="000000"/>
              </a:solidFill>
              <a:latin typeface="Times New Roman" panose="02020603050405020304" pitchFamily="18" charset="0"/>
              <a:ea typeface="+mn-ea"/>
              <a:cs typeface="Times New Roman" panose="02020603050405020304" pitchFamily="18" charset="0"/>
            </a:rPr>
            <a:t>Принятие конечного управленческого решения по легитимности сделки</a:t>
          </a:r>
        </a:p>
      </dgm:t>
    </dgm:pt>
    <dgm:pt modelId="{E6B22697-1AD7-4F00-BEA4-A3AAFF28F165}" type="parTrans" cxnId="{46DF0E45-5E02-4FB8-B85B-4F9544E3A7A8}">
      <dgm:prSet/>
      <dgm:spPr/>
      <dgm:t>
        <a:bodyPr/>
        <a:lstStyle/>
        <a:p>
          <a:endParaRPr lang="ru-RU">
            <a:solidFill>
              <a:schemeClr val="tx1"/>
            </a:solidFill>
          </a:endParaRPr>
        </a:p>
      </dgm:t>
    </dgm:pt>
    <dgm:pt modelId="{5B3A1282-6BC9-4850-9661-B2ACEFADE9F5}" type="sibTrans" cxnId="{46DF0E45-5E02-4FB8-B85B-4F9544E3A7A8}">
      <dgm:prSet/>
      <dgm:spPr/>
      <dgm:t>
        <a:bodyPr/>
        <a:lstStyle/>
        <a:p>
          <a:endParaRPr lang="ru-RU">
            <a:solidFill>
              <a:schemeClr val="tx1"/>
            </a:solidFill>
          </a:endParaRPr>
        </a:p>
      </dgm:t>
    </dgm:pt>
    <dgm:pt modelId="{3B1548A6-5CF4-4F27-836D-BEBD2B42B1F9}">
      <dgm:prSet phldrT="[Текст]"/>
      <dgm:spPr>
        <a:xfrm>
          <a:off x="0" y="2443796"/>
          <a:ext cx="4316819" cy="267423"/>
        </a:xfrm>
        <a:solidFill>
          <a:schemeClr val="accent1">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Text" lastClr="000000"/>
              </a:solidFill>
              <a:latin typeface="Times New Roman" panose="02020603050405020304" pitchFamily="18" charset="0"/>
              <a:ea typeface="+mn-ea"/>
              <a:cs typeface="Times New Roman" panose="02020603050405020304" pitchFamily="18" charset="0"/>
            </a:rPr>
            <a:t>Заключение договора</a:t>
          </a:r>
        </a:p>
      </dgm:t>
    </dgm:pt>
    <dgm:pt modelId="{DCF693FE-1A5E-4199-8D09-E4B6A172F377}" type="parTrans" cxnId="{1A2DDDC8-F892-45EF-83F8-6AB9E5E31250}">
      <dgm:prSet/>
      <dgm:spPr/>
      <dgm:t>
        <a:bodyPr/>
        <a:lstStyle/>
        <a:p>
          <a:endParaRPr lang="ru-RU">
            <a:solidFill>
              <a:schemeClr val="tx1"/>
            </a:solidFill>
          </a:endParaRPr>
        </a:p>
      </dgm:t>
    </dgm:pt>
    <dgm:pt modelId="{637326C8-6046-4A7B-9DDD-DB37B36CA07D}" type="sibTrans" cxnId="{1A2DDDC8-F892-45EF-83F8-6AB9E5E31250}">
      <dgm:prSet/>
      <dgm:spPr/>
      <dgm:t>
        <a:bodyPr/>
        <a:lstStyle/>
        <a:p>
          <a:endParaRPr lang="ru-RU">
            <a:solidFill>
              <a:schemeClr val="tx1"/>
            </a:solidFill>
          </a:endParaRPr>
        </a:p>
      </dgm:t>
    </dgm:pt>
    <dgm:pt modelId="{3966077A-1498-4056-ACC7-CF11E63D52DB}" type="pres">
      <dgm:prSet presAssocID="{0FDDB12D-7FC3-499D-B052-66B611DAF1C4}" presName="Name0" presStyleCnt="0">
        <dgm:presLayoutVars>
          <dgm:dir/>
          <dgm:animLvl val="lvl"/>
          <dgm:resizeHandles val="exact"/>
        </dgm:presLayoutVars>
      </dgm:prSet>
      <dgm:spPr/>
      <dgm:t>
        <a:bodyPr/>
        <a:lstStyle/>
        <a:p>
          <a:endParaRPr lang="ru-RU"/>
        </a:p>
      </dgm:t>
    </dgm:pt>
    <dgm:pt modelId="{87DE7659-34DC-4120-9DFF-85E4EEAA8C65}" type="pres">
      <dgm:prSet presAssocID="{3B1548A6-5CF4-4F27-836D-BEBD2B42B1F9}" presName="boxAndChildren" presStyleCnt="0"/>
      <dgm:spPr/>
    </dgm:pt>
    <dgm:pt modelId="{6FAA0E8D-C799-4652-BC5A-D8578BDC3D24}" type="pres">
      <dgm:prSet presAssocID="{3B1548A6-5CF4-4F27-836D-BEBD2B42B1F9}" presName="parentTextBox" presStyleLbl="node1" presStyleIdx="0" presStyleCnt="7"/>
      <dgm:spPr>
        <a:prstGeom prst="rect">
          <a:avLst/>
        </a:prstGeom>
      </dgm:spPr>
      <dgm:t>
        <a:bodyPr/>
        <a:lstStyle/>
        <a:p>
          <a:endParaRPr lang="ru-RU"/>
        </a:p>
      </dgm:t>
    </dgm:pt>
    <dgm:pt modelId="{C54AFCF0-3501-4532-8B62-165C616C3602}" type="pres">
      <dgm:prSet presAssocID="{5B3A1282-6BC9-4850-9661-B2ACEFADE9F5}" presName="sp" presStyleCnt="0"/>
      <dgm:spPr/>
    </dgm:pt>
    <dgm:pt modelId="{4A998670-0DA9-4DDA-82B9-3B1CC4DF743A}" type="pres">
      <dgm:prSet presAssocID="{AF47E26A-2F70-40C3-B6F5-A84FA93BC164}" presName="arrowAndChildren" presStyleCnt="0"/>
      <dgm:spPr/>
    </dgm:pt>
    <dgm:pt modelId="{574E195E-4EE5-48FB-A057-2DC0478F1B1E}" type="pres">
      <dgm:prSet presAssocID="{AF47E26A-2F70-40C3-B6F5-A84FA93BC164}" presName="parentTextArrow" presStyleLbl="node1" presStyleIdx="1" presStyleCnt="7"/>
      <dgm:spPr>
        <a:prstGeom prst="upArrowCallout">
          <a:avLst/>
        </a:prstGeom>
      </dgm:spPr>
      <dgm:t>
        <a:bodyPr/>
        <a:lstStyle/>
        <a:p>
          <a:endParaRPr lang="ru-RU"/>
        </a:p>
      </dgm:t>
    </dgm:pt>
    <dgm:pt modelId="{B78F1EAC-8709-408D-A898-BBF2DB1EC76A}" type="pres">
      <dgm:prSet presAssocID="{E0C6814E-69FA-4A10-99EF-17D4131E8BA0}" presName="sp" presStyleCnt="0"/>
      <dgm:spPr/>
    </dgm:pt>
    <dgm:pt modelId="{450B3E15-254F-4D16-ABFC-1D6F769B2F4E}" type="pres">
      <dgm:prSet presAssocID="{2EDC5B4F-02B8-4D30-B419-EE9DC51F0CBC}" presName="arrowAndChildren" presStyleCnt="0"/>
      <dgm:spPr/>
    </dgm:pt>
    <dgm:pt modelId="{98FB3CDF-B776-4BDC-BC9F-C313A54714DC}" type="pres">
      <dgm:prSet presAssocID="{2EDC5B4F-02B8-4D30-B419-EE9DC51F0CBC}" presName="parentTextArrow" presStyleLbl="node1" presStyleIdx="2" presStyleCnt="7"/>
      <dgm:spPr>
        <a:prstGeom prst="upArrowCallout">
          <a:avLst/>
        </a:prstGeom>
      </dgm:spPr>
      <dgm:t>
        <a:bodyPr/>
        <a:lstStyle/>
        <a:p>
          <a:endParaRPr lang="ru-RU"/>
        </a:p>
      </dgm:t>
    </dgm:pt>
    <dgm:pt modelId="{04A94EC2-CAA8-484A-99C6-DF9521905DB8}" type="pres">
      <dgm:prSet presAssocID="{31055F6D-46AD-4659-A7F9-F4EDA223753B}" presName="sp" presStyleCnt="0"/>
      <dgm:spPr/>
    </dgm:pt>
    <dgm:pt modelId="{60D71005-9994-48C6-8277-FB66CE2DA260}" type="pres">
      <dgm:prSet presAssocID="{2372F9DA-71C7-4732-816D-FD36333842C9}" presName="arrowAndChildren" presStyleCnt="0"/>
      <dgm:spPr/>
    </dgm:pt>
    <dgm:pt modelId="{E141CC6B-EC0B-4E95-843A-574A4963F6A7}" type="pres">
      <dgm:prSet presAssocID="{2372F9DA-71C7-4732-816D-FD36333842C9}" presName="parentTextArrow" presStyleLbl="node1" presStyleIdx="3" presStyleCnt="7"/>
      <dgm:spPr>
        <a:prstGeom prst="upArrowCallout">
          <a:avLst/>
        </a:prstGeom>
      </dgm:spPr>
      <dgm:t>
        <a:bodyPr/>
        <a:lstStyle/>
        <a:p>
          <a:endParaRPr lang="ru-RU"/>
        </a:p>
      </dgm:t>
    </dgm:pt>
    <dgm:pt modelId="{44F9815E-CC20-4B28-B942-9390F00BB283}" type="pres">
      <dgm:prSet presAssocID="{7B56F08C-32F6-4966-BE57-43344A566A8A}" presName="sp" presStyleCnt="0"/>
      <dgm:spPr/>
    </dgm:pt>
    <dgm:pt modelId="{1482325A-B1DB-4AE6-933F-A893D19721F1}" type="pres">
      <dgm:prSet presAssocID="{85393C04-F722-4EEB-A97C-691FF745D354}" presName="arrowAndChildren" presStyleCnt="0"/>
      <dgm:spPr/>
    </dgm:pt>
    <dgm:pt modelId="{A622295B-6582-4894-9B88-10576FB85D55}" type="pres">
      <dgm:prSet presAssocID="{85393C04-F722-4EEB-A97C-691FF745D354}" presName="parentTextArrow" presStyleLbl="node1" presStyleIdx="4" presStyleCnt="7"/>
      <dgm:spPr>
        <a:prstGeom prst="upArrowCallout">
          <a:avLst/>
        </a:prstGeom>
      </dgm:spPr>
      <dgm:t>
        <a:bodyPr/>
        <a:lstStyle/>
        <a:p>
          <a:endParaRPr lang="ru-RU"/>
        </a:p>
      </dgm:t>
    </dgm:pt>
    <dgm:pt modelId="{B38AA194-E34B-4CED-8ECD-367B6E26B178}" type="pres">
      <dgm:prSet presAssocID="{40D40FFC-FB7D-4679-9368-33CD03D30C53}" presName="sp" presStyleCnt="0"/>
      <dgm:spPr/>
    </dgm:pt>
    <dgm:pt modelId="{6C250FAD-ECC0-47AB-B4F8-9E7255C1287B}" type="pres">
      <dgm:prSet presAssocID="{A33071C9-C4F8-4EB6-8702-7ACD33EBE5A8}" presName="arrowAndChildren" presStyleCnt="0"/>
      <dgm:spPr/>
    </dgm:pt>
    <dgm:pt modelId="{C0C3B6BE-B0D7-41A3-B3CD-CC3BB9FCE5DD}" type="pres">
      <dgm:prSet presAssocID="{A33071C9-C4F8-4EB6-8702-7ACD33EBE5A8}" presName="parentTextArrow" presStyleLbl="node1" presStyleIdx="5" presStyleCnt="7"/>
      <dgm:spPr>
        <a:prstGeom prst="upArrowCallout">
          <a:avLst/>
        </a:prstGeom>
      </dgm:spPr>
      <dgm:t>
        <a:bodyPr/>
        <a:lstStyle/>
        <a:p>
          <a:endParaRPr lang="ru-RU"/>
        </a:p>
      </dgm:t>
    </dgm:pt>
    <dgm:pt modelId="{87751983-B93C-4A97-8B24-4354F6E60CF3}" type="pres">
      <dgm:prSet presAssocID="{05E6A88F-D431-4577-B70E-3BCD2139705B}" presName="sp" presStyleCnt="0"/>
      <dgm:spPr/>
    </dgm:pt>
    <dgm:pt modelId="{8DE6F102-6AA3-4022-B8B5-28E923F5BF94}" type="pres">
      <dgm:prSet presAssocID="{06E00C6F-A801-4487-9129-8EDB8220E199}" presName="arrowAndChildren" presStyleCnt="0"/>
      <dgm:spPr/>
    </dgm:pt>
    <dgm:pt modelId="{17AE7246-110F-4494-A776-5F744CF41268}" type="pres">
      <dgm:prSet presAssocID="{06E00C6F-A801-4487-9129-8EDB8220E199}" presName="parentTextArrow" presStyleLbl="node1" presStyleIdx="6" presStyleCnt="7" custLinFactNeighborX="-662" custLinFactNeighborY="-20"/>
      <dgm:spPr>
        <a:prstGeom prst="upArrowCallout">
          <a:avLst/>
        </a:prstGeom>
      </dgm:spPr>
      <dgm:t>
        <a:bodyPr/>
        <a:lstStyle/>
        <a:p>
          <a:endParaRPr lang="ru-RU"/>
        </a:p>
      </dgm:t>
    </dgm:pt>
  </dgm:ptLst>
  <dgm:cxnLst>
    <dgm:cxn modelId="{4FDFE296-DBAA-4026-8058-35FC2E4F79AC}" type="presOf" srcId="{2372F9DA-71C7-4732-816D-FD36333842C9}" destId="{E141CC6B-EC0B-4E95-843A-574A4963F6A7}" srcOrd="0" destOrd="0" presId="urn:microsoft.com/office/officeart/2005/8/layout/process4"/>
    <dgm:cxn modelId="{14D77AEB-5C0D-4522-8370-0AC558569DBA}" type="presOf" srcId="{3B1548A6-5CF4-4F27-836D-BEBD2B42B1F9}" destId="{6FAA0E8D-C799-4652-BC5A-D8578BDC3D24}" srcOrd="0" destOrd="0" presId="urn:microsoft.com/office/officeart/2005/8/layout/process4"/>
    <dgm:cxn modelId="{7DCCD6E6-EF46-48B0-8176-36EF0C177BE3}" type="presOf" srcId="{AF47E26A-2F70-40C3-B6F5-A84FA93BC164}" destId="{574E195E-4EE5-48FB-A057-2DC0478F1B1E}" srcOrd="0" destOrd="0" presId="urn:microsoft.com/office/officeart/2005/8/layout/process4"/>
    <dgm:cxn modelId="{86CF9B8B-87D8-467B-ABEB-C9B68DC1C411}" type="presOf" srcId="{06E00C6F-A801-4487-9129-8EDB8220E199}" destId="{17AE7246-110F-4494-A776-5F744CF41268}" srcOrd="0" destOrd="0" presId="urn:microsoft.com/office/officeart/2005/8/layout/process4"/>
    <dgm:cxn modelId="{903470C3-11B9-42BD-8DA7-5F91743F16D7}" type="presOf" srcId="{0FDDB12D-7FC3-499D-B052-66B611DAF1C4}" destId="{3966077A-1498-4056-ACC7-CF11E63D52DB}" srcOrd="0" destOrd="0" presId="urn:microsoft.com/office/officeart/2005/8/layout/process4"/>
    <dgm:cxn modelId="{FC412C10-009A-4FF5-957F-B1286CFE3764}" type="presOf" srcId="{85393C04-F722-4EEB-A97C-691FF745D354}" destId="{A622295B-6582-4894-9B88-10576FB85D55}" srcOrd="0" destOrd="0" presId="urn:microsoft.com/office/officeart/2005/8/layout/process4"/>
    <dgm:cxn modelId="{A734DC2C-39FE-41C5-868B-58CB0B43D86E}" srcId="{0FDDB12D-7FC3-499D-B052-66B611DAF1C4}" destId="{2372F9DA-71C7-4732-816D-FD36333842C9}" srcOrd="3" destOrd="0" parTransId="{19A078D6-4F57-472E-B9AD-7A71791679BB}" sibTransId="{31055F6D-46AD-4659-A7F9-F4EDA223753B}"/>
    <dgm:cxn modelId="{181543DF-E0BD-4DBD-9AAB-5DF0FDA2726E}" srcId="{0FDDB12D-7FC3-499D-B052-66B611DAF1C4}" destId="{2EDC5B4F-02B8-4D30-B419-EE9DC51F0CBC}" srcOrd="4" destOrd="0" parTransId="{277758E3-D694-4B3D-847A-82C0DF22A8A9}" sibTransId="{E0C6814E-69FA-4A10-99EF-17D4131E8BA0}"/>
    <dgm:cxn modelId="{19CB4849-B1F4-419D-ACE7-A90989145A71}" srcId="{0FDDB12D-7FC3-499D-B052-66B611DAF1C4}" destId="{85393C04-F722-4EEB-A97C-691FF745D354}" srcOrd="2" destOrd="0" parTransId="{92D8C440-BD30-4DAD-A8C1-C90FB6A91B3F}" sibTransId="{7B56F08C-32F6-4966-BE57-43344A566A8A}"/>
    <dgm:cxn modelId="{A95E62D0-E935-4853-8F7E-9B2BBE622F74}" srcId="{0FDDB12D-7FC3-499D-B052-66B611DAF1C4}" destId="{A33071C9-C4F8-4EB6-8702-7ACD33EBE5A8}" srcOrd="1" destOrd="0" parTransId="{675A2118-3666-444C-BBB8-2170025073BA}" sibTransId="{40D40FFC-FB7D-4679-9368-33CD03D30C53}"/>
    <dgm:cxn modelId="{A3567EA4-3AD4-4A3B-8AAD-204B0D8D26A8}" srcId="{0FDDB12D-7FC3-499D-B052-66B611DAF1C4}" destId="{06E00C6F-A801-4487-9129-8EDB8220E199}" srcOrd="0" destOrd="0" parTransId="{FEC4039F-FFB1-4527-944C-872CDDD05830}" sibTransId="{05E6A88F-D431-4577-B70E-3BCD2139705B}"/>
    <dgm:cxn modelId="{46DF0E45-5E02-4FB8-B85B-4F9544E3A7A8}" srcId="{0FDDB12D-7FC3-499D-B052-66B611DAF1C4}" destId="{AF47E26A-2F70-40C3-B6F5-A84FA93BC164}" srcOrd="5" destOrd="0" parTransId="{E6B22697-1AD7-4F00-BEA4-A3AAFF28F165}" sibTransId="{5B3A1282-6BC9-4850-9661-B2ACEFADE9F5}"/>
    <dgm:cxn modelId="{1A2DDDC8-F892-45EF-83F8-6AB9E5E31250}" srcId="{0FDDB12D-7FC3-499D-B052-66B611DAF1C4}" destId="{3B1548A6-5CF4-4F27-836D-BEBD2B42B1F9}" srcOrd="6" destOrd="0" parTransId="{DCF693FE-1A5E-4199-8D09-E4B6A172F377}" sibTransId="{637326C8-6046-4A7B-9DDD-DB37B36CA07D}"/>
    <dgm:cxn modelId="{B2824383-FEA2-4A47-B939-4A59C6DF4F55}" type="presOf" srcId="{2EDC5B4F-02B8-4D30-B419-EE9DC51F0CBC}" destId="{98FB3CDF-B776-4BDC-BC9F-C313A54714DC}" srcOrd="0" destOrd="0" presId="urn:microsoft.com/office/officeart/2005/8/layout/process4"/>
    <dgm:cxn modelId="{4985988A-2D88-41F3-8C94-DF03FA900ED0}" type="presOf" srcId="{A33071C9-C4F8-4EB6-8702-7ACD33EBE5A8}" destId="{C0C3B6BE-B0D7-41A3-B3CD-CC3BB9FCE5DD}" srcOrd="0" destOrd="0" presId="urn:microsoft.com/office/officeart/2005/8/layout/process4"/>
    <dgm:cxn modelId="{12CAFCE0-7053-44B8-B73D-B029F1CD1921}" type="presParOf" srcId="{3966077A-1498-4056-ACC7-CF11E63D52DB}" destId="{87DE7659-34DC-4120-9DFF-85E4EEAA8C65}" srcOrd="0" destOrd="0" presId="urn:microsoft.com/office/officeart/2005/8/layout/process4"/>
    <dgm:cxn modelId="{ABE30E44-724F-42D2-A5F3-FACC1E282562}" type="presParOf" srcId="{87DE7659-34DC-4120-9DFF-85E4EEAA8C65}" destId="{6FAA0E8D-C799-4652-BC5A-D8578BDC3D24}" srcOrd="0" destOrd="0" presId="urn:microsoft.com/office/officeart/2005/8/layout/process4"/>
    <dgm:cxn modelId="{AC05F526-0C2A-4C9A-9295-EF23D55351D3}" type="presParOf" srcId="{3966077A-1498-4056-ACC7-CF11E63D52DB}" destId="{C54AFCF0-3501-4532-8B62-165C616C3602}" srcOrd="1" destOrd="0" presId="urn:microsoft.com/office/officeart/2005/8/layout/process4"/>
    <dgm:cxn modelId="{B54C0CE3-ED7E-400A-B83D-E070C86FF8CF}" type="presParOf" srcId="{3966077A-1498-4056-ACC7-CF11E63D52DB}" destId="{4A998670-0DA9-4DDA-82B9-3B1CC4DF743A}" srcOrd="2" destOrd="0" presId="urn:microsoft.com/office/officeart/2005/8/layout/process4"/>
    <dgm:cxn modelId="{C2215C80-2587-442F-8D98-74B05A7882FA}" type="presParOf" srcId="{4A998670-0DA9-4DDA-82B9-3B1CC4DF743A}" destId="{574E195E-4EE5-48FB-A057-2DC0478F1B1E}" srcOrd="0" destOrd="0" presId="urn:microsoft.com/office/officeart/2005/8/layout/process4"/>
    <dgm:cxn modelId="{D8BBD888-3BF6-4BD6-949D-31D2F9E9EC95}" type="presParOf" srcId="{3966077A-1498-4056-ACC7-CF11E63D52DB}" destId="{B78F1EAC-8709-408D-A898-BBF2DB1EC76A}" srcOrd="3" destOrd="0" presId="urn:microsoft.com/office/officeart/2005/8/layout/process4"/>
    <dgm:cxn modelId="{98971367-FD9D-493C-B436-71352780513E}" type="presParOf" srcId="{3966077A-1498-4056-ACC7-CF11E63D52DB}" destId="{450B3E15-254F-4D16-ABFC-1D6F769B2F4E}" srcOrd="4" destOrd="0" presId="urn:microsoft.com/office/officeart/2005/8/layout/process4"/>
    <dgm:cxn modelId="{EF9777BD-CED6-4F24-BE98-AD6D63290C5B}" type="presParOf" srcId="{450B3E15-254F-4D16-ABFC-1D6F769B2F4E}" destId="{98FB3CDF-B776-4BDC-BC9F-C313A54714DC}" srcOrd="0" destOrd="0" presId="urn:microsoft.com/office/officeart/2005/8/layout/process4"/>
    <dgm:cxn modelId="{A10725EF-B753-4F2C-99D1-048154D441EA}" type="presParOf" srcId="{3966077A-1498-4056-ACC7-CF11E63D52DB}" destId="{04A94EC2-CAA8-484A-99C6-DF9521905DB8}" srcOrd="5" destOrd="0" presId="urn:microsoft.com/office/officeart/2005/8/layout/process4"/>
    <dgm:cxn modelId="{E89262C0-E56F-4AFD-AC66-40ED19BE49F1}" type="presParOf" srcId="{3966077A-1498-4056-ACC7-CF11E63D52DB}" destId="{60D71005-9994-48C6-8277-FB66CE2DA260}" srcOrd="6" destOrd="0" presId="urn:microsoft.com/office/officeart/2005/8/layout/process4"/>
    <dgm:cxn modelId="{7931E2C2-D9B2-4FE2-815B-B0CB08FAE8E6}" type="presParOf" srcId="{60D71005-9994-48C6-8277-FB66CE2DA260}" destId="{E141CC6B-EC0B-4E95-843A-574A4963F6A7}" srcOrd="0" destOrd="0" presId="urn:microsoft.com/office/officeart/2005/8/layout/process4"/>
    <dgm:cxn modelId="{F2635948-0BA2-4A52-BBAD-FBDB4E5BA57B}" type="presParOf" srcId="{3966077A-1498-4056-ACC7-CF11E63D52DB}" destId="{44F9815E-CC20-4B28-B942-9390F00BB283}" srcOrd="7" destOrd="0" presId="urn:microsoft.com/office/officeart/2005/8/layout/process4"/>
    <dgm:cxn modelId="{F8A5EBCA-1378-4A6D-89BD-3BD3D05431F1}" type="presParOf" srcId="{3966077A-1498-4056-ACC7-CF11E63D52DB}" destId="{1482325A-B1DB-4AE6-933F-A893D19721F1}" srcOrd="8" destOrd="0" presId="urn:microsoft.com/office/officeart/2005/8/layout/process4"/>
    <dgm:cxn modelId="{7484CDD2-F406-4071-899E-203AC208BFA7}" type="presParOf" srcId="{1482325A-B1DB-4AE6-933F-A893D19721F1}" destId="{A622295B-6582-4894-9B88-10576FB85D55}" srcOrd="0" destOrd="0" presId="urn:microsoft.com/office/officeart/2005/8/layout/process4"/>
    <dgm:cxn modelId="{213B2C38-4CBA-4DE3-BE48-07735E3F21CF}" type="presParOf" srcId="{3966077A-1498-4056-ACC7-CF11E63D52DB}" destId="{B38AA194-E34B-4CED-8ECD-367B6E26B178}" srcOrd="9" destOrd="0" presId="urn:microsoft.com/office/officeart/2005/8/layout/process4"/>
    <dgm:cxn modelId="{6CFE739A-A8B2-4F55-B39B-B91133746FA1}" type="presParOf" srcId="{3966077A-1498-4056-ACC7-CF11E63D52DB}" destId="{6C250FAD-ECC0-47AB-B4F8-9E7255C1287B}" srcOrd="10" destOrd="0" presId="urn:microsoft.com/office/officeart/2005/8/layout/process4"/>
    <dgm:cxn modelId="{3549E8FC-1FCD-4F6A-8909-8670D24D5C0C}" type="presParOf" srcId="{6C250FAD-ECC0-47AB-B4F8-9E7255C1287B}" destId="{C0C3B6BE-B0D7-41A3-B3CD-CC3BB9FCE5DD}" srcOrd="0" destOrd="0" presId="urn:microsoft.com/office/officeart/2005/8/layout/process4"/>
    <dgm:cxn modelId="{6195AACA-D1BC-4116-BB2D-E69E7ECF0214}" type="presParOf" srcId="{3966077A-1498-4056-ACC7-CF11E63D52DB}" destId="{87751983-B93C-4A97-8B24-4354F6E60CF3}" srcOrd="11" destOrd="0" presId="urn:microsoft.com/office/officeart/2005/8/layout/process4"/>
    <dgm:cxn modelId="{EE9A8572-4D46-4EB8-AB78-CF234B5BDC61}" type="presParOf" srcId="{3966077A-1498-4056-ACC7-CF11E63D52DB}" destId="{8DE6F102-6AA3-4022-B8B5-28E923F5BF94}" srcOrd="12" destOrd="0" presId="urn:microsoft.com/office/officeart/2005/8/layout/process4"/>
    <dgm:cxn modelId="{F8068968-6520-43F6-8CB8-29ED5AB7B75C}" type="presParOf" srcId="{8DE6F102-6AA3-4022-B8B5-28E923F5BF94}" destId="{17AE7246-110F-4494-A776-5F744CF41268}" srcOrd="0" destOrd="0" presId="urn:microsoft.com/office/officeart/2005/8/layout/process4"/>
  </dgm:cxnLst>
  <dgm:bg>
    <a:noFill/>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0F7C144-5C9D-433E-9694-883E9A09932F}"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ru-RU"/>
        </a:p>
      </dgm:t>
    </dgm:pt>
    <dgm:pt modelId="{6B5D6417-1396-48ED-804E-781AC2D717F2}">
      <dgm:prSet phldrT="[Текст]" custT="1"/>
      <dgm:spPr>
        <a:xfrm>
          <a:off x="7600" y="251810"/>
          <a:ext cx="4842548" cy="712464"/>
        </a:xfr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endParaRPr lang="ru-RU" sz="900" b="0" smtClean="0">
            <a:solidFill>
              <a:sysClr val="windowText" lastClr="000000"/>
            </a:solidFill>
            <a:latin typeface="Times New Roman" panose="02020603050405020304" pitchFamily="18" charset="0"/>
            <a:ea typeface="+mn-ea"/>
            <a:cs typeface="Times New Roman" panose="02020603050405020304" pitchFamily="18" charset="0"/>
          </a:endParaRPr>
        </a:p>
        <a:p>
          <a:pPr algn="ctr"/>
          <a:r>
            <a:rPr lang="ru-RU" sz="900" b="0" smtClean="0">
              <a:solidFill>
                <a:sysClr val="windowText" lastClr="000000"/>
              </a:solidFill>
              <a:latin typeface="Times New Roman" panose="02020603050405020304" pitchFamily="18" charset="0"/>
              <a:ea typeface="+mn-ea"/>
              <a:cs typeface="Times New Roman" panose="02020603050405020304" pitchFamily="18" charset="0"/>
            </a:rPr>
            <a:t>Директор </a:t>
          </a:r>
          <a:r>
            <a:rPr lang="ru-RU" sz="900" b="0" dirty="0">
              <a:solidFill>
                <a:sysClr val="windowText" lastClr="000000"/>
              </a:solidFill>
              <a:latin typeface="Times New Roman" panose="02020603050405020304" pitchFamily="18" charset="0"/>
              <a:ea typeface="+mn-ea"/>
              <a:cs typeface="Times New Roman" panose="02020603050405020304" pitchFamily="18" charset="0"/>
            </a:rPr>
            <a:t>управления по работе с </a:t>
          </a:r>
          <a:r>
            <a:rPr lang="ru-RU" sz="900" b="0" dirty="0" smtClean="0">
              <a:solidFill>
                <a:sysClr val="windowText" lastClr="000000"/>
              </a:solidFill>
              <a:latin typeface="Times New Roman" panose="02020603050405020304" pitchFamily="18" charset="0"/>
              <a:ea typeface="+mn-ea"/>
              <a:cs typeface="Times New Roman" panose="02020603050405020304" pitchFamily="18" charset="0"/>
            </a:rPr>
            <a:t>партнерами</a:t>
          </a:r>
        </a:p>
        <a:p>
          <a:pPr algn="ctr"/>
          <a:r>
            <a:rPr lang="ru-RU" sz="900" b="0" dirty="0" smtClean="0">
              <a:solidFill>
                <a:sysClr val="windowText" lastClr="000000"/>
              </a:solidFill>
              <a:latin typeface="Times New Roman" panose="02020603050405020304" pitchFamily="18" charset="0"/>
              <a:ea typeface="+mn-ea"/>
              <a:cs typeface="Times New Roman" panose="02020603050405020304" pitchFamily="18" charset="0"/>
            </a:rPr>
            <a:t>Начальник управления/отдела по работе с партнерами и ипотечного кредитования </a:t>
          </a:r>
        </a:p>
        <a:p>
          <a:pPr algn="ctr"/>
          <a:endParaRPr lang="ru-RU" sz="16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4ED965BE-BC68-4F84-ADA2-77E6EDCAE3BD}" type="parTrans" cxnId="{C86167E7-5E8C-4173-AA48-6C2C4840D6FC}">
      <dgm:prSet/>
      <dgm:spPr/>
      <dgm:t>
        <a:bodyPr/>
        <a:lstStyle/>
        <a:p>
          <a:pPr algn="ctr"/>
          <a:endParaRPr lang="ru-RU"/>
        </a:p>
      </dgm:t>
    </dgm:pt>
    <dgm:pt modelId="{4329367B-8E1D-4C90-A094-35E2CFD710C0}" type="sibTrans" cxnId="{C86167E7-5E8C-4173-AA48-6C2C4840D6FC}">
      <dgm:prSet/>
      <dgm:spPr/>
      <dgm:t>
        <a:bodyPr/>
        <a:lstStyle/>
        <a:p>
          <a:pPr algn="ctr"/>
          <a:endParaRPr lang="ru-RU"/>
        </a:p>
      </dgm:t>
    </dgm:pt>
    <dgm:pt modelId="{91507981-0E29-45C2-9B00-3388837DD6BE}">
      <dgm:prSet phldrT="[Текст]" custT="1"/>
      <dgm:spPr>
        <a:xfrm>
          <a:off x="17045" y="996518"/>
          <a:ext cx="4823659" cy="693556"/>
        </a:xfr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900" b="0" dirty="0" smtClean="0">
              <a:solidFill>
                <a:sysClr val="windowText" lastClr="000000"/>
              </a:solidFill>
              <a:latin typeface="Times New Roman" panose="02020603050405020304" pitchFamily="18" charset="0"/>
              <a:ea typeface="+mn-ea"/>
              <a:cs typeface="Times New Roman" panose="02020603050405020304" pitchFamily="18" charset="0"/>
            </a:rPr>
            <a:t>Территориальный менеджер по ипотечному кредитованию (ТМ ИК)</a:t>
          </a:r>
        </a:p>
        <a:p>
          <a:pPr algn="ctr"/>
          <a:r>
            <a:rPr lang="ru-RU" sz="900" b="0" dirty="0" smtClean="0">
              <a:solidFill>
                <a:sysClr val="windowText" lastClr="000000"/>
              </a:solidFill>
              <a:latin typeface="Times New Roman" panose="02020603050405020304" pitchFamily="18" charset="0"/>
              <a:ea typeface="+mn-ea"/>
              <a:cs typeface="Times New Roman" panose="02020603050405020304" pitchFamily="18" charset="0"/>
            </a:rPr>
            <a:t>Руководитель сети ипотечных центров (РСИЦ)</a:t>
          </a:r>
          <a:endParaRPr lang="ru-RU" sz="900" b="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A07D9289-E646-4D53-ACED-84730F4357B0}" type="parTrans" cxnId="{13FEBB8B-DBC8-454C-AB77-89EEE2C264B4}">
      <dgm:prSet/>
      <dgm:spPr/>
      <dgm:t>
        <a:bodyPr/>
        <a:lstStyle/>
        <a:p>
          <a:pPr algn="ctr"/>
          <a:endParaRPr lang="ru-RU"/>
        </a:p>
      </dgm:t>
    </dgm:pt>
    <dgm:pt modelId="{98F4B1B2-EE6C-4CCC-B87B-CD3F7FA670A0}" type="sibTrans" cxnId="{13FEBB8B-DBC8-454C-AB77-89EEE2C264B4}">
      <dgm:prSet/>
      <dgm:spPr/>
      <dgm:t>
        <a:bodyPr/>
        <a:lstStyle/>
        <a:p>
          <a:pPr algn="ctr"/>
          <a:endParaRPr lang="ru-RU"/>
        </a:p>
      </dgm:t>
    </dgm:pt>
    <dgm:pt modelId="{9C9CF0DA-86D6-4767-97D3-5E7265500F7B}">
      <dgm:prSet custT="1"/>
      <dgm:spPr>
        <a:xfrm>
          <a:off x="0" y="8671"/>
          <a:ext cx="4856775" cy="218476"/>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900" b="1" dirty="0">
              <a:solidFill>
                <a:sysClr val="windowText" lastClr="000000"/>
              </a:solidFill>
              <a:latin typeface="Times New Roman" panose="02020603050405020304" pitchFamily="18" charset="0"/>
              <a:ea typeface="+mn-ea"/>
              <a:cs typeface="Times New Roman" panose="02020603050405020304" pitchFamily="18" charset="0"/>
            </a:rPr>
            <a:t>ЦЕНТРАЛЬНЫЙ АППАРАТ</a:t>
          </a:r>
        </a:p>
      </dgm:t>
    </dgm:pt>
    <dgm:pt modelId="{39CA3940-28E7-425A-B481-F4E5F1A832EB}" type="parTrans" cxnId="{AEAFD468-7408-4A21-A363-B40D78F86FBF}">
      <dgm:prSet/>
      <dgm:spPr/>
      <dgm:t>
        <a:bodyPr/>
        <a:lstStyle/>
        <a:p>
          <a:pPr algn="ctr"/>
          <a:endParaRPr lang="ru-RU"/>
        </a:p>
      </dgm:t>
    </dgm:pt>
    <dgm:pt modelId="{758E415C-0153-4B2C-86A9-E5CD15EE5FD5}" type="sibTrans" cxnId="{AEAFD468-7408-4A21-A363-B40D78F86FBF}">
      <dgm:prSet/>
      <dgm:spPr/>
      <dgm:t>
        <a:bodyPr/>
        <a:lstStyle/>
        <a:p>
          <a:pPr algn="ctr"/>
          <a:endParaRPr lang="ru-RU"/>
        </a:p>
      </dgm:t>
    </dgm:pt>
    <dgm:pt modelId="{FF301246-491A-4885-9D76-EE500548712E}">
      <dgm:prSet custT="1"/>
      <dgm:spPr>
        <a:xfrm>
          <a:off x="78725" y="1720815"/>
          <a:ext cx="4751040" cy="399213"/>
        </a:xfr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900" b="0" dirty="0">
              <a:solidFill>
                <a:sysClr val="windowText" lastClr="000000"/>
              </a:solidFill>
              <a:latin typeface="Times New Roman" panose="02020603050405020304" pitchFamily="18" charset="0"/>
              <a:ea typeface="+mn-ea"/>
              <a:cs typeface="Times New Roman" panose="02020603050405020304" pitchFamily="18" charset="0"/>
            </a:rPr>
            <a:t>Руководитель центра</a:t>
          </a:r>
          <a:r>
            <a:rPr lang="en-US" sz="900" b="0" dirty="0">
              <a:solidFill>
                <a:sysClr val="windowText" lastClr="000000"/>
              </a:solidFill>
              <a:latin typeface="Times New Roman" panose="02020603050405020304" pitchFamily="18" charset="0"/>
              <a:ea typeface="+mn-ea"/>
              <a:cs typeface="Times New Roman" panose="02020603050405020304" pitchFamily="18" charset="0"/>
            </a:rPr>
            <a:t>/</a:t>
          </a:r>
          <a:r>
            <a:rPr lang="ru-RU" sz="900" b="0" dirty="0">
              <a:solidFill>
                <a:sysClr val="windowText" lastClr="000000"/>
              </a:solidFill>
              <a:latin typeface="Times New Roman" panose="02020603050405020304" pitchFamily="18" charset="0"/>
              <a:ea typeface="+mn-ea"/>
              <a:cs typeface="Times New Roman" panose="02020603050405020304" pitchFamily="18" charset="0"/>
            </a:rPr>
            <a:t>отдела ипотечного кредитования (РЦИК,РОИК)</a:t>
          </a:r>
        </a:p>
      </dgm:t>
    </dgm:pt>
    <dgm:pt modelId="{0E2247AC-6B05-46FE-AA93-CDAA660A0526}" type="parTrans" cxnId="{7209D8B3-1D6C-431A-9F37-5C54387BFB45}">
      <dgm:prSet/>
      <dgm:spPr/>
      <dgm:t>
        <a:bodyPr/>
        <a:lstStyle/>
        <a:p>
          <a:pPr algn="ctr"/>
          <a:endParaRPr lang="ru-RU"/>
        </a:p>
      </dgm:t>
    </dgm:pt>
    <dgm:pt modelId="{ABB7AA1E-E791-496B-AF6E-927CB320FB07}" type="sibTrans" cxnId="{7209D8B3-1D6C-431A-9F37-5C54387BFB45}">
      <dgm:prSet/>
      <dgm:spPr/>
      <dgm:t>
        <a:bodyPr/>
        <a:lstStyle/>
        <a:p>
          <a:pPr algn="ctr"/>
          <a:endParaRPr lang="ru-RU"/>
        </a:p>
      </dgm:t>
    </dgm:pt>
    <dgm:pt modelId="{750CE858-06D4-46E7-B1B0-3E42AB555060}">
      <dgm:prSet custT="1"/>
      <dgm:spPr>
        <a:xfrm>
          <a:off x="90201" y="2153776"/>
          <a:ext cx="4677347" cy="408045"/>
        </a:xfr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900" b="0" dirty="0">
              <a:solidFill>
                <a:sysClr val="windowText" lastClr="000000"/>
              </a:solidFill>
              <a:latin typeface="Times New Roman" panose="02020603050405020304" pitchFamily="18" charset="0"/>
              <a:ea typeface="+mn-ea"/>
              <a:cs typeface="Times New Roman" panose="02020603050405020304" pitchFamily="18" charset="0"/>
            </a:rPr>
            <a:t>Заместитель руководителя центра ипотечного кредитования (Зам. РЦИК)</a:t>
          </a:r>
        </a:p>
      </dgm:t>
    </dgm:pt>
    <dgm:pt modelId="{7085841B-4C0C-43A1-90A7-FD2309E79CF2}" type="parTrans" cxnId="{6DD62D69-4004-4FA5-9866-9BB9F5A9BC73}">
      <dgm:prSet/>
      <dgm:spPr/>
      <dgm:t>
        <a:bodyPr/>
        <a:lstStyle/>
        <a:p>
          <a:pPr algn="ctr"/>
          <a:endParaRPr lang="ru-RU"/>
        </a:p>
      </dgm:t>
    </dgm:pt>
    <dgm:pt modelId="{C3311374-C882-4F81-A340-AED936389C47}" type="sibTrans" cxnId="{6DD62D69-4004-4FA5-9866-9BB9F5A9BC73}">
      <dgm:prSet/>
      <dgm:spPr/>
      <dgm:t>
        <a:bodyPr/>
        <a:lstStyle/>
        <a:p>
          <a:pPr algn="ctr"/>
          <a:endParaRPr lang="ru-RU"/>
        </a:p>
      </dgm:t>
    </dgm:pt>
    <dgm:pt modelId="{B87E69FB-BC28-4239-A8D4-F42402ED7C3D}">
      <dgm:prSet custT="1"/>
      <dgm:spPr>
        <a:xfrm>
          <a:off x="146173" y="2594066"/>
          <a:ext cx="4565403" cy="153939"/>
        </a:xfr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900" b="0">
              <a:solidFill>
                <a:sysClr val="windowText" lastClr="000000"/>
              </a:solidFill>
              <a:latin typeface="Times New Roman" panose="02020603050405020304" pitchFamily="18" charset="0"/>
              <a:ea typeface="+mn-ea"/>
              <a:cs typeface="Times New Roman" panose="02020603050405020304" pitchFamily="18" charset="0"/>
            </a:rPr>
            <a:t>Менеджер ипотечного кредитования (МИК)</a:t>
          </a:r>
        </a:p>
      </dgm:t>
    </dgm:pt>
    <dgm:pt modelId="{C42A7B2C-3CD8-4796-A19B-AF1B779D6F4B}" type="parTrans" cxnId="{BA8A02F1-4FFA-4AF3-99FD-EC445294F93E}">
      <dgm:prSet/>
      <dgm:spPr/>
      <dgm:t>
        <a:bodyPr/>
        <a:lstStyle/>
        <a:p>
          <a:pPr algn="ctr"/>
          <a:endParaRPr lang="ru-RU"/>
        </a:p>
      </dgm:t>
    </dgm:pt>
    <dgm:pt modelId="{615FB9D9-ED53-4387-A349-F55DC0FAC57D}" type="sibTrans" cxnId="{BA8A02F1-4FFA-4AF3-99FD-EC445294F93E}">
      <dgm:prSet/>
      <dgm:spPr/>
      <dgm:t>
        <a:bodyPr/>
        <a:lstStyle/>
        <a:p>
          <a:pPr algn="ctr"/>
          <a:endParaRPr lang="ru-RU"/>
        </a:p>
      </dgm:t>
    </dgm:pt>
    <dgm:pt modelId="{1130F419-8EFB-4F2E-8DF8-1D9461B9B810}">
      <dgm:prSet custT="1"/>
      <dgm:spPr>
        <a:xfrm>
          <a:off x="146173" y="2780250"/>
          <a:ext cx="4565403" cy="123785"/>
        </a:xfr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900" b="0">
              <a:solidFill>
                <a:sysClr val="windowText" lastClr="000000"/>
              </a:solidFill>
              <a:latin typeface="Times New Roman" panose="02020603050405020304" pitchFamily="18" charset="0"/>
              <a:ea typeface="+mn-ea"/>
              <a:cs typeface="Times New Roman" panose="02020603050405020304" pitchFamily="18" charset="0"/>
            </a:rPr>
            <a:t>Менеджер обслуживания ипотечных кредитов (МОИК)</a:t>
          </a:r>
        </a:p>
      </dgm:t>
    </dgm:pt>
    <dgm:pt modelId="{A60FFD29-4556-4AA1-A207-3AB12B3A58A7}" type="parTrans" cxnId="{043AD96A-B8E3-4071-BD77-F258AD12EDC7}">
      <dgm:prSet/>
      <dgm:spPr/>
      <dgm:t>
        <a:bodyPr/>
        <a:lstStyle/>
        <a:p>
          <a:pPr algn="ctr"/>
          <a:endParaRPr lang="ru-RU"/>
        </a:p>
      </dgm:t>
    </dgm:pt>
    <dgm:pt modelId="{566A2FC5-7D51-4146-A6B5-FEE6A31056AD}" type="sibTrans" cxnId="{043AD96A-B8E3-4071-BD77-F258AD12EDC7}">
      <dgm:prSet/>
      <dgm:spPr/>
      <dgm:t>
        <a:bodyPr/>
        <a:lstStyle/>
        <a:p>
          <a:pPr algn="ctr"/>
          <a:endParaRPr lang="ru-RU"/>
        </a:p>
      </dgm:t>
    </dgm:pt>
    <dgm:pt modelId="{ECC9AE1D-CDE6-4355-991B-74F3F61E5C66}" type="pres">
      <dgm:prSet presAssocID="{40F7C144-5C9D-433E-9694-883E9A09932F}" presName="Name0" presStyleCnt="0">
        <dgm:presLayoutVars>
          <dgm:chPref val="1"/>
          <dgm:dir/>
          <dgm:animOne val="branch"/>
          <dgm:animLvl val="lvl"/>
          <dgm:resizeHandles/>
        </dgm:presLayoutVars>
      </dgm:prSet>
      <dgm:spPr/>
      <dgm:t>
        <a:bodyPr/>
        <a:lstStyle/>
        <a:p>
          <a:endParaRPr lang="ru-RU"/>
        </a:p>
      </dgm:t>
    </dgm:pt>
    <dgm:pt modelId="{094D3D1F-9557-4DA3-BCFB-4E18E37BDC07}" type="pres">
      <dgm:prSet presAssocID="{9C9CF0DA-86D6-4767-97D3-5E7265500F7B}" presName="vertOne" presStyleCnt="0"/>
      <dgm:spPr/>
    </dgm:pt>
    <dgm:pt modelId="{35F0D554-A186-4F52-BC6B-29DA75DF3018}" type="pres">
      <dgm:prSet presAssocID="{9C9CF0DA-86D6-4767-97D3-5E7265500F7B}" presName="txOne" presStyleLbl="node0" presStyleIdx="0" presStyleCnt="1" custScaleX="100098" custScaleY="36265" custLinFactNeighborX="-1912" custLinFactNeighborY="23516">
        <dgm:presLayoutVars>
          <dgm:chPref val="3"/>
        </dgm:presLayoutVars>
      </dgm:prSet>
      <dgm:spPr>
        <a:prstGeom prst="roundRect">
          <a:avLst>
            <a:gd name="adj" fmla="val 10000"/>
          </a:avLst>
        </a:prstGeom>
      </dgm:spPr>
      <dgm:t>
        <a:bodyPr/>
        <a:lstStyle/>
        <a:p>
          <a:endParaRPr lang="ru-RU"/>
        </a:p>
      </dgm:t>
    </dgm:pt>
    <dgm:pt modelId="{6A10012D-1891-45E5-A940-5DE2CAA3541B}" type="pres">
      <dgm:prSet presAssocID="{9C9CF0DA-86D6-4767-97D3-5E7265500F7B}" presName="parTransOne" presStyleCnt="0"/>
      <dgm:spPr/>
    </dgm:pt>
    <dgm:pt modelId="{0B8408A7-B5AA-4B28-82CB-34310BE8CA85}" type="pres">
      <dgm:prSet presAssocID="{9C9CF0DA-86D6-4767-97D3-5E7265500F7B}" presName="horzOne" presStyleCnt="0"/>
      <dgm:spPr/>
    </dgm:pt>
    <dgm:pt modelId="{774EDBFA-494C-4C2B-A292-27DA42F8AFC7}" type="pres">
      <dgm:prSet presAssocID="{6B5D6417-1396-48ED-804E-781AC2D717F2}" presName="vertTwo" presStyleCnt="0"/>
      <dgm:spPr/>
    </dgm:pt>
    <dgm:pt modelId="{60B64BF7-528D-481B-B7D3-BC83EFF9B2E7}" type="pres">
      <dgm:prSet presAssocID="{6B5D6417-1396-48ED-804E-781AC2D717F2}" presName="txTwo" presStyleLbl="node2" presStyleIdx="0" presStyleCnt="1" custScaleY="61178">
        <dgm:presLayoutVars>
          <dgm:chPref val="3"/>
        </dgm:presLayoutVars>
      </dgm:prSet>
      <dgm:spPr>
        <a:prstGeom prst="roundRect">
          <a:avLst>
            <a:gd name="adj" fmla="val 10000"/>
          </a:avLst>
        </a:prstGeom>
      </dgm:spPr>
      <dgm:t>
        <a:bodyPr/>
        <a:lstStyle/>
        <a:p>
          <a:endParaRPr lang="ru-RU"/>
        </a:p>
      </dgm:t>
    </dgm:pt>
    <dgm:pt modelId="{43CE871B-0FD2-4019-8F82-EE125749C87C}" type="pres">
      <dgm:prSet presAssocID="{6B5D6417-1396-48ED-804E-781AC2D717F2}" presName="parTransTwo" presStyleCnt="0"/>
      <dgm:spPr/>
    </dgm:pt>
    <dgm:pt modelId="{60325A4A-2953-4181-90CF-4E0D28BFCACF}" type="pres">
      <dgm:prSet presAssocID="{6B5D6417-1396-48ED-804E-781AC2D717F2}" presName="horzTwo" presStyleCnt="0"/>
      <dgm:spPr/>
    </dgm:pt>
    <dgm:pt modelId="{E921B04E-35E0-4138-BC2E-C5D32B0C75BD}" type="pres">
      <dgm:prSet presAssocID="{91507981-0E29-45C2-9B00-3388837DD6BE}" presName="vertThree" presStyleCnt="0"/>
      <dgm:spPr/>
    </dgm:pt>
    <dgm:pt modelId="{10038CB7-1B40-45E0-A2E7-0F1A01038BA3}" type="pres">
      <dgm:prSet presAssocID="{91507981-0E29-45C2-9B00-3388837DD6BE}" presName="txThree" presStyleLbl="node3" presStyleIdx="0" presStyleCnt="1" custScaleX="100738" custScaleY="63157">
        <dgm:presLayoutVars>
          <dgm:chPref val="3"/>
        </dgm:presLayoutVars>
      </dgm:prSet>
      <dgm:spPr>
        <a:prstGeom prst="roundRect">
          <a:avLst>
            <a:gd name="adj" fmla="val 10000"/>
          </a:avLst>
        </a:prstGeom>
      </dgm:spPr>
      <dgm:t>
        <a:bodyPr/>
        <a:lstStyle/>
        <a:p>
          <a:endParaRPr lang="ru-RU"/>
        </a:p>
      </dgm:t>
    </dgm:pt>
    <dgm:pt modelId="{66D5D8C4-C3F3-495A-A0DF-8D957BF93715}" type="pres">
      <dgm:prSet presAssocID="{91507981-0E29-45C2-9B00-3388837DD6BE}" presName="parTransThree" presStyleCnt="0"/>
      <dgm:spPr/>
    </dgm:pt>
    <dgm:pt modelId="{30AA9984-BB94-4C8A-B7C4-5444B23EB170}" type="pres">
      <dgm:prSet presAssocID="{91507981-0E29-45C2-9B00-3388837DD6BE}" presName="horzThree" presStyleCnt="0"/>
      <dgm:spPr/>
    </dgm:pt>
    <dgm:pt modelId="{023DFA16-B2F0-4509-AE7B-BDD0D9CF38E4}" type="pres">
      <dgm:prSet presAssocID="{FF301246-491A-4885-9D76-EE500548712E}" presName="vertFour" presStyleCnt="0">
        <dgm:presLayoutVars>
          <dgm:chPref val="3"/>
        </dgm:presLayoutVars>
      </dgm:prSet>
      <dgm:spPr/>
    </dgm:pt>
    <dgm:pt modelId="{E2CB8F2A-D48F-4D1C-942F-CAC55D64C30C}" type="pres">
      <dgm:prSet presAssocID="{FF301246-491A-4885-9D76-EE500548712E}" presName="txFour" presStyleLbl="node4" presStyleIdx="0" presStyleCnt="4" custScaleY="49924" custLinFactNeighborX="534" custLinFactNeighborY="-4663">
        <dgm:presLayoutVars>
          <dgm:chPref val="3"/>
        </dgm:presLayoutVars>
      </dgm:prSet>
      <dgm:spPr>
        <a:prstGeom prst="roundRect">
          <a:avLst>
            <a:gd name="adj" fmla="val 10000"/>
          </a:avLst>
        </a:prstGeom>
      </dgm:spPr>
      <dgm:t>
        <a:bodyPr/>
        <a:lstStyle/>
        <a:p>
          <a:endParaRPr lang="ru-RU"/>
        </a:p>
      </dgm:t>
    </dgm:pt>
    <dgm:pt modelId="{C960B9EB-8E8D-41F2-A3F9-A0BB0313973D}" type="pres">
      <dgm:prSet presAssocID="{FF301246-491A-4885-9D76-EE500548712E}" presName="parTransFour" presStyleCnt="0"/>
      <dgm:spPr/>
    </dgm:pt>
    <dgm:pt modelId="{F67B8D71-5324-4DF9-85A0-9333489AFE4D}" type="pres">
      <dgm:prSet presAssocID="{FF301246-491A-4885-9D76-EE500548712E}" presName="horzFour" presStyleCnt="0"/>
      <dgm:spPr/>
    </dgm:pt>
    <dgm:pt modelId="{5ED73A51-FF4D-4769-B6A1-22A2FC688466}" type="pres">
      <dgm:prSet presAssocID="{750CE858-06D4-46E7-B1B0-3E42AB555060}" presName="vertFour" presStyleCnt="0">
        <dgm:presLayoutVars>
          <dgm:chPref val="3"/>
        </dgm:presLayoutVars>
      </dgm:prSet>
      <dgm:spPr/>
    </dgm:pt>
    <dgm:pt modelId="{CDBC79BF-BD1C-4358-8D58-A2D5381B2968}" type="pres">
      <dgm:prSet presAssocID="{750CE858-06D4-46E7-B1B0-3E42AB555060}" presName="txFour" presStyleLbl="node4" presStyleIdx="1" presStyleCnt="4" custScaleX="102452" custScaleY="45896">
        <dgm:presLayoutVars>
          <dgm:chPref val="3"/>
        </dgm:presLayoutVars>
      </dgm:prSet>
      <dgm:spPr>
        <a:prstGeom prst="roundRect">
          <a:avLst>
            <a:gd name="adj" fmla="val 10000"/>
          </a:avLst>
        </a:prstGeom>
      </dgm:spPr>
      <dgm:t>
        <a:bodyPr/>
        <a:lstStyle/>
        <a:p>
          <a:endParaRPr lang="ru-RU"/>
        </a:p>
      </dgm:t>
    </dgm:pt>
    <dgm:pt modelId="{FFB0CB4D-9369-456F-824D-57556EFD7117}" type="pres">
      <dgm:prSet presAssocID="{750CE858-06D4-46E7-B1B0-3E42AB555060}" presName="parTransFour" presStyleCnt="0"/>
      <dgm:spPr/>
    </dgm:pt>
    <dgm:pt modelId="{F9C690C4-A67B-4EE6-827B-6C01255BF8C6}" type="pres">
      <dgm:prSet presAssocID="{750CE858-06D4-46E7-B1B0-3E42AB555060}" presName="horzFour" presStyleCnt="0"/>
      <dgm:spPr/>
    </dgm:pt>
    <dgm:pt modelId="{95C34CB0-1475-4A9C-8DB8-3CD60F162E23}" type="pres">
      <dgm:prSet presAssocID="{B87E69FB-BC28-4239-A8D4-F42402ED7C3D}" presName="vertFour" presStyleCnt="0">
        <dgm:presLayoutVars>
          <dgm:chPref val="3"/>
        </dgm:presLayoutVars>
      </dgm:prSet>
      <dgm:spPr/>
    </dgm:pt>
    <dgm:pt modelId="{135B131D-5B8C-4B0B-B2C4-F0D805867D95}" type="pres">
      <dgm:prSet presAssocID="{B87E69FB-BC28-4239-A8D4-F42402ED7C3D}" presName="txFour" presStyleLbl="node4" presStyleIdx="2" presStyleCnt="4" custScaleY="29536">
        <dgm:presLayoutVars>
          <dgm:chPref val="3"/>
        </dgm:presLayoutVars>
      </dgm:prSet>
      <dgm:spPr>
        <a:prstGeom prst="roundRect">
          <a:avLst>
            <a:gd name="adj" fmla="val 10000"/>
          </a:avLst>
        </a:prstGeom>
      </dgm:spPr>
      <dgm:t>
        <a:bodyPr/>
        <a:lstStyle/>
        <a:p>
          <a:endParaRPr lang="ru-RU"/>
        </a:p>
      </dgm:t>
    </dgm:pt>
    <dgm:pt modelId="{C48ABCFE-FBAE-49ED-9AE7-C4C4787CDDF3}" type="pres">
      <dgm:prSet presAssocID="{B87E69FB-BC28-4239-A8D4-F42402ED7C3D}" presName="parTransFour" presStyleCnt="0"/>
      <dgm:spPr/>
    </dgm:pt>
    <dgm:pt modelId="{2CC65F7C-9D0B-4FD5-9DCA-75A46EF4CF8C}" type="pres">
      <dgm:prSet presAssocID="{B87E69FB-BC28-4239-A8D4-F42402ED7C3D}" presName="horzFour" presStyleCnt="0"/>
      <dgm:spPr/>
    </dgm:pt>
    <dgm:pt modelId="{301676EE-7AC7-440A-8FFC-3D05D217843F}" type="pres">
      <dgm:prSet presAssocID="{1130F419-8EFB-4F2E-8DF8-1D9461B9B810}" presName="vertFour" presStyleCnt="0">
        <dgm:presLayoutVars>
          <dgm:chPref val="3"/>
        </dgm:presLayoutVars>
      </dgm:prSet>
      <dgm:spPr/>
    </dgm:pt>
    <dgm:pt modelId="{3A08D3D8-49FB-415F-9053-FBA7FD0E3ADC}" type="pres">
      <dgm:prSet presAssocID="{1130F419-8EFB-4F2E-8DF8-1D9461B9B810}" presName="txFour" presStyleLbl="node4" presStyleIdx="3" presStyleCnt="4" custScaleY="35948">
        <dgm:presLayoutVars>
          <dgm:chPref val="3"/>
        </dgm:presLayoutVars>
      </dgm:prSet>
      <dgm:spPr>
        <a:prstGeom prst="roundRect">
          <a:avLst>
            <a:gd name="adj" fmla="val 10000"/>
          </a:avLst>
        </a:prstGeom>
      </dgm:spPr>
      <dgm:t>
        <a:bodyPr/>
        <a:lstStyle/>
        <a:p>
          <a:endParaRPr lang="ru-RU"/>
        </a:p>
      </dgm:t>
    </dgm:pt>
    <dgm:pt modelId="{22E73688-EF40-4CF1-B52D-B9BDC8AAE5BD}" type="pres">
      <dgm:prSet presAssocID="{1130F419-8EFB-4F2E-8DF8-1D9461B9B810}" presName="horzFour" presStyleCnt="0"/>
      <dgm:spPr/>
    </dgm:pt>
  </dgm:ptLst>
  <dgm:cxnLst>
    <dgm:cxn modelId="{A15F9C10-640B-4F22-8021-DD8646C86392}" type="presOf" srcId="{9C9CF0DA-86D6-4767-97D3-5E7265500F7B}" destId="{35F0D554-A186-4F52-BC6B-29DA75DF3018}" srcOrd="0" destOrd="0" presId="urn:microsoft.com/office/officeart/2005/8/layout/hierarchy4"/>
    <dgm:cxn modelId="{043AD96A-B8E3-4071-BD77-F258AD12EDC7}" srcId="{B87E69FB-BC28-4239-A8D4-F42402ED7C3D}" destId="{1130F419-8EFB-4F2E-8DF8-1D9461B9B810}" srcOrd="0" destOrd="0" parTransId="{A60FFD29-4556-4AA1-A207-3AB12B3A58A7}" sibTransId="{566A2FC5-7D51-4146-A6B5-FEE6A31056AD}"/>
    <dgm:cxn modelId="{B2A09081-E8EE-4A49-80B9-F1676CF73CCC}" type="presOf" srcId="{6B5D6417-1396-48ED-804E-781AC2D717F2}" destId="{60B64BF7-528D-481B-B7D3-BC83EFF9B2E7}" srcOrd="0" destOrd="0" presId="urn:microsoft.com/office/officeart/2005/8/layout/hierarchy4"/>
    <dgm:cxn modelId="{74D612F0-8E5B-4B1E-B488-942333D960E9}" type="presOf" srcId="{1130F419-8EFB-4F2E-8DF8-1D9461B9B810}" destId="{3A08D3D8-49FB-415F-9053-FBA7FD0E3ADC}" srcOrd="0" destOrd="0" presId="urn:microsoft.com/office/officeart/2005/8/layout/hierarchy4"/>
    <dgm:cxn modelId="{4B4C219C-D21D-492A-A950-B3EFC1E4EC64}" type="presOf" srcId="{91507981-0E29-45C2-9B00-3388837DD6BE}" destId="{10038CB7-1B40-45E0-A2E7-0F1A01038BA3}" srcOrd="0" destOrd="0" presId="urn:microsoft.com/office/officeart/2005/8/layout/hierarchy4"/>
    <dgm:cxn modelId="{A8510407-3F73-4774-98D6-B09EFA3C22E2}" type="presOf" srcId="{750CE858-06D4-46E7-B1B0-3E42AB555060}" destId="{CDBC79BF-BD1C-4358-8D58-A2D5381B2968}" srcOrd="0" destOrd="0" presId="urn:microsoft.com/office/officeart/2005/8/layout/hierarchy4"/>
    <dgm:cxn modelId="{E8D4E943-44AF-4D89-B629-09EA0683CB0C}" type="presOf" srcId="{40F7C144-5C9D-433E-9694-883E9A09932F}" destId="{ECC9AE1D-CDE6-4355-991B-74F3F61E5C66}" srcOrd="0" destOrd="0" presId="urn:microsoft.com/office/officeart/2005/8/layout/hierarchy4"/>
    <dgm:cxn modelId="{C86167E7-5E8C-4173-AA48-6C2C4840D6FC}" srcId="{9C9CF0DA-86D6-4767-97D3-5E7265500F7B}" destId="{6B5D6417-1396-48ED-804E-781AC2D717F2}" srcOrd="0" destOrd="0" parTransId="{4ED965BE-BC68-4F84-ADA2-77E6EDCAE3BD}" sibTransId="{4329367B-8E1D-4C90-A094-35E2CFD710C0}"/>
    <dgm:cxn modelId="{AEAFD468-7408-4A21-A363-B40D78F86FBF}" srcId="{40F7C144-5C9D-433E-9694-883E9A09932F}" destId="{9C9CF0DA-86D6-4767-97D3-5E7265500F7B}" srcOrd="0" destOrd="0" parTransId="{39CA3940-28E7-425A-B481-F4E5F1A832EB}" sibTransId="{758E415C-0153-4B2C-86A9-E5CD15EE5FD5}"/>
    <dgm:cxn modelId="{13FEBB8B-DBC8-454C-AB77-89EEE2C264B4}" srcId="{6B5D6417-1396-48ED-804E-781AC2D717F2}" destId="{91507981-0E29-45C2-9B00-3388837DD6BE}" srcOrd="0" destOrd="0" parTransId="{A07D9289-E646-4D53-ACED-84730F4357B0}" sibTransId="{98F4B1B2-EE6C-4CCC-B87B-CD3F7FA670A0}"/>
    <dgm:cxn modelId="{BA8A02F1-4FFA-4AF3-99FD-EC445294F93E}" srcId="{750CE858-06D4-46E7-B1B0-3E42AB555060}" destId="{B87E69FB-BC28-4239-A8D4-F42402ED7C3D}" srcOrd="0" destOrd="0" parTransId="{C42A7B2C-3CD8-4796-A19B-AF1B779D6F4B}" sibTransId="{615FB9D9-ED53-4387-A349-F55DC0FAC57D}"/>
    <dgm:cxn modelId="{7209D8B3-1D6C-431A-9F37-5C54387BFB45}" srcId="{91507981-0E29-45C2-9B00-3388837DD6BE}" destId="{FF301246-491A-4885-9D76-EE500548712E}" srcOrd="0" destOrd="0" parTransId="{0E2247AC-6B05-46FE-AA93-CDAA660A0526}" sibTransId="{ABB7AA1E-E791-496B-AF6E-927CB320FB07}"/>
    <dgm:cxn modelId="{E0748DE1-E5BF-4867-A050-CBEEA7342F9F}" type="presOf" srcId="{B87E69FB-BC28-4239-A8D4-F42402ED7C3D}" destId="{135B131D-5B8C-4B0B-B2C4-F0D805867D95}" srcOrd="0" destOrd="0" presId="urn:microsoft.com/office/officeart/2005/8/layout/hierarchy4"/>
    <dgm:cxn modelId="{45FEC70F-3B72-4629-B9E4-DBE6C288667A}" type="presOf" srcId="{FF301246-491A-4885-9D76-EE500548712E}" destId="{E2CB8F2A-D48F-4D1C-942F-CAC55D64C30C}" srcOrd="0" destOrd="0" presId="urn:microsoft.com/office/officeart/2005/8/layout/hierarchy4"/>
    <dgm:cxn modelId="{6DD62D69-4004-4FA5-9866-9BB9F5A9BC73}" srcId="{FF301246-491A-4885-9D76-EE500548712E}" destId="{750CE858-06D4-46E7-B1B0-3E42AB555060}" srcOrd="0" destOrd="0" parTransId="{7085841B-4C0C-43A1-90A7-FD2309E79CF2}" sibTransId="{C3311374-C882-4F81-A340-AED936389C47}"/>
    <dgm:cxn modelId="{647DFED6-F30E-41C3-814C-265DDF2F0FFF}" type="presParOf" srcId="{ECC9AE1D-CDE6-4355-991B-74F3F61E5C66}" destId="{094D3D1F-9557-4DA3-BCFB-4E18E37BDC07}" srcOrd="0" destOrd="0" presId="urn:microsoft.com/office/officeart/2005/8/layout/hierarchy4"/>
    <dgm:cxn modelId="{D2142991-F81B-4AAC-A6BB-FF99335F6D01}" type="presParOf" srcId="{094D3D1F-9557-4DA3-BCFB-4E18E37BDC07}" destId="{35F0D554-A186-4F52-BC6B-29DA75DF3018}" srcOrd="0" destOrd="0" presId="urn:microsoft.com/office/officeart/2005/8/layout/hierarchy4"/>
    <dgm:cxn modelId="{2E9B793F-6B69-4AF4-ADEC-B9E4C45B6DA0}" type="presParOf" srcId="{094D3D1F-9557-4DA3-BCFB-4E18E37BDC07}" destId="{6A10012D-1891-45E5-A940-5DE2CAA3541B}" srcOrd="1" destOrd="0" presId="urn:microsoft.com/office/officeart/2005/8/layout/hierarchy4"/>
    <dgm:cxn modelId="{68C1685A-E341-4A85-B57A-125F26E4705F}" type="presParOf" srcId="{094D3D1F-9557-4DA3-BCFB-4E18E37BDC07}" destId="{0B8408A7-B5AA-4B28-82CB-34310BE8CA85}" srcOrd="2" destOrd="0" presId="urn:microsoft.com/office/officeart/2005/8/layout/hierarchy4"/>
    <dgm:cxn modelId="{2635DEE7-8AD4-42F1-BB0E-4083EB58E55D}" type="presParOf" srcId="{0B8408A7-B5AA-4B28-82CB-34310BE8CA85}" destId="{774EDBFA-494C-4C2B-A292-27DA42F8AFC7}" srcOrd="0" destOrd="0" presId="urn:microsoft.com/office/officeart/2005/8/layout/hierarchy4"/>
    <dgm:cxn modelId="{B4FF7775-9115-49DC-B247-FF31C725BFE7}" type="presParOf" srcId="{774EDBFA-494C-4C2B-A292-27DA42F8AFC7}" destId="{60B64BF7-528D-481B-B7D3-BC83EFF9B2E7}" srcOrd="0" destOrd="0" presId="urn:microsoft.com/office/officeart/2005/8/layout/hierarchy4"/>
    <dgm:cxn modelId="{E2FE6D71-23B2-428A-9B99-CDDA2CADD562}" type="presParOf" srcId="{774EDBFA-494C-4C2B-A292-27DA42F8AFC7}" destId="{43CE871B-0FD2-4019-8F82-EE125749C87C}" srcOrd="1" destOrd="0" presId="urn:microsoft.com/office/officeart/2005/8/layout/hierarchy4"/>
    <dgm:cxn modelId="{FE24EC2A-ECEB-4572-908A-D38C6BEA16E7}" type="presParOf" srcId="{774EDBFA-494C-4C2B-A292-27DA42F8AFC7}" destId="{60325A4A-2953-4181-90CF-4E0D28BFCACF}" srcOrd="2" destOrd="0" presId="urn:microsoft.com/office/officeart/2005/8/layout/hierarchy4"/>
    <dgm:cxn modelId="{83152E1A-A79C-424A-BFD8-1E24AFF59DBA}" type="presParOf" srcId="{60325A4A-2953-4181-90CF-4E0D28BFCACF}" destId="{E921B04E-35E0-4138-BC2E-C5D32B0C75BD}" srcOrd="0" destOrd="0" presId="urn:microsoft.com/office/officeart/2005/8/layout/hierarchy4"/>
    <dgm:cxn modelId="{DE00146F-41FE-4963-81AA-52F7313A93B9}" type="presParOf" srcId="{E921B04E-35E0-4138-BC2E-C5D32B0C75BD}" destId="{10038CB7-1B40-45E0-A2E7-0F1A01038BA3}" srcOrd="0" destOrd="0" presId="urn:microsoft.com/office/officeart/2005/8/layout/hierarchy4"/>
    <dgm:cxn modelId="{1C946ACA-15E0-4637-9131-FB4A3676C36F}" type="presParOf" srcId="{E921B04E-35E0-4138-BC2E-C5D32B0C75BD}" destId="{66D5D8C4-C3F3-495A-A0DF-8D957BF93715}" srcOrd="1" destOrd="0" presId="urn:microsoft.com/office/officeart/2005/8/layout/hierarchy4"/>
    <dgm:cxn modelId="{E022DFD2-705E-41DE-964A-76C478F0081B}" type="presParOf" srcId="{E921B04E-35E0-4138-BC2E-C5D32B0C75BD}" destId="{30AA9984-BB94-4C8A-B7C4-5444B23EB170}" srcOrd="2" destOrd="0" presId="urn:microsoft.com/office/officeart/2005/8/layout/hierarchy4"/>
    <dgm:cxn modelId="{996D893A-45F1-4212-B1AA-1F9C3AF7D321}" type="presParOf" srcId="{30AA9984-BB94-4C8A-B7C4-5444B23EB170}" destId="{023DFA16-B2F0-4509-AE7B-BDD0D9CF38E4}" srcOrd="0" destOrd="0" presId="urn:microsoft.com/office/officeart/2005/8/layout/hierarchy4"/>
    <dgm:cxn modelId="{2268DBAB-0EB1-4377-A017-6DFFE8CBD586}" type="presParOf" srcId="{023DFA16-B2F0-4509-AE7B-BDD0D9CF38E4}" destId="{E2CB8F2A-D48F-4D1C-942F-CAC55D64C30C}" srcOrd="0" destOrd="0" presId="urn:microsoft.com/office/officeart/2005/8/layout/hierarchy4"/>
    <dgm:cxn modelId="{B1420FE0-211F-43AC-9F8F-AE19C8435BD1}" type="presParOf" srcId="{023DFA16-B2F0-4509-AE7B-BDD0D9CF38E4}" destId="{C960B9EB-8E8D-41F2-A3F9-A0BB0313973D}" srcOrd="1" destOrd="0" presId="urn:microsoft.com/office/officeart/2005/8/layout/hierarchy4"/>
    <dgm:cxn modelId="{398BAF2C-E2CE-447C-811C-A609577A6C89}" type="presParOf" srcId="{023DFA16-B2F0-4509-AE7B-BDD0D9CF38E4}" destId="{F67B8D71-5324-4DF9-85A0-9333489AFE4D}" srcOrd="2" destOrd="0" presId="urn:microsoft.com/office/officeart/2005/8/layout/hierarchy4"/>
    <dgm:cxn modelId="{B694B588-9C27-4E89-90E6-18D03EF03A0E}" type="presParOf" srcId="{F67B8D71-5324-4DF9-85A0-9333489AFE4D}" destId="{5ED73A51-FF4D-4769-B6A1-22A2FC688466}" srcOrd="0" destOrd="0" presId="urn:microsoft.com/office/officeart/2005/8/layout/hierarchy4"/>
    <dgm:cxn modelId="{4CC35B07-2D92-4E3C-A4C4-7243CD39B4AA}" type="presParOf" srcId="{5ED73A51-FF4D-4769-B6A1-22A2FC688466}" destId="{CDBC79BF-BD1C-4358-8D58-A2D5381B2968}" srcOrd="0" destOrd="0" presId="urn:microsoft.com/office/officeart/2005/8/layout/hierarchy4"/>
    <dgm:cxn modelId="{BD8BBEBB-5357-4A21-85B0-ED834811A975}" type="presParOf" srcId="{5ED73A51-FF4D-4769-B6A1-22A2FC688466}" destId="{FFB0CB4D-9369-456F-824D-57556EFD7117}" srcOrd="1" destOrd="0" presId="urn:microsoft.com/office/officeart/2005/8/layout/hierarchy4"/>
    <dgm:cxn modelId="{EF4C198B-2340-4A2E-B779-BA0B34639E48}" type="presParOf" srcId="{5ED73A51-FF4D-4769-B6A1-22A2FC688466}" destId="{F9C690C4-A67B-4EE6-827B-6C01255BF8C6}" srcOrd="2" destOrd="0" presId="urn:microsoft.com/office/officeart/2005/8/layout/hierarchy4"/>
    <dgm:cxn modelId="{7266B141-47EB-497B-92D2-28C015F02393}" type="presParOf" srcId="{F9C690C4-A67B-4EE6-827B-6C01255BF8C6}" destId="{95C34CB0-1475-4A9C-8DB8-3CD60F162E23}" srcOrd="0" destOrd="0" presId="urn:microsoft.com/office/officeart/2005/8/layout/hierarchy4"/>
    <dgm:cxn modelId="{EDC91F9E-26DD-4AE3-8A4F-893106929C87}" type="presParOf" srcId="{95C34CB0-1475-4A9C-8DB8-3CD60F162E23}" destId="{135B131D-5B8C-4B0B-B2C4-F0D805867D95}" srcOrd="0" destOrd="0" presId="urn:microsoft.com/office/officeart/2005/8/layout/hierarchy4"/>
    <dgm:cxn modelId="{13256065-56C8-4657-BB0E-59080E0CE5F3}" type="presParOf" srcId="{95C34CB0-1475-4A9C-8DB8-3CD60F162E23}" destId="{C48ABCFE-FBAE-49ED-9AE7-C4C4787CDDF3}" srcOrd="1" destOrd="0" presId="urn:microsoft.com/office/officeart/2005/8/layout/hierarchy4"/>
    <dgm:cxn modelId="{586956A8-3790-42C7-820B-70EDFDB80878}" type="presParOf" srcId="{95C34CB0-1475-4A9C-8DB8-3CD60F162E23}" destId="{2CC65F7C-9D0B-4FD5-9DCA-75A46EF4CF8C}" srcOrd="2" destOrd="0" presId="urn:microsoft.com/office/officeart/2005/8/layout/hierarchy4"/>
    <dgm:cxn modelId="{E753FFBC-3398-4D2B-9570-AF8C3EA0C7C5}" type="presParOf" srcId="{2CC65F7C-9D0B-4FD5-9DCA-75A46EF4CF8C}" destId="{301676EE-7AC7-440A-8FFC-3D05D217843F}" srcOrd="0" destOrd="0" presId="urn:microsoft.com/office/officeart/2005/8/layout/hierarchy4"/>
    <dgm:cxn modelId="{17C4ED35-4BA4-4729-90A8-064A1182537D}" type="presParOf" srcId="{301676EE-7AC7-440A-8FFC-3D05D217843F}" destId="{3A08D3D8-49FB-415F-9053-FBA7FD0E3ADC}" srcOrd="0" destOrd="0" presId="urn:microsoft.com/office/officeart/2005/8/layout/hierarchy4"/>
    <dgm:cxn modelId="{E134AC7D-321B-4BF8-90C8-F6C5931B05BC}" type="presParOf" srcId="{301676EE-7AC7-440A-8FFC-3D05D217843F}" destId="{22E73688-EF40-4CF1-B52D-B9BDC8AAE5BD}" srcOrd="1" destOrd="0" presId="urn:microsoft.com/office/officeart/2005/8/layout/hierarchy4"/>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7AFA64-50BD-457C-9A7D-5AC2A3A937F0}">
      <dsp:nvSpPr>
        <dsp:cNvPr id="0" name=""/>
        <dsp:cNvSpPr/>
      </dsp:nvSpPr>
      <dsp:spPr>
        <a:xfrm>
          <a:off x="2891751" y="2204572"/>
          <a:ext cx="980449" cy="410744"/>
        </a:xfrm>
        <a:custGeom>
          <a:avLst/>
          <a:gdLst/>
          <a:ahLst/>
          <a:cxnLst/>
          <a:rect l="0" t="0" r="0" b="0"/>
          <a:pathLst>
            <a:path>
              <a:moveTo>
                <a:pt x="0" y="0"/>
              </a:moveTo>
              <a:lnTo>
                <a:pt x="0" y="279910"/>
              </a:lnTo>
              <a:lnTo>
                <a:pt x="980449" y="279910"/>
              </a:lnTo>
              <a:lnTo>
                <a:pt x="980449" y="4107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A0288E-79DC-4C34-AC50-49096AA21D4E}">
      <dsp:nvSpPr>
        <dsp:cNvPr id="0" name=""/>
        <dsp:cNvSpPr/>
      </dsp:nvSpPr>
      <dsp:spPr>
        <a:xfrm>
          <a:off x="1715606" y="2204572"/>
          <a:ext cx="1176144" cy="410744"/>
        </a:xfrm>
        <a:custGeom>
          <a:avLst/>
          <a:gdLst/>
          <a:ahLst/>
          <a:cxnLst/>
          <a:rect l="0" t="0" r="0" b="0"/>
          <a:pathLst>
            <a:path>
              <a:moveTo>
                <a:pt x="1176144" y="0"/>
              </a:moveTo>
              <a:lnTo>
                <a:pt x="1176144" y="279910"/>
              </a:lnTo>
              <a:lnTo>
                <a:pt x="0" y="279910"/>
              </a:lnTo>
              <a:lnTo>
                <a:pt x="0" y="4107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BA2CBF-58E0-4576-ABA9-370DF560E995}">
      <dsp:nvSpPr>
        <dsp:cNvPr id="0" name=""/>
        <dsp:cNvSpPr/>
      </dsp:nvSpPr>
      <dsp:spPr>
        <a:xfrm>
          <a:off x="2846031" y="897016"/>
          <a:ext cx="91440" cy="410744"/>
        </a:xfrm>
        <a:custGeom>
          <a:avLst/>
          <a:gdLst/>
          <a:ahLst/>
          <a:cxnLst/>
          <a:rect l="0" t="0" r="0" b="0"/>
          <a:pathLst>
            <a:path>
              <a:moveTo>
                <a:pt x="45720" y="0"/>
              </a:moveTo>
              <a:lnTo>
                <a:pt x="45720" y="410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A5EE16-68DC-4B8F-94CD-D9810067B74A}">
      <dsp:nvSpPr>
        <dsp:cNvPr id="0" name=""/>
        <dsp:cNvSpPr/>
      </dsp:nvSpPr>
      <dsp:spPr>
        <a:xfrm>
          <a:off x="2185600" y="205"/>
          <a:ext cx="1412301" cy="896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544896-2AB8-4ADA-85BA-85784BFEE150}">
      <dsp:nvSpPr>
        <dsp:cNvPr id="0" name=""/>
        <dsp:cNvSpPr/>
      </dsp:nvSpPr>
      <dsp:spPr>
        <a:xfrm>
          <a:off x="2342523" y="149281"/>
          <a:ext cx="1412301" cy="8968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dirty="0" smtClean="0">
              <a:latin typeface="Times New Roman" panose="02020603050405020304" pitchFamily="18" charset="0"/>
              <a:cs typeface="Times New Roman" panose="02020603050405020304" pitchFamily="18" charset="0"/>
            </a:rPr>
            <a:t>Руководитель центра ипотечного кредитования (1 чел.)</a:t>
          </a:r>
          <a:endParaRPr lang="ru-RU" sz="1050" kern="1200" dirty="0">
            <a:latin typeface="Times New Roman" panose="02020603050405020304" pitchFamily="18" charset="0"/>
            <a:cs typeface="Times New Roman" panose="02020603050405020304" pitchFamily="18" charset="0"/>
          </a:endParaRPr>
        </a:p>
      </dsp:txBody>
      <dsp:txXfrm>
        <a:off x="2368790" y="175548"/>
        <a:ext cx="1359767" cy="844277"/>
      </dsp:txXfrm>
    </dsp:sp>
    <dsp:sp modelId="{5C90146A-D6F2-47D1-93E9-2537BD6EC0DE}">
      <dsp:nvSpPr>
        <dsp:cNvPr id="0" name=""/>
        <dsp:cNvSpPr/>
      </dsp:nvSpPr>
      <dsp:spPr>
        <a:xfrm>
          <a:off x="2185600" y="1307761"/>
          <a:ext cx="1412301" cy="896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9D5A58-0B76-4325-AB36-F8B8AF46999A}">
      <dsp:nvSpPr>
        <dsp:cNvPr id="0" name=""/>
        <dsp:cNvSpPr/>
      </dsp:nvSpPr>
      <dsp:spPr>
        <a:xfrm>
          <a:off x="2342523" y="1456837"/>
          <a:ext cx="1412301" cy="8968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dirty="0" smtClean="0">
              <a:latin typeface="Times New Roman" panose="02020603050405020304" pitchFamily="18" charset="0"/>
              <a:cs typeface="Times New Roman" panose="02020603050405020304" pitchFamily="18" charset="0"/>
            </a:rPr>
            <a:t>Заместитель руководителя центра ипотечного кредитования (1 чел.)</a:t>
          </a:r>
          <a:endParaRPr lang="ru-RU" sz="1050" kern="1200" dirty="0">
            <a:latin typeface="Times New Roman" panose="02020603050405020304" pitchFamily="18" charset="0"/>
            <a:cs typeface="Times New Roman" panose="02020603050405020304" pitchFamily="18" charset="0"/>
          </a:endParaRPr>
        </a:p>
      </dsp:txBody>
      <dsp:txXfrm>
        <a:off x="2368790" y="1483104"/>
        <a:ext cx="1359767" cy="844277"/>
      </dsp:txXfrm>
    </dsp:sp>
    <dsp:sp modelId="{841A4BF0-B4DA-466A-82AB-A74669C86A10}">
      <dsp:nvSpPr>
        <dsp:cNvPr id="0" name=""/>
        <dsp:cNvSpPr/>
      </dsp:nvSpPr>
      <dsp:spPr>
        <a:xfrm>
          <a:off x="892079" y="2615316"/>
          <a:ext cx="1647053" cy="896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FC5AA5-9F9F-4FAC-A671-F5AABAAFDFC9}">
      <dsp:nvSpPr>
        <dsp:cNvPr id="0" name=""/>
        <dsp:cNvSpPr/>
      </dsp:nvSpPr>
      <dsp:spPr>
        <a:xfrm>
          <a:off x="1049001" y="2764393"/>
          <a:ext cx="1647053" cy="8968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dirty="0" smtClean="0">
              <a:latin typeface="Times New Roman" panose="02020603050405020304" pitchFamily="18" charset="0"/>
              <a:cs typeface="Times New Roman" panose="02020603050405020304" pitchFamily="18" charset="0"/>
            </a:rPr>
            <a:t>Менеджеры по ипотечному кредитованию (15 чел.)</a:t>
          </a:r>
          <a:endParaRPr lang="ru-RU" sz="1050" kern="1200" dirty="0">
            <a:latin typeface="Times New Roman" panose="02020603050405020304" pitchFamily="18" charset="0"/>
            <a:cs typeface="Times New Roman" panose="02020603050405020304" pitchFamily="18" charset="0"/>
          </a:endParaRPr>
        </a:p>
      </dsp:txBody>
      <dsp:txXfrm>
        <a:off x="1075268" y="2790660"/>
        <a:ext cx="1594519" cy="844277"/>
      </dsp:txXfrm>
    </dsp:sp>
    <dsp:sp modelId="{7D4F9C67-60B0-455A-A867-A3020C0A16A4}">
      <dsp:nvSpPr>
        <dsp:cNvPr id="0" name=""/>
        <dsp:cNvSpPr/>
      </dsp:nvSpPr>
      <dsp:spPr>
        <a:xfrm>
          <a:off x="2852978" y="2615316"/>
          <a:ext cx="2038444" cy="896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B72FB4-CA56-4515-A055-4B601DBE368A}">
      <dsp:nvSpPr>
        <dsp:cNvPr id="0" name=""/>
        <dsp:cNvSpPr/>
      </dsp:nvSpPr>
      <dsp:spPr>
        <a:xfrm>
          <a:off x="3009900" y="2764393"/>
          <a:ext cx="2038444" cy="8968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ct val="35000"/>
            </a:spcAft>
          </a:pPr>
          <a:r>
            <a:rPr lang="ru-RU" sz="1100" kern="1200" dirty="0" smtClean="0">
              <a:latin typeface="Times New Roman" panose="02020603050405020304" pitchFamily="18" charset="0"/>
              <a:cs typeface="Times New Roman" panose="02020603050405020304" pitchFamily="18" charset="0"/>
            </a:rPr>
            <a:t>Менеджеры обслуживания ипотечных кредитов (4 чел.)</a:t>
          </a:r>
          <a:endParaRPr lang="ru-RU" sz="1100" kern="1200" dirty="0">
            <a:latin typeface="Times New Roman" panose="02020603050405020304" pitchFamily="18" charset="0"/>
            <a:cs typeface="Times New Roman" panose="02020603050405020304" pitchFamily="18" charset="0"/>
          </a:endParaRPr>
        </a:p>
      </dsp:txBody>
      <dsp:txXfrm>
        <a:off x="3036167" y="2790660"/>
        <a:ext cx="1985910" cy="8442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AA0E8D-C799-4652-BC5A-D8578BDC3D24}">
      <dsp:nvSpPr>
        <dsp:cNvPr id="0" name=""/>
        <dsp:cNvSpPr/>
      </dsp:nvSpPr>
      <dsp:spPr>
        <a:xfrm>
          <a:off x="0" y="2443796"/>
          <a:ext cx="4316819" cy="267423"/>
        </a:xfrm>
        <a:prstGeom prst="rect">
          <a:avLst/>
        </a:prstGeom>
        <a:solidFill>
          <a:schemeClr val="accent1">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Заключение договора</a:t>
          </a:r>
        </a:p>
      </dsp:txBody>
      <dsp:txXfrm>
        <a:off x="0" y="2443796"/>
        <a:ext cx="4316819" cy="267423"/>
      </dsp:txXfrm>
    </dsp:sp>
    <dsp:sp modelId="{574E195E-4EE5-48FB-A057-2DC0478F1B1E}">
      <dsp:nvSpPr>
        <dsp:cNvPr id="0" name=""/>
        <dsp:cNvSpPr/>
      </dsp:nvSpPr>
      <dsp:spPr>
        <a:xfrm rot="10800000">
          <a:off x="0" y="2036510"/>
          <a:ext cx="4316819" cy="411297"/>
        </a:xfrm>
        <a:prstGeom prst="upArrowCallout">
          <a:avLst/>
        </a:prstGeom>
        <a:solidFill>
          <a:schemeClr val="accent1">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Принятие конечного управленческого решения по легитимности сделки</a:t>
          </a:r>
        </a:p>
      </dsp:txBody>
      <dsp:txXfrm rot="10800000">
        <a:off x="0" y="2036510"/>
        <a:ext cx="4316819" cy="267248"/>
      </dsp:txXfrm>
    </dsp:sp>
    <dsp:sp modelId="{98FB3CDF-B776-4BDC-BC9F-C313A54714DC}">
      <dsp:nvSpPr>
        <dsp:cNvPr id="0" name=""/>
        <dsp:cNvSpPr/>
      </dsp:nvSpPr>
      <dsp:spPr>
        <a:xfrm rot="10800000">
          <a:off x="0" y="1629225"/>
          <a:ext cx="4316819" cy="411297"/>
        </a:xfrm>
        <a:prstGeom prst="upArrowCallout">
          <a:avLst/>
        </a:prstGeom>
        <a:solidFill>
          <a:schemeClr val="accent1">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Получение экпертных заключений со стороны внутренних подразделений</a:t>
          </a:r>
        </a:p>
      </dsp:txBody>
      <dsp:txXfrm rot="10800000">
        <a:off x="0" y="1629225"/>
        <a:ext cx="4316819" cy="267248"/>
      </dsp:txXfrm>
    </dsp:sp>
    <dsp:sp modelId="{E141CC6B-EC0B-4E95-843A-574A4963F6A7}">
      <dsp:nvSpPr>
        <dsp:cNvPr id="0" name=""/>
        <dsp:cNvSpPr/>
      </dsp:nvSpPr>
      <dsp:spPr>
        <a:xfrm rot="10800000">
          <a:off x="0" y="1221939"/>
          <a:ext cx="4316819" cy="411297"/>
        </a:xfrm>
        <a:prstGeom prst="upArrowCallout">
          <a:avLst/>
        </a:prstGeom>
        <a:solidFill>
          <a:schemeClr val="accent1">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Комплексный анализ планируемой сделки</a:t>
          </a:r>
        </a:p>
      </dsp:txBody>
      <dsp:txXfrm rot="10800000">
        <a:off x="0" y="1221939"/>
        <a:ext cx="4316819" cy="267248"/>
      </dsp:txXfrm>
    </dsp:sp>
    <dsp:sp modelId="{A622295B-6582-4894-9B88-10576FB85D55}">
      <dsp:nvSpPr>
        <dsp:cNvPr id="0" name=""/>
        <dsp:cNvSpPr/>
      </dsp:nvSpPr>
      <dsp:spPr>
        <a:xfrm rot="10800000">
          <a:off x="0" y="814653"/>
          <a:ext cx="4316819" cy="411297"/>
        </a:xfrm>
        <a:prstGeom prst="upArrowCallout">
          <a:avLst/>
        </a:prstGeom>
        <a:solidFill>
          <a:schemeClr val="accent1">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Получение пакета соответствующих документов</a:t>
          </a:r>
        </a:p>
      </dsp:txBody>
      <dsp:txXfrm rot="10800000">
        <a:off x="0" y="814653"/>
        <a:ext cx="4316819" cy="267248"/>
      </dsp:txXfrm>
    </dsp:sp>
    <dsp:sp modelId="{C0C3B6BE-B0D7-41A3-B3CD-CC3BB9FCE5DD}">
      <dsp:nvSpPr>
        <dsp:cNvPr id="0" name=""/>
        <dsp:cNvSpPr/>
      </dsp:nvSpPr>
      <dsp:spPr>
        <a:xfrm rot="10800000">
          <a:off x="0" y="407367"/>
          <a:ext cx="4316819" cy="411297"/>
        </a:xfrm>
        <a:prstGeom prst="upArrowCallout">
          <a:avLst/>
        </a:prstGeom>
        <a:solidFill>
          <a:schemeClr val="accent1">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Составление соглашения об основных условиях сделки</a:t>
          </a:r>
        </a:p>
      </dsp:txBody>
      <dsp:txXfrm rot="10800000">
        <a:off x="0" y="407367"/>
        <a:ext cx="4316819" cy="267248"/>
      </dsp:txXfrm>
    </dsp:sp>
    <dsp:sp modelId="{17AE7246-110F-4494-A776-5F744CF41268}">
      <dsp:nvSpPr>
        <dsp:cNvPr id="0" name=""/>
        <dsp:cNvSpPr/>
      </dsp:nvSpPr>
      <dsp:spPr>
        <a:xfrm rot="10800000">
          <a:off x="0" y="0"/>
          <a:ext cx="4316819" cy="411297"/>
        </a:xfrm>
        <a:prstGeom prst="upArrowCallout">
          <a:avLst/>
        </a:prstGeom>
        <a:solidFill>
          <a:schemeClr val="accent1">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Анализ потребности клие</a:t>
          </a:r>
          <a:r>
            <a:rPr lang="ru-RU" sz="900" kern="1200">
              <a:solidFill>
                <a:sysClr val="windowText" lastClr="000000"/>
              </a:solidFill>
              <a:latin typeface="Calibri" panose="020F0502020204030204"/>
              <a:ea typeface="+mn-ea"/>
              <a:cs typeface="+mn-cs"/>
            </a:rPr>
            <a:t>нта</a:t>
          </a:r>
        </a:p>
      </dsp:txBody>
      <dsp:txXfrm rot="10800000">
        <a:off x="0" y="0"/>
        <a:ext cx="4316819" cy="2672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F0D554-A186-4F52-BC6B-29DA75DF3018}">
      <dsp:nvSpPr>
        <dsp:cNvPr id="0" name=""/>
        <dsp:cNvSpPr/>
      </dsp:nvSpPr>
      <dsp:spPr>
        <a:xfrm>
          <a:off x="0" y="17201"/>
          <a:ext cx="4856775" cy="204804"/>
        </a:xfrm>
        <a:prstGeom prst="roundRect">
          <a:avLst>
            <a:gd name="adj" fmla="val 10000"/>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dirty="0">
              <a:solidFill>
                <a:sysClr val="windowText" lastClr="000000"/>
              </a:solidFill>
              <a:latin typeface="Times New Roman" panose="02020603050405020304" pitchFamily="18" charset="0"/>
              <a:ea typeface="+mn-ea"/>
              <a:cs typeface="Times New Roman" panose="02020603050405020304" pitchFamily="18" charset="0"/>
            </a:rPr>
            <a:t>ЦЕНТРАЛЬНЫЙ АППАРАТ</a:t>
          </a:r>
        </a:p>
      </dsp:txBody>
      <dsp:txXfrm>
        <a:off x="5999" y="23200"/>
        <a:ext cx="4844777" cy="192806"/>
      </dsp:txXfrm>
    </dsp:sp>
    <dsp:sp modelId="{60B64BF7-528D-481B-B7D3-BC83EFF9B2E7}">
      <dsp:nvSpPr>
        <dsp:cNvPr id="0" name=""/>
        <dsp:cNvSpPr/>
      </dsp:nvSpPr>
      <dsp:spPr>
        <a:xfrm>
          <a:off x="7600" y="274631"/>
          <a:ext cx="4842548" cy="345498"/>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ru-RU" sz="900" b="0" kern="1200" smtClean="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00050">
            <a:lnSpc>
              <a:spcPct val="90000"/>
            </a:lnSpc>
            <a:spcBef>
              <a:spcPct val="0"/>
            </a:spcBef>
            <a:spcAft>
              <a:spcPct val="35000"/>
            </a:spcAft>
          </a:pPr>
          <a:r>
            <a:rPr lang="ru-RU" sz="900" b="0" kern="1200" smtClean="0">
              <a:solidFill>
                <a:sysClr val="windowText" lastClr="000000"/>
              </a:solidFill>
              <a:latin typeface="Times New Roman" panose="02020603050405020304" pitchFamily="18" charset="0"/>
              <a:ea typeface="+mn-ea"/>
              <a:cs typeface="Times New Roman" panose="02020603050405020304" pitchFamily="18" charset="0"/>
            </a:rPr>
            <a:t>Директор </a:t>
          </a:r>
          <a:r>
            <a:rPr lang="ru-RU" sz="900" b="0" kern="1200" dirty="0">
              <a:solidFill>
                <a:sysClr val="windowText" lastClr="000000"/>
              </a:solidFill>
              <a:latin typeface="Times New Roman" panose="02020603050405020304" pitchFamily="18" charset="0"/>
              <a:ea typeface="+mn-ea"/>
              <a:cs typeface="Times New Roman" panose="02020603050405020304" pitchFamily="18" charset="0"/>
            </a:rPr>
            <a:t>управления по работе с </a:t>
          </a:r>
          <a:r>
            <a:rPr lang="ru-RU" sz="900" b="0" kern="1200" dirty="0" smtClean="0">
              <a:solidFill>
                <a:sysClr val="windowText" lastClr="000000"/>
              </a:solidFill>
              <a:latin typeface="Times New Roman" panose="02020603050405020304" pitchFamily="18" charset="0"/>
              <a:ea typeface="+mn-ea"/>
              <a:cs typeface="Times New Roman" panose="02020603050405020304" pitchFamily="18" charset="0"/>
            </a:rPr>
            <a:t>партнерами</a:t>
          </a:r>
        </a:p>
        <a:p>
          <a:pPr lvl="0" algn="ctr" defTabSz="400050">
            <a:lnSpc>
              <a:spcPct val="90000"/>
            </a:lnSpc>
            <a:spcBef>
              <a:spcPct val="0"/>
            </a:spcBef>
            <a:spcAft>
              <a:spcPct val="35000"/>
            </a:spcAft>
          </a:pPr>
          <a:r>
            <a:rPr lang="ru-RU" sz="900" b="0" kern="1200" dirty="0" smtClean="0">
              <a:solidFill>
                <a:sysClr val="windowText" lastClr="000000"/>
              </a:solidFill>
              <a:latin typeface="Times New Roman" panose="02020603050405020304" pitchFamily="18" charset="0"/>
              <a:ea typeface="+mn-ea"/>
              <a:cs typeface="Times New Roman" panose="02020603050405020304" pitchFamily="18" charset="0"/>
            </a:rPr>
            <a:t>Начальник управления/отдела по работе с партнерами и ипотечного кредитования </a:t>
          </a:r>
        </a:p>
        <a:p>
          <a:pPr lvl="0" algn="ctr" defTabSz="400050">
            <a:lnSpc>
              <a:spcPct val="90000"/>
            </a:lnSpc>
            <a:spcBef>
              <a:spcPct val="0"/>
            </a:spcBef>
            <a:spcAft>
              <a:spcPct val="35000"/>
            </a:spcAft>
          </a:pPr>
          <a:endParaRPr lang="ru-RU" sz="16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7719" y="284750"/>
        <a:ext cx="4822310" cy="325260"/>
      </dsp:txXfrm>
    </dsp:sp>
    <dsp:sp modelId="{10038CB7-1B40-45E0-A2E7-0F1A01038BA3}">
      <dsp:nvSpPr>
        <dsp:cNvPr id="0" name=""/>
        <dsp:cNvSpPr/>
      </dsp:nvSpPr>
      <dsp:spPr>
        <a:xfrm>
          <a:off x="17045" y="688934"/>
          <a:ext cx="4823659" cy="356674"/>
        </a:xfrm>
        <a:prstGeom prst="roundRect">
          <a:avLst>
            <a:gd name="adj" fmla="val 10000"/>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0" kern="1200" dirty="0" smtClean="0">
              <a:solidFill>
                <a:sysClr val="windowText" lastClr="000000"/>
              </a:solidFill>
              <a:latin typeface="Times New Roman" panose="02020603050405020304" pitchFamily="18" charset="0"/>
              <a:ea typeface="+mn-ea"/>
              <a:cs typeface="Times New Roman" panose="02020603050405020304" pitchFamily="18" charset="0"/>
            </a:rPr>
            <a:t>Территориальный менеджер по ипотечному кредитованию (ТМ ИК)</a:t>
          </a:r>
        </a:p>
        <a:p>
          <a:pPr lvl="0" algn="ctr" defTabSz="400050">
            <a:lnSpc>
              <a:spcPct val="90000"/>
            </a:lnSpc>
            <a:spcBef>
              <a:spcPct val="0"/>
            </a:spcBef>
            <a:spcAft>
              <a:spcPct val="35000"/>
            </a:spcAft>
          </a:pPr>
          <a:r>
            <a:rPr lang="ru-RU" sz="900" b="0" kern="1200" dirty="0" smtClean="0">
              <a:solidFill>
                <a:sysClr val="windowText" lastClr="000000"/>
              </a:solidFill>
              <a:latin typeface="Times New Roman" panose="02020603050405020304" pitchFamily="18" charset="0"/>
              <a:ea typeface="+mn-ea"/>
              <a:cs typeface="Times New Roman" panose="02020603050405020304" pitchFamily="18" charset="0"/>
            </a:rPr>
            <a:t>Руководитель сети ипотечных центров (РСИЦ)</a:t>
          </a:r>
          <a:endParaRPr lang="ru-RU" sz="900" b="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7492" y="699381"/>
        <a:ext cx="4802765" cy="335780"/>
      </dsp:txXfrm>
    </dsp:sp>
    <dsp:sp modelId="{E2CB8F2A-D48F-4D1C-942F-CAC55D64C30C}">
      <dsp:nvSpPr>
        <dsp:cNvPr id="0" name=""/>
        <dsp:cNvSpPr/>
      </dsp:nvSpPr>
      <dsp:spPr>
        <a:xfrm>
          <a:off x="78725" y="1111206"/>
          <a:ext cx="4751040" cy="281942"/>
        </a:xfrm>
        <a:prstGeom prst="roundRect">
          <a:avLst>
            <a:gd name="adj" fmla="val 10000"/>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0" kern="1200" dirty="0">
              <a:solidFill>
                <a:sysClr val="windowText" lastClr="000000"/>
              </a:solidFill>
              <a:latin typeface="Times New Roman" panose="02020603050405020304" pitchFamily="18" charset="0"/>
              <a:ea typeface="+mn-ea"/>
              <a:cs typeface="Times New Roman" panose="02020603050405020304" pitchFamily="18" charset="0"/>
            </a:rPr>
            <a:t>Руководитель центра</a:t>
          </a:r>
          <a:r>
            <a:rPr lang="en-US" sz="900" b="0" kern="1200" dirty="0">
              <a:solidFill>
                <a:sysClr val="windowText" lastClr="000000"/>
              </a:solidFill>
              <a:latin typeface="Times New Roman" panose="02020603050405020304" pitchFamily="18" charset="0"/>
              <a:ea typeface="+mn-ea"/>
              <a:cs typeface="Times New Roman" panose="02020603050405020304" pitchFamily="18" charset="0"/>
            </a:rPr>
            <a:t>/</a:t>
          </a:r>
          <a:r>
            <a:rPr lang="ru-RU" sz="900" b="0" kern="1200" dirty="0">
              <a:solidFill>
                <a:sysClr val="windowText" lastClr="000000"/>
              </a:solidFill>
              <a:latin typeface="Times New Roman" panose="02020603050405020304" pitchFamily="18" charset="0"/>
              <a:ea typeface="+mn-ea"/>
              <a:cs typeface="Times New Roman" panose="02020603050405020304" pitchFamily="18" charset="0"/>
            </a:rPr>
            <a:t>отдела ипотечного кредитования (РЦИК,РОИК)</a:t>
          </a:r>
        </a:p>
      </dsp:txBody>
      <dsp:txXfrm>
        <a:off x="86983" y="1119464"/>
        <a:ext cx="4734524" cy="265426"/>
      </dsp:txXfrm>
    </dsp:sp>
    <dsp:sp modelId="{CDBC79BF-BD1C-4358-8D58-A2D5381B2968}">
      <dsp:nvSpPr>
        <dsp:cNvPr id="0" name=""/>
        <dsp:cNvSpPr/>
      </dsp:nvSpPr>
      <dsp:spPr>
        <a:xfrm>
          <a:off x="90201" y="1465162"/>
          <a:ext cx="4677347" cy="259194"/>
        </a:xfrm>
        <a:prstGeom prst="roundRect">
          <a:avLst>
            <a:gd name="adj" fmla="val 10000"/>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0" kern="1200" dirty="0">
              <a:solidFill>
                <a:sysClr val="windowText" lastClr="000000"/>
              </a:solidFill>
              <a:latin typeface="Times New Roman" panose="02020603050405020304" pitchFamily="18" charset="0"/>
              <a:ea typeface="+mn-ea"/>
              <a:cs typeface="Times New Roman" panose="02020603050405020304" pitchFamily="18" charset="0"/>
            </a:rPr>
            <a:t>Заместитель руководителя центра ипотечного кредитования (Зам. РЦИК)</a:t>
          </a:r>
        </a:p>
      </dsp:txBody>
      <dsp:txXfrm>
        <a:off x="97793" y="1472754"/>
        <a:ext cx="4662163" cy="244010"/>
      </dsp:txXfrm>
    </dsp:sp>
    <dsp:sp modelId="{135B131D-5B8C-4B0B-B2C4-F0D805867D95}">
      <dsp:nvSpPr>
        <dsp:cNvPr id="0" name=""/>
        <dsp:cNvSpPr/>
      </dsp:nvSpPr>
      <dsp:spPr>
        <a:xfrm>
          <a:off x="146173" y="1793162"/>
          <a:ext cx="4565403" cy="166802"/>
        </a:xfrm>
        <a:prstGeom prst="roundRect">
          <a:avLst>
            <a:gd name="adj" fmla="val 10000"/>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ea typeface="+mn-ea"/>
              <a:cs typeface="Times New Roman" panose="02020603050405020304" pitchFamily="18" charset="0"/>
            </a:rPr>
            <a:t>Менеджер ипотечного кредитования (МИК)</a:t>
          </a:r>
        </a:p>
      </dsp:txBody>
      <dsp:txXfrm>
        <a:off x="151058" y="1798047"/>
        <a:ext cx="4555633" cy="157032"/>
      </dsp:txXfrm>
    </dsp:sp>
    <dsp:sp modelId="{3A08D3D8-49FB-415F-9053-FBA7FD0E3ADC}">
      <dsp:nvSpPr>
        <dsp:cNvPr id="0" name=""/>
        <dsp:cNvSpPr/>
      </dsp:nvSpPr>
      <dsp:spPr>
        <a:xfrm>
          <a:off x="146173" y="2028770"/>
          <a:ext cx="4565403" cy="203013"/>
        </a:xfrm>
        <a:prstGeom prst="roundRect">
          <a:avLst>
            <a:gd name="adj" fmla="val 10000"/>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ea typeface="+mn-ea"/>
              <a:cs typeface="Times New Roman" panose="02020603050405020304" pitchFamily="18" charset="0"/>
            </a:rPr>
            <a:t>Менеджер обслуживания ипотечных кредитов (МОИК)</a:t>
          </a:r>
        </a:p>
      </dsp:txBody>
      <dsp:txXfrm>
        <a:off x="152119" y="2034716"/>
        <a:ext cx="4553511" cy="19112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EA96D-76C6-41B9-AF3E-010F0B913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89</Pages>
  <Words>26546</Words>
  <Characters>151316</Characters>
  <Application>Microsoft Office Word</Application>
  <DocSecurity>0</DocSecurity>
  <Lines>1260</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Елена</cp:lastModifiedBy>
  <cp:revision>5</cp:revision>
  <cp:lastPrinted>2014-05-12T09:29:00Z</cp:lastPrinted>
  <dcterms:created xsi:type="dcterms:W3CDTF">2017-05-15T12:22:00Z</dcterms:created>
  <dcterms:modified xsi:type="dcterms:W3CDTF">2017-05-15T13:41:00Z</dcterms:modified>
</cp:coreProperties>
</file>