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САНКТ-ПЕТЕРБУРГСКИЙ ГОСУДАРСТВЕННЫЙ УНИВЕРСИТЕТ</w:t>
      </w:r>
    </w:p>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Институт «Высшая школа журналистики и массовых коммуникаций»</w:t>
      </w:r>
    </w:p>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Факультет журналистики</w:t>
      </w:r>
    </w:p>
    <w:p w:rsidR="0010340A" w:rsidRPr="009823C0" w:rsidRDefault="0010340A" w:rsidP="007D4751">
      <w:pPr>
        <w:widowControl w:val="0"/>
        <w:ind w:firstLine="709"/>
        <w:rPr>
          <w:rFonts w:ascii="Times New Roman" w:hAnsi="Times New Roman" w:cs="Times New Roman"/>
          <w:sz w:val="24"/>
          <w:szCs w:val="24"/>
        </w:rPr>
      </w:pPr>
      <w:r w:rsidRPr="009823C0">
        <w:rPr>
          <w:rFonts w:ascii="Times New Roman" w:hAnsi="Times New Roman" w:cs="Times New Roman"/>
          <w:sz w:val="24"/>
          <w:szCs w:val="24"/>
        </w:rPr>
        <w:t xml:space="preserve"> </w:t>
      </w:r>
    </w:p>
    <w:p w:rsidR="0010340A" w:rsidRPr="009823C0" w:rsidRDefault="0010340A" w:rsidP="007D4751">
      <w:pPr>
        <w:widowControl w:val="0"/>
        <w:ind w:firstLine="709"/>
        <w:jc w:val="right"/>
        <w:rPr>
          <w:rFonts w:ascii="Times New Roman" w:hAnsi="Times New Roman" w:cs="Times New Roman"/>
          <w:sz w:val="24"/>
          <w:szCs w:val="24"/>
        </w:rPr>
      </w:pPr>
      <w:r w:rsidRPr="009823C0">
        <w:rPr>
          <w:rFonts w:ascii="Times New Roman" w:hAnsi="Times New Roman" w:cs="Times New Roman"/>
          <w:i/>
          <w:iCs/>
          <w:sz w:val="24"/>
          <w:szCs w:val="24"/>
        </w:rPr>
        <w:t xml:space="preserve">На правах рукописи </w:t>
      </w:r>
    </w:p>
    <w:p w:rsidR="0010340A" w:rsidRPr="00C65832" w:rsidRDefault="0010340A" w:rsidP="007D4751">
      <w:pPr>
        <w:widowControl w:val="0"/>
        <w:ind w:firstLine="709"/>
        <w:rPr>
          <w:rFonts w:ascii="Times New Roman" w:hAnsi="Times New Roman" w:cs="Times New Roman"/>
          <w:sz w:val="24"/>
          <w:szCs w:val="24"/>
        </w:rPr>
      </w:pPr>
    </w:p>
    <w:p w:rsidR="0010340A" w:rsidRPr="009823C0" w:rsidRDefault="0010340A" w:rsidP="007D4751">
      <w:pPr>
        <w:widowControl w:val="0"/>
        <w:ind w:firstLine="709"/>
        <w:jc w:val="center"/>
        <w:rPr>
          <w:rFonts w:ascii="Times New Roman" w:hAnsi="Times New Roman" w:cs="Times New Roman"/>
          <w:b/>
          <w:bCs/>
          <w:sz w:val="24"/>
          <w:szCs w:val="24"/>
        </w:rPr>
      </w:pPr>
      <w:r w:rsidRPr="009823C0">
        <w:rPr>
          <w:rFonts w:ascii="Times New Roman" w:hAnsi="Times New Roman" w:cs="Times New Roman"/>
          <w:b/>
          <w:bCs/>
          <w:sz w:val="24"/>
          <w:szCs w:val="24"/>
        </w:rPr>
        <w:t xml:space="preserve">ДИАСАМИДЗЕ Ангелина </w:t>
      </w:r>
      <w:proofErr w:type="spellStart"/>
      <w:r w:rsidRPr="009823C0">
        <w:rPr>
          <w:rFonts w:ascii="Times New Roman" w:hAnsi="Times New Roman" w:cs="Times New Roman"/>
          <w:b/>
          <w:bCs/>
          <w:sz w:val="24"/>
          <w:szCs w:val="24"/>
        </w:rPr>
        <w:t>Роиновна</w:t>
      </w:r>
      <w:proofErr w:type="spellEnd"/>
    </w:p>
    <w:p w:rsidR="0010340A" w:rsidRPr="00C65832" w:rsidRDefault="0010340A" w:rsidP="009823C0">
      <w:pPr>
        <w:widowControl w:val="0"/>
        <w:rPr>
          <w:rFonts w:ascii="Times New Roman" w:hAnsi="Times New Roman" w:cs="Times New Roman"/>
          <w:b/>
          <w:bCs/>
          <w:sz w:val="24"/>
          <w:szCs w:val="24"/>
        </w:rPr>
      </w:pPr>
    </w:p>
    <w:p w:rsidR="0010340A" w:rsidRPr="009823C0" w:rsidRDefault="0010340A" w:rsidP="007D4751">
      <w:pPr>
        <w:widowControl w:val="0"/>
        <w:ind w:firstLine="709"/>
        <w:jc w:val="center"/>
        <w:rPr>
          <w:rFonts w:ascii="Times New Roman" w:hAnsi="Times New Roman" w:cs="Times New Roman"/>
          <w:b/>
          <w:bCs/>
          <w:sz w:val="24"/>
          <w:szCs w:val="24"/>
        </w:rPr>
      </w:pPr>
      <w:r w:rsidRPr="009823C0">
        <w:rPr>
          <w:rFonts w:ascii="Times New Roman" w:hAnsi="Times New Roman" w:cs="Times New Roman"/>
          <w:b/>
          <w:bCs/>
          <w:sz w:val="24"/>
          <w:szCs w:val="24"/>
        </w:rPr>
        <w:t xml:space="preserve">Реакция национальных медиа-аудиторий на теракты в Париже: фрейм-анализ комментариев пользователей в качественной прессе Франции, России, Великобритании и </w:t>
      </w:r>
      <w:r w:rsidR="009E7C1B" w:rsidRPr="009823C0">
        <w:rPr>
          <w:rFonts w:ascii="Times New Roman" w:hAnsi="Times New Roman" w:cs="Times New Roman"/>
          <w:b/>
          <w:bCs/>
          <w:sz w:val="24"/>
          <w:szCs w:val="24"/>
        </w:rPr>
        <w:t>США</w:t>
      </w:r>
    </w:p>
    <w:p w:rsidR="0010340A" w:rsidRPr="009823C0" w:rsidRDefault="0010340A" w:rsidP="009823C0">
      <w:pPr>
        <w:widowControl w:val="0"/>
        <w:ind w:firstLine="709"/>
        <w:rPr>
          <w:rFonts w:ascii="Times New Roman" w:hAnsi="Times New Roman" w:cs="Times New Roman"/>
          <w:b/>
          <w:bCs/>
          <w:sz w:val="24"/>
          <w:szCs w:val="24"/>
        </w:rPr>
      </w:pPr>
    </w:p>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ВЫПУСКНАЯ КВАЛИФИКАЦИОННАЯ РАБОТА</w:t>
      </w:r>
    </w:p>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 xml:space="preserve">по направлению «Международная Журналистика» </w:t>
      </w:r>
    </w:p>
    <w:p w:rsidR="0010340A" w:rsidRPr="009823C0" w:rsidRDefault="0010340A" w:rsidP="007D4751">
      <w:pPr>
        <w:widowControl w:val="0"/>
        <w:ind w:firstLine="709"/>
        <w:jc w:val="center"/>
        <w:rPr>
          <w:rFonts w:ascii="Times New Roman" w:hAnsi="Times New Roman" w:cs="Times New Roman"/>
          <w:sz w:val="24"/>
          <w:szCs w:val="24"/>
        </w:rPr>
      </w:pPr>
      <w:r w:rsidRPr="009823C0">
        <w:rPr>
          <w:rFonts w:ascii="Times New Roman" w:hAnsi="Times New Roman" w:cs="Times New Roman"/>
          <w:sz w:val="24"/>
          <w:szCs w:val="24"/>
        </w:rPr>
        <w:t>(научно-исследовательская работа)</w:t>
      </w:r>
    </w:p>
    <w:p w:rsidR="0010340A" w:rsidRPr="009823C0" w:rsidRDefault="0010340A" w:rsidP="007D4751">
      <w:pPr>
        <w:ind w:firstLine="709"/>
        <w:rPr>
          <w:rFonts w:ascii="Times New Roman" w:hAnsi="Times New Roman" w:cs="Times New Roman"/>
          <w:sz w:val="24"/>
          <w:szCs w:val="24"/>
        </w:rPr>
      </w:pPr>
      <w:r w:rsidRPr="009823C0">
        <w:rPr>
          <w:rFonts w:ascii="Times New Roman" w:hAnsi="Times New Roman" w:cs="Times New Roman"/>
          <w:sz w:val="24"/>
          <w:szCs w:val="24"/>
        </w:rPr>
        <w:t xml:space="preserve"> </w:t>
      </w:r>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 xml:space="preserve">  </w:t>
      </w:r>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 xml:space="preserve">Научный руководитель – </w:t>
      </w:r>
    </w:p>
    <w:p w:rsidR="0010340A" w:rsidRPr="009823C0" w:rsidRDefault="00C1060B" w:rsidP="007D4751">
      <w:pPr>
        <w:ind w:firstLine="709"/>
        <w:jc w:val="right"/>
        <w:rPr>
          <w:rFonts w:ascii="Times New Roman" w:hAnsi="Times New Roman" w:cs="Times New Roman"/>
          <w:sz w:val="24"/>
          <w:szCs w:val="24"/>
        </w:rPr>
      </w:pPr>
      <w:r>
        <w:rPr>
          <w:rFonts w:ascii="Times New Roman" w:hAnsi="Times New Roman" w:cs="Times New Roman"/>
          <w:sz w:val="24"/>
          <w:szCs w:val="24"/>
        </w:rPr>
        <w:t>доктор</w:t>
      </w:r>
      <w:r w:rsidR="0010340A" w:rsidRPr="009823C0">
        <w:rPr>
          <w:rFonts w:ascii="Times New Roman" w:hAnsi="Times New Roman" w:cs="Times New Roman"/>
          <w:sz w:val="24"/>
          <w:szCs w:val="24"/>
        </w:rPr>
        <w:t xml:space="preserve"> политических наук,</w:t>
      </w:r>
    </w:p>
    <w:p w:rsidR="0010340A" w:rsidRPr="009823C0" w:rsidRDefault="00C1060B" w:rsidP="007D4751">
      <w:pPr>
        <w:ind w:firstLine="709"/>
        <w:jc w:val="right"/>
        <w:rPr>
          <w:rFonts w:ascii="Times New Roman" w:hAnsi="Times New Roman" w:cs="Times New Roman"/>
          <w:sz w:val="24"/>
          <w:szCs w:val="24"/>
        </w:rPr>
      </w:pPr>
      <w:r>
        <w:rPr>
          <w:rFonts w:ascii="Times New Roman" w:hAnsi="Times New Roman" w:cs="Times New Roman"/>
          <w:sz w:val="24"/>
          <w:szCs w:val="24"/>
        </w:rPr>
        <w:t>профессор</w:t>
      </w:r>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 xml:space="preserve">С. С. </w:t>
      </w:r>
      <w:proofErr w:type="spellStart"/>
      <w:r w:rsidRPr="009823C0">
        <w:rPr>
          <w:rFonts w:ascii="Times New Roman" w:hAnsi="Times New Roman" w:cs="Times New Roman"/>
          <w:sz w:val="24"/>
          <w:szCs w:val="24"/>
        </w:rPr>
        <w:t>Бодрунова</w:t>
      </w:r>
      <w:proofErr w:type="spellEnd"/>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Кафедра международной журналистики</w:t>
      </w:r>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Очная форма обучения</w:t>
      </w:r>
    </w:p>
    <w:p w:rsidR="0010340A" w:rsidRPr="009823C0" w:rsidRDefault="0010340A" w:rsidP="007D4751">
      <w:pPr>
        <w:ind w:firstLine="709"/>
        <w:jc w:val="right"/>
        <w:rPr>
          <w:rFonts w:ascii="Times New Roman" w:hAnsi="Times New Roman" w:cs="Times New Roman"/>
          <w:sz w:val="24"/>
          <w:szCs w:val="24"/>
        </w:rPr>
      </w:pPr>
      <w:r w:rsidRPr="009823C0">
        <w:rPr>
          <w:rFonts w:ascii="Times New Roman" w:hAnsi="Times New Roman" w:cs="Times New Roman"/>
          <w:sz w:val="24"/>
          <w:szCs w:val="24"/>
        </w:rPr>
        <w:t xml:space="preserve"> </w:t>
      </w:r>
    </w:p>
    <w:p w:rsidR="0010340A" w:rsidRPr="009823C0" w:rsidRDefault="0010340A" w:rsidP="007D4751">
      <w:pPr>
        <w:widowControl w:val="0"/>
        <w:ind w:firstLine="709"/>
        <w:jc w:val="right"/>
        <w:rPr>
          <w:rFonts w:ascii="Times New Roman" w:hAnsi="Times New Roman" w:cs="Times New Roman"/>
          <w:sz w:val="24"/>
          <w:szCs w:val="24"/>
        </w:rPr>
      </w:pPr>
      <w:proofErr w:type="spellStart"/>
      <w:r w:rsidRPr="009823C0">
        <w:rPr>
          <w:rFonts w:ascii="Times New Roman" w:hAnsi="Times New Roman" w:cs="Times New Roman"/>
          <w:sz w:val="24"/>
          <w:szCs w:val="24"/>
        </w:rPr>
        <w:t>Вх</w:t>
      </w:r>
      <w:proofErr w:type="spellEnd"/>
      <w:r w:rsidRPr="009823C0">
        <w:rPr>
          <w:rFonts w:ascii="Times New Roman" w:hAnsi="Times New Roman" w:cs="Times New Roman"/>
          <w:sz w:val="24"/>
          <w:szCs w:val="24"/>
        </w:rPr>
        <w:t>. №______от__________________</w:t>
      </w:r>
    </w:p>
    <w:p w:rsidR="0010340A" w:rsidRPr="009823C0" w:rsidRDefault="0010340A" w:rsidP="007D4751">
      <w:pPr>
        <w:widowControl w:val="0"/>
        <w:ind w:firstLine="709"/>
        <w:jc w:val="right"/>
        <w:rPr>
          <w:rFonts w:ascii="Times New Roman" w:hAnsi="Times New Roman" w:cs="Times New Roman"/>
          <w:sz w:val="24"/>
          <w:szCs w:val="24"/>
        </w:rPr>
      </w:pPr>
      <w:r w:rsidRPr="009823C0">
        <w:rPr>
          <w:rFonts w:ascii="Times New Roman" w:hAnsi="Times New Roman" w:cs="Times New Roman"/>
          <w:sz w:val="24"/>
          <w:szCs w:val="24"/>
        </w:rPr>
        <w:t>Секретарь ГАК_____________________</w:t>
      </w:r>
    </w:p>
    <w:p w:rsidR="0010340A" w:rsidRPr="009823C0" w:rsidRDefault="0010340A" w:rsidP="009823C0">
      <w:pPr>
        <w:widowControl w:val="0"/>
        <w:ind w:firstLine="709"/>
        <w:jc w:val="center"/>
        <w:rPr>
          <w:rFonts w:ascii="Times New Roman" w:hAnsi="Times New Roman" w:cs="Times New Roman"/>
          <w:sz w:val="24"/>
          <w:szCs w:val="24"/>
        </w:rPr>
      </w:pPr>
    </w:p>
    <w:p w:rsidR="0010340A" w:rsidRPr="009823C0" w:rsidRDefault="0010340A" w:rsidP="009823C0">
      <w:pPr>
        <w:widowControl w:val="0"/>
        <w:jc w:val="center"/>
        <w:rPr>
          <w:rFonts w:ascii="Times New Roman" w:hAnsi="Times New Roman" w:cs="Times New Roman"/>
          <w:sz w:val="24"/>
          <w:szCs w:val="24"/>
        </w:rPr>
      </w:pPr>
      <w:r w:rsidRPr="009823C0">
        <w:rPr>
          <w:rFonts w:ascii="Times New Roman" w:hAnsi="Times New Roman" w:cs="Times New Roman"/>
          <w:sz w:val="24"/>
          <w:szCs w:val="24"/>
        </w:rPr>
        <w:t>Санкт-Петербург</w:t>
      </w:r>
    </w:p>
    <w:p w:rsidR="0010340A" w:rsidRPr="0010340A" w:rsidRDefault="0010340A" w:rsidP="007D4751">
      <w:pPr>
        <w:widowControl w:val="0"/>
        <w:ind w:firstLine="709"/>
        <w:jc w:val="center"/>
        <w:rPr>
          <w:rFonts w:ascii="Times New Roman" w:hAnsi="Times New Roman" w:cs="Times New Roman"/>
        </w:rPr>
      </w:pPr>
      <w:r w:rsidRPr="009823C0">
        <w:rPr>
          <w:rFonts w:ascii="Times New Roman" w:hAnsi="Times New Roman" w:cs="Times New Roman"/>
          <w:sz w:val="24"/>
          <w:szCs w:val="24"/>
        </w:rPr>
        <w:t>2017</w:t>
      </w:r>
      <w:r w:rsidRPr="0010340A">
        <w:rPr>
          <w:rFonts w:ascii="Times New Roman" w:hAnsi="Times New Roman" w:cs="Times New Roman"/>
          <w:sz w:val="28"/>
          <w:szCs w:val="28"/>
        </w:rPr>
        <w:br w:type="page"/>
      </w:r>
    </w:p>
    <w:p w:rsidR="0010340A" w:rsidRPr="0010340A" w:rsidRDefault="0010340A" w:rsidP="007D4751">
      <w:pPr>
        <w:pStyle w:val="ab"/>
        <w:shd w:val="clear" w:color="auto" w:fill="FFFFFF"/>
        <w:ind w:firstLine="709"/>
        <w:rPr>
          <w:rFonts w:cs="Times New Roman"/>
          <w:b w:val="0"/>
          <w:bCs w:val="0"/>
          <w:sz w:val="28"/>
          <w:szCs w:val="28"/>
        </w:rPr>
      </w:pPr>
      <w:r w:rsidRPr="0010340A">
        <w:rPr>
          <w:rFonts w:cs="Times New Roman"/>
          <w:b w:val="0"/>
          <w:bCs w:val="0"/>
          <w:sz w:val="28"/>
          <w:szCs w:val="28"/>
        </w:rPr>
        <w:lastRenderedPageBreak/>
        <w:t>Содержание</w:t>
      </w:r>
    </w:p>
    <w:p w:rsidR="0010340A" w:rsidRPr="00697301" w:rsidRDefault="005E77B1" w:rsidP="00EF66EE">
      <w:pPr>
        <w:pStyle w:val="aa"/>
        <w:shd w:val="clear" w:color="auto" w:fill="FFFFFF"/>
        <w:spacing w:before="0" w:beforeAutospacing="0" w:after="240" w:afterAutospacing="0" w:line="360" w:lineRule="auto"/>
        <w:jc w:val="both"/>
        <w:rPr>
          <w:rFonts w:cs="Times New Roman"/>
          <w:b w:val="0"/>
          <w:bCs w:val="0"/>
          <w:sz w:val="28"/>
          <w:szCs w:val="28"/>
        </w:rPr>
      </w:pPr>
      <w:r>
        <w:rPr>
          <w:rFonts w:cs="Times New Roman"/>
          <w:b w:val="0"/>
          <w:bCs w:val="0"/>
          <w:sz w:val="28"/>
          <w:szCs w:val="28"/>
        </w:rPr>
        <w:t>Введение………………………………………………………………………</w:t>
      </w:r>
      <w:r w:rsidR="00BF71E3">
        <w:rPr>
          <w:rFonts w:cs="Times New Roman"/>
          <w:b w:val="0"/>
          <w:bCs w:val="0"/>
          <w:sz w:val="28"/>
          <w:szCs w:val="28"/>
        </w:rPr>
        <w:t>…</w:t>
      </w:r>
      <w:r>
        <w:rPr>
          <w:rFonts w:cs="Times New Roman"/>
          <w:b w:val="0"/>
          <w:bCs w:val="0"/>
          <w:sz w:val="28"/>
          <w:szCs w:val="28"/>
        </w:rPr>
        <w:t>...</w:t>
      </w:r>
      <w:r w:rsidR="0010340A" w:rsidRPr="0010340A">
        <w:rPr>
          <w:rFonts w:cs="Times New Roman"/>
          <w:b w:val="0"/>
          <w:bCs w:val="0"/>
          <w:sz w:val="28"/>
          <w:szCs w:val="28"/>
        </w:rPr>
        <w:t>4</w:t>
      </w:r>
    </w:p>
    <w:p w:rsidR="0010340A" w:rsidRPr="0010340A" w:rsidRDefault="0010340A" w:rsidP="008E02E0">
      <w:pPr>
        <w:pStyle w:val="aa"/>
        <w:shd w:val="clear" w:color="auto" w:fill="FFFFFF"/>
        <w:spacing w:before="0" w:beforeAutospacing="0" w:after="0" w:afterAutospacing="0" w:line="360" w:lineRule="auto"/>
        <w:jc w:val="left"/>
        <w:rPr>
          <w:rFonts w:cs="Times New Roman"/>
          <w:b w:val="0"/>
          <w:bCs w:val="0"/>
          <w:sz w:val="28"/>
          <w:szCs w:val="28"/>
        </w:rPr>
      </w:pPr>
      <w:r w:rsidRPr="0010340A">
        <w:rPr>
          <w:rFonts w:cs="Times New Roman"/>
          <w:b w:val="0"/>
          <w:bCs w:val="0"/>
          <w:sz w:val="28"/>
          <w:szCs w:val="28"/>
        </w:rPr>
        <w:t>ГЛАВА 1. Современные медиа-аудитории и их реакция на террористическую атаку</w:t>
      </w:r>
      <w:r w:rsidRPr="0010340A">
        <w:rPr>
          <w:rFonts w:cs="Times New Roman"/>
          <w:b w:val="0"/>
          <w:bCs w:val="0"/>
          <w:sz w:val="28"/>
          <w:szCs w:val="28"/>
        </w:rPr>
        <w:tab/>
      </w:r>
      <w:r w:rsidR="005E77B1">
        <w:rPr>
          <w:rFonts w:cs="Times New Roman"/>
          <w:b w:val="0"/>
          <w:bCs w:val="0"/>
          <w:sz w:val="28"/>
          <w:szCs w:val="28"/>
        </w:rPr>
        <w:t>…………………………………………………………………………</w:t>
      </w:r>
      <w:r w:rsidR="00BF71E3">
        <w:rPr>
          <w:rFonts w:cs="Times New Roman"/>
          <w:b w:val="0"/>
          <w:bCs w:val="0"/>
          <w:sz w:val="28"/>
          <w:szCs w:val="28"/>
        </w:rPr>
        <w:t>.</w:t>
      </w:r>
      <w:r w:rsidR="006477A5">
        <w:rPr>
          <w:rFonts w:cs="Times New Roman"/>
          <w:b w:val="0"/>
          <w:bCs w:val="0"/>
          <w:sz w:val="28"/>
          <w:szCs w:val="28"/>
        </w:rPr>
        <w:t>…....8</w:t>
      </w:r>
      <w:r w:rsidR="005E77B1">
        <w:rPr>
          <w:rFonts w:cs="Times New Roman"/>
          <w:b w:val="0"/>
          <w:bCs w:val="0"/>
          <w:sz w:val="28"/>
          <w:szCs w:val="28"/>
        </w:rPr>
        <w:br/>
      </w:r>
      <w:r w:rsidRPr="0010340A">
        <w:rPr>
          <w:rFonts w:cs="Times New Roman"/>
          <w:b w:val="0"/>
          <w:bCs w:val="0"/>
          <w:sz w:val="28"/>
          <w:szCs w:val="28"/>
        </w:rPr>
        <w:t xml:space="preserve">§1. Сравнительный анализ медиасистем </w:t>
      </w:r>
      <w:r w:rsidR="005E77B1">
        <w:rPr>
          <w:rFonts w:cs="Times New Roman"/>
          <w:b w:val="0"/>
          <w:bCs w:val="0"/>
          <w:sz w:val="28"/>
          <w:szCs w:val="28"/>
        </w:rPr>
        <w:t xml:space="preserve">и </w:t>
      </w:r>
      <w:proofErr w:type="gramStart"/>
      <w:r w:rsidR="005E77B1">
        <w:rPr>
          <w:rFonts w:cs="Times New Roman"/>
          <w:b w:val="0"/>
          <w:bCs w:val="0"/>
          <w:sz w:val="28"/>
          <w:szCs w:val="28"/>
        </w:rPr>
        <w:t>национальные</w:t>
      </w:r>
      <w:proofErr w:type="gramEnd"/>
      <w:r w:rsidR="005E77B1">
        <w:rPr>
          <w:rFonts w:cs="Times New Roman"/>
          <w:b w:val="0"/>
          <w:bCs w:val="0"/>
          <w:sz w:val="28"/>
          <w:szCs w:val="28"/>
        </w:rPr>
        <w:t xml:space="preserve"> медиа-аудитории………………………………………………………………………</w:t>
      </w:r>
      <w:r w:rsidR="00BF71E3">
        <w:rPr>
          <w:rFonts w:cs="Times New Roman"/>
          <w:b w:val="0"/>
          <w:bCs w:val="0"/>
          <w:sz w:val="28"/>
          <w:szCs w:val="28"/>
        </w:rPr>
        <w:t>…</w:t>
      </w:r>
      <w:r w:rsidR="006477A5">
        <w:rPr>
          <w:rFonts w:cs="Times New Roman"/>
          <w:b w:val="0"/>
          <w:bCs w:val="0"/>
          <w:sz w:val="28"/>
          <w:szCs w:val="28"/>
        </w:rPr>
        <w:t>.9</w:t>
      </w:r>
    </w:p>
    <w:p w:rsidR="0010340A" w:rsidRPr="0010340A" w:rsidRDefault="005E77B1" w:rsidP="008E02E0">
      <w:pPr>
        <w:pStyle w:val="aa"/>
        <w:shd w:val="clear" w:color="auto" w:fill="FFFFFF"/>
        <w:spacing w:before="0" w:beforeAutospacing="0" w:after="0" w:afterAutospacing="0" w:line="360" w:lineRule="auto"/>
        <w:ind w:firstLine="708"/>
        <w:jc w:val="left"/>
        <w:rPr>
          <w:rFonts w:cs="Times New Roman"/>
          <w:b w:val="0"/>
          <w:bCs w:val="0"/>
          <w:sz w:val="28"/>
          <w:szCs w:val="28"/>
        </w:rPr>
      </w:pPr>
      <w:r>
        <w:rPr>
          <w:rFonts w:cs="Times New Roman"/>
          <w:b w:val="0"/>
          <w:bCs w:val="0"/>
          <w:sz w:val="28"/>
          <w:szCs w:val="28"/>
        </w:rPr>
        <w:t xml:space="preserve">1.1. </w:t>
      </w:r>
      <w:r w:rsidR="0010340A" w:rsidRPr="0010340A">
        <w:rPr>
          <w:rFonts w:cs="Times New Roman"/>
          <w:b w:val="0"/>
          <w:bCs w:val="0"/>
          <w:sz w:val="28"/>
          <w:szCs w:val="28"/>
        </w:rPr>
        <w:t>Медиасист</w:t>
      </w:r>
      <w:r>
        <w:rPr>
          <w:rFonts w:cs="Times New Roman"/>
          <w:b w:val="0"/>
          <w:bCs w:val="0"/>
          <w:sz w:val="28"/>
          <w:szCs w:val="28"/>
        </w:rPr>
        <w:t>емы в сравнительной</w:t>
      </w:r>
      <w:r w:rsidR="002F0937">
        <w:rPr>
          <w:rFonts w:cs="Times New Roman"/>
          <w:b w:val="0"/>
          <w:bCs w:val="0"/>
          <w:sz w:val="28"/>
          <w:szCs w:val="28"/>
        </w:rPr>
        <w:t xml:space="preserve"> </w:t>
      </w:r>
      <w:r w:rsidR="003F16A3">
        <w:rPr>
          <w:rFonts w:cs="Times New Roman"/>
          <w:b w:val="0"/>
          <w:bCs w:val="0"/>
          <w:sz w:val="28"/>
          <w:szCs w:val="28"/>
        </w:rPr>
        <w:t>п</w:t>
      </w:r>
      <w:r>
        <w:rPr>
          <w:rFonts w:cs="Times New Roman"/>
          <w:b w:val="0"/>
          <w:bCs w:val="0"/>
          <w:sz w:val="28"/>
          <w:szCs w:val="28"/>
        </w:rPr>
        <w:t>ерспективе…………</w:t>
      </w:r>
      <w:r w:rsidR="003F16A3">
        <w:rPr>
          <w:rFonts w:cs="Times New Roman"/>
          <w:b w:val="0"/>
          <w:bCs w:val="0"/>
          <w:sz w:val="28"/>
          <w:szCs w:val="28"/>
        </w:rPr>
        <w:t>…</w:t>
      </w:r>
      <w:r w:rsidR="006477A5">
        <w:rPr>
          <w:rFonts w:cs="Times New Roman"/>
          <w:b w:val="0"/>
          <w:bCs w:val="0"/>
          <w:sz w:val="28"/>
          <w:szCs w:val="28"/>
        </w:rPr>
        <w:t>……</w:t>
      </w:r>
      <w:r w:rsidR="009823C0" w:rsidRPr="00C65832">
        <w:rPr>
          <w:rFonts w:cs="Times New Roman"/>
          <w:b w:val="0"/>
          <w:bCs w:val="0"/>
          <w:sz w:val="28"/>
          <w:szCs w:val="28"/>
        </w:rPr>
        <w:t>…..</w:t>
      </w:r>
      <w:r w:rsidR="006477A5">
        <w:rPr>
          <w:rFonts w:cs="Times New Roman"/>
          <w:b w:val="0"/>
          <w:bCs w:val="0"/>
          <w:sz w:val="28"/>
          <w:szCs w:val="28"/>
        </w:rPr>
        <w:t>.10</w:t>
      </w:r>
    </w:p>
    <w:p w:rsidR="0010340A" w:rsidRPr="0010340A" w:rsidRDefault="0010340A" w:rsidP="008E02E0">
      <w:pPr>
        <w:pStyle w:val="aa"/>
        <w:shd w:val="clear" w:color="auto" w:fill="FFFFFF"/>
        <w:spacing w:before="0" w:beforeAutospacing="0" w:after="0" w:afterAutospacing="0" w:line="360" w:lineRule="auto"/>
        <w:ind w:firstLine="708"/>
        <w:jc w:val="both"/>
        <w:rPr>
          <w:rFonts w:cs="Times New Roman"/>
          <w:b w:val="0"/>
          <w:bCs w:val="0"/>
          <w:sz w:val="28"/>
          <w:szCs w:val="28"/>
        </w:rPr>
      </w:pPr>
      <w:r w:rsidRPr="0010340A">
        <w:rPr>
          <w:rFonts w:cs="Times New Roman"/>
          <w:b w:val="0"/>
          <w:bCs w:val="0"/>
          <w:sz w:val="28"/>
          <w:szCs w:val="28"/>
        </w:rPr>
        <w:t xml:space="preserve">1.2. Национальная </w:t>
      </w:r>
      <w:proofErr w:type="spellStart"/>
      <w:r w:rsidRPr="0010340A">
        <w:rPr>
          <w:rFonts w:cs="Times New Roman"/>
          <w:b w:val="0"/>
          <w:bCs w:val="0"/>
          <w:sz w:val="28"/>
          <w:szCs w:val="28"/>
        </w:rPr>
        <w:t>медиасистем</w:t>
      </w:r>
      <w:r w:rsidR="005E77B1">
        <w:rPr>
          <w:rFonts w:cs="Times New Roman"/>
          <w:b w:val="0"/>
          <w:bCs w:val="0"/>
          <w:sz w:val="28"/>
          <w:szCs w:val="28"/>
        </w:rPr>
        <w:t>а</w:t>
      </w:r>
      <w:proofErr w:type="spellEnd"/>
      <w:r w:rsidR="005E77B1">
        <w:rPr>
          <w:rFonts w:cs="Times New Roman"/>
          <w:b w:val="0"/>
          <w:bCs w:val="0"/>
          <w:sz w:val="28"/>
          <w:szCs w:val="28"/>
        </w:rPr>
        <w:t xml:space="preserve"> и национальная аудитория СМИ</w:t>
      </w:r>
      <w:r w:rsidR="008E02E0">
        <w:rPr>
          <w:rFonts w:cs="Times New Roman"/>
          <w:b w:val="0"/>
          <w:bCs w:val="0"/>
          <w:sz w:val="28"/>
          <w:szCs w:val="28"/>
        </w:rPr>
        <w:t>…</w:t>
      </w:r>
      <w:r w:rsidR="00C65832">
        <w:rPr>
          <w:rFonts w:cs="Times New Roman"/>
          <w:b w:val="0"/>
          <w:bCs w:val="0"/>
          <w:sz w:val="28"/>
          <w:szCs w:val="28"/>
        </w:rPr>
        <w:t>..</w:t>
      </w:r>
      <w:r w:rsidR="005E77B1">
        <w:rPr>
          <w:rFonts w:cs="Times New Roman"/>
          <w:b w:val="0"/>
          <w:bCs w:val="0"/>
          <w:sz w:val="28"/>
          <w:szCs w:val="28"/>
        </w:rPr>
        <w:t>12</w:t>
      </w:r>
    </w:p>
    <w:p w:rsidR="0010340A" w:rsidRPr="0010340A" w:rsidRDefault="0010340A" w:rsidP="008E02E0">
      <w:pPr>
        <w:pStyle w:val="aa"/>
        <w:shd w:val="clear" w:color="auto" w:fill="FFFFFF"/>
        <w:spacing w:before="0" w:beforeAutospacing="0" w:after="0" w:afterAutospacing="0" w:line="360" w:lineRule="auto"/>
        <w:ind w:left="708"/>
        <w:jc w:val="both"/>
        <w:rPr>
          <w:rFonts w:cs="Times New Roman"/>
          <w:b w:val="0"/>
          <w:bCs w:val="0"/>
          <w:sz w:val="28"/>
          <w:szCs w:val="28"/>
        </w:rPr>
      </w:pPr>
      <w:r w:rsidRPr="0010340A">
        <w:rPr>
          <w:rFonts w:cs="Times New Roman"/>
          <w:b w:val="0"/>
          <w:bCs w:val="0"/>
          <w:sz w:val="28"/>
          <w:szCs w:val="28"/>
        </w:rPr>
        <w:t xml:space="preserve">1.3. Особенности медиа-аудиторий Франции, Великобритании, России и США: аудитория онлайн и </w:t>
      </w:r>
      <w:proofErr w:type="spellStart"/>
      <w:r w:rsidRPr="0010340A">
        <w:rPr>
          <w:rFonts w:cs="Times New Roman"/>
          <w:b w:val="0"/>
          <w:bCs w:val="0"/>
          <w:sz w:val="28"/>
          <w:szCs w:val="28"/>
        </w:rPr>
        <w:t>о</w:t>
      </w:r>
      <w:r w:rsidR="009E7C1B">
        <w:rPr>
          <w:rFonts w:cs="Times New Roman"/>
          <w:b w:val="0"/>
          <w:bCs w:val="0"/>
          <w:sz w:val="28"/>
          <w:szCs w:val="28"/>
        </w:rPr>
        <w:t>ф</w:t>
      </w:r>
      <w:r w:rsidR="003D1987">
        <w:rPr>
          <w:rFonts w:cs="Times New Roman"/>
          <w:b w:val="0"/>
          <w:bCs w:val="0"/>
          <w:sz w:val="28"/>
          <w:szCs w:val="28"/>
        </w:rPr>
        <w:t>флайн</w:t>
      </w:r>
      <w:proofErr w:type="spellEnd"/>
      <w:r w:rsidR="005E77B1">
        <w:rPr>
          <w:rFonts w:cs="Times New Roman"/>
          <w:b w:val="0"/>
          <w:bCs w:val="0"/>
          <w:sz w:val="28"/>
          <w:szCs w:val="28"/>
        </w:rPr>
        <w:t>…</w:t>
      </w:r>
      <w:r w:rsidR="00BF71E3">
        <w:rPr>
          <w:rFonts w:cs="Times New Roman"/>
          <w:b w:val="0"/>
          <w:bCs w:val="0"/>
          <w:sz w:val="28"/>
          <w:szCs w:val="28"/>
        </w:rPr>
        <w:t>……………………………</w:t>
      </w:r>
      <w:r w:rsidR="00C65832">
        <w:rPr>
          <w:rFonts w:cs="Times New Roman"/>
          <w:b w:val="0"/>
          <w:bCs w:val="0"/>
          <w:sz w:val="28"/>
          <w:szCs w:val="28"/>
        </w:rPr>
        <w:t>..</w:t>
      </w:r>
      <w:r w:rsidR="00BF71E3">
        <w:rPr>
          <w:rFonts w:cs="Times New Roman"/>
          <w:b w:val="0"/>
          <w:bCs w:val="0"/>
          <w:sz w:val="28"/>
          <w:szCs w:val="28"/>
        </w:rPr>
        <w:t>…</w:t>
      </w:r>
      <w:r w:rsidR="006477A5">
        <w:rPr>
          <w:rFonts w:cs="Times New Roman"/>
          <w:b w:val="0"/>
          <w:bCs w:val="0"/>
          <w:sz w:val="28"/>
          <w:szCs w:val="28"/>
        </w:rPr>
        <w:t>18</w:t>
      </w:r>
    </w:p>
    <w:p w:rsidR="0010340A" w:rsidRPr="0010340A" w:rsidRDefault="0010340A" w:rsidP="008E02E0">
      <w:pPr>
        <w:pStyle w:val="aa"/>
        <w:shd w:val="clear" w:color="auto" w:fill="FFFFFF"/>
        <w:spacing w:before="0" w:beforeAutospacing="0" w:after="0" w:afterAutospacing="0" w:line="360" w:lineRule="auto"/>
        <w:jc w:val="both"/>
        <w:rPr>
          <w:rFonts w:cs="Times New Roman"/>
          <w:b w:val="0"/>
          <w:bCs w:val="0"/>
          <w:sz w:val="28"/>
          <w:szCs w:val="28"/>
        </w:rPr>
      </w:pPr>
      <w:r w:rsidRPr="0010340A">
        <w:rPr>
          <w:rFonts w:cs="Times New Roman"/>
          <w:b w:val="0"/>
          <w:bCs w:val="0"/>
          <w:sz w:val="28"/>
          <w:szCs w:val="28"/>
        </w:rPr>
        <w:t xml:space="preserve">§2. </w:t>
      </w:r>
      <w:r w:rsidRPr="009823C0">
        <w:rPr>
          <w:rFonts w:cs="Times New Roman"/>
          <w:b w:val="0"/>
          <w:bCs w:val="0"/>
          <w:sz w:val="28"/>
          <w:szCs w:val="28"/>
        </w:rPr>
        <w:t>Тер</w:t>
      </w:r>
      <w:r w:rsidR="00D6412B" w:rsidRPr="009823C0">
        <w:rPr>
          <w:rFonts w:cs="Times New Roman"/>
          <w:b w:val="0"/>
          <w:bCs w:val="0"/>
          <w:sz w:val="28"/>
          <w:szCs w:val="28"/>
        </w:rPr>
        <w:t xml:space="preserve">акты </w:t>
      </w:r>
      <w:r w:rsidRPr="009823C0">
        <w:rPr>
          <w:rFonts w:cs="Times New Roman"/>
          <w:b w:val="0"/>
          <w:bCs w:val="0"/>
          <w:sz w:val="28"/>
          <w:szCs w:val="28"/>
        </w:rPr>
        <w:t>в</w:t>
      </w:r>
      <w:r w:rsidRPr="0010340A">
        <w:rPr>
          <w:rFonts w:cs="Times New Roman"/>
          <w:b w:val="0"/>
          <w:bCs w:val="0"/>
          <w:sz w:val="28"/>
          <w:szCs w:val="28"/>
        </w:rPr>
        <w:t xml:space="preserve"> Париже и их</w:t>
      </w:r>
      <w:r w:rsidR="003F16A3">
        <w:rPr>
          <w:rFonts w:cs="Times New Roman"/>
          <w:b w:val="0"/>
          <w:bCs w:val="0"/>
          <w:sz w:val="28"/>
          <w:szCs w:val="28"/>
        </w:rPr>
        <w:t xml:space="preserve"> освещение в качественной прессе…</w:t>
      </w:r>
      <w:r w:rsidR="009823C0" w:rsidRPr="009823C0">
        <w:rPr>
          <w:rFonts w:cs="Times New Roman"/>
          <w:b w:val="0"/>
          <w:bCs w:val="0"/>
          <w:sz w:val="28"/>
          <w:szCs w:val="28"/>
        </w:rPr>
        <w:t>…………...</w:t>
      </w:r>
      <w:r w:rsidR="002F0937">
        <w:rPr>
          <w:rFonts w:cs="Times New Roman"/>
          <w:b w:val="0"/>
          <w:bCs w:val="0"/>
          <w:sz w:val="28"/>
          <w:szCs w:val="28"/>
        </w:rPr>
        <w:t>..</w:t>
      </w:r>
      <w:r w:rsidR="00520AA3">
        <w:rPr>
          <w:rFonts w:cs="Times New Roman"/>
          <w:b w:val="0"/>
          <w:bCs w:val="0"/>
          <w:sz w:val="28"/>
          <w:szCs w:val="28"/>
        </w:rPr>
        <w:t>23</w:t>
      </w:r>
    </w:p>
    <w:p w:rsidR="0010340A" w:rsidRPr="0010340A" w:rsidRDefault="0010340A" w:rsidP="008E02E0">
      <w:pPr>
        <w:pStyle w:val="aa"/>
        <w:shd w:val="clear" w:color="auto" w:fill="FFFFFF"/>
        <w:spacing w:before="0" w:beforeAutospacing="0" w:after="0" w:afterAutospacing="0" w:line="360" w:lineRule="auto"/>
        <w:ind w:left="708"/>
        <w:jc w:val="both"/>
        <w:rPr>
          <w:rFonts w:cs="Times New Roman"/>
          <w:b w:val="0"/>
          <w:bCs w:val="0"/>
          <w:sz w:val="28"/>
          <w:szCs w:val="28"/>
        </w:rPr>
      </w:pPr>
      <w:r w:rsidRPr="0010340A">
        <w:rPr>
          <w:rFonts w:cs="Times New Roman"/>
          <w:b w:val="0"/>
          <w:bCs w:val="0"/>
          <w:sz w:val="28"/>
          <w:szCs w:val="28"/>
        </w:rPr>
        <w:t xml:space="preserve">2.1. Террористические нападения в Париже: хронология </w:t>
      </w:r>
      <w:r w:rsidR="003F16A3">
        <w:rPr>
          <w:rFonts w:cs="Times New Roman"/>
          <w:b w:val="0"/>
          <w:bCs w:val="0"/>
          <w:sz w:val="28"/>
          <w:szCs w:val="28"/>
        </w:rPr>
        <w:t xml:space="preserve">событий и участники </w:t>
      </w:r>
      <w:r w:rsidR="005E77B1">
        <w:rPr>
          <w:rFonts w:cs="Times New Roman"/>
          <w:b w:val="0"/>
          <w:bCs w:val="0"/>
          <w:sz w:val="28"/>
          <w:szCs w:val="28"/>
        </w:rPr>
        <w:t>конфликта..</w:t>
      </w:r>
      <w:r w:rsidR="002F0937" w:rsidRPr="002F0937">
        <w:rPr>
          <w:rFonts w:cs="Times New Roman"/>
          <w:b w:val="0"/>
          <w:bCs w:val="0"/>
          <w:sz w:val="28"/>
          <w:szCs w:val="28"/>
        </w:rPr>
        <w:t xml:space="preserve"> </w:t>
      </w:r>
      <w:r w:rsidR="002F0937">
        <w:rPr>
          <w:rFonts w:cs="Times New Roman"/>
          <w:b w:val="0"/>
          <w:bCs w:val="0"/>
          <w:sz w:val="28"/>
          <w:szCs w:val="28"/>
        </w:rPr>
        <w:t>……………………..……………………</w:t>
      </w:r>
      <w:r w:rsidR="009823C0">
        <w:rPr>
          <w:rFonts w:cs="Times New Roman"/>
          <w:b w:val="0"/>
          <w:bCs w:val="0"/>
          <w:sz w:val="28"/>
          <w:szCs w:val="28"/>
        </w:rPr>
        <w:t>..</w:t>
      </w:r>
      <w:r w:rsidR="002F0937">
        <w:rPr>
          <w:rFonts w:cs="Times New Roman"/>
          <w:b w:val="0"/>
          <w:bCs w:val="0"/>
          <w:sz w:val="28"/>
          <w:szCs w:val="28"/>
        </w:rPr>
        <w:t>……...</w:t>
      </w:r>
      <w:r w:rsidR="005E77B1">
        <w:rPr>
          <w:rFonts w:cs="Times New Roman"/>
          <w:b w:val="0"/>
          <w:bCs w:val="0"/>
          <w:sz w:val="28"/>
          <w:szCs w:val="28"/>
        </w:rPr>
        <w:t>25</w:t>
      </w:r>
    </w:p>
    <w:p w:rsidR="0010340A" w:rsidRPr="0010340A" w:rsidRDefault="008E02E0" w:rsidP="00EF66EE">
      <w:pPr>
        <w:pStyle w:val="aa"/>
        <w:shd w:val="clear" w:color="auto" w:fill="FFFFFF"/>
        <w:spacing w:before="0" w:beforeAutospacing="0" w:after="240" w:afterAutospacing="0" w:line="360" w:lineRule="auto"/>
        <w:ind w:left="709"/>
        <w:jc w:val="both"/>
        <w:rPr>
          <w:rFonts w:cs="Times New Roman"/>
          <w:b w:val="0"/>
          <w:bCs w:val="0"/>
          <w:sz w:val="28"/>
          <w:szCs w:val="28"/>
        </w:rPr>
      </w:pPr>
      <w:r>
        <w:rPr>
          <w:rFonts w:cs="Times New Roman"/>
          <w:b w:val="0"/>
          <w:bCs w:val="0"/>
          <w:sz w:val="28"/>
          <w:szCs w:val="28"/>
        </w:rPr>
        <w:t>2.</w:t>
      </w:r>
      <w:r w:rsidR="0010340A" w:rsidRPr="0010340A">
        <w:rPr>
          <w:rFonts w:cs="Times New Roman"/>
          <w:b w:val="0"/>
          <w:bCs w:val="0"/>
          <w:sz w:val="28"/>
          <w:szCs w:val="28"/>
        </w:rPr>
        <w:t xml:space="preserve">2. Освещение террористических атак в качественной прессе Франции, Великобритании, России и </w:t>
      </w:r>
      <w:r w:rsidR="009E7C1B">
        <w:rPr>
          <w:rFonts w:cs="Times New Roman"/>
          <w:b w:val="0"/>
          <w:bCs w:val="0"/>
          <w:sz w:val="28"/>
          <w:szCs w:val="28"/>
        </w:rPr>
        <w:t>США</w:t>
      </w:r>
      <w:r>
        <w:rPr>
          <w:rFonts w:cs="Times New Roman"/>
          <w:b w:val="0"/>
          <w:bCs w:val="0"/>
          <w:sz w:val="28"/>
          <w:szCs w:val="28"/>
        </w:rPr>
        <w:t>………………………</w:t>
      </w:r>
      <w:r w:rsidR="002F0937">
        <w:rPr>
          <w:rFonts w:cs="Times New Roman"/>
          <w:b w:val="0"/>
          <w:bCs w:val="0"/>
          <w:sz w:val="28"/>
          <w:szCs w:val="28"/>
        </w:rPr>
        <w:t>……………….</w:t>
      </w:r>
      <w:r w:rsidR="005E77B1">
        <w:rPr>
          <w:rFonts w:cs="Times New Roman"/>
          <w:b w:val="0"/>
          <w:bCs w:val="0"/>
          <w:sz w:val="28"/>
          <w:szCs w:val="28"/>
        </w:rPr>
        <w:t>..27</w:t>
      </w:r>
    </w:p>
    <w:p w:rsidR="0010340A" w:rsidRPr="0010340A" w:rsidRDefault="0010340A" w:rsidP="008E02E0">
      <w:pPr>
        <w:pStyle w:val="aa"/>
        <w:shd w:val="clear" w:color="auto" w:fill="FFFFFF"/>
        <w:spacing w:before="0" w:beforeAutospacing="0" w:after="0" w:afterAutospacing="0" w:line="360" w:lineRule="auto"/>
        <w:jc w:val="both"/>
        <w:rPr>
          <w:rFonts w:cs="Times New Roman"/>
          <w:b w:val="0"/>
          <w:bCs w:val="0"/>
          <w:sz w:val="28"/>
          <w:szCs w:val="28"/>
        </w:rPr>
      </w:pPr>
      <w:r w:rsidRPr="0010340A">
        <w:rPr>
          <w:rFonts w:cs="Times New Roman"/>
          <w:b w:val="0"/>
          <w:bCs w:val="0"/>
          <w:sz w:val="28"/>
          <w:szCs w:val="28"/>
        </w:rPr>
        <w:t xml:space="preserve">ГЛАВА 2. Фрейм-анализ комментариев к материалам о террористических атаках на порталах национальных изданий Франции, </w:t>
      </w:r>
      <w:r w:rsidR="002F0937">
        <w:rPr>
          <w:rFonts w:cs="Times New Roman"/>
          <w:b w:val="0"/>
          <w:bCs w:val="0"/>
          <w:sz w:val="28"/>
          <w:szCs w:val="28"/>
        </w:rPr>
        <w:t xml:space="preserve">Великобритании, России и </w:t>
      </w:r>
      <w:r w:rsidR="009E7C1B">
        <w:rPr>
          <w:rFonts w:cs="Times New Roman"/>
          <w:b w:val="0"/>
          <w:bCs w:val="0"/>
          <w:sz w:val="28"/>
          <w:szCs w:val="28"/>
        </w:rPr>
        <w:t>США</w:t>
      </w:r>
      <w:r w:rsidR="002F0937">
        <w:rPr>
          <w:rFonts w:cs="Times New Roman"/>
          <w:b w:val="0"/>
          <w:bCs w:val="0"/>
          <w:sz w:val="28"/>
          <w:szCs w:val="28"/>
        </w:rPr>
        <w:t>…………………………………………………………………</w:t>
      </w:r>
      <w:r w:rsidR="00C65832">
        <w:rPr>
          <w:rFonts w:cs="Times New Roman"/>
          <w:b w:val="0"/>
          <w:bCs w:val="0"/>
          <w:sz w:val="28"/>
          <w:szCs w:val="28"/>
        </w:rPr>
        <w:t>..</w:t>
      </w:r>
      <w:r w:rsidR="002F0937">
        <w:rPr>
          <w:rFonts w:cs="Times New Roman"/>
          <w:b w:val="0"/>
          <w:bCs w:val="0"/>
          <w:sz w:val="28"/>
          <w:szCs w:val="28"/>
        </w:rPr>
        <w:t>.</w:t>
      </w:r>
      <w:r w:rsidR="00520AA3">
        <w:rPr>
          <w:rFonts w:cs="Times New Roman"/>
          <w:b w:val="0"/>
          <w:bCs w:val="0"/>
          <w:sz w:val="28"/>
          <w:szCs w:val="28"/>
        </w:rPr>
        <w:t>31</w:t>
      </w:r>
    </w:p>
    <w:p w:rsidR="0010340A" w:rsidRPr="0010340A" w:rsidRDefault="0010340A" w:rsidP="008E02E0">
      <w:pPr>
        <w:pStyle w:val="aa"/>
        <w:shd w:val="clear" w:color="auto" w:fill="FFFFFF"/>
        <w:spacing w:before="0" w:beforeAutospacing="0" w:after="0" w:afterAutospacing="0" w:line="360" w:lineRule="auto"/>
        <w:jc w:val="both"/>
        <w:rPr>
          <w:rFonts w:cs="Times New Roman"/>
          <w:b w:val="0"/>
          <w:bCs w:val="0"/>
          <w:sz w:val="28"/>
          <w:szCs w:val="28"/>
        </w:rPr>
      </w:pPr>
      <w:r w:rsidRPr="0010340A">
        <w:rPr>
          <w:rFonts w:cs="Times New Roman"/>
          <w:b w:val="0"/>
          <w:bCs w:val="0"/>
          <w:sz w:val="28"/>
          <w:szCs w:val="28"/>
        </w:rPr>
        <w:t>§3. Те</w:t>
      </w:r>
      <w:r w:rsidR="005E77B1">
        <w:rPr>
          <w:rFonts w:cs="Times New Roman"/>
          <w:b w:val="0"/>
          <w:bCs w:val="0"/>
          <w:sz w:val="28"/>
          <w:szCs w:val="28"/>
        </w:rPr>
        <w:t xml:space="preserve">ория </w:t>
      </w:r>
      <w:proofErr w:type="spellStart"/>
      <w:r w:rsidR="005E77B1">
        <w:rPr>
          <w:rFonts w:cs="Times New Roman"/>
          <w:b w:val="0"/>
          <w:bCs w:val="0"/>
          <w:sz w:val="28"/>
          <w:szCs w:val="28"/>
        </w:rPr>
        <w:t>фрейминга</w:t>
      </w:r>
      <w:proofErr w:type="spellEnd"/>
      <w:r w:rsidR="005E77B1">
        <w:rPr>
          <w:rFonts w:cs="Times New Roman"/>
          <w:b w:val="0"/>
          <w:bCs w:val="0"/>
          <w:sz w:val="28"/>
          <w:szCs w:val="28"/>
        </w:rPr>
        <w:t xml:space="preserve"> и фрейм-анализ…</w:t>
      </w:r>
      <w:r w:rsidR="002F0937">
        <w:rPr>
          <w:rFonts w:cs="Times New Roman"/>
          <w:b w:val="0"/>
          <w:bCs w:val="0"/>
          <w:sz w:val="28"/>
          <w:szCs w:val="28"/>
        </w:rPr>
        <w:t>……………………………………...</w:t>
      </w:r>
      <w:r w:rsidR="00520AA3">
        <w:rPr>
          <w:rFonts w:cs="Times New Roman"/>
          <w:b w:val="0"/>
          <w:bCs w:val="0"/>
          <w:sz w:val="28"/>
          <w:szCs w:val="28"/>
        </w:rPr>
        <w:t>31</w:t>
      </w:r>
    </w:p>
    <w:p w:rsidR="0010340A" w:rsidRPr="0010340A" w:rsidRDefault="0010340A" w:rsidP="0024579D">
      <w:pPr>
        <w:pStyle w:val="aa"/>
        <w:shd w:val="clear" w:color="auto" w:fill="FFFFFF"/>
        <w:spacing w:before="0" w:beforeAutospacing="0" w:after="0" w:afterAutospacing="0" w:line="360" w:lineRule="auto"/>
        <w:ind w:firstLine="708"/>
        <w:jc w:val="both"/>
        <w:rPr>
          <w:rFonts w:cs="Times New Roman"/>
          <w:b w:val="0"/>
          <w:bCs w:val="0"/>
          <w:sz w:val="28"/>
          <w:szCs w:val="28"/>
        </w:rPr>
      </w:pPr>
      <w:r w:rsidRPr="0010340A">
        <w:rPr>
          <w:rFonts w:cs="Times New Roman"/>
          <w:b w:val="0"/>
          <w:bCs w:val="0"/>
          <w:sz w:val="28"/>
          <w:szCs w:val="28"/>
        </w:rPr>
        <w:t xml:space="preserve">3.1. Современная теория </w:t>
      </w:r>
      <w:proofErr w:type="spellStart"/>
      <w:r w:rsidRPr="0010340A">
        <w:rPr>
          <w:rFonts w:cs="Times New Roman"/>
          <w:b w:val="0"/>
          <w:bCs w:val="0"/>
          <w:sz w:val="28"/>
          <w:szCs w:val="28"/>
        </w:rPr>
        <w:t>фрейминга</w:t>
      </w:r>
      <w:proofErr w:type="spellEnd"/>
      <w:r w:rsidR="005E77B1">
        <w:rPr>
          <w:rFonts w:cs="Times New Roman"/>
          <w:b w:val="0"/>
          <w:bCs w:val="0"/>
          <w:sz w:val="28"/>
          <w:szCs w:val="28"/>
        </w:rPr>
        <w:t>…</w:t>
      </w:r>
      <w:r w:rsidR="002F0937">
        <w:rPr>
          <w:rFonts w:cs="Times New Roman"/>
          <w:b w:val="0"/>
          <w:bCs w:val="0"/>
          <w:sz w:val="28"/>
          <w:szCs w:val="28"/>
        </w:rPr>
        <w:t>……………………………….</w:t>
      </w:r>
      <w:r w:rsidR="00C65832">
        <w:rPr>
          <w:rFonts w:cs="Times New Roman"/>
          <w:b w:val="0"/>
          <w:bCs w:val="0"/>
          <w:sz w:val="28"/>
          <w:szCs w:val="28"/>
        </w:rPr>
        <w:t>..</w:t>
      </w:r>
      <w:r w:rsidR="002F0937">
        <w:rPr>
          <w:rFonts w:cs="Times New Roman"/>
          <w:b w:val="0"/>
          <w:bCs w:val="0"/>
          <w:sz w:val="28"/>
          <w:szCs w:val="28"/>
        </w:rPr>
        <w:t>..</w:t>
      </w:r>
      <w:r w:rsidR="00520AA3">
        <w:rPr>
          <w:rFonts w:cs="Times New Roman"/>
          <w:b w:val="0"/>
          <w:bCs w:val="0"/>
          <w:sz w:val="28"/>
          <w:szCs w:val="28"/>
        </w:rPr>
        <w:t>31</w:t>
      </w:r>
    </w:p>
    <w:p w:rsidR="0010340A" w:rsidRPr="0010340A" w:rsidRDefault="0010340A" w:rsidP="0024579D">
      <w:pPr>
        <w:pStyle w:val="aa"/>
        <w:shd w:val="clear" w:color="auto" w:fill="FFFFFF"/>
        <w:spacing w:before="0" w:beforeAutospacing="0" w:after="0" w:afterAutospacing="0" w:line="360" w:lineRule="auto"/>
        <w:ind w:firstLine="708"/>
        <w:jc w:val="both"/>
        <w:rPr>
          <w:rFonts w:cs="Times New Roman"/>
          <w:b w:val="0"/>
          <w:bCs w:val="0"/>
          <w:sz w:val="28"/>
          <w:szCs w:val="28"/>
        </w:rPr>
      </w:pPr>
      <w:r w:rsidRPr="0010340A">
        <w:rPr>
          <w:rFonts w:cs="Times New Roman"/>
          <w:b w:val="0"/>
          <w:bCs w:val="0"/>
          <w:sz w:val="28"/>
          <w:szCs w:val="28"/>
        </w:rPr>
        <w:t>3.2. Фрейм-ана</w:t>
      </w:r>
      <w:r w:rsidR="005E77B1">
        <w:rPr>
          <w:rFonts w:cs="Times New Roman"/>
          <w:b w:val="0"/>
          <w:bCs w:val="0"/>
          <w:sz w:val="28"/>
          <w:szCs w:val="28"/>
        </w:rPr>
        <w:t>лиз как методика исследования</w:t>
      </w:r>
      <w:r w:rsidR="005E77B1">
        <w:rPr>
          <w:rFonts w:cs="Times New Roman"/>
          <w:b w:val="0"/>
          <w:bCs w:val="0"/>
          <w:sz w:val="28"/>
          <w:szCs w:val="28"/>
        </w:rPr>
        <w:tab/>
        <w:t>……</w:t>
      </w:r>
      <w:r w:rsidR="002F0937">
        <w:rPr>
          <w:rFonts w:cs="Times New Roman"/>
          <w:b w:val="0"/>
          <w:bCs w:val="0"/>
          <w:sz w:val="28"/>
          <w:szCs w:val="28"/>
        </w:rPr>
        <w:t>………………</w:t>
      </w:r>
      <w:r w:rsidR="009823C0" w:rsidRPr="009823C0">
        <w:rPr>
          <w:rFonts w:cs="Times New Roman"/>
          <w:b w:val="0"/>
          <w:bCs w:val="0"/>
          <w:sz w:val="28"/>
          <w:szCs w:val="28"/>
        </w:rPr>
        <w:t>..</w:t>
      </w:r>
      <w:r w:rsidR="002F0937">
        <w:rPr>
          <w:rFonts w:cs="Times New Roman"/>
          <w:b w:val="0"/>
          <w:bCs w:val="0"/>
          <w:sz w:val="28"/>
          <w:szCs w:val="28"/>
        </w:rPr>
        <w:t>…</w:t>
      </w:r>
      <w:r w:rsidR="00520AA3">
        <w:rPr>
          <w:rFonts w:cs="Times New Roman"/>
          <w:b w:val="0"/>
          <w:bCs w:val="0"/>
          <w:sz w:val="28"/>
          <w:szCs w:val="28"/>
        </w:rPr>
        <w:t>38</w:t>
      </w:r>
    </w:p>
    <w:p w:rsidR="0010340A" w:rsidRPr="0010340A" w:rsidRDefault="0010340A" w:rsidP="0024579D">
      <w:pPr>
        <w:pStyle w:val="aa"/>
        <w:shd w:val="clear" w:color="auto" w:fill="FFFFFF"/>
        <w:spacing w:before="0" w:beforeAutospacing="0" w:after="0" w:afterAutospacing="0" w:line="360" w:lineRule="auto"/>
        <w:ind w:firstLine="708"/>
        <w:jc w:val="both"/>
        <w:rPr>
          <w:rFonts w:cs="Times New Roman"/>
          <w:b w:val="0"/>
          <w:bCs w:val="0"/>
          <w:sz w:val="28"/>
          <w:szCs w:val="28"/>
        </w:rPr>
      </w:pPr>
      <w:r w:rsidRPr="0010340A">
        <w:rPr>
          <w:rFonts w:cs="Times New Roman"/>
          <w:b w:val="0"/>
          <w:bCs w:val="0"/>
          <w:sz w:val="28"/>
          <w:szCs w:val="28"/>
        </w:rPr>
        <w:t xml:space="preserve">3.3. Методика </w:t>
      </w:r>
      <w:proofErr w:type="gramStart"/>
      <w:r w:rsidRPr="0010340A">
        <w:rPr>
          <w:rFonts w:cs="Times New Roman"/>
          <w:b w:val="0"/>
          <w:bCs w:val="0"/>
          <w:sz w:val="28"/>
          <w:szCs w:val="28"/>
        </w:rPr>
        <w:t>фрейм-анализа</w:t>
      </w:r>
      <w:proofErr w:type="gramEnd"/>
      <w:r w:rsidRPr="0010340A">
        <w:rPr>
          <w:rFonts w:cs="Times New Roman"/>
          <w:b w:val="0"/>
          <w:bCs w:val="0"/>
          <w:sz w:val="28"/>
          <w:szCs w:val="28"/>
        </w:rPr>
        <w:t xml:space="preserve"> комм</w:t>
      </w:r>
      <w:r w:rsidR="005E77B1">
        <w:rPr>
          <w:rFonts w:cs="Times New Roman"/>
          <w:b w:val="0"/>
          <w:bCs w:val="0"/>
          <w:sz w:val="28"/>
          <w:szCs w:val="28"/>
        </w:rPr>
        <w:t>ентариев на газетных порталах</w:t>
      </w:r>
      <w:r w:rsidR="0024579D">
        <w:rPr>
          <w:rFonts w:cs="Times New Roman"/>
          <w:b w:val="0"/>
          <w:bCs w:val="0"/>
          <w:sz w:val="28"/>
          <w:szCs w:val="28"/>
        </w:rPr>
        <w:t>…</w:t>
      </w:r>
      <w:r w:rsidR="00C65832">
        <w:rPr>
          <w:rFonts w:cs="Times New Roman"/>
          <w:b w:val="0"/>
          <w:bCs w:val="0"/>
          <w:sz w:val="28"/>
          <w:szCs w:val="28"/>
        </w:rPr>
        <w:t>..</w:t>
      </w:r>
      <w:r w:rsidR="00520AA3">
        <w:rPr>
          <w:rFonts w:cs="Times New Roman"/>
          <w:b w:val="0"/>
          <w:bCs w:val="0"/>
          <w:sz w:val="28"/>
          <w:szCs w:val="28"/>
        </w:rPr>
        <w:t>40</w:t>
      </w:r>
    </w:p>
    <w:p w:rsidR="0010340A" w:rsidRPr="0010340A" w:rsidRDefault="0010340A" w:rsidP="008E02E0">
      <w:pPr>
        <w:pStyle w:val="aa"/>
        <w:shd w:val="clear" w:color="auto" w:fill="FFFFFF"/>
        <w:spacing w:before="0" w:beforeAutospacing="0" w:after="0" w:afterAutospacing="0" w:line="360" w:lineRule="auto"/>
        <w:jc w:val="both"/>
        <w:rPr>
          <w:rFonts w:cs="Times New Roman"/>
          <w:b w:val="0"/>
          <w:bCs w:val="0"/>
          <w:sz w:val="28"/>
          <w:szCs w:val="28"/>
        </w:rPr>
      </w:pPr>
      <w:r w:rsidRPr="0010340A">
        <w:rPr>
          <w:rFonts w:cs="Times New Roman"/>
          <w:b w:val="0"/>
          <w:bCs w:val="0"/>
          <w:sz w:val="28"/>
          <w:szCs w:val="28"/>
        </w:rPr>
        <w:t xml:space="preserve">§4. Результаты </w:t>
      </w:r>
      <w:proofErr w:type="gramStart"/>
      <w:r w:rsidRPr="0010340A">
        <w:rPr>
          <w:rFonts w:cs="Times New Roman"/>
          <w:b w:val="0"/>
          <w:bCs w:val="0"/>
          <w:sz w:val="28"/>
          <w:szCs w:val="28"/>
        </w:rPr>
        <w:t>фре</w:t>
      </w:r>
      <w:r w:rsidR="005E77B1">
        <w:rPr>
          <w:rFonts w:cs="Times New Roman"/>
          <w:b w:val="0"/>
          <w:bCs w:val="0"/>
          <w:sz w:val="28"/>
          <w:szCs w:val="28"/>
        </w:rPr>
        <w:t>йм-анализа</w:t>
      </w:r>
      <w:proofErr w:type="gramEnd"/>
      <w:r w:rsidR="005E77B1">
        <w:rPr>
          <w:rFonts w:cs="Times New Roman"/>
          <w:b w:val="0"/>
          <w:bCs w:val="0"/>
          <w:sz w:val="28"/>
          <w:szCs w:val="28"/>
        </w:rPr>
        <w:t xml:space="preserve"> и их сопоставление…</w:t>
      </w:r>
      <w:r w:rsidR="002F0937">
        <w:rPr>
          <w:rFonts w:cs="Times New Roman"/>
          <w:b w:val="0"/>
          <w:bCs w:val="0"/>
          <w:sz w:val="28"/>
          <w:szCs w:val="28"/>
        </w:rPr>
        <w:t>………………………...</w:t>
      </w:r>
      <w:r w:rsidR="00520AA3">
        <w:rPr>
          <w:rFonts w:cs="Times New Roman"/>
          <w:b w:val="0"/>
          <w:bCs w:val="0"/>
          <w:sz w:val="28"/>
          <w:szCs w:val="28"/>
        </w:rPr>
        <w:t>43</w:t>
      </w:r>
    </w:p>
    <w:p w:rsidR="0010340A" w:rsidRPr="0010340A" w:rsidRDefault="0010340A" w:rsidP="0024579D">
      <w:pPr>
        <w:pStyle w:val="aa"/>
        <w:shd w:val="clear" w:color="auto" w:fill="FFFFFF"/>
        <w:spacing w:before="0" w:beforeAutospacing="0" w:after="0" w:afterAutospacing="0" w:line="360" w:lineRule="auto"/>
        <w:ind w:firstLine="708"/>
        <w:jc w:val="both"/>
        <w:rPr>
          <w:rFonts w:cs="Times New Roman"/>
          <w:b w:val="0"/>
          <w:bCs w:val="0"/>
          <w:sz w:val="28"/>
          <w:szCs w:val="28"/>
        </w:rPr>
      </w:pPr>
      <w:r w:rsidRPr="0010340A">
        <w:rPr>
          <w:rFonts w:cs="Times New Roman"/>
          <w:b w:val="0"/>
          <w:bCs w:val="0"/>
          <w:sz w:val="28"/>
          <w:szCs w:val="28"/>
        </w:rPr>
        <w:t>4.1. Резул</w:t>
      </w:r>
      <w:r w:rsidR="005E77B1">
        <w:rPr>
          <w:rFonts w:cs="Times New Roman"/>
          <w:b w:val="0"/>
          <w:bCs w:val="0"/>
          <w:sz w:val="28"/>
          <w:szCs w:val="28"/>
        </w:rPr>
        <w:t>ьтаты количественного анализа</w:t>
      </w:r>
      <w:r w:rsidR="005E77B1">
        <w:rPr>
          <w:rFonts w:cs="Times New Roman"/>
          <w:b w:val="0"/>
          <w:bCs w:val="0"/>
          <w:sz w:val="28"/>
          <w:szCs w:val="28"/>
        </w:rPr>
        <w:tab/>
        <w:t>…</w:t>
      </w:r>
      <w:r w:rsidR="0024579D">
        <w:rPr>
          <w:rFonts w:cs="Times New Roman"/>
          <w:b w:val="0"/>
          <w:bCs w:val="0"/>
          <w:sz w:val="28"/>
          <w:szCs w:val="28"/>
        </w:rPr>
        <w:t>…</w:t>
      </w:r>
      <w:r w:rsidR="002F0937">
        <w:rPr>
          <w:rFonts w:cs="Times New Roman"/>
          <w:b w:val="0"/>
          <w:bCs w:val="0"/>
          <w:sz w:val="28"/>
          <w:szCs w:val="28"/>
        </w:rPr>
        <w:t>………………………</w:t>
      </w:r>
      <w:r w:rsidR="009823C0" w:rsidRPr="009823C0">
        <w:rPr>
          <w:rFonts w:cs="Times New Roman"/>
          <w:b w:val="0"/>
          <w:bCs w:val="0"/>
          <w:sz w:val="28"/>
          <w:szCs w:val="28"/>
        </w:rPr>
        <w:t>..</w:t>
      </w:r>
      <w:r w:rsidR="002F0937">
        <w:rPr>
          <w:rFonts w:cs="Times New Roman"/>
          <w:b w:val="0"/>
          <w:bCs w:val="0"/>
          <w:sz w:val="28"/>
          <w:szCs w:val="28"/>
        </w:rPr>
        <w:t>..</w:t>
      </w:r>
      <w:r w:rsidR="006477A5">
        <w:rPr>
          <w:rFonts w:cs="Times New Roman"/>
          <w:b w:val="0"/>
          <w:bCs w:val="0"/>
          <w:sz w:val="28"/>
          <w:szCs w:val="28"/>
        </w:rPr>
        <w:t>44</w:t>
      </w:r>
    </w:p>
    <w:p w:rsidR="0010340A" w:rsidRPr="0010340A" w:rsidRDefault="0010340A" w:rsidP="00EF66EE">
      <w:pPr>
        <w:pStyle w:val="aa"/>
        <w:shd w:val="clear" w:color="auto" w:fill="FFFFFF"/>
        <w:spacing w:before="0" w:beforeAutospacing="0" w:after="240" w:afterAutospacing="0" w:line="360" w:lineRule="auto"/>
        <w:ind w:firstLine="709"/>
        <w:jc w:val="both"/>
        <w:rPr>
          <w:rFonts w:cs="Times New Roman"/>
          <w:b w:val="0"/>
          <w:bCs w:val="0"/>
          <w:sz w:val="28"/>
          <w:szCs w:val="28"/>
        </w:rPr>
      </w:pPr>
      <w:r w:rsidRPr="0010340A">
        <w:rPr>
          <w:rFonts w:cs="Times New Roman"/>
          <w:b w:val="0"/>
          <w:bCs w:val="0"/>
          <w:sz w:val="28"/>
          <w:szCs w:val="28"/>
        </w:rPr>
        <w:t>4.2. Сопоставительный ан</w:t>
      </w:r>
      <w:r w:rsidR="005E77B1">
        <w:rPr>
          <w:rFonts w:cs="Times New Roman"/>
          <w:b w:val="0"/>
          <w:bCs w:val="0"/>
          <w:sz w:val="28"/>
          <w:szCs w:val="28"/>
        </w:rPr>
        <w:t>ализ фреймов.</w:t>
      </w:r>
      <w:r w:rsidR="005E77B1">
        <w:rPr>
          <w:rFonts w:cs="Times New Roman"/>
          <w:b w:val="0"/>
          <w:bCs w:val="0"/>
          <w:sz w:val="28"/>
          <w:szCs w:val="28"/>
        </w:rPr>
        <w:tab/>
        <w:t>..</w:t>
      </w:r>
      <w:r w:rsidR="002F0937" w:rsidRPr="002F0937">
        <w:rPr>
          <w:rFonts w:cs="Times New Roman"/>
          <w:b w:val="0"/>
          <w:bCs w:val="0"/>
          <w:sz w:val="28"/>
          <w:szCs w:val="28"/>
        </w:rPr>
        <w:t xml:space="preserve"> </w:t>
      </w:r>
      <w:r w:rsidR="0024579D">
        <w:rPr>
          <w:rFonts w:cs="Times New Roman"/>
          <w:b w:val="0"/>
          <w:bCs w:val="0"/>
          <w:sz w:val="28"/>
          <w:szCs w:val="28"/>
        </w:rPr>
        <w:t>………………</w:t>
      </w:r>
      <w:r w:rsidR="002F0937">
        <w:rPr>
          <w:rFonts w:cs="Times New Roman"/>
          <w:b w:val="0"/>
          <w:bCs w:val="0"/>
          <w:sz w:val="28"/>
          <w:szCs w:val="28"/>
        </w:rPr>
        <w:t>………….</w:t>
      </w:r>
      <w:r w:rsidR="009823C0" w:rsidRPr="009823C0">
        <w:rPr>
          <w:rFonts w:cs="Times New Roman"/>
          <w:b w:val="0"/>
          <w:bCs w:val="0"/>
          <w:sz w:val="28"/>
          <w:szCs w:val="28"/>
        </w:rPr>
        <w:t>..</w:t>
      </w:r>
      <w:r w:rsidR="002F0937">
        <w:rPr>
          <w:rFonts w:cs="Times New Roman"/>
          <w:b w:val="0"/>
          <w:bCs w:val="0"/>
          <w:sz w:val="28"/>
          <w:szCs w:val="28"/>
        </w:rPr>
        <w:t>..</w:t>
      </w:r>
      <w:r w:rsidR="00520AA3">
        <w:rPr>
          <w:rFonts w:cs="Times New Roman"/>
          <w:b w:val="0"/>
          <w:bCs w:val="0"/>
          <w:sz w:val="28"/>
          <w:szCs w:val="28"/>
        </w:rPr>
        <w:t>55</w:t>
      </w:r>
    </w:p>
    <w:p w:rsidR="0010340A" w:rsidRPr="0010340A" w:rsidRDefault="005E77B1" w:rsidP="008E02E0">
      <w:pPr>
        <w:pStyle w:val="aa"/>
        <w:shd w:val="clear" w:color="auto" w:fill="FFFFFF"/>
        <w:spacing w:before="0" w:beforeAutospacing="0" w:after="0" w:afterAutospacing="0" w:line="360" w:lineRule="auto"/>
        <w:jc w:val="both"/>
        <w:rPr>
          <w:rFonts w:cs="Times New Roman"/>
          <w:b w:val="0"/>
          <w:bCs w:val="0"/>
          <w:sz w:val="28"/>
          <w:szCs w:val="28"/>
        </w:rPr>
      </w:pPr>
      <w:r>
        <w:rPr>
          <w:rFonts w:cs="Times New Roman"/>
          <w:b w:val="0"/>
          <w:bCs w:val="0"/>
          <w:sz w:val="28"/>
          <w:szCs w:val="28"/>
        </w:rPr>
        <w:t>Заключение…</w:t>
      </w:r>
      <w:r w:rsidR="002F0937">
        <w:rPr>
          <w:rFonts w:cs="Times New Roman"/>
          <w:b w:val="0"/>
          <w:bCs w:val="0"/>
          <w:sz w:val="28"/>
          <w:szCs w:val="28"/>
        </w:rPr>
        <w:t>……………………………..……………………………..……….</w:t>
      </w:r>
      <w:r w:rsidR="00520AA3">
        <w:rPr>
          <w:rFonts w:cs="Times New Roman"/>
          <w:b w:val="0"/>
          <w:bCs w:val="0"/>
          <w:sz w:val="28"/>
          <w:szCs w:val="28"/>
        </w:rPr>
        <w:t>63</w:t>
      </w:r>
    </w:p>
    <w:p w:rsidR="0010340A" w:rsidRPr="004732AC" w:rsidRDefault="0010340A" w:rsidP="008E02E0">
      <w:pPr>
        <w:pStyle w:val="aa"/>
        <w:shd w:val="clear" w:color="auto" w:fill="FFFFFF"/>
        <w:spacing w:before="0" w:beforeAutospacing="0" w:after="0" w:afterAutospacing="0" w:line="360" w:lineRule="auto"/>
        <w:jc w:val="both"/>
        <w:rPr>
          <w:rFonts w:cs="Times New Roman"/>
          <w:b w:val="0"/>
          <w:bCs w:val="0"/>
          <w:sz w:val="28"/>
          <w:szCs w:val="28"/>
        </w:rPr>
      </w:pPr>
      <w:r w:rsidRPr="004732AC">
        <w:rPr>
          <w:rFonts w:cs="Times New Roman"/>
          <w:b w:val="0"/>
          <w:bCs w:val="0"/>
          <w:sz w:val="28"/>
          <w:szCs w:val="28"/>
        </w:rPr>
        <w:t>С</w:t>
      </w:r>
      <w:r w:rsidR="005E77B1" w:rsidRPr="004732AC">
        <w:rPr>
          <w:rFonts w:cs="Times New Roman"/>
          <w:b w:val="0"/>
          <w:bCs w:val="0"/>
          <w:sz w:val="28"/>
          <w:szCs w:val="28"/>
        </w:rPr>
        <w:t>писок используемых источников</w:t>
      </w:r>
      <w:r w:rsidR="005E77B1" w:rsidRPr="004732AC">
        <w:rPr>
          <w:rFonts w:cs="Times New Roman"/>
          <w:b w:val="0"/>
          <w:bCs w:val="0"/>
          <w:sz w:val="28"/>
          <w:szCs w:val="28"/>
        </w:rPr>
        <w:tab/>
        <w:t>…</w:t>
      </w:r>
      <w:r w:rsidR="002F0937" w:rsidRPr="004732AC">
        <w:rPr>
          <w:rFonts w:cs="Times New Roman"/>
          <w:b w:val="0"/>
          <w:bCs w:val="0"/>
          <w:sz w:val="28"/>
          <w:szCs w:val="28"/>
        </w:rPr>
        <w:t>……………………………..…………..</w:t>
      </w:r>
      <w:r w:rsidR="00520AA3">
        <w:rPr>
          <w:rFonts w:cs="Times New Roman"/>
          <w:b w:val="0"/>
          <w:bCs w:val="0"/>
          <w:sz w:val="28"/>
          <w:szCs w:val="28"/>
        </w:rPr>
        <w:t>65</w:t>
      </w:r>
    </w:p>
    <w:p w:rsidR="0010340A" w:rsidRPr="004732AC" w:rsidRDefault="005E77B1" w:rsidP="00FE075B">
      <w:pPr>
        <w:pStyle w:val="aa"/>
        <w:shd w:val="clear" w:color="auto" w:fill="FFFFFF"/>
        <w:spacing w:before="0" w:beforeAutospacing="0" w:after="0" w:afterAutospacing="0" w:line="360" w:lineRule="auto"/>
        <w:jc w:val="both"/>
        <w:rPr>
          <w:rFonts w:cs="Times New Roman"/>
          <w:b w:val="0"/>
          <w:bCs w:val="0"/>
          <w:sz w:val="28"/>
          <w:szCs w:val="28"/>
        </w:rPr>
      </w:pPr>
      <w:r w:rsidRPr="004732AC">
        <w:rPr>
          <w:rFonts w:cs="Times New Roman"/>
          <w:b w:val="0"/>
          <w:bCs w:val="0"/>
          <w:sz w:val="28"/>
          <w:szCs w:val="28"/>
        </w:rPr>
        <w:t>Приложени</w:t>
      </w:r>
      <w:r w:rsidR="00D6412B" w:rsidRPr="004732AC">
        <w:rPr>
          <w:rFonts w:cs="Times New Roman"/>
          <w:b w:val="0"/>
          <w:bCs w:val="0"/>
          <w:sz w:val="28"/>
          <w:szCs w:val="28"/>
        </w:rPr>
        <w:t xml:space="preserve">е 1. </w:t>
      </w:r>
      <w:r w:rsidR="00EF66EE">
        <w:rPr>
          <w:rFonts w:eastAsia="SimSun" w:cs="Times New Roman"/>
          <w:b w:val="0"/>
          <w:sz w:val="28"/>
          <w:szCs w:val="28"/>
        </w:rPr>
        <w:t>Данные о</w:t>
      </w:r>
      <w:r w:rsidR="004732AC" w:rsidRPr="004732AC">
        <w:rPr>
          <w:rFonts w:eastAsia="SimSun" w:cs="Times New Roman"/>
          <w:b w:val="0"/>
          <w:sz w:val="28"/>
          <w:szCs w:val="28"/>
        </w:rPr>
        <w:t xml:space="preserve"> медиа-аудитори</w:t>
      </w:r>
      <w:r w:rsidR="00EF66EE">
        <w:rPr>
          <w:rFonts w:eastAsia="SimSun" w:cs="Times New Roman"/>
          <w:b w:val="0"/>
          <w:sz w:val="28"/>
          <w:szCs w:val="28"/>
        </w:rPr>
        <w:t>ях</w:t>
      </w:r>
      <w:r w:rsidR="00FE075B">
        <w:rPr>
          <w:rFonts w:eastAsia="SimSun" w:cs="Times New Roman"/>
          <w:b w:val="0"/>
          <w:sz w:val="28"/>
          <w:szCs w:val="28"/>
        </w:rPr>
        <w:t xml:space="preserve"> Франции, </w:t>
      </w:r>
      <w:r w:rsidR="004732AC" w:rsidRPr="004732AC">
        <w:rPr>
          <w:rFonts w:eastAsia="SimSun" w:cs="Times New Roman"/>
          <w:b w:val="0"/>
          <w:sz w:val="28"/>
          <w:szCs w:val="28"/>
        </w:rPr>
        <w:t>Великобритании, России и США</w:t>
      </w:r>
      <w:r w:rsidR="00FE075B">
        <w:rPr>
          <w:rFonts w:cs="Times New Roman"/>
          <w:b w:val="0"/>
          <w:bCs w:val="0"/>
          <w:sz w:val="28"/>
          <w:szCs w:val="28"/>
        </w:rPr>
        <w:t>………………</w:t>
      </w:r>
      <w:r w:rsidR="00EF66EE">
        <w:rPr>
          <w:rFonts w:cs="Times New Roman"/>
          <w:b w:val="0"/>
          <w:bCs w:val="0"/>
          <w:sz w:val="28"/>
          <w:szCs w:val="28"/>
        </w:rPr>
        <w:t>…………………..</w:t>
      </w:r>
      <w:r w:rsidR="00FE075B">
        <w:rPr>
          <w:rFonts w:cs="Times New Roman"/>
          <w:b w:val="0"/>
          <w:bCs w:val="0"/>
          <w:sz w:val="28"/>
          <w:szCs w:val="28"/>
        </w:rPr>
        <w:t>….</w:t>
      </w:r>
      <w:r w:rsidR="002F0937" w:rsidRPr="004732AC">
        <w:rPr>
          <w:rFonts w:cs="Times New Roman"/>
          <w:b w:val="0"/>
          <w:bCs w:val="0"/>
          <w:sz w:val="28"/>
          <w:szCs w:val="28"/>
        </w:rPr>
        <w:t>.…………………..</w:t>
      </w:r>
      <w:r w:rsidR="002826FA" w:rsidRPr="004732AC">
        <w:rPr>
          <w:rFonts w:cs="Times New Roman"/>
          <w:b w:val="0"/>
          <w:bCs w:val="0"/>
          <w:sz w:val="28"/>
          <w:szCs w:val="28"/>
        </w:rPr>
        <w:t>…</w:t>
      </w:r>
      <w:r w:rsidR="004732AC">
        <w:rPr>
          <w:rFonts w:cs="Times New Roman"/>
          <w:b w:val="0"/>
          <w:bCs w:val="0"/>
          <w:sz w:val="28"/>
          <w:szCs w:val="28"/>
        </w:rPr>
        <w:t>…….</w:t>
      </w:r>
      <w:r w:rsidR="00520AA3">
        <w:rPr>
          <w:rFonts w:cs="Times New Roman"/>
          <w:b w:val="0"/>
          <w:bCs w:val="0"/>
          <w:sz w:val="28"/>
          <w:szCs w:val="28"/>
        </w:rPr>
        <w:t>69</w:t>
      </w:r>
    </w:p>
    <w:p w:rsidR="00D6412B" w:rsidRPr="0010340A" w:rsidRDefault="004732AC" w:rsidP="00D6412B">
      <w:pPr>
        <w:pStyle w:val="aa"/>
        <w:shd w:val="clear" w:color="auto" w:fill="FFFFFF"/>
        <w:spacing w:before="0" w:beforeAutospacing="0" w:after="0" w:afterAutospacing="0" w:line="360" w:lineRule="auto"/>
        <w:jc w:val="both"/>
        <w:rPr>
          <w:rFonts w:cs="Times New Roman"/>
          <w:b w:val="0"/>
          <w:bCs w:val="0"/>
          <w:sz w:val="28"/>
          <w:szCs w:val="28"/>
        </w:rPr>
      </w:pPr>
      <w:r w:rsidRPr="004732AC">
        <w:rPr>
          <w:rFonts w:eastAsia="SimSun" w:cs="Times New Roman"/>
          <w:b w:val="0"/>
          <w:sz w:val="28"/>
          <w:szCs w:val="28"/>
        </w:rPr>
        <w:t xml:space="preserve">Приложение 2. </w:t>
      </w:r>
      <w:r w:rsidR="00EF66EE">
        <w:rPr>
          <w:rFonts w:eastAsia="SimSun" w:cs="Times New Roman"/>
          <w:b w:val="0"/>
          <w:sz w:val="28"/>
          <w:szCs w:val="28"/>
        </w:rPr>
        <w:t>Результаты количественного анализа</w:t>
      </w:r>
      <w:r w:rsidR="00EF66EE" w:rsidRPr="00EF66EE">
        <w:rPr>
          <w:rFonts w:cs="Times New Roman"/>
          <w:b w:val="0"/>
          <w:bCs w:val="0"/>
          <w:sz w:val="28"/>
          <w:szCs w:val="28"/>
        </w:rPr>
        <w:t>.</w:t>
      </w:r>
      <w:r>
        <w:rPr>
          <w:rFonts w:cs="Times New Roman"/>
          <w:b w:val="0"/>
          <w:bCs w:val="0"/>
          <w:sz w:val="28"/>
          <w:szCs w:val="28"/>
        </w:rPr>
        <w:t>………………………..</w:t>
      </w:r>
      <w:r w:rsidR="00520AA3">
        <w:rPr>
          <w:rFonts w:cs="Times New Roman"/>
          <w:b w:val="0"/>
          <w:bCs w:val="0"/>
          <w:sz w:val="28"/>
          <w:szCs w:val="28"/>
        </w:rPr>
        <w:t>76</w:t>
      </w:r>
    </w:p>
    <w:p w:rsidR="0010340A" w:rsidRDefault="0010340A" w:rsidP="00D6412B">
      <w:pPr>
        <w:pStyle w:val="a8"/>
        <w:spacing w:before="0" w:beforeAutospacing="0" w:after="0" w:afterAutospacing="0" w:line="360" w:lineRule="auto"/>
        <w:jc w:val="center"/>
        <w:rPr>
          <w:rFonts w:cs="Times New Roman"/>
          <w:b/>
          <w:sz w:val="28"/>
          <w:szCs w:val="28"/>
        </w:rPr>
      </w:pPr>
      <w:r w:rsidRPr="0010340A">
        <w:rPr>
          <w:rFonts w:cs="Times New Roman"/>
          <w:sz w:val="28"/>
          <w:szCs w:val="28"/>
        </w:rPr>
        <w:br w:type="page"/>
      </w:r>
      <w:r w:rsidR="009E755B" w:rsidRPr="00D6412B">
        <w:rPr>
          <w:rFonts w:cs="Times New Roman"/>
          <w:b/>
          <w:sz w:val="28"/>
          <w:szCs w:val="28"/>
        </w:rPr>
        <w:t>Введение</w:t>
      </w:r>
    </w:p>
    <w:p w:rsidR="001300BA" w:rsidRPr="00D6412B" w:rsidRDefault="001300BA" w:rsidP="00D6412B">
      <w:pPr>
        <w:pStyle w:val="a8"/>
        <w:spacing w:before="0" w:beforeAutospacing="0" w:after="0" w:afterAutospacing="0" w:line="360" w:lineRule="auto"/>
        <w:jc w:val="center"/>
        <w:rPr>
          <w:rFonts w:cs="Times New Roman"/>
          <w:b/>
          <w:sz w:val="28"/>
          <w:szCs w:val="28"/>
        </w:rPr>
      </w:pPr>
    </w:p>
    <w:p w:rsidR="00DB2046" w:rsidRDefault="0010340A" w:rsidP="00D6412B">
      <w:pPr>
        <w:pStyle w:val="a8"/>
        <w:spacing w:before="0" w:beforeAutospacing="0" w:after="0" w:afterAutospacing="0" w:line="360" w:lineRule="auto"/>
        <w:ind w:firstLine="709"/>
        <w:rPr>
          <w:rFonts w:cs="Times New Roman"/>
          <w:sz w:val="28"/>
          <w:szCs w:val="28"/>
        </w:rPr>
      </w:pPr>
      <w:r w:rsidRPr="0010340A">
        <w:rPr>
          <w:rFonts w:cs="Times New Roman"/>
          <w:sz w:val="28"/>
          <w:szCs w:val="28"/>
        </w:rPr>
        <w:t xml:space="preserve">В эру </w:t>
      </w:r>
      <w:r>
        <w:rPr>
          <w:rFonts w:cs="Times New Roman"/>
          <w:sz w:val="28"/>
          <w:szCs w:val="28"/>
        </w:rPr>
        <w:t>глобального развития онлайн-коммуникаций</w:t>
      </w:r>
      <w:r w:rsidRPr="0010340A">
        <w:rPr>
          <w:rFonts w:cs="Times New Roman"/>
          <w:sz w:val="28"/>
          <w:szCs w:val="28"/>
        </w:rPr>
        <w:t xml:space="preserve"> ни одно общественно-значимое событие мирового масштаба не остается без внимания СМИ. Наибольшую степень освещенности в медиа получают происшествия, потенциально опасные для национальной безопасности определенного государства в частности и для мировой общественности в целом. Таким международным резонансом обладают, в первую очередь, террористические атаки. Данное исследование посвя</w:t>
      </w:r>
      <w:r>
        <w:rPr>
          <w:rFonts w:cs="Times New Roman"/>
          <w:sz w:val="28"/>
          <w:szCs w:val="28"/>
        </w:rPr>
        <w:t xml:space="preserve">щено реакции </w:t>
      </w:r>
      <w:proofErr w:type="gramStart"/>
      <w:r>
        <w:rPr>
          <w:rFonts w:cs="Times New Roman"/>
          <w:sz w:val="28"/>
          <w:szCs w:val="28"/>
        </w:rPr>
        <w:t>национальных</w:t>
      </w:r>
      <w:proofErr w:type="gramEnd"/>
      <w:r>
        <w:rPr>
          <w:rFonts w:cs="Times New Roman"/>
          <w:sz w:val="28"/>
          <w:szCs w:val="28"/>
        </w:rPr>
        <w:t xml:space="preserve"> медиа-</w:t>
      </w:r>
      <w:r w:rsidRPr="0010340A">
        <w:rPr>
          <w:rFonts w:cs="Times New Roman"/>
          <w:sz w:val="28"/>
          <w:szCs w:val="28"/>
        </w:rPr>
        <w:t xml:space="preserve">аудиторий на теракты во Франции, в Париже, в ноябре 2015 года. Выбор конкретного случая атаки террористов был обусловлен высоким уровнем его освещения в СМИ других стран, а также разнообразием мнений как об ответственных за теракт лицах или группах, </w:t>
      </w:r>
      <w:r w:rsidR="00D3244F">
        <w:rPr>
          <w:rFonts w:cs="Times New Roman"/>
          <w:sz w:val="28"/>
          <w:szCs w:val="28"/>
        </w:rPr>
        <w:t xml:space="preserve">так и </w:t>
      </w:r>
      <w:r w:rsidRPr="0010340A">
        <w:rPr>
          <w:rFonts w:cs="Times New Roman"/>
          <w:sz w:val="28"/>
          <w:szCs w:val="28"/>
        </w:rPr>
        <w:t>о масштабах и последствиях случившегося. Для более углубленного изучения вопроса, в данной работе внимание акцентировано не</w:t>
      </w:r>
      <w:r>
        <w:rPr>
          <w:rFonts w:cs="Times New Roman"/>
          <w:sz w:val="28"/>
          <w:szCs w:val="28"/>
        </w:rPr>
        <w:t>посредственно на реакциях медиа-</w:t>
      </w:r>
      <w:r w:rsidRPr="0010340A">
        <w:rPr>
          <w:rFonts w:cs="Times New Roman"/>
          <w:sz w:val="28"/>
          <w:szCs w:val="28"/>
        </w:rPr>
        <w:t xml:space="preserve">аудиторий разных стран: Франции, Великобритании, России и Соединенных Штатов Америки. В зависимости от государства, в котором функционирует СМИ, реализуется определенная модификация подхода к подаче информации. Специфика </w:t>
      </w:r>
      <w:proofErr w:type="spellStart"/>
      <w:r w:rsidRPr="0010340A">
        <w:rPr>
          <w:rFonts w:cs="Times New Roman"/>
          <w:sz w:val="28"/>
          <w:szCs w:val="28"/>
        </w:rPr>
        <w:t>медиасреды</w:t>
      </w:r>
      <w:proofErr w:type="spellEnd"/>
      <w:r w:rsidRPr="0010340A">
        <w:rPr>
          <w:rFonts w:cs="Times New Roman"/>
          <w:sz w:val="28"/>
          <w:szCs w:val="28"/>
        </w:rPr>
        <w:t xml:space="preserve"> обусловлена политической конъюнктурой, историческим контекстом конкретной страны, о</w:t>
      </w:r>
      <w:r>
        <w:rPr>
          <w:rFonts w:cs="Times New Roman"/>
          <w:sz w:val="28"/>
          <w:szCs w:val="28"/>
        </w:rPr>
        <w:t xml:space="preserve">собенностями </w:t>
      </w:r>
      <w:proofErr w:type="gramStart"/>
      <w:r>
        <w:rPr>
          <w:rFonts w:cs="Times New Roman"/>
          <w:sz w:val="28"/>
          <w:szCs w:val="28"/>
        </w:rPr>
        <w:t>национальных</w:t>
      </w:r>
      <w:proofErr w:type="gramEnd"/>
      <w:r>
        <w:rPr>
          <w:rFonts w:cs="Times New Roman"/>
          <w:sz w:val="28"/>
          <w:szCs w:val="28"/>
        </w:rPr>
        <w:t xml:space="preserve"> медиасистем и медиа-</w:t>
      </w:r>
      <w:r w:rsidRPr="0010340A">
        <w:rPr>
          <w:rFonts w:cs="Times New Roman"/>
          <w:sz w:val="28"/>
          <w:szCs w:val="28"/>
        </w:rPr>
        <w:t>аудиторий. В связи с тем, что исследование предполагает ан</w:t>
      </w:r>
      <w:r>
        <w:rPr>
          <w:rFonts w:cs="Times New Roman"/>
          <w:sz w:val="28"/>
          <w:szCs w:val="28"/>
        </w:rPr>
        <w:t>ализ реакций национальных медиа-</w:t>
      </w:r>
      <w:r w:rsidRPr="0010340A">
        <w:rPr>
          <w:rFonts w:cs="Times New Roman"/>
          <w:sz w:val="28"/>
          <w:szCs w:val="28"/>
        </w:rPr>
        <w:t>аудиторий</w:t>
      </w:r>
      <w:r>
        <w:rPr>
          <w:rFonts w:cs="Times New Roman"/>
          <w:sz w:val="28"/>
          <w:szCs w:val="28"/>
        </w:rPr>
        <w:t xml:space="preserve"> на сайтах изданий качественной прессы</w:t>
      </w:r>
      <w:r w:rsidRPr="0010340A">
        <w:rPr>
          <w:rFonts w:cs="Times New Roman"/>
          <w:sz w:val="28"/>
          <w:szCs w:val="28"/>
        </w:rPr>
        <w:t xml:space="preserve">, были отобраны максимально сопоставимые </w:t>
      </w:r>
      <w:r>
        <w:rPr>
          <w:rFonts w:cs="Times New Roman"/>
          <w:sz w:val="28"/>
          <w:szCs w:val="28"/>
        </w:rPr>
        <w:t>СМИ в</w:t>
      </w:r>
      <w:r w:rsidRPr="0010340A">
        <w:rPr>
          <w:rFonts w:cs="Times New Roman"/>
          <w:sz w:val="28"/>
          <w:szCs w:val="28"/>
        </w:rPr>
        <w:t xml:space="preserve"> </w:t>
      </w:r>
      <w:r>
        <w:rPr>
          <w:rFonts w:cs="Times New Roman"/>
          <w:sz w:val="28"/>
          <w:szCs w:val="28"/>
        </w:rPr>
        <w:t>каждой стране</w:t>
      </w:r>
      <w:r w:rsidRPr="0010340A">
        <w:rPr>
          <w:rFonts w:cs="Times New Roman"/>
          <w:sz w:val="28"/>
          <w:szCs w:val="28"/>
        </w:rPr>
        <w:t>. Интерактивная составляющая</w:t>
      </w:r>
      <w:r>
        <w:rPr>
          <w:rFonts w:cs="Times New Roman"/>
          <w:sz w:val="28"/>
          <w:szCs w:val="28"/>
        </w:rPr>
        <w:t xml:space="preserve"> медиа в онлайн </w:t>
      </w:r>
      <w:r w:rsidR="00D3244F">
        <w:rPr>
          <w:rFonts w:cs="Times New Roman"/>
          <w:sz w:val="28"/>
          <w:szCs w:val="28"/>
        </w:rPr>
        <w:t xml:space="preserve">среде </w:t>
      </w:r>
      <w:r w:rsidRPr="0010340A">
        <w:rPr>
          <w:rFonts w:cs="Times New Roman"/>
          <w:sz w:val="28"/>
          <w:szCs w:val="28"/>
        </w:rPr>
        <w:t xml:space="preserve">предоставляет широкие возможности не только для информирования аудитории, но и получения от нее обратной связи, а также </w:t>
      </w:r>
      <w:proofErr w:type="spellStart"/>
      <w:r w:rsidRPr="0010340A">
        <w:rPr>
          <w:rFonts w:cs="Times New Roman"/>
          <w:sz w:val="28"/>
          <w:szCs w:val="28"/>
        </w:rPr>
        <w:t>модерации</w:t>
      </w:r>
      <w:proofErr w:type="spellEnd"/>
      <w:r w:rsidRPr="0010340A">
        <w:rPr>
          <w:rFonts w:cs="Times New Roman"/>
          <w:sz w:val="28"/>
          <w:szCs w:val="28"/>
        </w:rPr>
        <w:t xml:space="preserve"> этих реакций. </w:t>
      </w:r>
    </w:p>
    <w:p w:rsidR="0010340A" w:rsidRPr="0010340A" w:rsidRDefault="0010340A" w:rsidP="00D6412B">
      <w:pPr>
        <w:pStyle w:val="a8"/>
        <w:spacing w:before="0" w:beforeAutospacing="0" w:after="0" w:afterAutospacing="0" w:line="360" w:lineRule="auto"/>
        <w:ind w:firstLine="709"/>
        <w:rPr>
          <w:rFonts w:cs="Times New Roman"/>
          <w:sz w:val="28"/>
          <w:szCs w:val="28"/>
        </w:rPr>
      </w:pPr>
      <w:r w:rsidRPr="0010340A">
        <w:rPr>
          <w:rFonts w:cs="Times New Roman"/>
          <w:b/>
          <w:bCs/>
          <w:sz w:val="28"/>
          <w:szCs w:val="28"/>
        </w:rPr>
        <w:t xml:space="preserve">Актуальность </w:t>
      </w:r>
      <w:r w:rsidRPr="0010340A">
        <w:rPr>
          <w:rFonts w:cs="Times New Roman"/>
          <w:sz w:val="28"/>
          <w:szCs w:val="28"/>
        </w:rPr>
        <w:t>исследования базируется на</w:t>
      </w:r>
      <w:r w:rsidR="00DB2046">
        <w:rPr>
          <w:rFonts w:cs="Times New Roman"/>
          <w:sz w:val="28"/>
          <w:szCs w:val="28"/>
        </w:rPr>
        <w:t xml:space="preserve"> научном</w:t>
      </w:r>
      <w:r w:rsidRPr="0010340A">
        <w:rPr>
          <w:rFonts w:cs="Times New Roman"/>
          <w:sz w:val="28"/>
          <w:szCs w:val="28"/>
        </w:rPr>
        <w:t xml:space="preserve"> </w:t>
      </w:r>
      <w:r w:rsidR="00DB2046">
        <w:rPr>
          <w:rFonts w:cs="Times New Roman"/>
          <w:sz w:val="28"/>
          <w:szCs w:val="28"/>
        </w:rPr>
        <w:t xml:space="preserve">потенциале сравнительных исследований реакций медиа-аудиторий и возможности осмысления </w:t>
      </w:r>
      <w:r w:rsidRPr="0010340A">
        <w:rPr>
          <w:rFonts w:cs="Times New Roman"/>
          <w:sz w:val="28"/>
          <w:szCs w:val="28"/>
        </w:rPr>
        <w:t xml:space="preserve">механизмов </w:t>
      </w:r>
      <w:proofErr w:type="spellStart"/>
      <w:r w:rsidRPr="0010340A">
        <w:rPr>
          <w:rFonts w:cs="Times New Roman"/>
          <w:sz w:val="28"/>
          <w:szCs w:val="28"/>
        </w:rPr>
        <w:t>фреймирования</w:t>
      </w:r>
      <w:proofErr w:type="spellEnd"/>
      <w:r w:rsidRPr="0010340A">
        <w:rPr>
          <w:rFonts w:cs="Times New Roman"/>
          <w:sz w:val="28"/>
          <w:szCs w:val="28"/>
        </w:rPr>
        <w:t xml:space="preserve"> </w:t>
      </w:r>
      <w:r w:rsidR="00DB2046">
        <w:rPr>
          <w:rFonts w:cs="Times New Roman"/>
          <w:sz w:val="28"/>
          <w:szCs w:val="28"/>
        </w:rPr>
        <w:t>дискуссии пользователями сайтов СМИ с учетом национальных особенностей современных аудиторий медиа.</w:t>
      </w:r>
    </w:p>
    <w:p w:rsidR="0010340A" w:rsidRPr="0010340A" w:rsidRDefault="0010340A" w:rsidP="00D6412B">
      <w:pPr>
        <w:pStyle w:val="a8"/>
        <w:spacing w:before="0" w:beforeAutospacing="0" w:after="0" w:afterAutospacing="0" w:line="360" w:lineRule="auto"/>
        <w:ind w:firstLine="709"/>
        <w:rPr>
          <w:rFonts w:cs="Times New Roman"/>
          <w:sz w:val="28"/>
          <w:szCs w:val="28"/>
        </w:rPr>
      </w:pPr>
      <w:r w:rsidRPr="0010340A">
        <w:rPr>
          <w:rFonts w:cs="Times New Roman"/>
          <w:b/>
          <w:bCs/>
          <w:sz w:val="28"/>
          <w:szCs w:val="28"/>
        </w:rPr>
        <w:t>Новизна работы</w:t>
      </w:r>
      <w:r w:rsidRPr="0010340A">
        <w:rPr>
          <w:rFonts w:cs="Times New Roman"/>
          <w:sz w:val="28"/>
          <w:szCs w:val="28"/>
        </w:rPr>
        <w:t xml:space="preserve"> состоит в применении методологии </w:t>
      </w:r>
      <w:proofErr w:type="gramStart"/>
      <w:r w:rsidRPr="0010340A">
        <w:rPr>
          <w:rFonts w:cs="Times New Roman"/>
          <w:sz w:val="28"/>
          <w:szCs w:val="28"/>
        </w:rPr>
        <w:t>фрейм-анализа</w:t>
      </w:r>
      <w:proofErr w:type="gramEnd"/>
      <w:r w:rsidRPr="0010340A">
        <w:rPr>
          <w:rFonts w:cs="Times New Roman"/>
          <w:sz w:val="28"/>
          <w:szCs w:val="28"/>
        </w:rPr>
        <w:t xml:space="preserve"> </w:t>
      </w:r>
      <w:r w:rsidR="00DB2046">
        <w:rPr>
          <w:rFonts w:cs="Times New Roman"/>
          <w:sz w:val="28"/>
          <w:szCs w:val="28"/>
        </w:rPr>
        <w:t xml:space="preserve">и корреляционного анализа </w:t>
      </w:r>
      <w:r w:rsidRPr="0010340A">
        <w:rPr>
          <w:rFonts w:cs="Times New Roman"/>
          <w:sz w:val="28"/>
          <w:szCs w:val="28"/>
        </w:rPr>
        <w:t xml:space="preserve">к комментариям пользователей на сайтах электронных СМИ </w:t>
      </w:r>
      <w:r w:rsidR="00DB2046">
        <w:rPr>
          <w:rFonts w:cs="Times New Roman"/>
          <w:sz w:val="28"/>
          <w:szCs w:val="28"/>
        </w:rPr>
        <w:t>разных стран</w:t>
      </w:r>
      <w:r w:rsidRPr="0010340A">
        <w:rPr>
          <w:rFonts w:cs="Times New Roman"/>
          <w:sz w:val="28"/>
          <w:szCs w:val="28"/>
        </w:rPr>
        <w:t xml:space="preserve">, </w:t>
      </w:r>
      <w:r w:rsidR="00DB2046">
        <w:rPr>
          <w:rFonts w:cs="Times New Roman"/>
          <w:sz w:val="28"/>
          <w:szCs w:val="28"/>
        </w:rPr>
        <w:t>проведении комплексного анализа национальных медиа-аудиторий с опорой на специфику медиасистем</w:t>
      </w:r>
      <w:r w:rsidRPr="0010340A">
        <w:rPr>
          <w:rFonts w:cs="Times New Roman"/>
          <w:sz w:val="28"/>
          <w:szCs w:val="28"/>
        </w:rPr>
        <w:t xml:space="preserve"> в контексте </w:t>
      </w:r>
      <w:proofErr w:type="spellStart"/>
      <w:r w:rsidRPr="0010340A">
        <w:rPr>
          <w:rFonts w:cs="Times New Roman"/>
          <w:sz w:val="28"/>
          <w:szCs w:val="28"/>
        </w:rPr>
        <w:t>фреймирования</w:t>
      </w:r>
      <w:proofErr w:type="spellEnd"/>
      <w:r w:rsidRPr="0010340A">
        <w:rPr>
          <w:rFonts w:cs="Times New Roman"/>
          <w:sz w:val="28"/>
          <w:szCs w:val="28"/>
        </w:rPr>
        <w:t xml:space="preserve"> ими информации и масштабирования дискуссии, а также в перспективах разработки рекомендаций по технологии</w:t>
      </w:r>
      <w:r w:rsidR="00DB2046">
        <w:rPr>
          <w:rFonts w:cs="Times New Roman"/>
          <w:sz w:val="28"/>
          <w:szCs w:val="28"/>
        </w:rPr>
        <w:t xml:space="preserve"> </w:t>
      </w:r>
      <w:proofErr w:type="spellStart"/>
      <w:r w:rsidR="0096327A">
        <w:rPr>
          <w:rFonts w:cs="Times New Roman"/>
          <w:sz w:val="28"/>
          <w:szCs w:val="28"/>
        </w:rPr>
        <w:t>фрейминга</w:t>
      </w:r>
      <w:proofErr w:type="spellEnd"/>
      <w:r w:rsidR="0096327A">
        <w:rPr>
          <w:rFonts w:cs="Times New Roman"/>
          <w:sz w:val="28"/>
          <w:szCs w:val="28"/>
        </w:rPr>
        <w:t xml:space="preserve"> реакций пользователей на </w:t>
      </w:r>
      <w:proofErr w:type="spellStart"/>
      <w:r w:rsidR="0096327A">
        <w:rPr>
          <w:rFonts w:cs="Times New Roman"/>
          <w:sz w:val="28"/>
          <w:szCs w:val="28"/>
        </w:rPr>
        <w:t>медиатекст</w:t>
      </w:r>
      <w:proofErr w:type="spellEnd"/>
      <w:r w:rsidRPr="0010340A">
        <w:rPr>
          <w:rFonts w:cs="Times New Roman"/>
          <w:sz w:val="28"/>
          <w:szCs w:val="28"/>
        </w:rPr>
        <w:t xml:space="preserve">. </w:t>
      </w:r>
    </w:p>
    <w:p w:rsidR="0010340A" w:rsidRPr="0010340A" w:rsidRDefault="0010340A" w:rsidP="00D6412B">
      <w:pPr>
        <w:pStyle w:val="a8"/>
        <w:spacing w:before="0" w:beforeAutospacing="0" w:after="0" w:afterAutospacing="0" w:line="360" w:lineRule="auto"/>
        <w:ind w:firstLine="709"/>
        <w:rPr>
          <w:rFonts w:cs="Times New Roman"/>
          <w:sz w:val="28"/>
          <w:szCs w:val="28"/>
        </w:rPr>
      </w:pPr>
      <w:r w:rsidRPr="0010340A">
        <w:rPr>
          <w:rFonts w:cs="Times New Roman"/>
          <w:sz w:val="28"/>
          <w:szCs w:val="28"/>
        </w:rPr>
        <w:t xml:space="preserve">В качестве </w:t>
      </w:r>
      <w:r w:rsidR="0096327A">
        <w:rPr>
          <w:rFonts w:cs="Times New Roman"/>
          <w:sz w:val="28"/>
          <w:szCs w:val="28"/>
        </w:rPr>
        <w:t xml:space="preserve">основной </w:t>
      </w:r>
      <w:r w:rsidRPr="0010340A">
        <w:rPr>
          <w:rFonts w:cs="Times New Roman"/>
          <w:b/>
          <w:bCs/>
          <w:sz w:val="28"/>
          <w:szCs w:val="28"/>
        </w:rPr>
        <w:t xml:space="preserve">гипотезы </w:t>
      </w:r>
      <w:r w:rsidRPr="0010340A">
        <w:rPr>
          <w:rFonts w:cs="Times New Roman"/>
          <w:sz w:val="28"/>
          <w:szCs w:val="28"/>
        </w:rPr>
        <w:t xml:space="preserve">для данной работы </w:t>
      </w:r>
      <w:r w:rsidR="0096327A">
        <w:rPr>
          <w:rFonts w:cs="Times New Roman"/>
          <w:sz w:val="28"/>
          <w:szCs w:val="28"/>
        </w:rPr>
        <w:t>выдвигается предположение о том</w:t>
      </w:r>
      <w:r w:rsidRPr="0010340A">
        <w:rPr>
          <w:rFonts w:cs="Times New Roman"/>
          <w:sz w:val="28"/>
          <w:szCs w:val="28"/>
        </w:rPr>
        <w:t>, что чем географически и политически дальше от Франции находится страна, тем ме</w:t>
      </w:r>
      <w:r w:rsidR="003C5233">
        <w:rPr>
          <w:rFonts w:cs="Times New Roman"/>
          <w:sz w:val="28"/>
          <w:szCs w:val="28"/>
        </w:rPr>
        <w:t>нее локально национальная медиа-</w:t>
      </w:r>
      <w:r w:rsidRPr="0010340A">
        <w:rPr>
          <w:rFonts w:cs="Times New Roman"/>
          <w:sz w:val="28"/>
          <w:szCs w:val="28"/>
        </w:rPr>
        <w:t xml:space="preserve">аудитория будет трактовать происходящее. </w:t>
      </w:r>
      <w:r w:rsidR="0096327A">
        <w:rPr>
          <w:rFonts w:cs="Times New Roman"/>
          <w:sz w:val="28"/>
          <w:szCs w:val="28"/>
        </w:rPr>
        <w:t xml:space="preserve">В процессе </w:t>
      </w:r>
      <w:r w:rsidR="00F97009">
        <w:rPr>
          <w:rFonts w:cs="Times New Roman"/>
          <w:sz w:val="28"/>
          <w:szCs w:val="28"/>
        </w:rPr>
        <w:t>работы было сформулировано еще четыре</w:t>
      </w:r>
      <w:r w:rsidR="0096327A">
        <w:rPr>
          <w:rFonts w:cs="Times New Roman"/>
          <w:sz w:val="28"/>
          <w:szCs w:val="28"/>
        </w:rPr>
        <w:t xml:space="preserve"> гипотезы</w:t>
      </w:r>
      <w:r w:rsidR="00F97009">
        <w:rPr>
          <w:rFonts w:cs="Times New Roman"/>
          <w:sz w:val="28"/>
          <w:szCs w:val="28"/>
        </w:rPr>
        <w:t xml:space="preserve">, уточняющие </w:t>
      </w:r>
      <w:proofErr w:type="gramStart"/>
      <w:r w:rsidR="00D3244F">
        <w:rPr>
          <w:rFonts w:cs="Times New Roman"/>
          <w:sz w:val="28"/>
          <w:szCs w:val="28"/>
        </w:rPr>
        <w:t>указанную</w:t>
      </w:r>
      <w:proofErr w:type="gramEnd"/>
      <w:r w:rsidR="00D3244F">
        <w:rPr>
          <w:rFonts w:cs="Times New Roman"/>
          <w:sz w:val="28"/>
          <w:szCs w:val="28"/>
        </w:rPr>
        <w:t xml:space="preserve"> выше</w:t>
      </w:r>
      <w:r w:rsidR="0096327A">
        <w:rPr>
          <w:rFonts w:cs="Times New Roman"/>
          <w:sz w:val="28"/>
          <w:szCs w:val="28"/>
        </w:rPr>
        <w:t>.</w:t>
      </w:r>
    </w:p>
    <w:p w:rsidR="00697301" w:rsidRPr="00F97009" w:rsidRDefault="00F97009" w:rsidP="00697301">
      <w:pPr>
        <w:pStyle w:val="a8"/>
        <w:widowControl w:val="0"/>
        <w:suppressAutoHyphens/>
        <w:spacing w:before="0" w:beforeAutospacing="0" w:after="0" w:afterAutospacing="0" w:line="360" w:lineRule="auto"/>
        <w:ind w:firstLine="709"/>
        <w:rPr>
          <w:rFonts w:cs="Times New Roman"/>
          <w:sz w:val="28"/>
          <w:szCs w:val="28"/>
        </w:rPr>
      </w:pPr>
      <w:r w:rsidRPr="003C3E37">
        <w:rPr>
          <w:rFonts w:cs="Times New Roman"/>
          <w:b/>
          <w:bCs/>
          <w:sz w:val="28"/>
          <w:szCs w:val="28"/>
        </w:rPr>
        <w:t xml:space="preserve">Объектом исследования </w:t>
      </w:r>
      <w:r w:rsidRPr="003C3E37">
        <w:rPr>
          <w:rFonts w:cs="Times New Roman"/>
          <w:sz w:val="28"/>
          <w:szCs w:val="28"/>
        </w:rPr>
        <w:t xml:space="preserve">является </w:t>
      </w:r>
      <w:r w:rsidR="00697301" w:rsidRPr="003C3E37">
        <w:rPr>
          <w:rFonts w:cs="Times New Roman"/>
          <w:sz w:val="28"/>
          <w:szCs w:val="28"/>
        </w:rPr>
        <w:t xml:space="preserve">пользовательский </w:t>
      </w:r>
      <w:proofErr w:type="gramStart"/>
      <w:r w:rsidR="00697301" w:rsidRPr="003C3E37">
        <w:rPr>
          <w:rFonts w:cs="Times New Roman"/>
          <w:sz w:val="28"/>
          <w:szCs w:val="28"/>
        </w:rPr>
        <w:t>комментарий</w:t>
      </w:r>
      <w:proofErr w:type="gramEnd"/>
      <w:r w:rsidR="00697301" w:rsidRPr="003C3E37">
        <w:rPr>
          <w:rFonts w:cs="Times New Roman"/>
          <w:sz w:val="28"/>
          <w:szCs w:val="28"/>
        </w:rPr>
        <w:t xml:space="preserve"> экстремального события на порталах национальных медиа. </w:t>
      </w:r>
      <w:r w:rsidR="00697301" w:rsidRPr="003C3E37">
        <w:rPr>
          <w:rFonts w:cs="Times New Roman"/>
          <w:b/>
          <w:bCs/>
          <w:sz w:val="28"/>
          <w:szCs w:val="28"/>
        </w:rPr>
        <w:t>Предмет</w:t>
      </w:r>
      <w:r w:rsidR="00697301" w:rsidRPr="003C3E37">
        <w:rPr>
          <w:rFonts w:cs="Times New Roman"/>
          <w:sz w:val="28"/>
          <w:szCs w:val="28"/>
        </w:rPr>
        <w:t xml:space="preserve"> </w:t>
      </w:r>
      <w:r w:rsidR="00697301" w:rsidRPr="003C3E37">
        <w:rPr>
          <w:rFonts w:cs="Times New Roman"/>
          <w:b/>
          <w:sz w:val="28"/>
          <w:szCs w:val="28"/>
        </w:rPr>
        <w:t>исследования</w:t>
      </w:r>
      <w:r w:rsidR="00697301" w:rsidRPr="003C3E37">
        <w:rPr>
          <w:rFonts w:cs="Times New Roman"/>
          <w:sz w:val="28"/>
          <w:szCs w:val="28"/>
        </w:rPr>
        <w:t xml:space="preserve"> – </w:t>
      </w:r>
      <w:proofErr w:type="spellStart"/>
      <w:r w:rsidR="00697301" w:rsidRPr="003C3E37">
        <w:rPr>
          <w:rFonts w:cs="Times New Roman"/>
          <w:sz w:val="28"/>
          <w:szCs w:val="28"/>
        </w:rPr>
        <w:t>фреймирование</w:t>
      </w:r>
      <w:proofErr w:type="spellEnd"/>
      <w:r w:rsidR="00697301" w:rsidRPr="003C3E37">
        <w:rPr>
          <w:rFonts w:cs="Times New Roman"/>
          <w:sz w:val="28"/>
          <w:szCs w:val="28"/>
        </w:rPr>
        <w:t xml:space="preserve"> </w:t>
      </w:r>
      <w:proofErr w:type="spellStart"/>
      <w:r w:rsidR="00697301" w:rsidRPr="003C3E37">
        <w:rPr>
          <w:rFonts w:cs="Times New Roman"/>
          <w:sz w:val="28"/>
          <w:szCs w:val="28"/>
        </w:rPr>
        <w:t>медиатекстов</w:t>
      </w:r>
      <w:proofErr w:type="spellEnd"/>
      <w:r w:rsidR="00697301" w:rsidRPr="003C3E37">
        <w:rPr>
          <w:rFonts w:cs="Times New Roman"/>
          <w:sz w:val="28"/>
          <w:szCs w:val="28"/>
        </w:rPr>
        <w:t xml:space="preserve">, </w:t>
      </w:r>
      <w:proofErr w:type="gramStart"/>
      <w:r w:rsidR="00697301" w:rsidRPr="003C3E37">
        <w:rPr>
          <w:rFonts w:cs="Times New Roman"/>
          <w:sz w:val="28"/>
          <w:szCs w:val="28"/>
        </w:rPr>
        <w:t>посвященных</w:t>
      </w:r>
      <w:proofErr w:type="gramEnd"/>
      <w:r w:rsidR="00697301" w:rsidRPr="003C3E37">
        <w:rPr>
          <w:rFonts w:cs="Times New Roman"/>
          <w:sz w:val="28"/>
          <w:szCs w:val="28"/>
        </w:rPr>
        <w:t xml:space="preserve"> единому </w:t>
      </w:r>
      <w:proofErr w:type="spellStart"/>
      <w:r w:rsidR="00697301" w:rsidRPr="003C3E37">
        <w:rPr>
          <w:rFonts w:cs="Times New Roman"/>
          <w:sz w:val="28"/>
          <w:szCs w:val="28"/>
        </w:rPr>
        <w:t>инфоповоду</w:t>
      </w:r>
      <w:proofErr w:type="spellEnd"/>
      <w:r w:rsidR="00697301" w:rsidRPr="003C3E37">
        <w:rPr>
          <w:rFonts w:cs="Times New Roman"/>
          <w:sz w:val="28"/>
          <w:szCs w:val="28"/>
        </w:rPr>
        <w:t>, представителями национальных медиа-аудиторий.</w:t>
      </w:r>
    </w:p>
    <w:p w:rsidR="0010340A" w:rsidRPr="0010340A" w:rsidRDefault="0010340A" w:rsidP="00D6412B">
      <w:pPr>
        <w:pStyle w:val="a8"/>
        <w:spacing w:before="0" w:beforeAutospacing="0" w:after="0" w:afterAutospacing="0" w:line="360" w:lineRule="auto"/>
        <w:ind w:firstLine="709"/>
        <w:rPr>
          <w:rFonts w:cs="Times New Roman"/>
          <w:sz w:val="28"/>
          <w:szCs w:val="28"/>
        </w:rPr>
      </w:pPr>
      <w:r w:rsidRPr="0010340A">
        <w:rPr>
          <w:rFonts w:cs="Times New Roman"/>
          <w:b/>
          <w:bCs/>
          <w:sz w:val="28"/>
          <w:szCs w:val="28"/>
        </w:rPr>
        <w:t>Цель работы</w:t>
      </w:r>
      <w:r w:rsidRPr="0010340A">
        <w:rPr>
          <w:rFonts w:cs="Times New Roman"/>
          <w:sz w:val="28"/>
          <w:szCs w:val="28"/>
        </w:rPr>
        <w:t xml:space="preserve"> – выявить взаимосвязь между фреймами</w:t>
      </w:r>
      <w:r w:rsidR="0096327A">
        <w:rPr>
          <w:rFonts w:cs="Times New Roman"/>
          <w:sz w:val="28"/>
          <w:szCs w:val="28"/>
        </w:rPr>
        <w:t xml:space="preserve"> национальных медиа-</w:t>
      </w:r>
      <w:r w:rsidRPr="0010340A">
        <w:rPr>
          <w:rFonts w:cs="Times New Roman"/>
          <w:sz w:val="28"/>
          <w:szCs w:val="28"/>
        </w:rPr>
        <w:t xml:space="preserve">аудиторий, при комментировании материалов на тему террористических атак в Париже, и </w:t>
      </w:r>
      <w:r w:rsidR="0096327A">
        <w:rPr>
          <w:rFonts w:cs="Times New Roman"/>
          <w:sz w:val="28"/>
          <w:szCs w:val="28"/>
        </w:rPr>
        <w:t xml:space="preserve">локализацией дискуссии с учетом </w:t>
      </w:r>
      <w:r w:rsidRPr="0010340A">
        <w:rPr>
          <w:rFonts w:cs="Times New Roman"/>
          <w:sz w:val="28"/>
          <w:szCs w:val="28"/>
        </w:rPr>
        <w:t xml:space="preserve">географической и политической </w:t>
      </w:r>
      <w:r w:rsidR="0096327A">
        <w:rPr>
          <w:rFonts w:cs="Times New Roman"/>
          <w:sz w:val="28"/>
          <w:szCs w:val="28"/>
        </w:rPr>
        <w:t xml:space="preserve">удаленности </w:t>
      </w:r>
      <w:r w:rsidRPr="0010340A">
        <w:rPr>
          <w:rFonts w:cs="Times New Roman"/>
          <w:sz w:val="28"/>
          <w:szCs w:val="28"/>
        </w:rPr>
        <w:t xml:space="preserve">от Франции. </w:t>
      </w:r>
    </w:p>
    <w:p w:rsidR="0010340A" w:rsidRPr="0010340A" w:rsidRDefault="0010340A" w:rsidP="00D6412B">
      <w:pPr>
        <w:pStyle w:val="a8"/>
        <w:spacing w:before="0" w:beforeAutospacing="0" w:after="0" w:afterAutospacing="0" w:line="360" w:lineRule="auto"/>
        <w:ind w:firstLine="709"/>
        <w:rPr>
          <w:rFonts w:cs="Times New Roman"/>
          <w:b/>
          <w:bCs/>
          <w:sz w:val="28"/>
          <w:szCs w:val="28"/>
        </w:rPr>
      </w:pPr>
      <w:r w:rsidRPr="0010340A">
        <w:rPr>
          <w:rFonts w:cs="Times New Roman"/>
          <w:b/>
          <w:bCs/>
          <w:sz w:val="28"/>
          <w:szCs w:val="28"/>
        </w:rPr>
        <w:t>Задачи исследования:</w:t>
      </w:r>
    </w:p>
    <w:p w:rsidR="0010340A" w:rsidRPr="0010340A" w:rsidRDefault="0010340A" w:rsidP="00F97009">
      <w:pPr>
        <w:pStyle w:val="a8"/>
        <w:numPr>
          <w:ilvl w:val="0"/>
          <w:numId w:val="8"/>
        </w:numPr>
        <w:spacing w:before="0" w:beforeAutospacing="0" w:after="0" w:afterAutospacing="0" w:line="360" w:lineRule="auto"/>
        <w:ind w:left="0" w:firstLine="709"/>
        <w:rPr>
          <w:rFonts w:cs="Times New Roman"/>
          <w:sz w:val="28"/>
          <w:szCs w:val="28"/>
        </w:rPr>
      </w:pPr>
      <w:r w:rsidRPr="0010340A">
        <w:rPr>
          <w:rFonts w:cs="Times New Roman"/>
          <w:sz w:val="28"/>
          <w:szCs w:val="28"/>
        </w:rPr>
        <w:t>Изучить научную литературу о</w:t>
      </w:r>
      <w:r w:rsidR="0096327A">
        <w:rPr>
          <w:rFonts w:cs="Times New Roman"/>
          <w:sz w:val="28"/>
          <w:szCs w:val="28"/>
        </w:rPr>
        <w:t>б</w:t>
      </w:r>
      <w:r w:rsidRPr="0010340A">
        <w:rPr>
          <w:rFonts w:cs="Times New Roman"/>
          <w:sz w:val="28"/>
          <w:szCs w:val="28"/>
        </w:rPr>
        <w:t xml:space="preserve"> </w:t>
      </w:r>
      <w:r w:rsidR="0096327A">
        <w:rPr>
          <w:rFonts w:cs="Times New Roman"/>
          <w:sz w:val="28"/>
          <w:szCs w:val="28"/>
        </w:rPr>
        <w:t>особенностях медиа</w:t>
      </w:r>
      <w:r w:rsidR="0096327A" w:rsidRPr="0010340A">
        <w:rPr>
          <w:rFonts w:cs="Times New Roman"/>
          <w:sz w:val="28"/>
          <w:szCs w:val="28"/>
        </w:rPr>
        <w:t>систем и  национальных медиа-аудиторий</w:t>
      </w:r>
      <w:r w:rsidR="0096327A">
        <w:rPr>
          <w:rFonts w:cs="Times New Roman"/>
          <w:sz w:val="28"/>
          <w:szCs w:val="28"/>
        </w:rPr>
        <w:t>,</w:t>
      </w:r>
      <w:r w:rsidR="0096327A" w:rsidRPr="0010340A">
        <w:rPr>
          <w:rFonts w:cs="Times New Roman"/>
          <w:sz w:val="28"/>
          <w:szCs w:val="28"/>
        </w:rPr>
        <w:t xml:space="preserve"> </w:t>
      </w:r>
      <w:r w:rsidRPr="0010340A">
        <w:rPr>
          <w:rFonts w:cs="Times New Roman"/>
          <w:sz w:val="28"/>
          <w:szCs w:val="28"/>
        </w:rPr>
        <w:t xml:space="preserve">теории фреймов, </w:t>
      </w:r>
      <w:r w:rsidR="0096327A">
        <w:rPr>
          <w:rFonts w:cs="Times New Roman"/>
          <w:sz w:val="28"/>
          <w:szCs w:val="28"/>
        </w:rPr>
        <w:t xml:space="preserve">механизмах </w:t>
      </w:r>
      <w:proofErr w:type="spellStart"/>
      <w:r w:rsidR="0096327A">
        <w:rPr>
          <w:rFonts w:cs="Times New Roman"/>
          <w:sz w:val="28"/>
          <w:szCs w:val="28"/>
        </w:rPr>
        <w:t>фреймирования</w:t>
      </w:r>
      <w:proofErr w:type="spellEnd"/>
      <w:r w:rsidR="0096327A">
        <w:rPr>
          <w:rFonts w:cs="Times New Roman"/>
          <w:sz w:val="28"/>
          <w:szCs w:val="28"/>
        </w:rPr>
        <w:t xml:space="preserve"> и </w:t>
      </w:r>
      <w:proofErr w:type="gramStart"/>
      <w:r w:rsidR="0096327A">
        <w:rPr>
          <w:rFonts w:cs="Times New Roman"/>
          <w:sz w:val="28"/>
          <w:szCs w:val="28"/>
        </w:rPr>
        <w:t>фрейм-</w:t>
      </w:r>
      <w:r w:rsidR="00F97009">
        <w:rPr>
          <w:rFonts w:cs="Times New Roman"/>
          <w:sz w:val="28"/>
          <w:szCs w:val="28"/>
        </w:rPr>
        <w:t>анализе</w:t>
      </w:r>
      <w:proofErr w:type="gramEnd"/>
      <w:r w:rsidR="00F97009">
        <w:rPr>
          <w:rFonts w:cs="Times New Roman"/>
          <w:sz w:val="28"/>
          <w:szCs w:val="28"/>
        </w:rPr>
        <w:t>.</w:t>
      </w:r>
    </w:p>
    <w:p w:rsidR="0010340A" w:rsidRPr="0010340A" w:rsidRDefault="0010340A" w:rsidP="00F97009">
      <w:pPr>
        <w:pStyle w:val="a8"/>
        <w:numPr>
          <w:ilvl w:val="0"/>
          <w:numId w:val="8"/>
        </w:numPr>
        <w:spacing w:before="0" w:beforeAutospacing="0" w:after="0" w:afterAutospacing="0" w:line="360" w:lineRule="auto"/>
        <w:ind w:left="0" w:firstLine="709"/>
        <w:rPr>
          <w:rFonts w:cs="Times New Roman"/>
          <w:sz w:val="28"/>
          <w:szCs w:val="28"/>
        </w:rPr>
      </w:pPr>
      <w:r w:rsidRPr="0010340A">
        <w:rPr>
          <w:rFonts w:cs="Times New Roman"/>
          <w:sz w:val="28"/>
          <w:szCs w:val="28"/>
        </w:rPr>
        <w:t>Рассмотреть содержание таких понятий</w:t>
      </w:r>
      <w:r w:rsidR="00F97009">
        <w:rPr>
          <w:rFonts w:cs="Times New Roman"/>
          <w:sz w:val="28"/>
          <w:szCs w:val="28"/>
        </w:rPr>
        <w:t>,</w:t>
      </w:r>
      <w:r w:rsidRPr="0010340A">
        <w:rPr>
          <w:rFonts w:cs="Times New Roman"/>
          <w:sz w:val="28"/>
          <w:szCs w:val="28"/>
        </w:rPr>
        <w:t xml:space="preserve"> как </w:t>
      </w:r>
      <w:proofErr w:type="gramStart"/>
      <w:r w:rsidR="0096327A" w:rsidRPr="0010340A">
        <w:rPr>
          <w:rFonts w:cs="Times New Roman"/>
          <w:sz w:val="28"/>
          <w:szCs w:val="28"/>
        </w:rPr>
        <w:t>национальная</w:t>
      </w:r>
      <w:proofErr w:type="gramEnd"/>
      <w:r w:rsidR="0096327A" w:rsidRPr="0010340A">
        <w:rPr>
          <w:rFonts w:cs="Times New Roman"/>
          <w:sz w:val="28"/>
          <w:szCs w:val="28"/>
        </w:rPr>
        <w:t xml:space="preserve"> медиа-аудитория</w:t>
      </w:r>
      <w:r w:rsidR="0096327A">
        <w:rPr>
          <w:rFonts w:cs="Times New Roman"/>
          <w:sz w:val="28"/>
          <w:szCs w:val="28"/>
        </w:rPr>
        <w:t xml:space="preserve">, </w:t>
      </w:r>
      <w:r w:rsidRPr="0010340A">
        <w:rPr>
          <w:rFonts w:cs="Times New Roman"/>
          <w:sz w:val="28"/>
          <w:szCs w:val="28"/>
        </w:rPr>
        <w:t xml:space="preserve">фрейм, </w:t>
      </w:r>
      <w:proofErr w:type="spellStart"/>
      <w:r w:rsidRPr="0010340A">
        <w:rPr>
          <w:rFonts w:cs="Times New Roman"/>
          <w:sz w:val="28"/>
          <w:szCs w:val="28"/>
        </w:rPr>
        <w:t>фрейминг</w:t>
      </w:r>
      <w:proofErr w:type="spellEnd"/>
      <w:r w:rsidR="00F97009">
        <w:rPr>
          <w:rFonts w:cs="Times New Roman"/>
          <w:sz w:val="28"/>
          <w:szCs w:val="28"/>
        </w:rPr>
        <w:t>, сформули</w:t>
      </w:r>
      <w:r w:rsidR="00D3244F">
        <w:rPr>
          <w:rFonts w:cs="Times New Roman"/>
          <w:sz w:val="28"/>
          <w:szCs w:val="28"/>
        </w:rPr>
        <w:t>ровать операционные определения;</w:t>
      </w:r>
    </w:p>
    <w:p w:rsidR="00F97009" w:rsidRDefault="00F97009" w:rsidP="00F97009">
      <w:pPr>
        <w:pStyle w:val="a8"/>
        <w:numPr>
          <w:ilvl w:val="0"/>
          <w:numId w:val="8"/>
        </w:numPr>
        <w:spacing w:before="0" w:beforeAutospacing="0" w:after="0" w:afterAutospacing="0" w:line="360" w:lineRule="auto"/>
        <w:ind w:left="0" w:firstLine="709"/>
        <w:rPr>
          <w:rFonts w:cs="Times New Roman"/>
          <w:sz w:val="28"/>
          <w:szCs w:val="28"/>
        </w:rPr>
      </w:pPr>
      <w:r w:rsidRPr="00F97009">
        <w:rPr>
          <w:rFonts w:cs="Times New Roman"/>
          <w:sz w:val="28"/>
          <w:szCs w:val="28"/>
        </w:rPr>
        <w:t>Изучить медиа-аудитории качественных СМИ каждой страны и выявить</w:t>
      </w:r>
      <w:r w:rsidR="00D3244F">
        <w:rPr>
          <w:rFonts w:cs="Times New Roman"/>
          <w:sz w:val="28"/>
          <w:szCs w:val="28"/>
        </w:rPr>
        <w:t xml:space="preserve"> их отличительные особенности;</w:t>
      </w:r>
      <w:r w:rsidRPr="00F97009">
        <w:rPr>
          <w:rFonts w:cs="Times New Roman"/>
          <w:sz w:val="28"/>
          <w:szCs w:val="28"/>
        </w:rPr>
        <w:t xml:space="preserve"> </w:t>
      </w:r>
    </w:p>
    <w:p w:rsidR="00697301" w:rsidRDefault="0010340A" w:rsidP="00F97009">
      <w:pPr>
        <w:pStyle w:val="a8"/>
        <w:numPr>
          <w:ilvl w:val="0"/>
          <w:numId w:val="8"/>
        </w:numPr>
        <w:spacing w:before="0" w:beforeAutospacing="0" w:after="0" w:afterAutospacing="0" w:line="360" w:lineRule="auto"/>
        <w:ind w:left="0" w:firstLine="709"/>
        <w:rPr>
          <w:rFonts w:cs="Times New Roman"/>
          <w:sz w:val="28"/>
          <w:szCs w:val="28"/>
        </w:rPr>
      </w:pPr>
      <w:r w:rsidRPr="0010340A">
        <w:rPr>
          <w:rFonts w:cs="Times New Roman"/>
          <w:sz w:val="28"/>
          <w:szCs w:val="28"/>
        </w:rPr>
        <w:t xml:space="preserve">Выявить фреймы в комментариях пользователей каждого исследуемого СМИ к </w:t>
      </w:r>
      <w:proofErr w:type="spellStart"/>
      <w:r w:rsidRPr="0010340A">
        <w:rPr>
          <w:rFonts w:cs="Times New Roman"/>
          <w:sz w:val="28"/>
          <w:szCs w:val="28"/>
        </w:rPr>
        <w:t>медиатекстам</w:t>
      </w:r>
      <w:proofErr w:type="spellEnd"/>
      <w:r w:rsidRPr="0010340A">
        <w:rPr>
          <w:rFonts w:cs="Times New Roman"/>
          <w:sz w:val="28"/>
          <w:szCs w:val="28"/>
        </w:rPr>
        <w:t xml:space="preserve">, посвященным терактам </w:t>
      </w:r>
      <w:r w:rsidR="00D3244F">
        <w:rPr>
          <w:rFonts w:cs="Times New Roman"/>
          <w:sz w:val="28"/>
          <w:szCs w:val="28"/>
        </w:rPr>
        <w:t>во Франции;</w:t>
      </w:r>
      <w:r w:rsidRPr="0010340A">
        <w:rPr>
          <w:rFonts w:cs="Times New Roman"/>
          <w:sz w:val="28"/>
          <w:szCs w:val="28"/>
        </w:rPr>
        <w:t xml:space="preserve"> </w:t>
      </w:r>
    </w:p>
    <w:p w:rsidR="0010340A" w:rsidRPr="0010340A" w:rsidRDefault="00697301" w:rsidP="00697301">
      <w:pPr>
        <w:pStyle w:val="a8"/>
        <w:numPr>
          <w:ilvl w:val="0"/>
          <w:numId w:val="8"/>
        </w:numPr>
        <w:spacing w:before="0" w:beforeAutospacing="0" w:after="0" w:afterAutospacing="0" w:line="360" w:lineRule="auto"/>
        <w:ind w:left="0" w:firstLine="709"/>
        <w:rPr>
          <w:rFonts w:cs="Times New Roman"/>
          <w:sz w:val="28"/>
          <w:szCs w:val="28"/>
        </w:rPr>
      </w:pPr>
      <w:r>
        <w:rPr>
          <w:rFonts w:cs="Times New Roman"/>
          <w:sz w:val="28"/>
          <w:szCs w:val="28"/>
        </w:rPr>
        <w:t>П</w:t>
      </w:r>
      <w:r w:rsidR="0010340A" w:rsidRPr="0010340A">
        <w:rPr>
          <w:rFonts w:cs="Times New Roman"/>
          <w:sz w:val="28"/>
          <w:szCs w:val="28"/>
        </w:rPr>
        <w:t xml:space="preserve">роследить </w:t>
      </w:r>
      <w:r w:rsidR="0096327A">
        <w:rPr>
          <w:rFonts w:cs="Times New Roman"/>
          <w:sz w:val="28"/>
          <w:szCs w:val="28"/>
        </w:rPr>
        <w:t xml:space="preserve">связь </w:t>
      </w:r>
      <w:r w:rsidR="00D3244F">
        <w:rPr>
          <w:rFonts w:cs="Times New Roman"/>
          <w:sz w:val="28"/>
          <w:szCs w:val="28"/>
        </w:rPr>
        <w:t xml:space="preserve">фреймов </w:t>
      </w:r>
      <w:r w:rsidR="0096327A">
        <w:rPr>
          <w:rFonts w:cs="Times New Roman"/>
          <w:sz w:val="28"/>
          <w:szCs w:val="28"/>
        </w:rPr>
        <w:t>с особенностями национальных медиа-аудиторий</w:t>
      </w:r>
      <w:r>
        <w:rPr>
          <w:rFonts w:cs="Times New Roman"/>
          <w:sz w:val="28"/>
          <w:szCs w:val="28"/>
        </w:rPr>
        <w:t>.</w:t>
      </w:r>
    </w:p>
    <w:p w:rsidR="00697301" w:rsidRPr="00A92E48" w:rsidRDefault="00697301" w:rsidP="00A92E48">
      <w:pPr>
        <w:pStyle w:val="a8"/>
        <w:widowControl w:val="0"/>
        <w:suppressAutoHyphens/>
        <w:spacing w:before="0" w:beforeAutospacing="0" w:after="0" w:afterAutospacing="0" w:line="360" w:lineRule="auto"/>
        <w:ind w:firstLine="709"/>
        <w:rPr>
          <w:rFonts w:cs="Times New Roman"/>
          <w:sz w:val="28"/>
          <w:szCs w:val="28"/>
        </w:rPr>
      </w:pPr>
      <w:r w:rsidRPr="003C3E37">
        <w:rPr>
          <w:rFonts w:cs="Times New Roman"/>
          <w:b/>
          <w:bCs/>
          <w:sz w:val="28"/>
          <w:szCs w:val="28"/>
        </w:rPr>
        <w:t>Хронологические рамки</w:t>
      </w:r>
      <w:r w:rsidRPr="003C3E37">
        <w:rPr>
          <w:rFonts w:cs="Times New Roman"/>
          <w:sz w:val="28"/>
          <w:szCs w:val="28"/>
        </w:rPr>
        <w:t xml:space="preserve"> </w:t>
      </w:r>
      <w:r w:rsidRPr="003C3E37">
        <w:rPr>
          <w:rFonts w:cs="Times New Roman"/>
          <w:b/>
          <w:sz w:val="28"/>
          <w:szCs w:val="28"/>
        </w:rPr>
        <w:t>исследования</w:t>
      </w:r>
      <w:r w:rsidRPr="003C3E37">
        <w:rPr>
          <w:rFonts w:cs="Times New Roman"/>
          <w:sz w:val="28"/>
          <w:szCs w:val="28"/>
        </w:rPr>
        <w:t xml:space="preserve">. При описании национальных медиа-аудиторий в четырех исследуемых странах использовались данные 2015-2017 годов. Эмпирическое исследование проводилось на материале публикаций национальных </w:t>
      </w:r>
      <w:proofErr w:type="spellStart"/>
      <w:r w:rsidRPr="003C3E37">
        <w:rPr>
          <w:rFonts w:cs="Times New Roman"/>
          <w:sz w:val="28"/>
          <w:szCs w:val="28"/>
        </w:rPr>
        <w:t>медиапорталов</w:t>
      </w:r>
      <w:proofErr w:type="spellEnd"/>
      <w:r w:rsidRPr="003C3E37">
        <w:rPr>
          <w:rFonts w:cs="Times New Roman"/>
          <w:sz w:val="28"/>
          <w:szCs w:val="28"/>
        </w:rPr>
        <w:t xml:space="preserve"> Франции, России, США и Великобритании в период с 13 по 20 ноября 2015 года.</w:t>
      </w:r>
      <w:r w:rsidR="003C3E37" w:rsidRPr="003C3E37">
        <w:rPr>
          <w:rFonts w:cs="Times New Roman"/>
          <w:sz w:val="28"/>
          <w:szCs w:val="28"/>
        </w:rPr>
        <w:t xml:space="preserve"> Данный период был выбра</w:t>
      </w:r>
      <w:r w:rsidR="003C3E37" w:rsidRPr="00A92E48">
        <w:rPr>
          <w:rFonts w:cs="Times New Roman"/>
          <w:sz w:val="28"/>
          <w:szCs w:val="28"/>
        </w:rPr>
        <w:t>н в связи с тем, что 13 ноября 2015 года произошел теракт в Париже, и первые реакц</w:t>
      </w:r>
      <w:proofErr w:type="gramStart"/>
      <w:r w:rsidR="003C3E37" w:rsidRPr="00A92E48">
        <w:rPr>
          <w:rFonts w:cs="Times New Roman"/>
          <w:sz w:val="28"/>
          <w:szCs w:val="28"/>
        </w:rPr>
        <w:t>ии ау</w:t>
      </w:r>
      <w:proofErr w:type="gramEnd"/>
      <w:r w:rsidR="003C3E37" w:rsidRPr="00A92E48">
        <w:rPr>
          <w:rFonts w:cs="Times New Roman"/>
          <w:sz w:val="28"/>
          <w:szCs w:val="28"/>
        </w:rPr>
        <w:t>диторий во многом определяют вектор дискуссии и отражают полный спектр мнений о конфликте, а с 20 ноября (спустя неделю после террористической атаки) и далее степень интенсивности обсуждения значительно снижается.</w:t>
      </w:r>
    </w:p>
    <w:p w:rsidR="0010340A" w:rsidRPr="00A92E48" w:rsidRDefault="00697301" w:rsidP="003742F7">
      <w:pPr>
        <w:pStyle w:val="a8"/>
        <w:widowControl w:val="0"/>
        <w:suppressAutoHyphens/>
        <w:spacing w:before="0" w:beforeAutospacing="0" w:after="0" w:afterAutospacing="0" w:line="360" w:lineRule="auto"/>
        <w:ind w:firstLine="709"/>
        <w:rPr>
          <w:rFonts w:cs="Times New Roman"/>
          <w:sz w:val="28"/>
          <w:szCs w:val="28"/>
        </w:rPr>
      </w:pPr>
      <w:r w:rsidRPr="00A92E48">
        <w:rPr>
          <w:rFonts w:cs="Times New Roman"/>
          <w:b/>
          <w:bCs/>
          <w:sz w:val="28"/>
          <w:szCs w:val="28"/>
        </w:rPr>
        <w:t>Теоретической</w:t>
      </w:r>
      <w:r w:rsidR="0010340A" w:rsidRPr="00A92E48">
        <w:rPr>
          <w:rFonts w:cs="Times New Roman"/>
          <w:b/>
          <w:bCs/>
          <w:sz w:val="28"/>
          <w:szCs w:val="28"/>
        </w:rPr>
        <w:t xml:space="preserve"> базой</w:t>
      </w:r>
      <w:r w:rsidR="0010340A" w:rsidRPr="00A92E48">
        <w:rPr>
          <w:rFonts w:cs="Times New Roman"/>
          <w:sz w:val="28"/>
          <w:szCs w:val="28"/>
        </w:rPr>
        <w:t xml:space="preserve"> для написания работы стали </w:t>
      </w:r>
      <w:r w:rsidR="00C65E20">
        <w:rPr>
          <w:rFonts w:cs="Times New Roman"/>
          <w:sz w:val="28"/>
          <w:szCs w:val="28"/>
        </w:rPr>
        <w:t xml:space="preserve">труды </w:t>
      </w:r>
      <w:proofErr w:type="spellStart"/>
      <w:r w:rsidR="0010340A" w:rsidRPr="00A92E48">
        <w:rPr>
          <w:rFonts w:cs="Times New Roman"/>
          <w:sz w:val="28"/>
          <w:szCs w:val="28"/>
        </w:rPr>
        <w:t>Энтмана</w:t>
      </w:r>
      <w:proofErr w:type="spellEnd"/>
      <w:r w:rsidR="0010340A" w:rsidRPr="00A92E48">
        <w:rPr>
          <w:rFonts w:cs="Times New Roman"/>
          <w:sz w:val="28"/>
          <w:szCs w:val="28"/>
        </w:rPr>
        <w:t xml:space="preserve">, </w:t>
      </w:r>
      <w:proofErr w:type="spellStart"/>
      <w:r w:rsidR="0010340A" w:rsidRPr="00A92E48">
        <w:rPr>
          <w:rFonts w:eastAsia="SimSun" w:cs="Times New Roman"/>
          <w:sz w:val="28"/>
          <w:szCs w:val="28"/>
        </w:rPr>
        <w:t>Вахштайн</w:t>
      </w:r>
      <w:r w:rsidR="0010340A" w:rsidRPr="00A92E48">
        <w:rPr>
          <w:rFonts w:cs="Times New Roman"/>
          <w:sz w:val="28"/>
          <w:szCs w:val="28"/>
        </w:rPr>
        <w:t>а</w:t>
      </w:r>
      <w:proofErr w:type="spellEnd"/>
      <w:r w:rsidR="0010340A" w:rsidRPr="00A92E48">
        <w:rPr>
          <w:rFonts w:cs="Times New Roman"/>
          <w:sz w:val="28"/>
          <w:szCs w:val="28"/>
        </w:rPr>
        <w:t xml:space="preserve">, </w:t>
      </w:r>
      <w:proofErr w:type="spellStart"/>
      <w:r w:rsidR="0010340A" w:rsidRPr="00A92E48">
        <w:rPr>
          <w:rFonts w:cs="Times New Roman"/>
          <w:sz w:val="28"/>
          <w:szCs w:val="28"/>
          <w:shd w:val="clear" w:color="auto" w:fill="FFFFFF"/>
        </w:rPr>
        <w:t>Бенфорда</w:t>
      </w:r>
      <w:proofErr w:type="spellEnd"/>
      <w:r w:rsidR="0010340A" w:rsidRPr="00A92E48">
        <w:rPr>
          <w:rFonts w:cs="Times New Roman"/>
          <w:sz w:val="28"/>
          <w:szCs w:val="28"/>
          <w:shd w:val="clear" w:color="auto" w:fill="FFFFFF"/>
        </w:rPr>
        <w:t xml:space="preserve">, </w:t>
      </w:r>
      <w:proofErr w:type="spellStart"/>
      <w:r w:rsidR="00551366">
        <w:rPr>
          <w:rFonts w:cs="Times New Roman"/>
          <w:sz w:val="28"/>
          <w:szCs w:val="28"/>
        </w:rPr>
        <w:t>Ше</w:t>
      </w:r>
      <w:r w:rsidR="0010340A" w:rsidRPr="00A92E48">
        <w:rPr>
          <w:rFonts w:cs="Times New Roman"/>
          <w:sz w:val="28"/>
          <w:szCs w:val="28"/>
        </w:rPr>
        <w:t>йфеля</w:t>
      </w:r>
      <w:proofErr w:type="spellEnd"/>
      <w:r w:rsidR="0010340A" w:rsidRPr="00A92E48">
        <w:rPr>
          <w:rFonts w:cs="Times New Roman"/>
          <w:sz w:val="28"/>
          <w:szCs w:val="28"/>
        </w:rPr>
        <w:t xml:space="preserve">, </w:t>
      </w:r>
      <w:proofErr w:type="spellStart"/>
      <w:r w:rsidR="00F84B98">
        <w:rPr>
          <w:rFonts w:cs="Times New Roman"/>
          <w:sz w:val="28"/>
          <w:szCs w:val="28"/>
        </w:rPr>
        <w:t>Халлахана</w:t>
      </w:r>
      <w:proofErr w:type="spellEnd"/>
      <w:r w:rsidR="00F84B98">
        <w:rPr>
          <w:rFonts w:cs="Times New Roman"/>
          <w:sz w:val="28"/>
          <w:szCs w:val="28"/>
        </w:rPr>
        <w:t xml:space="preserve">, </w:t>
      </w:r>
      <w:proofErr w:type="spellStart"/>
      <w:r w:rsidR="00F84B98">
        <w:rPr>
          <w:rFonts w:cs="Times New Roman"/>
          <w:sz w:val="28"/>
          <w:szCs w:val="28"/>
        </w:rPr>
        <w:t>Яноу</w:t>
      </w:r>
      <w:proofErr w:type="spellEnd"/>
      <w:r w:rsidR="00F84B98">
        <w:rPr>
          <w:rFonts w:cs="Times New Roman"/>
          <w:sz w:val="28"/>
          <w:szCs w:val="28"/>
        </w:rPr>
        <w:t xml:space="preserve">, Ван </w:t>
      </w:r>
      <w:proofErr w:type="spellStart"/>
      <w:r w:rsidR="00F84B98">
        <w:rPr>
          <w:rFonts w:cs="Times New Roman"/>
          <w:sz w:val="28"/>
          <w:szCs w:val="28"/>
        </w:rPr>
        <w:t>Хульств</w:t>
      </w:r>
      <w:proofErr w:type="spellEnd"/>
      <w:r w:rsidR="00F84B98">
        <w:rPr>
          <w:rFonts w:cs="Times New Roman"/>
          <w:sz w:val="28"/>
          <w:szCs w:val="28"/>
        </w:rPr>
        <w:t xml:space="preserve">, </w:t>
      </w:r>
      <w:proofErr w:type="spellStart"/>
      <w:r w:rsidR="00F84B98">
        <w:rPr>
          <w:rFonts w:cs="Times New Roman"/>
          <w:sz w:val="28"/>
          <w:szCs w:val="28"/>
        </w:rPr>
        <w:t>Чо</w:t>
      </w:r>
      <w:r w:rsidR="0010340A" w:rsidRPr="00A92E48">
        <w:rPr>
          <w:rFonts w:cs="Times New Roman"/>
          <w:sz w:val="28"/>
          <w:szCs w:val="28"/>
        </w:rPr>
        <w:t>двика</w:t>
      </w:r>
      <w:proofErr w:type="spellEnd"/>
      <w:r w:rsidR="0010340A" w:rsidRPr="00A92E48">
        <w:rPr>
          <w:rFonts w:cs="Times New Roman"/>
          <w:sz w:val="28"/>
          <w:szCs w:val="28"/>
          <w:shd w:val="clear" w:color="auto" w:fill="FFFFFF"/>
        </w:rPr>
        <w:t xml:space="preserve">, </w:t>
      </w:r>
      <w:proofErr w:type="spellStart"/>
      <w:r w:rsidR="0010340A" w:rsidRPr="00A92E48">
        <w:rPr>
          <w:rFonts w:cs="Times New Roman"/>
          <w:sz w:val="28"/>
          <w:szCs w:val="28"/>
          <w:shd w:val="clear" w:color="auto" w:fill="FFFFFF"/>
        </w:rPr>
        <w:t>Блум</w:t>
      </w:r>
      <w:r w:rsidR="00A7258C" w:rsidRPr="00A92E48">
        <w:rPr>
          <w:rFonts w:cs="Times New Roman"/>
          <w:sz w:val="28"/>
          <w:szCs w:val="28"/>
          <w:shd w:val="clear" w:color="auto" w:fill="FFFFFF"/>
        </w:rPr>
        <w:t>а</w:t>
      </w:r>
      <w:proofErr w:type="spellEnd"/>
      <w:r w:rsidR="00A7258C" w:rsidRPr="00A92E48">
        <w:rPr>
          <w:rFonts w:cs="Times New Roman"/>
          <w:sz w:val="28"/>
          <w:szCs w:val="28"/>
          <w:shd w:val="clear" w:color="auto" w:fill="FFFFFF"/>
        </w:rPr>
        <w:t xml:space="preserve">, </w:t>
      </w:r>
      <w:proofErr w:type="spellStart"/>
      <w:r w:rsidR="00A7258C" w:rsidRPr="00A92E48">
        <w:rPr>
          <w:rFonts w:cs="Times New Roman"/>
          <w:sz w:val="28"/>
          <w:szCs w:val="28"/>
          <w:shd w:val="clear" w:color="auto" w:fill="FFFFFF"/>
        </w:rPr>
        <w:t>Йоуза</w:t>
      </w:r>
      <w:proofErr w:type="spellEnd"/>
      <w:r w:rsidR="00A7258C" w:rsidRPr="00A92E48">
        <w:rPr>
          <w:rFonts w:cs="Times New Roman"/>
          <w:sz w:val="28"/>
          <w:szCs w:val="28"/>
          <w:shd w:val="clear" w:color="auto" w:fill="FFFFFF"/>
        </w:rPr>
        <w:t xml:space="preserve">, </w:t>
      </w:r>
      <w:proofErr w:type="spellStart"/>
      <w:r w:rsidR="00A7258C" w:rsidRPr="00A92E48">
        <w:rPr>
          <w:rFonts w:cs="Times New Roman"/>
          <w:sz w:val="28"/>
          <w:szCs w:val="28"/>
          <w:shd w:val="clear" w:color="auto" w:fill="FFFFFF"/>
        </w:rPr>
        <w:t>Хэ</w:t>
      </w:r>
      <w:r w:rsidR="0042586C" w:rsidRPr="00A92E48">
        <w:rPr>
          <w:rFonts w:cs="Times New Roman"/>
          <w:sz w:val="28"/>
          <w:szCs w:val="28"/>
          <w:shd w:val="clear" w:color="auto" w:fill="FFFFFF"/>
        </w:rPr>
        <w:t>ллина</w:t>
      </w:r>
      <w:proofErr w:type="spellEnd"/>
      <w:r w:rsidR="0042586C" w:rsidRPr="00A92E48">
        <w:rPr>
          <w:rFonts w:cs="Times New Roman"/>
          <w:sz w:val="28"/>
          <w:szCs w:val="28"/>
          <w:shd w:val="clear" w:color="auto" w:fill="FFFFFF"/>
        </w:rPr>
        <w:t xml:space="preserve"> и </w:t>
      </w:r>
      <w:proofErr w:type="spellStart"/>
      <w:r w:rsidR="0042586C" w:rsidRPr="00A92E48">
        <w:rPr>
          <w:rFonts w:cs="Times New Roman"/>
          <w:sz w:val="28"/>
          <w:szCs w:val="28"/>
          <w:shd w:val="clear" w:color="auto" w:fill="FFFFFF"/>
        </w:rPr>
        <w:t>Манчини</w:t>
      </w:r>
      <w:proofErr w:type="spellEnd"/>
      <w:r w:rsidR="0042586C" w:rsidRPr="00A92E48">
        <w:rPr>
          <w:rFonts w:cs="Times New Roman"/>
          <w:sz w:val="28"/>
          <w:szCs w:val="28"/>
          <w:shd w:val="clear" w:color="auto" w:fill="FFFFFF"/>
        </w:rPr>
        <w:t xml:space="preserve">, </w:t>
      </w:r>
      <w:proofErr w:type="spellStart"/>
      <w:r w:rsidR="0042586C" w:rsidRPr="00A92E48">
        <w:rPr>
          <w:rFonts w:cs="Times New Roman"/>
          <w:sz w:val="28"/>
          <w:szCs w:val="28"/>
          <w:shd w:val="clear" w:color="auto" w:fill="FFFFFF"/>
        </w:rPr>
        <w:t>Врее</w:t>
      </w:r>
      <w:r w:rsidR="0010340A" w:rsidRPr="00A92E48">
        <w:rPr>
          <w:rFonts w:cs="Times New Roman"/>
          <w:sz w:val="28"/>
          <w:szCs w:val="28"/>
          <w:shd w:val="clear" w:color="auto" w:fill="FFFFFF"/>
        </w:rPr>
        <w:t>за</w:t>
      </w:r>
      <w:proofErr w:type="spellEnd"/>
      <w:r w:rsidR="0010340A" w:rsidRPr="00A92E48">
        <w:rPr>
          <w:rFonts w:cs="Times New Roman"/>
          <w:sz w:val="28"/>
          <w:szCs w:val="28"/>
          <w:shd w:val="clear" w:color="auto" w:fill="FFFFFF"/>
        </w:rPr>
        <w:t xml:space="preserve"> </w:t>
      </w:r>
      <w:r w:rsidR="0010340A" w:rsidRPr="00A92E48">
        <w:rPr>
          <w:rFonts w:cs="Times New Roman"/>
          <w:sz w:val="28"/>
          <w:szCs w:val="28"/>
        </w:rPr>
        <w:t xml:space="preserve">и других ученых. </w:t>
      </w:r>
      <w:r w:rsidR="00A92E48" w:rsidRPr="00A92E48">
        <w:rPr>
          <w:rFonts w:cs="Times New Roman"/>
          <w:sz w:val="28"/>
          <w:szCs w:val="28"/>
        </w:rPr>
        <w:t xml:space="preserve">При анализе медиасистем базовой книгой стала работа </w:t>
      </w:r>
      <w:proofErr w:type="spellStart"/>
      <w:r w:rsidR="00A92E48" w:rsidRPr="00A92E48">
        <w:rPr>
          <w:rFonts w:cs="Times New Roman"/>
          <w:sz w:val="28"/>
          <w:szCs w:val="28"/>
        </w:rPr>
        <w:t>Хэллина</w:t>
      </w:r>
      <w:proofErr w:type="spellEnd"/>
      <w:r w:rsidR="00A92E48" w:rsidRPr="00A92E48">
        <w:rPr>
          <w:rFonts w:cs="Times New Roman"/>
          <w:sz w:val="28"/>
          <w:szCs w:val="28"/>
        </w:rPr>
        <w:t xml:space="preserve"> и </w:t>
      </w:r>
      <w:proofErr w:type="spellStart"/>
      <w:r w:rsidR="00A92E48" w:rsidRPr="00A92E48">
        <w:rPr>
          <w:rFonts w:cs="Times New Roman"/>
          <w:sz w:val="28"/>
          <w:szCs w:val="28"/>
        </w:rPr>
        <w:t>Манчини</w:t>
      </w:r>
      <w:proofErr w:type="spellEnd"/>
      <w:r w:rsidR="00A92E48" w:rsidRPr="00A92E48">
        <w:rPr>
          <w:rFonts w:cs="Times New Roman"/>
          <w:sz w:val="28"/>
          <w:szCs w:val="28"/>
        </w:rPr>
        <w:t xml:space="preserve"> «Сравнение медиасистем», поскольку в ней наиболее полно отражен потенциал сравнительных исследований медиасистем в современном мире, и подробно описаны их классификация и особенности. Также для понимания принципов функционирования медиасистем были использованы менее современные работы </w:t>
      </w:r>
      <w:proofErr w:type="spellStart"/>
      <w:r w:rsidR="00A92E48" w:rsidRPr="00A92E48">
        <w:rPr>
          <w:rFonts w:cs="Times New Roman"/>
          <w:sz w:val="28"/>
          <w:szCs w:val="28"/>
        </w:rPr>
        <w:t>Бламлера</w:t>
      </w:r>
      <w:proofErr w:type="spellEnd"/>
      <w:r w:rsidR="00A92E48" w:rsidRPr="00A92E48">
        <w:rPr>
          <w:rFonts w:cs="Times New Roman"/>
          <w:sz w:val="28"/>
          <w:szCs w:val="28"/>
        </w:rPr>
        <w:t xml:space="preserve"> и Гуревича, </w:t>
      </w:r>
      <w:proofErr w:type="spellStart"/>
      <w:r w:rsidR="00A92E48" w:rsidRPr="00A92E48">
        <w:rPr>
          <w:rFonts w:cs="Times New Roman"/>
          <w:sz w:val="28"/>
          <w:szCs w:val="28"/>
        </w:rPr>
        <w:t>Сиберта</w:t>
      </w:r>
      <w:proofErr w:type="spellEnd"/>
      <w:r w:rsidR="00A92E48" w:rsidRPr="00A92E48">
        <w:rPr>
          <w:rFonts w:cs="Times New Roman"/>
          <w:sz w:val="28"/>
          <w:szCs w:val="28"/>
        </w:rPr>
        <w:t xml:space="preserve">, </w:t>
      </w:r>
      <w:proofErr w:type="spellStart"/>
      <w:r w:rsidR="00A92E48" w:rsidRPr="00A92E48">
        <w:rPr>
          <w:rFonts w:cs="Times New Roman"/>
          <w:sz w:val="28"/>
          <w:szCs w:val="28"/>
        </w:rPr>
        <w:t>Петерсона</w:t>
      </w:r>
      <w:proofErr w:type="spellEnd"/>
      <w:r w:rsidR="00A92E48" w:rsidRPr="00A92E48">
        <w:rPr>
          <w:rFonts w:cs="Times New Roman"/>
          <w:sz w:val="28"/>
          <w:szCs w:val="28"/>
        </w:rPr>
        <w:t xml:space="preserve"> и </w:t>
      </w:r>
      <w:proofErr w:type="spellStart"/>
      <w:r w:rsidR="00A92E48" w:rsidRPr="00A92E48">
        <w:rPr>
          <w:rFonts w:cs="Times New Roman"/>
          <w:sz w:val="28"/>
          <w:szCs w:val="28"/>
        </w:rPr>
        <w:t>Шрамма</w:t>
      </w:r>
      <w:proofErr w:type="spellEnd"/>
      <w:r w:rsidR="00A92E48" w:rsidRPr="00A92E48">
        <w:rPr>
          <w:rFonts w:cs="Times New Roman"/>
          <w:sz w:val="28"/>
          <w:szCs w:val="28"/>
        </w:rPr>
        <w:t xml:space="preserve"> «Четыре теории прессы» и более  современные труды Адама и </w:t>
      </w:r>
      <w:proofErr w:type="spellStart"/>
      <w:r w:rsidR="00A92E48" w:rsidRPr="00A92E48">
        <w:rPr>
          <w:rFonts w:cs="Times New Roman"/>
          <w:sz w:val="28"/>
          <w:szCs w:val="28"/>
        </w:rPr>
        <w:t>Пфетша</w:t>
      </w:r>
      <w:proofErr w:type="spellEnd"/>
      <w:r w:rsidR="00A92E48" w:rsidRPr="00A92E48">
        <w:rPr>
          <w:rFonts w:cs="Times New Roman"/>
          <w:sz w:val="28"/>
          <w:szCs w:val="28"/>
        </w:rPr>
        <w:t xml:space="preserve"> и </w:t>
      </w:r>
      <w:proofErr w:type="spellStart"/>
      <w:r w:rsidR="00A92E48" w:rsidRPr="00A92E48">
        <w:rPr>
          <w:rFonts w:cs="Times New Roman"/>
          <w:sz w:val="28"/>
          <w:szCs w:val="28"/>
        </w:rPr>
        <w:t>Вартановой</w:t>
      </w:r>
      <w:proofErr w:type="spellEnd"/>
      <w:r w:rsidR="00A92E48" w:rsidRPr="00A92E48">
        <w:rPr>
          <w:rFonts w:cs="Times New Roman"/>
          <w:sz w:val="28"/>
          <w:szCs w:val="28"/>
        </w:rPr>
        <w:t xml:space="preserve">. В рамках исследования медиа-аудиторий использовалась фундаментальная работа </w:t>
      </w:r>
      <w:proofErr w:type="spellStart"/>
      <w:r w:rsidR="00A92E48" w:rsidRPr="00A92E48">
        <w:rPr>
          <w:rFonts w:cs="Times New Roman"/>
          <w:sz w:val="28"/>
          <w:szCs w:val="28"/>
        </w:rPr>
        <w:t>Лазарсфельда</w:t>
      </w:r>
      <w:proofErr w:type="spellEnd"/>
      <w:r w:rsidR="00A92E48" w:rsidRPr="00A92E48">
        <w:rPr>
          <w:rFonts w:cs="Times New Roman"/>
          <w:sz w:val="28"/>
          <w:szCs w:val="28"/>
        </w:rPr>
        <w:t xml:space="preserve"> и Мертона «</w:t>
      </w:r>
      <w:r w:rsidR="00A92E48" w:rsidRPr="00A92E48">
        <w:rPr>
          <w:rFonts w:cs="Times New Roman"/>
          <w:color w:val="auto"/>
          <w:sz w:val="28"/>
          <w:szCs w:val="28"/>
          <w:shd w:val="clear" w:color="auto" w:fill="FFFFFF"/>
        </w:rPr>
        <w:t>Массовая коммуникация, массовые вкусы и организованное социальное действие</w:t>
      </w:r>
      <w:r w:rsidR="00A92E48" w:rsidRPr="00A92E48">
        <w:rPr>
          <w:rFonts w:cs="Times New Roman"/>
          <w:sz w:val="28"/>
          <w:szCs w:val="28"/>
          <w:shd w:val="clear" w:color="auto" w:fill="FFFFFF"/>
        </w:rPr>
        <w:t xml:space="preserve">». Однако наибольшее влияние на процесс </w:t>
      </w:r>
      <w:r w:rsidR="00A92E48" w:rsidRPr="00A92E48">
        <w:rPr>
          <w:rFonts w:cs="Times New Roman"/>
          <w:sz w:val="28"/>
          <w:szCs w:val="28"/>
        </w:rPr>
        <w:t>выявления национальных особенностей</w:t>
      </w:r>
      <w:r w:rsidR="00A92E48" w:rsidRPr="00A92E48">
        <w:rPr>
          <w:rFonts w:cs="Times New Roman"/>
          <w:sz w:val="28"/>
          <w:szCs w:val="28"/>
          <w:shd w:val="clear" w:color="auto" w:fill="FFFFFF"/>
        </w:rPr>
        <w:t xml:space="preserve"> оказала монография современных авторов</w:t>
      </w:r>
      <w:r w:rsidR="00A92E48" w:rsidRPr="00A92E48">
        <w:rPr>
          <w:rFonts w:cs="Times New Roman"/>
          <w:sz w:val="28"/>
          <w:szCs w:val="28"/>
        </w:rPr>
        <w:t xml:space="preserve"> </w:t>
      </w:r>
      <w:proofErr w:type="spellStart"/>
      <w:r w:rsidR="00A92E48" w:rsidRPr="00A92E48">
        <w:rPr>
          <w:rFonts w:cs="Times New Roman"/>
          <w:sz w:val="28"/>
          <w:szCs w:val="28"/>
        </w:rPr>
        <w:t>Грейам</w:t>
      </w:r>
      <w:r w:rsidR="00551366">
        <w:rPr>
          <w:rFonts w:cs="Times New Roman"/>
          <w:sz w:val="28"/>
          <w:szCs w:val="28"/>
        </w:rPr>
        <w:t>а</w:t>
      </w:r>
      <w:proofErr w:type="spellEnd"/>
      <w:r w:rsidR="00A92E48" w:rsidRPr="00A92E48">
        <w:rPr>
          <w:rFonts w:cs="Times New Roman"/>
          <w:sz w:val="28"/>
          <w:szCs w:val="28"/>
        </w:rPr>
        <w:t xml:space="preserve"> </w:t>
      </w:r>
      <w:proofErr w:type="spellStart"/>
      <w:r w:rsidR="00A92E48" w:rsidRPr="00A92E48">
        <w:rPr>
          <w:rFonts w:cs="Times New Roman"/>
          <w:sz w:val="28"/>
          <w:szCs w:val="28"/>
        </w:rPr>
        <w:t>Майттон</w:t>
      </w:r>
      <w:r w:rsidR="00551366">
        <w:rPr>
          <w:rFonts w:cs="Times New Roman"/>
          <w:sz w:val="28"/>
          <w:szCs w:val="28"/>
        </w:rPr>
        <w:t>а</w:t>
      </w:r>
      <w:proofErr w:type="spellEnd"/>
      <w:r w:rsidR="00A92E48" w:rsidRPr="00A92E48">
        <w:rPr>
          <w:rFonts w:cs="Times New Roman"/>
          <w:sz w:val="28"/>
          <w:szCs w:val="28"/>
        </w:rPr>
        <w:t>, Пит</w:t>
      </w:r>
      <w:r w:rsidR="00551366">
        <w:rPr>
          <w:rFonts w:cs="Times New Roman"/>
          <w:sz w:val="28"/>
          <w:szCs w:val="28"/>
        </w:rPr>
        <w:t>а</w:t>
      </w:r>
      <w:r w:rsidR="00A92E48" w:rsidRPr="00A92E48">
        <w:rPr>
          <w:rFonts w:cs="Times New Roman"/>
          <w:sz w:val="28"/>
          <w:szCs w:val="28"/>
        </w:rPr>
        <w:t xml:space="preserve"> </w:t>
      </w:r>
      <w:proofErr w:type="spellStart"/>
      <w:r w:rsidR="00A92E48" w:rsidRPr="00A92E48">
        <w:rPr>
          <w:rFonts w:cs="Times New Roman"/>
          <w:sz w:val="28"/>
          <w:szCs w:val="28"/>
        </w:rPr>
        <w:t>Хейн</w:t>
      </w:r>
      <w:proofErr w:type="spellEnd"/>
      <w:r w:rsidR="00A92E48" w:rsidRPr="00A92E48">
        <w:rPr>
          <w:rFonts w:cs="Times New Roman"/>
          <w:sz w:val="28"/>
          <w:szCs w:val="28"/>
        </w:rPr>
        <w:t xml:space="preserve"> Ван </w:t>
      </w:r>
      <w:proofErr w:type="spellStart"/>
      <w:r w:rsidR="00A92E48" w:rsidRPr="00A92E48">
        <w:rPr>
          <w:rFonts w:cs="Times New Roman"/>
          <w:sz w:val="28"/>
          <w:szCs w:val="28"/>
        </w:rPr>
        <w:t>Дэм</w:t>
      </w:r>
      <w:r w:rsidR="00551366">
        <w:rPr>
          <w:rFonts w:cs="Times New Roman"/>
          <w:sz w:val="28"/>
          <w:szCs w:val="28"/>
        </w:rPr>
        <w:t>а</w:t>
      </w:r>
      <w:proofErr w:type="spellEnd"/>
      <w:r w:rsidR="00A92E48" w:rsidRPr="00A92E48">
        <w:rPr>
          <w:rFonts w:cs="Times New Roman"/>
          <w:sz w:val="28"/>
          <w:szCs w:val="28"/>
        </w:rPr>
        <w:t xml:space="preserve"> и Питер</w:t>
      </w:r>
      <w:r w:rsidR="00551366">
        <w:rPr>
          <w:rFonts w:cs="Times New Roman"/>
          <w:sz w:val="28"/>
          <w:szCs w:val="28"/>
        </w:rPr>
        <w:t>а</w:t>
      </w:r>
      <w:r w:rsidR="00A92E48" w:rsidRPr="00A92E48">
        <w:rPr>
          <w:rFonts w:cs="Times New Roman"/>
          <w:sz w:val="28"/>
          <w:szCs w:val="28"/>
        </w:rPr>
        <w:t xml:space="preserve"> </w:t>
      </w:r>
      <w:proofErr w:type="spellStart"/>
      <w:r w:rsidR="00A92E48" w:rsidRPr="00A92E48">
        <w:rPr>
          <w:rFonts w:cs="Times New Roman"/>
          <w:sz w:val="28"/>
          <w:szCs w:val="28"/>
        </w:rPr>
        <w:t>Дием</w:t>
      </w:r>
      <w:r w:rsidR="00551366">
        <w:rPr>
          <w:rFonts w:cs="Times New Roman"/>
          <w:sz w:val="28"/>
          <w:szCs w:val="28"/>
        </w:rPr>
        <w:t>а</w:t>
      </w:r>
      <w:proofErr w:type="spellEnd"/>
      <w:r w:rsidR="00A92E48" w:rsidRPr="00A92E48">
        <w:rPr>
          <w:rFonts w:cs="Times New Roman"/>
          <w:sz w:val="28"/>
          <w:szCs w:val="28"/>
        </w:rPr>
        <w:t xml:space="preserve"> «Исследования медиа-аудиторий: гид для профессионалов». При изучении современной теории </w:t>
      </w:r>
      <w:proofErr w:type="spellStart"/>
      <w:r w:rsidR="00A92E48" w:rsidRPr="00A92E48">
        <w:rPr>
          <w:rFonts w:cs="Times New Roman"/>
          <w:sz w:val="28"/>
          <w:szCs w:val="28"/>
        </w:rPr>
        <w:t>фрейминга</w:t>
      </w:r>
      <w:proofErr w:type="spellEnd"/>
      <w:r w:rsidR="00A92E48" w:rsidRPr="00A92E48">
        <w:rPr>
          <w:rFonts w:cs="Times New Roman"/>
          <w:sz w:val="28"/>
          <w:szCs w:val="28"/>
        </w:rPr>
        <w:t xml:space="preserve"> и </w:t>
      </w:r>
      <w:proofErr w:type="gramStart"/>
      <w:r w:rsidR="00A92E48" w:rsidRPr="00A92E48">
        <w:rPr>
          <w:rFonts w:cs="Times New Roman"/>
          <w:sz w:val="28"/>
          <w:szCs w:val="28"/>
        </w:rPr>
        <w:t>фрейм-анализа</w:t>
      </w:r>
      <w:proofErr w:type="gramEnd"/>
      <w:r w:rsidR="00A92E48" w:rsidRPr="00A92E48">
        <w:rPr>
          <w:rFonts w:cs="Times New Roman"/>
          <w:sz w:val="28"/>
          <w:szCs w:val="28"/>
        </w:rPr>
        <w:t xml:space="preserve"> опорой стали труды </w:t>
      </w:r>
      <w:proofErr w:type="spellStart"/>
      <w:r w:rsidR="00A92E48" w:rsidRPr="00A92E48">
        <w:rPr>
          <w:rFonts w:cs="Times New Roman"/>
          <w:sz w:val="28"/>
          <w:szCs w:val="28"/>
        </w:rPr>
        <w:t>Энтмана</w:t>
      </w:r>
      <w:proofErr w:type="spellEnd"/>
      <w:r w:rsidR="00A92E48" w:rsidRPr="00A92E48">
        <w:rPr>
          <w:rFonts w:cs="Times New Roman"/>
          <w:sz w:val="28"/>
          <w:szCs w:val="28"/>
        </w:rPr>
        <w:t xml:space="preserve">, </w:t>
      </w:r>
      <w:proofErr w:type="spellStart"/>
      <w:r w:rsidR="00A92E48" w:rsidRPr="00A92E48">
        <w:rPr>
          <w:rFonts w:cs="Times New Roman"/>
          <w:sz w:val="28"/>
          <w:szCs w:val="28"/>
        </w:rPr>
        <w:t>Гоффмана</w:t>
      </w:r>
      <w:proofErr w:type="spellEnd"/>
      <w:r w:rsidR="00A92E48" w:rsidRPr="00A92E48">
        <w:rPr>
          <w:rFonts w:cs="Times New Roman"/>
          <w:sz w:val="28"/>
          <w:szCs w:val="28"/>
        </w:rPr>
        <w:t xml:space="preserve">, </w:t>
      </w:r>
      <w:proofErr w:type="spellStart"/>
      <w:r w:rsidR="00A92E48" w:rsidRPr="00A92E48">
        <w:rPr>
          <w:rFonts w:cs="Times New Roman"/>
          <w:sz w:val="28"/>
          <w:szCs w:val="28"/>
        </w:rPr>
        <w:t>Шейфеля</w:t>
      </w:r>
      <w:proofErr w:type="spellEnd"/>
      <w:r w:rsidR="00A92E48" w:rsidRPr="00A92E48">
        <w:rPr>
          <w:rFonts w:cs="Times New Roman"/>
          <w:sz w:val="28"/>
          <w:szCs w:val="28"/>
        </w:rPr>
        <w:t xml:space="preserve">, Беста, </w:t>
      </w:r>
      <w:proofErr w:type="spellStart"/>
      <w:r w:rsidR="00A92E48" w:rsidRPr="00A92E48">
        <w:rPr>
          <w:rFonts w:cs="Times New Roman"/>
          <w:sz w:val="28"/>
          <w:szCs w:val="28"/>
        </w:rPr>
        <w:t>Бенфорда</w:t>
      </w:r>
      <w:proofErr w:type="spellEnd"/>
      <w:r w:rsidR="00A92E48" w:rsidRPr="00A92E48">
        <w:rPr>
          <w:rFonts w:cs="Times New Roman"/>
          <w:sz w:val="28"/>
          <w:szCs w:val="28"/>
        </w:rPr>
        <w:t xml:space="preserve"> и Сноу. Но наиболее полезными для понимания механизмов </w:t>
      </w:r>
      <w:proofErr w:type="spellStart"/>
      <w:r w:rsidR="00A92E48" w:rsidRPr="00A92E48">
        <w:rPr>
          <w:rFonts w:cs="Times New Roman"/>
          <w:sz w:val="28"/>
          <w:szCs w:val="28"/>
        </w:rPr>
        <w:t>фрейминга</w:t>
      </w:r>
      <w:proofErr w:type="spellEnd"/>
      <w:r w:rsidR="00A92E48" w:rsidRPr="00A92E48">
        <w:rPr>
          <w:rFonts w:cs="Times New Roman"/>
          <w:sz w:val="28"/>
          <w:szCs w:val="28"/>
        </w:rPr>
        <w:t xml:space="preserve"> сегодня стали работы таких </w:t>
      </w:r>
      <w:r w:rsidR="00551366">
        <w:rPr>
          <w:rFonts w:cs="Times New Roman"/>
          <w:sz w:val="28"/>
          <w:szCs w:val="28"/>
        </w:rPr>
        <w:t>ученых</w:t>
      </w:r>
      <w:r w:rsidR="00A92E48" w:rsidRPr="00A92E48">
        <w:rPr>
          <w:rFonts w:cs="Times New Roman"/>
          <w:sz w:val="28"/>
          <w:szCs w:val="28"/>
        </w:rPr>
        <w:t xml:space="preserve"> как </w:t>
      </w:r>
      <w:proofErr w:type="spellStart"/>
      <w:r w:rsidR="00A92E48" w:rsidRPr="00A92E48">
        <w:rPr>
          <w:rFonts w:cs="Times New Roman"/>
          <w:sz w:val="28"/>
          <w:szCs w:val="28"/>
        </w:rPr>
        <w:t>Халлахан</w:t>
      </w:r>
      <w:proofErr w:type="spellEnd"/>
      <w:r w:rsidR="00A92E48">
        <w:rPr>
          <w:rFonts w:cs="Times New Roman"/>
          <w:sz w:val="28"/>
          <w:szCs w:val="28"/>
        </w:rPr>
        <w:t xml:space="preserve"> и </w:t>
      </w:r>
      <w:proofErr w:type="spellStart"/>
      <w:r w:rsidR="00A92E48" w:rsidRPr="00A92E48">
        <w:rPr>
          <w:rFonts w:cs="Times New Roman"/>
          <w:sz w:val="28"/>
          <w:szCs w:val="28"/>
        </w:rPr>
        <w:t>Вреезе</w:t>
      </w:r>
      <w:proofErr w:type="spellEnd"/>
      <w:r w:rsidR="00A92E48" w:rsidRPr="00A92E48">
        <w:rPr>
          <w:rFonts w:cs="Times New Roman"/>
          <w:sz w:val="28"/>
          <w:szCs w:val="28"/>
        </w:rPr>
        <w:t xml:space="preserve">, которые в своих исследованиях акцентировали внимание на </w:t>
      </w:r>
      <w:proofErr w:type="spellStart"/>
      <w:r w:rsidR="00A92E48" w:rsidRPr="00A92E48">
        <w:rPr>
          <w:rFonts w:cs="Times New Roman"/>
          <w:sz w:val="28"/>
          <w:szCs w:val="28"/>
        </w:rPr>
        <w:t>фрейминге</w:t>
      </w:r>
      <w:proofErr w:type="spellEnd"/>
      <w:r w:rsidR="00A92E48" w:rsidRPr="00A92E48">
        <w:rPr>
          <w:rFonts w:cs="Times New Roman"/>
          <w:sz w:val="28"/>
          <w:szCs w:val="28"/>
        </w:rPr>
        <w:t xml:space="preserve"> медиа-дискурса. </w:t>
      </w:r>
    </w:p>
    <w:p w:rsidR="003B411F" w:rsidRPr="003B411F" w:rsidRDefault="0010340A" w:rsidP="003742F7">
      <w:pPr>
        <w:pStyle w:val="a8"/>
        <w:widowControl w:val="0"/>
        <w:suppressAutoHyphens/>
        <w:spacing w:before="0" w:beforeAutospacing="0" w:after="0" w:afterAutospacing="0" w:line="360" w:lineRule="auto"/>
        <w:ind w:firstLine="709"/>
        <w:rPr>
          <w:rFonts w:cs="Times New Roman"/>
          <w:sz w:val="28"/>
          <w:szCs w:val="28"/>
        </w:rPr>
      </w:pPr>
      <w:r w:rsidRPr="0010340A">
        <w:rPr>
          <w:rFonts w:cs="Times New Roman"/>
          <w:b/>
          <w:bCs/>
          <w:sz w:val="28"/>
          <w:szCs w:val="28"/>
        </w:rPr>
        <w:t>Эмпирической базой</w:t>
      </w:r>
      <w:r w:rsidRPr="0010340A">
        <w:rPr>
          <w:rFonts w:cs="Times New Roman"/>
          <w:sz w:val="28"/>
          <w:szCs w:val="28"/>
        </w:rPr>
        <w:t xml:space="preserve"> для исследования стали 1600 комментариев пользователей, размещенных на сайтах изданий качественной прессы Франции, России, Великобритании и </w:t>
      </w:r>
      <w:r w:rsidR="009E7C1B">
        <w:rPr>
          <w:rFonts w:cs="Times New Roman"/>
          <w:sz w:val="28"/>
          <w:szCs w:val="28"/>
        </w:rPr>
        <w:t>США</w:t>
      </w:r>
      <w:r w:rsidR="003B411F">
        <w:rPr>
          <w:rFonts w:cs="Times New Roman"/>
          <w:sz w:val="28"/>
          <w:szCs w:val="28"/>
        </w:rPr>
        <w:t>,</w:t>
      </w:r>
      <w:r w:rsidRPr="0010340A">
        <w:rPr>
          <w:rFonts w:cs="Times New Roman"/>
          <w:sz w:val="28"/>
          <w:szCs w:val="28"/>
        </w:rPr>
        <w:t xml:space="preserve"> в частности: </w:t>
      </w:r>
      <w:r w:rsidR="0042586C">
        <w:rPr>
          <w:rFonts w:cs="Times New Roman"/>
          <w:sz w:val="28"/>
          <w:szCs w:val="28"/>
        </w:rPr>
        <w:t>«</w:t>
      </w:r>
      <w:proofErr w:type="spellStart"/>
      <w:r w:rsidRPr="0010340A">
        <w:rPr>
          <w:rFonts w:cs="Times New Roman"/>
          <w:sz w:val="28"/>
          <w:szCs w:val="28"/>
        </w:rPr>
        <w:t>Le</w:t>
      </w:r>
      <w:proofErr w:type="spellEnd"/>
      <w:r w:rsidRPr="0010340A">
        <w:rPr>
          <w:rFonts w:cs="Times New Roman"/>
          <w:sz w:val="28"/>
          <w:szCs w:val="28"/>
        </w:rPr>
        <w:t xml:space="preserve"> </w:t>
      </w:r>
      <w:proofErr w:type="spellStart"/>
      <w:r w:rsidRPr="0010340A">
        <w:rPr>
          <w:rFonts w:cs="Times New Roman"/>
          <w:sz w:val="28"/>
          <w:szCs w:val="28"/>
        </w:rPr>
        <w:t>Monde</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proofErr w:type="spellStart"/>
      <w:r w:rsidRPr="0010340A">
        <w:rPr>
          <w:rFonts w:cs="Times New Roman"/>
          <w:sz w:val="28"/>
          <w:szCs w:val="28"/>
        </w:rPr>
        <w:t>Le</w:t>
      </w:r>
      <w:proofErr w:type="spellEnd"/>
      <w:r w:rsidRPr="0010340A">
        <w:rPr>
          <w:rFonts w:cs="Times New Roman"/>
          <w:sz w:val="28"/>
          <w:szCs w:val="28"/>
        </w:rPr>
        <w:t xml:space="preserve"> </w:t>
      </w:r>
      <w:proofErr w:type="spellStart"/>
      <w:r w:rsidRPr="0010340A">
        <w:rPr>
          <w:rFonts w:cs="Times New Roman"/>
          <w:sz w:val="28"/>
          <w:szCs w:val="28"/>
        </w:rPr>
        <w:t>Figaro</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proofErr w:type="spellStart"/>
      <w:r w:rsidRPr="0010340A">
        <w:rPr>
          <w:rFonts w:cs="Times New Roman"/>
          <w:sz w:val="28"/>
          <w:szCs w:val="28"/>
        </w:rPr>
        <w:t>The</w:t>
      </w:r>
      <w:proofErr w:type="spellEnd"/>
      <w:r w:rsidRPr="0010340A">
        <w:rPr>
          <w:rFonts w:cs="Times New Roman"/>
          <w:sz w:val="28"/>
          <w:szCs w:val="28"/>
        </w:rPr>
        <w:t xml:space="preserve"> </w:t>
      </w:r>
      <w:proofErr w:type="spellStart"/>
      <w:r w:rsidRPr="0010340A">
        <w:rPr>
          <w:rFonts w:cs="Times New Roman"/>
          <w:sz w:val="28"/>
          <w:szCs w:val="28"/>
        </w:rPr>
        <w:t>Washington</w:t>
      </w:r>
      <w:proofErr w:type="spellEnd"/>
      <w:r w:rsidRPr="0010340A">
        <w:rPr>
          <w:rFonts w:cs="Times New Roman"/>
          <w:sz w:val="28"/>
          <w:szCs w:val="28"/>
        </w:rPr>
        <w:t xml:space="preserve"> </w:t>
      </w:r>
      <w:proofErr w:type="spellStart"/>
      <w:r w:rsidRPr="0010340A">
        <w:rPr>
          <w:rFonts w:cs="Times New Roman"/>
          <w:sz w:val="28"/>
          <w:szCs w:val="28"/>
        </w:rPr>
        <w:t>Post</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r w:rsidRPr="0010340A">
        <w:rPr>
          <w:rFonts w:cs="Times New Roman"/>
          <w:sz w:val="28"/>
          <w:szCs w:val="28"/>
        </w:rPr>
        <w:t xml:space="preserve">USA </w:t>
      </w:r>
      <w:proofErr w:type="spellStart"/>
      <w:r w:rsidRPr="0010340A">
        <w:rPr>
          <w:rFonts w:cs="Times New Roman"/>
          <w:sz w:val="28"/>
          <w:szCs w:val="28"/>
        </w:rPr>
        <w:t>Today</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proofErr w:type="spellStart"/>
      <w:r w:rsidRPr="0010340A">
        <w:rPr>
          <w:rFonts w:cs="Times New Roman"/>
          <w:sz w:val="28"/>
          <w:szCs w:val="28"/>
        </w:rPr>
        <w:t>The</w:t>
      </w:r>
      <w:proofErr w:type="spellEnd"/>
      <w:r w:rsidRPr="0010340A">
        <w:rPr>
          <w:rFonts w:cs="Times New Roman"/>
          <w:sz w:val="28"/>
          <w:szCs w:val="28"/>
        </w:rPr>
        <w:t xml:space="preserve"> </w:t>
      </w:r>
      <w:proofErr w:type="spellStart"/>
      <w:r w:rsidRPr="0010340A">
        <w:rPr>
          <w:rFonts w:cs="Times New Roman"/>
          <w:sz w:val="28"/>
          <w:szCs w:val="28"/>
        </w:rPr>
        <w:t>Guardian</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proofErr w:type="spellStart"/>
      <w:r w:rsidRPr="0010340A">
        <w:rPr>
          <w:rFonts w:cs="Times New Roman"/>
          <w:sz w:val="28"/>
          <w:szCs w:val="28"/>
        </w:rPr>
        <w:t>The</w:t>
      </w:r>
      <w:proofErr w:type="spellEnd"/>
      <w:r w:rsidRPr="0010340A">
        <w:rPr>
          <w:rFonts w:cs="Times New Roman"/>
          <w:sz w:val="28"/>
          <w:szCs w:val="28"/>
        </w:rPr>
        <w:t xml:space="preserve"> </w:t>
      </w:r>
      <w:proofErr w:type="spellStart"/>
      <w:r w:rsidRPr="0010340A">
        <w:rPr>
          <w:rFonts w:cs="Times New Roman"/>
          <w:sz w:val="28"/>
          <w:szCs w:val="28"/>
        </w:rPr>
        <w:t>Independent</w:t>
      </w:r>
      <w:proofErr w:type="spellEnd"/>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r w:rsidRPr="0010340A">
        <w:rPr>
          <w:rFonts w:cs="Times New Roman"/>
          <w:sz w:val="28"/>
          <w:szCs w:val="28"/>
        </w:rPr>
        <w:t>Коммерсант</w:t>
      </w:r>
      <w:r w:rsidR="0042586C">
        <w:rPr>
          <w:rFonts w:cs="Times New Roman"/>
          <w:sz w:val="28"/>
          <w:szCs w:val="28"/>
        </w:rPr>
        <w:t>»</w:t>
      </w:r>
      <w:r w:rsidRPr="0010340A">
        <w:rPr>
          <w:rFonts w:cs="Times New Roman"/>
          <w:sz w:val="28"/>
          <w:szCs w:val="28"/>
        </w:rPr>
        <w:t xml:space="preserve">, </w:t>
      </w:r>
      <w:r w:rsidR="0042586C">
        <w:rPr>
          <w:rFonts w:cs="Times New Roman"/>
          <w:sz w:val="28"/>
          <w:szCs w:val="28"/>
        </w:rPr>
        <w:t>«</w:t>
      </w:r>
      <w:r w:rsidRPr="0010340A">
        <w:rPr>
          <w:rFonts w:cs="Times New Roman"/>
          <w:sz w:val="28"/>
          <w:szCs w:val="28"/>
        </w:rPr>
        <w:t>Взгляд</w:t>
      </w:r>
      <w:r w:rsidR="0042586C">
        <w:rPr>
          <w:rFonts w:cs="Times New Roman"/>
          <w:sz w:val="28"/>
          <w:szCs w:val="28"/>
        </w:rPr>
        <w:t>»</w:t>
      </w:r>
      <w:r w:rsidRPr="0010340A">
        <w:rPr>
          <w:rFonts w:cs="Times New Roman"/>
          <w:sz w:val="28"/>
          <w:szCs w:val="28"/>
        </w:rPr>
        <w:t>.</w:t>
      </w:r>
      <w:r w:rsidR="003B411F">
        <w:rPr>
          <w:rFonts w:cs="Times New Roman"/>
          <w:sz w:val="28"/>
          <w:szCs w:val="28"/>
        </w:rPr>
        <w:t xml:space="preserve"> Все комментарии были </w:t>
      </w:r>
      <w:r w:rsidR="003B411F" w:rsidRPr="003B411F">
        <w:rPr>
          <w:rFonts w:cs="Times New Roman"/>
          <w:sz w:val="28"/>
          <w:szCs w:val="28"/>
        </w:rPr>
        <w:t xml:space="preserve">опубликованы под материалами, </w:t>
      </w:r>
      <w:proofErr w:type="spellStart"/>
      <w:r w:rsidR="00A92E48">
        <w:rPr>
          <w:rFonts w:cs="Times New Roman"/>
          <w:sz w:val="28"/>
          <w:szCs w:val="28"/>
        </w:rPr>
        <w:t>инфоповодом</w:t>
      </w:r>
      <w:proofErr w:type="spellEnd"/>
      <w:r w:rsidR="00A92E48">
        <w:rPr>
          <w:rFonts w:cs="Times New Roman"/>
          <w:sz w:val="28"/>
          <w:szCs w:val="28"/>
        </w:rPr>
        <w:t xml:space="preserve"> для которых стал теракт</w:t>
      </w:r>
      <w:r w:rsidR="003B411F" w:rsidRPr="003B411F">
        <w:rPr>
          <w:rFonts w:cs="Times New Roman"/>
          <w:sz w:val="28"/>
          <w:szCs w:val="28"/>
        </w:rPr>
        <w:t xml:space="preserve"> в Париже</w:t>
      </w:r>
      <w:r w:rsidR="00A92E48">
        <w:rPr>
          <w:rFonts w:cs="Times New Roman"/>
          <w:sz w:val="28"/>
          <w:szCs w:val="28"/>
        </w:rPr>
        <w:t>.</w:t>
      </w:r>
    </w:p>
    <w:p w:rsidR="0010340A" w:rsidRPr="0042586C" w:rsidRDefault="0010340A" w:rsidP="00D6412B">
      <w:pPr>
        <w:pStyle w:val="a8"/>
        <w:widowControl w:val="0"/>
        <w:suppressAutoHyphens/>
        <w:spacing w:before="0" w:beforeAutospacing="0" w:after="0" w:afterAutospacing="0" w:line="360" w:lineRule="auto"/>
        <w:ind w:firstLine="709"/>
        <w:rPr>
          <w:rFonts w:cs="Times New Roman"/>
          <w:b/>
          <w:bCs/>
          <w:sz w:val="28"/>
          <w:szCs w:val="28"/>
        </w:rPr>
      </w:pPr>
      <w:r w:rsidRPr="003B411F">
        <w:rPr>
          <w:rFonts w:cs="Times New Roman"/>
          <w:sz w:val="28"/>
          <w:szCs w:val="28"/>
        </w:rPr>
        <w:t xml:space="preserve">В работе над дипломным проектом применялись такие </w:t>
      </w:r>
      <w:r w:rsidRPr="003B411F">
        <w:rPr>
          <w:rFonts w:cs="Times New Roman"/>
          <w:b/>
          <w:bCs/>
          <w:sz w:val="28"/>
          <w:szCs w:val="28"/>
        </w:rPr>
        <w:t xml:space="preserve">методы </w:t>
      </w:r>
      <w:r w:rsidRPr="003B411F">
        <w:rPr>
          <w:rFonts w:cs="Times New Roman"/>
          <w:b/>
          <w:sz w:val="28"/>
          <w:szCs w:val="28"/>
        </w:rPr>
        <w:t>научного исследования</w:t>
      </w:r>
      <w:r w:rsidR="00697301" w:rsidRPr="003B411F">
        <w:rPr>
          <w:rFonts w:cs="Times New Roman"/>
          <w:b/>
          <w:sz w:val="28"/>
          <w:szCs w:val="28"/>
        </w:rPr>
        <w:t xml:space="preserve">, </w:t>
      </w:r>
      <w:r w:rsidR="00697301" w:rsidRPr="003B411F">
        <w:rPr>
          <w:rFonts w:cs="Times New Roman"/>
          <w:sz w:val="28"/>
          <w:szCs w:val="28"/>
        </w:rPr>
        <w:t xml:space="preserve">как сопоставительный и сравнительный анализ, </w:t>
      </w:r>
      <w:r w:rsidR="00DE7FEC" w:rsidRPr="003B411F">
        <w:rPr>
          <w:rFonts w:cs="Times New Roman"/>
          <w:sz w:val="28"/>
          <w:szCs w:val="28"/>
        </w:rPr>
        <w:t xml:space="preserve">реконструкция (анализ фреймов), описательная статистика, а именно – </w:t>
      </w:r>
      <w:r w:rsidR="0042586C" w:rsidRPr="003B411F">
        <w:rPr>
          <w:rFonts w:cs="Times New Roman"/>
          <w:sz w:val="28"/>
          <w:szCs w:val="28"/>
        </w:rPr>
        <w:t xml:space="preserve"> корреляционный </w:t>
      </w:r>
      <w:r w:rsidRPr="003B411F">
        <w:rPr>
          <w:rFonts w:cs="Times New Roman"/>
          <w:sz w:val="28"/>
          <w:szCs w:val="28"/>
        </w:rPr>
        <w:t>анализ</w:t>
      </w:r>
      <w:r w:rsidR="0042586C" w:rsidRPr="003B411F">
        <w:rPr>
          <w:rFonts w:cs="Times New Roman"/>
          <w:sz w:val="28"/>
          <w:szCs w:val="28"/>
        </w:rPr>
        <w:t xml:space="preserve"> по </w:t>
      </w:r>
      <w:r w:rsidR="00697301" w:rsidRPr="003B411F">
        <w:rPr>
          <w:rFonts w:cs="Times New Roman"/>
          <w:sz w:val="28"/>
          <w:szCs w:val="28"/>
        </w:rPr>
        <w:t xml:space="preserve">метрикам описательной статистики - Ви </w:t>
      </w:r>
      <w:proofErr w:type="spellStart"/>
      <w:r w:rsidR="00697301" w:rsidRPr="003B411F">
        <w:rPr>
          <w:rFonts w:cs="Times New Roman"/>
          <w:sz w:val="28"/>
          <w:szCs w:val="28"/>
        </w:rPr>
        <w:t>Крамера</w:t>
      </w:r>
      <w:proofErr w:type="spellEnd"/>
      <w:r w:rsidR="00697301" w:rsidRPr="003B411F">
        <w:rPr>
          <w:rFonts w:cs="Times New Roman"/>
          <w:sz w:val="28"/>
          <w:szCs w:val="28"/>
        </w:rPr>
        <w:t xml:space="preserve"> (</w:t>
      </w:r>
      <w:r w:rsidR="00697301" w:rsidRPr="003B411F">
        <w:rPr>
          <w:rFonts w:cs="Times New Roman"/>
          <w:sz w:val="28"/>
          <w:szCs w:val="28"/>
          <w:lang w:val="en-US"/>
        </w:rPr>
        <w:t>Cram</w:t>
      </w:r>
      <w:r w:rsidR="00697301" w:rsidRPr="003B411F">
        <w:rPr>
          <w:rFonts w:cs="Times New Roman"/>
          <w:sz w:val="28"/>
          <w:szCs w:val="28"/>
        </w:rPr>
        <w:t>é</w:t>
      </w:r>
      <w:r w:rsidR="00697301" w:rsidRPr="003B411F">
        <w:rPr>
          <w:rFonts w:cs="Times New Roman"/>
          <w:sz w:val="28"/>
          <w:szCs w:val="28"/>
          <w:lang w:val="en-US"/>
        </w:rPr>
        <w:t>r</w:t>
      </w:r>
      <w:r w:rsidR="00697301" w:rsidRPr="003B411F">
        <w:rPr>
          <w:rFonts w:cs="Times New Roman"/>
          <w:sz w:val="28"/>
          <w:szCs w:val="28"/>
        </w:rPr>
        <w:t>’</w:t>
      </w:r>
      <w:r w:rsidR="00697301" w:rsidRPr="003B411F">
        <w:rPr>
          <w:rFonts w:cs="Times New Roman"/>
          <w:sz w:val="28"/>
          <w:szCs w:val="28"/>
          <w:lang w:val="en-US"/>
        </w:rPr>
        <w:t>s</w:t>
      </w:r>
      <w:r w:rsidR="00697301" w:rsidRPr="003B411F">
        <w:rPr>
          <w:rFonts w:cs="Times New Roman"/>
          <w:sz w:val="28"/>
          <w:szCs w:val="28"/>
        </w:rPr>
        <w:t xml:space="preserve"> </w:t>
      </w:r>
      <w:r w:rsidR="00697301" w:rsidRPr="003B411F">
        <w:rPr>
          <w:rFonts w:cs="Times New Roman"/>
          <w:sz w:val="28"/>
          <w:szCs w:val="28"/>
          <w:lang w:val="en-US"/>
        </w:rPr>
        <w:t>V</w:t>
      </w:r>
      <w:r w:rsidR="00697301" w:rsidRPr="003B411F">
        <w:rPr>
          <w:rFonts w:cs="Times New Roman"/>
          <w:sz w:val="28"/>
          <w:szCs w:val="28"/>
        </w:rPr>
        <w:t>) и корреляционной</w:t>
      </w:r>
      <w:r w:rsidR="0042586C" w:rsidRPr="003B411F">
        <w:rPr>
          <w:rFonts w:cs="Times New Roman"/>
          <w:sz w:val="28"/>
          <w:szCs w:val="28"/>
        </w:rPr>
        <w:t xml:space="preserve"> </w:t>
      </w:r>
      <w:r w:rsidR="00697301" w:rsidRPr="003B411F">
        <w:rPr>
          <w:rFonts w:cs="Times New Roman"/>
          <w:sz w:val="28"/>
          <w:szCs w:val="28"/>
        </w:rPr>
        <w:t xml:space="preserve">мере </w:t>
      </w:r>
      <w:proofErr w:type="spellStart"/>
      <w:r w:rsidR="0042586C" w:rsidRPr="003B411F">
        <w:rPr>
          <w:rFonts w:cs="Times New Roman"/>
          <w:sz w:val="28"/>
          <w:szCs w:val="28"/>
        </w:rPr>
        <w:t>Спир</w:t>
      </w:r>
      <w:r w:rsidR="00697301" w:rsidRPr="003B411F">
        <w:rPr>
          <w:rFonts w:cs="Times New Roman"/>
          <w:sz w:val="28"/>
          <w:szCs w:val="28"/>
        </w:rPr>
        <w:t>мена</w:t>
      </w:r>
      <w:proofErr w:type="spellEnd"/>
      <w:r w:rsidR="00697301" w:rsidRPr="003B411F">
        <w:rPr>
          <w:rFonts w:cs="Times New Roman"/>
          <w:sz w:val="28"/>
          <w:szCs w:val="28"/>
        </w:rPr>
        <w:t xml:space="preserve"> для номинальных переменных (</w:t>
      </w:r>
      <w:r w:rsidR="00697301" w:rsidRPr="003B411F">
        <w:rPr>
          <w:rFonts w:cs="Times New Roman"/>
          <w:sz w:val="28"/>
          <w:szCs w:val="28"/>
          <w:lang w:val="en-US"/>
        </w:rPr>
        <w:t>Spearman</w:t>
      </w:r>
      <w:r w:rsidR="00697301" w:rsidRPr="003B411F">
        <w:rPr>
          <w:rFonts w:cs="Times New Roman"/>
          <w:sz w:val="28"/>
          <w:szCs w:val="28"/>
        </w:rPr>
        <w:t>’</w:t>
      </w:r>
      <w:r w:rsidR="00697301" w:rsidRPr="003B411F">
        <w:rPr>
          <w:rFonts w:cs="Times New Roman"/>
          <w:sz w:val="28"/>
          <w:szCs w:val="28"/>
          <w:lang w:val="en-US"/>
        </w:rPr>
        <w:t>s</w:t>
      </w:r>
      <w:r w:rsidR="00697301" w:rsidRPr="003B411F">
        <w:rPr>
          <w:rFonts w:cs="Times New Roman"/>
          <w:sz w:val="28"/>
          <w:szCs w:val="28"/>
        </w:rPr>
        <w:t xml:space="preserve"> </w:t>
      </w:r>
      <w:r w:rsidR="00697301" w:rsidRPr="003B411F">
        <w:rPr>
          <w:rFonts w:cs="Times New Roman"/>
          <w:sz w:val="28"/>
          <w:szCs w:val="28"/>
          <w:lang w:val="en-US"/>
        </w:rPr>
        <w:t>rho</w:t>
      </w:r>
      <w:r w:rsidR="00DE7FEC" w:rsidRPr="003B411F">
        <w:rPr>
          <w:rFonts w:cs="Times New Roman"/>
          <w:sz w:val="28"/>
          <w:szCs w:val="28"/>
        </w:rPr>
        <w:t>)</w:t>
      </w:r>
      <w:r w:rsidRPr="003B411F">
        <w:rPr>
          <w:rFonts w:cs="Times New Roman"/>
          <w:sz w:val="28"/>
          <w:szCs w:val="28"/>
        </w:rPr>
        <w:t xml:space="preserve">. </w:t>
      </w:r>
      <w:r w:rsidR="00697301" w:rsidRPr="003B411F">
        <w:rPr>
          <w:rFonts w:cs="Times New Roman"/>
          <w:sz w:val="28"/>
          <w:szCs w:val="28"/>
        </w:rPr>
        <w:t>Статистический</w:t>
      </w:r>
      <w:r w:rsidR="0042586C" w:rsidRPr="003B411F">
        <w:rPr>
          <w:rFonts w:cs="Times New Roman"/>
          <w:sz w:val="28"/>
          <w:szCs w:val="28"/>
        </w:rPr>
        <w:t xml:space="preserve"> анализ</w:t>
      </w:r>
      <w:r w:rsidR="00697301" w:rsidRPr="003B411F">
        <w:rPr>
          <w:sz w:val="28"/>
          <w:szCs w:val="28"/>
        </w:rPr>
        <w:t xml:space="preserve"> </w:t>
      </w:r>
      <w:r w:rsidR="0042586C" w:rsidRPr="003B411F">
        <w:rPr>
          <w:sz w:val="28"/>
          <w:szCs w:val="28"/>
        </w:rPr>
        <w:t>выполнен</w:t>
      </w:r>
      <w:r w:rsidR="00697301" w:rsidRPr="003B411F">
        <w:rPr>
          <w:sz w:val="28"/>
          <w:szCs w:val="28"/>
        </w:rPr>
        <w:t xml:space="preserve"> </w:t>
      </w:r>
      <w:r w:rsidR="00886D06" w:rsidRPr="003B411F">
        <w:rPr>
          <w:sz w:val="28"/>
          <w:szCs w:val="28"/>
        </w:rPr>
        <w:t xml:space="preserve">на </w:t>
      </w:r>
      <w:r w:rsidR="0042586C" w:rsidRPr="003B411F">
        <w:rPr>
          <w:sz w:val="28"/>
          <w:szCs w:val="28"/>
        </w:rPr>
        <w:t>базе прикладной программы «</w:t>
      </w:r>
      <w:r w:rsidR="00697301" w:rsidRPr="003B411F">
        <w:rPr>
          <w:sz w:val="28"/>
          <w:szCs w:val="28"/>
          <w:lang w:val="en-US"/>
        </w:rPr>
        <w:t>IBM</w:t>
      </w:r>
      <w:r w:rsidR="00697301" w:rsidRPr="003B411F">
        <w:rPr>
          <w:sz w:val="28"/>
          <w:szCs w:val="28"/>
        </w:rPr>
        <w:t xml:space="preserve"> </w:t>
      </w:r>
      <w:r w:rsidR="0042586C" w:rsidRPr="003B411F">
        <w:rPr>
          <w:sz w:val="28"/>
          <w:szCs w:val="28"/>
        </w:rPr>
        <w:t>SPSS</w:t>
      </w:r>
      <w:r w:rsidR="00697301" w:rsidRPr="003B411F">
        <w:rPr>
          <w:sz w:val="28"/>
          <w:szCs w:val="28"/>
        </w:rPr>
        <w:t xml:space="preserve"> 20.0</w:t>
      </w:r>
      <w:r w:rsidR="0042586C" w:rsidRPr="003B411F">
        <w:rPr>
          <w:sz w:val="28"/>
          <w:szCs w:val="28"/>
        </w:rPr>
        <w:t>»</w:t>
      </w:r>
      <w:r w:rsidR="0042586C" w:rsidRPr="003B411F">
        <w:rPr>
          <w:rStyle w:val="apple-converted-space"/>
          <w:rFonts w:ascii="Arial" w:hAnsi="Arial" w:cs="Arial"/>
          <w:color w:val="545454"/>
          <w:shd w:val="clear" w:color="auto" w:fill="FFFFFF"/>
        </w:rPr>
        <w:t xml:space="preserve">. </w:t>
      </w:r>
      <w:r w:rsidRPr="003B411F">
        <w:rPr>
          <w:rFonts w:cs="Times New Roman"/>
          <w:sz w:val="28"/>
          <w:szCs w:val="28"/>
        </w:rPr>
        <w:t xml:space="preserve">Полноценной реализации исследования профиля </w:t>
      </w:r>
      <w:proofErr w:type="spellStart"/>
      <w:r w:rsidRPr="003B411F">
        <w:rPr>
          <w:rFonts w:cs="Times New Roman"/>
          <w:sz w:val="28"/>
          <w:szCs w:val="28"/>
        </w:rPr>
        <w:t>медийного</w:t>
      </w:r>
      <w:proofErr w:type="spellEnd"/>
      <w:r w:rsidRPr="003B411F">
        <w:rPr>
          <w:rFonts w:cs="Times New Roman"/>
          <w:sz w:val="28"/>
          <w:szCs w:val="28"/>
        </w:rPr>
        <w:t xml:space="preserve"> пользователя изданий спос</w:t>
      </w:r>
      <w:r w:rsidR="00697301" w:rsidRPr="003B411F">
        <w:rPr>
          <w:rFonts w:cs="Times New Roman"/>
          <w:sz w:val="28"/>
          <w:szCs w:val="28"/>
        </w:rPr>
        <w:t xml:space="preserve">обствовало обращение к </w:t>
      </w:r>
      <w:proofErr w:type="gramStart"/>
      <w:r w:rsidR="00697301" w:rsidRPr="003B411F">
        <w:rPr>
          <w:rFonts w:cs="Times New Roman"/>
          <w:sz w:val="28"/>
          <w:szCs w:val="28"/>
        </w:rPr>
        <w:t>интернет-</w:t>
      </w:r>
      <w:r w:rsidRPr="003B411F">
        <w:rPr>
          <w:rFonts w:cs="Times New Roman"/>
          <w:sz w:val="28"/>
          <w:szCs w:val="28"/>
        </w:rPr>
        <w:t>сервису</w:t>
      </w:r>
      <w:proofErr w:type="gramEnd"/>
      <w:r w:rsidRPr="003B411F">
        <w:rPr>
          <w:rFonts w:cs="Times New Roman"/>
          <w:sz w:val="28"/>
          <w:szCs w:val="28"/>
        </w:rPr>
        <w:t xml:space="preserve"> базовой аналитики сайтов CY-PR.COM.</w:t>
      </w:r>
      <w:r w:rsidR="0042586C">
        <w:rPr>
          <w:rFonts w:cs="Times New Roman"/>
          <w:sz w:val="28"/>
          <w:szCs w:val="28"/>
        </w:rPr>
        <w:t xml:space="preserve"> </w:t>
      </w:r>
    </w:p>
    <w:p w:rsidR="0010340A" w:rsidRPr="0010340A" w:rsidRDefault="0010340A" w:rsidP="007E23DC">
      <w:pPr>
        <w:spacing w:after="0" w:line="360" w:lineRule="auto"/>
        <w:ind w:firstLine="709"/>
        <w:jc w:val="both"/>
        <w:rPr>
          <w:rFonts w:ascii="Times New Roman" w:hAnsi="Times New Roman" w:cs="Times New Roman"/>
          <w:sz w:val="28"/>
          <w:szCs w:val="28"/>
        </w:rPr>
      </w:pPr>
      <w:r w:rsidRPr="0010340A">
        <w:rPr>
          <w:rFonts w:ascii="Times New Roman" w:hAnsi="Times New Roman" w:cs="Times New Roman"/>
          <w:b/>
          <w:bCs/>
          <w:sz w:val="28"/>
          <w:szCs w:val="28"/>
        </w:rPr>
        <w:t xml:space="preserve">Выпускная квалификационная работа состоит </w:t>
      </w:r>
      <w:r w:rsidRPr="0010340A">
        <w:rPr>
          <w:rFonts w:ascii="Times New Roman" w:hAnsi="Times New Roman" w:cs="Times New Roman"/>
          <w:sz w:val="28"/>
          <w:szCs w:val="28"/>
        </w:rPr>
        <w:t>из введения, двух глав</w:t>
      </w:r>
      <w:r w:rsidR="007E23DC">
        <w:rPr>
          <w:rFonts w:ascii="Times New Roman" w:hAnsi="Times New Roman" w:cs="Times New Roman"/>
          <w:sz w:val="28"/>
          <w:szCs w:val="28"/>
        </w:rPr>
        <w:t xml:space="preserve"> и четырех параграфов</w:t>
      </w:r>
      <w:r w:rsidRPr="0010340A">
        <w:rPr>
          <w:rFonts w:ascii="Times New Roman" w:hAnsi="Times New Roman" w:cs="Times New Roman"/>
          <w:sz w:val="28"/>
          <w:szCs w:val="28"/>
        </w:rPr>
        <w:t xml:space="preserve">, заключения, библиографического списка и </w:t>
      </w:r>
      <w:r w:rsidR="007E23DC">
        <w:rPr>
          <w:rFonts w:ascii="Times New Roman" w:hAnsi="Times New Roman" w:cs="Times New Roman"/>
          <w:sz w:val="28"/>
          <w:szCs w:val="28"/>
        </w:rPr>
        <w:t xml:space="preserve">двух </w:t>
      </w:r>
      <w:r w:rsidRPr="0010340A">
        <w:rPr>
          <w:rFonts w:ascii="Times New Roman" w:hAnsi="Times New Roman" w:cs="Times New Roman"/>
          <w:sz w:val="28"/>
          <w:szCs w:val="28"/>
        </w:rPr>
        <w:t>приложений.</w:t>
      </w:r>
      <w:r w:rsidRPr="0010340A">
        <w:rPr>
          <w:rFonts w:ascii="Times New Roman" w:hAnsi="Times New Roman" w:cs="Times New Roman"/>
          <w:sz w:val="28"/>
          <w:szCs w:val="28"/>
        </w:rPr>
        <w:br/>
      </w:r>
    </w:p>
    <w:p w:rsidR="0010340A" w:rsidRDefault="0010340A" w:rsidP="00D6412B">
      <w:pPr>
        <w:spacing w:after="0" w:line="360" w:lineRule="auto"/>
        <w:ind w:firstLine="709"/>
        <w:jc w:val="both"/>
        <w:rPr>
          <w:rFonts w:ascii="Times New Roman" w:eastAsia="Calibri" w:hAnsi="Times New Roman" w:cs="Times New Roman"/>
          <w:b/>
          <w:bCs/>
          <w:color w:val="000000"/>
          <w:sz w:val="28"/>
          <w:szCs w:val="28"/>
          <w:u w:color="000000"/>
          <w:lang w:eastAsia="ru-RU"/>
        </w:rPr>
      </w:pPr>
      <w:r>
        <w:rPr>
          <w:rFonts w:ascii="Times New Roman" w:eastAsia="Calibri" w:hAnsi="Times New Roman" w:cs="Times New Roman"/>
          <w:b/>
          <w:bCs/>
          <w:color w:val="000000"/>
          <w:sz w:val="28"/>
          <w:szCs w:val="28"/>
          <w:u w:color="000000"/>
          <w:lang w:eastAsia="ru-RU"/>
        </w:rPr>
        <w:br w:type="page"/>
      </w:r>
    </w:p>
    <w:p w:rsidR="009D09F7" w:rsidRDefault="00871DEB" w:rsidP="009D09F7">
      <w:pPr>
        <w:spacing w:after="0" w:line="360" w:lineRule="auto"/>
        <w:jc w:val="center"/>
        <w:rPr>
          <w:rFonts w:ascii="Times New Roman" w:eastAsia="Calibri" w:hAnsi="Times New Roman" w:cs="Times New Roman"/>
          <w:b/>
          <w:bCs/>
          <w:color w:val="000000"/>
          <w:sz w:val="28"/>
          <w:szCs w:val="28"/>
          <w:u w:color="000000"/>
          <w:lang w:eastAsia="ru-RU"/>
        </w:rPr>
      </w:pPr>
      <w:r w:rsidRPr="00390813">
        <w:rPr>
          <w:rFonts w:ascii="Times New Roman" w:eastAsia="Calibri" w:hAnsi="Times New Roman" w:cs="Times New Roman"/>
          <w:b/>
          <w:bCs/>
          <w:color w:val="000000"/>
          <w:sz w:val="28"/>
          <w:szCs w:val="28"/>
          <w:u w:color="000000"/>
          <w:lang w:eastAsia="ru-RU"/>
        </w:rPr>
        <w:t xml:space="preserve">ГЛАВА 1. </w:t>
      </w:r>
    </w:p>
    <w:p w:rsidR="00871DEB" w:rsidRPr="00390813" w:rsidRDefault="00871DEB" w:rsidP="009D09F7">
      <w:pPr>
        <w:spacing w:after="0" w:line="360" w:lineRule="auto"/>
        <w:jc w:val="center"/>
        <w:rPr>
          <w:rFonts w:ascii="Times New Roman" w:eastAsia="Calibri" w:hAnsi="Times New Roman" w:cs="Times New Roman"/>
          <w:b/>
          <w:bCs/>
          <w:color w:val="000000"/>
          <w:sz w:val="28"/>
          <w:szCs w:val="28"/>
          <w:u w:color="000000"/>
          <w:lang w:eastAsia="ru-RU"/>
        </w:rPr>
      </w:pPr>
      <w:r w:rsidRPr="00390813">
        <w:rPr>
          <w:rFonts w:ascii="Times New Roman" w:eastAsia="Calibri" w:hAnsi="Times New Roman" w:cs="Times New Roman"/>
          <w:b/>
          <w:bCs/>
          <w:color w:val="000000"/>
          <w:sz w:val="28"/>
          <w:szCs w:val="28"/>
          <w:u w:color="000000"/>
          <w:lang w:eastAsia="ru-RU"/>
        </w:rPr>
        <w:t>Современные медиа-аудитории и их реакция на террористическую атаку</w:t>
      </w:r>
    </w:p>
    <w:p w:rsidR="009D09F7" w:rsidRDefault="009D09F7" w:rsidP="00D6412B">
      <w:pPr>
        <w:spacing w:after="0" w:line="360" w:lineRule="auto"/>
        <w:ind w:firstLine="709"/>
        <w:jc w:val="both"/>
        <w:rPr>
          <w:rFonts w:ascii="Times New Roman" w:eastAsia="Calibri" w:hAnsi="Times New Roman" w:cs="Calibri"/>
          <w:color w:val="000000"/>
          <w:sz w:val="28"/>
          <w:szCs w:val="28"/>
          <w:u w:color="000000"/>
          <w:lang w:eastAsia="ru-RU"/>
        </w:rPr>
      </w:pPr>
    </w:p>
    <w:p w:rsidR="00A7258C" w:rsidRDefault="00871DEB" w:rsidP="00A7258C">
      <w:pPr>
        <w:spacing w:after="0" w:line="360" w:lineRule="auto"/>
        <w:ind w:firstLine="709"/>
        <w:jc w:val="both"/>
        <w:rPr>
          <w:rFonts w:ascii="Times New Roman" w:eastAsia="Calibri" w:hAnsi="Times New Roman" w:cs="Calibri"/>
          <w:color w:val="000000"/>
          <w:sz w:val="28"/>
          <w:szCs w:val="28"/>
          <w:u w:color="000000"/>
          <w:lang w:eastAsia="ru-RU"/>
        </w:rPr>
      </w:pPr>
      <w:r w:rsidRPr="001E4D69">
        <w:rPr>
          <w:rFonts w:ascii="Times New Roman" w:eastAsia="Calibri" w:hAnsi="Times New Roman" w:cs="Calibri"/>
          <w:color w:val="000000"/>
          <w:sz w:val="28"/>
          <w:szCs w:val="28"/>
          <w:u w:color="000000"/>
          <w:lang w:eastAsia="ru-RU"/>
        </w:rPr>
        <w:t xml:space="preserve">Сегодня, когда мир подвержен различного рода угрозам, в том числе и </w:t>
      </w:r>
      <w:r w:rsidR="00D3244F">
        <w:rPr>
          <w:rFonts w:ascii="Times New Roman" w:eastAsia="Calibri" w:hAnsi="Times New Roman" w:cs="Calibri"/>
          <w:color w:val="000000"/>
          <w:sz w:val="28"/>
          <w:szCs w:val="28"/>
          <w:u w:color="000000"/>
          <w:lang w:eastAsia="ru-RU"/>
        </w:rPr>
        <w:t>террористической</w:t>
      </w:r>
      <w:r w:rsidRPr="001E4D69">
        <w:rPr>
          <w:rFonts w:ascii="Times New Roman" w:eastAsia="Calibri" w:hAnsi="Times New Roman" w:cs="Calibri"/>
          <w:color w:val="000000"/>
          <w:sz w:val="28"/>
          <w:szCs w:val="28"/>
          <w:u w:color="000000"/>
          <w:lang w:eastAsia="ru-RU"/>
        </w:rPr>
        <w:t>, мировая общественность не остается равнодушной.</w:t>
      </w:r>
      <w:r w:rsidR="00177B1E">
        <w:rPr>
          <w:rFonts w:ascii="Times New Roman" w:eastAsia="Calibri" w:hAnsi="Times New Roman" w:cs="Calibri"/>
          <w:color w:val="000000"/>
          <w:sz w:val="28"/>
          <w:szCs w:val="28"/>
          <w:u w:color="000000"/>
          <w:lang w:eastAsia="ru-RU"/>
        </w:rPr>
        <w:t xml:space="preserve"> Террористические атаки на крупные западные города в последние годы участились, в связи с чем</w:t>
      </w:r>
      <w:r w:rsidR="00D3244F">
        <w:rPr>
          <w:rFonts w:ascii="Times New Roman" w:eastAsia="Calibri" w:hAnsi="Times New Roman" w:cs="Calibri"/>
          <w:color w:val="000000"/>
          <w:sz w:val="28"/>
          <w:szCs w:val="28"/>
          <w:u w:color="000000"/>
          <w:lang w:eastAsia="ru-RU"/>
        </w:rPr>
        <w:t>,</w:t>
      </w:r>
      <w:r w:rsidR="00177B1E">
        <w:rPr>
          <w:rFonts w:ascii="Times New Roman" w:eastAsia="Calibri" w:hAnsi="Times New Roman" w:cs="Calibri"/>
          <w:color w:val="000000"/>
          <w:sz w:val="28"/>
          <w:szCs w:val="28"/>
          <w:u w:color="000000"/>
          <w:lang w:eastAsia="ru-RU"/>
        </w:rPr>
        <w:t xml:space="preserve"> люди перестают чувствовать себя в безопасности на территории своих стран.</w:t>
      </w:r>
      <w:r w:rsidR="00BD4C7E">
        <w:rPr>
          <w:rFonts w:ascii="Times New Roman" w:eastAsia="Calibri" w:hAnsi="Times New Roman" w:cs="Calibri"/>
          <w:color w:val="000000"/>
          <w:sz w:val="28"/>
          <w:szCs w:val="28"/>
          <w:u w:color="000000"/>
          <w:lang w:eastAsia="ru-RU"/>
        </w:rPr>
        <w:t xml:space="preserve"> Все четыре страны, выбранные для анализа реакций национальных медиа-аудиторий, подвергались нападениям со стороны террористов. Трагичным для США днем стало 11 сентября 2001 года, когда самолеты, захваченные террористами, врезались в здания Всемирного торгового центра. Спустя четыре года, 7 июля 2005</w:t>
      </w:r>
      <w:r w:rsidR="00B11280">
        <w:rPr>
          <w:rFonts w:ascii="Times New Roman" w:eastAsia="Calibri" w:hAnsi="Times New Roman" w:cs="Calibri"/>
          <w:color w:val="000000"/>
          <w:sz w:val="28"/>
          <w:szCs w:val="28"/>
          <w:u w:color="000000"/>
          <w:lang w:eastAsia="ru-RU"/>
        </w:rPr>
        <w:t xml:space="preserve"> года</w:t>
      </w:r>
      <w:r w:rsidR="00BD4C7E">
        <w:rPr>
          <w:rFonts w:ascii="Times New Roman" w:eastAsia="Calibri" w:hAnsi="Times New Roman" w:cs="Calibri"/>
          <w:color w:val="000000"/>
          <w:sz w:val="28"/>
          <w:szCs w:val="28"/>
          <w:u w:color="000000"/>
          <w:lang w:eastAsia="ru-RU"/>
        </w:rPr>
        <w:t>, в столице Великобритании произошла серия в</w:t>
      </w:r>
      <w:r w:rsidR="00B11280">
        <w:rPr>
          <w:rFonts w:ascii="Times New Roman" w:eastAsia="Calibri" w:hAnsi="Times New Roman" w:cs="Calibri"/>
          <w:color w:val="000000"/>
          <w:sz w:val="28"/>
          <w:szCs w:val="28"/>
          <w:u w:color="000000"/>
          <w:lang w:eastAsia="ru-RU"/>
        </w:rPr>
        <w:t>зрывов в метрополитене. Россия также неоднократно подвергалась атакам террористов, самым</w:t>
      </w:r>
      <w:r w:rsidR="008B7EB0">
        <w:rPr>
          <w:rFonts w:ascii="Times New Roman" w:eastAsia="Calibri" w:hAnsi="Times New Roman" w:cs="Calibri"/>
          <w:color w:val="000000"/>
          <w:sz w:val="28"/>
          <w:szCs w:val="28"/>
          <w:u w:color="000000"/>
          <w:lang w:eastAsia="ru-RU"/>
        </w:rPr>
        <w:t>и</w:t>
      </w:r>
      <w:r w:rsidR="00B11280">
        <w:rPr>
          <w:rFonts w:ascii="Times New Roman" w:eastAsia="Calibri" w:hAnsi="Times New Roman" w:cs="Calibri"/>
          <w:color w:val="000000"/>
          <w:sz w:val="28"/>
          <w:szCs w:val="28"/>
          <w:u w:color="000000"/>
          <w:lang w:eastAsia="ru-RU"/>
        </w:rPr>
        <w:t xml:space="preserve"> обсуждаемыми из которых были захват заложников в Беслане в 2004 году и теракт в метр</w:t>
      </w:r>
      <w:r w:rsidR="008B7EB0">
        <w:rPr>
          <w:rFonts w:ascii="Times New Roman" w:eastAsia="Calibri" w:hAnsi="Times New Roman" w:cs="Calibri"/>
          <w:color w:val="000000"/>
          <w:sz w:val="28"/>
          <w:szCs w:val="28"/>
          <w:u w:color="000000"/>
          <w:lang w:eastAsia="ru-RU"/>
        </w:rPr>
        <w:t>ополитене Санкт-Петербурга в апрел</w:t>
      </w:r>
      <w:r w:rsidR="00B11280">
        <w:rPr>
          <w:rFonts w:ascii="Times New Roman" w:eastAsia="Calibri" w:hAnsi="Times New Roman" w:cs="Calibri"/>
          <w:color w:val="000000"/>
          <w:sz w:val="28"/>
          <w:szCs w:val="28"/>
          <w:u w:color="000000"/>
          <w:lang w:eastAsia="ru-RU"/>
        </w:rPr>
        <w:t>е 2017 года.</w:t>
      </w:r>
      <w:r w:rsidR="008B7EB0">
        <w:rPr>
          <w:rFonts w:ascii="Times New Roman" w:eastAsia="Calibri" w:hAnsi="Times New Roman" w:cs="Calibri"/>
          <w:color w:val="000000"/>
          <w:sz w:val="28"/>
          <w:szCs w:val="28"/>
          <w:u w:color="000000"/>
          <w:lang w:eastAsia="ru-RU"/>
        </w:rPr>
        <w:t xml:space="preserve"> Во Франции в 2015 году произошло несколько атак: в начале года была расстреляна редакция журнала «Шарли </w:t>
      </w:r>
      <w:proofErr w:type="spellStart"/>
      <w:r w:rsidR="008B7EB0">
        <w:rPr>
          <w:rFonts w:ascii="Times New Roman" w:eastAsia="Calibri" w:hAnsi="Times New Roman" w:cs="Calibri"/>
          <w:color w:val="000000"/>
          <w:sz w:val="28"/>
          <w:szCs w:val="28"/>
          <w:u w:color="000000"/>
          <w:lang w:eastAsia="ru-RU"/>
        </w:rPr>
        <w:t>Эбдо</w:t>
      </w:r>
      <w:proofErr w:type="spellEnd"/>
      <w:r w:rsidR="008B7EB0">
        <w:rPr>
          <w:rFonts w:ascii="Times New Roman" w:eastAsia="Calibri" w:hAnsi="Times New Roman" w:cs="Calibri"/>
          <w:color w:val="000000"/>
          <w:sz w:val="28"/>
          <w:szCs w:val="28"/>
          <w:u w:color="000000"/>
          <w:lang w:eastAsia="ru-RU"/>
        </w:rPr>
        <w:t>»</w:t>
      </w:r>
      <w:r w:rsidR="00D3244F">
        <w:rPr>
          <w:rFonts w:ascii="Times New Roman" w:eastAsia="Calibri" w:hAnsi="Times New Roman" w:cs="Calibri"/>
          <w:color w:val="000000"/>
          <w:sz w:val="28"/>
          <w:szCs w:val="28"/>
          <w:u w:color="000000"/>
          <w:lang w:eastAsia="ru-RU"/>
        </w:rPr>
        <w:t>,</w:t>
      </w:r>
      <w:r w:rsidR="008B7EB0">
        <w:rPr>
          <w:rFonts w:ascii="Times New Roman" w:eastAsia="Calibri" w:hAnsi="Times New Roman" w:cs="Calibri"/>
          <w:color w:val="000000"/>
          <w:sz w:val="28"/>
          <w:szCs w:val="28"/>
          <w:u w:color="000000"/>
          <w:lang w:eastAsia="ru-RU"/>
        </w:rPr>
        <w:t xml:space="preserve"> в ноябре произошла серия терактов в Париже. </w:t>
      </w:r>
      <w:r w:rsidR="00BD4C7E">
        <w:rPr>
          <w:rFonts w:ascii="Times New Roman" w:eastAsia="Calibri" w:hAnsi="Times New Roman" w:cs="Calibri"/>
          <w:color w:val="000000"/>
          <w:sz w:val="28"/>
          <w:szCs w:val="28"/>
          <w:u w:color="000000"/>
          <w:lang w:eastAsia="ru-RU"/>
        </w:rPr>
        <w:t>Р</w:t>
      </w:r>
      <w:r w:rsidRPr="001E4D69">
        <w:rPr>
          <w:rFonts w:ascii="Times New Roman" w:eastAsia="Calibri" w:hAnsi="Times New Roman" w:cs="Calibri"/>
          <w:color w:val="000000"/>
          <w:sz w:val="28"/>
          <w:szCs w:val="28"/>
          <w:u w:color="000000"/>
          <w:lang w:eastAsia="ru-RU"/>
        </w:rPr>
        <w:t xml:space="preserve">еакции средств массовой информации и их аудиторий </w:t>
      </w:r>
      <w:r w:rsidR="00177B1E">
        <w:rPr>
          <w:rFonts w:ascii="Times New Roman" w:eastAsia="Calibri" w:hAnsi="Times New Roman" w:cs="Calibri"/>
          <w:color w:val="000000"/>
          <w:sz w:val="28"/>
          <w:szCs w:val="28"/>
          <w:u w:color="000000"/>
          <w:lang w:eastAsia="ru-RU"/>
        </w:rPr>
        <w:t xml:space="preserve">на эти события </w:t>
      </w:r>
      <w:r w:rsidRPr="001E4D69">
        <w:rPr>
          <w:rFonts w:ascii="Times New Roman" w:eastAsia="Calibri" w:hAnsi="Times New Roman" w:cs="Calibri"/>
          <w:color w:val="000000"/>
          <w:sz w:val="28"/>
          <w:szCs w:val="28"/>
          <w:u w:color="000000"/>
          <w:lang w:eastAsia="ru-RU"/>
        </w:rPr>
        <w:t>всё чаще находят отражени</w:t>
      </w:r>
      <w:r w:rsidR="009D09F7">
        <w:rPr>
          <w:rFonts w:ascii="Times New Roman" w:eastAsia="Calibri" w:hAnsi="Times New Roman" w:cs="Calibri"/>
          <w:color w:val="000000"/>
          <w:sz w:val="28"/>
          <w:szCs w:val="28"/>
          <w:u w:color="000000"/>
          <w:lang w:eastAsia="ru-RU"/>
        </w:rPr>
        <w:t xml:space="preserve">е в онлайн-пространстве. </w:t>
      </w:r>
      <w:r w:rsidR="00A7258C">
        <w:rPr>
          <w:rFonts w:ascii="Times New Roman" w:eastAsia="Calibri" w:hAnsi="Times New Roman" w:cs="Calibri"/>
          <w:color w:val="000000"/>
          <w:sz w:val="28"/>
          <w:szCs w:val="28"/>
          <w:u w:color="000000"/>
          <w:lang w:eastAsia="ru-RU"/>
        </w:rPr>
        <w:t>При освещении террористической атаки в Париже в ноябре 2015 года ярко проявился глобальный характер реакции медиа-аудитории на событие, поскольку массовая международная онлайн-реакция в ответ на публикации об этой трагедии перенесли дискуссию на общемировой уровень. В связи с этим, возникает закономерный вопрос: сохраняется ли «национальный» характер обсуждения в реакциях аудитории на теракт или он трансформируется, с уч</w:t>
      </w:r>
      <w:r w:rsidR="00D3244F">
        <w:rPr>
          <w:rFonts w:ascii="Times New Roman" w:eastAsia="Calibri" w:hAnsi="Times New Roman" w:cs="Calibri"/>
          <w:color w:val="000000"/>
          <w:sz w:val="28"/>
          <w:szCs w:val="28"/>
          <w:u w:color="000000"/>
          <w:lang w:eastAsia="ru-RU"/>
        </w:rPr>
        <w:t>етом некой «глобальный» оптики при</w:t>
      </w:r>
      <w:r w:rsidR="00A7258C">
        <w:rPr>
          <w:rFonts w:ascii="Times New Roman" w:eastAsia="Calibri" w:hAnsi="Times New Roman" w:cs="Calibri"/>
          <w:color w:val="000000"/>
          <w:sz w:val="28"/>
          <w:szCs w:val="28"/>
          <w:u w:color="000000"/>
          <w:lang w:eastAsia="ru-RU"/>
        </w:rPr>
        <w:t xml:space="preserve"> оценке конфликта.</w:t>
      </w:r>
    </w:p>
    <w:p w:rsidR="009D09F7" w:rsidRDefault="009D09F7" w:rsidP="00A7258C">
      <w:pPr>
        <w:spacing w:after="0" w:line="360" w:lineRule="auto"/>
        <w:ind w:firstLine="709"/>
        <w:jc w:val="both"/>
        <w:rPr>
          <w:rFonts w:ascii="Times New Roman" w:eastAsia="Calibri" w:hAnsi="Times New Roman" w:cs="Calibri"/>
          <w:color w:val="000000"/>
          <w:sz w:val="28"/>
          <w:szCs w:val="28"/>
          <w:u w:color="000000"/>
          <w:lang w:eastAsia="ru-RU"/>
        </w:rPr>
      </w:pPr>
      <w:r>
        <w:rPr>
          <w:rFonts w:ascii="Times New Roman" w:eastAsia="Calibri" w:hAnsi="Times New Roman" w:cs="Calibri"/>
          <w:color w:val="000000"/>
          <w:sz w:val="28"/>
          <w:szCs w:val="28"/>
          <w:u w:color="000000"/>
          <w:lang w:eastAsia="ru-RU"/>
        </w:rPr>
        <w:t>Однако</w:t>
      </w:r>
      <w:r w:rsidR="00871DEB" w:rsidRPr="001E4D69">
        <w:rPr>
          <w:rFonts w:ascii="Times New Roman" w:eastAsia="Calibri" w:hAnsi="Times New Roman" w:cs="Calibri"/>
          <w:color w:val="000000"/>
          <w:sz w:val="28"/>
          <w:szCs w:val="28"/>
          <w:u w:color="000000"/>
          <w:lang w:eastAsia="ru-RU"/>
        </w:rPr>
        <w:t xml:space="preserve"> вопрос о том, как именно </w:t>
      </w:r>
      <w:r w:rsidR="00D3244F">
        <w:rPr>
          <w:rFonts w:ascii="Times New Roman" w:eastAsia="Calibri" w:hAnsi="Times New Roman" w:cs="Calibri"/>
          <w:color w:val="000000"/>
          <w:sz w:val="28"/>
          <w:szCs w:val="28"/>
          <w:u w:color="000000"/>
          <w:lang w:eastAsia="ru-RU"/>
        </w:rPr>
        <w:t>медиа-аудитории</w:t>
      </w:r>
      <w:r w:rsidR="00871DEB" w:rsidRPr="001E4D69">
        <w:rPr>
          <w:rFonts w:ascii="Times New Roman" w:eastAsia="Calibri" w:hAnsi="Times New Roman" w:cs="Calibri"/>
          <w:color w:val="000000"/>
          <w:sz w:val="28"/>
          <w:szCs w:val="28"/>
          <w:u w:color="000000"/>
          <w:lang w:eastAsia="ru-RU"/>
        </w:rPr>
        <w:t xml:space="preserve"> </w:t>
      </w:r>
      <w:r w:rsidR="00177B1E">
        <w:rPr>
          <w:rFonts w:ascii="Times New Roman" w:eastAsia="Calibri" w:hAnsi="Times New Roman" w:cs="Calibri"/>
          <w:color w:val="000000"/>
          <w:sz w:val="28"/>
          <w:szCs w:val="28"/>
          <w:u w:color="000000"/>
          <w:lang w:eastAsia="ru-RU"/>
        </w:rPr>
        <w:t>реагируют на террористическую угрозу</w:t>
      </w:r>
      <w:r w:rsidR="00871DEB" w:rsidRPr="001E4D69">
        <w:rPr>
          <w:rFonts w:ascii="Times New Roman" w:eastAsia="Calibri" w:hAnsi="Times New Roman" w:cs="Calibri"/>
          <w:color w:val="000000"/>
          <w:sz w:val="28"/>
          <w:szCs w:val="28"/>
          <w:u w:color="000000"/>
          <w:lang w:eastAsia="ru-RU"/>
        </w:rPr>
        <w:t xml:space="preserve">, потенциально представляет исследовательский интерес. </w:t>
      </w:r>
      <w:r w:rsidR="00177B1E">
        <w:rPr>
          <w:rFonts w:ascii="Times New Roman" w:eastAsia="Calibri" w:hAnsi="Times New Roman" w:cs="Calibri"/>
          <w:color w:val="000000"/>
          <w:sz w:val="28"/>
          <w:szCs w:val="28"/>
          <w:u w:color="000000"/>
          <w:lang w:eastAsia="ru-RU"/>
        </w:rPr>
        <w:t xml:space="preserve">Выявление контекста дискуссии позволит обозначить круг </w:t>
      </w:r>
      <w:r w:rsidR="00A04D52">
        <w:rPr>
          <w:rFonts w:ascii="Times New Roman" w:eastAsia="Calibri" w:hAnsi="Times New Roman" w:cs="Calibri"/>
          <w:color w:val="000000"/>
          <w:sz w:val="28"/>
          <w:szCs w:val="28"/>
          <w:u w:color="000000"/>
          <w:lang w:eastAsia="ru-RU"/>
        </w:rPr>
        <w:t xml:space="preserve">сопутствующих </w:t>
      </w:r>
      <w:r w:rsidR="00177B1E">
        <w:rPr>
          <w:rFonts w:ascii="Times New Roman" w:eastAsia="Calibri" w:hAnsi="Times New Roman" w:cs="Calibri"/>
          <w:color w:val="000000"/>
          <w:sz w:val="28"/>
          <w:szCs w:val="28"/>
          <w:u w:color="000000"/>
          <w:lang w:eastAsia="ru-RU"/>
        </w:rPr>
        <w:t>проблем, которые</w:t>
      </w:r>
      <w:r w:rsidR="00A04D52">
        <w:rPr>
          <w:rFonts w:ascii="Times New Roman" w:eastAsia="Calibri" w:hAnsi="Times New Roman" w:cs="Calibri"/>
          <w:color w:val="000000"/>
          <w:sz w:val="28"/>
          <w:szCs w:val="28"/>
          <w:u w:color="000000"/>
          <w:lang w:eastAsia="ru-RU"/>
        </w:rPr>
        <w:t>,</w:t>
      </w:r>
      <w:r w:rsidR="00177B1E">
        <w:rPr>
          <w:rFonts w:ascii="Times New Roman" w:eastAsia="Calibri" w:hAnsi="Times New Roman" w:cs="Calibri"/>
          <w:color w:val="000000"/>
          <w:sz w:val="28"/>
          <w:szCs w:val="28"/>
          <w:u w:color="000000"/>
          <w:lang w:eastAsia="ru-RU"/>
        </w:rPr>
        <w:t xml:space="preserve"> </w:t>
      </w:r>
      <w:r w:rsidR="00A04D52">
        <w:rPr>
          <w:rFonts w:ascii="Times New Roman" w:eastAsia="Calibri" w:hAnsi="Times New Roman" w:cs="Calibri"/>
          <w:color w:val="000000"/>
          <w:sz w:val="28"/>
          <w:szCs w:val="28"/>
          <w:u w:color="000000"/>
          <w:lang w:eastAsia="ru-RU"/>
        </w:rPr>
        <w:t xml:space="preserve">при обсуждении терактов, </w:t>
      </w:r>
      <w:r w:rsidR="00177B1E">
        <w:rPr>
          <w:rFonts w:ascii="Times New Roman" w:eastAsia="Calibri" w:hAnsi="Times New Roman" w:cs="Calibri"/>
          <w:color w:val="000000"/>
          <w:sz w:val="28"/>
          <w:szCs w:val="28"/>
          <w:u w:color="000000"/>
          <w:lang w:eastAsia="ru-RU"/>
        </w:rPr>
        <w:t>получают от аудитории наиболее сильный отклик</w:t>
      </w:r>
      <w:r w:rsidR="00A04D52">
        <w:rPr>
          <w:rFonts w:ascii="Times New Roman" w:eastAsia="Calibri" w:hAnsi="Times New Roman" w:cs="Calibri"/>
          <w:color w:val="000000"/>
          <w:sz w:val="28"/>
          <w:szCs w:val="28"/>
          <w:u w:color="000000"/>
          <w:lang w:eastAsia="ru-RU"/>
        </w:rPr>
        <w:t>. Интерес представляет и вопрос определения уровня глобальности дискуссии,  поскольку локальность восприятия трагедии предположительно может оказывать влияние на интерпретацию событий аудиторией.</w:t>
      </w:r>
      <w:r w:rsidR="00177B1E">
        <w:rPr>
          <w:rFonts w:ascii="Times New Roman" w:eastAsia="Calibri" w:hAnsi="Times New Roman" w:cs="Calibri"/>
          <w:color w:val="000000"/>
          <w:sz w:val="28"/>
          <w:szCs w:val="28"/>
          <w:u w:color="000000"/>
          <w:lang w:eastAsia="ru-RU"/>
        </w:rPr>
        <w:t xml:space="preserve"> </w:t>
      </w:r>
      <w:r w:rsidR="00871DEB" w:rsidRPr="001E4D69">
        <w:rPr>
          <w:rFonts w:ascii="Times New Roman" w:eastAsia="Calibri" w:hAnsi="Times New Roman" w:cs="Calibri"/>
          <w:color w:val="000000"/>
          <w:sz w:val="28"/>
          <w:szCs w:val="28"/>
          <w:u w:color="000000"/>
          <w:lang w:eastAsia="ru-RU"/>
        </w:rPr>
        <w:t>Данная работа направлена на выявление особенностей национальны</w:t>
      </w:r>
      <w:r>
        <w:rPr>
          <w:rFonts w:ascii="Times New Roman" w:eastAsia="Calibri" w:hAnsi="Times New Roman" w:cs="Calibri"/>
          <w:color w:val="000000"/>
          <w:sz w:val="28"/>
          <w:szCs w:val="28"/>
          <w:u w:color="000000"/>
          <w:lang w:eastAsia="ru-RU"/>
        </w:rPr>
        <w:t>х медиа-аудиторий и различий в их отношении к террористическим атакам</w:t>
      </w:r>
      <w:r w:rsidR="00871DEB" w:rsidRPr="001E4D69">
        <w:rPr>
          <w:rFonts w:ascii="Times New Roman" w:eastAsia="Calibri" w:hAnsi="Times New Roman" w:cs="Calibri"/>
          <w:color w:val="000000"/>
          <w:sz w:val="28"/>
          <w:szCs w:val="28"/>
          <w:u w:color="000000"/>
          <w:lang w:eastAsia="ru-RU"/>
        </w:rPr>
        <w:t xml:space="preserve"> в рамках медиасистем, а также определение доминирующих фреймов, вводимых пользователями, при реагировании на террористическую атаку в </w:t>
      </w:r>
      <w:r w:rsidR="00D3244F">
        <w:rPr>
          <w:rFonts w:ascii="Times New Roman" w:eastAsia="Calibri" w:hAnsi="Times New Roman" w:cs="Calibri"/>
          <w:color w:val="000000"/>
          <w:sz w:val="28"/>
          <w:szCs w:val="28"/>
          <w:u w:color="000000"/>
          <w:lang w:eastAsia="ru-RU"/>
        </w:rPr>
        <w:t>контексте</w:t>
      </w:r>
      <w:r w:rsidR="00871DEB" w:rsidRPr="001E4D69">
        <w:rPr>
          <w:rFonts w:ascii="Times New Roman" w:eastAsia="Calibri" w:hAnsi="Times New Roman" w:cs="Calibri"/>
          <w:color w:val="000000"/>
          <w:sz w:val="28"/>
          <w:szCs w:val="28"/>
          <w:u w:color="000000"/>
          <w:lang w:eastAsia="ru-RU"/>
        </w:rPr>
        <w:t xml:space="preserve"> онлайн-дискуссии</w:t>
      </w:r>
      <w:r w:rsidR="00A04D52">
        <w:rPr>
          <w:rFonts w:ascii="Times New Roman" w:eastAsia="Calibri" w:hAnsi="Times New Roman" w:cs="Calibri"/>
          <w:color w:val="000000"/>
          <w:sz w:val="28"/>
          <w:szCs w:val="28"/>
          <w:u w:color="000000"/>
          <w:lang w:eastAsia="ru-RU"/>
        </w:rPr>
        <w:t>.</w:t>
      </w:r>
    </w:p>
    <w:p w:rsidR="00A7258C" w:rsidRPr="001E4D69" w:rsidRDefault="00A7258C" w:rsidP="00A7258C">
      <w:pPr>
        <w:spacing w:after="0" w:line="360" w:lineRule="auto"/>
        <w:ind w:firstLine="709"/>
        <w:jc w:val="both"/>
        <w:rPr>
          <w:rFonts w:ascii="Times New Roman" w:eastAsia="Calibri" w:hAnsi="Times New Roman" w:cs="Calibri"/>
          <w:color w:val="000000"/>
          <w:sz w:val="28"/>
          <w:szCs w:val="28"/>
          <w:u w:color="000000"/>
          <w:lang w:eastAsia="ru-RU"/>
        </w:rPr>
      </w:pPr>
    </w:p>
    <w:p w:rsidR="00871DEB" w:rsidRPr="001E4D69" w:rsidRDefault="003C5233" w:rsidP="009D09F7">
      <w:pPr>
        <w:spacing w:after="0" w:line="360" w:lineRule="auto"/>
        <w:jc w:val="both"/>
        <w:rPr>
          <w:rFonts w:ascii="Times New Roman" w:eastAsia="Calibri" w:hAnsi="Times New Roman" w:cs="Times New Roman"/>
          <w:b/>
          <w:bCs/>
          <w:color w:val="000000"/>
          <w:sz w:val="28"/>
          <w:szCs w:val="28"/>
          <w:u w:color="000000"/>
          <w:lang w:eastAsia="ru-RU"/>
        </w:rPr>
      </w:pPr>
      <w:r>
        <w:rPr>
          <w:rFonts w:ascii="Times New Roman" w:eastAsia="Calibri" w:hAnsi="Times New Roman" w:cs="Times New Roman"/>
          <w:b/>
          <w:bCs/>
          <w:color w:val="000000"/>
          <w:sz w:val="28"/>
          <w:szCs w:val="28"/>
          <w:u w:color="000000"/>
          <w:lang w:eastAsia="ru-RU"/>
        </w:rPr>
        <w:t xml:space="preserve">§1. Сравнительный анализ медиасистем и </w:t>
      </w:r>
      <w:proofErr w:type="gramStart"/>
      <w:r>
        <w:rPr>
          <w:rFonts w:ascii="Times New Roman" w:eastAsia="Calibri" w:hAnsi="Times New Roman" w:cs="Times New Roman"/>
          <w:b/>
          <w:bCs/>
          <w:color w:val="000000"/>
          <w:sz w:val="28"/>
          <w:szCs w:val="28"/>
          <w:u w:color="000000"/>
          <w:lang w:eastAsia="ru-RU"/>
        </w:rPr>
        <w:t>национальные</w:t>
      </w:r>
      <w:proofErr w:type="gramEnd"/>
      <w:r>
        <w:rPr>
          <w:rFonts w:ascii="Times New Roman" w:eastAsia="Calibri" w:hAnsi="Times New Roman" w:cs="Times New Roman"/>
          <w:b/>
          <w:bCs/>
          <w:color w:val="000000"/>
          <w:sz w:val="28"/>
          <w:szCs w:val="28"/>
          <w:u w:color="000000"/>
          <w:lang w:eastAsia="ru-RU"/>
        </w:rPr>
        <w:t xml:space="preserve"> медиа-</w:t>
      </w:r>
      <w:r w:rsidR="00871DEB" w:rsidRPr="001E4D69">
        <w:rPr>
          <w:rFonts w:ascii="Times New Roman" w:eastAsia="Calibri" w:hAnsi="Times New Roman" w:cs="Times New Roman"/>
          <w:b/>
          <w:bCs/>
          <w:color w:val="000000"/>
          <w:sz w:val="28"/>
          <w:szCs w:val="28"/>
          <w:u w:color="000000"/>
          <w:lang w:eastAsia="ru-RU"/>
        </w:rPr>
        <w:t>аудитории</w:t>
      </w:r>
    </w:p>
    <w:p w:rsidR="00871DEB" w:rsidRPr="001E4D69" w:rsidRDefault="00871DE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E4D69">
        <w:rPr>
          <w:rFonts w:ascii="Times New Roman" w:eastAsia="Calibri" w:hAnsi="Times New Roman" w:cs="Calibri"/>
          <w:color w:val="000000"/>
          <w:sz w:val="28"/>
          <w:szCs w:val="28"/>
          <w:u w:color="000000"/>
          <w:lang w:eastAsia="ru-RU"/>
        </w:rPr>
        <w:t>Медиа-аудиторию стоит определять как неопределенно многочисленную и качественно неоднородную группу людей, вступающих во взаимодействие со средством массовой информации</w:t>
      </w:r>
      <w:r w:rsidR="00D3244F">
        <w:rPr>
          <w:rStyle w:val="a5"/>
          <w:rFonts w:ascii="Times New Roman" w:eastAsia="Calibri" w:hAnsi="Times New Roman" w:cs="Calibri"/>
          <w:color w:val="000000"/>
          <w:sz w:val="28"/>
          <w:szCs w:val="28"/>
          <w:u w:color="000000"/>
          <w:lang w:eastAsia="ru-RU"/>
        </w:rPr>
        <w:footnoteReference w:id="1"/>
      </w:r>
      <w:r w:rsidRPr="001E4D69">
        <w:rPr>
          <w:rFonts w:ascii="Times New Roman" w:eastAsia="Calibri" w:hAnsi="Times New Roman" w:cs="Calibri"/>
          <w:color w:val="000000"/>
          <w:sz w:val="28"/>
          <w:szCs w:val="28"/>
          <w:u w:color="000000"/>
          <w:lang w:eastAsia="ru-RU"/>
        </w:rPr>
        <w:t xml:space="preserve">. При этом, в качестве базового понятия Корконосенко выделяет взаимодействие – явление, выражающееся активно (прямое обращение к редакции), и в значительно более обычной пассивной форме (потребление продукции редакционного производства). </w:t>
      </w:r>
      <w:r w:rsidRPr="001E4D69">
        <w:rPr>
          <w:rStyle w:val="a5"/>
          <w:rFonts w:ascii="Times New Roman" w:eastAsia="Calibri" w:hAnsi="Times New Roman" w:cs="Calibri"/>
          <w:color w:val="000000"/>
          <w:sz w:val="28"/>
          <w:szCs w:val="28"/>
          <w:u w:color="000000"/>
          <w:lang w:eastAsia="ru-RU"/>
        </w:rPr>
        <w:footnoteReference w:id="2"/>
      </w:r>
    </w:p>
    <w:p w:rsidR="00871DEB" w:rsidRPr="001E4D69" w:rsidRDefault="00871DE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E4D69">
        <w:rPr>
          <w:rFonts w:ascii="Times New Roman" w:eastAsia="Calibri" w:hAnsi="Times New Roman" w:cs="Calibri"/>
          <w:color w:val="000000"/>
          <w:sz w:val="28"/>
          <w:szCs w:val="28"/>
          <w:u w:color="000000"/>
          <w:lang w:eastAsia="ru-RU"/>
        </w:rPr>
        <w:t xml:space="preserve">Особенностями современной медиа-аудитории являются повышенная мобильность в условиях </w:t>
      </w:r>
      <w:proofErr w:type="spellStart"/>
      <w:r w:rsidRPr="001E4D69">
        <w:rPr>
          <w:rFonts w:ascii="Times New Roman" w:eastAsia="Calibri" w:hAnsi="Times New Roman" w:cs="Calibri"/>
          <w:color w:val="000000"/>
          <w:sz w:val="28"/>
          <w:szCs w:val="28"/>
          <w:u w:color="000000"/>
          <w:lang w:eastAsia="ru-RU"/>
        </w:rPr>
        <w:t>web</w:t>
      </w:r>
      <w:proofErr w:type="spellEnd"/>
      <w:r w:rsidRPr="001E4D69">
        <w:rPr>
          <w:rFonts w:ascii="Times New Roman" w:eastAsia="Calibri" w:hAnsi="Times New Roman" w:cs="Calibri"/>
          <w:color w:val="000000"/>
          <w:sz w:val="28"/>
          <w:szCs w:val="28"/>
          <w:u w:color="000000"/>
          <w:lang w:eastAsia="ru-RU"/>
        </w:rPr>
        <w:t xml:space="preserve"> 2.0, отток в социальные медиа, фрагментация и индивидуализация аудитории и низкий уровень предсказуемости ее реакций. </w:t>
      </w:r>
    </w:p>
    <w:p w:rsidR="00871DEB" w:rsidRPr="001E4D69" w:rsidRDefault="00871DE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E4D69">
        <w:rPr>
          <w:rFonts w:ascii="Times New Roman" w:eastAsia="Calibri" w:hAnsi="Times New Roman" w:cs="Calibri"/>
          <w:color w:val="000000"/>
          <w:sz w:val="28"/>
          <w:szCs w:val="28"/>
          <w:u w:color="000000"/>
          <w:lang w:eastAsia="ru-RU"/>
        </w:rPr>
        <w:t>Современные национальные медиа-аудитории можно оценивать на макр</w:t>
      </w:r>
      <w:proofErr w:type="gramStart"/>
      <w:r w:rsidRPr="001E4D69">
        <w:rPr>
          <w:rFonts w:ascii="Times New Roman" w:eastAsia="Calibri" w:hAnsi="Times New Roman" w:cs="Calibri"/>
          <w:color w:val="000000"/>
          <w:sz w:val="28"/>
          <w:szCs w:val="28"/>
          <w:u w:color="000000"/>
          <w:lang w:eastAsia="ru-RU"/>
        </w:rPr>
        <w:t>о-</w:t>
      </w:r>
      <w:proofErr w:type="gramEnd"/>
      <w:r w:rsidRPr="001E4D69">
        <w:rPr>
          <w:rFonts w:ascii="Times New Roman" w:eastAsia="Calibri" w:hAnsi="Times New Roman" w:cs="Calibri"/>
          <w:color w:val="000000"/>
          <w:sz w:val="28"/>
          <w:szCs w:val="28"/>
          <w:u w:color="000000"/>
          <w:lang w:eastAsia="ru-RU"/>
        </w:rPr>
        <w:t xml:space="preserve"> и микроуровнях. Макроуровень предоставляет возможность для описания аудитории в целом, а микроуровень позволяет выявить профиль среднего потребителя </w:t>
      </w:r>
      <w:proofErr w:type="spellStart"/>
      <w:r w:rsidRPr="001E4D69">
        <w:rPr>
          <w:rFonts w:ascii="Times New Roman" w:eastAsia="Calibri" w:hAnsi="Times New Roman" w:cs="Calibri"/>
          <w:color w:val="000000"/>
          <w:sz w:val="28"/>
          <w:szCs w:val="28"/>
          <w:u w:color="000000"/>
          <w:lang w:eastAsia="ru-RU"/>
        </w:rPr>
        <w:t>медиаконтента</w:t>
      </w:r>
      <w:proofErr w:type="spellEnd"/>
      <w:r w:rsidRPr="001E4D69">
        <w:rPr>
          <w:rFonts w:ascii="Times New Roman" w:eastAsia="Calibri" w:hAnsi="Times New Roman" w:cs="Calibri"/>
          <w:color w:val="000000"/>
          <w:sz w:val="28"/>
          <w:szCs w:val="28"/>
          <w:u w:color="000000"/>
          <w:lang w:eastAsia="ru-RU"/>
        </w:rPr>
        <w:t xml:space="preserve">. Для анализа на макроуровне были выделены такие критерии как: принадлежность </w:t>
      </w:r>
      <w:proofErr w:type="gramStart"/>
      <w:r w:rsidRPr="001E4D69">
        <w:rPr>
          <w:rFonts w:ascii="Times New Roman" w:eastAsia="Calibri" w:hAnsi="Times New Roman" w:cs="Calibri"/>
          <w:color w:val="000000"/>
          <w:sz w:val="28"/>
          <w:szCs w:val="28"/>
          <w:u w:color="000000"/>
          <w:lang w:eastAsia="ru-RU"/>
        </w:rPr>
        <w:t>к</w:t>
      </w:r>
      <w:proofErr w:type="gramEnd"/>
      <w:r w:rsidRPr="001E4D69">
        <w:rPr>
          <w:rFonts w:ascii="Times New Roman" w:eastAsia="Calibri" w:hAnsi="Times New Roman" w:cs="Calibri"/>
          <w:color w:val="000000"/>
          <w:sz w:val="28"/>
          <w:szCs w:val="28"/>
          <w:u w:color="000000"/>
          <w:lang w:eastAsia="ru-RU"/>
        </w:rPr>
        <w:t xml:space="preserve"> определенной медиасистеме, уровень интернетизации страны и политическая направленность или уровень консерватизма. На микроуровне представляется возможным получить данные по таким критериям как пол и география</w:t>
      </w:r>
      <w:r w:rsidR="000E3D4B" w:rsidRPr="001E4D69">
        <w:rPr>
          <w:rFonts w:ascii="Times New Roman" w:eastAsia="Calibri" w:hAnsi="Times New Roman" w:cs="Calibri"/>
          <w:color w:val="000000"/>
          <w:sz w:val="28"/>
          <w:szCs w:val="28"/>
          <w:u w:color="000000"/>
          <w:lang w:eastAsia="ru-RU"/>
        </w:rPr>
        <w:t>, а</w:t>
      </w:r>
      <w:r w:rsidRPr="001E4D69">
        <w:rPr>
          <w:rFonts w:ascii="Times New Roman" w:eastAsia="Calibri" w:hAnsi="Times New Roman" w:cs="Calibri"/>
          <w:color w:val="000000"/>
          <w:sz w:val="28"/>
          <w:szCs w:val="28"/>
          <w:u w:color="000000"/>
          <w:lang w:eastAsia="ru-RU"/>
        </w:rPr>
        <w:t xml:space="preserve"> для анализа реакций национальных медиа-аудиторий используются</w:t>
      </w:r>
      <w:r w:rsidR="000E3D4B" w:rsidRPr="001E4D69">
        <w:rPr>
          <w:rFonts w:ascii="Times New Roman" w:eastAsia="Calibri" w:hAnsi="Times New Roman" w:cs="Calibri"/>
          <w:color w:val="000000"/>
          <w:sz w:val="28"/>
          <w:szCs w:val="28"/>
          <w:u w:color="000000"/>
          <w:lang w:eastAsia="ru-RU"/>
        </w:rPr>
        <w:t xml:space="preserve"> дополнительные параметры</w:t>
      </w:r>
      <w:r w:rsidRPr="001E4D69">
        <w:rPr>
          <w:rFonts w:ascii="Times New Roman" w:eastAsia="Calibri" w:hAnsi="Times New Roman" w:cs="Calibri"/>
          <w:color w:val="000000"/>
          <w:sz w:val="28"/>
          <w:szCs w:val="28"/>
          <w:u w:color="000000"/>
          <w:lang w:eastAsia="ru-RU"/>
        </w:rPr>
        <w:t xml:space="preserve">: общечеловеческого отношения, локальности и </w:t>
      </w:r>
      <w:proofErr w:type="gramStart"/>
      <w:r w:rsidRPr="001E4D69">
        <w:rPr>
          <w:rFonts w:ascii="Times New Roman" w:eastAsia="Calibri" w:hAnsi="Times New Roman" w:cs="Calibri"/>
          <w:color w:val="000000"/>
          <w:sz w:val="28"/>
          <w:szCs w:val="28"/>
          <w:u w:color="000000"/>
          <w:lang w:eastAsia="ru-RU"/>
        </w:rPr>
        <w:t>введения</w:t>
      </w:r>
      <w:proofErr w:type="gramEnd"/>
      <w:r w:rsidRPr="001E4D69">
        <w:rPr>
          <w:rFonts w:ascii="Times New Roman" w:eastAsia="Calibri" w:hAnsi="Times New Roman" w:cs="Calibri"/>
          <w:color w:val="000000"/>
          <w:sz w:val="28"/>
          <w:szCs w:val="28"/>
          <w:u w:color="000000"/>
          <w:lang w:eastAsia="ru-RU"/>
        </w:rPr>
        <w:t xml:space="preserve"> сопутствующих тем (лейтмотивов или контекстуальных фреймов).</w:t>
      </w:r>
    </w:p>
    <w:p w:rsidR="009D09F7" w:rsidRDefault="009D09F7" w:rsidP="009D09F7">
      <w:pPr>
        <w:spacing w:after="0" w:line="360" w:lineRule="auto"/>
        <w:jc w:val="both"/>
        <w:rPr>
          <w:rFonts w:ascii="Times New Roman" w:eastAsia="Calibri" w:hAnsi="Times New Roman" w:cs="Times New Roman"/>
          <w:b/>
          <w:bCs/>
          <w:color w:val="000000"/>
          <w:sz w:val="28"/>
          <w:szCs w:val="28"/>
          <w:lang w:eastAsia="ru-RU"/>
        </w:rPr>
      </w:pPr>
    </w:p>
    <w:p w:rsidR="000E3D4B" w:rsidRPr="001E4D69" w:rsidRDefault="000E3D4B" w:rsidP="009D09F7">
      <w:pPr>
        <w:spacing w:after="0" w:line="360" w:lineRule="auto"/>
        <w:jc w:val="both"/>
        <w:rPr>
          <w:rFonts w:ascii="Times New Roman" w:eastAsia="Calibri" w:hAnsi="Times New Roman" w:cs="Times New Roman"/>
          <w:b/>
          <w:bCs/>
          <w:color w:val="000000"/>
          <w:sz w:val="28"/>
          <w:szCs w:val="28"/>
          <w:lang w:eastAsia="ru-RU"/>
        </w:rPr>
      </w:pPr>
      <w:r w:rsidRPr="001E4D69">
        <w:rPr>
          <w:rFonts w:ascii="Times New Roman" w:eastAsia="Calibri" w:hAnsi="Times New Roman" w:cs="Times New Roman"/>
          <w:b/>
          <w:bCs/>
          <w:color w:val="000000"/>
          <w:sz w:val="28"/>
          <w:szCs w:val="28"/>
          <w:lang w:eastAsia="ru-RU"/>
        </w:rPr>
        <w:t xml:space="preserve">1.1. Медиасистемы в сравнительной перспективе </w:t>
      </w:r>
    </w:p>
    <w:p w:rsidR="000E3D4B" w:rsidRPr="00886D06" w:rsidRDefault="000E3D4B" w:rsidP="00D6412B">
      <w:pPr>
        <w:spacing w:after="0" w:line="360" w:lineRule="auto"/>
        <w:ind w:firstLine="709"/>
        <w:jc w:val="both"/>
        <w:rPr>
          <w:rFonts w:ascii="Times New Roman" w:eastAsia="Calibri" w:hAnsi="Times New Roman" w:cs="Calibri"/>
          <w:color w:val="000000"/>
          <w:sz w:val="28"/>
          <w:szCs w:val="28"/>
          <w:u w:color="000000"/>
          <w:lang w:eastAsia="ru-RU"/>
        </w:rPr>
      </w:pPr>
      <w:proofErr w:type="gramStart"/>
      <w:r w:rsidRPr="00886D06">
        <w:rPr>
          <w:rFonts w:ascii="Times New Roman" w:eastAsia="Calibri" w:hAnsi="Times New Roman" w:cs="Times New Roman"/>
          <w:color w:val="000000"/>
          <w:sz w:val="28"/>
          <w:szCs w:val="28"/>
          <w:lang w:eastAsia="ru-RU"/>
        </w:rPr>
        <w:t>Медиасистемы как понятие, а также медиасистемы отдельных стран</w:t>
      </w:r>
      <w:r w:rsidR="00F84B98">
        <w:rPr>
          <w:rFonts w:ascii="Times New Roman" w:eastAsia="Calibri" w:hAnsi="Times New Roman" w:cs="Times New Roman"/>
          <w:color w:val="000000"/>
          <w:sz w:val="28"/>
          <w:szCs w:val="28"/>
          <w:lang w:eastAsia="ru-RU"/>
        </w:rPr>
        <w:t>,</w:t>
      </w:r>
      <w:r w:rsidRPr="00886D06">
        <w:rPr>
          <w:rFonts w:ascii="Times New Roman" w:eastAsia="Calibri" w:hAnsi="Times New Roman" w:cs="Times New Roman"/>
          <w:color w:val="000000"/>
          <w:sz w:val="28"/>
          <w:szCs w:val="28"/>
          <w:lang w:eastAsia="ru-RU"/>
        </w:rPr>
        <w:t xml:space="preserve"> в научной литературе подвергались исследованию с различных точек зрения: в сравнительной перспективе, с точки зрения гибридизации систем (</w:t>
      </w:r>
      <w:r w:rsidR="00805D02" w:rsidRPr="00A7258C">
        <w:rPr>
          <w:rFonts w:ascii="Times New Roman" w:eastAsia="Calibri" w:hAnsi="Times New Roman" w:cs="Times New Roman"/>
          <w:color w:val="000000"/>
          <w:sz w:val="28"/>
          <w:szCs w:val="28"/>
          <w:lang w:eastAsia="ru-RU"/>
        </w:rPr>
        <w:t>Э</w:t>
      </w:r>
      <w:r w:rsidR="00886D06" w:rsidRPr="00A7258C">
        <w:rPr>
          <w:rFonts w:ascii="Times New Roman" w:eastAsia="Calibri" w:hAnsi="Times New Roman" w:cs="Times New Roman"/>
          <w:color w:val="000000"/>
          <w:sz w:val="28"/>
          <w:szCs w:val="28"/>
          <w:lang w:eastAsia="ru-RU"/>
        </w:rPr>
        <w:t xml:space="preserve">. </w:t>
      </w:r>
      <w:proofErr w:type="spellStart"/>
      <w:r w:rsidR="00886D06" w:rsidRPr="00A7258C">
        <w:rPr>
          <w:rFonts w:ascii="Times New Roman" w:eastAsia="Calibri" w:hAnsi="Times New Roman" w:cs="Times New Roman"/>
          <w:color w:val="000000"/>
          <w:sz w:val="28"/>
          <w:szCs w:val="28"/>
          <w:lang w:eastAsia="ru-RU"/>
        </w:rPr>
        <w:t>Ч</w:t>
      </w:r>
      <w:r w:rsidR="00F84B98">
        <w:rPr>
          <w:rFonts w:ascii="Times New Roman" w:eastAsia="Calibri" w:hAnsi="Times New Roman" w:cs="Times New Roman"/>
          <w:color w:val="000000"/>
          <w:sz w:val="28"/>
          <w:szCs w:val="28"/>
          <w:lang w:eastAsia="ru-RU"/>
        </w:rPr>
        <w:t>о</w:t>
      </w:r>
      <w:r w:rsidR="00886D06" w:rsidRPr="00A7258C">
        <w:rPr>
          <w:rFonts w:ascii="Times New Roman" w:eastAsia="Calibri" w:hAnsi="Times New Roman" w:cs="Times New Roman"/>
          <w:color w:val="000000"/>
          <w:sz w:val="28"/>
          <w:szCs w:val="28"/>
          <w:lang w:eastAsia="ru-RU"/>
        </w:rPr>
        <w:t>двик</w:t>
      </w:r>
      <w:proofErr w:type="spellEnd"/>
      <w:r w:rsidR="00886D06" w:rsidRPr="00A7258C">
        <w:rPr>
          <w:rFonts w:ascii="Times New Roman" w:eastAsia="Calibri" w:hAnsi="Times New Roman" w:cs="Times New Roman"/>
          <w:color w:val="000000"/>
          <w:sz w:val="28"/>
          <w:szCs w:val="28"/>
          <w:lang w:eastAsia="ru-RU"/>
        </w:rPr>
        <w:t>,</w:t>
      </w:r>
      <w:r w:rsidR="00886D06" w:rsidRPr="00886D06">
        <w:rPr>
          <w:rFonts w:ascii="Times New Roman" w:eastAsia="Calibri" w:hAnsi="Times New Roman" w:cs="Times New Roman"/>
          <w:color w:val="000000"/>
          <w:sz w:val="28"/>
          <w:szCs w:val="28"/>
          <w:lang w:eastAsia="ru-RU"/>
        </w:rPr>
        <w:t xml:space="preserve"> </w:t>
      </w:r>
      <w:r w:rsidR="00886D06" w:rsidRPr="00886D06">
        <w:rPr>
          <w:rFonts w:ascii="Times New Roman" w:eastAsia="Calibri" w:hAnsi="Times New Roman" w:cs="Times New Roman"/>
          <w:color w:val="000000"/>
          <w:sz w:val="28"/>
          <w:szCs w:val="28"/>
          <w:u w:color="000000"/>
          <w:lang w:eastAsia="ru-RU"/>
        </w:rPr>
        <w:t>«</w:t>
      </w:r>
      <w:proofErr w:type="spellStart"/>
      <w:r w:rsidR="00886D06" w:rsidRPr="00886D06">
        <w:rPr>
          <w:rFonts w:ascii="Times New Roman" w:eastAsia="Calibri" w:hAnsi="Times New Roman" w:cs="Times New Roman"/>
          <w:color w:val="000000"/>
          <w:sz w:val="28"/>
          <w:szCs w:val="28"/>
          <w:u w:color="000000"/>
          <w:lang w:eastAsia="ru-RU"/>
        </w:rPr>
        <w:t>The</w:t>
      </w:r>
      <w:proofErr w:type="spellEnd"/>
      <w:r w:rsidR="00886D06" w:rsidRPr="00886D06">
        <w:rPr>
          <w:rFonts w:ascii="Times New Roman" w:eastAsia="Calibri" w:hAnsi="Times New Roman" w:cs="Times New Roman"/>
          <w:color w:val="000000"/>
          <w:sz w:val="28"/>
          <w:szCs w:val="28"/>
          <w:u w:color="000000"/>
          <w:lang w:eastAsia="ru-RU"/>
        </w:rPr>
        <w:t xml:space="preserve"> </w:t>
      </w:r>
      <w:proofErr w:type="spellStart"/>
      <w:r w:rsidR="00886D06" w:rsidRPr="00886D06">
        <w:rPr>
          <w:rFonts w:ascii="Times New Roman" w:eastAsia="Calibri" w:hAnsi="Times New Roman" w:cs="Times New Roman"/>
          <w:color w:val="000000"/>
          <w:sz w:val="28"/>
          <w:szCs w:val="28"/>
          <w:u w:color="000000"/>
          <w:lang w:eastAsia="ru-RU"/>
        </w:rPr>
        <w:t>Hybrid</w:t>
      </w:r>
      <w:proofErr w:type="spellEnd"/>
      <w:r w:rsidR="00886D06" w:rsidRPr="00886D06">
        <w:rPr>
          <w:rFonts w:ascii="Times New Roman" w:eastAsia="Calibri" w:hAnsi="Times New Roman" w:cs="Times New Roman"/>
          <w:color w:val="000000"/>
          <w:sz w:val="28"/>
          <w:szCs w:val="28"/>
          <w:u w:color="000000"/>
          <w:lang w:eastAsia="ru-RU"/>
        </w:rPr>
        <w:t xml:space="preserve"> </w:t>
      </w:r>
      <w:proofErr w:type="spellStart"/>
      <w:r w:rsidR="00886D06" w:rsidRPr="00886D06">
        <w:rPr>
          <w:rFonts w:ascii="Times New Roman" w:eastAsia="Calibri" w:hAnsi="Times New Roman" w:cs="Times New Roman"/>
          <w:color w:val="000000"/>
          <w:sz w:val="28"/>
          <w:szCs w:val="28"/>
          <w:u w:color="000000"/>
          <w:lang w:eastAsia="ru-RU"/>
        </w:rPr>
        <w:t>Media</w:t>
      </w:r>
      <w:proofErr w:type="spellEnd"/>
      <w:r w:rsidR="00886D06" w:rsidRPr="00886D06">
        <w:rPr>
          <w:rFonts w:ascii="Times New Roman" w:eastAsia="Calibri" w:hAnsi="Times New Roman" w:cs="Times New Roman"/>
          <w:color w:val="000000"/>
          <w:sz w:val="28"/>
          <w:szCs w:val="28"/>
          <w:u w:color="000000"/>
          <w:lang w:eastAsia="ru-RU"/>
        </w:rPr>
        <w:t xml:space="preserve"> </w:t>
      </w:r>
      <w:proofErr w:type="spellStart"/>
      <w:r w:rsidR="00886D06" w:rsidRPr="00886D06">
        <w:rPr>
          <w:rFonts w:ascii="Times New Roman" w:eastAsia="Calibri" w:hAnsi="Times New Roman" w:cs="Times New Roman"/>
          <w:color w:val="000000"/>
          <w:sz w:val="28"/>
          <w:szCs w:val="28"/>
          <w:u w:color="000000"/>
          <w:lang w:eastAsia="ru-RU"/>
        </w:rPr>
        <w:t>System</w:t>
      </w:r>
      <w:proofErr w:type="spellEnd"/>
      <w:r w:rsidR="00886D06" w:rsidRPr="00886D06">
        <w:rPr>
          <w:rFonts w:ascii="Times New Roman" w:eastAsia="Calibri" w:hAnsi="Times New Roman" w:cs="Times New Roman"/>
          <w:color w:val="000000"/>
          <w:sz w:val="28"/>
          <w:szCs w:val="28"/>
          <w:u w:color="000000"/>
          <w:lang w:eastAsia="ru-RU"/>
        </w:rPr>
        <w:t>:</w:t>
      </w:r>
      <w:proofErr w:type="gramEnd"/>
      <w:r w:rsidR="00886D06" w:rsidRPr="00886D06">
        <w:rPr>
          <w:rFonts w:ascii="Times New Roman" w:eastAsia="Calibri" w:hAnsi="Times New Roman" w:cs="Times New Roman"/>
          <w:color w:val="000000"/>
          <w:sz w:val="28"/>
          <w:szCs w:val="28"/>
          <w:u w:color="000000"/>
          <w:lang w:eastAsia="ru-RU"/>
        </w:rPr>
        <w:t xml:space="preserve"> </w:t>
      </w:r>
      <w:proofErr w:type="spellStart"/>
      <w:proofErr w:type="gramStart"/>
      <w:r w:rsidR="00886D06" w:rsidRPr="00886D06">
        <w:rPr>
          <w:rFonts w:ascii="Times New Roman" w:eastAsia="Calibri" w:hAnsi="Times New Roman" w:cs="Times New Roman"/>
          <w:color w:val="000000"/>
          <w:sz w:val="28"/>
          <w:szCs w:val="28"/>
          <w:u w:color="000000"/>
          <w:lang w:eastAsia="ru-RU"/>
        </w:rPr>
        <w:t>Politics</w:t>
      </w:r>
      <w:proofErr w:type="spellEnd"/>
      <w:r w:rsidR="00886D06" w:rsidRPr="00886D06">
        <w:rPr>
          <w:rFonts w:ascii="Times New Roman" w:eastAsia="Calibri" w:hAnsi="Times New Roman" w:cs="Times New Roman"/>
          <w:color w:val="000000"/>
          <w:sz w:val="28"/>
          <w:szCs w:val="28"/>
          <w:u w:color="000000"/>
          <w:lang w:eastAsia="ru-RU"/>
        </w:rPr>
        <w:t xml:space="preserve"> </w:t>
      </w:r>
      <w:proofErr w:type="spellStart"/>
      <w:r w:rsidR="00886D06" w:rsidRPr="00886D06">
        <w:rPr>
          <w:rFonts w:ascii="Times New Roman" w:eastAsia="Calibri" w:hAnsi="Times New Roman" w:cs="Times New Roman"/>
          <w:color w:val="000000"/>
          <w:sz w:val="28"/>
          <w:szCs w:val="28"/>
          <w:u w:color="000000"/>
          <w:lang w:eastAsia="ru-RU"/>
        </w:rPr>
        <w:t>and</w:t>
      </w:r>
      <w:proofErr w:type="spellEnd"/>
      <w:r w:rsidR="00886D06" w:rsidRPr="00886D06">
        <w:rPr>
          <w:rFonts w:ascii="Times New Roman" w:eastAsia="Calibri" w:hAnsi="Times New Roman" w:cs="Times New Roman"/>
          <w:color w:val="000000"/>
          <w:sz w:val="28"/>
          <w:szCs w:val="28"/>
          <w:u w:color="000000"/>
          <w:lang w:eastAsia="ru-RU"/>
        </w:rPr>
        <w:t xml:space="preserve"> </w:t>
      </w:r>
      <w:proofErr w:type="spellStart"/>
      <w:r w:rsidR="00886D06" w:rsidRPr="00886D06">
        <w:rPr>
          <w:rFonts w:ascii="Times New Roman" w:eastAsia="Calibri" w:hAnsi="Times New Roman" w:cs="Times New Roman"/>
          <w:color w:val="000000"/>
          <w:sz w:val="28"/>
          <w:szCs w:val="28"/>
          <w:u w:color="000000"/>
          <w:lang w:eastAsia="ru-RU"/>
        </w:rPr>
        <w:t>Power</w:t>
      </w:r>
      <w:proofErr w:type="spellEnd"/>
      <w:r w:rsidR="00886D06" w:rsidRPr="00886D06">
        <w:rPr>
          <w:rFonts w:ascii="Times New Roman" w:eastAsia="Calibri" w:hAnsi="Times New Roman" w:cs="Times New Roman"/>
          <w:color w:val="000000"/>
          <w:sz w:val="28"/>
          <w:szCs w:val="28"/>
          <w:u w:color="000000"/>
          <w:lang w:eastAsia="ru-RU"/>
        </w:rPr>
        <w:t>»</w:t>
      </w:r>
      <w:r w:rsidR="00B95EEF">
        <w:rPr>
          <w:rFonts w:ascii="Times New Roman" w:eastAsia="Calibri" w:hAnsi="Times New Roman" w:cs="Times New Roman"/>
          <w:color w:val="000000"/>
          <w:sz w:val="28"/>
          <w:szCs w:val="28"/>
          <w:lang w:eastAsia="ru-RU"/>
        </w:rPr>
        <w:t>)</w:t>
      </w:r>
      <w:r w:rsidR="00886D06">
        <w:rPr>
          <w:rStyle w:val="a5"/>
          <w:rFonts w:ascii="Times New Roman" w:eastAsia="Calibri" w:hAnsi="Times New Roman" w:cs="Times New Roman"/>
          <w:color w:val="000000"/>
          <w:sz w:val="28"/>
          <w:szCs w:val="28"/>
          <w:lang w:eastAsia="ru-RU"/>
        </w:rPr>
        <w:footnoteReference w:id="3"/>
      </w:r>
      <w:r w:rsidR="00B95EEF">
        <w:rPr>
          <w:rFonts w:ascii="Times New Roman" w:eastAsia="Calibri" w:hAnsi="Times New Roman" w:cs="Times New Roman"/>
          <w:color w:val="000000"/>
          <w:sz w:val="28"/>
          <w:szCs w:val="28"/>
          <w:lang w:eastAsia="ru-RU"/>
        </w:rPr>
        <w:t xml:space="preserve"> </w:t>
      </w:r>
      <w:r w:rsidRPr="00886D06">
        <w:rPr>
          <w:rFonts w:ascii="Times New Roman" w:eastAsia="Calibri" w:hAnsi="Times New Roman" w:cs="Times New Roman"/>
          <w:color w:val="000000"/>
          <w:sz w:val="28"/>
          <w:szCs w:val="28"/>
          <w:lang w:eastAsia="ru-RU"/>
        </w:rPr>
        <w:t xml:space="preserve">и через выявление национального контекста и мировых трендов (Адам и </w:t>
      </w:r>
      <w:proofErr w:type="spellStart"/>
      <w:r w:rsidRPr="00A7258C">
        <w:rPr>
          <w:rFonts w:ascii="Times New Roman" w:eastAsia="Calibri" w:hAnsi="Times New Roman" w:cs="Times New Roman"/>
          <w:color w:val="000000"/>
          <w:sz w:val="28"/>
          <w:szCs w:val="28"/>
          <w:lang w:eastAsia="ru-RU"/>
        </w:rPr>
        <w:t>Пфет</w:t>
      </w:r>
      <w:r w:rsidR="00805D02" w:rsidRPr="00A7258C">
        <w:rPr>
          <w:rFonts w:ascii="Times New Roman" w:eastAsia="Calibri" w:hAnsi="Times New Roman" w:cs="Times New Roman"/>
          <w:color w:val="000000"/>
          <w:sz w:val="28"/>
          <w:szCs w:val="28"/>
          <w:lang w:eastAsia="ru-RU"/>
        </w:rPr>
        <w:t>ш</w:t>
      </w:r>
      <w:proofErr w:type="spellEnd"/>
      <w:r w:rsidR="00886D06" w:rsidRPr="00A7258C">
        <w:rPr>
          <w:rStyle w:val="a5"/>
          <w:rFonts w:ascii="Times New Roman" w:eastAsia="Calibri" w:hAnsi="Times New Roman" w:cs="Times New Roman"/>
          <w:color w:val="000000"/>
          <w:sz w:val="28"/>
          <w:szCs w:val="28"/>
          <w:lang w:eastAsia="ru-RU"/>
        </w:rPr>
        <w:footnoteReference w:id="4"/>
      </w:r>
      <w:r w:rsidRPr="00A7258C">
        <w:rPr>
          <w:rFonts w:ascii="Times New Roman" w:eastAsia="Calibri" w:hAnsi="Times New Roman" w:cs="Times New Roman"/>
          <w:color w:val="000000"/>
          <w:sz w:val="28"/>
          <w:szCs w:val="28"/>
          <w:lang w:eastAsia="ru-RU"/>
        </w:rPr>
        <w:t>,</w:t>
      </w:r>
      <w:r w:rsidRPr="00886D06">
        <w:rPr>
          <w:rFonts w:ascii="Times New Roman" w:eastAsia="Calibri" w:hAnsi="Times New Roman" w:cs="Times New Roman"/>
          <w:color w:val="000000"/>
          <w:sz w:val="28"/>
          <w:szCs w:val="28"/>
          <w:lang w:eastAsia="ru-RU"/>
        </w:rPr>
        <w:t xml:space="preserve"> </w:t>
      </w:r>
      <w:proofErr w:type="spellStart"/>
      <w:r w:rsidRPr="00886D06">
        <w:rPr>
          <w:rFonts w:ascii="Times New Roman" w:eastAsia="Calibri" w:hAnsi="Times New Roman" w:cs="Times New Roman"/>
          <w:color w:val="000000"/>
          <w:sz w:val="28"/>
          <w:szCs w:val="28"/>
          <w:lang w:eastAsia="ru-RU"/>
        </w:rPr>
        <w:t>Вартанова</w:t>
      </w:r>
      <w:proofErr w:type="spellEnd"/>
      <w:r w:rsidR="00886D06">
        <w:rPr>
          <w:rStyle w:val="a5"/>
          <w:rFonts w:ascii="Times New Roman" w:eastAsia="Calibri" w:hAnsi="Times New Roman" w:cs="Times New Roman"/>
          <w:color w:val="000000"/>
          <w:sz w:val="28"/>
          <w:szCs w:val="28"/>
          <w:lang w:eastAsia="ru-RU"/>
        </w:rPr>
        <w:footnoteReference w:id="5"/>
      </w:r>
      <w:r w:rsidRPr="00886D06">
        <w:rPr>
          <w:rFonts w:ascii="Times New Roman" w:eastAsia="Calibri" w:hAnsi="Times New Roman" w:cs="Times New Roman"/>
          <w:color w:val="000000"/>
          <w:sz w:val="28"/>
          <w:szCs w:val="28"/>
          <w:lang w:eastAsia="ru-RU"/>
        </w:rPr>
        <w:t>)</w:t>
      </w:r>
      <w:r w:rsidR="00805D02">
        <w:rPr>
          <w:rFonts w:ascii="Times New Roman" w:eastAsia="Calibri" w:hAnsi="Times New Roman" w:cs="Times New Roman"/>
          <w:color w:val="000000"/>
          <w:sz w:val="28"/>
          <w:szCs w:val="28"/>
          <w:lang w:eastAsia="ru-RU"/>
        </w:rPr>
        <w:t>.</w:t>
      </w:r>
      <w:proofErr w:type="gramEnd"/>
    </w:p>
    <w:p w:rsidR="009E755B" w:rsidRDefault="000E3D4B" w:rsidP="00D6412B">
      <w:pPr>
        <w:spacing w:after="0" w:line="360" w:lineRule="auto"/>
        <w:ind w:firstLine="709"/>
        <w:jc w:val="both"/>
        <w:rPr>
          <w:rFonts w:ascii="Times New Roman" w:eastAsia="Calibri" w:hAnsi="Times New Roman" w:cs="Times New Roman"/>
          <w:color w:val="000000"/>
          <w:sz w:val="28"/>
          <w:szCs w:val="28"/>
          <w:lang w:eastAsia="ru-RU"/>
        </w:rPr>
      </w:pPr>
      <w:r w:rsidRPr="00886D06">
        <w:rPr>
          <w:rFonts w:ascii="Times New Roman" w:eastAsia="Calibri" w:hAnsi="Times New Roman" w:cs="Times New Roman"/>
          <w:color w:val="000000"/>
          <w:sz w:val="28"/>
          <w:szCs w:val="28"/>
          <w:lang w:eastAsia="ru-RU"/>
        </w:rPr>
        <w:t>Понятие медиасистемы обширно и включает в себя основные принципы</w:t>
      </w:r>
      <w:r w:rsidRPr="001E4D69">
        <w:rPr>
          <w:rFonts w:ascii="Times New Roman" w:eastAsia="Calibri" w:hAnsi="Times New Roman" w:cs="Times New Roman"/>
          <w:color w:val="000000"/>
          <w:sz w:val="28"/>
          <w:szCs w:val="28"/>
          <w:lang w:eastAsia="ru-RU"/>
        </w:rPr>
        <w:t xml:space="preserve"> функционирования медиа, аспект взаимоотношений между СМИ и властью, а также отношения с аудиторией. Основными трудами по сравнительному изучению ме</w:t>
      </w:r>
      <w:r w:rsidR="008F48DA">
        <w:rPr>
          <w:rFonts w:ascii="Times New Roman" w:eastAsia="Calibri" w:hAnsi="Times New Roman" w:cs="Times New Roman"/>
          <w:color w:val="000000"/>
          <w:sz w:val="28"/>
          <w:szCs w:val="28"/>
          <w:lang w:eastAsia="ru-RU"/>
        </w:rPr>
        <w:t xml:space="preserve">диасистем стоит считать работы </w:t>
      </w:r>
      <w:proofErr w:type="spellStart"/>
      <w:r w:rsidR="008F48DA">
        <w:rPr>
          <w:rFonts w:ascii="Times New Roman" w:eastAsia="Calibri" w:hAnsi="Times New Roman" w:cs="Times New Roman"/>
          <w:color w:val="000000"/>
          <w:sz w:val="28"/>
          <w:szCs w:val="28"/>
          <w:lang w:eastAsia="ru-RU"/>
        </w:rPr>
        <w:t>С</w:t>
      </w:r>
      <w:r w:rsidRPr="001E4D69">
        <w:rPr>
          <w:rFonts w:ascii="Times New Roman" w:eastAsia="Calibri" w:hAnsi="Times New Roman" w:cs="Times New Roman"/>
          <w:color w:val="000000"/>
          <w:sz w:val="28"/>
          <w:szCs w:val="28"/>
          <w:lang w:eastAsia="ru-RU"/>
        </w:rPr>
        <w:t>иберта</w:t>
      </w:r>
      <w:proofErr w:type="spellEnd"/>
      <w:r w:rsidRPr="001E4D69">
        <w:rPr>
          <w:rFonts w:ascii="Times New Roman" w:eastAsia="Calibri" w:hAnsi="Times New Roman" w:cs="Times New Roman"/>
          <w:color w:val="000000"/>
          <w:sz w:val="28"/>
          <w:szCs w:val="28"/>
          <w:lang w:eastAsia="ru-RU"/>
        </w:rPr>
        <w:t xml:space="preserve">, </w:t>
      </w:r>
      <w:proofErr w:type="spellStart"/>
      <w:r w:rsidRPr="001E4D69">
        <w:rPr>
          <w:rFonts w:ascii="Times New Roman" w:eastAsia="Calibri" w:hAnsi="Times New Roman" w:cs="Times New Roman"/>
          <w:color w:val="000000"/>
          <w:sz w:val="28"/>
          <w:szCs w:val="28"/>
          <w:lang w:eastAsia="ru-RU"/>
        </w:rPr>
        <w:t>Петерсона</w:t>
      </w:r>
      <w:proofErr w:type="spellEnd"/>
      <w:r w:rsidRPr="001E4D69">
        <w:rPr>
          <w:rFonts w:ascii="Times New Roman" w:eastAsia="Calibri" w:hAnsi="Times New Roman" w:cs="Times New Roman"/>
          <w:color w:val="000000"/>
          <w:sz w:val="28"/>
          <w:szCs w:val="28"/>
          <w:lang w:eastAsia="ru-RU"/>
        </w:rPr>
        <w:t xml:space="preserve"> и </w:t>
      </w:r>
      <w:proofErr w:type="spellStart"/>
      <w:r w:rsidRPr="00A7258C">
        <w:rPr>
          <w:rFonts w:ascii="Times New Roman" w:eastAsia="Calibri" w:hAnsi="Times New Roman" w:cs="Times New Roman"/>
          <w:color w:val="000000"/>
          <w:sz w:val="28"/>
          <w:szCs w:val="28"/>
          <w:lang w:eastAsia="ru-RU"/>
        </w:rPr>
        <w:t>Шрамма</w:t>
      </w:r>
      <w:proofErr w:type="spellEnd"/>
      <w:r w:rsidR="00805D02" w:rsidRPr="00A7258C">
        <w:rPr>
          <w:rFonts w:ascii="Times New Roman" w:eastAsia="Calibri" w:hAnsi="Times New Roman" w:cs="Times New Roman"/>
          <w:color w:val="000000"/>
          <w:sz w:val="28"/>
          <w:szCs w:val="28"/>
          <w:lang w:eastAsia="ru-RU"/>
        </w:rPr>
        <w:t xml:space="preserve"> «Четыре теории прессы»</w:t>
      </w:r>
      <w:r w:rsidR="00886D06" w:rsidRPr="00A7258C">
        <w:rPr>
          <w:rStyle w:val="a5"/>
          <w:rFonts w:ascii="Times New Roman" w:eastAsia="Calibri" w:hAnsi="Times New Roman" w:cs="Times New Roman"/>
          <w:color w:val="000000"/>
          <w:sz w:val="28"/>
          <w:szCs w:val="28"/>
          <w:lang w:eastAsia="ru-RU"/>
        </w:rPr>
        <w:footnoteReference w:id="6"/>
      </w:r>
      <w:r w:rsidR="00886D06" w:rsidRPr="00A7258C">
        <w:rPr>
          <w:rFonts w:ascii="Times New Roman" w:eastAsia="Calibri" w:hAnsi="Times New Roman" w:cs="Times New Roman"/>
          <w:color w:val="000000"/>
          <w:sz w:val="28"/>
          <w:szCs w:val="28"/>
          <w:lang w:eastAsia="ru-RU"/>
        </w:rPr>
        <w:t xml:space="preserve">, труды </w:t>
      </w:r>
      <w:proofErr w:type="spellStart"/>
      <w:r w:rsidR="00886D06" w:rsidRPr="00A7258C">
        <w:rPr>
          <w:rFonts w:ascii="Times New Roman" w:eastAsia="Calibri" w:hAnsi="Times New Roman" w:cs="Times New Roman"/>
          <w:color w:val="000000"/>
          <w:sz w:val="28"/>
          <w:szCs w:val="28"/>
          <w:lang w:eastAsia="ru-RU"/>
        </w:rPr>
        <w:t>Бл</w:t>
      </w:r>
      <w:r w:rsidR="00805D02" w:rsidRPr="00A7258C">
        <w:rPr>
          <w:rFonts w:ascii="Times New Roman" w:eastAsia="Calibri" w:hAnsi="Times New Roman" w:cs="Times New Roman"/>
          <w:color w:val="000000"/>
          <w:sz w:val="28"/>
          <w:szCs w:val="28"/>
          <w:lang w:eastAsia="ru-RU"/>
        </w:rPr>
        <w:t>а</w:t>
      </w:r>
      <w:r w:rsidR="00886D06" w:rsidRPr="00A7258C">
        <w:rPr>
          <w:rFonts w:ascii="Times New Roman" w:eastAsia="Calibri" w:hAnsi="Times New Roman" w:cs="Times New Roman"/>
          <w:color w:val="000000"/>
          <w:sz w:val="28"/>
          <w:szCs w:val="28"/>
          <w:lang w:eastAsia="ru-RU"/>
        </w:rPr>
        <w:t>м</w:t>
      </w:r>
      <w:r w:rsidR="00805D02" w:rsidRPr="00A7258C">
        <w:rPr>
          <w:rFonts w:ascii="Times New Roman" w:eastAsia="Calibri" w:hAnsi="Times New Roman" w:cs="Times New Roman"/>
          <w:color w:val="000000"/>
          <w:sz w:val="28"/>
          <w:szCs w:val="28"/>
          <w:lang w:eastAsia="ru-RU"/>
        </w:rPr>
        <w:t>л</w:t>
      </w:r>
      <w:r w:rsidR="00886D06" w:rsidRPr="00A7258C">
        <w:rPr>
          <w:rFonts w:ascii="Times New Roman" w:eastAsia="Calibri" w:hAnsi="Times New Roman" w:cs="Times New Roman"/>
          <w:color w:val="000000"/>
          <w:sz w:val="28"/>
          <w:szCs w:val="28"/>
          <w:lang w:eastAsia="ru-RU"/>
        </w:rPr>
        <w:t>ера</w:t>
      </w:r>
      <w:proofErr w:type="spellEnd"/>
      <w:r w:rsidR="00886D06" w:rsidRPr="00A7258C">
        <w:rPr>
          <w:rFonts w:ascii="Times New Roman" w:eastAsia="Calibri" w:hAnsi="Times New Roman" w:cs="Times New Roman"/>
          <w:color w:val="000000"/>
          <w:sz w:val="28"/>
          <w:szCs w:val="28"/>
          <w:lang w:eastAsia="ru-RU"/>
        </w:rPr>
        <w:t xml:space="preserve"> и Гуревича</w:t>
      </w:r>
      <w:r w:rsidR="00886D06" w:rsidRPr="00A7258C">
        <w:rPr>
          <w:rStyle w:val="a5"/>
          <w:rFonts w:ascii="Times New Roman" w:eastAsia="Calibri" w:hAnsi="Times New Roman" w:cs="Times New Roman"/>
          <w:color w:val="000000"/>
          <w:sz w:val="28"/>
          <w:szCs w:val="28"/>
          <w:lang w:eastAsia="ru-RU"/>
        </w:rPr>
        <w:footnoteReference w:id="7"/>
      </w:r>
      <w:r w:rsidRPr="00A7258C">
        <w:rPr>
          <w:rFonts w:ascii="Times New Roman" w:eastAsia="Calibri" w:hAnsi="Times New Roman" w:cs="Times New Roman"/>
          <w:color w:val="000000"/>
          <w:sz w:val="28"/>
          <w:szCs w:val="28"/>
          <w:lang w:eastAsia="ru-RU"/>
        </w:rPr>
        <w:t xml:space="preserve">,  </w:t>
      </w:r>
      <w:proofErr w:type="spellStart"/>
      <w:r w:rsidRPr="00A7258C">
        <w:rPr>
          <w:rFonts w:ascii="Times New Roman" w:eastAsia="Calibri" w:hAnsi="Times New Roman" w:cs="Times New Roman"/>
          <w:color w:val="000000"/>
          <w:sz w:val="28"/>
          <w:szCs w:val="28"/>
          <w:lang w:eastAsia="ru-RU"/>
        </w:rPr>
        <w:t>Х</w:t>
      </w:r>
      <w:r w:rsidR="00805D02" w:rsidRPr="00A7258C">
        <w:rPr>
          <w:rFonts w:ascii="Times New Roman" w:eastAsia="Calibri" w:hAnsi="Times New Roman" w:cs="Times New Roman"/>
          <w:color w:val="000000"/>
          <w:sz w:val="28"/>
          <w:szCs w:val="28"/>
          <w:lang w:eastAsia="ru-RU"/>
        </w:rPr>
        <w:t>э</w:t>
      </w:r>
      <w:r w:rsidRPr="00A7258C">
        <w:rPr>
          <w:rFonts w:ascii="Times New Roman" w:eastAsia="Calibri" w:hAnsi="Times New Roman" w:cs="Times New Roman"/>
          <w:color w:val="000000"/>
          <w:sz w:val="28"/>
          <w:szCs w:val="28"/>
          <w:lang w:eastAsia="ru-RU"/>
        </w:rPr>
        <w:t>ллин</w:t>
      </w:r>
      <w:r w:rsidR="00886D06" w:rsidRPr="00A7258C">
        <w:rPr>
          <w:rFonts w:ascii="Times New Roman" w:eastAsia="Calibri" w:hAnsi="Times New Roman" w:cs="Times New Roman"/>
          <w:color w:val="000000"/>
          <w:sz w:val="28"/>
          <w:szCs w:val="28"/>
          <w:lang w:eastAsia="ru-RU"/>
        </w:rPr>
        <w:t>а</w:t>
      </w:r>
      <w:proofErr w:type="spellEnd"/>
      <w:r w:rsidRPr="00A7258C">
        <w:rPr>
          <w:rFonts w:ascii="Times New Roman" w:eastAsia="Calibri" w:hAnsi="Times New Roman" w:cs="Times New Roman"/>
          <w:color w:val="000000"/>
          <w:sz w:val="28"/>
          <w:szCs w:val="28"/>
          <w:lang w:eastAsia="ru-RU"/>
        </w:rPr>
        <w:t xml:space="preserve"> и </w:t>
      </w:r>
      <w:proofErr w:type="spellStart"/>
      <w:r w:rsidRPr="00A7258C">
        <w:rPr>
          <w:rFonts w:ascii="Times New Roman" w:eastAsia="Calibri" w:hAnsi="Times New Roman" w:cs="Times New Roman"/>
          <w:color w:val="000000"/>
          <w:sz w:val="28"/>
          <w:szCs w:val="28"/>
          <w:lang w:eastAsia="ru-RU"/>
        </w:rPr>
        <w:t>Манчини</w:t>
      </w:r>
      <w:proofErr w:type="spellEnd"/>
      <w:r w:rsidRPr="00A7258C">
        <w:rPr>
          <w:rFonts w:ascii="Times New Roman" w:eastAsia="Calibri" w:hAnsi="Times New Roman" w:cs="Times New Roman"/>
          <w:color w:val="000000"/>
          <w:sz w:val="28"/>
          <w:szCs w:val="28"/>
          <w:lang w:eastAsia="ru-RU"/>
        </w:rPr>
        <w:t xml:space="preserve"> «Сравн</w:t>
      </w:r>
      <w:r w:rsidR="00805D02" w:rsidRPr="00A7258C">
        <w:rPr>
          <w:rFonts w:ascii="Times New Roman" w:eastAsia="Calibri" w:hAnsi="Times New Roman" w:cs="Times New Roman"/>
          <w:color w:val="000000"/>
          <w:sz w:val="28"/>
          <w:szCs w:val="28"/>
          <w:lang w:eastAsia="ru-RU"/>
        </w:rPr>
        <w:t>ение</w:t>
      </w:r>
      <w:r w:rsidRPr="00A7258C">
        <w:rPr>
          <w:rFonts w:ascii="Times New Roman" w:eastAsia="Calibri" w:hAnsi="Times New Roman" w:cs="Times New Roman"/>
          <w:color w:val="000000"/>
          <w:sz w:val="28"/>
          <w:szCs w:val="28"/>
          <w:lang w:eastAsia="ru-RU"/>
        </w:rPr>
        <w:t xml:space="preserve"> медиасистем»</w:t>
      </w:r>
      <w:r w:rsidR="00886D06" w:rsidRPr="00A7258C">
        <w:rPr>
          <w:rStyle w:val="a5"/>
          <w:rFonts w:ascii="Times New Roman" w:eastAsia="Calibri" w:hAnsi="Times New Roman" w:cs="Times New Roman"/>
          <w:color w:val="000000"/>
          <w:sz w:val="28"/>
          <w:szCs w:val="28"/>
          <w:lang w:eastAsia="ru-RU"/>
        </w:rPr>
        <w:footnoteReference w:id="8"/>
      </w:r>
      <w:r w:rsidRPr="00A7258C">
        <w:rPr>
          <w:rFonts w:ascii="Times New Roman" w:eastAsia="Calibri" w:hAnsi="Times New Roman" w:cs="Times New Roman"/>
          <w:color w:val="000000"/>
          <w:sz w:val="28"/>
          <w:szCs w:val="28"/>
          <w:lang w:eastAsia="ru-RU"/>
        </w:rPr>
        <w:t>,</w:t>
      </w:r>
      <w:r w:rsidRPr="001E4D69">
        <w:rPr>
          <w:rFonts w:ascii="Times New Roman" w:eastAsia="Calibri" w:hAnsi="Times New Roman" w:cs="Times New Roman"/>
          <w:color w:val="000000"/>
          <w:sz w:val="28"/>
          <w:szCs w:val="28"/>
          <w:lang w:eastAsia="ru-RU"/>
        </w:rPr>
        <w:t xml:space="preserve"> </w:t>
      </w:r>
      <w:proofErr w:type="spellStart"/>
      <w:r w:rsidRPr="001E4D69">
        <w:rPr>
          <w:rFonts w:ascii="Times New Roman" w:eastAsia="Calibri" w:hAnsi="Times New Roman" w:cs="Times New Roman"/>
          <w:color w:val="000000"/>
          <w:sz w:val="28"/>
          <w:szCs w:val="28"/>
          <w:lang w:eastAsia="ru-RU"/>
        </w:rPr>
        <w:t>Блума</w:t>
      </w:r>
      <w:proofErr w:type="spellEnd"/>
      <w:r w:rsidR="00B95EEF">
        <w:rPr>
          <w:rStyle w:val="a5"/>
          <w:rFonts w:ascii="Times New Roman" w:eastAsia="Calibri" w:hAnsi="Times New Roman" w:cs="Times New Roman"/>
          <w:color w:val="000000"/>
          <w:sz w:val="28"/>
          <w:szCs w:val="28"/>
          <w:lang w:eastAsia="ru-RU"/>
        </w:rPr>
        <w:footnoteReference w:id="9"/>
      </w:r>
      <w:r w:rsidRPr="001E4D69">
        <w:rPr>
          <w:rFonts w:ascii="Times New Roman" w:eastAsia="Calibri" w:hAnsi="Times New Roman" w:cs="Times New Roman"/>
          <w:color w:val="000000"/>
          <w:sz w:val="28"/>
          <w:szCs w:val="28"/>
          <w:lang w:eastAsia="ru-RU"/>
        </w:rPr>
        <w:t>.</w:t>
      </w:r>
    </w:p>
    <w:p w:rsidR="009E755B" w:rsidRDefault="000E3D4B"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Базов</w:t>
      </w:r>
      <w:r w:rsidR="00A7258C">
        <w:rPr>
          <w:rFonts w:ascii="Times New Roman" w:eastAsia="Calibri" w:hAnsi="Times New Roman" w:cs="Times New Roman"/>
          <w:color w:val="000000"/>
          <w:sz w:val="28"/>
          <w:szCs w:val="28"/>
          <w:lang w:eastAsia="ru-RU"/>
        </w:rPr>
        <w:t xml:space="preserve">ым исследованием стала работа </w:t>
      </w:r>
      <w:proofErr w:type="spellStart"/>
      <w:r w:rsidR="00A7258C">
        <w:rPr>
          <w:rFonts w:ascii="Times New Roman" w:eastAsia="Calibri" w:hAnsi="Times New Roman" w:cs="Times New Roman"/>
          <w:color w:val="000000"/>
          <w:sz w:val="28"/>
          <w:szCs w:val="28"/>
          <w:lang w:eastAsia="ru-RU"/>
        </w:rPr>
        <w:t>Хэ</w:t>
      </w:r>
      <w:r w:rsidRPr="001E4D69">
        <w:rPr>
          <w:rFonts w:ascii="Times New Roman" w:eastAsia="Calibri" w:hAnsi="Times New Roman" w:cs="Times New Roman"/>
          <w:color w:val="000000"/>
          <w:sz w:val="28"/>
          <w:szCs w:val="28"/>
          <w:lang w:eastAsia="ru-RU"/>
        </w:rPr>
        <w:t>ллина</w:t>
      </w:r>
      <w:proofErr w:type="spellEnd"/>
      <w:r w:rsidRPr="001E4D69">
        <w:rPr>
          <w:rFonts w:ascii="Times New Roman" w:eastAsia="Calibri" w:hAnsi="Times New Roman" w:cs="Times New Roman"/>
          <w:color w:val="000000"/>
          <w:sz w:val="28"/>
          <w:szCs w:val="28"/>
          <w:lang w:eastAsia="ru-RU"/>
        </w:rPr>
        <w:t xml:space="preserve"> и </w:t>
      </w:r>
      <w:proofErr w:type="spellStart"/>
      <w:r w:rsidRPr="001E4D69">
        <w:rPr>
          <w:rFonts w:ascii="Times New Roman" w:eastAsia="Calibri" w:hAnsi="Times New Roman" w:cs="Times New Roman"/>
          <w:color w:val="000000"/>
          <w:sz w:val="28"/>
          <w:szCs w:val="28"/>
          <w:lang w:eastAsia="ru-RU"/>
        </w:rPr>
        <w:t>Манчини</w:t>
      </w:r>
      <w:proofErr w:type="spellEnd"/>
      <w:r w:rsidRPr="001E4D69">
        <w:rPr>
          <w:rFonts w:ascii="Times New Roman" w:eastAsia="Calibri" w:hAnsi="Times New Roman" w:cs="Times New Roman"/>
          <w:color w:val="000000"/>
          <w:sz w:val="28"/>
          <w:szCs w:val="28"/>
          <w:lang w:eastAsia="ru-RU"/>
        </w:rPr>
        <w:t xml:space="preserve">, поскольку в ней было доказано, что сравнительные исследования медиасистем возможны. Ученые выбрали условно демократический вектор, сравнивая успешность реализации функции «четвертой власти» </w:t>
      </w:r>
      <w:proofErr w:type="spellStart"/>
      <w:r w:rsidRPr="001E4D69">
        <w:rPr>
          <w:rFonts w:ascii="Times New Roman" w:eastAsia="Calibri" w:hAnsi="Times New Roman" w:cs="Times New Roman"/>
          <w:color w:val="000000"/>
          <w:sz w:val="28"/>
          <w:szCs w:val="28"/>
          <w:lang w:eastAsia="ru-RU"/>
        </w:rPr>
        <w:t>медиасистемами</w:t>
      </w:r>
      <w:proofErr w:type="spellEnd"/>
      <w:r w:rsidRPr="001E4D69">
        <w:rPr>
          <w:rFonts w:ascii="Times New Roman" w:eastAsia="Calibri" w:hAnsi="Times New Roman" w:cs="Times New Roman"/>
          <w:color w:val="000000"/>
          <w:sz w:val="28"/>
          <w:szCs w:val="28"/>
          <w:lang w:eastAsia="ru-RU"/>
        </w:rPr>
        <w:t xml:space="preserve"> разных стран. Для проведения максимально корректного сравнительного исследования были введены 11 критериев, 7 из которых отражают контекст и 4 - сам</w:t>
      </w:r>
      <w:r w:rsidR="00A7258C">
        <w:rPr>
          <w:rFonts w:ascii="Times New Roman" w:eastAsia="Calibri" w:hAnsi="Times New Roman" w:cs="Times New Roman"/>
          <w:color w:val="000000"/>
          <w:sz w:val="28"/>
          <w:szCs w:val="28"/>
          <w:lang w:eastAsia="ru-RU"/>
        </w:rPr>
        <w:t xml:space="preserve">у медиа систему, в результате </w:t>
      </w:r>
      <w:proofErr w:type="spellStart"/>
      <w:r w:rsidR="00A7258C">
        <w:rPr>
          <w:rFonts w:ascii="Times New Roman" w:eastAsia="Calibri" w:hAnsi="Times New Roman" w:cs="Times New Roman"/>
          <w:color w:val="000000"/>
          <w:sz w:val="28"/>
          <w:szCs w:val="28"/>
          <w:lang w:eastAsia="ru-RU"/>
        </w:rPr>
        <w:t>Хэ</w:t>
      </w:r>
      <w:r w:rsidRPr="001E4D69">
        <w:rPr>
          <w:rFonts w:ascii="Times New Roman" w:eastAsia="Calibri" w:hAnsi="Times New Roman" w:cs="Times New Roman"/>
          <w:color w:val="000000"/>
          <w:sz w:val="28"/>
          <w:szCs w:val="28"/>
          <w:lang w:eastAsia="ru-RU"/>
        </w:rPr>
        <w:t>ллин</w:t>
      </w:r>
      <w:proofErr w:type="spellEnd"/>
      <w:r w:rsidRPr="001E4D69">
        <w:rPr>
          <w:rFonts w:ascii="Times New Roman" w:eastAsia="Calibri" w:hAnsi="Times New Roman" w:cs="Times New Roman"/>
          <w:color w:val="000000"/>
          <w:sz w:val="28"/>
          <w:szCs w:val="28"/>
          <w:lang w:eastAsia="ru-RU"/>
        </w:rPr>
        <w:t xml:space="preserve"> и </w:t>
      </w:r>
      <w:proofErr w:type="spellStart"/>
      <w:r w:rsidRPr="001E4D69">
        <w:rPr>
          <w:rFonts w:ascii="Times New Roman" w:eastAsia="Calibri" w:hAnsi="Times New Roman" w:cs="Times New Roman"/>
          <w:color w:val="000000"/>
          <w:sz w:val="28"/>
          <w:szCs w:val="28"/>
          <w:lang w:eastAsia="ru-RU"/>
        </w:rPr>
        <w:t>Манчини</w:t>
      </w:r>
      <w:proofErr w:type="spellEnd"/>
      <w:r w:rsidRPr="001E4D69">
        <w:rPr>
          <w:rFonts w:ascii="Times New Roman" w:eastAsia="Calibri" w:hAnsi="Times New Roman" w:cs="Times New Roman"/>
          <w:color w:val="000000"/>
          <w:sz w:val="28"/>
          <w:szCs w:val="28"/>
          <w:lang w:eastAsia="ru-RU"/>
        </w:rPr>
        <w:t xml:space="preserve"> выявили три модели медиасистем в различных </w:t>
      </w:r>
      <w:proofErr w:type="spellStart"/>
      <w:r w:rsidRPr="001E4D69">
        <w:rPr>
          <w:rFonts w:ascii="Times New Roman" w:eastAsia="Calibri" w:hAnsi="Times New Roman" w:cs="Times New Roman"/>
          <w:color w:val="000000"/>
          <w:sz w:val="28"/>
          <w:szCs w:val="28"/>
          <w:lang w:eastAsia="ru-RU"/>
        </w:rPr>
        <w:t>социополитических</w:t>
      </w:r>
      <w:proofErr w:type="spellEnd"/>
      <w:r w:rsidRPr="001E4D69">
        <w:rPr>
          <w:rFonts w:ascii="Times New Roman" w:eastAsia="Calibri" w:hAnsi="Times New Roman" w:cs="Times New Roman"/>
          <w:color w:val="000000"/>
          <w:sz w:val="28"/>
          <w:szCs w:val="28"/>
          <w:lang w:eastAsia="ru-RU"/>
        </w:rPr>
        <w:t xml:space="preserve"> контекстах. Критериями определения исторического и политического контекста стали: базовое социальное разделение и его актуальный смысл, экономические основы медиа рынка, роль государства в обществе, структура демократического консенсуса, основные силы легитимации, поляризация политического спектра и политическая роль давящих групп в политической жизни. Критериями медиасистем выступили: структура </w:t>
      </w:r>
      <w:proofErr w:type="spellStart"/>
      <w:r w:rsidRPr="001E4D69">
        <w:rPr>
          <w:rFonts w:ascii="Times New Roman" w:eastAsia="Calibri" w:hAnsi="Times New Roman" w:cs="Times New Roman"/>
          <w:color w:val="000000"/>
          <w:sz w:val="28"/>
          <w:szCs w:val="28"/>
          <w:lang w:eastAsia="ru-RU"/>
        </w:rPr>
        <w:t>медиарынков</w:t>
      </w:r>
      <w:proofErr w:type="spellEnd"/>
      <w:r w:rsidRPr="001E4D69">
        <w:rPr>
          <w:rFonts w:ascii="Times New Roman" w:eastAsia="Calibri" w:hAnsi="Times New Roman" w:cs="Times New Roman"/>
          <w:color w:val="000000"/>
          <w:sz w:val="28"/>
          <w:szCs w:val="28"/>
          <w:lang w:eastAsia="ru-RU"/>
        </w:rPr>
        <w:t>, политический параллелизм в медиа журналистский профессионализм и роль государства в медиасистеме. В результате были определены три мод</w:t>
      </w:r>
      <w:r w:rsidR="00F84B98">
        <w:rPr>
          <w:rFonts w:ascii="Times New Roman" w:eastAsia="Calibri" w:hAnsi="Times New Roman" w:cs="Times New Roman"/>
          <w:color w:val="000000"/>
          <w:sz w:val="28"/>
          <w:szCs w:val="28"/>
          <w:lang w:eastAsia="ru-RU"/>
        </w:rPr>
        <w:t xml:space="preserve">ели: </w:t>
      </w:r>
      <w:proofErr w:type="spellStart"/>
      <w:r w:rsidR="00F84B98">
        <w:rPr>
          <w:rFonts w:ascii="Times New Roman" w:eastAsia="Calibri" w:hAnsi="Times New Roman" w:cs="Times New Roman"/>
          <w:color w:val="000000"/>
          <w:sz w:val="28"/>
          <w:szCs w:val="28"/>
          <w:lang w:eastAsia="ru-RU"/>
        </w:rPr>
        <w:t>плюралистски</w:t>
      </w:r>
      <w:proofErr w:type="spellEnd"/>
      <w:r w:rsidR="00F84B98">
        <w:rPr>
          <w:rFonts w:ascii="Times New Roman" w:eastAsia="Calibri" w:hAnsi="Times New Roman" w:cs="Times New Roman"/>
          <w:color w:val="000000"/>
          <w:sz w:val="28"/>
          <w:szCs w:val="28"/>
          <w:lang w:eastAsia="ru-RU"/>
        </w:rPr>
        <w:t>-поляризованная (средиземноморская),  корпоративно-демократическая</w:t>
      </w:r>
      <w:r w:rsidRPr="001E4D69">
        <w:rPr>
          <w:rFonts w:ascii="Times New Roman" w:eastAsia="Calibri" w:hAnsi="Times New Roman" w:cs="Times New Roman"/>
          <w:color w:val="000000"/>
          <w:sz w:val="28"/>
          <w:szCs w:val="28"/>
          <w:lang w:eastAsia="ru-RU"/>
        </w:rPr>
        <w:t xml:space="preserve"> (</w:t>
      </w:r>
      <w:proofErr w:type="spellStart"/>
      <w:r w:rsidRPr="001E4D69">
        <w:rPr>
          <w:rFonts w:ascii="Times New Roman" w:eastAsia="Calibri" w:hAnsi="Times New Roman" w:cs="Times New Roman"/>
          <w:color w:val="000000"/>
          <w:sz w:val="28"/>
          <w:szCs w:val="28"/>
          <w:lang w:eastAsia="ru-RU"/>
        </w:rPr>
        <w:t>медиасистема</w:t>
      </w:r>
      <w:proofErr w:type="spellEnd"/>
      <w:r w:rsidRPr="001E4D69">
        <w:rPr>
          <w:rFonts w:ascii="Times New Roman" w:eastAsia="Calibri" w:hAnsi="Times New Roman" w:cs="Times New Roman"/>
          <w:color w:val="000000"/>
          <w:sz w:val="28"/>
          <w:szCs w:val="28"/>
          <w:lang w:eastAsia="ru-RU"/>
        </w:rPr>
        <w:t xml:space="preserve"> центральной и северной Европы) и </w:t>
      </w:r>
      <w:r w:rsidR="00F84B98">
        <w:rPr>
          <w:rFonts w:ascii="Times New Roman" w:eastAsia="Calibri" w:hAnsi="Times New Roman" w:cs="Times New Roman"/>
          <w:color w:val="000000"/>
          <w:sz w:val="28"/>
          <w:szCs w:val="28"/>
          <w:lang w:eastAsia="ru-RU"/>
        </w:rPr>
        <w:t>либеральная</w:t>
      </w:r>
      <w:r w:rsidR="009E755B">
        <w:rPr>
          <w:rFonts w:ascii="Times New Roman" w:eastAsia="Calibri" w:hAnsi="Times New Roman" w:cs="Times New Roman"/>
          <w:color w:val="000000"/>
          <w:sz w:val="28"/>
          <w:szCs w:val="28"/>
          <w:lang w:eastAsia="ru-RU"/>
        </w:rPr>
        <w:t xml:space="preserve"> (англосаксонск</w:t>
      </w:r>
      <w:r w:rsidR="00F84B98">
        <w:rPr>
          <w:rFonts w:ascii="Times New Roman" w:eastAsia="Calibri" w:hAnsi="Times New Roman" w:cs="Times New Roman"/>
          <w:color w:val="000000"/>
          <w:sz w:val="28"/>
          <w:szCs w:val="28"/>
          <w:lang w:eastAsia="ru-RU"/>
        </w:rPr>
        <w:t>ая</w:t>
      </w:r>
      <w:r w:rsidR="009E755B">
        <w:rPr>
          <w:rFonts w:ascii="Times New Roman" w:eastAsia="Calibri" w:hAnsi="Times New Roman" w:cs="Times New Roman"/>
          <w:color w:val="000000"/>
          <w:sz w:val="28"/>
          <w:szCs w:val="28"/>
          <w:lang w:eastAsia="ru-RU"/>
        </w:rPr>
        <w:t xml:space="preserve">). </w:t>
      </w:r>
    </w:p>
    <w:p w:rsidR="000E3D4B" w:rsidRPr="009E755B" w:rsidRDefault="000E3D4B"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shd w:val="clear" w:color="auto" w:fill="FFFFFF"/>
          <w:lang w:eastAsia="ru-RU"/>
        </w:rPr>
        <w:t xml:space="preserve">К модели поляризованного плюрализма относятся Франция, Италия, Испания, Португалия, Греция. </w:t>
      </w:r>
      <w:r w:rsidR="00784615" w:rsidRPr="001E4D69">
        <w:rPr>
          <w:rFonts w:ascii="Times New Roman" w:eastAsia="Calibri" w:hAnsi="Times New Roman" w:cs="Times New Roman"/>
          <w:color w:val="000000"/>
          <w:sz w:val="28"/>
          <w:szCs w:val="28"/>
          <w:shd w:val="clear" w:color="auto" w:fill="FFFFFF"/>
          <w:lang w:eastAsia="ru-RU"/>
        </w:rPr>
        <w:t xml:space="preserve">Россия, по мнению </w:t>
      </w:r>
      <w:proofErr w:type="gramStart"/>
      <w:r w:rsidR="00784615" w:rsidRPr="001E4D69">
        <w:rPr>
          <w:rFonts w:ascii="Times New Roman" w:eastAsia="Calibri" w:hAnsi="Times New Roman" w:cs="Times New Roman"/>
          <w:color w:val="000000"/>
          <w:sz w:val="28"/>
          <w:szCs w:val="28"/>
          <w:shd w:val="clear" w:color="auto" w:fill="FFFFFF"/>
          <w:lang w:eastAsia="ru-RU"/>
        </w:rPr>
        <w:t>современных</w:t>
      </w:r>
      <w:proofErr w:type="gramEnd"/>
      <w:r w:rsidR="00784615" w:rsidRPr="001E4D69">
        <w:rPr>
          <w:rFonts w:ascii="Times New Roman" w:eastAsia="Calibri" w:hAnsi="Times New Roman" w:cs="Times New Roman"/>
          <w:color w:val="000000"/>
          <w:sz w:val="28"/>
          <w:szCs w:val="28"/>
          <w:shd w:val="clear" w:color="auto" w:fill="FFFFFF"/>
          <w:lang w:eastAsia="ru-RU"/>
        </w:rPr>
        <w:t xml:space="preserve"> </w:t>
      </w:r>
      <w:proofErr w:type="spellStart"/>
      <w:r w:rsidR="00784615" w:rsidRPr="001E4D69">
        <w:rPr>
          <w:rFonts w:ascii="Times New Roman" w:eastAsia="Calibri" w:hAnsi="Times New Roman" w:cs="Times New Roman"/>
          <w:color w:val="000000"/>
          <w:sz w:val="28"/>
          <w:szCs w:val="28"/>
          <w:shd w:val="clear" w:color="auto" w:fill="FFFFFF"/>
          <w:lang w:eastAsia="ru-RU"/>
        </w:rPr>
        <w:t>медиаисследователей</w:t>
      </w:r>
      <w:proofErr w:type="spellEnd"/>
      <w:r w:rsidR="004116A7">
        <w:rPr>
          <w:rStyle w:val="a5"/>
          <w:rFonts w:ascii="Times New Roman" w:eastAsia="Calibri" w:hAnsi="Times New Roman" w:cs="Times New Roman"/>
          <w:color w:val="000000"/>
          <w:sz w:val="28"/>
          <w:szCs w:val="28"/>
          <w:shd w:val="clear" w:color="auto" w:fill="FFFFFF"/>
          <w:lang w:eastAsia="ru-RU"/>
        </w:rPr>
        <w:footnoteReference w:id="10"/>
      </w:r>
      <w:r w:rsidR="00784615" w:rsidRPr="001E4D69">
        <w:rPr>
          <w:rFonts w:ascii="Times New Roman" w:eastAsia="Calibri" w:hAnsi="Times New Roman" w:cs="Times New Roman"/>
          <w:color w:val="000000"/>
          <w:sz w:val="28"/>
          <w:szCs w:val="28"/>
          <w:shd w:val="clear" w:color="auto" w:fill="FFFFFF"/>
          <w:lang w:eastAsia="ru-RU"/>
        </w:rPr>
        <w:t>,</w:t>
      </w:r>
      <w:r w:rsidR="007D1B13" w:rsidRPr="001E4D69">
        <w:rPr>
          <w:rFonts w:ascii="Times New Roman" w:eastAsia="Calibri" w:hAnsi="Times New Roman" w:cs="Times New Roman"/>
          <w:color w:val="000000"/>
          <w:sz w:val="28"/>
          <w:szCs w:val="28"/>
          <w:shd w:val="clear" w:color="auto" w:fill="FFFFFF"/>
          <w:lang w:eastAsia="ru-RU"/>
        </w:rPr>
        <w:t xml:space="preserve"> наи</w:t>
      </w:r>
      <w:r w:rsidR="00784615" w:rsidRPr="001E4D69">
        <w:rPr>
          <w:rFonts w:ascii="Times New Roman" w:eastAsia="Calibri" w:hAnsi="Times New Roman" w:cs="Times New Roman"/>
          <w:color w:val="000000"/>
          <w:sz w:val="28"/>
          <w:szCs w:val="28"/>
          <w:shd w:val="clear" w:color="auto" w:fill="FFFFFF"/>
          <w:lang w:eastAsia="ru-RU"/>
        </w:rPr>
        <w:t>более близка именно к этой модели медиасистемы</w:t>
      </w:r>
      <w:r w:rsidR="007D1B13" w:rsidRPr="001E4D69">
        <w:rPr>
          <w:rFonts w:ascii="Times New Roman" w:eastAsia="Calibri" w:hAnsi="Times New Roman" w:cs="Times New Roman"/>
          <w:color w:val="000000"/>
          <w:sz w:val="28"/>
          <w:szCs w:val="28"/>
          <w:shd w:val="clear" w:color="auto" w:fill="FFFFFF"/>
          <w:lang w:eastAsia="ru-RU"/>
        </w:rPr>
        <w:t>, хотя и имеет свои особенности</w:t>
      </w:r>
      <w:r w:rsidR="00784615" w:rsidRPr="001E4D69">
        <w:rPr>
          <w:rFonts w:ascii="Times New Roman" w:eastAsia="Calibri" w:hAnsi="Times New Roman" w:cs="Times New Roman"/>
          <w:color w:val="000000"/>
          <w:sz w:val="28"/>
          <w:szCs w:val="28"/>
          <w:shd w:val="clear" w:color="auto" w:fill="FFFFFF"/>
          <w:lang w:eastAsia="ru-RU"/>
        </w:rPr>
        <w:t>.</w:t>
      </w:r>
      <w:r w:rsidR="007D1B13" w:rsidRPr="001E4D69">
        <w:rPr>
          <w:rFonts w:ascii="Times New Roman" w:eastAsia="Calibri" w:hAnsi="Times New Roman" w:cs="Times New Roman"/>
          <w:color w:val="000000"/>
          <w:sz w:val="28"/>
          <w:szCs w:val="28"/>
          <w:shd w:val="clear" w:color="auto" w:fill="FFFFFF"/>
          <w:lang w:eastAsia="ru-RU"/>
        </w:rPr>
        <w:t xml:space="preserve"> </w:t>
      </w:r>
      <w:r w:rsidRPr="001E4D69">
        <w:rPr>
          <w:rFonts w:ascii="Times New Roman" w:eastAsia="Calibri" w:hAnsi="Times New Roman" w:cs="Times New Roman"/>
          <w:color w:val="000000"/>
          <w:sz w:val="28"/>
          <w:szCs w:val="28"/>
          <w:shd w:val="clear" w:color="auto" w:fill="FFFFFF"/>
          <w:lang w:eastAsia="ru-RU"/>
        </w:rPr>
        <w:t xml:space="preserve">Для этих стран характерны </w:t>
      </w:r>
      <w:r w:rsidR="00955E18" w:rsidRPr="001E4D69">
        <w:rPr>
          <w:rFonts w:ascii="Times New Roman" w:eastAsia="Calibri" w:hAnsi="Times New Roman" w:cs="Times New Roman"/>
          <w:color w:val="000000"/>
          <w:sz w:val="28"/>
          <w:szCs w:val="28"/>
          <w:shd w:val="clear" w:color="auto" w:fill="FFFFFF"/>
          <w:lang w:eastAsia="ru-RU"/>
        </w:rPr>
        <w:t>ориентированность на элиту, низкие тиражи, высокая степень политического параллелизма, внешний плюрализм, слабая журналистская профессионализация, высокий уровень вмешат</w:t>
      </w:r>
      <w:r w:rsidR="00784615" w:rsidRPr="001E4D69">
        <w:rPr>
          <w:rFonts w:ascii="Times New Roman" w:eastAsia="Calibri" w:hAnsi="Times New Roman" w:cs="Times New Roman"/>
          <w:color w:val="000000"/>
          <w:sz w:val="28"/>
          <w:szCs w:val="28"/>
          <w:shd w:val="clear" w:color="auto" w:fill="FFFFFF"/>
          <w:lang w:eastAsia="ru-RU"/>
        </w:rPr>
        <w:t xml:space="preserve">ельства государства. </w:t>
      </w:r>
      <w:r w:rsidRPr="001E4D69">
        <w:rPr>
          <w:rFonts w:ascii="Times New Roman" w:eastAsia="Calibri" w:hAnsi="Times New Roman" w:cs="Times New Roman"/>
          <w:color w:val="000000"/>
          <w:sz w:val="28"/>
          <w:szCs w:val="28"/>
          <w:shd w:val="clear" w:color="auto" w:fill="FFFFFF"/>
          <w:lang w:eastAsia="ru-RU"/>
        </w:rPr>
        <w:t>Представителями корпоративно-демократической модели являются</w:t>
      </w:r>
      <w:r w:rsidR="00955E18" w:rsidRPr="001E4D69">
        <w:rPr>
          <w:rFonts w:ascii="Times New Roman" w:eastAsia="Calibri" w:hAnsi="Times New Roman" w:cs="Times New Roman"/>
          <w:color w:val="000000"/>
          <w:sz w:val="28"/>
          <w:szCs w:val="28"/>
          <w:shd w:val="clear" w:color="auto" w:fill="FFFFFF"/>
          <w:lang w:eastAsia="ru-RU"/>
        </w:rPr>
        <w:t>:</w:t>
      </w:r>
      <w:r w:rsidRPr="001E4D69">
        <w:rPr>
          <w:rFonts w:ascii="Times New Roman" w:eastAsia="Calibri" w:hAnsi="Times New Roman" w:cs="Times New Roman"/>
          <w:color w:val="000000"/>
          <w:sz w:val="28"/>
          <w:szCs w:val="28"/>
          <w:shd w:val="clear" w:color="auto" w:fill="FFFFFF"/>
          <w:lang w:eastAsia="ru-RU"/>
        </w:rPr>
        <w:t xml:space="preserve">  </w:t>
      </w:r>
      <w:r w:rsidR="00955E18" w:rsidRPr="001E4D69">
        <w:rPr>
          <w:rFonts w:ascii="Times New Roman" w:eastAsia="Calibri" w:hAnsi="Times New Roman" w:cs="Times New Roman"/>
          <w:color w:val="000000"/>
          <w:sz w:val="28"/>
          <w:szCs w:val="28"/>
          <w:shd w:val="clear" w:color="auto" w:fill="FFFFFF"/>
          <w:lang w:eastAsia="ru-RU"/>
        </w:rPr>
        <w:t xml:space="preserve">Бельгия, Германия, Австрия, Нидерланды, Швеция, Швейцария, Норвегия, Дания. </w:t>
      </w:r>
      <w:r w:rsidR="00784615" w:rsidRPr="001E4D69">
        <w:rPr>
          <w:rFonts w:ascii="Times New Roman" w:eastAsia="Calibri" w:hAnsi="Times New Roman" w:cs="Times New Roman"/>
          <w:color w:val="000000"/>
          <w:sz w:val="28"/>
          <w:szCs w:val="28"/>
          <w:shd w:val="clear" w:color="auto" w:fill="FFFFFF"/>
          <w:lang w:eastAsia="ru-RU"/>
        </w:rPr>
        <w:t xml:space="preserve">Им присущи высокие тиражи, внешний плюрализм и партийная пресса, высокий уровень профессионализации, узаконенная </w:t>
      </w:r>
      <w:proofErr w:type="spellStart"/>
      <w:r w:rsidR="00784615" w:rsidRPr="001E4D69">
        <w:rPr>
          <w:rFonts w:ascii="Times New Roman" w:eastAsia="Calibri" w:hAnsi="Times New Roman" w:cs="Times New Roman"/>
          <w:color w:val="000000"/>
          <w:sz w:val="28"/>
          <w:szCs w:val="28"/>
          <w:shd w:val="clear" w:color="auto" w:fill="FFFFFF"/>
          <w:lang w:eastAsia="ru-RU"/>
        </w:rPr>
        <w:t>саморегуляция</w:t>
      </w:r>
      <w:proofErr w:type="spellEnd"/>
      <w:r w:rsidR="00784615" w:rsidRPr="001E4D69">
        <w:rPr>
          <w:rFonts w:ascii="Times New Roman" w:eastAsia="Calibri" w:hAnsi="Times New Roman" w:cs="Times New Roman"/>
          <w:color w:val="000000"/>
          <w:sz w:val="28"/>
          <w:szCs w:val="28"/>
          <w:shd w:val="clear" w:color="auto" w:fill="FFFFFF"/>
          <w:lang w:eastAsia="ru-RU"/>
        </w:rPr>
        <w:t xml:space="preserve"> и высокая степень вмешательства государства в </w:t>
      </w:r>
      <w:proofErr w:type="spellStart"/>
      <w:r w:rsidR="00784615" w:rsidRPr="001E4D69">
        <w:rPr>
          <w:rFonts w:ascii="Times New Roman" w:eastAsia="Calibri" w:hAnsi="Times New Roman" w:cs="Times New Roman"/>
          <w:color w:val="000000"/>
          <w:sz w:val="28"/>
          <w:szCs w:val="28"/>
          <w:shd w:val="clear" w:color="auto" w:fill="FFFFFF"/>
          <w:lang w:eastAsia="ru-RU"/>
        </w:rPr>
        <w:t>медиасистему</w:t>
      </w:r>
      <w:proofErr w:type="spellEnd"/>
      <w:r w:rsidR="00784615" w:rsidRPr="001E4D69">
        <w:rPr>
          <w:rFonts w:ascii="Times New Roman" w:eastAsia="Calibri" w:hAnsi="Times New Roman" w:cs="Times New Roman"/>
          <w:color w:val="000000"/>
          <w:sz w:val="28"/>
          <w:szCs w:val="28"/>
          <w:shd w:val="clear" w:color="auto" w:fill="FFFFFF"/>
          <w:lang w:eastAsia="ru-RU"/>
        </w:rPr>
        <w:t xml:space="preserve">.  Англосаксонская модель медиасистемы представлена в </w:t>
      </w:r>
      <w:r w:rsidR="009E7C1B">
        <w:rPr>
          <w:rFonts w:ascii="Times New Roman" w:eastAsia="Calibri" w:hAnsi="Times New Roman" w:cs="Times New Roman"/>
          <w:color w:val="000000"/>
          <w:sz w:val="28"/>
          <w:szCs w:val="28"/>
          <w:shd w:val="clear" w:color="auto" w:fill="FFFFFF"/>
          <w:lang w:eastAsia="ru-RU"/>
        </w:rPr>
        <w:t>США</w:t>
      </w:r>
      <w:r w:rsidR="00784615" w:rsidRPr="001E4D69">
        <w:rPr>
          <w:rFonts w:ascii="Times New Roman" w:eastAsia="Calibri" w:hAnsi="Times New Roman" w:cs="Times New Roman"/>
          <w:color w:val="000000"/>
          <w:sz w:val="28"/>
          <w:szCs w:val="28"/>
          <w:shd w:val="clear" w:color="auto" w:fill="FFFFFF"/>
          <w:lang w:eastAsia="ru-RU"/>
        </w:rPr>
        <w:t>, Великобритании, Ирландии и Канаде. В странах либеральной модели присутствуют средние тиражи, внутренний плюрализм, нейтральная коммерческая пресса, высокая степень профессионализации, неузаконенной, преимущественно рыночная модель медиа.</w:t>
      </w:r>
    </w:p>
    <w:p w:rsidR="000E3D4B" w:rsidRPr="001E4D69" w:rsidRDefault="000E3D4B" w:rsidP="00D6412B">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lang w:eastAsia="ru-RU"/>
        </w:rPr>
      </w:pPr>
      <w:r w:rsidRPr="001E4D69">
        <w:rPr>
          <w:rFonts w:ascii="Times New Roman" w:eastAsia="Calibri" w:hAnsi="Times New Roman" w:cs="Times New Roman"/>
          <w:color w:val="000000"/>
          <w:sz w:val="28"/>
          <w:szCs w:val="28"/>
          <w:shd w:val="clear" w:color="auto" w:fill="FFFFFF"/>
          <w:lang w:eastAsia="ru-RU"/>
        </w:rPr>
        <w:t xml:space="preserve">Выбор подхода к изучению аудитории СМИ конкретной страны зачастую находится в прямой зависимости от установившейся в государстве медиасистемы. Вопрос выявления национальной медиасистемы не стоит остро, поскольку существует множество научных трудов, тщательно изучивших большинство стран мира на предмет определения и описания их медиасистем, некоторые из </w:t>
      </w:r>
      <w:r w:rsidR="00EC1CCF">
        <w:rPr>
          <w:rFonts w:ascii="Times New Roman" w:eastAsia="Calibri" w:hAnsi="Times New Roman" w:cs="Times New Roman"/>
          <w:color w:val="000000"/>
          <w:sz w:val="28"/>
          <w:szCs w:val="28"/>
          <w:shd w:val="clear" w:color="auto" w:fill="FFFFFF"/>
          <w:lang w:eastAsia="ru-RU"/>
        </w:rPr>
        <w:t>них были упомянуты выше. Однако</w:t>
      </w:r>
      <w:r w:rsidRPr="001E4D69">
        <w:rPr>
          <w:rFonts w:ascii="Times New Roman" w:eastAsia="Calibri" w:hAnsi="Times New Roman" w:cs="Times New Roman"/>
          <w:color w:val="000000"/>
          <w:sz w:val="28"/>
          <w:szCs w:val="28"/>
          <w:shd w:val="clear" w:color="auto" w:fill="FFFFFF"/>
          <w:lang w:eastAsia="ru-RU"/>
        </w:rPr>
        <w:t xml:space="preserve"> </w:t>
      </w:r>
      <w:proofErr w:type="gramStart"/>
      <w:r w:rsidRPr="001E4D69">
        <w:rPr>
          <w:rFonts w:ascii="Times New Roman" w:eastAsia="Calibri" w:hAnsi="Times New Roman" w:cs="Times New Roman"/>
          <w:color w:val="000000"/>
          <w:sz w:val="28"/>
          <w:szCs w:val="28"/>
          <w:shd w:val="clear" w:color="auto" w:fill="FFFFFF"/>
          <w:lang w:eastAsia="ru-RU"/>
        </w:rPr>
        <w:t>национальные</w:t>
      </w:r>
      <w:proofErr w:type="gramEnd"/>
      <w:r w:rsidRPr="001E4D69">
        <w:rPr>
          <w:rFonts w:ascii="Times New Roman" w:eastAsia="Calibri" w:hAnsi="Times New Roman" w:cs="Times New Roman"/>
          <w:color w:val="000000"/>
          <w:sz w:val="28"/>
          <w:szCs w:val="28"/>
          <w:shd w:val="clear" w:color="auto" w:fill="FFFFFF"/>
          <w:lang w:eastAsia="ru-RU"/>
        </w:rPr>
        <w:t xml:space="preserve"> медиа-аудитории не подвергались столь тщательным исследованиям повсеместно. Например, </w:t>
      </w:r>
      <w:proofErr w:type="spellStart"/>
      <w:r w:rsidRPr="001E4D69">
        <w:rPr>
          <w:rFonts w:ascii="Times New Roman" w:eastAsia="Calibri" w:hAnsi="Times New Roman" w:cs="Times New Roman"/>
          <w:color w:val="000000"/>
          <w:sz w:val="28"/>
          <w:szCs w:val="28"/>
          <w:shd w:val="clear" w:color="auto" w:fill="FFFFFF"/>
          <w:lang w:eastAsia="ru-RU"/>
        </w:rPr>
        <w:t>Эссер</w:t>
      </w:r>
      <w:proofErr w:type="spellEnd"/>
      <w:r w:rsidRPr="001E4D69">
        <w:rPr>
          <w:rFonts w:ascii="Times New Roman" w:eastAsia="Calibri" w:hAnsi="Times New Roman" w:cs="Times New Roman"/>
          <w:color w:val="000000"/>
          <w:sz w:val="28"/>
          <w:szCs w:val="28"/>
          <w:shd w:val="clear" w:color="auto" w:fill="FFFFFF"/>
          <w:lang w:eastAsia="ru-RU"/>
        </w:rPr>
        <w:t xml:space="preserve"> характеризует развитие сравнительных исследований в области коммуникаций как «незрелую, слаборазвитую область»</w:t>
      </w:r>
      <w:r w:rsidR="004116A7">
        <w:rPr>
          <w:rStyle w:val="a5"/>
          <w:rFonts w:ascii="Times New Roman" w:eastAsia="Calibri" w:hAnsi="Times New Roman" w:cs="Times New Roman"/>
          <w:color w:val="000000"/>
          <w:sz w:val="28"/>
          <w:szCs w:val="28"/>
          <w:shd w:val="clear" w:color="auto" w:fill="FFFFFF"/>
          <w:lang w:eastAsia="ru-RU"/>
        </w:rPr>
        <w:footnoteReference w:id="11"/>
      </w:r>
      <w:r w:rsidRPr="001E4D69">
        <w:rPr>
          <w:rFonts w:ascii="Times New Roman" w:eastAsia="Calibri" w:hAnsi="Times New Roman" w:cs="Times New Roman"/>
          <w:color w:val="000000"/>
          <w:sz w:val="28"/>
          <w:szCs w:val="28"/>
          <w:shd w:val="clear" w:color="auto" w:fill="FFFFFF"/>
          <w:lang w:eastAsia="ru-RU"/>
        </w:rPr>
        <w:t xml:space="preserve">. Это обусловлено отчасти тем, что сравнительные исследования аудиторий в национальном масштабе проводятся специализированными центрами, и их результаты доступны исключительно заказчикам таких проектов. </w:t>
      </w:r>
    </w:p>
    <w:p w:rsidR="000E3D4B" w:rsidRDefault="00C623F0" w:rsidP="00D6412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сегодняшний день</w:t>
      </w:r>
      <w:r w:rsidR="000E3D4B" w:rsidRPr="001E4D69">
        <w:rPr>
          <w:rFonts w:ascii="Times New Roman" w:eastAsia="Calibri" w:hAnsi="Times New Roman" w:cs="Times New Roman"/>
          <w:color w:val="000000"/>
          <w:sz w:val="28"/>
          <w:szCs w:val="28"/>
          <w:lang w:eastAsia="ru-RU"/>
        </w:rPr>
        <w:t xml:space="preserve"> сравнительные исследования медиасистем актуальны, поскольку последние динамичны и, в связи с </w:t>
      </w:r>
      <w:r w:rsidR="007D1B13" w:rsidRPr="001E4D69">
        <w:rPr>
          <w:rFonts w:ascii="Times New Roman" w:eastAsia="Calibri" w:hAnsi="Times New Roman" w:cs="Times New Roman"/>
          <w:color w:val="000000"/>
          <w:sz w:val="28"/>
          <w:szCs w:val="28"/>
          <w:lang w:eastAsia="ru-RU"/>
        </w:rPr>
        <w:t xml:space="preserve">мировыми </w:t>
      </w:r>
      <w:proofErr w:type="spellStart"/>
      <w:r w:rsidR="000E3D4B" w:rsidRPr="001E4D69">
        <w:rPr>
          <w:rFonts w:ascii="Times New Roman" w:eastAsia="Calibri" w:hAnsi="Times New Roman" w:cs="Times New Roman"/>
          <w:color w:val="000000"/>
          <w:sz w:val="28"/>
          <w:szCs w:val="28"/>
          <w:lang w:eastAsia="ru-RU"/>
        </w:rPr>
        <w:t>социополитическими</w:t>
      </w:r>
      <w:proofErr w:type="spellEnd"/>
      <w:r w:rsidR="000E3D4B" w:rsidRPr="001E4D69">
        <w:rPr>
          <w:rFonts w:ascii="Times New Roman" w:eastAsia="Calibri" w:hAnsi="Times New Roman" w:cs="Times New Roman"/>
          <w:color w:val="000000"/>
          <w:sz w:val="28"/>
          <w:szCs w:val="28"/>
          <w:lang w:eastAsia="ru-RU"/>
        </w:rPr>
        <w:t xml:space="preserve"> изменениями, отчасти подвергаются трансформации. </w:t>
      </w:r>
    </w:p>
    <w:p w:rsidR="00C623F0" w:rsidRDefault="00C623F0" w:rsidP="009D09F7">
      <w:pPr>
        <w:shd w:val="clear" w:color="auto" w:fill="FFFFFF"/>
        <w:spacing w:after="0" w:line="360" w:lineRule="auto"/>
        <w:jc w:val="both"/>
        <w:rPr>
          <w:rFonts w:ascii="Times New Roman" w:eastAsia="Calibri" w:hAnsi="Times New Roman" w:cs="Times New Roman"/>
          <w:color w:val="000000"/>
          <w:sz w:val="28"/>
          <w:szCs w:val="28"/>
          <w:lang w:eastAsia="ru-RU"/>
        </w:rPr>
      </w:pPr>
    </w:p>
    <w:p w:rsidR="007D1B13" w:rsidRPr="001E4D69" w:rsidRDefault="007D1B13" w:rsidP="009D09F7">
      <w:pPr>
        <w:shd w:val="clear" w:color="auto" w:fill="FFFFFF"/>
        <w:spacing w:after="0" w:line="360" w:lineRule="auto"/>
        <w:jc w:val="both"/>
        <w:rPr>
          <w:rFonts w:ascii="Times New Roman" w:eastAsia="Calibri" w:hAnsi="Times New Roman" w:cs="Times New Roman"/>
          <w:b/>
          <w:bCs/>
          <w:color w:val="000000"/>
          <w:sz w:val="28"/>
          <w:szCs w:val="28"/>
          <w:shd w:val="clear" w:color="auto" w:fill="FFFFFF"/>
          <w:lang w:eastAsia="ru-RU"/>
        </w:rPr>
      </w:pPr>
      <w:r w:rsidRPr="001E4D69">
        <w:rPr>
          <w:rFonts w:ascii="Times New Roman" w:eastAsia="Calibri" w:hAnsi="Times New Roman" w:cs="Times New Roman"/>
          <w:b/>
          <w:bCs/>
          <w:color w:val="000000"/>
          <w:sz w:val="28"/>
          <w:szCs w:val="28"/>
          <w:shd w:val="clear" w:color="auto" w:fill="FFFFFF"/>
          <w:lang w:eastAsia="ru-RU"/>
        </w:rPr>
        <w:t xml:space="preserve">1.2. Национальная </w:t>
      </w:r>
      <w:proofErr w:type="spellStart"/>
      <w:r w:rsidRPr="001E4D69">
        <w:rPr>
          <w:rFonts w:ascii="Times New Roman" w:eastAsia="Calibri" w:hAnsi="Times New Roman" w:cs="Times New Roman"/>
          <w:b/>
          <w:bCs/>
          <w:color w:val="000000"/>
          <w:sz w:val="28"/>
          <w:szCs w:val="28"/>
          <w:shd w:val="clear" w:color="auto" w:fill="FFFFFF"/>
          <w:lang w:eastAsia="ru-RU"/>
        </w:rPr>
        <w:t>медиасистема</w:t>
      </w:r>
      <w:proofErr w:type="spellEnd"/>
      <w:r w:rsidRPr="001E4D69">
        <w:rPr>
          <w:rFonts w:ascii="Times New Roman" w:eastAsia="Calibri" w:hAnsi="Times New Roman" w:cs="Times New Roman"/>
          <w:b/>
          <w:bCs/>
          <w:color w:val="000000"/>
          <w:sz w:val="28"/>
          <w:szCs w:val="28"/>
          <w:shd w:val="clear" w:color="auto" w:fill="FFFFFF"/>
          <w:lang w:eastAsia="ru-RU"/>
        </w:rPr>
        <w:t xml:space="preserve"> и национальная аудитория СМИ</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Calibri" w:hAnsi="Times New Roman" w:cs="Times New Roman"/>
          <w:color w:val="000000"/>
          <w:sz w:val="28"/>
          <w:szCs w:val="28"/>
          <w:shd w:val="clear" w:color="auto" w:fill="FFFFFF"/>
          <w:lang w:eastAsia="ru-RU"/>
        </w:rPr>
        <w:t>Термин «</w:t>
      </w:r>
      <w:proofErr w:type="gramStart"/>
      <w:r w:rsidRPr="001E4D69">
        <w:rPr>
          <w:rFonts w:ascii="Times New Roman" w:eastAsia="Calibri" w:hAnsi="Times New Roman" w:cs="Times New Roman"/>
          <w:color w:val="000000"/>
          <w:sz w:val="28"/>
          <w:szCs w:val="28"/>
          <w:shd w:val="clear" w:color="auto" w:fill="FFFFFF"/>
          <w:lang w:eastAsia="ru-RU"/>
        </w:rPr>
        <w:t>национальная</w:t>
      </w:r>
      <w:proofErr w:type="gramEnd"/>
      <w:r w:rsidRPr="001E4D69">
        <w:rPr>
          <w:rFonts w:ascii="Times New Roman" w:eastAsia="Calibri" w:hAnsi="Times New Roman" w:cs="Times New Roman"/>
          <w:color w:val="000000"/>
          <w:sz w:val="28"/>
          <w:szCs w:val="28"/>
          <w:shd w:val="clear" w:color="auto" w:fill="FFFFFF"/>
          <w:lang w:eastAsia="ru-RU"/>
        </w:rPr>
        <w:t xml:space="preserve"> медиа-аудитория», являясь составным и основополагающим понятием, требует пояснения. Двигаясь от общего к частному, будем понимать аудиторию как социальную общность людей, объединенную взаимодействием с коммуникатором</w:t>
      </w:r>
      <w:r w:rsidR="00721DFE">
        <w:rPr>
          <w:rStyle w:val="a5"/>
          <w:rFonts w:ascii="Times New Roman" w:eastAsia="Calibri" w:hAnsi="Times New Roman" w:cs="Times New Roman"/>
          <w:color w:val="000000"/>
          <w:sz w:val="28"/>
          <w:szCs w:val="28"/>
          <w:shd w:val="clear" w:color="auto" w:fill="FFFFFF"/>
          <w:lang w:eastAsia="ru-RU"/>
        </w:rPr>
        <w:footnoteReference w:id="12"/>
      </w:r>
      <w:r w:rsidRPr="001E4D69">
        <w:rPr>
          <w:rFonts w:ascii="Times New Roman" w:eastAsia="Calibri" w:hAnsi="Times New Roman" w:cs="Times New Roman"/>
          <w:color w:val="000000"/>
          <w:sz w:val="28"/>
          <w:szCs w:val="28"/>
          <w:shd w:val="clear" w:color="auto" w:fill="FFFFFF"/>
          <w:lang w:eastAsia="ru-RU"/>
        </w:rPr>
        <w:t xml:space="preserve">. Современный </w:t>
      </w:r>
      <w:proofErr w:type="spellStart"/>
      <w:r w:rsidRPr="001E4D69">
        <w:rPr>
          <w:rFonts w:ascii="Times New Roman" w:eastAsia="Calibri" w:hAnsi="Times New Roman" w:cs="Times New Roman"/>
          <w:color w:val="000000"/>
          <w:sz w:val="28"/>
          <w:szCs w:val="28"/>
          <w:shd w:val="clear" w:color="auto" w:fill="FFFFFF"/>
          <w:lang w:eastAsia="ru-RU"/>
        </w:rPr>
        <w:t>медиаисследователь</w:t>
      </w:r>
      <w:proofErr w:type="spellEnd"/>
      <w:r w:rsidRPr="001E4D69">
        <w:rPr>
          <w:rFonts w:ascii="Times New Roman" w:eastAsia="Calibri" w:hAnsi="Times New Roman" w:cs="Times New Roman"/>
          <w:color w:val="000000"/>
          <w:sz w:val="28"/>
          <w:szCs w:val="28"/>
          <w:shd w:val="clear" w:color="auto" w:fill="FFFFFF"/>
          <w:lang w:eastAsia="ru-RU"/>
        </w:rPr>
        <w:t xml:space="preserve"> </w:t>
      </w:r>
      <w:r w:rsidR="00AA67AE">
        <w:rPr>
          <w:rFonts w:ascii="Times New Roman" w:eastAsia="SimSun" w:hAnsi="Times New Roman" w:cs="Times New Roman"/>
          <w:sz w:val="28"/>
          <w:szCs w:val="28"/>
          <w:lang w:eastAsia="ru-RU"/>
        </w:rPr>
        <w:t xml:space="preserve">Чижик </w:t>
      </w:r>
      <w:r w:rsidRPr="001E4D69">
        <w:rPr>
          <w:rFonts w:ascii="Times New Roman" w:eastAsia="SimSun" w:hAnsi="Times New Roman" w:cs="Times New Roman"/>
          <w:sz w:val="28"/>
          <w:szCs w:val="28"/>
          <w:lang w:eastAsia="ru-RU"/>
        </w:rPr>
        <w:t>предлагает определять медиа-аудиторию как совокупность получателей сообщения, общего дл</w:t>
      </w:r>
      <w:r w:rsidR="00EC1CCF">
        <w:rPr>
          <w:rFonts w:ascii="Times New Roman" w:eastAsia="SimSun" w:hAnsi="Times New Roman" w:cs="Times New Roman"/>
          <w:sz w:val="28"/>
          <w:szCs w:val="28"/>
          <w:lang w:eastAsia="ru-RU"/>
        </w:rPr>
        <w:t>я всех ее членов, представляющую</w:t>
      </w:r>
      <w:r w:rsidRPr="001E4D69">
        <w:rPr>
          <w:rFonts w:ascii="Times New Roman" w:eastAsia="SimSun" w:hAnsi="Times New Roman" w:cs="Times New Roman"/>
          <w:sz w:val="28"/>
          <w:szCs w:val="28"/>
          <w:lang w:eastAsia="ru-RU"/>
        </w:rPr>
        <w:t xml:space="preserve"> собой социальную группу, локализованную в пространстве и во времени, имеющую внутреннюю структуру и предполаг</w:t>
      </w:r>
      <w:r w:rsidR="00AA67AE">
        <w:rPr>
          <w:rFonts w:ascii="Times New Roman" w:eastAsia="SimSun" w:hAnsi="Times New Roman" w:cs="Times New Roman"/>
          <w:sz w:val="28"/>
          <w:szCs w:val="28"/>
          <w:lang w:eastAsia="ru-RU"/>
        </w:rPr>
        <w:t>ающую взаимодействие ее членов</w:t>
      </w:r>
      <w:r w:rsidR="00EC1CCF">
        <w:rPr>
          <w:rStyle w:val="a5"/>
          <w:rFonts w:ascii="Times New Roman" w:eastAsia="SimSun" w:hAnsi="Times New Roman" w:cs="Times New Roman"/>
          <w:sz w:val="28"/>
          <w:szCs w:val="28"/>
          <w:lang w:eastAsia="ru-RU"/>
        </w:rPr>
        <w:footnoteReference w:id="13"/>
      </w:r>
      <w:r w:rsidR="00AA67AE">
        <w:rPr>
          <w:rFonts w:ascii="Times New Roman" w:eastAsia="SimSun" w:hAnsi="Times New Roman" w:cs="Times New Roman"/>
          <w:sz w:val="28"/>
          <w:szCs w:val="28"/>
          <w:lang w:eastAsia="ru-RU"/>
        </w:rPr>
        <w:t>.</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Таким образом, допустимо определять национальную медиа-аудиторию как социальную общность людей, совокупность получателей сообщений от средств массовой информации, локализованную во времени и в рамках страны и присущей ей медиасистемы, имеющую внутреннюю структуру и предполагающую взаимодействие ее членов. </w:t>
      </w:r>
    </w:p>
    <w:p w:rsidR="007D1B13" w:rsidRPr="001E4D69" w:rsidRDefault="00AA67AE" w:rsidP="00D6412B">
      <w:pPr>
        <w:spacing w:after="0" w:line="360" w:lineRule="auto"/>
        <w:ind w:firstLine="709"/>
        <w:jc w:val="both"/>
        <w:rPr>
          <w:rFonts w:ascii="Times New Roman" w:eastAsia="SimSun" w:hAnsi="Times New Roman" w:cs="Times New Roman"/>
          <w:sz w:val="28"/>
          <w:szCs w:val="28"/>
          <w:lang w:eastAsia="ru-RU"/>
        </w:rPr>
      </w:pPr>
      <w:r>
        <w:rPr>
          <w:rFonts w:ascii="Times New Roman" w:eastAsia="Calibri" w:hAnsi="Times New Roman" w:cs="Times New Roman"/>
          <w:color w:val="000000"/>
          <w:sz w:val="28"/>
          <w:szCs w:val="28"/>
          <w:shd w:val="clear" w:color="auto" w:fill="FFFFFF"/>
          <w:lang w:eastAsia="ru-RU"/>
        </w:rPr>
        <w:t>Медиа-</w:t>
      </w:r>
      <w:r w:rsidR="007D1B13" w:rsidRPr="001E4D69">
        <w:rPr>
          <w:rFonts w:ascii="Times New Roman" w:eastAsia="Calibri" w:hAnsi="Times New Roman" w:cs="Times New Roman"/>
          <w:color w:val="000000"/>
          <w:sz w:val="28"/>
          <w:szCs w:val="28"/>
          <w:shd w:val="clear" w:color="auto" w:fill="FFFFFF"/>
          <w:lang w:eastAsia="ru-RU"/>
        </w:rPr>
        <w:t xml:space="preserve">аудитория, как явление, обладает такими отличительными признаками как массовость и потенциально высокий уровень заинтересованности в получении информации через любые каналы коммуникации посредством СМИ. Однако, эти признаки характерны и для традиционных аудиторий средств массовой информации. </w:t>
      </w:r>
      <w:proofErr w:type="gramStart"/>
      <w:r w:rsidR="007D1B13" w:rsidRPr="001E4D69">
        <w:rPr>
          <w:rFonts w:ascii="Times New Roman" w:eastAsia="Calibri" w:hAnsi="Times New Roman" w:cs="Times New Roman"/>
          <w:color w:val="000000"/>
          <w:sz w:val="28"/>
          <w:szCs w:val="28"/>
          <w:lang w:eastAsia="ru-RU"/>
        </w:rPr>
        <w:t>Современные медиа-аудитории более динамичны, непредсказуемы в реакциях на события и мобильны в обратной связи с редакцией.</w:t>
      </w:r>
      <w:proofErr w:type="gramEnd"/>
      <w:r w:rsidR="007D1B13" w:rsidRPr="001E4D69">
        <w:rPr>
          <w:rFonts w:ascii="Times New Roman" w:eastAsia="Calibri" w:hAnsi="Times New Roman" w:cs="Times New Roman"/>
          <w:color w:val="000000"/>
          <w:sz w:val="28"/>
          <w:szCs w:val="28"/>
          <w:lang w:eastAsia="ru-RU"/>
        </w:rPr>
        <w:t xml:space="preserve"> </w:t>
      </w:r>
      <w:r w:rsidR="008D7F56">
        <w:rPr>
          <w:rFonts w:ascii="Times New Roman" w:eastAsia="SimSun" w:hAnsi="Times New Roman" w:cs="Times New Roman"/>
          <w:sz w:val="28"/>
          <w:szCs w:val="28"/>
          <w:lang w:eastAsia="ru-RU"/>
        </w:rPr>
        <w:t xml:space="preserve"> Например,  Чижик </w:t>
      </w:r>
      <w:r w:rsidR="007D1B13" w:rsidRPr="001E4D69">
        <w:rPr>
          <w:rFonts w:ascii="Times New Roman" w:eastAsia="SimSun" w:hAnsi="Times New Roman" w:cs="Times New Roman"/>
          <w:sz w:val="28"/>
          <w:szCs w:val="28"/>
          <w:lang w:eastAsia="ru-RU"/>
        </w:rPr>
        <w:t>отмечает, что для новых форм медиа, к которым относятся и сайты изданий, характерна активная аудитория и горизонтальная модель коммуникации, при которой с точки зрения активности коммуникации медиа-аудитория может быть объектом влияния со стороны СМИ, субъектом воздействия на СМИ, источником или создателем части медиа контента</w:t>
      </w:r>
      <w:r w:rsidR="00EC1CCF">
        <w:rPr>
          <w:rStyle w:val="a5"/>
          <w:rFonts w:ascii="Times New Roman" w:eastAsia="SimSun" w:hAnsi="Times New Roman" w:cs="Times New Roman"/>
          <w:sz w:val="28"/>
          <w:szCs w:val="28"/>
          <w:lang w:eastAsia="ru-RU"/>
        </w:rPr>
        <w:footnoteReference w:id="14"/>
      </w:r>
      <w:r w:rsidR="007D1B13" w:rsidRPr="001E4D69">
        <w:rPr>
          <w:rFonts w:ascii="Times New Roman" w:eastAsia="SimSun" w:hAnsi="Times New Roman" w:cs="Times New Roman"/>
          <w:sz w:val="28"/>
          <w:szCs w:val="28"/>
          <w:lang w:eastAsia="ru-RU"/>
        </w:rPr>
        <w:t>.</w:t>
      </w:r>
    </w:p>
    <w:p w:rsidR="009E755B" w:rsidRDefault="007D1B13" w:rsidP="00D6412B">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lang w:eastAsia="ru-RU"/>
        </w:rPr>
      </w:pPr>
      <w:r w:rsidRPr="001E4D69">
        <w:rPr>
          <w:rFonts w:ascii="Times New Roman" w:eastAsia="Calibri" w:hAnsi="Times New Roman" w:cs="Times New Roman"/>
          <w:color w:val="000000"/>
          <w:sz w:val="28"/>
          <w:szCs w:val="28"/>
          <w:shd w:val="clear" w:color="auto" w:fill="FFFFFF"/>
          <w:lang w:eastAsia="ru-RU"/>
        </w:rPr>
        <w:t>На сегодняшний день в научной литературе представлено множество исследований по теор</w:t>
      </w:r>
      <w:proofErr w:type="gramStart"/>
      <w:r w:rsidRPr="001E4D69">
        <w:rPr>
          <w:rFonts w:ascii="Times New Roman" w:eastAsia="Calibri" w:hAnsi="Times New Roman" w:cs="Times New Roman"/>
          <w:color w:val="000000"/>
          <w:sz w:val="28"/>
          <w:szCs w:val="28"/>
          <w:shd w:val="clear" w:color="auto" w:fill="FFFFFF"/>
          <w:lang w:eastAsia="ru-RU"/>
        </w:rPr>
        <w:t>ии ау</w:t>
      </w:r>
      <w:proofErr w:type="gramEnd"/>
      <w:r w:rsidRPr="001E4D69">
        <w:rPr>
          <w:rFonts w:ascii="Times New Roman" w:eastAsia="Calibri" w:hAnsi="Times New Roman" w:cs="Times New Roman"/>
          <w:color w:val="000000"/>
          <w:sz w:val="28"/>
          <w:szCs w:val="28"/>
          <w:shd w:val="clear" w:color="auto" w:fill="FFFFFF"/>
          <w:lang w:eastAsia="ru-RU"/>
        </w:rPr>
        <w:t xml:space="preserve">диторий, однако большинство из них связано со смежными журналистике областями знаний. Например, </w:t>
      </w:r>
      <w:proofErr w:type="spellStart"/>
      <w:r w:rsidRPr="001E4D69">
        <w:rPr>
          <w:rFonts w:ascii="Times New Roman" w:eastAsia="Calibri" w:hAnsi="Times New Roman" w:cs="Times New Roman"/>
          <w:color w:val="000000"/>
          <w:sz w:val="28"/>
          <w:szCs w:val="28"/>
          <w:shd w:val="clear" w:color="auto" w:fill="FFFFFF"/>
          <w:lang w:eastAsia="ru-RU"/>
        </w:rPr>
        <w:t>Лазарсфельд</w:t>
      </w:r>
      <w:proofErr w:type="spellEnd"/>
      <w:r w:rsidRPr="001E4D69">
        <w:rPr>
          <w:rFonts w:ascii="Times New Roman" w:eastAsia="Calibri" w:hAnsi="Times New Roman" w:cs="Times New Roman"/>
          <w:color w:val="000000"/>
          <w:sz w:val="28"/>
          <w:szCs w:val="28"/>
          <w:shd w:val="clear" w:color="auto" w:fill="FFFFFF"/>
          <w:lang w:eastAsia="ru-RU"/>
        </w:rPr>
        <w:t xml:space="preserve"> и Мертон</w:t>
      </w:r>
      <w:r w:rsidR="008D7F56">
        <w:rPr>
          <w:rStyle w:val="a5"/>
          <w:rFonts w:ascii="Times New Roman" w:eastAsia="Calibri" w:hAnsi="Times New Roman" w:cs="Times New Roman"/>
          <w:color w:val="000000"/>
          <w:sz w:val="28"/>
          <w:szCs w:val="28"/>
          <w:shd w:val="clear" w:color="auto" w:fill="FFFFFF"/>
          <w:lang w:eastAsia="ru-RU"/>
        </w:rPr>
        <w:footnoteReference w:id="15"/>
      </w:r>
      <w:r w:rsidRPr="001E4D69">
        <w:rPr>
          <w:rFonts w:ascii="Times New Roman" w:eastAsia="Calibri" w:hAnsi="Times New Roman" w:cs="Times New Roman"/>
          <w:color w:val="000000"/>
          <w:sz w:val="28"/>
          <w:szCs w:val="28"/>
          <w:shd w:val="clear" w:color="auto" w:fill="FFFFFF"/>
          <w:lang w:eastAsia="ru-RU"/>
        </w:rPr>
        <w:t xml:space="preserve"> работали над осмыслением механизмов взаимодействия между средствами массовой информац</w:t>
      </w:r>
      <w:proofErr w:type="gramStart"/>
      <w:r w:rsidRPr="001E4D69">
        <w:rPr>
          <w:rFonts w:ascii="Times New Roman" w:eastAsia="Calibri" w:hAnsi="Times New Roman" w:cs="Times New Roman"/>
          <w:color w:val="000000"/>
          <w:sz w:val="28"/>
          <w:szCs w:val="28"/>
          <w:shd w:val="clear" w:color="auto" w:fill="FFFFFF"/>
          <w:lang w:eastAsia="ru-RU"/>
        </w:rPr>
        <w:t>ии и ау</w:t>
      </w:r>
      <w:proofErr w:type="gramEnd"/>
      <w:r w:rsidRPr="001E4D69">
        <w:rPr>
          <w:rFonts w:ascii="Times New Roman" w:eastAsia="Calibri" w:hAnsi="Times New Roman" w:cs="Times New Roman"/>
          <w:color w:val="000000"/>
          <w:sz w:val="28"/>
          <w:szCs w:val="28"/>
          <w:shd w:val="clear" w:color="auto" w:fill="FFFFFF"/>
          <w:lang w:eastAsia="ru-RU"/>
        </w:rPr>
        <w:t>диторией в социологическо</w:t>
      </w:r>
      <w:r w:rsidR="003C5233">
        <w:rPr>
          <w:rFonts w:ascii="Times New Roman" w:eastAsia="Calibri" w:hAnsi="Times New Roman" w:cs="Times New Roman"/>
          <w:color w:val="000000"/>
          <w:sz w:val="28"/>
          <w:szCs w:val="28"/>
          <w:shd w:val="clear" w:color="auto" w:fill="FFFFFF"/>
          <w:lang w:eastAsia="ru-RU"/>
        </w:rPr>
        <w:t xml:space="preserve">м контексте. </w:t>
      </w:r>
      <w:proofErr w:type="gramStart"/>
      <w:r w:rsidR="003C5233">
        <w:rPr>
          <w:rFonts w:ascii="Times New Roman" w:eastAsia="Calibri" w:hAnsi="Times New Roman" w:cs="Times New Roman"/>
          <w:color w:val="000000"/>
          <w:sz w:val="28"/>
          <w:szCs w:val="28"/>
          <w:shd w:val="clear" w:color="auto" w:fill="FFFFFF"/>
          <w:lang w:eastAsia="ru-RU"/>
        </w:rPr>
        <w:t>Национальные медиа-</w:t>
      </w:r>
      <w:r w:rsidRPr="001E4D69">
        <w:rPr>
          <w:rFonts w:ascii="Times New Roman" w:eastAsia="Calibri" w:hAnsi="Times New Roman" w:cs="Times New Roman"/>
          <w:color w:val="000000"/>
          <w:sz w:val="28"/>
          <w:szCs w:val="28"/>
          <w:shd w:val="clear" w:color="auto" w:fill="FFFFFF"/>
          <w:lang w:eastAsia="ru-RU"/>
        </w:rPr>
        <w:t>аудитории же формируются и функционируют в рамках государственного и социокультурного контекста, характерного для определенной страны.</w:t>
      </w:r>
      <w:proofErr w:type="gramEnd"/>
      <w:r w:rsidRPr="001E4D69">
        <w:rPr>
          <w:rFonts w:ascii="Times New Roman" w:eastAsia="Calibri" w:hAnsi="Times New Roman" w:cs="Times New Roman"/>
          <w:color w:val="000000"/>
          <w:sz w:val="28"/>
          <w:szCs w:val="28"/>
          <w:shd w:val="clear" w:color="auto" w:fill="FFFFFF"/>
          <w:lang w:eastAsia="ru-RU"/>
        </w:rPr>
        <w:t xml:space="preserve"> И при их изучении необходимо принять во внимание политический, социальный, исторический и культурный аспекты. Эти категории включают также особенности </w:t>
      </w:r>
      <w:proofErr w:type="gramStart"/>
      <w:r w:rsidRPr="001E4D69">
        <w:rPr>
          <w:rFonts w:ascii="Times New Roman" w:eastAsia="Calibri" w:hAnsi="Times New Roman" w:cs="Times New Roman"/>
          <w:color w:val="000000"/>
          <w:sz w:val="28"/>
          <w:szCs w:val="28"/>
          <w:shd w:val="clear" w:color="auto" w:fill="FFFFFF"/>
          <w:lang w:eastAsia="ru-RU"/>
        </w:rPr>
        <w:t>национальных</w:t>
      </w:r>
      <w:proofErr w:type="gramEnd"/>
      <w:r w:rsidRPr="001E4D69">
        <w:rPr>
          <w:rFonts w:ascii="Times New Roman" w:eastAsia="Calibri" w:hAnsi="Times New Roman" w:cs="Times New Roman"/>
          <w:color w:val="000000"/>
          <w:sz w:val="28"/>
          <w:szCs w:val="28"/>
          <w:shd w:val="clear" w:color="auto" w:fill="FFFFFF"/>
          <w:lang w:eastAsia="ru-RU"/>
        </w:rPr>
        <w:t xml:space="preserve"> медиасистем, которые продолжают подвергаться трансфо</w:t>
      </w:r>
      <w:r w:rsidR="009E755B">
        <w:rPr>
          <w:rFonts w:ascii="Times New Roman" w:eastAsia="Calibri" w:hAnsi="Times New Roman" w:cs="Times New Roman"/>
          <w:color w:val="000000"/>
          <w:sz w:val="28"/>
          <w:szCs w:val="28"/>
          <w:shd w:val="clear" w:color="auto" w:fill="FFFFFF"/>
          <w:lang w:eastAsia="ru-RU"/>
        </w:rPr>
        <w:t xml:space="preserve">рмации. </w:t>
      </w:r>
    </w:p>
    <w:p w:rsidR="009E755B" w:rsidRPr="009E755B" w:rsidRDefault="00DC42C9" w:rsidP="00D6412B">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lang w:eastAsia="ru-RU"/>
        </w:rPr>
      </w:pPr>
      <w:r w:rsidRPr="001E4D69">
        <w:rPr>
          <w:rFonts w:ascii="Times New Roman" w:eastAsia="Calibri" w:hAnsi="Times New Roman" w:cs="Times New Roman"/>
          <w:sz w:val="28"/>
          <w:szCs w:val="28"/>
          <w:lang w:eastAsia="ru-RU"/>
        </w:rPr>
        <w:t>На данный момент</w:t>
      </w:r>
      <w:r w:rsidR="007D1B13" w:rsidRPr="001E4D69">
        <w:rPr>
          <w:rFonts w:ascii="Times New Roman" w:eastAsia="Calibri" w:hAnsi="Times New Roman" w:cs="Times New Roman"/>
          <w:sz w:val="28"/>
          <w:szCs w:val="28"/>
          <w:lang w:eastAsia="ru-RU"/>
        </w:rPr>
        <w:t xml:space="preserve"> в академической среде не </w:t>
      </w:r>
      <w:r w:rsidRPr="001E4D69">
        <w:rPr>
          <w:rFonts w:ascii="Times New Roman" w:eastAsia="Calibri" w:hAnsi="Times New Roman" w:cs="Times New Roman"/>
          <w:sz w:val="28"/>
          <w:szCs w:val="28"/>
          <w:lang w:eastAsia="ru-RU"/>
        </w:rPr>
        <w:t>было выработано</w:t>
      </w:r>
      <w:r w:rsidR="007D1B13" w:rsidRPr="001E4D69">
        <w:rPr>
          <w:rFonts w:ascii="Times New Roman" w:eastAsia="Calibri" w:hAnsi="Times New Roman" w:cs="Times New Roman"/>
          <w:sz w:val="28"/>
          <w:szCs w:val="28"/>
          <w:lang w:eastAsia="ru-RU"/>
        </w:rPr>
        <w:t xml:space="preserve"> актуальных </w:t>
      </w:r>
      <w:r w:rsidRPr="001E4D69">
        <w:rPr>
          <w:rFonts w:ascii="Times New Roman" w:eastAsia="Calibri" w:hAnsi="Times New Roman" w:cs="Times New Roman"/>
          <w:sz w:val="28"/>
          <w:szCs w:val="28"/>
          <w:lang w:eastAsia="ru-RU"/>
        </w:rPr>
        <w:t xml:space="preserve">и достоверных </w:t>
      </w:r>
      <w:r w:rsidR="007D1B13" w:rsidRPr="001E4D69">
        <w:rPr>
          <w:rFonts w:ascii="Times New Roman" w:eastAsia="Calibri" w:hAnsi="Times New Roman" w:cs="Times New Roman"/>
          <w:sz w:val="28"/>
          <w:szCs w:val="28"/>
          <w:lang w:eastAsia="ru-RU"/>
        </w:rPr>
        <w:t>сравнительных исследований национальных медиа-аудиторий стран</w:t>
      </w:r>
      <w:r w:rsidRPr="001E4D69">
        <w:rPr>
          <w:rFonts w:ascii="Times New Roman" w:eastAsia="Calibri" w:hAnsi="Times New Roman" w:cs="Times New Roman"/>
          <w:sz w:val="28"/>
          <w:szCs w:val="28"/>
          <w:lang w:eastAsia="ru-RU"/>
        </w:rPr>
        <w:t xml:space="preserve">, изучаемых в данной работе. Однако </w:t>
      </w:r>
      <w:r w:rsidR="007D1B13" w:rsidRPr="001E4D69">
        <w:rPr>
          <w:rFonts w:ascii="Times New Roman" w:eastAsia="Calibri" w:hAnsi="Times New Roman" w:cs="Times New Roman"/>
          <w:sz w:val="28"/>
          <w:szCs w:val="28"/>
          <w:lang w:eastAsia="ru-RU"/>
        </w:rPr>
        <w:t xml:space="preserve">описание некоторых методов и инструментов для проведения таких работ можно найти в академической литературе. Наиболее широко этот вопрос освещают </w:t>
      </w:r>
      <w:proofErr w:type="spellStart"/>
      <w:r w:rsidR="007D1B13" w:rsidRPr="001E4D69">
        <w:rPr>
          <w:rFonts w:ascii="Times New Roman" w:eastAsia="Calibri" w:hAnsi="Times New Roman" w:cs="Times New Roman"/>
          <w:sz w:val="28"/>
          <w:szCs w:val="28"/>
          <w:lang w:eastAsia="ru-RU"/>
        </w:rPr>
        <w:t>Грейам</w:t>
      </w:r>
      <w:proofErr w:type="spellEnd"/>
      <w:r w:rsidR="007D1B13" w:rsidRPr="001E4D69">
        <w:rPr>
          <w:rFonts w:ascii="Times New Roman" w:eastAsia="Calibri" w:hAnsi="Times New Roman" w:cs="Times New Roman"/>
          <w:sz w:val="28"/>
          <w:szCs w:val="28"/>
          <w:lang w:eastAsia="ru-RU"/>
        </w:rPr>
        <w:t xml:space="preserve"> </w:t>
      </w:r>
      <w:proofErr w:type="spellStart"/>
      <w:r w:rsidR="007D1B13" w:rsidRPr="001E4D69">
        <w:rPr>
          <w:rFonts w:ascii="Times New Roman" w:eastAsia="Calibri" w:hAnsi="Times New Roman" w:cs="Times New Roman"/>
          <w:sz w:val="28"/>
          <w:szCs w:val="28"/>
          <w:lang w:eastAsia="ru-RU"/>
        </w:rPr>
        <w:t>Майттон</w:t>
      </w:r>
      <w:proofErr w:type="spellEnd"/>
      <w:r w:rsidR="007D1B13" w:rsidRPr="001E4D69">
        <w:rPr>
          <w:rFonts w:ascii="Times New Roman" w:eastAsia="Calibri" w:hAnsi="Times New Roman" w:cs="Times New Roman"/>
          <w:sz w:val="28"/>
          <w:szCs w:val="28"/>
          <w:lang w:eastAsia="ru-RU"/>
        </w:rPr>
        <w:t xml:space="preserve">, Пит </w:t>
      </w:r>
      <w:proofErr w:type="spellStart"/>
      <w:r w:rsidR="007D1B13" w:rsidRPr="001E4D69">
        <w:rPr>
          <w:rFonts w:ascii="Times New Roman" w:eastAsia="Calibri" w:hAnsi="Times New Roman" w:cs="Times New Roman"/>
          <w:sz w:val="28"/>
          <w:szCs w:val="28"/>
          <w:lang w:eastAsia="ru-RU"/>
        </w:rPr>
        <w:t>Хейн</w:t>
      </w:r>
      <w:proofErr w:type="spellEnd"/>
      <w:r w:rsidR="007D1B13" w:rsidRPr="001E4D69">
        <w:rPr>
          <w:rFonts w:ascii="Times New Roman" w:eastAsia="Calibri" w:hAnsi="Times New Roman" w:cs="Times New Roman"/>
          <w:sz w:val="28"/>
          <w:szCs w:val="28"/>
          <w:lang w:eastAsia="ru-RU"/>
        </w:rPr>
        <w:t xml:space="preserve"> Ван </w:t>
      </w:r>
      <w:proofErr w:type="spellStart"/>
      <w:r w:rsidR="007D1B13" w:rsidRPr="001E4D69">
        <w:rPr>
          <w:rFonts w:ascii="Times New Roman" w:eastAsia="Calibri" w:hAnsi="Times New Roman" w:cs="Times New Roman"/>
          <w:sz w:val="28"/>
          <w:szCs w:val="28"/>
          <w:lang w:eastAsia="ru-RU"/>
        </w:rPr>
        <w:t>Дэм</w:t>
      </w:r>
      <w:proofErr w:type="spellEnd"/>
      <w:r w:rsidR="007D1B13" w:rsidRPr="001E4D69">
        <w:rPr>
          <w:rFonts w:ascii="Times New Roman" w:eastAsia="Calibri" w:hAnsi="Times New Roman" w:cs="Times New Roman"/>
          <w:sz w:val="28"/>
          <w:szCs w:val="28"/>
          <w:lang w:eastAsia="ru-RU"/>
        </w:rPr>
        <w:t xml:space="preserve"> и Питер </w:t>
      </w:r>
      <w:proofErr w:type="spellStart"/>
      <w:r w:rsidR="007D1B13" w:rsidRPr="001E4D69">
        <w:rPr>
          <w:rFonts w:ascii="Times New Roman" w:eastAsia="Calibri" w:hAnsi="Times New Roman" w:cs="Times New Roman"/>
          <w:sz w:val="28"/>
          <w:szCs w:val="28"/>
          <w:lang w:eastAsia="ru-RU"/>
        </w:rPr>
        <w:t>Дием</w:t>
      </w:r>
      <w:proofErr w:type="spellEnd"/>
      <w:r w:rsidR="007D1B13" w:rsidRPr="001E4D69">
        <w:rPr>
          <w:rFonts w:ascii="Times New Roman" w:eastAsia="Calibri" w:hAnsi="Times New Roman" w:cs="Times New Roman"/>
          <w:sz w:val="28"/>
          <w:szCs w:val="28"/>
          <w:lang w:eastAsia="ru-RU"/>
        </w:rPr>
        <w:t xml:space="preserve"> в своей работе «Исследования медиа-аудиторий: гид для профессионалов»</w:t>
      </w:r>
      <w:r w:rsidR="00C1146D">
        <w:rPr>
          <w:rStyle w:val="a5"/>
          <w:rFonts w:ascii="Times New Roman" w:eastAsia="Calibri" w:hAnsi="Times New Roman" w:cs="Times New Roman"/>
          <w:sz w:val="28"/>
          <w:szCs w:val="28"/>
          <w:lang w:eastAsia="ru-RU"/>
        </w:rPr>
        <w:footnoteReference w:id="16"/>
      </w:r>
      <w:r w:rsidR="007D1B13" w:rsidRPr="001E4D69">
        <w:rPr>
          <w:rFonts w:ascii="Times New Roman" w:eastAsia="Calibri" w:hAnsi="Times New Roman" w:cs="Times New Roman"/>
          <w:sz w:val="28"/>
          <w:szCs w:val="28"/>
          <w:lang w:eastAsia="ru-RU"/>
        </w:rPr>
        <w:t>. В ней описаны количественные и качественные методы исследования аудиторий для всех меди</w:t>
      </w:r>
      <w:r w:rsidRPr="001E4D69">
        <w:rPr>
          <w:rFonts w:ascii="Times New Roman" w:eastAsia="Calibri" w:hAnsi="Times New Roman" w:cs="Times New Roman"/>
          <w:sz w:val="28"/>
          <w:szCs w:val="28"/>
          <w:lang w:eastAsia="ru-RU"/>
        </w:rPr>
        <w:t>а форматов, включая новые медиа.</w:t>
      </w:r>
      <w:r w:rsidR="007D1B13" w:rsidRPr="001E4D69">
        <w:rPr>
          <w:rFonts w:ascii="Times New Roman" w:hAnsi="Times New Roman" w:cs="Times New Roman"/>
          <w:sz w:val="28"/>
          <w:szCs w:val="28"/>
          <w:lang w:eastAsia="ru-RU"/>
        </w:rPr>
        <w:t xml:space="preserve"> </w:t>
      </w:r>
      <w:r w:rsidRPr="001E4D69">
        <w:rPr>
          <w:rFonts w:ascii="Times New Roman" w:hAnsi="Times New Roman" w:cs="Times New Roman"/>
          <w:sz w:val="28"/>
          <w:szCs w:val="28"/>
        </w:rPr>
        <w:t xml:space="preserve">Монография содержит как исторический обзор методов измерения медиа-аудиторий СМИ разных форматов, так и детальное описание каждого этапа исследования от формирования выборки и до проблем интерпретации данных. Особый интерес представляет детальный обзор методов сбора данных </w:t>
      </w:r>
      <w:proofErr w:type="gramStart"/>
      <w:r w:rsidRPr="001E4D69">
        <w:rPr>
          <w:rFonts w:ascii="Times New Roman" w:hAnsi="Times New Roman" w:cs="Times New Roman"/>
          <w:sz w:val="28"/>
          <w:szCs w:val="28"/>
        </w:rPr>
        <w:t>интернет-аудиторий</w:t>
      </w:r>
      <w:proofErr w:type="gramEnd"/>
      <w:r w:rsidRPr="001E4D69">
        <w:rPr>
          <w:rFonts w:ascii="Times New Roman" w:hAnsi="Times New Roman" w:cs="Times New Roman"/>
          <w:sz w:val="28"/>
          <w:szCs w:val="28"/>
        </w:rPr>
        <w:t xml:space="preserve"> с применением гибридных методов</w:t>
      </w:r>
      <w:r w:rsidR="00567399">
        <w:rPr>
          <w:rFonts w:ascii="Times New Roman" w:hAnsi="Times New Roman" w:cs="Times New Roman"/>
          <w:sz w:val="28"/>
          <w:szCs w:val="28"/>
        </w:rPr>
        <w:t>,</w:t>
      </w:r>
      <w:r w:rsidRPr="001E4D69">
        <w:rPr>
          <w:rFonts w:ascii="Times New Roman" w:hAnsi="Times New Roman" w:cs="Times New Roman"/>
          <w:sz w:val="28"/>
          <w:szCs w:val="28"/>
        </w:rPr>
        <w:t xml:space="preserve"> с помощью как качественного, так и количественного анализа. </w:t>
      </w:r>
      <w:r w:rsidR="007D1B13" w:rsidRPr="001E4D69">
        <w:rPr>
          <w:rFonts w:ascii="Times New Roman" w:eastAsia="Calibri" w:hAnsi="Times New Roman" w:cs="Times New Roman"/>
          <w:sz w:val="28"/>
          <w:szCs w:val="28"/>
          <w:lang w:eastAsia="ru-RU"/>
        </w:rPr>
        <w:t xml:space="preserve">Потребность в обновлении и структуризации подхода к исследованиям </w:t>
      </w:r>
      <w:proofErr w:type="gramStart"/>
      <w:r w:rsidR="007D1B13" w:rsidRPr="001E4D69">
        <w:rPr>
          <w:rFonts w:ascii="Times New Roman" w:eastAsia="Calibri" w:hAnsi="Times New Roman" w:cs="Times New Roman"/>
          <w:sz w:val="28"/>
          <w:szCs w:val="28"/>
          <w:lang w:eastAsia="ru-RU"/>
        </w:rPr>
        <w:t>медиа-аудиторий</w:t>
      </w:r>
      <w:proofErr w:type="gramEnd"/>
      <w:r w:rsidR="007D1B13" w:rsidRPr="001E4D69">
        <w:rPr>
          <w:rFonts w:ascii="Times New Roman" w:eastAsia="Calibri" w:hAnsi="Times New Roman" w:cs="Times New Roman"/>
          <w:sz w:val="28"/>
          <w:szCs w:val="28"/>
          <w:lang w:eastAsia="ru-RU"/>
        </w:rPr>
        <w:t xml:space="preserve"> </w:t>
      </w:r>
      <w:r w:rsidRPr="001E4D69">
        <w:rPr>
          <w:rFonts w:ascii="Times New Roman" w:eastAsia="Calibri" w:hAnsi="Times New Roman" w:cs="Times New Roman"/>
          <w:sz w:val="28"/>
          <w:szCs w:val="28"/>
          <w:lang w:eastAsia="ru-RU"/>
        </w:rPr>
        <w:t xml:space="preserve">безусловно </w:t>
      </w:r>
      <w:r w:rsidR="007D1B13" w:rsidRPr="001E4D69">
        <w:rPr>
          <w:rFonts w:ascii="Times New Roman" w:eastAsia="Calibri" w:hAnsi="Times New Roman" w:cs="Times New Roman"/>
          <w:sz w:val="28"/>
          <w:szCs w:val="28"/>
          <w:lang w:eastAsia="ru-RU"/>
        </w:rPr>
        <w:t xml:space="preserve">обусловлена </w:t>
      </w:r>
      <w:r w:rsidRPr="001E4D69">
        <w:rPr>
          <w:rFonts w:ascii="Times New Roman" w:eastAsia="Calibri" w:hAnsi="Times New Roman" w:cs="Times New Roman"/>
          <w:sz w:val="28"/>
          <w:szCs w:val="28"/>
          <w:lang w:eastAsia="ru-RU"/>
        </w:rPr>
        <w:t xml:space="preserve">динамичной </w:t>
      </w:r>
      <w:r w:rsidR="007D1B13" w:rsidRPr="001E4D69">
        <w:rPr>
          <w:rFonts w:ascii="Times New Roman" w:eastAsia="Calibri" w:hAnsi="Times New Roman" w:cs="Times New Roman"/>
          <w:sz w:val="28"/>
          <w:szCs w:val="28"/>
          <w:lang w:eastAsia="ru-RU"/>
        </w:rPr>
        <w:t xml:space="preserve">трансформацией последних. </w:t>
      </w:r>
    </w:p>
    <w:p w:rsidR="007D1B13" w:rsidRPr="009E755B" w:rsidRDefault="002F5CF6" w:rsidP="00D6412B">
      <w:pPr>
        <w:pStyle w:val="Default"/>
        <w:spacing w:line="360" w:lineRule="auto"/>
        <w:ind w:firstLine="709"/>
        <w:jc w:val="both"/>
        <w:rPr>
          <w:rFonts w:ascii="Times New Roman" w:eastAsia="Calibri" w:hAnsi="Times New Roman" w:cs="Times New Roman"/>
          <w:sz w:val="28"/>
          <w:szCs w:val="28"/>
          <w:lang w:eastAsia="ru-RU"/>
        </w:rPr>
      </w:pPr>
      <w:r w:rsidRPr="001E4D69">
        <w:rPr>
          <w:rFonts w:ascii="Times New Roman" w:eastAsia="SimSun" w:hAnsi="Times New Roman" w:cs="Times New Roman"/>
          <w:sz w:val="28"/>
          <w:szCs w:val="28"/>
          <w:lang w:eastAsia="ru-RU"/>
        </w:rPr>
        <w:t>Для корректного рассмотрения реакций современных национальных медиа-аудиторий</w:t>
      </w:r>
      <w:r w:rsidR="007D1B13" w:rsidRPr="001E4D69">
        <w:rPr>
          <w:rFonts w:ascii="Times New Roman" w:eastAsia="SimSun" w:hAnsi="Times New Roman" w:cs="Times New Roman"/>
          <w:sz w:val="28"/>
          <w:szCs w:val="28"/>
          <w:lang w:eastAsia="ru-RU"/>
        </w:rPr>
        <w:t xml:space="preserve"> </w:t>
      </w:r>
      <w:r w:rsidRPr="001E4D69">
        <w:rPr>
          <w:rFonts w:ascii="Times New Roman" w:eastAsia="SimSun" w:hAnsi="Times New Roman" w:cs="Times New Roman"/>
          <w:sz w:val="28"/>
          <w:szCs w:val="28"/>
          <w:lang w:eastAsia="ru-RU"/>
        </w:rPr>
        <w:t>в сравнительной перспективе необходимо разделение по уровням и выделение характерных параметров для макр</w:t>
      </w:r>
      <w:proofErr w:type="gramStart"/>
      <w:r w:rsidRPr="001E4D69">
        <w:rPr>
          <w:rFonts w:ascii="Times New Roman" w:eastAsia="SimSun" w:hAnsi="Times New Roman" w:cs="Times New Roman"/>
          <w:sz w:val="28"/>
          <w:szCs w:val="28"/>
          <w:lang w:eastAsia="ru-RU"/>
        </w:rPr>
        <w:t>о-</w:t>
      </w:r>
      <w:proofErr w:type="gramEnd"/>
      <w:r w:rsidRPr="001E4D69">
        <w:rPr>
          <w:rFonts w:ascii="Times New Roman" w:eastAsia="SimSun" w:hAnsi="Times New Roman" w:cs="Times New Roman"/>
          <w:sz w:val="28"/>
          <w:szCs w:val="28"/>
          <w:lang w:eastAsia="ru-RU"/>
        </w:rPr>
        <w:t xml:space="preserve"> и микроуровней</w:t>
      </w:r>
      <w:r w:rsidR="007D1B13" w:rsidRPr="001E4D69">
        <w:rPr>
          <w:rFonts w:ascii="Times New Roman" w:eastAsia="SimSun" w:hAnsi="Times New Roman" w:cs="Times New Roman"/>
          <w:sz w:val="28"/>
          <w:szCs w:val="28"/>
          <w:lang w:eastAsia="ru-RU"/>
        </w:rPr>
        <w:t xml:space="preserve">. Макроуровень предоставляет возможность для описания аудитории в целом, а микроуровень позволяет выявить профиль среднего потребителя </w:t>
      </w:r>
      <w:proofErr w:type="spellStart"/>
      <w:r w:rsidR="007D1B13" w:rsidRPr="001E4D69">
        <w:rPr>
          <w:rFonts w:ascii="Times New Roman" w:eastAsia="SimSun" w:hAnsi="Times New Roman" w:cs="Times New Roman"/>
          <w:sz w:val="28"/>
          <w:szCs w:val="28"/>
          <w:lang w:eastAsia="ru-RU"/>
        </w:rPr>
        <w:t>медиаконтента</w:t>
      </w:r>
      <w:proofErr w:type="spellEnd"/>
      <w:r w:rsidR="007D1B13" w:rsidRPr="001E4D69">
        <w:rPr>
          <w:rFonts w:ascii="Times New Roman" w:eastAsia="SimSun" w:hAnsi="Times New Roman" w:cs="Times New Roman"/>
          <w:sz w:val="28"/>
          <w:szCs w:val="28"/>
          <w:lang w:eastAsia="ru-RU"/>
        </w:rPr>
        <w:t xml:space="preserve">. Для анализа на макроуровне были выделены такие критерии как: принадлежность </w:t>
      </w:r>
      <w:proofErr w:type="gramStart"/>
      <w:r w:rsidR="007D1B13" w:rsidRPr="001E4D69">
        <w:rPr>
          <w:rFonts w:ascii="Times New Roman" w:eastAsia="SimSun" w:hAnsi="Times New Roman" w:cs="Times New Roman"/>
          <w:sz w:val="28"/>
          <w:szCs w:val="28"/>
          <w:lang w:eastAsia="ru-RU"/>
        </w:rPr>
        <w:t>к</w:t>
      </w:r>
      <w:proofErr w:type="gramEnd"/>
      <w:r w:rsidR="007D1B13" w:rsidRPr="001E4D69">
        <w:rPr>
          <w:rFonts w:ascii="Times New Roman" w:eastAsia="SimSun" w:hAnsi="Times New Roman" w:cs="Times New Roman"/>
          <w:sz w:val="28"/>
          <w:szCs w:val="28"/>
          <w:lang w:eastAsia="ru-RU"/>
        </w:rPr>
        <w:t xml:space="preserve"> определенной медиасистеме, уровень интернетизации страны и политическая направленность (или же уровень консерватизма). Принадлежность </w:t>
      </w:r>
      <w:proofErr w:type="gramStart"/>
      <w:r w:rsidR="007D1B13" w:rsidRPr="001E4D69">
        <w:rPr>
          <w:rFonts w:ascii="Times New Roman" w:eastAsia="SimSun" w:hAnsi="Times New Roman" w:cs="Times New Roman"/>
          <w:sz w:val="28"/>
          <w:szCs w:val="28"/>
          <w:lang w:eastAsia="ru-RU"/>
        </w:rPr>
        <w:t>к</w:t>
      </w:r>
      <w:proofErr w:type="gramEnd"/>
      <w:r w:rsidR="007D1B13" w:rsidRPr="001E4D69">
        <w:rPr>
          <w:rFonts w:ascii="Times New Roman" w:eastAsia="SimSun" w:hAnsi="Times New Roman" w:cs="Times New Roman"/>
          <w:sz w:val="28"/>
          <w:szCs w:val="28"/>
          <w:lang w:eastAsia="ru-RU"/>
        </w:rPr>
        <w:t xml:space="preserve"> определенной медиасистеме является относительно устойчивым параметром, несмотря на динамичность самих медиасистем. </w:t>
      </w:r>
      <w:proofErr w:type="gramStart"/>
      <w:r w:rsidR="007D1B13" w:rsidRPr="001E4D69">
        <w:rPr>
          <w:rFonts w:ascii="Times New Roman" w:eastAsia="SimSun" w:hAnsi="Times New Roman" w:cs="Times New Roman"/>
          <w:sz w:val="28"/>
          <w:szCs w:val="28"/>
          <w:lang w:eastAsia="ru-RU"/>
        </w:rPr>
        <w:t>В рамках данной работы подвергаются иссл</w:t>
      </w:r>
      <w:r w:rsidR="00A7258C">
        <w:rPr>
          <w:rFonts w:ascii="Times New Roman" w:eastAsia="SimSun" w:hAnsi="Times New Roman" w:cs="Times New Roman"/>
          <w:sz w:val="28"/>
          <w:szCs w:val="28"/>
          <w:lang w:eastAsia="ru-RU"/>
        </w:rPr>
        <w:t xml:space="preserve">едованию страны, в которых по </w:t>
      </w:r>
      <w:proofErr w:type="spellStart"/>
      <w:r w:rsidR="00A7258C">
        <w:rPr>
          <w:rFonts w:ascii="Times New Roman" w:eastAsia="SimSun" w:hAnsi="Times New Roman" w:cs="Times New Roman"/>
          <w:sz w:val="28"/>
          <w:szCs w:val="28"/>
          <w:lang w:eastAsia="ru-RU"/>
        </w:rPr>
        <w:t>Хэ</w:t>
      </w:r>
      <w:r w:rsidR="007D1B13" w:rsidRPr="001E4D69">
        <w:rPr>
          <w:rFonts w:ascii="Times New Roman" w:eastAsia="SimSun" w:hAnsi="Times New Roman" w:cs="Times New Roman"/>
          <w:sz w:val="28"/>
          <w:szCs w:val="28"/>
          <w:lang w:eastAsia="ru-RU"/>
        </w:rPr>
        <w:t>ллину</w:t>
      </w:r>
      <w:proofErr w:type="spellEnd"/>
      <w:r w:rsidR="007D1B13" w:rsidRPr="001E4D69">
        <w:rPr>
          <w:rFonts w:ascii="Times New Roman" w:eastAsia="SimSun" w:hAnsi="Times New Roman" w:cs="Times New Roman"/>
          <w:sz w:val="28"/>
          <w:szCs w:val="28"/>
          <w:lang w:eastAsia="ru-RU"/>
        </w:rPr>
        <w:t xml:space="preserve"> и </w:t>
      </w:r>
      <w:proofErr w:type="spellStart"/>
      <w:r w:rsidR="007D1B13" w:rsidRPr="001E4D69">
        <w:rPr>
          <w:rFonts w:ascii="Times New Roman" w:eastAsia="SimSun" w:hAnsi="Times New Roman" w:cs="Times New Roman"/>
          <w:sz w:val="28"/>
          <w:szCs w:val="28"/>
          <w:lang w:eastAsia="ru-RU"/>
        </w:rPr>
        <w:t>Манчини</w:t>
      </w:r>
      <w:proofErr w:type="spellEnd"/>
      <w:r w:rsidR="00B80969">
        <w:rPr>
          <w:rStyle w:val="a5"/>
          <w:rFonts w:ascii="Times New Roman" w:eastAsia="SimSun" w:hAnsi="Times New Roman" w:cs="Times New Roman"/>
          <w:sz w:val="28"/>
          <w:szCs w:val="28"/>
          <w:lang w:eastAsia="ru-RU"/>
        </w:rPr>
        <w:footnoteReference w:id="17"/>
      </w:r>
      <w:r w:rsidR="007D1B13" w:rsidRPr="001E4D69">
        <w:rPr>
          <w:rFonts w:ascii="Times New Roman" w:eastAsia="SimSun" w:hAnsi="Times New Roman" w:cs="Times New Roman"/>
          <w:sz w:val="28"/>
          <w:szCs w:val="28"/>
          <w:lang w:eastAsia="ru-RU"/>
        </w:rPr>
        <w:t xml:space="preserve"> функционируют две модели медиасистем: англосаксонская модель или модель либерализма, к которой относятся Великобритания и Соединенные Штаты, и средиземноморская модель, которая представлена во Франции.</w:t>
      </w:r>
      <w:proofErr w:type="gramEnd"/>
      <w:r w:rsidR="007D1B13" w:rsidRPr="001E4D69">
        <w:rPr>
          <w:rFonts w:ascii="Times New Roman" w:eastAsia="SimSun" w:hAnsi="Times New Roman" w:cs="Times New Roman"/>
          <w:sz w:val="28"/>
          <w:szCs w:val="28"/>
          <w:lang w:eastAsia="ru-RU"/>
        </w:rPr>
        <w:t xml:space="preserve"> </w:t>
      </w:r>
      <w:proofErr w:type="spellStart"/>
      <w:r w:rsidR="007D1B13" w:rsidRPr="001E4D69">
        <w:rPr>
          <w:rFonts w:ascii="Times New Roman" w:eastAsia="SimSun" w:hAnsi="Times New Roman" w:cs="Times New Roman"/>
          <w:sz w:val="28"/>
          <w:szCs w:val="28"/>
          <w:lang w:eastAsia="ru-RU"/>
        </w:rPr>
        <w:t>Медиасистема</w:t>
      </w:r>
      <w:proofErr w:type="spellEnd"/>
      <w:r w:rsidR="007D1B13" w:rsidRPr="001E4D69">
        <w:rPr>
          <w:rFonts w:ascii="Times New Roman" w:eastAsia="SimSun" w:hAnsi="Times New Roman" w:cs="Times New Roman"/>
          <w:sz w:val="28"/>
          <w:szCs w:val="28"/>
          <w:lang w:eastAsia="ru-RU"/>
        </w:rPr>
        <w:t xml:space="preserve"> России, согласно </w:t>
      </w:r>
      <w:proofErr w:type="spellStart"/>
      <w:r w:rsidR="007D1B13" w:rsidRPr="001E4D69">
        <w:rPr>
          <w:rFonts w:ascii="Times New Roman" w:eastAsia="SimSun" w:hAnsi="Times New Roman" w:cs="Times New Roman"/>
          <w:sz w:val="28"/>
          <w:szCs w:val="28"/>
          <w:lang w:eastAsia="ru-RU"/>
        </w:rPr>
        <w:t>Вартановой</w:t>
      </w:r>
      <w:proofErr w:type="spellEnd"/>
      <w:r w:rsidR="00B80969">
        <w:rPr>
          <w:rStyle w:val="a5"/>
          <w:rFonts w:ascii="Times New Roman" w:eastAsia="SimSun" w:hAnsi="Times New Roman" w:cs="Times New Roman"/>
          <w:sz w:val="28"/>
          <w:szCs w:val="28"/>
          <w:lang w:eastAsia="ru-RU"/>
        </w:rPr>
        <w:footnoteReference w:id="18"/>
      </w:r>
      <w:r w:rsidR="007D1B13" w:rsidRPr="001E4D69">
        <w:rPr>
          <w:rFonts w:ascii="Times New Roman" w:eastAsia="SimSun" w:hAnsi="Times New Roman" w:cs="Times New Roman"/>
          <w:sz w:val="28"/>
          <w:szCs w:val="28"/>
          <w:lang w:eastAsia="ru-RU"/>
        </w:rPr>
        <w:t xml:space="preserve">, на данный момент также </w:t>
      </w:r>
      <w:proofErr w:type="gramStart"/>
      <w:r w:rsidR="007D1B13" w:rsidRPr="001E4D69">
        <w:rPr>
          <w:rFonts w:ascii="Times New Roman" w:eastAsia="SimSun" w:hAnsi="Times New Roman" w:cs="Times New Roman"/>
          <w:sz w:val="28"/>
          <w:szCs w:val="28"/>
          <w:lang w:eastAsia="ru-RU"/>
        </w:rPr>
        <w:t>близка</w:t>
      </w:r>
      <w:proofErr w:type="gramEnd"/>
      <w:r w:rsidR="007D1B13" w:rsidRPr="001E4D69">
        <w:rPr>
          <w:rFonts w:ascii="Times New Roman" w:eastAsia="SimSun" w:hAnsi="Times New Roman" w:cs="Times New Roman"/>
          <w:sz w:val="28"/>
          <w:szCs w:val="28"/>
          <w:lang w:eastAsia="ru-RU"/>
        </w:rPr>
        <w:t xml:space="preserve"> именно к модели поляризованного плюрализма. Современные национальные медиа-аудитории остаются лингвистически детерминированными, в </w:t>
      </w:r>
      <w:proofErr w:type="gramStart"/>
      <w:r w:rsidR="00DC42C9" w:rsidRPr="001E4D69">
        <w:rPr>
          <w:rFonts w:ascii="Times New Roman" w:eastAsia="SimSun" w:hAnsi="Times New Roman" w:cs="Times New Roman"/>
          <w:sz w:val="28"/>
          <w:szCs w:val="28"/>
          <w:lang w:eastAsia="ru-RU"/>
        </w:rPr>
        <w:t>связи</w:t>
      </w:r>
      <w:proofErr w:type="gramEnd"/>
      <w:r w:rsidR="007D1B13" w:rsidRPr="001E4D69">
        <w:rPr>
          <w:rFonts w:ascii="Times New Roman" w:eastAsia="SimSun" w:hAnsi="Times New Roman" w:cs="Times New Roman"/>
          <w:sz w:val="28"/>
          <w:szCs w:val="28"/>
          <w:lang w:eastAsia="ru-RU"/>
        </w:rPr>
        <w:t xml:space="preserve"> с чем национальные границы сохраняют актуальность в аспекте </w:t>
      </w:r>
      <w:proofErr w:type="spellStart"/>
      <w:r w:rsidR="007D1B13" w:rsidRPr="001E4D69">
        <w:rPr>
          <w:rFonts w:ascii="Times New Roman" w:eastAsia="SimSun" w:hAnsi="Times New Roman" w:cs="Times New Roman"/>
          <w:sz w:val="28"/>
          <w:szCs w:val="28"/>
          <w:lang w:eastAsia="ru-RU"/>
        </w:rPr>
        <w:t>медиапотребления</w:t>
      </w:r>
      <w:proofErr w:type="spellEnd"/>
      <w:r w:rsidR="007D1B13" w:rsidRPr="001E4D69">
        <w:rPr>
          <w:rFonts w:ascii="Times New Roman" w:eastAsia="SimSun" w:hAnsi="Times New Roman" w:cs="Times New Roman"/>
          <w:sz w:val="28"/>
          <w:szCs w:val="28"/>
          <w:lang w:eastAsia="ru-RU"/>
        </w:rPr>
        <w:t xml:space="preserve">. В рамках этих границ функционируют разные медиасистемы, которые оказывают влияние как на формирование </w:t>
      </w:r>
      <w:proofErr w:type="spellStart"/>
      <w:r w:rsidR="007D1B13" w:rsidRPr="001E4D69">
        <w:rPr>
          <w:rFonts w:ascii="Times New Roman" w:eastAsia="SimSun" w:hAnsi="Times New Roman" w:cs="Times New Roman"/>
          <w:sz w:val="28"/>
          <w:szCs w:val="28"/>
          <w:lang w:eastAsia="ru-RU"/>
        </w:rPr>
        <w:t>медиаконтента</w:t>
      </w:r>
      <w:proofErr w:type="spellEnd"/>
      <w:r w:rsidR="007D1B13" w:rsidRPr="001E4D69">
        <w:rPr>
          <w:rFonts w:ascii="Times New Roman" w:eastAsia="SimSun" w:hAnsi="Times New Roman" w:cs="Times New Roman"/>
          <w:sz w:val="28"/>
          <w:szCs w:val="28"/>
          <w:lang w:eastAsia="ru-RU"/>
        </w:rPr>
        <w:t xml:space="preserve">, так и на его восприятие аудиторией. </w:t>
      </w:r>
    </w:p>
    <w:p w:rsidR="009E755B"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Уровень консерватизма, как параметр, изначально предполагается и </w:t>
      </w:r>
      <w:proofErr w:type="spellStart"/>
      <w:r w:rsidRPr="001E4D69">
        <w:rPr>
          <w:rFonts w:ascii="Times New Roman" w:eastAsia="SimSun" w:hAnsi="Times New Roman" w:cs="Times New Roman"/>
          <w:sz w:val="28"/>
          <w:szCs w:val="28"/>
          <w:lang w:eastAsia="ru-RU"/>
        </w:rPr>
        <w:t>медиасистемой</w:t>
      </w:r>
      <w:proofErr w:type="spellEnd"/>
      <w:r w:rsidRPr="001E4D69">
        <w:rPr>
          <w:rFonts w:ascii="Times New Roman" w:eastAsia="SimSun" w:hAnsi="Times New Roman" w:cs="Times New Roman"/>
          <w:sz w:val="28"/>
          <w:szCs w:val="28"/>
          <w:lang w:eastAsia="ru-RU"/>
        </w:rPr>
        <w:t xml:space="preserve">, в рамках </w:t>
      </w:r>
      <w:proofErr w:type="gramStart"/>
      <w:r w:rsidRPr="001E4D69">
        <w:rPr>
          <w:rFonts w:ascii="Times New Roman" w:eastAsia="SimSun" w:hAnsi="Times New Roman" w:cs="Times New Roman"/>
          <w:sz w:val="28"/>
          <w:szCs w:val="28"/>
          <w:lang w:eastAsia="ru-RU"/>
        </w:rPr>
        <w:t>которой</w:t>
      </w:r>
      <w:proofErr w:type="gramEnd"/>
      <w:r w:rsidRPr="001E4D69">
        <w:rPr>
          <w:rFonts w:ascii="Times New Roman" w:eastAsia="SimSun" w:hAnsi="Times New Roman" w:cs="Times New Roman"/>
          <w:sz w:val="28"/>
          <w:szCs w:val="28"/>
          <w:lang w:eastAsia="ru-RU"/>
        </w:rPr>
        <w:t xml:space="preserve"> функционируют национальные медиа. Для средиземноморской модели характерен высокий уровень политического параллелизма и внешний плюрализм, при котором в медиасистеме находят отражение различные политические позиции. Англосаксонская модель характеризуется внутренним плюрализмом, то есть разные точки зрения представлены в одном и том же СМИ. </w:t>
      </w:r>
      <w:r w:rsidR="009E7C1B">
        <w:rPr>
          <w:rFonts w:ascii="Times New Roman" w:eastAsia="SimSun" w:hAnsi="Times New Roman" w:cs="Times New Roman"/>
          <w:sz w:val="28"/>
          <w:szCs w:val="28"/>
          <w:lang w:eastAsia="ru-RU"/>
        </w:rPr>
        <w:t>США</w:t>
      </w:r>
      <w:r w:rsidRPr="001E4D69">
        <w:rPr>
          <w:rFonts w:ascii="Times New Roman" w:eastAsia="SimSun" w:hAnsi="Times New Roman" w:cs="Times New Roman"/>
          <w:sz w:val="28"/>
          <w:szCs w:val="28"/>
          <w:lang w:eastAsia="ru-RU"/>
        </w:rPr>
        <w:t xml:space="preserve">, Великобритания и Франция склонны к либеральным позициям, а для России характерна </w:t>
      </w:r>
      <w:r w:rsidR="009E755B">
        <w:rPr>
          <w:rFonts w:ascii="Times New Roman" w:eastAsia="SimSun" w:hAnsi="Times New Roman" w:cs="Times New Roman"/>
          <w:sz w:val="28"/>
          <w:szCs w:val="28"/>
          <w:lang w:eastAsia="ru-RU"/>
        </w:rPr>
        <w:t xml:space="preserve">консервативная направленность. </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На основе этого, формируется гипотеза о том, что консервативно-либеральный разлом будет влиять на то, каким образом локализуют конфликт пользователи: чем более либеральна система, тем более глобально будет воспринимать проблему медиа-аудитория. </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На сегодняшний день во всех четырех исследуемых странах проникновение интернета находится на относительно высоком уровне. </w:t>
      </w:r>
      <w:r w:rsidR="00B80969">
        <w:rPr>
          <w:rFonts w:ascii="Times New Roman" w:eastAsia="SimSun" w:hAnsi="Times New Roman" w:cs="Times New Roman"/>
          <w:sz w:val="28"/>
          <w:szCs w:val="28"/>
          <w:lang w:eastAsia="ru-RU"/>
        </w:rPr>
        <w:t xml:space="preserve">По данным </w:t>
      </w:r>
      <w:r w:rsidR="00B80969">
        <w:rPr>
          <w:rFonts w:ascii="Times New Roman" w:eastAsia="SimSun" w:hAnsi="Times New Roman" w:cs="Times New Roman"/>
          <w:sz w:val="28"/>
          <w:szCs w:val="28"/>
          <w:lang w:val="en-US" w:eastAsia="ru-RU"/>
        </w:rPr>
        <w:t>Internet</w:t>
      </w:r>
      <w:r w:rsidR="00B80969" w:rsidRPr="00B80969">
        <w:rPr>
          <w:rFonts w:ascii="Times New Roman" w:eastAsia="SimSun" w:hAnsi="Times New Roman" w:cs="Times New Roman"/>
          <w:sz w:val="28"/>
          <w:szCs w:val="28"/>
          <w:lang w:eastAsia="ru-RU"/>
        </w:rPr>
        <w:t xml:space="preserve"> </w:t>
      </w:r>
      <w:r w:rsidR="00B80969">
        <w:rPr>
          <w:rFonts w:ascii="Times New Roman" w:eastAsia="SimSun" w:hAnsi="Times New Roman" w:cs="Times New Roman"/>
          <w:sz w:val="28"/>
          <w:szCs w:val="28"/>
          <w:lang w:val="en-US" w:eastAsia="ru-RU"/>
        </w:rPr>
        <w:t>World</w:t>
      </w:r>
      <w:r w:rsidR="00B80969" w:rsidRPr="00B80969">
        <w:rPr>
          <w:rFonts w:ascii="Times New Roman" w:eastAsia="SimSun" w:hAnsi="Times New Roman" w:cs="Times New Roman"/>
          <w:sz w:val="28"/>
          <w:szCs w:val="28"/>
          <w:lang w:eastAsia="ru-RU"/>
        </w:rPr>
        <w:t xml:space="preserve"> </w:t>
      </w:r>
      <w:r w:rsidR="00B80969">
        <w:rPr>
          <w:rFonts w:ascii="Times New Roman" w:eastAsia="SimSun" w:hAnsi="Times New Roman" w:cs="Times New Roman"/>
          <w:sz w:val="28"/>
          <w:szCs w:val="28"/>
          <w:lang w:val="en-US" w:eastAsia="ru-RU"/>
        </w:rPr>
        <w:t>Stats</w:t>
      </w:r>
      <w:r w:rsidR="00B80969">
        <w:rPr>
          <w:rStyle w:val="a5"/>
          <w:rFonts w:ascii="Times New Roman" w:eastAsia="SimSun" w:hAnsi="Times New Roman" w:cs="Times New Roman"/>
          <w:sz w:val="28"/>
          <w:szCs w:val="28"/>
          <w:lang w:eastAsia="ru-RU"/>
        </w:rPr>
        <w:footnoteReference w:id="19"/>
      </w:r>
      <w:r w:rsidRPr="001E4D69">
        <w:rPr>
          <w:rFonts w:ascii="Times New Roman" w:eastAsia="SimSun" w:hAnsi="Times New Roman" w:cs="Times New Roman"/>
          <w:sz w:val="28"/>
          <w:szCs w:val="28"/>
          <w:lang w:eastAsia="ru-RU"/>
        </w:rPr>
        <w:t xml:space="preserve">, наиболее высокий показатель у Великобритании (93,5%), средний уровень интернетизации присутствует во Франции (83,6%) и </w:t>
      </w:r>
      <w:r w:rsidR="00D139B4">
        <w:rPr>
          <w:rFonts w:ascii="Times New Roman" w:eastAsia="SimSun" w:hAnsi="Times New Roman" w:cs="Times New Roman"/>
          <w:sz w:val="28"/>
          <w:szCs w:val="28"/>
          <w:lang w:eastAsia="ru-RU"/>
        </w:rPr>
        <w:t>США</w:t>
      </w:r>
      <w:r w:rsidRPr="001E4D69">
        <w:rPr>
          <w:rFonts w:ascii="Times New Roman" w:eastAsia="SimSun" w:hAnsi="Times New Roman" w:cs="Times New Roman"/>
          <w:sz w:val="28"/>
          <w:szCs w:val="28"/>
          <w:lang w:eastAsia="ru-RU"/>
        </w:rPr>
        <w:t xml:space="preserve"> (88,6%), для России характерен низкий уровень проникновения интернета (70,5%). В зависимости от уровня проникновения интернета, предположительно существует дифференциация аудитории по возрастным критериям: чем выше уровень интернетизации страны, тем более разнообразна аудитория, то есть в большем объеме включает в себя людей старшего возраста. </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На микроуровне, для создания портрета среднего </w:t>
      </w:r>
      <w:proofErr w:type="spellStart"/>
      <w:r w:rsidRPr="001E4D69">
        <w:rPr>
          <w:rFonts w:ascii="Times New Roman" w:eastAsia="SimSun" w:hAnsi="Times New Roman" w:cs="Times New Roman"/>
          <w:sz w:val="28"/>
          <w:szCs w:val="28"/>
          <w:lang w:eastAsia="ru-RU"/>
        </w:rPr>
        <w:t>медийного</w:t>
      </w:r>
      <w:proofErr w:type="spellEnd"/>
      <w:r w:rsidRPr="001E4D69">
        <w:rPr>
          <w:rFonts w:ascii="Times New Roman" w:eastAsia="SimSun" w:hAnsi="Times New Roman" w:cs="Times New Roman"/>
          <w:sz w:val="28"/>
          <w:szCs w:val="28"/>
          <w:lang w:eastAsia="ru-RU"/>
        </w:rPr>
        <w:t xml:space="preserve"> пользователя, представляется возможным получить данные по таким критериям как пол и география. Выявление представителей преобладающего пола среди пользователей необходимо для установления уровня фрагментации национальной медиа-аудитории. Параметр «География» отражает степень локальности аудитории. Доминирование глобальной аудитории, то есть аудитории из других стран </w:t>
      </w:r>
      <w:proofErr w:type="gramStart"/>
      <w:r w:rsidRPr="001E4D69">
        <w:rPr>
          <w:rFonts w:ascii="Times New Roman" w:eastAsia="SimSun" w:hAnsi="Times New Roman" w:cs="Times New Roman"/>
          <w:sz w:val="28"/>
          <w:szCs w:val="28"/>
          <w:lang w:eastAsia="ru-RU"/>
        </w:rPr>
        <w:t>над</w:t>
      </w:r>
      <w:proofErr w:type="gramEnd"/>
      <w:r w:rsidRPr="001E4D69">
        <w:rPr>
          <w:rFonts w:ascii="Times New Roman" w:eastAsia="SimSun" w:hAnsi="Times New Roman" w:cs="Times New Roman"/>
          <w:sz w:val="28"/>
          <w:szCs w:val="28"/>
          <w:lang w:eastAsia="ru-RU"/>
        </w:rPr>
        <w:t xml:space="preserve"> локальной, </w:t>
      </w:r>
      <w:r w:rsidR="002F5CF6" w:rsidRPr="001E4D69">
        <w:rPr>
          <w:rFonts w:ascii="Times New Roman" w:eastAsia="SimSun" w:hAnsi="Times New Roman" w:cs="Times New Roman"/>
          <w:sz w:val="28"/>
          <w:szCs w:val="28"/>
          <w:lang w:eastAsia="ru-RU"/>
        </w:rPr>
        <w:t>потенциально существенно</w:t>
      </w:r>
      <w:r w:rsidRPr="001E4D69">
        <w:rPr>
          <w:rFonts w:ascii="Times New Roman" w:eastAsia="SimSun" w:hAnsi="Times New Roman" w:cs="Times New Roman"/>
          <w:sz w:val="28"/>
          <w:szCs w:val="28"/>
          <w:lang w:eastAsia="ru-RU"/>
        </w:rPr>
        <w:t xml:space="preserve"> меняет портрет национальной медиа-аудитории страны, расширяя его от национальных границ до медиасистемы или до общемирового масштаба. </w:t>
      </w:r>
    </w:p>
    <w:p w:rsidR="007D1B13" w:rsidRPr="001E4D69"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Также на микроуровне для анализа реакций национальных медиа-аудиторий используются параметры: общечеловеческого отношения, локальности и введения сопутствующих тем (лейтмотивов или контекстуальных фреймов). Данные категории не </w:t>
      </w:r>
      <w:r w:rsidR="002F5CF6" w:rsidRPr="001E4D69">
        <w:rPr>
          <w:rFonts w:ascii="Times New Roman" w:eastAsia="SimSun" w:hAnsi="Times New Roman" w:cs="Times New Roman"/>
          <w:sz w:val="28"/>
          <w:szCs w:val="28"/>
          <w:lang w:eastAsia="ru-RU"/>
        </w:rPr>
        <w:t>универсальны</w:t>
      </w:r>
      <w:r w:rsidRPr="001E4D69">
        <w:rPr>
          <w:rFonts w:ascii="Times New Roman" w:eastAsia="SimSun" w:hAnsi="Times New Roman" w:cs="Times New Roman"/>
          <w:sz w:val="28"/>
          <w:szCs w:val="28"/>
          <w:lang w:eastAsia="ru-RU"/>
        </w:rPr>
        <w:t xml:space="preserve">, но актуальны в рамках данного исследования, эмпирической базой которого являются </w:t>
      </w:r>
      <w:proofErr w:type="gramStart"/>
      <w:r w:rsidRPr="001E4D69">
        <w:rPr>
          <w:rFonts w:ascii="Times New Roman" w:eastAsia="SimSun" w:hAnsi="Times New Roman" w:cs="Times New Roman"/>
          <w:sz w:val="28"/>
          <w:szCs w:val="28"/>
          <w:lang w:eastAsia="ru-RU"/>
        </w:rPr>
        <w:t>комментарии пользователей</w:t>
      </w:r>
      <w:proofErr w:type="gramEnd"/>
      <w:r w:rsidRPr="001E4D69">
        <w:rPr>
          <w:rFonts w:ascii="Times New Roman" w:eastAsia="SimSun" w:hAnsi="Times New Roman" w:cs="Times New Roman"/>
          <w:sz w:val="28"/>
          <w:szCs w:val="28"/>
          <w:lang w:eastAsia="ru-RU"/>
        </w:rPr>
        <w:t xml:space="preserve"> качественной прессы разных стран.  Параметр общечеловеческого отношения позволяет выявить общий фон восприятия пользователями </w:t>
      </w:r>
      <w:proofErr w:type="spellStart"/>
      <w:r w:rsidRPr="001E4D69">
        <w:rPr>
          <w:rFonts w:ascii="Times New Roman" w:eastAsia="SimSun" w:hAnsi="Times New Roman" w:cs="Times New Roman"/>
          <w:sz w:val="28"/>
          <w:szCs w:val="28"/>
          <w:lang w:eastAsia="ru-RU"/>
        </w:rPr>
        <w:t>медиатекста</w:t>
      </w:r>
      <w:proofErr w:type="spellEnd"/>
      <w:r w:rsidRPr="001E4D69">
        <w:rPr>
          <w:rFonts w:ascii="Times New Roman" w:eastAsia="SimSun" w:hAnsi="Times New Roman" w:cs="Times New Roman"/>
          <w:sz w:val="28"/>
          <w:szCs w:val="28"/>
          <w:lang w:eastAsia="ru-RU"/>
        </w:rPr>
        <w:t xml:space="preserve"> и конфликта в целом: обвинительный, нейтральный или сочувственный. «Локальность» служит для определения степени глобальности трактовки конфликта пользователями. Он предполагает варианты: «локальный» (при котором пользователь считает происходящее исключительно проблемой одного города, Парижа), «национальный» (проблема масштаба Франции) и «глобальный» (общемировой уровень). Параметр введения сопутствующих тем или контекстуальных фреймов, обозначен в контексте общемировых событий и проблем, которые имеют отношение к теме. При наличии лейтмотивов в сообщении пользователя, выявляются конкретные контекстуальные фреймы, а именно: «Ислам», «Беженцы», «ИГИЛ» и «Шарли </w:t>
      </w:r>
      <w:proofErr w:type="spellStart"/>
      <w:r w:rsidRPr="001E4D69">
        <w:rPr>
          <w:rFonts w:ascii="Times New Roman" w:eastAsia="SimSun" w:hAnsi="Times New Roman" w:cs="Times New Roman"/>
          <w:sz w:val="28"/>
          <w:szCs w:val="28"/>
          <w:lang w:eastAsia="ru-RU"/>
        </w:rPr>
        <w:t>Эбдо</w:t>
      </w:r>
      <w:proofErr w:type="spellEnd"/>
      <w:r w:rsidRPr="001E4D69">
        <w:rPr>
          <w:rFonts w:ascii="Times New Roman" w:eastAsia="SimSun" w:hAnsi="Times New Roman" w:cs="Times New Roman"/>
          <w:sz w:val="28"/>
          <w:szCs w:val="28"/>
          <w:lang w:eastAsia="ru-RU"/>
        </w:rPr>
        <w:t xml:space="preserve">». Все вышеупомянутые категории тесно связаны с предшествующими террористической атаке событиями и с актуальной </w:t>
      </w:r>
      <w:proofErr w:type="spellStart"/>
      <w:r w:rsidRPr="001E4D69">
        <w:rPr>
          <w:rFonts w:ascii="Times New Roman" w:eastAsia="SimSun" w:hAnsi="Times New Roman" w:cs="Times New Roman"/>
          <w:sz w:val="28"/>
          <w:szCs w:val="28"/>
          <w:lang w:eastAsia="ru-RU"/>
        </w:rPr>
        <w:t>социополитической</w:t>
      </w:r>
      <w:proofErr w:type="spellEnd"/>
      <w:r w:rsidRPr="001E4D69">
        <w:rPr>
          <w:rFonts w:ascii="Times New Roman" w:eastAsia="SimSun" w:hAnsi="Times New Roman" w:cs="Times New Roman"/>
          <w:sz w:val="28"/>
          <w:szCs w:val="28"/>
          <w:lang w:eastAsia="ru-RU"/>
        </w:rPr>
        <w:t xml:space="preserve"> обстановкой. </w:t>
      </w:r>
    </w:p>
    <w:p w:rsidR="007D1B13" w:rsidRPr="009823C0" w:rsidRDefault="007D1B13"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Исходя из этих параметров микроуровня, можно сф</w:t>
      </w:r>
      <w:r w:rsidR="002F5CF6" w:rsidRPr="001E4D69">
        <w:rPr>
          <w:rFonts w:ascii="Times New Roman" w:eastAsia="SimSun" w:hAnsi="Times New Roman" w:cs="Times New Roman"/>
          <w:sz w:val="28"/>
          <w:szCs w:val="28"/>
          <w:lang w:eastAsia="ru-RU"/>
        </w:rPr>
        <w:t>ормулировать следующие гипотезы. Во-первых, п</w:t>
      </w:r>
      <w:r w:rsidRPr="001E4D69">
        <w:rPr>
          <w:rFonts w:ascii="Times New Roman" w:eastAsia="SimSun" w:hAnsi="Times New Roman" w:cs="Times New Roman"/>
          <w:sz w:val="28"/>
          <w:szCs w:val="28"/>
          <w:lang w:eastAsia="ru-RU"/>
        </w:rPr>
        <w:t xml:space="preserve">араметр общечеловеческого отношения будет иметь тесную связь с типом медиасистемы или с географической близостью </w:t>
      </w:r>
      <w:r w:rsidR="00DC42C9" w:rsidRPr="001E4D69">
        <w:rPr>
          <w:rFonts w:ascii="Times New Roman" w:eastAsia="SimSun" w:hAnsi="Times New Roman" w:cs="Times New Roman"/>
          <w:sz w:val="28"/>
          <w:szCs w:val="28"/>
          <w:lang w:eastAsia="ru-RU"/>
        </w:rPr>
        <w:t>к зоне</w:t>
      </w:r>
      <w:r w:rsidRPr="001E4D69">
        <w:rPr>
          <w:rFonts w:ascii="Times New Roman" w:eastAsia="SimSun" w:hAnsi="Times New Roman" w:cs="Times New Roman"/>
          <w:sz w:val="28"/>
          <w:szCs w:val="28"/>
          <w:lang w:eastAsia="ru-RU"/>
        </w:rPr>
        <w:t xml:space="preserve"> конфликта</w:t>
      </w:r>
      <w:r w:rsidR="002F5CF6" w:rsidRPr="001E4D69">
        <w:rPr>
          <w:rFonts w:ascii="Times New Roman" w:eastAsia="SimSun" w:hAnsi="Times New Roman" w:cs="Times New Roman"/>
          <w:sz w:val="28"/>
          <w:szCs w:val="28"/>
          <w:lang w:eastAsia="ru-RU"/>
        </w:rPr>
        <w:t>. Во-вторых, п</w:t>
      </w:r>
      <w:r w:rsidRPr="001E4D69">
        <w:rPr>
          <w:rFonts w:ascii="Times New Roman" w:eastAsia="SimSun" w:hAnsi="Times New Roman" w:cs="Times New Roman"/>
          <w:sz w:val="28"/>
          <w:szCs w:val="28"/>
          <w:lang w:eastAsia="ru-RU"/>
        </w:rPr>
        <w:t>араметр локализации буде</w:t>
      </w:r>
      <w:r w:rsidR="00DC42C9" w:rsidRPr="001E4D69">
        <w:rPr>
          <w:rFonts w:ascii="Times New Roman" w:eastAsia="SimSun" w:hAnsi="Times New Roman" w:cs="Times New Roman"/>
          <w:sz w:val="28"/>
          <w:szCs w:val="28"/>
          <w:lang w:eastAsia="ru-RU"/>
        </w:rPr>
        <w:t>т зависеть от типа медиасистемы:</w:t>
      </w:r>
      <w:r w:rsidRPr="001E4D69">
        <w:rPr>
          <w:rFonts w:ascii="Times New Roman" w:eastAsia="SimSun" w:hAnsi="Times New Roman" w:cs="Times New Roman"/>
          <w:sz w:val="28"/>
          <w:szCs w:val="28"/>
          <w:lang w:eastAsia="ru-RU"/>
        </w:rPr>
        <w:t xml:space="preserve"> то есть страны, относящиеся к средиземноморской модели, будут воспринимать конфликт более локально</w:t>
      </w:r>
      <w:r w:rsidR="002F5CF6" w:rsidRPr="001E4D69">
        <w:rPr>
          <w:rFonts w:ascii="Times New Roman" w:eastAsia="SimSun" w:hAnsi="Times New Roman" w:cs="Times New Roman"/>
          <w:sz w:val="28"/>
          <w:szCs w:val="28"/>
          <w:lang w:eastAsia="ru-RU"/>
        </w:rPr>
        <w:t>. И в-третьих, с</w:t>
      </w:r>
      <w:r w:rsidRPr="001E4D69">
        <w:rPr>
          <w:rFonts w:ascii="Times New Roman" w:eastAsia="SimSun" w:hAnsi="Times New Roman" w:cs="Times New Roman"/>
          <w:sz w:val="28"/>
          <w:szCs w:val="28"/>
          <w:lang w:eastAsia="ru-RU"/>
        </w:rPr>
        <w:t>тепень привлечения контекстуальных фреймов будет иметь</w:t>
      </w:r>
      <w:r w:rsidR="00DC42C9" w:rsidRPr="001E4D69">
        <w:rPr>
          <w:rFonts w:ascii="Times New Roman" w:eastAsia="SimSun" w:hAnsi="Times New Roman" w:cs="Times New Roman"/>
          <w:sz w:val="28"/>
          <w:szCs w:val="28"/>
          <w:lang w:eastAsia="ru-RU"/>
        </w:rPr>
        <w:t xml:space="preserve"> прочную</w:t>
      </w:r>
      <w:r w:rsidRPr="001E4D69">
        <w:rPr>
          <w:rFonts w:ascii="Times New Roman" w:eastAsia="SimSun" w:hAnsi="Times New Roman" w:cs="Times New Roman"/>
          <w:sz w:val="28"/>
          <w:szCs w:val="28"/>
          <w:lang w:eastAsia="ru-RU"/>
        </w:rPr>
        <w:t xml:space="preserve"> связь с локальностью дискуссии</w:t>
      </w:r>
      <w:r w:rsidR="00DC42C9" w:rsidRPr="001E4D69">
        <w:rPr>
          <w:rFonts w:ascii="Times New Roman" w:eastAsia="SimSun" w:hAnsi="Times New Roman" w:cs="Times New Roman"/>
          <w:sz w:val="28"/>
          <w:szCs w:val="28"/>
          <w:lang w:eastAsia="ru-RU"/>
        </w:rPr>
        <w:t>.</w:t>
      </w:r>
    </w:p>
    <w:p w:rsidR="00996292" w:rsidRPr="009823C0" w:rsidRDefault="00996292" w:rsidP="00996292">
      <w:pPr>
        <w:spacing w:after="0" w:line="360" w:lineRule="auto"/>
        <w:jc w:val="both"/>
        <w:rPr>
          <w:rFonts w:ascii="Times New Roman" w:eastAsia="SimSun" w:hAnsi="Times New Roman" w:cs="Times New Roman"/>
          <w:sz w:val="28"/>
          <w:szCs w:val="28"/>
          <w:lang w:eastAsia="ru-RU"/>
        </w:rPr>
      </w:pPr>
    </w:p>
    <w:p w:rsidR="00567399" w:rsidRDefault="00567399" w:rsidP="00996292">
      <w:pPr>
        <w:spacing w:after="0" w:line="360" w:lineRule="auto"/>
        <w:jc w:val="both"/>
        <w:rPr>
          <w:rFonts w:ascii="Times New Roman" w:eastAsia="Calibri" w:hAnsi="Times New Roman" w:cs="Times New Roman"/>
          <w:b/>
          <w:bCs/>
          <w:color w:val="000000"/>
          <w:sz w:val="28"/>
          <w:szCs w:val="28"/>
          <w:lang w:eastAsia="ru-RU"/>
        </w:rPr>
      </w:pPr>
    </w:p>
    <w:p w:rsidR="002F5CF6" w:rsidRPr="001E4D69" w:rsidRDefault="002F5CF6" w:rsidP="00996292">
      <w:pPr>
        <w:spacing w:after="0" w:line="360" w:lineRule="auto"/>
        <w:jc w:val="both"/>
        <w:rPr>
          <w:rFonts w:ascii="Times New Roman" w:eastAsia="Calibri" w:hAnsi="Times New Roman" w:cs="Times New Roman"/>
          <w:b/>
          <w:bCs/>
          <w:color w:val="000000"/>
          <w:sz w:val="28"/>
          <w:szCs w:val="28"/>
          <w:lang w:eastAsia="ru-RU"/>
        </w:rPr>
      </w:pPr>
      <w:r w:rsidRPr="001E4D69">
        <w:rPr>
          <w:rFonts w:ascii="Times New Roman" w:eastAsia="Calibri" w:hAnsi="Times New Roman" w:cs="Times New Roman"/>
          <w:b/>
          <w:bCs/>
          <w:color w:val="000000"/>
          <w:sz w:val="28"/>
          <w:szCs w:val="28"/>
          <w:lang w:eastAsia="ru-RU"/>
        </w:rPr>
        <w:t xml:space="preserve">1.3. Особенности медиа-аудиторий Франции, Великобритании, России и США: аудитория онлайн и </w:t>
      </w:r>
      <w:proofErr w:type="spellStart"/>
      <w:r w:rsidRPr="001E4D69">
        <w:rPr>
          <w:rFonts w:ascii="Times New Roman" w:eastAsia="Calibri" w:hAnsi="Times New Roman" w:cs="Times New Roman"/>
          <w:b/>
          <w:bCs/>
          <w:color w:val="000000"/>
          <w:sz w:val="28"/>
          <w:szCs w:val="28"/>
          <w:lang w:eastAsia="ru-RU"/>
        </w:rPr>
        <w:t>оффлайн</w:t>
      </w:r>
      <w:proofErr w:type="spellEnd"/>
      <w:r w:rsidRPr="001E4D69">
        <w:rPr>
          <w:rFonts w:ascii="Times New Roman" w:eastAsia="Calibri" w:hAnsi="Times New Roman" w:cs="Times New Roman"/>
          <w:b/>
          <w:bCs/>
          <w:color w:val="000000"/>
          <w:sz w:val="28"/>
          <w:szCs w:val="28"/>
          <w:lang w:eastAsia="ru-RU"/>
        </w:rPr>
        <w:t xml:space="preserve"> </w:t>
      </w:r>
    </w:p>
    <w:p w:rsidR="002F5CF6" w:rsidRPr="001E4D69" w:rsidRDefault="002F5CF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Медиа-аудитории Франции, Великобритании, России и США предположительно будут иметь ряд различий, связанных с отличиями самих медиасистем данных стран. Однако, все четыре страны сравнимы, так как в контексте исследования обладают рядом общих отличительных признаков. Все эти государства уже испытывали на себе террористическую угрозу и подвергались атакам, они являются условными «мишенями» дл</w:t>
      </w:r>
      <w:r w:rsidR="00567399">
        <w:rPr>
          <w:rFonts w:ascii="Times New Roman" w:eastAsia="Calibri" w:hAnsi="Times New Roman" w:cs="Times New Roman"/>
          <w:color w:val="000000"/>
          <w:sz w:val="28"/>
          <w:szCs w:val="28"/>
          <w:lang w:eastAsia="ru-RU"/>
        </w:rPr>
        <w:t xml:space="preserve">я террористических организаций и </w:t>
      </w:r>
      <w:r w:rsidRPr="001E4D69">
        <w:rPr>
          <w:rFonts w:ascii="Times New Roman" w:eastAsia="Calibri" w:hAnsi="Times New Roman" w:cs="Times New Roman"/>
          <w:color w:val="000000"/>
          <w:sz w:val="28"/>
          <w:szCs w:val="28"/>
          <w:lang w:eastAsia="ru-RU"/>
        </w:rPr>
        <w:t xml:space="preserve">входят в десятку мировых держав-лидеров по притоку иммигрантов. Это создает определенные сложности внутри страны, вызванные проблемами </w:t>
      </w:r>
      <w:proofErr w:type="spellStart"/>
      <w:r w:rsidRPr="001E4D69">
        <w:rPr>
          <w:rFonts w:ascii="Times New Roman" w:eastAsia="Calibri" w:hAnsi="Times New Roman" w:cs="Times New Roman"/>
          <w:color w:val="000000"/>
          <w:sz w:val="28"/>
          <w:szCs w:val="28"/>
          <w:lang w:eastAsia="ru-RU"/>
        </w:rPr>
        <w:t>ассимилирования</w:t>
      </w:r>
      <w:proofErr w:type="spellEnd"/>
      <w:r w:rsidRPr="001E4D69">
        <w:rPr>
          <w:rFonts w:ascii="Times New Roman" w:eastAsia="Calibri" w:hAnsi="Times New Roman" w:cs="Times New Roman"/>
          <w:color w:val="000000"/>
          <w:sz w:val="28"/>
          <w:szCs w:val="28"/>
          <w:lang w:eastAsia="ru-RU"/>
        </w:rPr>
        <w:t xml:space="preserve"> иностранцев, высоким уровнем </w:t>
      </w:r>
      <w:proofErr w:type="spellStart"/>
      <w:r w:rsidRPr="001E4D69">
        <w:rPr>
          <w:rFonts w:ascii="Times New Roman" w:eastAsia="Calibri" w:hAnsi="Times New Roman" w:cs="Times New Roman"/>
          <w:color w:val="000000"/>
          <w:sz w:val="28"/>
          <w:szCs w:val="28"/>
          <w:lang w:eastAsia="ru-RU"/>
        </w:rPr>
        <w:t>мультикультурализма</w:t>
      </w:r>
      <w:proofErr w:type="spellEnd"/>
      <w:r w:rsidRPr="001E4D69">
        <w:rPr>
          <w:rFonts w:ascii="Times New Roman" w:eastAsia="Calibri" w:hAnsi="Times New Roman" w:cs="Times New Roman"/>
          <w:color w:val="000000"/>
          <w:sz w:val="28"/>
          <w:szCs w:val="28"/>
          <w:lang w:eastAsia="ru-RU"/>
        </w:rPr>
        <w:t xml:space="preserve">, столкновением систем ценностей разных народов, проживающих на единой территории. Аудитории этих государств будут сложными и смешанными во всех отношениях, включая в «национальное» не только как мнение гражданина этой страны, но и мнение иммигрировавших граждан других государств. Этому моменту стоит уделить внимание, поскольку с учетом всего вышеизложенного национальные медиа-аудитории исследуемых стран являют себя более </w:t>
      </w:r>
      <w:proofErr w:type="gramStart"/>
      <w:r w:rsidRPr="001E4D69">
        <w:rPr>
          <w:rFonts w:ascii="Times New Roman" w:eastAsia="Calibri" w:hAnsi="Times New Roman" w:cs="Times New Roman"/>
          <w:color w:val="000000"/>
          <w:sz w:val="28"/>
          <w:szCs w:val="28"/>
          <w:lang w:eastAsia="ru-RU"/>
        </w:rPr>
        <w:t>глобальными</w:t>
      </w:r>
      <w:proofErr w:type="gramEnd"/>
      <w:r w:rsidRPr="001E4D69">
        <w:rPr>
          <w:rFonts w:ascii="Times New Roman" w:eastAsia="Calibri" w:hAnsi="Times New Roman" w:cs="Times New Roman"/>
          <w:color w:val="000000"/>
          <w:sz w:val="28"/>
          <w:szCs w:val="28"/>
          <w:lang w:eastAsia="ru-RU"/>
        </w:rPr>
        <w:t xml:space="preserve">, чем их принято считать. В данной работе изучаются электронные версии изданий качественной прессы, потому что они являются конгломератами мнений для всех слоев общества, что обусловлено их широкой аудиторией и доступностью. Это подтверждается географией пользователей изданий и </w:t>
      </w:r>
      <w:proofErr w:type="gramStart"/>
      <w:r w:rsidRPr="001E4D69">
        <w:rPr>
          <w:rFonts w:ascii="Times New Roman" w:eastAsia="Calibri" w:hAnsi="Times New Roman" w:cs="Times New Roman"/>
          <w:color w:val="000000"/>
          <w:sz w:val="28"/>
          <w:szCs w:val="28"/>
          <w:lang w:eastAsia="ru-RU"/>
        </w:rPr>
        <w:t>комментариями представителей наций</w:t>
      </w:r>
      <w:proofErr w:type="gramEnd"/>
      <w:r w:rsidRPr="001E4D69">
        <w:rPr>
          <w:rFonts w:ascii="Times New Roman" w:eastAsia="Calibri" w:hAnsi="Times New Roman" w:cs="Times New Roman"/>
          <w:color w:val="000000"/>
          <w:sz w:val="28"/>
          <w:szCs w:val="28"/>
          <w:lang w:eastAsia="ru-RU"/>
        </w:rPr>
        <w:t>, отличных от основной аудитории изучаемых изданий, написанных зачастую не на официальном языке страны, в которой функционирует СМИ.</w:t>
      </w:r>
    </w:p>
    <w:p w:rsidR="002F5CF6" w:rsidRPr="001E4D69" w:rsidRDefault="002F5CF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В связи с проблемами, связанными с недостатком достоверных данных о национальных аудиториях изучаемых стран в целом, было проведено исследование по выявлению </w:t>
      </w:r>
      <w:proofErr w:type="spellStart"/>
      <w:r w:rsidRPr="001E4D69">
        <w:rPr>
          <w:rFonts w:ascii="Times New Roman" w:eastAsia="Calibri" w:hAnsi="Times New Roman" w:cs="Times New Roman"/>
          <w:color w:val="000000"/>
          <w:sz w:val="28"/>
          <w:szCs w:val="28"/>
          <w:lang w:eastAsia="ru-RU"/>
        </w:rPr>
        <w:t>медийного</w:t>
      </w:r>
      <w:proofErr w:type="spellEnd"/>
      <w:r w:rsidRPr="001E4D69">
        <w:rPr>
          <w:rFonts w:ascii="Times New Roman" w:eastAsia="Calibri" w:hAnsi="Times New Roman" w:cs="Times New Roman"/>
          <w:color w:val="000000"/>
          <w:sz w:val="28"/>
          <w:szCs w:val="28"/>
          <w:lang w:eastAsia="ru-RU"/>
        </w:rPr>
        <w:t xml:space="preserve"> профиля пользователя анализируемых в работе изданий. На основе собранных данных были составлены таблицы для каждой страны</w:t>
      </w:r>
      <w:r w:rsidR="00F74842">
        <w:rPr>
          <w:rFonts w:ascii="Times New Roman" w:eastAsia="Calibri" w:hAnsi="Times New Roman" w:cs="Times New Roman"/>
          <w:color w:val="000000"/>
          <w:sz w:val="28"/>
          <w:szCs w:val="28"/>
          <w:lang w:eastAsia="ru-RU"/>
        </w:rPr>
        <w:t xml:space="preserve"> (Таблица</w:t>
      </w:r>
      <w:r w:rsidR="00C62166">
        <w:rPr>
          <w:rFonts w:ascii="Times New Roman" w:eastAsia="Calibri" w:hAnsi="Times New Roman" w:cs="Times New Roman"/>
          <w:color w:val="000000"/>
          <w:sz w:val="28"/>
          <w:szCs w:val="28"/>
          <w:lang w:eastAsia="ru-RU"/>
        </w:rPr>
        <w:t xml:space="preserve"> 1-4)</w:t>
      </w:r>
      <w:r w:rsidRPr="001E4D69">
        <w:rPr>
          <w:rFonts w:ascii="Times New Roman" w:eastAsia="Calibri" w:hAnsi="Times New Roman" w:cs="Times New Roman"/>
          <w:color w:val="000000"/>
          <w:sz w:val="28"/>
          <w:szCs w:val="28"/>
          <w:lang w:eastAsia="ru-RU"/>
        </w:rPr>
        <w:t xml:space="preserve">, которые учитывали такие данные как: «Пол», «Количество просмотров на посетителя», «География пользователей» и среднее значение этих показателей. Для строки «География пользователей» в качестве среднего значения выделялись те страны, которые совпали между изданиями среди пяти наиболее популярных для каждого. Итоговая таблица </w:t>
      </w:r>
      <w:r w:rsidR="003C5233">
        <w:rPr>
          <w:rFonts w:ascii="Times New Roman" w:eastAsia="Calibri" w:hAnsi="Times New Roman" w:cs="Times New Roman"/>
          <w:color w:val="000000"/>
          <w:sz w:val="28"/>
          <w:szCs w:val="28"/>
          <w:lang w:eastAsia="ru-RU"/>
        </w:rPr>
        <w:t>по сравнительному анализу медиа-</w:t>
      </w:r>
      <w:r w:rsidRPr="001E4D69">
        <w:rPr>
          <w:rFonts w:ascii="Times New Roman" w:eastAsia="Calibri" w:hAnsi="Times New Roman" w:cs="Times New Roman"/>
          <w:color w:val="000000"/>
          <w:sz w:val="28"/>
          <w:szCs w:val="28"/>
          <w:lang w:eastAsia="ru-RU"/>
        </w:rPr>
        <w:t>аудиторий стран</w:t>
      </w:r>
      <w:r w:rsidR="00C62166">
        <w:rPr>
          <w:rFonts w:ascii="Times New Roman" w:eastAsia="Calibri" w:hAnsi="Times New Roman" w:cs="Times New Roman"/>
          <w:color w:val="000000"/>
          <w:sz w:val="28"/>
          <w:szCs w:val="28"/>
          <w:lang w:eastAsia="ru-RU"/>
        </w:rPr>
        <w:t xml:space="preserve"> (Таблица 5)</w:t>
      </w:r>
      <w:r w:rsidRPr="001E4D69">
        <w:rPr>
          <w:rFonts w:ascii="Times New Roman" w:eastAsia="Calibri" w:hAnsi="Times New Roman" w:cs="Times New Roman"/>
          <w:color w:val="000000"/>
          <w:sz w:val="28"/>
          <w:szCs w:val="28"/>
          <w:lang w:eastAsia="ru-RU"/>
        </w:rPr>
        <w:t xml:space="preserve"> объединяет уже полученные данные с усредненными значениями</w:t>
      </w:r>
      <w:r w:rsidR="00E835AA">
        <w:rPr>
          <w:rFonts w:ascii="Times New Roman" w:eastAsia="Calibri" w:hAnsi="Times New Roman" w:cs="Times New Roman"/>
          <w:color w:val="000000"/>
          <w:sz w:val="28"/>
          <w:szCs w:val="28"/>
          <w:lang w:eastAsia="ru-RU"/>
        </w:rPr>
        <w:t xml:space="preserve">. По результатам исследования </w:t>
      </w:r>
      <w:r w:rsidRPr="001E4D69">
        <w:rPr>
          <w:rFonts w:ascii="Times New Roman" w:eastAsia="Calibri" w:hAnsi="Times New Roman" w:cs="Times New Roman"/>
          <w:color w:val="000000"/>
          <w:sz w:val="28"/>
          <w:szCs w:val="28"/>
          <w:lang w:eastAsia="ru-RU"/>
        </w:rPr>
        <w:t xml:space="preserve">гендерная принадлежность читателей распределяется у Франции и Великобритании довольно равномерно: 51,5% и 59,5% мужчин и 48,5% и 40,5% женщин. В США эти данные также сопоставимы, но обратны: 46% мужчин и 54% женщин. Для России половая принадлежность аудитории имеет значительное расхождение с другими странами: 72,5% мужчин и лишь 27,5% женщин. Это предположительно обусловлено исходно более традиционной и устойчивой моделью распределения гендерных ролей в стране. </w:t>
      </w:r>
    </w:p>
    <w:p w:rsidR="002F5CF6" w:rsidRPr="001E4D69" w:rsidRDefault="002F5CF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Данные по количеству просмотров на посетителя различаются не критично, однако по степени возрастания интереса к текстам распределяется таким образом: 1,9 - США, 2 - Великобритания, 2,5 - Франция и наиболее высокий показатель у России - 2,97. Такие данные могут быть обусловлены жанровыми особенностями изданий и общей степенью заинтересованности аудитории в получении информации. В связи с тем, что </w:t>
      </w:r>
      <w:r w:rsidR="006D3204" w:rsidRPr="001E4D69">
        <w:rPr>
          <w:rFonts w:ascii="Times New Roman" w:eastAsia="Calibri" w:hAnsi="Times New Roman" w:cs="Times New Roman"/>
          <w:color w:val="000000"/>
          <w:sz w:val="28"/>
          <w:szCs w:val="28"/>
          <w:lang w:eastAsia="ru-RU"/>
        </w:rPr>
        <w:t>данные о количестве</w:t>
      </w:r>
      <w:r w:rsidRPr="001E4D69">
        <w:rPr>
          <w:rFonts w:ascii="Times New Roman" w:eastAsia="Calibri" w:hAnsi="Times New Roman" w:cs="Times New Roman"/>
          <w:color w:val="000000"/>
          <w:sz w:val="28"/>
          <w:szCs w:val="28"/>
          <w:lang w:eastAsia="ru-RU"/>
        </w:rPr>
        <w:t xml:space="preserve"> п</w:t>
      </w:r>
      <w:r w:rsidR="006D3204" w:rsidRPr="001E4D69">
        <w:rPr>
          <w:rFonts w:ascii="Times New Roman" w:eastAsia="Calibri" w:hAnsi="Times New Roman" w:cs="Times New Roman"/>
          <w:color w:val="000000"/>
          <w:sz w:val="28"/>
          <w:szCs w:val="28"/>
          <w:lang w:eastAsia="ru-RU"/>
        </w:rPr>
        <w:t>росмотров на посетителя не являю</w:t>
      </w:r>
      <w:r w:rsidRPr="001E4D69">
        <w:rPr>
          <w:rFonts w:ascii="Times New Roman" w:eastAsia="Calibri" w:hAnsi="Times New Roman" w:cs="Times New Roman"/>
          <w:color w:val="000000"/>
          <w:sz w:val="28"/>
          <w:szCs w:val="28"/>
          <w:lang w:eastAsia="ru-RU"/>
        </w:rPr>
        <w:t xml:space="preserve">тся значимым параметром в рамках данного исследования, </w:t>
      </w:r>
      <w:r w:rsidR="006D3204" w:rsidRPr="001E4D69">
        <w:rPr>
          <w:rFonts w:ascii="Times New Roman" w:eastAsia="Calibri" w:hAnsi="Times New Roman" w:cs="Times New Roman"/>
          <w:color w:val="000000"/>
          <w:sz w:val="28"/>
          <w:szCs w:val="28"/>
          <w:lang w:eastAsia="ru-RU"/>
        </w:rPr>
        <w:t>он не был включен в анализ</w:t>
      </w:r>
      <w:r w:rsidRPr="001E4D69">
        <w:rPr>
          <w:rFonts w:ascii="Times New Roman" w:eastAsia="Calibri" w:hAnsi="Times New Roman" w:cs="Times New Roman"/>
          <w:color w:val="000000"/>
          <w:sz w:val="28"/>
          <w:szCs w:val="28"/>
          <w:lang w:eastAsia="ru-RU"/>
        </w:rPr>
        <w:t xml:space="preserve"> на микроуровне.</w:t>
      </w:r>
    </w:p>
    <w:p w:rsidR="002F5CF6" w:rsidRPr="001E4D69" w:rsidRDefault="002F5CF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Наиболее важным для данного исследования показателем является география пользователей, которая иллюстрирует национальное разнообразие национальных медиа-аудиторий. Во всех государствах в категорию географии читателей попали Соединенные Штаты. Среди аудитории французских качественных изданий присутствуют представители по большей части стран-</w:t>
      </w:r>
      <w:proofErr w:type="spellStart"/>
      <w:r w:rsidRPr="001E4D69">
        <w:rPr>
          <w:rFonts w:ascii="Times New Roman" w:eastAsia="Calibri" w:hAnsi="Times New Roman" w:cs="Times New Roman"/>
          <w:color w:val="000000"/>
          <w:sz w:val="28"/>
          <w:szCs w:val="28"/>
          <w:lang w:eastAsia="ru-RU"/>
        </w:rPr>
        <w:t>франкофонов</w:t>
      </w:r>
      <w:proofErr w:type="spellEnd"/>
      <w:r w:rsidRPr="001E4D69">
        <w:rPr>
          <w:rFonts w:ascii="Times New Roman" w:eastAsia="Calibri" w:hAnsi="Times New Roman" w:cs="Times New Roman"/>
          <w:color w:val="000000"/>
          <w:sz w:val="28"/>
          <w:szCs w:val="28"/>
          <w:lang w:eastAsia="ru-RU"/>
        </w:rPr>
        <w:t>: Франции, Бельгии, Алжира, Канады. У Великобритании и США география пользователей схожа: Великобритания, Канада, США, однако СМИ Великобритании еще читают из Индии. Вероятно, такое пересечение аудиторий обусловлено социальным и лингвистическим контекстами. География пользователей российских медиа отличается от всех остальных: Россия, Китай, Германия и США. Такой набор стран объясняется внешней политикой страны, а также эмиграционной составляющей.</w:t>
      </w:r>
      <w:r w:rsidR="006D3204" w:rsidRPr="001E4D69">
        <w:rPr>
          <w:rFonts w:ascii="Times New Roman" w:eastAsia="Calibri" w:hAnsi="Times New Roman" w:cs="Times New Roman"/>
          <w:color w:val="000000"/>
          <w:sz w:val="28"/>
          <w:szCs w:val="28"/>
          <w:lang w:eastAsia="ru-RU"/>
        </w:rPr>
        <w:t xml:space="preserve"> Исходя из полученных данных, было выявлено, что в </w:t>
      </w:r>
      <w:r w:rsidR="009E7C1B">
        <w:rPr>
          <w:rFonts w:ascii="Times New Roman" w:eastAsia="Calibri" w:hAnsi="Times New Roman" w:cs="Times New Roman"/>
          <w:color w:val="000000"/>
          <w:sz w:val="28"/>
          <w:szCs w:val="28"/>
          <w:lang w:eastAsia="ru-RU"/>
        </w:rPr>
        <w:t>США</w:t>
      </w:r>
      <w:r w:rsidR="006D3204" w:rsidRPr="001E4D69">
        <w:rPr>
          <w:rFonts w:ascii="Times New Roman" w:eastAsia="Calibri" w:hAnsi="Times New Roman" w:cs="Times New Roman"/>
          <w:color w:val="000000"/>
          <w:sz w:val="28"/>
          <w:szCs w:val="28"/>
          <w:lang w:eastAsia="ru-RU"/>
        </w:rPr>
        <w:t xml:space="preserve">, России и Франции в процентном соотношении преобладает локальная аудитория, а в Великобритании – глобальная. </w:t>
      </w:r>
    </w:p>
    <w:p w:rsidR="00DC42C9" w:rsidRPr="001E4D69" w:rsidRDefault="006D3204"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Таким образом, на основе </w:t>
      </w:r>
      <w:r w:rsidR="009C278F" w:rsidRPr="001E4D69">
        <w:rPr>
          <w:rFonts w:ascii="Times New Roman" w:eastAsia="Calibri" w:hAnsi="Times New Roman" w:cs="Times New Roman"/>
          <w:color w:val="000000"/>
          <w:sz w:val="28"/>
          <w:szCs w:val="28"/>
          <w:lang w:eastAsia="ru-RU"/>
        </w:rPr>
        <w:t>исследования аудиторий четырех стран на микроуровне, можно сформулировать следующие гипотезы:</w:t>
      </w:r>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p>
    <w:p w:rsidR="009C278F" w:rsidRPr="001E4D69" w:rsidRDefault="009C278F" w:rsidP="00996292">
      <w:pPr>
        <w:pStyle w:val="a6"/>
        <w:numPr>
          <w:ilvl w:val="0"/>
          <w:numId w:val="2"/>
        </w:numPr>
        <w:tabs>
          <w:tab w:val="left" w:pos="1134"/>
        </w:tabs>
        <w:spacing w:after="0" w:line="360" w:lineRule="auto"/>
        <w:ind w:left="0"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Для более глобальной аудитории будет характерно глобальное восприятие конфликта</w:t>
      </w:r>
      <w:r w:rsidR="00996292" w:rsidRPr="00996292">
        <w:rPr>
          <w:rFonts w:ascii="Times New Roman" w:eastAsia="SimSun" w:hAnsi="Times New Roman" w:cs="Times New Roman"/>
          <w:sz w:val="28"/>
          <w:szCs w:val="28"/>
          <w:lang w:eastAsia="ru-RU"/>
        </w:rPr>
        <w:t>.</w:t>
      </w:r>
    </w:p>
    <w:p w:rsidR="005D0620" w:rsidRDefault="009C278F" w:rsidP="00996292">
      <w:pPr>
        <w:pStyle w:val="a6"/>
        <w:numPr>
          <w:ilvl w:val="0"/>
          <w:numId w:val="2"/>
        </w:numPr>
        <w:tabs>
          <w:tab w:val="left" w:pos="1134"/>
        </w:tabs>
        <w:spacing w:after="0" w:line="360" w:lineRule="auto"/>
        <w:ind w:left="0"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Локальная аудитория будет использовать более локальные контекстуальные фреймы</w:t>
      </w:r>
      <w:r w:rsidR="00996292" w:rsidRPr="00996292">
        <w:rPr>
          <w:rFonts w:ascii="Times New Roman" w:eastAsia="SimSun" w:hAnsi="Times New Roman" w:cs="Times New Roman"/>
          <w:sz w:val="28"/>
          <w:szCs w:val="28"/>
          <w:lang w:eastAsia="ru-RU"/>
        </w:rPr>
        <w:t>.</w:t>
      </w:r>
    </w:p>
    <w:p w:rsidR="006477A5" w:rsidRDefault="006477A5" w:rsidP="00D6412B">
      <w:pPr>
        <w:spacing w:after="0" w:line="360" w:lineRule="auto"/>
        <w:ind w:firstLine="709"/>
        <w:jc w:val="both"/>
        <w:rPr>
          <w:rFonts w:ascii="Times New Roman" w:eastAsia="Calibri" w:hAnsi="Times New Roman" w:cs="Times New Roman"/>
          <w:color w:val="000000"/>
          <w:sz w:val="28"/>
          <w:szCs w:val="28"/>
          <w:lang w:eastAsia="ru-RU"/>
        </w:rPr>
      </w:pPr>
    </w:p>
    <w:p w:rsidR="009C278F" w:rsidRPr="005D0620" w:rsidRDefault="009C278F" w:rsidP="00D6412B">
      <w:pPr>
        <w:spacing w:after="0" w:line="360" w:lineRule="auto"/>
        <w:ind w:firstLine="709"/>
        <w:jc w:val="both"/>
        <w:rPr>
          <w:rFonts w:ascii="Times New Roman" w:eastAsia="SimSun" w:hAnsi="Times New Roman" w:cs="Times New Roman"/>
          <w:sz w:val="28"/>
          <w:szCs w:val="28"/>
          <w:lang w:eastAsia="ru-RU"/>
        </w:rPr>
      </w:pPr>
      <w:r w:rsidRPr="005D0620">
        <w:rPr>
          <w:rFonts w:ascii="Times New Roman" w:eastAsia="Calibri" w:hAnsi="Times New Roman" w:cs="Times New Roman"/>
          <w:color w:val="000000"/>
          <w:sz w:val="28"/>
          <w:szCs w:val="28"/>
          <w:lang w:eastAsia="ru-RU"/>
        </w:rPr>
        <w:t xml:space="preserve">Вышеописанное исследование на микроуровне было направлено на определение </w:t>
      </w:r>
      <w:proofErr w:type="spellStart"/>
      <w:r w:rsidRPr="005D0620">
        <w:rPr>
          <w:rFonts w:ascii="Times New Roman" w:eastAsia="Calibri" w:hAnsi="Times New Roman" w:cs="Times New Roman"/>
          <w:color w:val="000000"/>
          <w:sz w:val="28"/>
          <w:szCs w:val="28"/>
          <w:lang w:eastAsia="ru-RU"/>
        </w:rPr>
        <w:t>медийного</w:t>
      </w:r>
      <w:proofErr w:type="spellEnd"/>
      <w:r w:rsidRPr="005D0620">
        <w:rPr>
          <w:rFonts w:ascii="Times New Roman" w:eastAsia="Calibri" w:hAnsi="Times New Roman" w:cs="Times New Roman"/>
          <w:color w:val="000000"/>
          <w:sz w:val="28"/>
          <w:szCs w:val="28"/>
          <w:lang w:eastAsia="ru-RU"/>
        </w:rPr>
        <w:t xml:space="preserve"> профиля пользователя, то есть читателя онлайн-версии СМИ. Профиль аудитории онлайн и </w:t>
      </w:r>
      <w:proofErr w:type="spellStart"/>
      <w:r w:rsidRPr="005D0620">
        <w:rPr>
          <w:rFonts w:ascii="Times New Roman" w:eastAsia="Calibri" w:hAnsi="Times New Roman" w:cs="Times New Roman"/>
          <w:color w:val="000000"/>
          <w:sz w:val="28"/>
          <w:szCs w:val="28"/>
          <w:lang w:eastAsia="ru-RU"/>
        </w:rPr>
        <w:t>оффлайн</w:t>
      </w:r>
      <w:proofErr w:type="spellEnd"/>
      <w:r w:rsidRPr="005D0620">
        <w:rPr>
          <w:rFonts w:ascii="Times New Roman" w:eastAsia="Calibri" w:hAnsi="Times New Roman" w:cs="Times New Roman"/>
          <w:color w:val="000000"/>
          <w:sz w:val="28"/>
          <w:szCs w:val="28"/>
          <w:lang w:eastAsia="ru-RU"/>
        </w:rPr>
        <w:t xml:space="preserve"> версии одного и того же издания может иметь существенные отличия. Это обусловлено тем, что </w:t>
      </w:r>
      <w:proofErr w:type="spellStart"/>
      <w:r w:rsidRPr="005D0620">
        <w:rPr>
          <w:rFonts w:ascii="Times New Roman" w:eastAsia="Calibri" w:hAnsi="Times New Roman" w:cs="Times New Roman"/>
          <w:color w:val="000000"/>
          <w:sz w:val="28"/>
          <w:szCs w:val="28"/>
          <w:lang w:eastAsia="ru-RU"/>
        </w:rPr>
        <w:t>оффлайн</w:t>
      </w:r>
      <w:proofErr w:type="spellEnd"/>
      <w:r w:rsidRPr="005D0620">
        <w:rPr>
          <w:rFonts w:ascii="Times New Roman" w:eastAsia="Calibri" w:hAnsi="Times New Roman" w:cs="Times New Roman"/>
          <w:color w:val="000000"/>
          <w:sz w:val="28"/>
          <w:szCs w:val="28"/>
          <w:lang w:eastAsia="ru-RU"/>
        </w:rPr>
        <w:t xml:space="preserve"> аудитория придерживается определенного издания качественной прессы в традиционном формате на протяжении длительного времени. При таком консервативном подходе, СМИ хорошо знакомо с особенностями своего читателя, а </w:t>
      </w:r>
      <w:proofErr w:type="gramStart"/>
      <w:r w:rsidRPr="005D0620">
        <w:rPr>
          <w:rFonts w:ascii="Times New Roman" w:eastAsia="Calibri" w:hAnsi="Times New Roman" w:cs="Times New Roman"/>
          <w:color w:val="000000"/>
          <w:sz w:val="28"/>
          <w:szCs w:val="28"/>
          <w:lang w:eastAsia="ru-RU"/>
        </w:rPr>
        <w:t>последний</w:t>
      </w:r>
      <w:proofErr w:type="gramEnd"/>
      <w:r w:rsidRPr="005D0620">
        <w:rPr>
          <w:rFonts w:ascii="Times New Roman" w:eastAsia="Calibri" w:hAnsi="Times New Roman" w:cs="Times New Roman"/>
          <w:color w:val="000000"/>
          <w:sz w:val="28"/>
          <w:szCs w:val="28"/>
          <w:lang w:eastAsia="ru-RU"/>
        </w:rPr>
        <w:t xml:space="preserve"> выстраивает ожидания от медиа исходя из опыта взаимодействия с ним. Также </w:t>
      </w:r>
      <w:proofErr w:type="spellStart"/>
      <w:r w:rsidRPr="005D0620">
        <w:rPr>
          <w:rFonts w:ascii="Times New Roman" w:eastAsia="Calibri" w:hAnsi="Times New Roman" w:cs="Times New Roman"/>
          <w:color w:val="000000"/>
          <w:sz w:val="28"/>
          <w:szCs w:val="28"/>
          <w:lang w:eastAsia="ru-RU"/>
        </w:rPr>
        <w:t>оффлайн</w:t>
      </w:r>
      <w:proofErr w:type="spellEnd"/>
      <w:r w:rsidRPr="005D0620">
        <w:rPr>
          <w:rFonts w:ascii="Times New Roman" w:eastAsia="Calibri" w:hAnsi="Times New Roman" w:cs="Times New Roman"/>
          <w:color w:val="000000"/>
          <w:sz w:val="28"/>
          <w:szCs w:val="28"/>
          <w:lang w:eastAsia="ru-RU"/>
        </w:rPr>
        <w:t xml:space="preserve"> версия издания имеет географические и количественные ограничения по распространению тиража, функционируя зачастую на территории одной страны и издаваясь ограниченным тиражом. </w:t>
      </w:r>
    </w:p>
    <w:p w:rsidR="00D677E6" w:rsidRPr="001E4D69" w:rsidRDefault="00797330" w:rsidP="00D6412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Однако</w:t>
      </w:r>
      <w:r w:rsidR="009C278F" w:rsidRPr="001E4D69">
        <w:rPr>
          <w:rFonts w:ascii="Times New Roman" w:eastAsia="Calibri" w:hAnsi="Times New Roman" w:cs="Times New Roman"/>
          <w:color w:val="000000"/>
          <w:sz w:val="28"/>
          <w:szCs w:val="28"/>
          <w:lang w:eastAsia="ru-RU"/>
        </w:rPr>
        <w:t xml:space="preserve"> на сегодняшний день практически все традиционные медиа перешли в электронный формат. В связи с этим переходом подверглась значительным трансформация и их аудитория. Теперь СМИ обладают широким спектром возможностей для точного и автоматического измерения своей аудитории в электронной версии по большинству значимых измеримых характеристик. Например, благодаря информации о конкретных возрастных рамках и приблизительном национальном составе читателей, медиа получает инструменты для управления вовлеченностью аудитории на всех уровнях: от формирования повестки дня, до </w:t>
      </w:r>
      <w:proofErr w:type="spellStart"/>
      <w:r w:rsidR="009C278F" w:rsidRPr="001E4D69">
        <w:rPr>
          <w:rFonts w:ascii="Times New Roman" w:eastAsia="Calibri" w:hAnsi="Times New Roman" w:cs="Times New Roman"/>
          <w:color w:val="000000"/>
          <w:sz w:val="28"/>
          <w:szCs w:val="28"/>
          <w:lang w:eastAsia="ru-RU"/>
        </w:rPr>
        <w:t>контекстуализации</w:t>
      </w:r>
      <w:proofErr w:type="spellEnd"/>
      <w:r w:rsidR="009C278F" w:rsidRPr="001E4D69">
        <w:rPr>
          <w:rFonts w:ascii="Times New Roman" w:eastAsia="Calibri" w:hAnsi="Times New Roman" w:cs="Times New Roman"/>
          <w:color w:val="000000"/>
          <w:sz w:val="28"/>
          <w:szCs w:val="28"/>
          <w:lang w:eastAsia="ru-RU"/>
        </w:rPr>
        <w:t xml:space="preserve"> событий и персонализации информации. Согласно современному медиа исследователю Майклу Биму, «интерес к персонализации контента, вызывает проблемы относительно фрагментац</w:t>
      </w:r>
      <w:proofErr w:type="gramStart"/>
      <w:r w:rsidR="009C278F" w:rsidRPr="001E4D69">
        <w:rPr>
          <w:rFonts w:ascii="Times New Roman" w:eastAsia="Calibri" w:hAnsi="Times New Roman" w:cs="Times New Roman"/>
          <w:color w:val="000000"/>
          <w:sz w:val="28"/>
          <w:szCs w:val="28"/>
          <w:lang w:eastAsia="ru-RU"/>
        </w:rPr>
        <w:t>ии ау</w:t>
      </w:r>
      <w:proofErr w:type="gramEnd"/>
      <w:r w:rsidR="009C278F" w:rsidRPr="001E4D69">
        <w:rPr>
          <w:rFonts w:ascii="Times New Roman" w:eastAsia="Calibri" w:hAnsi="Times New Roman" w:cs="Times New Roman"/>
          <w:color w:val="000000"/>
          <w:sz w:val="28"/>
          <w:szCs w:val="28"/>
          <w:lang w:eastAsia="ru-RU"/>
        </w:rPr>
        <w:t>дитории и формирования анклавов СМИ».</w:t>
      </w:r>
      <w:r w:rsidR="00E835AA">
        <w:rPr>
          <w:rStyle w:val="a5"/>
          <w:rFonts w:ascii="Times New Roman" w:eastAsia="Calibri" w:hAnsi="Times New Roman" w:cs="Times New Roman"/>
          <w:color w:val="000000"/>
          <w:sz w:val="28"/>
          <w:szCs w:val="28"/>
          <w:lang w:eastAsia="ru-RU"/>
        </w:rPr>
        <w:footnoteReference w:id="20"/>
      </w:r>
      <w:r w:rsidR="00A51392">
        <w:rPr>
          <w:rFonts w:ascii="Times New Roman" w:eastAsia="Calibri" w:hAnsi="Times New Roman" w:cs="Times New Roman"/>
          <w:color w:val="000000"/>
          <w:sz w:val="28"/>
          <w:szCs w:val="28"/>
          <w:lang w:eastAsia="ru-RU"/>
        </w:rPr>
        <w:t xml:space="preserve"> </w:t>
      </w:r>
      <w:r w:rsidR="009C278F" w:rsidRPr="001E4D69">
        <w:rPr>
          <w:rFonts w:ascii="Times New Roman" w:eastAsia="Calibri" w:hAnsi="Times New Roman" w:cs="Times New Roman"/>
          <w:color w:val="000000"/>
          <w:sz w:val="28"/>
          <w:szCs w:val="28"/>
          <w:lang w:eastAsia="ru-RU"/>
        </w:rPr>
        <w:t xml:space="preserve">Этот аспект актуален по большей части для массовой прессы, поскольку аудитория качественных медиа, в связи с традиционным качеством материалов и престижем СМИ, не ждет от издания высокого уровня </w:t>
      </w:r>
      <w:proofErr w:type="spellStart"/>
      <w:r w:rsidR="009C278F" w:rsidRPr="001E4D69">
        <w:rPr>
          <w:rFonts w:ascii="Times New Roman" w:eastAsia="Calibri" w:hAnsi="Times New Roman" w:cs="Times New Roman"/>
          <w:color w:val="000000"/>
          <w:sz w:val="28"/>
          <w:szCs w:val="28"/>
          <w:lang w:eastAsia="ru-RU"/>
        </w:rPr>
        <w:t>персонализированности</w:t>
      </w:r>
      <w:proofErr w:type="spellEnd"/>
      <w:r w:rsidR="009C278F" w:rsidRPr="001E4D69">
        <w:rPr>
          <w:rFonts w:ascii="Times New Roman" w:eastAsia="Calibri" w:hAnsi="Times New Roman" w:cs="Times New Roman"/>
          <w:color w:val="000000"/>
          <w:sz w:val="28"/>
          <w:szCs w:val="28"/>
          <w:lang w:eastAsia="ru-RU"/>
        </w:rPr>
        <w:t xml:space="preserve">. </w:t>
      </w:r>
      <w:r w:rsidR="00D677E6" w:rsidRPr="001E4D69">
        <w:rPr>
          <w:rFonts w:ascii="Times New Roman" w:eastAsia="Calibri" w:hAnsi="Times New Roman" w:cs="Times New Roman"/>
          <w:color w:val="000000"/>
          <w:sz w:val="28"/>
          <w:szCs w:val="28"/>
          <w:lang w:eastAsia="ru-RU"/>
        </w:rPr>
        <w:t xml:space="preserve">Но все онлайн-издания имеют свои характерные отличия, аудитория каждого отдельного медиа формируется  индивидуально, хотя допустимы и пересечения медиа-аудиторий. Характеристики аудитории </w:t>
      </w:r>
      <w:r w:rsidR="00C76641">
        <w:rPr>
          <w:rFonts w:ascii="Times New Roman" w:eastAsia="Calibri" w:hAnsi="Times New Roman" w:cs="Times New Roman"/>
          <w:color w:val="000000"/>
          <w:sz w:val="28"/>
          <w:szCs w:val="28"/>
          <w:lang w:eastAsia="ru-RU"/>
        </w:rPr>
        <w:t>СМИ</w:t>
      </w:r>
      <w:r w:rsidR="00D677E6" w:rsidRPr="001E4D69">
        <w:rPr>
          <w:rFonts w:ascii="Times New Roman" w:eastAsia="Calibri" w:hAnsi="Times New Roman" w:cs="Times New Roman"/>
          <w:color w:val="000000"/>
          <w:sz w:val="28"/>
          <w:szCs w:val="28"/>
          <w:lang w:eastAsia="ru-RU"/>
        </w:rPr>
        <w:t xml:space="preserve">, </w:t>
      </w:r>
      <w:proofErr w:type="gramStart"/>
      <w:r w:rsidR="00D677E6" w:rsidRPr="001E4D69">
        <w:rPr>
          <w:rFonts w:ascii="Times New Roman" w:eastAsia="Calibri" w:hAnsi="Times New Roman" w:cs="Times New Roman"/>
          <w:color w:val="000000"/>
          <w:sz w:val="28"/>
          <w:szCs w:val="28"/>
          <w:lang w:eastAsia="ru-RU"/>
        </w:rPr>
        <w:t>функционирующего</w:t>
      </w:r>
      <w:proofErr w:type="gramEnd"/>
      <w:r w:rsidR="00D677E6" w:rsidRPr="001E4D69">
        <w:rPr>
          <w:rFonts w:ascii="Times New Roman" w:eastAsia="Calibri" w:hAnsi="Times New Roman" w:cs="Times New Roman"/>
          <w:color w:val="000000"/>
          <w:sz w:val="28"/>
          <w:szCs w:val="28"/>
          <w:lang w:eastAsia="ru-RU"/>
        </w:rPr>
        <w:t xml:space="preserve"> в рамках платформы </w:t>
      </w:r>
      <w:r w:rsidR="00D677E6" w:rsidRPr="001E4D69">
        <w:rPr>
          <w:rFonts w:ascii="Times New Roman" w:eastAsia="Calibri" w:hAnsi="Times New Roman" w:cs="Times New Roman"/>
          <w:color w:val="000000"/>
          <w:sz w:val="28"/>
          <w:szCs w:val="28"/>
          <w:lang w:val="en-US" w:eastAsia="ru-RU"/>
        </w:rPr>
        <w:t>web</w:t>
      </w:r>
      <w:r w:rsidR="00D677E6" w:rsidRPr="001E4D69">
        <w:rPr>
          <w:rFonts w:ascii="Times New Roman" w:eastAsia="Calibri" w:hAnsi="Times New Roman" w:cs="Times New Roman"/>
          <w:color w:val="000000"/>
          <w:sz w:val="28"/>
          <w:szCs w:val="28"/>
          <w:lang w:eastAsia="ru-RU"/>
        </w:rPr>
        <w:t xml:space="preserve"> 2.0</w:t>
      </w:r>
      <w:r w:rsidR="00C76641" w:rsidRPr="00C76641">
        <w:rPr>
          <w:rFonts w:ascii="Times New Roman" w:eastAsia="Calibri" w:hAnsi="Times New Roman" w:cs="Times New Roman"/>
          <w:color w:val="000000"/>
          <w:sz w:val="28"/>
          <w:szCs w:val="28"/>
          <w:lang w:eastAsia="ru-RU"/>
        </w:rPr>
        <w:t>,</w:t>
      </w:r>
      <w:r w:rsidR="00D677E6" w:rsidRPr="001E4D69">
        <w:rPr>
          <w:rFonts w:ascii="Times New Roman" w:eastAsia="Calibri" w:hAnsi="Times New Roman" w:cs="Times New Roman"/>
          <w:color w:val="000000"/>
          <w:sz w:val="28"/>
          <w:szCs w:val="28"/>
          <w:lang w:eastAsia="ru-RU"/>
        </w:rPr>
        <w:t xml:space="preserve"> находятся в зависимости от:</w:t>
      </w:r>
    </w:p>
    <w:p w:rsidR="009C278F" w:rsidRPr="001E4D69" w:rsidRDefault="00D677E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 того, является ли СМИ некогда традиционным и перешедшим в онлайн-формат или изначально функционировало в </w:t>
      </w:r>
      <w:proofErr w:type="gramStart"/>
      <w:r w:rsidRPr="001E4D69">
        <w:rPr>
          <w:rFonts w:ascii="Times New Roman" w:eastAsia="Calibri" w:hAnsi="Times New Roman" w:cs="Times New Roman"/>
          <w:color w:val="000000"/>
          <w:sz w:val="28"/>
          <w:szCs w:val="28"/>
          <w:lang w:eastAsia="ru-RU"/>
        </w:rPr>
        <w:t>интернет-пространстве</w:t>
      </w:r>
      <w:proofErr w:type="gramEnd"/>
      <w:r w:rsidRPr="001E4D69">
        <w:rPr>
          <w:rFonts w:ascii="Times New Roman" w:eastAsia="Calibri" w:hAnsi="Times New Roman" w:cs="Times New Roman"/>
          <w:color w:val="000000"/>
          <w:sz w:val="28"/>
          <w:szCs w:val="28"/>
          <w:lang w:eastAsia="ru-RU"/>
        </w:rPr>
        <w:t>;</w:t>
      </w:r>
    </w:p>
    <w:p w:rsidR="00D677E6" w:rsidRPr="001E4D69" w:rsidRDefault="00D677E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качества материалов и выбора доминирующих жанров;</w:t>
      </w:r>
    </w:p>
    <w:p w:rsidR="00D677E6" w:rsidRPr="001E4D69" w:rsidRDefault="00D677E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 того, как была ли </w:t>
      </w:r>
      <w:proofErr w:type="spellStart"/>
      <w:r w:rsidRPr="001E4D69">
        <w:rPr>
          <w:rFonts w:ascii="Times New Roman" w:eastAsia="Calibri" w:hAnsi="Times New Roman" w:cs="Times New Roman"/>
          <w:color w:val="000000"/>
          <w:sz w:val="28"/>
          <w:szCs w:val="28"/>
          <w:lang w:eastAsia="ru-RU"/>
        </w:rPr>
        <w:t>таргетирована</w:t>
      </w:r>
      <w:proofErr w:type="spellEnd"/>
      <w:r w:rsidRPr="001E4D69">
        <w:rPr>
          <w:rFonts w:ascii="Times New Roman" w:eastAsia="Calibri" w:hAnsi="Times New Roman" w:cs="Times New Roman"/>
          <w:color w:val="000000"/>
          <w:sz w:val="28"/>
          <w:szCs w:val="28"/>
          <w:lang w:eastAsia="ru-RU"/>
        </w:rPr>
        <w:t xml:space="preserve"> аудитория конкретного СМИ (в возрастных, профессиональных или  иных рамках) изначально;</w:t>
      </w:r>
    </w:p>
    <w:p w:rsidR="00D677E6" w:rsidRPr="001E4D69" w:rsidRDefault="00D677E6"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других, многочисленных, но менее значимых критериев.</w:t>
      </w:r>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Таким образом,</w:t>
      </w:r>
      <w:r w:rsidR="00D677E6" w:rsidRPr="001E4D69">
        <w:rPr>
          <w:rFonts w:ascii="Times New Roman" w:eastAsia="Calibri" w:hAnsi="Times New Roman" w:cs="Times New Roman"/>
          <w:color w:val="000000"/>
          <w:sz w:val="28"/>
          <w:szCs w:val="28"/>
          <w:lang w:eastAsia="ru-RU"/>
        </w:rPr>
        <w:t xml:space="preserve"> представляется возможным выделить основные отличия национальной</w:t>
      </w:r>
      <w:r w:rsidRPr="001E4D69">
        <w:rPr>
          <w:rFonts w:ascii="Times New Roman" w:eastAsia="Calibri" w:hAnsi="Times New Roman" w:cs="Times New Roman"/>
          <w:color w:val="000000"/>
          <w:sz w:val="28"/>
          <w:szCs w:val="28"/>
          <w:lang w:eastAsia="ru-RU"/>
        </w:rPr>
        <w:t xml:space="preserve"> онлай</w:t>
      </w:r>
      <w:r w:rsidR="00D677E6" w:rsidRPr="001E4D69">
        <w:rPr>
          <w:rFonts w:ascii="Times New Roman" w:eastAsia="Calibri" w:hAnsi="Times New Roman" w:cs="Times New Roman"/>
          <w:color w:val="000000"/>
          <w:sz w:val="28"/>
          <w:szCs w:val="28"/>
          <w:lang w:eastAsia="ru-RU"/>
        </w:rPr>
        <w:t>н медиа-аудитории от</w:t>
      </w:r>
      <w:r w:rsidRPr="001E4D69">
        <w:rPr>
          <w:rFonts w:ascii="Times New Roman" w:eastAsia="Calibri" w:hAnsi="Times New Roman" w:cs="Times New Roman"/>
          <w:color w:val="000000"/>
          <w:sz w:val="28"/>
          <w:szCs w:val="28"/>
          <w:lang w:eastAsia="ru-RU"/>
        </w:rPr>
        <w:t xml:space="preserve"> </w:t>
      </w:r>
      <w:proofErr w:type="spellStart"/>
      <w:r w:rsidRPr="001E4D69">
        <w:rPr>
          <w:rFonts w:ascii="Times New Roman" w:eastAsia="Calibri" w:hAnsi="Times New Roman" w:cs="Times New Roman"/>
          <w:color w:val="000000"/>
          <w:sz w:val="28"/>
          <w:szCs w:val="28"/>
          <w:lang w:eastAsia="ru-RU"/>
        </w:rPr>
        <w:t>оффлайн</w:t>
      </w:r>
      <w:proofErr w:type="spellEnd"/>
      <w:r w:rsidRPr="001E4D69">
        <w:rPr>
          <w:rFonts w:ascii="Times New Roman" w:eastAsia="Calibri" w:hAnsi="Times New Roman" w:cs="Times New Roman"/>
          <w:color w:val="000000"/>
          <w:sz w:val="28"/>
          <w:szCs w:val="28"/>
          <w:lang w:eastAsia="ru-RU"/>
        </w:rPr>
        <w:t xml:space="preserve"> аудитории того же средства массовой информации, а именно:</w:t>
      </w:r>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1. </w:t>
      </w:r>
      <w:proofErr w:type="gramStart"/>
      <w:r w:rsidRPr="001E4D69">
        <w:rPr>
          <w:rFonts w:ascii="Times New Roman" w:eastAsia="Calibri" w:hAnsi="Times New Roman" w:cs="Times New Roman"/>
          <w:color w:val="000000"/>
          <w:sz w:val="28"/>
          <w:szCs w:val="28"/>
          <w:lang w:eastAsia="ru-RU"/>
        </w:rPr>
        <w:t xml:space="preserve">Онлайн-аудитория более мобильна и активно реагирует на </w:t>
      </w:r>
      <w:proofErr w:type="spellStart"/>
      <w:r w:rsidRPr="001E4D69">
        <w:rPr>
          <w:rFonts w:ascii="Times New Roman" w:eastAsia="Calibri" w:hAnsi="Times New Roman" w:cs="Times New Roman"/>
          <w:color w:val="000000"/>
          <w:sz w:val="28"/>
          <w:szCs w:val="28"/>
          <w:lang w:eastAsia="ru-RU"/>
        </w:rPr>
        <w:t>медиатексты</w:t>
      </w:r>
      <w:proofErr w:type="spellEnd"/>
      <w:r w:rsidRPr="001E4D69">
        <w:rPr>
          <w:rFonts w:ascii="Times New Roman" w:eastAsia="Calibri" w:hAnsi="Times New Roman" w:cs="Times New Roman"/>
          <w:color w:val="000000"/>
          <w:sz w:val="28"/>
          <w:szCs w:val="28"/>
          <w:lang w:eastAsia="ru-RU"/>
        </w:rPr>
        <w:t>, дает разнообразную обратную связь редакции в кратчайшие сроки непосредственно на сайте издания;</w:t>
      </w:r>
      <w:proofErr w:type="gramEnd"/>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2. Онлайн-аудитория не ограничена географическими рамками и объемом выпущенного тиража, она может получить доступ к контенту на сайте издания из любой точки мира;</w:t>
      </w:r>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3. В связи с высокой степенью доступности материалов в глобальной сети интернет, сложностями для ознакомления с текстом могут стать языковой барьер или внутренние ограничения СМИ на просмотр материала (</w:t>
      </w:r>
      <w:r w:rsidR="00E7109D">
        <w:rPr>
          <w:rFonts w:ascii="Times New Roman" w:eastAsia="Calibri" w:hAnsi="Times New Roman" w:cs="Times New Roman"/>
          <w:color w:val="000000"/>
          <w:sz w:val="28"/>
          <w:szCs w:val="28"/>
          <w:lang w:eastAsia="ru-RU"/>
        </w:rPr>
        <w:t xml:space="preserve">например, </w:t>
      </w:r>
      <w:r w:rsidRPr="001E4D69">
        <w:rPr>
          <w:rFonts w:ascii="Times New Roman" w:eastAsia="Calibri" w:hAnsi="Times New Roman" w:cs="Times New Roman"/>
          <w:color w:val="000000"/>
          <w:sz w:val="28"/>
          <w:szCs w:val="28"/>
          <w:lang w:eastAsia="ru-RU"/>
        </w:rPr>
        <w:t>полная версия текста доступна только по подписке);</w:t>
      </w:r>
    </w:p>
    <w:p w:rsidR="009C278F" w:rsidRPr="001E4D69" w:rsidRDefault="009C278F" w:rsidP="00D6412B">
      <w:pPr>
        <w:spacing w:after="0" w:line="360" w:lineRule="auto"/>
        <w:ind w:firstLine="709"/>
        <w:jc w:val="both"/>
        <w:rPr>
          <w:rFonts w:ascii="Times New Roman" w:eastAsia="Calibri" w:hAnsi="Times New Roman" w:cs="Times New Roman"/>
          <w:color w:val="000000"/>
          <w:sz w:val="28"/>
          <w:szCs w:val="28"/>
          <w:lang w:eastAsia="ru-RU"/>
        </w:rPr>
      </w:pPr>
      <w:r w:rsidRPr="001E4D69">
        <w:rPr>
          <w:rFonts w:ascii="Times New Roman" w:eastAsia="Calibri" w:hAnsi="Times New Roman" w:cs="Times New Roman"/>
          <w:color w:val="000000"/>
          <w:sz w:val="28"/>
          <w:szCs w:val="28"/>
          <w:lang w:eastAsia="ru-RU"/>
        </w:rPr>
        <w:t xml:space="preserve">4. </w:t>
      </w:r>
      <w:proofErr w:type="spellStart"/>
      <w:r w:rsidRPr="001E4D69">
        <w:rPr>
          <w:rFonts w:ascii="Times New Roman" w:eastAsia="Calibri" w:hAnsi="Times New Roman" w:cs="Times New Roman"/>
          <w:color w:val="000000"/>
          <w:sz w:val="28"/>
          <w:szCs w:val="28"/>
          <w:lang w:eastAsia="ru-RU"/>
        </w:rPr>
        <w:t>Оффлайн</w:t>
      </w:r>
      <w:proofErr w:type="spellEnd"/>
      <w:r w:rsidRPr="001E4D69">
        <w:rPr>
          <w:rFonts w:ascii="Times New Roman" w:eastAsia="Calibri" w:hAnsi="Times New Roman" w:cs="Times New Roman"/>
          <w:color w:val="000000"/>
          <w:sz w:val="28"/>
          <w:szCs w:val="28"/>
          <w:lang w:eastAsia="ru-RU"/>
        </w:rPr>
        <w:t xml:space="preserve">-аудитория более </w:t>
      </w:r>
      <w:proofErr w:type="gramStart"/>
      <w:r w:rsidRPr="001E4D69">
        <w:rPr>
          <w:rFonts w:ascii="Times New Roman" w:eastAsia="Calibri" w:hAnsi="Times New Roman" w:cs="Times New Roman"/>
          <w:color w:val="000000"/>
          <w:sz w:val="28"/>
          <w:szCs w:val="28"/>
          <w:lang w:eastAsia="ru-RU"/>
        </w:rPr>
        <w:t>предсказуема</w:t>
      </w:r>
      <w:proofErr w:type="gramEnd"/>
      <w:r w:rsidRPr="001E4D69">
        <w:rPr>
          <w:rFonts w:ascii="Times New Roman" w:eastAsia="Calibri" w:hAnsi="Times New Roman" w:cs="Times New Roman"/>
          <w:color w:val="000000"/>
          <w:sz w:val="28"/>
          <w:szCs w:val="28"/>
          <w:lang w:eastAsia="ru-RU"/>
        </w:rPr>
        <w:t xml:space="preserve">, в связи с постоянством профиля читателя качественных </w:t>
      </w:r>
      <w:proofErr w:type="spellStart"/>
      <w:r w:rsidRPr="001E4D69">
        <w:rPr>
          <w:rFonts w:ascii="Times New Roman" w:eastAsia="Calibri" w:hAnsi="Times New Roman" w:cs="Times New Roman"/>
          <w:color w:val="000000"/>
          <w:sz w:val="28"/>
          <w:szCs w:val="28"/>
          <w:lang w:eastAsia="ru-RU"/>
        </w:rPr>
        <w:t>оффлайн</w:t>
      </w:r>
      <w:proofErr w:type="spellEnd"/>
      <w:r w:rsidRPr="001E4D69">
        <w:rPr>
          <w:rFonts w:ascii="Times New Roman" w:eastAsia="Calibri" w:hAnsi="Times New Roman" w:cs="Times New Roman"/>
          <w:color w:val="000000"/>
          <w:sz w:val="28"/>
          <w:szCs w:val="28"/>
          <w:lang w:eastAsia="ru-RU"/>
        </w:rPr>
        <w:t xml:space="preserve"> СМИ. </w:t>
      </w:r>
    </w:p>
    <w:p w:rsidR="00C76641" w:rsidRDefault="00C76641">
      <w:pP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br w:type="page"/>
      </w:r>
    </w:p>
    <w:p w:rsidR="00A02352" w:rsidRPr="00A02352" w:rsidRDefault="00A02352" w:rsidP="00C76641">
      <w:pPr>
        <w:spacing w:after="0" w:line="360" w:lineRule="auto"/>
        <w:jc w:val="both"/>
        <w:rPr>
          <w:rFonts w:ascii="Times New Roman" w:eastAsia="Calibri" w:hAnsi="Times New Roman" w:cs="Times New Roman"/>
          <w:b/>
          <w:bCs/>
          <w:color w:val="000000"/>
          <w:sz w:val="28"/>
          <w:szCs w:val="28"/>
          <w:lang w:eastAsia="ru-RU"/>
        </w:rPr>
      </w:pPr>
      <w:r w:rsidRPr="00A02352">
        <w:rPr>
          <w:rFonts w:ascii="Times New Roman" w:eastAsia="Calibri" w:hAnsi="Times New Roman" w:cs="Times New Roman"/>
          <w:b/>
          <w:bCs/>
          <w:color w:val="000000"/>
          <w:sz w:val="28"/>
          <w:szCs w:val="28"/>
          <w:lang w:eastAsia="ru-RU"/>
        </w:rPr>
        <w:t>§2. Тер</w:t>
      </w:r>
      <w:r w:rsidR="008F48DA">
        <w:rPr>
          <w:rFonts w:ascii="Times New Roman" w:eastAsia="Calibri" w:hAnsi="Times New Roman" w:cs="Times New Roman"/>
          <w:b/>
          <w:bCs/>
          <w:color w:val="000000"/>
          <w:sz w:val="28"/>
          <w:szCs w:val="28"/>
          <w:lang w:eastAsia="ru-RU"/>
        </w:rPr>
        <w:t xml:space="preserve">акты </w:t>
      </w:r>
      <w:r w:rsidRPr="00A02352">
        <w:rPr>
          <w:rFonts w:ascii="Times New Roman" w:eastAsia="Calibri" w:hAnsi="Times New Roman" w:cs="Times New Roman"/>
          <w:b/>
          <w:bCs/>
          <w:color w:val="000000"/>
          <w:sz w:val="28"/>
          <w:szCs w:val="28"/>
          <w:lang w:eastAsia="ru-RU"/>
        </w:rPr>
        <w:t>в Париже и их освещение в качественной прессе</w:t>
      </w:r>
    </w:p>
    <w:p w:rsid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Террористическое нападение на Париж 13 ноября 2015 года было выбрано в качестве конфликта, реакция </w:t>
      </w:r>
      <w:proofErr w:type="gramStart"/>
      <w:r w:rsidRPr="00A02352">
        <w:rPr>
          <w:rFonts w:ascii="Times New Roman" w:eastAsia="Calibri" w:hAnsi="Times New Roman" w:cs="Times New Roman"/>
          <w:color w:val="000000"/>
          <w:sz w:val="28"/>
          <w:szCs w:val="28"/>
          <w:lang w:eastAsia="ru-RU"/>
        </w:rPr>
        <w:t>национальных</w:t>
      </w:r>
      <w:proofErr w:type="gramEnd"/>
      <w:r w:rsidRPr="00A02352">
        <w:rPr>
          <w:rFonts w:ascii="Times New Roman" w:eastAsia="Calibri" w:hAnsi="Times New Roman" w:cs="Times New Roman"/>
          <w:color w:val="000000"/>
          <w:sz w:val="28"/>
          <w:szCs w:val="28"/>
          <w:lang w:eastAsia="ru-RU"/>
        </w:rPr>
        <w:t xml:space="preserve"> медиа-аудиторий на который изучается в данной работе, по нескольким причинам. Во-первых, эта спланированная серия атак явилась условно «пиковой» точкой в нарастающем, в тот период, международном конфликте. Сложная геополитическая ситуация в мире, неоднозначная роль европейских государств, и в частности Франции, в военных действиях на территории Сирии, либерализация иммиграционной политики страны</w:t>
      </w:r>
      <w:r w:rsidR="00E7109D" w:rsidRPr="00E7109D">
        <w:rPr>
          <w:rStyle w:val="apple-converted-space"/>
          <w:rFonts w:ascii="Times New Roman" w:hAnsi="Times New Roman" w:cs="Times New Roman"/>
          <w:color w:val="545454"/>
          <w:sz w:val="28"/>
          <w:szCs w:val="28"/>
          <w:shd w:val="clear" w:color="auto" w:fill="FFFFFF"/>
        </w:rPr>
        <w:t> </w:t>
      </w:r>
      <w:r w:rsidR="00E7109D" w:rsidRPr="00E7109D">
        <w:rPr>
          <w:rFonts w:ascii="Times New Roman" w:hAnsi="Times New Roman" w:cs="Times New Roman"/>
          <w:color w:val="545454"/>
          <w:sz w:val="28"/>
          <w:szCs w:val="28"/>
          <w:shd w:val="clear" w:color="auto" w:fill="FFFFFF"/>
        </w:rPr>
        <w:t>—</w:t>
      </w:r>
      <w:r w:rsidR="00E7109D">
        <w:rPr>
          <w:rFonts w:ascii="Arial" w:hAnsi="Arial" w:cs="Arial"/>
          <w:color w:val="545454"/>
          <w:shd w:val="clear" w:color="auto" w:fill="FFFFFF"/>
        </w:rPr>
        <w:t xml:space="preserve"> </w:t>
      </w:r>
      <w:r w:rsidRPr="00A02352">
        <w:rPr>
          <w:rFonts w:ascii="Times New Roman" w:eastAsia="Calibri" w:hAnsi="Times New Roman" w:cs="Times New Roman"/>
          <w:color w:val="000000"/>
          <w:sz w:val="28"/>
          <w:szCs w:val="28"/>
          <w:lang w:eastAsia="ru-RU"/>
        </w:rPr>
        <w:t xml:space="preserve">всё это суммарно вводило Францию в условия повышенной террористической угрозы. Во-вторых, все вышеперечисленные проблемы и попытка общественности обозначить «истинные» причины теракта создали широкое поле для разноплановой дискуссии. Ответственность за террористические атаки взяло на себя Исламское государство, что поднимает вопрос о глобальной террористической угрозе для всех стран, которые каким-либо образом участвуют в конфликте в Сирии или принимают меры по борьбе с ДАИШ, а также о возможных вариантах международного сотрудничества в контексте борьбы с терроризмом. Стоит принять во внимание и то, что в январе того же года нападению террористов той же организации уже подверглась редакция французского издания «Шарли </w:t>
      </w:r>
      <w:proofErr w:type="spellStart"/>
      <w:r w:rsidRPr="00A02352">
        <w:rPr>
          <w:rFonts w:ascii="Times New Roman" w:eastAsia="Calibri" w:hAnsi="Times New Roman" w:cs="Times New Roman"/>
          <w:color w:val="000000"/>
          <w:sz w:val="28"/>
          <w:szCs w:val="28"/>
          <w:lang w:eastAsia="ru-RU"/>
        </w:rPr>
        <w:t>Эбдо</w:t>
      </w:r>
      <w:proofErr w:type="spellEnd"/>
      <w:r w:rsidRPr="00A02352">
        <w:rPr>
          <w:rFonts w:ascii="Times New Roman" w:eastAsia="Calibri" w:hAnsi="Times New Roman" w:cs="Times New Roman"/>
          <w:color w:val="000000"/>
          <w:sz w:val="28"/>
          <w:szCs w:val="28"/>
          <w:lang w:eastAsia="ru-RU"/>
        </w:rPr>
        <w:t>» за публикацию карикатуры на пророка Мухаммеда. Отметим, что вышеупомянутое издание опубликовало две карикатуры на крушение</w:t>
      </w:r>
      <w:r w:rsidRPr="00A02352">
        <w:rPr>
          <w:rFonts w:ascii="Times New Roman" w:eastAsia="SimSun" w:hAnsi="Times New Roman" w:cs="Times New Roman"/>
          <w:sz w:val="28"/>
          <w:szCs w:val="28"/>
          <w:lang w:eastAsia="ru-RU"/>
        </w:rPr>
        <w:t xml:space="preserve"> российского самолета </w:t>
      </w:r>
      <w:proofErr w:type="spellStart"/>
      <w:r w:rsidRPr="00A02352">
        <w:rPr>
          <w:rFonts w:ascii="Times New Roman" w:eastAsia="SimSun" w:hAnsi="Times New Roman" w:cs="Times New Roman"/>
          <w:sz w:val="28"/>
          <w:szCs w:val="28"/>
          <w:lang w:eastAsia="ru-RU"/>
        </w:rPr>
        <w:t>Airbus</w:t>
      </w:r>
      <w:proofErr w:type="spellEnd"/>
      <w:r w:rsidRPr="00A02352">
        <w:rPr>
          <w:rFonts w:ascii="Times New Roman" w:eastAsia="SimSun" w:hAnsi="Times New Roman" w:cs="Times New Roman"/>
          <w:sz w:val="28"/>
          <w:szCs w:val="28"/>
          <w:lang w:eastAsia="ru-RU"/>
        </w:rPr>
        <w:t xml:space="preserve"> A321 «</w:t>
      </w:r>
      <w:proofErr w:type="spellStart"/>
      <w:r w:rsidRPr="00A02352">
        <w:rPr>
          <w:rFonts w:ascii="Times New Roman" w:eastAsia="SimSun" w:hAnsi="Times New Roman" w:cs="Times New Roman"/>
          <w:sz w:val="28"/>
          <w:szCs w:val="28"/>
          <w:lang w:eastAsia="ru-RU"/>
        </w:rPr>
        <w:t>Когалымавиа</w:t>
      </w:r>
      <w:proofErr w:type="spellEnd"/>
      <w:r w:rsidRPr="00A02352">
        <w:rPr>
          <w:rFonts w:ascii="Times New Roman" w:eastAsia="SimSun" w:hAnsi="Times New Roman" w:cs="Times New Roman"/>
          <w:sz w:val="28"/>
          <w:szCs w:val="28"/>
          <w:lang w:eastAsia="ru-RU"/>
        </w:rPr>
        <w:t>» на Синайском полуострове</w:t>
      </w:r>
      <w:r w:rsidRPr="00A02352">
        <w:rPr>
          <w:rFonts w:ascii="Times New Roman" w:eastAsia="Calibri" w:hAnsi="Times New Roman" w:cs="Times New Roman"/>
          <w:color w:val="000000"/>
          <w:sz w:val="28"/>
          <w:szCs w:val="28"/>
          <w:lang w:eastAsia="ru-RU"/>
        </w:rPr>
        <w:t xml:space="preserve"> за неделю до террористических атак в Париже. Этот факт оказал влияние на реакцию </w:t>
      </w:r>
      <w:proofErr w:type="gramStart"/>
      <w:r w:rsidRPr="00A02352">
        <w:rPr>
          <w:rFonts w:ascii="Times New Roman" w:eastAsia="Calibri" w:hAnsi="Times New Roman" w:cs="Times New Roman"/>
          <w:color w:val="000000"/>
          <w:sz w:val="28"/>
          <w:szCs w:val="28"/>
          <w:lang w:eastAsia="ru-RU"/>
        </w:rPr>
        <w:t>российской</w:t>
      </w:r>
      <w:proofErr w:type="gramEnd"/>
      <w:r w:rsidRPr="00A02352">
        <w:rPr>
          <w:rFonts w:ascii="Times New Roman" w:eastAsia="Calibri" w:hAnsi="Times New Roman" w:cs="Times New Roman"/>
          <w:color w:val="000000"/>
          <w:sz w:val="28"/>
          <w:szCs w:val="28"/>
          <w:lang w:eastAsia="ru-RU"/>
        </w:rPr>
        <w:t xml:space="preserve"> медиа-аудитории на теракт, произошедший 13 ноября. Также потенциальной косвенной причиной атаки могло стать изменение курса иммиграционной политики в сторону массового приема беженцев с Ближнего Востока в сентябре 2015 года, за два месяца до теракта. Французское общество не высказывало единогласно положительного мнения по поводу этого решения еще в момент его принятия, и после трагедии суждения о принятии Францией иммигрантов стали еще более категоричными. Религиозный аспект также упоминался в качестве потенциальной причины теракта. Террористы, совершившие атаку, являлись сторонниками радикального течения ислама, а террористическая организация «ИГИЛ» позиционировала определенные религиозные положения в качестве обоснования своих преступных действий. В связи с этим, Франция как светское государство, в котором наиболее распространенной религией является католицизм, принимая беженцев из мусульманских стран, потенциально подвергло себя риску реализации негативных последствий </w:t>
      </w:r>
      <w:proofErr w:type="spellStart"/>
      <w:r w:rsidRPr="00A02352">
        <w:rPr>
          <w:rFonts w:ascii="Times New Roman" w:eastAsia="Calibri" w:hAnsi="Times New Roman" w:cs="Times New Roman"/>
          <w:color w:val="000000"/>
          <w:sz w:val="28"/>
          <w:szCs w:val="28"/>
          <w:lang w:eastAsia="ru-RU"/>
        </w:rPr>
        <w:t>мультикультурализма</w:t>
      </w:r>
      <w:proofErr w:type="spellEnd"/>
      <w:r w:rsidRPr="00A02352">
        <w:rPr>
          <w:rFonts w:ascii="Times New Roman" w:eastAsia="Calibri" w:hAnsi="Times New Roman" w:cs="Times New Roman"/>
          <w:color w:val="000000"/>
          <w:sz w:val="28"/>
          <w:szCs w:val="28"/>
          <w:lang w:eastAsia="ru-RU"/>
        </w:rPr>
        <w:t>. Предположительно, комплекс предпосылок для усиления террористической угрозы и послужил причиной трагедии именно в столице Франции, Париже.</w:t>
      </w:r>
    </w:p>
    <w:p w:rsidR="00D32C4C" w:rsidRDefault="009E0EF7" w:rsidP="00D6412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Теракт, произошедший 13 ноября 2015 года во Франции, получил освещение в СМИ во всем мире. Однако большинство мировых средств массовой информации выбирают в качестве первоисточника именно медиа Европы и Соединенных Штатов в связи с высоким авторитетом последних, что приводит к вторичному характеру транслируемой информации и доминированию мнения ведущих изданий Запада в мировом масштабе.</w:t>
      </w:r>
      <w:r w:rsidR="006F1AE7" w:rsidRPr="006F1AE7">
        <w:rPr>
          <w:rFonts w:ascii="Times New Roman" w:eastAsia="Calibri" w:hAnsi="Times New Roman" w:cs="Times New Roman"/>
          <w:color w:val="000000"/>
          <w:sz w:val="28"/>
          <w:szCs w:val="28"/>
          <w:lang w:eastAsia="ru-RU"/>
        </w:rPr>
        <w:t xml:space="preserve"> </w:t>
      </w:r>
      <w:r w:rsidR="00EA4E6D" w:rsidRPr="006F1AE7">
        <w:rPr>
          <w:rFonts w:ascii="Times New Roman" w:eastAsia="Calibri" w:hAnsi="Times New Roman" w:cs="Times New Roman"/>
          <w:color w:val="000000"/>
          <w:sz w:val="28"/>
          <w:szCs w:val="28"/>
          <w:lang w:eastAsia="ru-RU"/>
        </w:rPr>
        <w:t xml:space="preserve">Многие медиа в разных странах </w:t>
      </w:r>
      <w:r w:rsidR="006F1AE7" w:rsidRPr="006F1AE7">
        <w:rPr>
          <w:rFonts w:ascii="Times New Roman" w:hAnsi="Times New Roman" w:cs="Times New Roman"/>
          <w:sz w:val="28"/>
          <w:szCs w:val="28"/>
        </w:rPr>
        <w:t>поддерживали постоянно обновляющуюся прямую текстовую трансляцию происходящего, описывая развитие событий поминутно в режиме реального времени.</w:t>
      </w:r>
      <w:r w:rsidR="006F1AE7">
        <w:rPr>
          <w:rFonts w:ascii="Times New Roman" w:hAnsi="Times New Roman" w:cs="Times New Roman"/>
          <w:sz w:val="28"/>
          <w:szCs w:val="28"/>
        </w:rPr>
        <w:t xml:space="preserve"> Другие</w:t>
      </w:r>
      <w:r w:rsidR="006F1AE7" w:rsidRPr="006F1AE7">
        <w:rPr>
          <w:rFonts w:ascii="Times New Roman" w:hAnsi="Times New Roman" w:cs="Times New Roman"/>
          <w:sz w:val="28"/>
          <w:szCs w:val="28"/>
        </w:rPr>
        <w:t xml:space="preserve"> СМИ публиковали новости несколько раз за день, обновляя данные о количестве жертв теракта. </w:t>
      </w:r>
      <w:r w:rsidR="004835F0" w:rsidRPr="006F1AE7">
        <w:rPr>
          <w:rFonts w:ascii="Times New Roman" w:eastAsia="Calibri" w:hAnsi="Times New Roman" w:cs="Times New Roman"/>
          <w:color w:val="000000"/>
          <w:sz w:val="28"/>
          <w:szCs w:val="28"/>
          <w:lang w:eastAsia="ru-RU"/>
        </w:rPr>
        <w:t xml:space="preserve">Например, в России </w:t>
      </w:r>
      <w:r w:rsidR="006F1AE7">
        <w:rPr>
          <w:rFonts w:ascii="Times New Roman" w:eastAsia="Calibri" w:hAnsi="Times New Roman" w:cs="Times New Roman"/>
          <w:color w:val="000000"/>
          <w:sz w:val="28"/>
          <w:szCs w:val="28"/>
          <w:lang w:eastAsia="ru-RU"/>
        </w:rPr>
        <w:t>обновляющиеся</w:t>
      </w:r>
      <w:r w:rsidR="004835F0" w:rsidRPr="006F1AE7">
        <w:rPr>
          <w:rFonts w:ascii="Times New Roman" w:eastAsia="Calibri" w:hAnsi="Times New Roman" w:cs="Times New Roman"/>
          <w:color w:val="000000"/>
          <w:sz w:val="28"/>
          <w:szCs w:val="28"/>
          <w:lang w:eastAsia="ru-RU"/>
        </w:rPr>
        <w:t xml:space="preserve"> трансляции запускали «Газета.</w:t>
      </w:r>
      <w:proofErr w:type="spellStart"/>
      <w:r w:rsidR="004835F0" w:rsidRPr="006F1AE7">
        <w:rPr>
          <w:rFonts w:ascii="Times New Roman" w:eastAsia="Calibri" w:hAnsi="Times New Roman" w:cs="Times New Roman"/>
          <w:color w:val="000000"/>
          <w:sz w:val="28"/>
          <w:szCs w:val="28"/>
          <w:lang w:val="en-US" w:eastAsia="ru-RU"/>
        </w:rPr>
        <w:t>ru</w:t>
      </w:r>
      <w:proofErr w:type="spellEnd"/>
      <w:r w:rsidR="00D32C4C">
        <w:rPr>
          <w:rFonts w:ascii="Times New Roman" w:eastAsia="Calibri" w:hAnsi="Times New Roman" w:cs="Times New Roman"/>
          <w:color w:val="000000"/>
          <w:sz w:val="28"/>
          <w:szCs w:val="28"/>
          <w:lang w:eastAsia="ru-RU"/>
        </w:rPr>
        <w:t>»</w:t>
      </w:r>
      <w:r w:rsidR="00D32C4C">
        <w:rPr>
          <w:rStyle w:val="a5"/>
          <w:rFonts w:ascii="Times New Roman" w:eastAsia="Calibri" w:hAnsi="Times New Roman" w:cs="Times New Roman"/>
          <w:color w:val="000000"/>
          <w:sz w:val="28"/>
          <w:szCs w:val="28"/>
          <w:lang w:eastAsia="ru-RU"/>
        </w:rPr>
        <w:footnoteReference w:id="21"/>
      </w:r>
      <w:r w:rsidR="004835F0" w:rsidRPr="006F1AE7">
        <w:rPr>
          <w:rFonts w:ascii="Times New Roman" w:eastAsia="Calibri" w:hAnsi="Times New Roman" w:cs="Times New Roman"/>
          <w:color w:val="000000"/>
          <w:sz w:val="28"/>
          <w:szCs w:val="28"/>
          <w:lang w:eastAsia="ru-RU"/>
        </w:rPr>
        <w:t>, РИА «Новости»</w:t>
      </w:r>
      <w:r w:rsidR="00D32C4C">
        <w:rPr>
          <w:rStyle w:val="a5"/>
          <w:rFonts w:ascii="Times New Roman" w:eastAsia="Calibri" w:hAnsi="Times New Roman" w:cs="Times New Roman"/>
          <w:color w:val="000000"/>
          <w:sz w:val="28"/>
          <w:szCs w:val="28"/>
          <w:lang w:eastAsia="ru-RU"/>
        </w:rPr>
        <w:footnoteReference w:id="22"/>
      </w:r>
      <w:r w:rsidR="00D32C4C">
        <w:rPr>
          <w:rFonts w:ascii="Times New Roman" w:eastAsia="Calibri" w:hAnsi="Times New Roman" w:cs="Times New Roman"/>
          <w:color w:val="000000"/>
          <w:sz w:val="28"/>
          <w:szCs w:val="28"/>
          <w:lang w:eastAsia="ru-RU"/>
        </w:rPr>
        <w:t>, РБК</w:t>
      </w:r>
      <w:r w:rsidR="00D32C4C">
        <w:rPr>
          <w:rStyle w:val="a5"/>
          <w:rFonts w:ascii="Times New Roman" w:eastAsia="Calibri" w:hAnsi="Times New Roman" w:cs="Times New Roman"/>
          <w:color w:val="000000"/>
          <w:sz w:val="28"/>
          <w:szCs w:val="28"/>
          <w:lang w:eastAsia="ru-RU"/>
        </w:rPr>
        <w:footnoteReference w:id="23"/>
      </w:r>
      <w:r w:rsidR="00D32C4C">
        <w:rPr>
          <w:rFonts w:ascii="Times New Roman" w:eastAsia="Calibri" w:hAnsi="Times New Roman" w:cs="Times New Roman"/>
          <w:color w:val="000000"/>
          <w:sz w:val="28"/>
          <w:szCs w:val="28"/>
          <w:lang w:eastAsia="ru-RU"/>
        </w:rPr>
        <w:t>, Интерфакс</w:t>
      </w:r>
      <w:r w:rsidR="00D32C4C">
        <w:rPr>
          <w:rStyle w:val="a5"/>
          <w:rFonts w:ascii="Times New Roman" w:eastAsia="Calibri" w:hAnsi="Times New Roman" w:cs="Times New Roman"/>
          <w:color w:val="000000"/>
          <w:sz w:val="28"/>
          <w:szCs w:val="28"/>
          <w:lang w:eastAsia="ru-RU"/>
        </w:rPr>
        <w:footnoteReference w:id="24"/>
      </w:r>
      <w:r w:rsidR="004835F0" w:rsidRPr="006F1AE7">
        <w:rPr>
          <w:rFonts w:ascii="Times New Roman" w:eastAsia="Calibri" w:hAnsi="Times New Roman" w:cs="Times New Roman"/>
          <w:color w:val="000000"/>
          <w:sz w:val="28"/>
          <w:szCs w:val="28"/>
          <w:lang w:eastAsia="ru-RU"/>
        </w:rPr>
        <w:t xml:space="preserve"> и другие СМИ. </w:t>
      </w:r>
    </w:p>
    <w:p w:rsidR="00A02352" w:rsidRPr="00D64289" w:rsidRDefault="00EA4E6D" w:rsidP="00D6412B">
      <w:pPr>
        <w:spacing w:after="0" w:line="360" w:lineRule="auto"/>
        <w:ind w:firstLine="709"/>
        <w:jc w:val="both"/>
        <w:rPr>
          <w:rFonts w:ascii="Times New Roman" w:hAnsi="Times New Roman" w:cs="Times New Roman"/>
          <w:sz w:val="28"/>
          <w:szCs w:val="28"/>
        </w:rPr>
      </w:pPr>
      <w:r w:rsidRPr="006F1AE7">
        <w:rPr>
          <w:rFonts w:ascii="Times New Roman" w:eastAsia="Calibri" w:hAnsi="Times New Roman" w:cs="Times New Roman"/>
          <w:color w:val="000000"/>
          <w:sz w:val="28"/>
          <w:szCs w:val="28"/>
          <w:lang w:eastAsia="ru-RU"/>
        </w:rPr>
        <w:t>До получения официальных подтверждений террористической атаки, основу для этих</w:t>
      </w:r>
      <w:r>
        <w:rPr>
          <w:rFonts w:ascii="Times New Roman" w:eastAsia="Calibri" w:hAnsi="Times New Roman" w:cs="Times New Roman"/>
          <w:color w:val="000000"/>
          <w:sz w:val="28"/>
          <w:szCs w:val="28"/>
          <w:lang w:eastAsia="ru-RU"/>
        </w:rPr>
        <w:t xml:space="preserve"> трансляций составляли сообщения очевидцев, полученные из социальных сетей. </w:t>
      </w:r>
      <w:r w:rsidR="0023644C">
        <w:rPr>
          <w:rFonts w:ascii="Times New Roman" w:eastAsia="Calibri" w:hAnsi="Times New Roman" w:cs="Times New Roman"/>
          <w:color w:val="000000"/>
          <w:sz w:val="28"/>
          <w:szCs w:val="28"/>
          <w:lang w:eastAsia="ru-RU"/>
        </w:rPr>
        <w:t xml:space="preserve">Именно сообщения в </w:t>
      </w:r>
      <w:r w:rsidR="0023644C">
        <w:rPr>
          <w:rFonts w:ascii="Times New Roman" w:eastAsia="Calibri" w:hAnsi="Times New Roman" w:cs="Times New Roman"/>
          <w:color w:val="000000"/>
          <w:sz w:val="28"/>
          <w:szCs w:val="28"/>
          <w:lang w:val="en-US" w:eastAsia="ru-RU"/>
        </w:rPr>
        <w:t>Twitter</w:t>
      </w:r>
      <w:r w:rsidR="0023644C" w:rsidRPr="0023644C">
        <w:rPr>
          <w:rFonts w:ascii="Times New Roman" w:eastAsia="Calibri" w:hAnsi="Times New Roman" w:cs="Times New Roman"/>
          <w:color w:val="000000"/>
          <w:sz w:val="28"/>
          <w:szCs w:val="28"/>
          <w:lang w:eastAsia="ru-RU"/>
        </w:rPr>
        <w:t xml:space="preserve">, </w:t>
      </w:r>
      <w:r w:rsidR="0023644C">
        <w:rPr>
          <w:rFonts w:ascii="Times New Roman" w:eastAsia="Calibri" w:hAnsi="Times New Roman" w:cs="Times New Roman"/>
          <w:color w:val="000000"/>
          <w:sz w:val="28"/>
          <w:szCs w:val="28"/>
          <w:lang w:val="en-US" w:eastAsia="ru-RU"/>
        </w:rPr>
        <w:t>Facebook</w:t>
      </w:r>
      <w:r w:rsidR="0023644C" w:rsidRPr="0023644C">
        <w:rPr>
          <w:rFonts w:ascii="Times New Roman" w:eastAsia="Calibri" w:hAnsi="Times New Roman" w:cs="Times New Roman"/>
          <w:color w:val="000000"/>
          <w:sz w:val="28"/>
          <w:szCs w:val="28"/>
          <w:lang w:eastAsia="ru-RU"/>
        </w:rPr>
        <w:t xml:space="preserve"> </w:t>
      </w:r>
      <w:r w:rsidR="0023644C">
        <w:rPr>
          <w:rFonts w:ascii="Times New Roman" w:eastAsia="Calibri" w:hAnsi="Times New Roman" w:cs="Times New Roman"/>
          <w:color w:val="000000"/>
          <w:sz w:val="28"/>
          <w:szCs w:val="28"/>
          <w:lang w:eastAsia="ru-RU"/>
        </w:rPr>
        <w:t xml:space="preserve">и других </w:t>
      </w:r>
      <w:proofErr w:type="spellStart"/>
      <w:r w:rsidR="0023644C">
        <w:rPr>
          <w:rFonts w:ascii="Times New Roman" w:eastAsia="Calibri" w:hAnsi="Times New Roman" w:cs="Times New Roman"/>
          <w:color w:val="000000"/>
          <w:sz w:val="28"/>
          <w:szCs w:val="28"/>
          <w:lang w:eastAsia="ru-RU"/>
        </w:rPr>
        <w:t>соцсетях</w:t>
      </w:r>
      <w:proofErr w:type="spellEnd"/>
      <w:r w:rsidR="0023644C">
        <w:rPr>
          <w:rFonts w:ascii="Times New Roman" w:eastAsia="Calibri" w:hAnsi="Times New Roman" w:cs="Times New Roman"/>
          <w:color w:val="000000"/>
          <w:sz w:val="28"/>
          <w:szCs w:val="28"/>
          <w:lang w:eastAsia="ru-RU"/>
        </w:rPr>
        <w:t xml:space="preserve"> вызвали «цепную» реакцию, моментально привлекли внимание общественности и средств массовой информации и предоставили первые сведения о локациях атак и масштабе трагедии.  Социальная сеть</w:t>
      </w:r>
      <w:r w:rsidR="0023644C" w:rsidRPr="0023644C">
        <w:rPr>
          <w:rFonts w:ascii="Times New Roman" w:eastAsia="Calibri" w:hAnsi="Times New Roman" w:cs="Times New Roman"/>
          <w:color w:val="000000"/>
          <w:sz w:val="28"/>
          <w:szCs w:val="28"/>
          <w:lang w:eastAsia="ru-RU"/>
        </w:rPr>
        <w:t xml:space="preserve"> </w:t>
      </w:r>
      <w:r w:rsidR="0023644C">
        <w:rPr>
          <w:rFonts w:ascii="Times New Roman" w:eastAsia="Calibri" w:hAnsi="Times New Roman" w:cs="Times New Roman"/>
          <w:color w:val="000000"/>
          <w:sz w:val="28"/>
          <w:szCs w:val="28"/>
          <w:lang w:val="en-US" w:eastAsia="ru-RU"/>
        </w:rPr>
        <w:t>Facebook</w:t>
      </w:r>
      <w:r w:rsidR="0023644C" w:rsidRPr="0023644C">
        <w:rPr>
          <w:rFonts w:ascii="Times New Roman" w:eastAsia="Calibri" w:hAnsi="Times New Roman" w:cs="Times New Roman"/>
          <w:color w:val="000000"/>
          <w:sz w:val="28"/>
          <w:szCs w:val="28"/>
          <w:lang w:eastAsia="ru-RU"/>
        </w:rPr>
        <w:t xml:space="preserve"> </w:t>
      </w:r>
      <w:r w:rsidR="0023644C">
        <w:rPr>
          <w:rFonts w:ascii="Times New Roman" w:eastAsia="Calibri" w:hAnsi="Times New Roman" w:cs="Times New Roman"/>
          <w:color w:val="000000"/>
          <w:sz w:val="28"/>
          <w:szCs w:val="28"/>
          <w:lang w:eastAsia="ru-RU"/>
        </w:rPr>
        <w:t xml:space="preserve">ввела специальную кнопку для оповещения </w:t>
      </w:r>
      <w:r w:rsidR="004835F0">
        <w:rPr>
          <w:rFonts w:ascii="Times New Roman" w:eastAsia="Calibri" w:hAnsi="Times New Roman" w:cs="Times New Roman"/>
          <w:color w:val="000000"/>
          <w:sz w:val="28"/>
          <w:szCs w:val="28"/>
          <w:lang w:eastAsia="ru-RU"/>
        </w:rPr>
        <w:t xml:space="preserve">«друзей» в </w:t>
      </w:r>
      <w:proofErr w:type="spellStart"/>
      <w:r w:rsidR="004835F0">
        <w:rPr>
          <w:rFonts w:ascii="Times New Roman" w:eastAsia="Calibri" w:hAnsi="Times New Roman" w:cs="Times New Roman"/>
          <w:color w:val="000000"/>
          <w:sz w:val="28"/>
          <w:szCs w:val="28"/>
          <w:lang w:eastAsia="ru-RU"/>
        </w:rPr>
        <w:t>соцсети</w:t>
      </w:r>
      <w:proofErr w:type="spellEnd"/>
      <w:r w:rsidR="004835F0">
        <w:rPr>
          <w:rFonts w:ascii="Times New Roman" w:eastAsia="Calibri" w:hAnsi="Times New Roman" w:cs="Times New Roman"/>
          <w:color w:val="000000"/>
          <w:sz w:val="28"/>
          <w:szCs w:val="28"/>
          <w:lang w:eastAsia="ru-RU"/>
        </w:rPr>
        <w:t xml:space="preserve"> </w:t>
      </w:r>
      <w:r w:rsidR="0023644C">
        <w:rPr>
          <w:rFonts w:ascii="Times New Roman" w:eastAsia="Calibri" w:hAnsi="Times New Roman" w:cs="Times New Roman"/>
          <w:color w:val="000000"/>
          <w:sz w:val="28"/>
          <w:szCs w:val="28"/>
          <w:lang w:eastAsia="ru-RU"/>
        </w:rPr>
        <w:t xml:space="preserve">о том, что пользователь находится в </w:t>
      </w:r>
      <w:proofErr w:type="gramStart"/>
      <w:r w:rsidR="0023644C">
        <w:rPr>
          <w:rFonts w:ascii="Times New Roman" w:eastAsia="Calibri" w:hAnsi="Times New Roman" w:cs="Times New Roman"/>
          <w:color w:val="000000"/>
          <w:sz w:val="28"/>
          <w:szCs w:val="28"/>
          <w:lang w:eastAsia="ru-RU"/>
        </w:rPr>
        <w:t>безопасности</w:t>
      </w:r>
      <w:proofErr w:type="gramEnd"/>
      <w:r w:rsidR="0023644C">
        <w:rPr>
          <w:rFonts w:ascii="Times New Roman" w:eastAsia="Calibri" w:hAnsi="Times New Roman" w:cs="Times New Roman"/>
          <w:color w:val="000000"/>
          <w:sz w:val="28"/>
          <w:szCs w:val="28"/>
          <w:lang w:eastAsia="ru-RU"/>
        </w:rPr>
        <w:t xml:space="preserve"> и не стал жертвой террористической атаки. </w:t>
      </w:r>
      <w:proofErr w:type="spellStart"/>
      <w:r w:rsidR="004835F0">
        <w:rPr>
          <w:rFonts w:ascii="Times New Roman" w:eastAsia="Calibri" w:hAnsi="Times New Roman" w:cs="Times New Roman"/>
          <w:color w:val="000000"/>
          <w:sz w:val="28"/>
          <w:szCs w:val="28"/>
          <w:lang w:eastAsia="ru-RU"/>
        </w:rPr>
        <w:t>Хэштег</w:t>
      </w:r>
      <w:proofErr w:type="spellEnd"/>
      <w:r w:rsidR="004835F0">
        <w:rPr>
          <w:rFonts w:ascii="Times New Roman" w:eastAsia="Calibri" w:hAnsi="Times New Roman" w:cs="Times New Roman"/>
          <w:color w:val="000000"/>
          <w:sz w:val="28"/>
          <w:szCs w:val="28"/>
          <w:lang w:eastAsia="ru-RU"/>
        </w:rPr>
        <w:t xml:space="preserve"> «</w:t>
      </w:r>
      <w:r w:rsidR="004835F0" w:rsidRPr="004835F0">
        <w:rPr>
          <w:rFonts w:ascii="Times New Roman" w:eastAsia="Calibri" w:hAnsi="Times New Roman" w:cs="Times New Roman"/>
          <w:color w:val="000000"/>
          <w:sz w:val="28"/>
          <w:szCs w:val="28"/>
          <w:lang w:eastAsia="ru-RU"/>
        </w:rPr>
        <w:t>#</w:t>
      </w:r>
      <w:proofErr w:type="spellStart"/>
      <w:r w:rsidR="004835F0">
        <w:rPr>
          <w:rFonts w:ascii="Times New Roman" w:eastAsia="Calibri" w:hAnsi="Times New Roman" w:cs="Times New Roman"/>
          <w:color w:val="000000"/>
          <w:sz w:val="28"/>
          <w:szCs w:val="28"/>
          <w:lang w:val="en-US" w:eastAsia="ru-RU"/>
        </w:rPr>
        <w:t>jesuisparis</w:t>
      </w:r>
      <w:proofErr w:type="spellEnd"/>
      <w:r w:rsidR="004835F0">
        <w:rPr>
          <w:rFonts w:ascii="Times New Roman" w:eastAsia="Calibri" w:hAnsi="Times New Roman" w:cs="Times New Roman"/>
          <w:color w:val="000000"/>
          <w:sz w:val="28"/>
          <w:szCs w:val="28"/>
          <w:lang w:eastAsia="ru-RU"/>
        </w:rPr>
        <w:t xml:space="preserve">», в кратчайшие сроки </w:t>
      </w:r>
      <w:proofErr w:type="gramStart"/>
      <w:r w:rsidR="004835F0">
        <w:rPr>
          <w:rFonts w:ascii="Times New Roman" w:eastAsia="Calibri" w:hAnsi="Times New Roman" w:cs="Times New Roman"/>
          <w:color w:val="000000"/>
          <w:sz w:val="28"/>
          <w:szCs w:val="28"/>
          <w:lang w:eastAsia="ru-RU"/>
        </w:rPr>
        <w:t>распространившийся</w:t>
      </w:r>
      <w:proofErr w:type="gramEnd"/>
      <w:r w:rsidR="004835F0">
        <w:rPr>
          <w:rFonts w:ascii="Times New Roman" w:eastAsia="Calibri" w:hAnsi="Times New Roman" w:cs="Times New Roman"/>
          <w:color w:val="000000"/>
          <w:sz w:val="28"/>
          <w:szCs w:val="28"/>
          <w:lang w:eastAsia="ru-RU"/>
        </w:rPr>
        <w:t xml:space="preserve"> в популярных </w:t>
      </w:r>
      <w:proofErr w:type="spellStart"/>
      <w:r w:rsidR="004835F0">
        <w:rPr>
          <w:rFonts w:ascii="Times New Roman" w:eastAsia="Calibri" w:hAnsi="Times New Roman" w:cs="Times New Roman"/>
          <w:color w:val="000000"/>
          <w:sz w:val="28"/>
          <w:szCs w:val="28"/>
          <w:lang w:eastAsia="ru-RU"/>
        </w:rPr>
        <w:t>соцсетях</w:t>
      </w:r>
      <w:proofErr w:type="spellEnd"/>
      <w:r w:rsidR="004835F0">
        <w:rPr>
          <w:rFonts w:ascii="Times New Roman" w:eastAsia="Calibri" w:hAnsi="Times New Roman" w:cs="Times New Roman"/>
          <w:color w:val="000000"/>
          <w:sz w:val="28"/>
          <w:szCs w:val="28"/>
          <w:lang w:eastAsia="ru-RU"/>
        </w:rPr>
        <w:t xml:space="preserve">, означал выражение поддержки пострадавшим от действий террористов. </w:t>
      </w:r>
      <w:r w:rsidR="002B75F8">
        <w:rPr>
          <w:rFonts w:ascii="Times New Roman" w:eastAsia="Calibri" w:hAnsi="Times New Roman" w:cs="Times New Roman"/>
          <w:color w:val="000000"/>
          <w:sz w:val="28"/>
          <w:szCs w:val="28"/>
          <w:lang w:eastAsia="ru-RU"/>
        </w:rPr>
        <w:t xml:space="preserve">В </w:t>
      </w:r>
      <w:r w:rsidR="00CE1B51">
        <w:rPr>
          <w:rFonts w:ascii="Times New Roman" w:eastAsia="Calibri" w:hAnsi="Times New Roman" w:cs="Times New Roman"/>
          <w:color w:val="000000"/>
          <w:sz w:val="28"/>
          <w:szCs w:val="28"/>
          <w:lang w:eastAsia="ru-RU"/>
        </w:rPr>
        <w:t>данной работе</w:t>
      </w:r>
      <w:r w:rsidR="002B75F8">
        <w:rPr>
          <w:rFonts w:ascii="Times New Roman" w:eastAsia="Calibri" w:hAnsi="Times New Roman" w:cs="Times New Roman"/>
          <w:color w:val="000000"/>
          <w:sz w:val="28"/>
          <w:szCs w:val="28"/>
          <w:lang w:eastAsia="ru-RU"/>
        </w:rPr>
        <w:t xml:space="preserve"> исследуются именно реакции медиа-аудитории на сайтах изданий, а не реакц</w:t>
      </w:r>
      <w:proofErr w:type="gramStart"/>
      <w:r w:rsidR="002B75F8">
        <w:rPr>
          <w:rFonts w:ascii="Times New Roman" w:eastAsia="Calibri" w:hAnsi="Times New Roman" w:cs="Times New Roman"/>
          <w:color w:val="000000"/>
          <w:sz w:val="28"/>
          <w:szCs w:val="28"/>
          <w:lang w:eastAsia="ru-RU"/>
        </w:rPr>
        <w:t>ии ау</w:t>
      </w:r>
      <w:proofErr w:type="gramEnd"/>
      <w:r w:rsidR="002B75F8">
        <w:rPr>
          <w:rFonts w:ascii="Times New Roman" w:eastAsia="Calibri" w:hAnsi="Times New Roman" w:cs="Times New Roman"/>
          <w:color w:val="000000"/>
          <w:sz w:val="28"/>
          <w:szCs w:val="28"/>
          <w:lang w:eastAsia="ru-RU"/>
        </w:rPr>
        <w:t xml:space="preserve">диторий социальных </w:t>
      </w:r>
      <w:r w:rsidR="006E6147">
        <w:rPr>
          <w:rFonts w:ascii="Times New Roman" w:eastAsia="Calibri" w:hAnsi="Times New Roman" w:cs="Times New Roman"/>
          <w:color w:val="000000"/>
          <w:sz w:val="28"/>
          <w:szCs w:val="28"/>
          <w:lang w:eastAsia="ru-RU"/>
        </w:rPr>
        <w:t xml:space="preserve">сетей </w:t>
      </w:r>
      <w:r w:rsidR="002B75F8">
        <w:rPr>
          <w:rFonts w:ascii="Times New Roman" w:eastAsia="Calibri" w:hAnsi="Times New Roman" w:cs="Times New Roman"/>
          <w:color w:val="000000"/>
          <w:sz w:val="28"/>
          <w:szCs w:val="28"/>
          <w:lang w:eastAsia="ru-RU"/>
        </w:rPr>
        <w:t xml:space="preserve">по нескольким причинам.  </w:t>
      </w:r>
      <w:r w:rsidR="00CE1B51">
        <w:rPr>
          <w:rFonts w:ascii="Times New Roman" w:eastAsia="Calibri" w:hAnsi="Times New Roman" w:cs="Times New Roman"/>
          <w:color w:val="000000"/>
          <w:sz w:val="28"/>
          <w:szCs w:val="28"/>
          <w:lang w:eastAsia="ru-RU"/>
        </w:rPr>
        <w:t xml:space="preserve">Во-первых, каждая социальная сеть обладает определенной спецификой и крайне широкой аудиторией, достоверно и точно проанализировать которую не представляется возможным в рамках данной исследовательской работы. Во-вторых, сайты изданий, как </w:t>
      </w:r>
      <w:proofErr w:type="spellStart"/>
      <w:r w:rsidR="00CE1B51">
        <w:rPr>
          <w:rFonts w:ascii="Times New Roman" w:eastAsia="Calibri" w:hAnsi="Times New Roman" w:cs="Times New Roman"/>
          <w:color w:val="000000"/>
          <w:sz w:val="28"/>
          <w:szCs w:val="28"/>
          <w:lang w:eastAsia="ru-RU"/>
        </w:rPr>
        <w:t>агрегаторы</w:t>
      </w:r>
      <w:proofErr w:type="spellEnd"/>
      <w:r w:rsidR="00CE1B51">
        <w:rPr>
          <w:rFonts w:ascii="Times New Roman" w:eastAsia="Calibri" w:hAnsi="Times New Roman" w:cs="Times New Roman"/>
          <w:color w:val="000000"/>
          <w:sz w:val="28"/>
          <w:szCs w:val="28"/>
          <w:lang w:eastAsia="ru-RU"/>
        </w:rPr>
        <w:t xml:space="preserve"> мнений, подвергаются </w:t>
      </w:r>
      <w:proofErr w:type="gramStart"/>
      <w:r w:rsidR="00CE1B51">
        <w:rPr>
          <w:rFonts w:ascii="Times New Roman" w:eastAsia="Calibri" w:hAnsi="Times New Roman" w:cs="Times New Roman"/>
          <w:color w:val="000000"/>
          <w:sz w:val="28"/>
          <w:szCs w:val="28"/>
          <w:lang w:eastAsia="ru-RU"/>
        </w:rPr>
        <w:t>большей</w:t>
      </w:r>
      <w:proofErr w:type="gramEnd"/>
      <w:r w:rsidR="00CE1B51">
        <w:rPr>
          <w:rFonts w:ascii="Times New Roman" w:eastAsia="Calibri" w:hAnsi="Times New Roman" w:cs="Times New Roman"/>
          <w:color w:val="000000"/>
          <w:sz w:val="28"/>
          <w:szCs w:val="28"/>
          <w:lang w:eastAsia="ru-RU"/>
        </w:rPr>
        <w:t xml:space="preserve"> </w:t>
      </w:r>
      <w:proofErr w:type="spellStart"/>
      <w:r w:rsidR="00CE1B51">
        <w:rPr>
          <w:rFonts w:ascii="Times New Roman" w:eastAsia="Calibri" w:hAnsi="Times New Roman" w:cs="Times New Roman"/>
          <w:color w:val="000000"/>
          <w:sz w:val="28"/>
          <w:szCs w:val="28"/>
          <w:lang w:eastAsia="ru-RU"/>
        </w:rPr>
        <w:t>модерации</w:t>
      </w:r>
      <w:proofErr w:type="spellEnd"/>
      <w:r w:rsidR="00CE1B51">
        <w:rPr>
          <w:rFonts w:ascii="Times New Roman" w:eastAsia="Calibri" w:hAnsi="Times New Roman" w:cs="Times New Roman"/>
          <w:color w:val="000000"/>
          <w:sz w:val="28"/>
          <w:szCs w:val="28"/>
          <w:lang w:eastAsia="ru-RU"/>
        </w:rPr>
        <w:t>, что дает возможность снизить вероятность «</w:t>
      </w:r>
      <w:proofErr w:type="spellStart"/>
      <w:r w:rsidR="00CE1B51">
        <w:rPr>
          <w:rFonts w:ascii="Times New Roman" w:eastAsia="Calibri" w:hAnsi="Times New Roman" w:cs="Times New Roman"/>
          <w:color w:val="000000"/>
          <w:sz w:val="28"/>
          <w:szCs w:val="28"/>
          <w:lang w:eastAsia="ru-RU"/>
        </w:rPr>
        <w:t>заспамленности</w:t>
      </w:r>
      <w:proofErr w:type="spellEnd"/>
      <w:r w:rsidR="00CE1B51">
        <w:rPr>
          <w:rFonts w:ascii="Times New Roman" w:eastAsia="Calibri" w:hAnsi="Times New Roman" w:cs="Times New Roman"/>
          <w:color w:val="000000"/>
          <w:sz w:val="28"/>
          <w:szCs w:val="28"/>
          <w:lang w:eastAsia="ru-RU"/>
        </w:rPr>
        <w:t xml:space="preserve">» реакций. </w:t>
      </w:r>
    </w:p>
    <w:p w:rsidR="00C76641" w:rsidRPr="009823C0" w:rsidRDefault="00C76641" w:rsidP="00C76641">
      <w:pPr>
        <w:spacing w:after="0" w:line="360" w:lineRule="auto"/>
        <w:jc w:val="both"/>
        <w:rPr>
          <w:rFonts w:ascii="Times New Roman" w:eastAsia="Calibri" w:hAnsi="Times New Roman" w:cs="Times New Roman"/>
          <w:b/>
          <w:bCs/>
          <w:color w:val="000000"/>
          <w:sz w:val="28"/>
          <w:szCs w:val="28"/>
          <w:lang w:eastAsia="ru-RU"/>
        </w:rPr>
      </w:pPr>
    </w:p>
    <w:p w:rsidR="00A02352" w:rsidRPr="00A02352" w:rsidRDefault="00A02352" w:rsidP="00C76641">
      <w:pPr>
        <w:spacing w:after="0" w:line="360" w:lineRule="auto"/>
        <w:jc w:val="both"/>
        <w:rPr>
          <w:rFonts w:ascii="Times New Roman" w:eastAsia="Calibri" w:hAnsi="Times New Roman" w:cs="Times New Roman"/>
          <w:b/>
          <w:bCs/>
          <w:color w:val="000000"/>
          <w:sz w:val="28"/>
          <w:szCs w:val="28"/>
          <w:lang w:eastAsia="ru-RU"/>
        </w:rPr>
      </w:pPr>
      <w:r w:rsidRPr="00A02352">
        <w:rPr>
          <w:rFonts w:ascii="Times New Roman" w:eastAsia="Calibri" w:hAnsi="Times New Roman" w:cs="Times New Roman"/>
          <w:b/>
          <w:bCs/>
          <w:color w:val="000000"/>
          <w:sz w:val="28"/>
          <w:szCs w:val="28"/>
          <w:lang w:eastAsia="ru-RU"/>
        </w:rPr>
        <w:t xml:space="preserve">2.1. Террористические нападения в Париже: хронология событий и участники конфликта </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В Париже и его пригороде вечером 13 ноября 2015 года была совершена крупная террористическая атака. Поскольку действия групп террористов были скоординированы, то нападения в отдельных локациях будет уместным условно объединить в единую серию. Жертвами терактов стали 130 человек и более 350 получили ранения разной степени тяжести. По словам президента Франции в тот день в Париже погибли представители 19 национальностей.</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21:16 по местному времени - террорист-смертник взрывает себя рядом со стадионом «Стад де Франс» в пригороде Парижа Сен-Дени. Матч между сборными командами Франции и Германии не прерывают, однако начинают эвакуацию зрителей в связи с «пожарной тревогой» во избежание паники. Срочно выводят со стадиона президента Франции Франсуа </w:t>
      </w:r>
      <w:proofErr w:type="spellStart"/>
      <w:r w:rsidRPr="00A02352">
        <w:rPr>
          <w:rFonts w:ascii="Times New Roman" w:eastAsia="Calibri" w:hAnsi="Times New Roman" w:cs="Times New Roman"/>
          <w:color w:val="000000"/>
          <w:sz w:val="28"/>
          <w:szCs w:val="28"/>
          <w:lang w:eastAsia="ru-RU"/>
        </w:rPr>
        <w:t>Олланда</w:t>
      </w:r>
      <w:proofErr w:type="spellEnd"/>
      <w:r w:rsidRPr="00A02352">
        <w:rPr>
          <w:rFonts w:ascii="Times New Roman" w:eastAsia="Calibri" w:hAnsi="Times New Roman" w:cs="Times New Roman"/>
          <w:color w:val="000000"/>
          <w:sz w:val="28"/>
          <w:szCs w:val="28"/>
          <w:lang w:eastAsia="ru-RU"/>
        </w:rPr>
        <w:t xml:space="preserve">, а также глав МИД Франции и Германии, Лорана </w:t>
      </w:r>
      <w:proofErr w:type="spellStart"/>
      <w:r w:rsidRPr="00A02352">
        <w:rPr>
          <w:rFonts w:ascii="Times New Roman" w:eastAsia="Calibri" w:hAnsi="Times New Roman" w:cs="Times New Roman"/>
          <w:color w:val="000000"/>
          <w:sz w:val="28"/>
          <w:szCs w:val="28"/>
          <w:lang w:eastAsia="ru-RU"/>
        </w:rPr>
        <w:t>Фабиуса</w:t>
      </w:r>
      <w:proofErr w:type="spellEnd"/>
      <w:r w:rsidRPr="00A02352">
        <w:rPr>
          <w:rFonts w:ascii="Times New Roman" w:eastAsia="Calibri" w:hAnsi="Times New Roman" w:cs="Times New Roman"/>
          <w:color w:val="000000"/>
          <w:sz w:val="28"/>
          <w:szCs w:val="28"/>
          <w:lang w:eastAsia="ru-RU"/>
        </w:rPr>
        <w:t xml:space="preserve"> и Франк-Вальтера </w:t>
      </w:r>
      <w:proofErr w:type="spellStart"/>
      <w:r w:rsidRPr="00A02352">
        <w:rPr>
          <w:rFonts w:ascii="Times New Roman" w:eastAsia="Calibri" w:hAnsi="Times New Roman" w:cs="Times New Roman"/>
          <w:color w:val="000000"/>
          <w:sz w:val="28"/>
          <w:szCs w:val="28"/>
          <w:lang w:eastAsia="ru-RU"/>
        </w:rPr>
        <w:t>Штайнмайера</w:t>
      </w:r>
      <w:proofErr w:type="spellEnd"/>
      <w:r w:rsidRPr="00A02352">
        <w:rPr>
          <w:rFonts w:ascii="Times New Roman" w:eastAsia="Calibri" w:hAnsi="Times New Roman" w:cs="Times New Roman"/>
          <w:color w:val="000000"/>
          <w:sz w:val="28"/>
          <w:szCs w:val="28"/>
          <w:lang w:eastAsia="ru-RU"/>
        </w:rPr>
        <w:t>.</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21:20 - взрыв в холле стадиона «Стад де Франс».</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21:20-21:30 - атака на бар </w:t>
      </w:r>
      <w:r w:rsidR="00496A55">
        <w:rPr>
          <w:rFonts w:ascii="Times New Roman" w:eastAsia="Calibri" w:hAnsi="Times New Roman" w:cs="Times New Roman"/>
          <w:color w:val="000000"/>
          <w:sz w:val="28"/>
          <w:szCs w:val="28"/>
          <w:lang w:eastAsia="ru-RU"/>
        </w:rPr>
        <w:t>«</w:t>
      </w:r>
      <w:proofErr w:type="spellStart"/>
      <w:r w:rsidRPr="00A02352">
        <w:rPr>
          <w:rFonts w:ascii="Times New Roman" w:eastAsia="Calibri" w:hAnsi="Times New Roman" w:cs="Times New Roman"/>
          <w:color w:val="000000"/>
          <w:sz w:val="28"/>
          <w:szCs w:val="28"/>
          <w:lang w:eastAsia="ru-RU"/>
        </w:rPr>
        <w:t>Le</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Carillon</w:t>
      </w:r>
      <w:proofErr w:type="spellEnd"/>
      <w:r w:rsidR="006E6147">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eastAsia="ru-RU"/>
        </w:rPr>
        <w:t xml:space="preserve"> по адресу улица </w:t>
      </w:r>
      <w:proofErr w:type="spellStart"/>
      <w:r w:rsidRPr="00A02352">
        <w:rPr>
          <w:rFonts w:ascii="Times New Roman" w:eastAsia="Calibri" w:hAnsi="Times New Roman" w:cs="Times New Roman"/>
          <w:color w:val="000000"/>
          <w:sz w:val="28"/>
          <w:szCs w:val="28"/>
          <w:lang w:eastAsia="ru-RU"/>
        </w:rPr>
        <w:t>Алибер</w:t>
      </w:r>
      <w:proofErr w:type="spellEnd"/>
      <w:r w:rsidRPr="00A02352">
        <w:rPr>
          <w:rFonts w:ascii="Times New Roman" w:eastAsia="Calibri" w:hAnsi="Times New Roman" w:cs="Times New Roman"/>
          <w:color w:val="000000"/>
          <w:sz w:val="28"/>
          <w:szCs w:val="28"/>
          <w:lang w:eastAsia="ru-RU"/>
        </w:rPr>
        <w:t xml:space="preserve">, 18. Террористы открыли огонь по посетителям и расстреляли ресторан </w:t>
      </w:r>
      <w:r w:rsidR="00496A55">
        <w:rPr>
          <w:rFonts w:ascii="Times New Roman" w:eastAsia="Calibri" w:hAnsi="Times New Roman" w:cs="Times New Roman"/>
          <w:color w:val="000000"/>
          <w:sz w:val="28"/>
          <w:szCs w:val="28"/>
          <w:lang w:eastAsia="ru-RU"/>
        </w:rPr>
        <w:t>«</w:t>
      </w:r>
      <w:proofErr w:type="spellStart"/>
      <w:r w:rsidRPr="00A02352">
        <w:rPr>
          <w:rFonts w:ascii="Times New Roman" w:eastAsia="Calibri" w:hAnsi="Times New Roman" w:cs="Times New Roman"/>
          <w:color w:val="000000"/>
          <w:sz w:val="28"/>
          <w:szCs w:val="28"/>
          <w:lang w:eastAsia="ru-RU"/>
        </w:rPr>
        <w:t>Le</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Petit</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Cambodge</w:t>
      </w:r>
      <w:proofErr w:type="spellEnd"/>
      <w:r w:rsidR="00496A55">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eastAsia="ru-RU"/>
        </w:rPr>
        <w:t>. Пострадало минимум 26 человек.</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21:32 - нападение на пиццерию </w:t>
      </w:r>
      <w:r w:rsidR="00496A55">
        <w:rPr>
          <w:rFonts w:ascii="Times New Roman" w:eastAsia="Calibri" w:hAnsi="Times New Roman" w:cs="Times New Roman"/>
          <w:color w:val="000000"/>
          <w:sz w:val="28"/>
          <w:szCs w:val="28"/>
          <w:lang w:eastAsia="ru-RU"/>
        </w:rPr>
        <w:t>«</w:t>
      </w:r>
      <w:proofErr w:type="spellStart"/>
      <w:r w:rsidRPr="00A02352">
        <w:rPr>
          <w:rFonts w:ascii="Times New Roman" w:eastAsia="Calibri" w:hAnsi="Times New Roman" w:cs="Times New Roman"/>
          <w:color w:val="000000"/>
          <w:sz w:val="28"/>
          <w:szCs w:val="28"/>
          <w:lang w:eastAsia="ru-RU"/>
        </w:rPr>
        <w:t>La</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Casa</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Nostra</w:t>
      </w:r>
      <w:proofErr w:type="spellEnd"/>
      <w:r w:rsidR="00496A55">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eastAsia="ru-RU"/>
        </w:rPr>
        <w:t xml:space="preserve">, которая находилась к югу от улицы </w:t>
      </w:r>
      <w:proofErr w:type="spellStart"/>
      <w:r w:rsidRPr="00A02352">
        <w:rPr>
          <w:rFonts w:ascii="Times New Roman" w:eastAsia="Calibri" w:hAnsi="Times New Roman" w:cs="Times New Roman"/>
          <w:color w:val="000000"/>
          <w:sz w:val="28"/>
          <w:szCs w:val="28"/>
          <w:lang w:eastAsia="ru-RU"/>
        </w:rPr>
        <w:t>Алибер</w:t>
      </w:r>
      <w:proofErr w:type="spellEnd"/>
      <w:r w:rsidRPr="00A02352">
        <w:rPr>
          <w:rFonts w:ascii="Times New Roman" w:eastAsia="Calibri" w:hAnsi="Times New Roman" w:cs="Times New Roman"/>
          <w:color w:val="000000"/>
          <w:sz w:val="28"/>
          <w:szCs w:val="28"/>
          <w:lang w:eastAsia="ru-RU"/>
        </w:rPr>
        <w:t>. 5 жертв.</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21:38 - расстрел бара </w:t>
      </w:r>
      <w:r w:rsidR="00496A55">
        <w:rPr>
          <w:rFonts w:ascii="Times New Roman" w:eastAsia="Calibri" w:hAnsi="Times New Roman" w:cs="Times New Roman"/>
          <w:color w:val="000000"/>
          <w:sz w:val="28"/>
          <w:szCs w:val="28"/>
          <w:lang w:eastAsia="ru-RU"/>
        </w:rPr>
        <w:t>«</w:t>
      </w:r>
      <w:proofErr w:type="spellStart"/>
      <w:r w:rsidRPr="00A02352">
        <w:rPr>
          <w:rFonts w:ascii="Times New Roman" w:eastAsia="Calibri" w:hAnsi="Times New Roman" w:cs="Times New Roman"/>
          <w:color w:val="000000"/>
          <w:sz w:val="28"/>
          <w:szCs w:val="28"/>
          <w:lang w:eastAsia="ru-RU"/>
        </w:rPr>
        <w:t>La</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Belle</w:t>
      </w:r>
      <w:proofErr w:type="spellEnd"/>
      <w:r w:rsidRPr="00A02352">
        <w:rPr>
          <w:rFonts w:ascii="Times New Roman" w:eastAsia="Calibri" w:hAnsi="Times New Roman" w:cs="Times New Roman"/>
          <w:color w:val="000000"/>
          <w:sz w:val="28"/>
          <w:szCs w:val="28"/>
          <w:lang w:eastAsia="ru-RU"/>
        </w:rPr>
        <w:t xml:space="preserve"> </w:t>
      </w:r>
      <w:proofErr w:type="spellStart"/>
      <w:r w:rsidRPr="00A02352">
        <w:rPr>
          <w:rFonts w:ascii="Times New Roman" w:eastAsia="Calibri" w:hAnsi="Times New Roman" w:cs="Times New Roman"/>
          <w:color w:val="000000"/>
          <w:sz w:val="28"/>
          <w:szCs w:val="28"/>
          <w:lang w:eastAsia="ru-RU"/>
        </w:rPr>
        <w:t>Equipe</w:t>
      </w:r>
      <w:proofErr w:type="spellEnd"/>
      <w:r w:rsidR="00496A55">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eastAsia="ru-RU"/>
        </w:rPr>
        <w:t xml:space="preserve"> на улице </w:t>
      </w:r>
      <w:proofErr w:type="spellStart"/>
      <w:r w:rsidRPr="00A02352">
        <w:rPr>
          <w:rFonts w:ascii="Times New Roman" w:eastAsia="Calibri" w:hAnsi="Times New Roman" w:cs="Times New Roman"/>
          <w:color w:val="000000"/>
          <w:sz w:val="28"/>
          <w:szCs w:val="28"/>
          <w:lang w:eastAsia="ru-RU"/>
        </w:rPr>
        <w:t>Шаронн</w:t>
      </w:r>
      <w:proofErr w:type="spellEnd"/>
      <w:r w:rsidRPr="00A02352">
        <w:rPr>
          <w:rFonts w:ascii="Times New Roman" w:eastAsia="Calibri" w:hAnsi="Times New Roman" w:cs="Times New Roman"/>
          <w:color w:val="000000"/>
          <w:sz w:val="28"/>
          <w:szCs w:val="28"/>
          <w:lang w:eastAsia="ru-RU"/>
        </w:rPr>
        <w:t>, еще южнее от первых атак. 19 жертв.</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21:50 - атака на концертный зал «</w:t>
      </w:r>
      <w:proofErr w:type="spellStart"/>
      <w:r w:rsidRPr="00A02352">
        <w:rPr>
          <w:rFonts w:ascii="Times New Roman" w:eastAsia="Calibri" w:hAnsi="Times New Roman" w:cs="Times New Roman"/>
          <w:color w:val="000000"/>
          <w:sz w:val="28"/>
          <w:szCs w:val="28"/>
          <w:lang w:eastAsia="ru-RU"/>
        </w:rPr>
        <w:t>Батаклан</w:t>
      </w:r>
      <w:proofErr w:type="spellEnd"/>
      <w:r w:rsidRPr="00A02352">
        <w:rPr>
          <w:rFonts w:ascii="Times New Roman" w:eastAsia="Calibri" w:hAnsi="Times New Roman" w:cs="Times New Roman"/>
          <w:color w:val="000000"/>
          <w:sz w:val="28"/>
          <w:szCs w:val="28"/>
          <w:lang w:eastAsia="ru-RU"/>
        </w:rPr>
        <w:t xml:space="preserve">» во время концерта американской рок-группы </w:t>
      </w:r>
      <w:r w:rsidR="00496A55">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val="en-US" w:eastAsia="ru-RU"/>
        </w:rPr>
        <w:t>Eagles</w:t>
      </w:r>
      <w:r w:rsidRPr="00A02352">
        <w:rPr>
          <w:rFonts w:ascii="Times New Roman" w:eastAsia="Calibri" w:hAnsi="Times New Roman" w:cs="Times New Roman"/>
          <w:color w:val="000000"/>
          <w:sz w:val="28"/>
          <w:szCs w:val="28"/>
          <w:lang w:eastAsia="ru-RU"/>
        </w:rPr>
        <w:t xml:space="preserve"> </w:t>
      </w:r>
      <w:r w:rsidRPr="00A02352">
        <w:rPr>
          <w:rFonts w:ascii="Times New Roman" w:eastAsia="Calibri" w:hAnsi="Times New Roman" w:cs="Times New Roman"/>
          <w:color w:val="000000"/>
          <w:sz w:val="28"/>
          <w:szCs w:val="28"/>
          <w:lang w:val="en-US" w:eastAsia="ru-RU"/>
        </w:rPr>
        <w:t>of</w:t>
      </w:r>
      <w:r w:rsidRPr="00A02352">
        <w:rPr>
          <w:rFonts w:ascii="Times New Roman" w:eastAsia="Calibri" w:hAnsi="Times New Roman" w:cs="Times New Roman"/>
          <w:color w:val="000000"/>
          <w:sz w:val="28"/>
          <w:szCs w:val="28"/>
          <w:lang w:eastAsia="ru-RU"/>
        </w:rPr>
        <w:t xml:space="preserve"> </w:t>
      </w:r>
      <w:r w:rsidRPr="00A02352">
        <w:rPr>
          <w:rFonts w:ascii="Times New Roman" w:eastAsia="Calibri" w:hAnsi="Times New Roman" w:cs="Times New Roman"/>
          <w:color w:val="000000"/>
          <w:sz w:val="28"/>
          <w:szCs w:val="28"/>
          <w:lang w:val="en-US" w:eastAsia="ru-RU"/>
        </w:rPr>
        <w:t>Death</w:t>
      </w:r>
      <w:r w:rsidR="00496A55">
        <w:rPr>
          <w:rFonts w:ascii="Times New Roman" w:eastAsia="Calibri" w:hAnsi="Times New Roman" w:cs="Times New Roman"/>
          <w:color w:val="000000"/>
          <w:sz w:val="28"/>
          <w:szCs w:val="28"/>
          <w:lang w:eastAsia="ru-RU"/>
        </w:rPr>
        <w:t>»</w:t>
      </w:r>
      <w:r w:rsidRPr="00A02352">
        <w:rPr>
          <w:rFonts w:ascii="Times New Roman" w:eastAsia="Calibri" w:hAnsi="Times New Roman" w:cs="Times New Roman"/>
          <w:color w:val="000000"/>
          <w:sz w:val="28"/>
          <w:szCs w:val="28"/>
          <w:lang w:eastAsia="ru-RU"/>
        </w:rPr>
        <w:t>. Расстрел зрителей, взятие заложников. Погибло около 90 человек</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21:53 - еще один взрыв на стадионе. Полиция обнаруживает тела трех смертников и три невинных человека погибли.</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22:00-00:25 - штурм «</w:t>
      </w:r>
      <w:proofErr w:type="spellStart"/>
      <w:r w:rsidRPr="00A02352">
        <w:rPr>
          <w:rFonts w:ascii="Times New Roman" w:eastAsia="Calibri" w:hAnsi="Times New Roman" w:cs="Times New Roman"/>
          <w:color w:val="000000"/>
          <w:sz w:val="28"/>
          <w:szCs w:val="28"/>
          <w:lang w:eastAsia="ru-RU"/>
        </w:rPr>
        <w:t>Батаклана</w:t>
      </w:r>
      <w:proofErr w:type="spellEnd"/>
      <w:r w:rsidRPr="00A02352">
        <w:rPr>
          <w:rFonts w:ascii="Times New Roman" w:eastAsia="Calibri" w:hAnsi="Times New Roman" w:cs="Times New Roman"/>
          <w:color w:val="000000"/>
          <w:sz w:val="28"/>
          <w:szCs w:val="28"/>
          <w:lang w:eastAsia="ru-RU"/>
        </w:rPr>
        <w:t xml:space="preserve">», один террорист уничтожен полицией, двое подорвали себя сами. </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Ночь с 13 на 14 ноября: президент Франции Франсуа </w:t>
      </w:r>
      <w:proofErr w:type="spellStart"/>
      <w:r w:rsidRPr="00A02352">
        <w:rPr>
          <w:rFonts w:ascii="Times New Roman" w:eastAsia="Calibri" w:hAnsi="Times New Roman" w:cs="Times New Roman"/>
          <w:color w:val="000000"/>
          <w:sz w:val="28"/>
          <w:szCs w:val="28"/>
          <w:lang w:eastAsia="ru-RU"/>
        </w:rPr>
        <w:t>Олланд</w:t>
      </w:r>
      <w:proofErr w:type="spellEnd"/>
      <w:r w:rsidRPr="00A02352">
        <w:rPr>
          <w:rFonts w:ascii="Times New Roman" w:eastAsia="Calibri" w:hAnsi="Times New Roman" w:cs="Times New Roman"/>
          <w:color w:val="000000"/>
          <w:sz w:val="28"/>
          <w:szCs w:val="28"/>
          <w:lang w:eastAsia="ru-RU"/>
        </w:rPr>
        <w:t xml:space="preserve"> объявляет о введении режима чрезвычайного положения на в</w:t>
      </w:r>
      <w:r w:rsidR="006E6147">
        <w:rPr>
          <w:rFonts w:ascii="Times New Roman" w:eastAsia="Calibri" w:hAnsi="Times New Roman" w:cs="Times New Roman"/>
          <w:color w:val="000000"/>
          <w:sz w:val="28"/>
          <w:szCs w:val="28"/>
          <w:lang w:eastAsia="ru-RU"/>
        </w:rPr>
        <w:t>сей территории страны, мобилиз</w:t>
      </w:r>
      <w:r w:rsidRPr="00A02352">
        <w:rPr>
          <w:rFonts w:ascii="Times New Roman" w:eastAsia="Calibri" w:hAnsi="Times New Roman" w:cs="Times New Roman"/>
          <w:color w:val="000000"/>
          <w:sz w:val="28"/>
          <w:szCs w:val="28"/>
          <w:lang w:eastAsia="ru-RU"/>
        </w:rPr>
        <w:t>ованы си</w:t>
      </w:r>
      <w:r w:rsidR="00D32C4C">
        <w:rPr>
          <w:rFonts w:ascii="Times New Roman" w:eastAsia="Calibri" w:hAnsi="Times New Roman" w:cs="Times New Roman"/>
          <w:color w:val="000000"/>
          <w:sz w:val="28"/>
          <w:szCs w:val="28"/>
          <w:lang w:eastAsia="ru-RU"/>
        </w:rPr>
        <w:t>лы правопорядка и военные.</w:t>
      </w:r>
    </w:p>
    <w:p w:rsidR="00A02352" w:rsidRPr="00A02352"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 xml:space="preserve">14 ноября: Террористическая группировка «Исламское государство» (запрещенная в России организация) берет на себя ответственность за серию терактов. Президент Франции подписывает указ об объявлении трехдневного траура. </w:t>
      </w:r>
    </w:p>
    <w:p w:rsidR="003B7A77" w:rsidRPr="00FF38F0" w:rsidRDefault="00A02352" w:rsidP="00D6412B">
      <w:pPr>
        <w:spacing w:after="0" w:line="360" w:lineRule="auto"/>
        <w:ind w:firstLine="709"/>
        <w:jc w:val="both"/>
        <w:rPr>
          <w:rFonts w:ascii="Times New Roman" w:eastAsia="Calibri" w:hAnsi="Times New Roman" w:cs="Times New Roman"/>
          <w:color w:val="000000"/>
          <w:sz w:val="28"/>
          <w:szCs w:val="28"/>
          <w:lang w:eastAsia="ru-RU"/>
        </w:rPr>
      </w:pPr>
      <w:r w:rsidRPr="00A02352">
        <w:rPr>
          <w:rFonts w:ascii="Times New Roman" w:eastAsia="Calibri" w:hAnsi="Times New Roman" w:cs="Times New Roman"/>
          <w:color w:val="000000"/>
          <w:sz w:val="28"/>
          <w:szCs w:val="28"/>
          <w:lang w:eastAsia="ru-RU"/>
        </w:rPr>
        <w:t>Основными участниками конфликта являются террористы ИГИЛ (запрещенной в России террорист</w:t>
      </w:r>
      <w:r w:rsidR="003B7A77">
        <w:rPr>
          <w:rFonts w:ascii="Times New Roman" w:eastAsia="Calibri" w:hAnsi="Times New Roman" w:cs="Times New Roman"/>
          <w:color w:val="000000"/>
          <w:sz w:val="28"/>
          <w:szCs w:val="28"/>
          <w:lang w:eastAsia="ru-RU"/>
        </w:rPr>
        <w:t xml:space="preserve">ической организации), полиция и </w:t>
      </w:r>
      <w:r w:rsidR="00FF38F0">
        <w:rPr>
          <w:rFonts w:ascii="Times New Roman" w:eastAsia="Calibri" w:hAnsi="Times New Roman" w:cs="Times New Roman"/>
          <w:color w:val="000000"/>
          <w:sz w:val="28"/>
          <w:szCs w:val="28"/>
          <w:lang w:eastAsia="ru-RU"/>
        </w:rPr>
        <w:t>спецслужбы Франции, пострадавшие</w:t>
      </w:r>
      <w:r w:rsidRPr="00A02352">
        <w:rPr>
          <w:rFonts w:ascii="Times New Roman" w:eastAsia="Calibri" w:hAnsi="Times New Roman" w:cs="Times New Roman"/>
          <w:color w:val="000000"/>
          <w:sz w:val="28"/>
          <w:szCs w:val="28"/>
          <w:lang w:eastAsia="ru-RU"/>
        </w:rPr>
        <w:t xml:space="preserve"> мирные жители Франции.</w:t>
      </w:r>
    </w:p>
    <w:p w:rsidR="00FF38F0" w:rsidRPr="00FF38F0" w:rsidRDefault="00FF38F0" w:rsidP="00D6412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Но наиболее активным участником конфликта</w:t>
      </w:r>
      <w:r w:rsidR="00977EFD">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уже после </w:t>
      </w:r>
      <w:r w:rsidR="00977EFD">
        <w:rPr>
          <w:rFonts w:ascii="Times New Roman" w:eastAsia="Calibri" w:hAnsi="Times New Roman" w:cs="Times New Roman"/>
          <w:color w:val="000000"/>
          <w:sz w:val="28"/>
          <w:szCs w:val="28"/>
          <w:lang w:eastAsia="ru-RU"/>
        </w:rPr>
        <w:t>нейтрализации террористов,</w:t>
      </w:r>
      <w:r>
        <w:rPr>
          <w:rFonts w:ascii="Times New Roman" w:eastAsia="Calibri" w:hAnsi="Times New Roman" w:cs="Times New Roman"/>
          <w:color w:val="000000"/>
          <w:sz w:val="28"/>
          <w:szCs w:val="28"/>
          <w:lang w:eastAsia="ru-RU"/>
        </w:rPr>
        <w:t xml:space="preserve"> становится аудитория медиа и пользователи социальных сетей. </w:t>
      </w:r>
      <w:r w:rsidR="00977EFD">
        <w:rPr>
          <w:rFonts w:ascii="Times New Roman" w:eastAsia="Calibri" w:hAnsi="Times New Roman" w:cs="Times New Roman"/>
          <w:color w:val="000000"/>
          <w:sz w:val="28"/>
          <w:szCs w:val="28"/>
          <w:lang w:eastAsia="ru-RU"/>
        </w:rPr>
        <w:t>Изначально</w:t>
      </w:r>
      <w:r>
        <w:rPr>
          <w:rFonts w:ascii="Times New Roman" w:eastAsia="Calibri" w:hAnsi="Times New Roman" w:cs="Times New Roman"/>
          <w:color w:val="000000"/>
          <w:sz w:val="28"/>
          <w:szCs w:val="28"/>
          <w:lang w:eastAsia="ru-RU"/>
        </w:rPr>
        <w:t xml:space="preserve"> дискуссия разворачивается в локальном масштабе, когда от </w:t>
      </w:r>
      <w:r w:rsidR="00977EFD">
        <w:rPr>
          <w:rFonts w:ascii="Times New Roman" w:eastAsia="Calibri" w:hAnsi="Times New Roman" w:cs="Times New Roman"/>
          <w:color w:val="000000"/>
          <w:sz w:val="28"/>
          <w:szCs w:val="28"/>
          <w:lang w:eastAsia="ru-RU"/>
        </w:rPr>
        <w:t>парижан-</w:t>
      </w:r>
      <w:r>
        <w:rPr>
          <w:rFonts w:ascii="Times New Roman" w:eastAsia="Calibri" w:hAnsi="Times New Roman" w:cs="Times New Roman"/>
          <w:color w:val="000000"/>
          <w:sz w:val="28"/>
          <w:szCs w:val="28"/>
          <w:lang w:eastAsia="ru-RU"/>
        </w:rPr>
        <w:t xml:space="preserve">очевидцев </w:t>
      </w:r>
      <w:r w:rsidR="00977EFD">
        <w:rPr>
          <w:rFonts w:ascii="Times New Roman" w:eastAsia="Calibri" w:hAnsi="Times New Roman" w:cs="Times New Roman"/>
          <w:color w:val="000000"/>
          <w:sz w:val="28"/>
          <w:szCs w:val="28"/>
          <w:lang w:eastAsia="ru-RU"/>
        </w:rPr>
        <w:t xml:space="preserve">на различные платформы </w:t>
      </w:r>
      <w:proofErr w:type="spellStart"/>
      <w:r w:rsidR="00977EFD">
        <w:rPr>
          <w:rFonts w:ascii="Times New Roman" w:eastAsia="Calibri" w:hAnsi="Times New Roman" w:cs="Times New Roman"/>
          <w:color w:val="000000"/>
          <w:sz w:val="28"/>
          <w:szCs w:val="28"/>
          <w:lang w:eastAsia="ru-RU"/>
        </w:rPr>
        <w:t>соцсетей</w:t>
      </w:r>
      <w:proofErr w:type="spellEnd"/>
      <w:r w:rsidR="00977EFD">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начинают поступать сообщения о происходящем. Далее подключаются неравнодушные граждане Франции и других стран, заинтересованные в том, чтобы выяснить в безопасности ли  их близкие. К этому моменту СМИ уже широко освещает теракты. </w:t>
      </w:r>
      <w:r w:rsidR="00512A48">
        <w:rPr>
          <w:rFonts w:ascii="Times New Roman" w:eastAsia="Calibri" w:hAnsi="Times New Roman" w:cs="Times New Roman"/>
          <w:color w:val="000000"/>
          <w:sz w:val="28"/>
          <w:szCs w:val="28"/>
          <w:lang w:eastAsia="ru-RU"/>
        </w:rPr>
        <w:t xml:space="preserve">В качестве ответной реакции на информационные сообщения от медиа, свое мнение о произошедшем высказывают представители </w:t>
      </w:r>
      <w:proofErr w:type="gramStart"/>
      <w:r w:rsidR="00977EFD">
        <w:rPr>
          <w:rFonts w:ascii="Times New Roman" w:eastAsia="Calibri" w:hAnsi="Times New Roman" w:cs="Times New Roman"/>
          <w:color w:val="000000"/>
          <w:sz w:val="28"/>
          <w:szCs w:val="28"/>
          <w:lang w:eastAsia="ru-RU"/>
        </w:rPr>
        <w:t>различных</w:t>
      </w:r>
      <w:proofErr w:type="gramEnd"/>
      <w:r w:rsidR="00512A48">
        <w:rPr>
          <w:rFonts w:ascii="Times New Roman" w:eastAsia="Calibri" w:hAnsi="Times New Roman" w:cs="Times New Roman"/>
          <w:color w:val="000000"/>
          <w:sz w:val="28"/>
          <w:szCs w:val="28"/>
          <w:lang w:eastAsia="ru-RU"/>
        </w:rPr>
        <w:t xml:space="preserve"> медиа-аудиторий по всему миру. </w:t>
      </w:r>
      <w:r w:rsidR="00977EFD">
        <w:rPr>
          <w:rFonts w:ascii="Times New Roman" w:eastAsia="Calibri" w:hAnsi="Times New Roman" w:cs="Times New Roman"/>
          <w:color w:val="000000"/>
          <w:sz w:val="28"/>
          <w:szCs w:val="28"/>
          <w:lang w:eastAsia="ru-RU"/>
        </w:rPr>
        <w:t xml:space="preserve">С развитием конфликта, появлениями официальных заявлений от уполномоченных лиц,  действиями правительства Франции и появлением иной новой информации, дискуссия подвергается дроблению и получает контекстуальные ответвления в сторону сопутствующих тем.  </w:t>
      </w:r>
    </w:p>
    <w:p w:rsidR="00C76641" w:rsidRPr="009823C0" w:rsidRDefault="00C76641" w:rsidP="00C76641">
      <w:pPr>
        <w:spacing w:after="0" w:line="360" w:lineRule="auto"/>
        <w:jc w:val="both"/>
        <w:rPr>
          <w:rFonts w:ascii="Times New Roman" w:eastAsia="Calibri" w:hAnsi="Times New Roman" w:cs="Times New Roman"/>
          <w:b/>
          <w:bCs/>
          <w:color w:val="000000"/>
          <w:sz w:val="28"/>
          <w:szCs w:val="28"/>
          <w:u w:color="000000"/>
          <w:lang w:eastAsia="ru-RU"/>
        </w:rPr>
      </w:pPr>
    </w:p>
    <w:p w:rsidR="005F7394" w:rsidRPr="00FF38F0" w:rsidRDefault="005F7394" w:rsidP="00C76641">
      <w:pPr>
        <w:spacing w:after="0" w:line="360" w:lineRule="auto"/>
        <w:jc w:val="both"/>
        <w:rPr>
          <w:rFonts w:ascii="Times New Roman" w:eastAsia="Calibri" w:hAnsi="Times New Roman" w:cs="Times New Roman"/>
          <w:color w:val="000000"/>
          <w:sz w:val="28"/>
          <w:szCs w:val="28"/>
          <w:lang w:eastAsia="ru-RU"/>
        </w:rPr>
      </w:pPr>
      <w:r w:rsidRPr="005F7394">
        <w:rPr>
          <w:rFonts w:ascii="Times New Roman" w:eastAsia="Calibri" w:hAnsi="Times New Roman" w:cs="Times New Roman"/>
          <w:b/>
          <w:bCs/>
          <w:color w:val="000000"/>
          <w:sz w:val="28"/>
          <w:szCs w:val="28"/>
          <w:u w:color="000000"/>
          <w:lang w:eastAsia="ru-RU"/>
        </w:rPr>
        <w:t>2.2. Освещение террористических атак в качественной прессе Франции, Великобритании, России и США</w:t>
      </w:r>
    </w:p>
    <w:p w:rsidR="005F7394" w:rsidRPr="007A1637" w:rsidRDefault="005F7394" w:rsidP="00D6412B">
      <w:pPr>
        <w:spacing w:after="0" w:line="360" w:lineRule="auto"/>
        <w:ind w:firstLine="709"/>
        <w:jc w:val="both"/>
        <w:rPr>
          <w:rFonts w:ascii="Times New Roman" w:eastAsia="Calibri" w:hAnsi="Times New Roman" w:cs="Times New Roman"/>
          <w:color w:val="000000"/>
          <w:sz w:val="28"/>
          <w:szCs w:val="28"/>
          <w:u w:color="000000"/>
          <w:lang w:eastAsia="ru-RU"/>
        </w:rPr>
      </w:pPr>
      <w:r w:rsidRPr="007A1637">
        <w:rPr>
          <w:rFonts w:ascii="Times New Roman" w:eastAsia="Calibri" w:hAnsi="Times New Roman" w:cs="Times New Roman"/>
          <w:color w:val="000000"/>
          <w:sz w:val="28"/>
          <w:szCs w:val="28"/>
          <w:u w:color="000000"/>
          <w:lang w:eastAsia="ru-RU"/>
        </w:rPr>
        <w:t>При освещении террористических атак, СМИ всех стран обязаны публиковать максимально корректную информацию, любые искажения недопустимы в связи с потенциальной угрозой национальной безопасности страны.</w:t>
      </w:r>
    </w:p>
    <w:p w:rsidR="005F7394" w:rsidRPr="007A1637" w:rsidRDefault="005F7394" w:rsidP="00D6412B">
      <w:pPr>
        <w:spacing w:after="0" w:line="360" w:lineRule="auto"/>
        <w:ind w:firstLine="709"/>
        <w:jc w:val="both"/>
        <w:rPr>
          <w:rFonts w:ascii="Times New Roman" w:eastAsia="Calibri" w:hAnsi="Times New Roman" w:cs="Calibri"/>
          <w:color w:val="000000"/>
          <w:sz w:val="28"/>
          <w:szCs w:val="28"/>
          <w:u w:color="000000"/>
          <w:lang w:eastAsia="ru-RU"/>
        </w:rPr>
      </w:pPr>
      <w:r w:rsidRPr="007A1637">
        <w:rPr>
          <w:rFonts w:ascii="Times New Roman" w:eastAsia="Calibri" w:hAnsi="Times New Roman" w:cs="Times New Roman"/>
          <w:color w:val="000000"/>
          <w:sz w:val="28"/>
          <w:szCs w:val="28"/>
          <w:u w:color="000000"/>
          <w:lang w:eastAsia="ru-RU"/>
        </w:rPr>
        <w:t xml:space="preserve">В первые дни после трагедии наибольшее количество материалов по теме в качественной прессе написаны в жанре жесткой или мягкой новости. Средства массовой информации, функционирующие в </w:t>
      </w:r>
      <w:proofErr w:type="gramStart"/>
      <w:r w:rsidRPr="007A1637">
        <w:rPr>
          <w:rFonts w:ascii="Times New Roman" w:eastAsia="Calibri" w:hAnsi="Times New Roman" w:cs="Times New Roman"/>
          <w:color w:val="000000"/>
          <w:sz w:val="28"/>
          <w:szCs w:val="28"/>
          <w:u w:color="000000"/>
          <w:lang w:eastAsia="ru-RU"/>
        </w:rPr>
        <w:t>интернет-формате</w:t>
      </w:r>
      <w:proofErr w:type="gramEnd"/>
      <w:r w:rsidRPr="007A1637">
        <w:rPr>
          <w:rFonts w:ascii="Times New Roman" w:eastAsia="Calibri" w:hAnsi="Times New Roman" w:cs="Times New Roman"/>
          <w:color w:val="000000"/>
          <w:sz w:val="28"/>
          <w:szCs w:val="28"/>
          <w:u w:color="000000"/>
          <w:lang w:eastAsia="ru-RU"/>
        </w:rPr>
        <w:t xml:space="preserve">, быстро отреагировали на сообщения из социальных сетей о террористическом нападении в Париже и постоянно обновляли информацию о количестве пострадавших.  </w:t>
      </w:r>
      <w:r w:rsidR="00C74393" w:rsidRPr="007A1637">
        <w:rPr>
          <w:rFonts w:ascii="Times New Roman" w:eastAsia="Calibri" w:hAnsi="Times New Roman" w:cs="Calibri"/>
          <w:color w:val="000000"/>
          <w:sz w:val="28"/>
          <w:szCs w:val="28"/>
          <w:u w:color="000000"/>
          <w:lang w:eastAsia="ru-RU"/>
        </w:rPr>
        <w:t xml:space="preserve">Некоторые авторы материалов обращали особое внимание на личности пострадавших и публиковали материалы, посвященные жертвам нападения в столице Франции. Так, например, </w:t>
      </w:r>
      <w:proofErr w:type="spellStart"/>
      <w:r w:rsidR="00C74393" w:rsidRPr="007A1637">
        <w:rPr>
          <w:rFonts w:ascii="Times New Roman" w:eastAsia="Calibri" w:hAnsi="Times New Roman" w:cs="Calibri"/>
          <w:color w:val="000000"/>
          <w:sz w:val="28"/>
          <w:szCs w:val="28"/>
          <w:u w:color="000000"/>
          <w:lang w:eastAsia="ru-RU"/>
        </w:rPr>
        <w:t>Le</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Monde</w:t>
      </w:r>
      <w:proofErr w:type="spellEnd"/>
      <w:r w:rsidR="00C74393" w:rsidRPr="007A1637">
        <w:rPr>
          <w:rFonts w:ascii="Times New Roman" w:eastAsia="Calibri" w:hAnsi="Times New Roman" w:cs="Calibri"/>
          <w:color w:val="000000"/>
          <w:sz w:val="28"/>
          <w:szCs w:val="28"/>
          <w:u w:color="000000"/>
          <w:lang w:eastAsia="ru-RU"/>
        </w:rPr>
        <w:t xml:space="preserve"> в рамках материала «</w:t>
      </w:r>
      <w:proofErr w:type="spellStart"/>
      <w:r w:rsidR="00C74393" w:rsidRPr="007A1637">
        <w:rPr>
          <w:rFonts w:ascii="Times New Roman" w:eastAsia="Calibri" w:hAnsi="Times New Roman" w:cs="Calibri"/>
          <w:color w:val="000000"/>
          <w:sz w:val="28"/>
          <w:szCs w:val="28"/>
          <w:u w:color="000000"/>
          <w:lang w:eastAsia="ru-RU"/>
        </w:rPr>
        <w:t>Milko</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Marie</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Salah</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Elodie</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les</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victimes</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C74393" w:rsidRPr="007A1637">
        <w:rPr>
          <w:rFonts w:ascii="Times New Roman" w:eastAsia="Calibri" w:hAnsi="Times New Roman" w:cs="Calibri"/>
          <w:color w:val="000000"/>
          <w:sz w:val="28"/>
          <w:szCs w:val="28"/>
          <w:u w:color="000000"/>
          <w:lang w:eastAsia="ru-RU"/>
        </w:rPr>
        <w:t>des</w:t>
      </w:r>
      <w:proofErr w:type="spellEnd"/>
      <w:r w:rsidR="00C74393" w:rsidRPr="007A1637">
        <w:rPr>
          <w:rFonts w:ascii="Times New Roman" w:eastAsia="Calibri" w:hAnsi="Times New Roman" w:cs="Calibri"/>
          <w:color w:val="000000"/>
          <w:sz w:val="28"/>
          <w:szCs w:val="28"/>
          <w:u w:color="000000"/>
          <w:lang w:eastAsia="ru-RU"/>
        </w:rPr>
        <w:t xml:space="preserve"> </w:t>
      </w:r>
      <w:proofErr w:type="spellStart"/>
      <w:r w:rsidR="006E6147">
        <w:rPr>
          <w:rFonts w:ascii="Times New Roman" w:eastAsia="Calibri" w:hAnsi="Times New Roman" w:cs="Calibri"/>
          <w:color w:val="000000"/>
          <w:sz w:val="28"/>
          <w:szCs w:val="28"/>
          <w:u w:color="000000"/>
          <w:lang w:eastAsia="ru-RU"/>
        </w:rPr>
        <w:t>attentats</w:t>
      </w:r>
      <w:proofErr w:type="spellEnd"/>
      <w:r w:rsidR="006E6147">
        <w:rPr>
          <w:rFonts w:ascii="Times New Roman" w:eastAsia="Calibri" w:hAnsi="Times New Roman" w:cs="Calibri"/>
          <w:color w:val="000000"/>
          <w:sz w:val="28"/>
          <w:szCs w:val="28"/>
          <w:u w:color="000000"/>
          <w:lang w:eastAsia="ru-RU"/>
        </w:rPr>
        <w:t xml:space="preserve"> </w:t>
      </w:r>
      <w:proofErr w:type="spellStart"/>
      <w:r w:rsidR="006E6147">
        <w:rPr>
          <w:rFonts w:ascii="Times New Roman" w:eastAsia="Calibri" w:hAnsi="Times New Roman" w:cs="Calibri"/>
          <w:color w:val="000000"/>
          <w:sz w:val="28"/>
          <w:szCs w:val="28"/>
          <w:u w:color="000000"/>
          <w:lang w:eastAsia="ru-RU"/>
        </w:rPr>
        <w:t>du</w:t>
      </w:r>
      <w:proofErr w:type="spellEnd"/>
      <w:r w:rsidR="006E6147">
        <w:rPr>
          <w:rFonts w:ascii="Times New Roman" w:eastAsia="Calibri" w:hAnsi="Times New Roman" w:cs="Calibri"/>
          <w:color w:val="000000"/>
          <w:sz w:val="28"/>
          <w:szCs w:val="28"/>
          <w:u w:color="000000"/>
          <w:lang w:eastAsia="ru-RU"/>
        </w:rPr>
        <w:t xml:space="preserve"> 13 </w:t>
      </w:r>
      <w:proofErr w:type="spellStart"/>
      <w:r w:rsidR="006E6147">
        <w:rPr>
          <w:rFonts w:ascii="Times New Roman" w:eastAsia="Calibri" w:hAnsi="Times New Roman" w:cs="Calibri"/>
          <w:color w:val="000000"/>
          <w:sz w:val="28"/>
          <w:szCs w:val="28"/>
          <w:u w:color="000000"/>
          <w:lang w:eastAsia="ru-RU"/>
        </w:rPr>
        <w:t>novembre</w:t>
      </w:r>
      <w:proofErr w:type="spellEnd"/>
      <w:r w:rsidR="006E6147">
        <w:rPr>
          <w:rFonts w:ascii="Times New Roman" w:eastAsia="Calibri" w:hAnsi="Times New Roman" w:cs="Calibri"/>
          <w:color w:val="000000"/>
          <w:sz w:val="28"/>
          <w:szCs w:val="28"/>
          <w:u w:color="000000"/>
          <w:lang w:eastAsia="ru-RU"/>
        </w:rPr>
        <w:t>»</w:t>
      </w:r>
      <w:r w:rsidR="006E6147">
        <w:rPr>
          <w:rStyle w:val="a5"/>
          <w:rFonts w:ascii="Times New Roman" w:eastAsia="Calibri" w:hAnsi="Times New Roman" w:cs="Calibri"/>
          <w:color w:val="000000"/>
          <w:sz w:val="28"/>
          <w:szCs w:val="28"/>
          <w:u w:color="000000"/>
          <w:lang w:eastAsia="ru-RU"/>
        </w:rPr>
        <w:footnoteReference w:id="25"/>
      </w:r>
      <w:r w:rsidR="006E6147">
        <w:rPr>
          <w:rFonts w:ascii="Times New Roman" w:eastAsia="Calibri" w:hAnsi="Times New Roman" w:cs="Calibri"/>
          <w:color w:val="000000"/>
          <w:sz w:val="28"/>
          <w:szCs w:val="28"/>
          <w:u w:color="000000"/>
          <w:lang w:eastAsia="ru-RU"/>
        </w:rPr>
        <w:t xml:space="preserve"> </w:t>
      </w:r>
      <w:r w:rsidR="00C74393" w:rsidRPr="007A1637">
        <w:rPr>
          <w:rFonts w:ascii="Times New Roman" w:eastAsia="Calibri" w:hAnsi="Times New Roman" w:cs="Calibri"/>
          <w:color w:val="000000"/>
          <w:sz w:val="28"/>
          <w:szCs w:val="28"/>
          <w:u w:color="000000"/>
          <w:lang w:eastAsia="ru-RU"/>
        </w:rPr>
        <w:t>опубликовал список жертв с фотографиями и краткими подписями. Другие СМИ, наоборот, особое внимание уделяли личностям террористов. Например</w:t>
      </w:r>
      <w:r w:rsidR="00C74393" w:rsidRPr="005B74F1">
        <w:rPr>
          <w:rFonts w:ascii="Times New Roman" w:eastAsia="Calibri" w:hAnsi="Times New Roman" w:cs="Calibri"/>
          <w:color w:val="000000"/>
          <w:sz w:val="28"/>
          <w:szCs w:val="28"/>
          <w:u w:color="000000"/>
          <w:lang w:eastAsia="ru-RU"/>
        </w:rPr>
        <w:t xml:space="preserve">, </w:t>
      </w:r>
      <w:r w:rsidR="00C74393" w:rsidRPr="007A1637">
        <w:rPr>
          <w:rFonts w:ascii="Times New Roman" w:eastAsia="Calibri" w:hAnsi="Times New Roman" w:cs="Calibri"/>
          <w:color w:val="000000"/>
          <w:sz w:val="28"/>
          <w:szCs w:val="28"/>
          <w:u w:color="000000"/>
          <w:lang w:eastAsia="ru-RU"/>
        </w:rPr>
        <w:t>в</w:t>
      </w:r>
      <w:r w:rsidR="00C74393" w:rsidRPr="005B74F1">
        <w:rPr>
          <w:rFonts w:ascii="Times New Roman" w:eastAsia="Calibri" w:hAnsi="Times New Roman" w:cs="Calibri"/>
          <w:color w:val="000000"/>
          <w:sz w:val="28"/>
          <w:szCs w:val="28"/>
          <w:u w:color="000000"/>
          <w:lang w:eastAsia="ru-RU"/>
        </w:rPr>
        <w:t xml:space="preserve"> </w:t>
      </w:r>
      <w:r w:rsidR="00C74393" w:rsidRPr="007A1637">
        <w:rPr>
          <w:rFonts w:ascii="Times New Roman" w:eastAsia="Calibri" w:hAnsi="Times New Roman" w:cs="Calibri"/>
          <w:color w:val="000000"/>
          <w:sz w:val="28"/>
          <w:szCs w:val="28"/>
          <w:u w:color="000000"/>
          <w:lang w:eastAsia="ru-RU"/>
        </w:rPr>
        <w:t>тексте</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BBC</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Paris</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attacks</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Who</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were</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the</w:t>
      </w:r>
      <w:r w:rsidR="00C74393" w:rsidRPr="005B74F1">
        <w:rPr>
          <w:rFonts w:ascii="Times New Roman" w:eastAsia="Calibri" w:hAnsi="Times New Roman" w:cs="Calibri"/>
          <w:color w:val="000000"/>
          <w:sz w:val="28"/>
          <w:szCs w:val="28"/>
          <w:u w:color="000000"/>
          <w:lang w:eastAsia="ru-RU"/>
        </w:rPr>
        <w:t xml:space="preserve"> </w:t>
      </w:r>
      <w:r w:rsidR="00C74393" w:rsidRPr="00DB6A43">
        <w:rPr>
          <w:rFonts w:ascii="Times New Roman" w:eastAsia="Calibri" w:hAnsi="Times New Roman" w:cs="Calibri"/>
          <w:color w:val="000000"/>
          <w:sz w:val="28"/>
          <w:szCs w:val="28"/>
          <w:u w:color="000000"/>
          <w:lang w:val="en-US" w:eastAsia="ru-RU"/>
        </w:rPr>
        <w:t>attackers</w:t>
      </w:r>
      <w:proofErr w:type="gramStart"/>
      <w:r w:rsidR="00C74393" w:rsidRPr="005B74F1">
        <w:rPr>
          <w:rFonts w:ascii="Times New Roman" w:eastAsia="Calibri" w:hAnsi="Times New Roman" w:cs="Calibri"/>
          <w:color w:val="000000"/>
          <w:sz w:val="28"/>
          <w:szCs w:val="28"/>
          <w:u w:color="000000"/>
          <w:lang w:eastAsia="ru-RU"/>
        </w:rPr>
        <w:t>?»</w:t>
      </w:r>
      <w:proofErr w:type="gramEnd"/>
      <w:r w:rsidR="00DB6A43">
        <w:rPr>
          <w:rStyle w:val="a5"/>
          <w:rFonts w:ascii="Times New Roman" w:eastAsia="Calibri" w:hAnsi="Times New Roman" w:cs="Calibri"/>
          <w:color w:val="000000"/>
          <w:sz w:val="28"/>
          <w:szCs w:val="28"/>
          <w:u w:color="000000"/>
          <w:lang w:eastAsia="ru-RU"/>
        </w:rPr>
        <w:footnoteReference w:id="26"/>
      </w:r>
      <w:r w:rsidR="00C74393" w:rsidRPr="005B74F1">
        <w:rPr>
          <w:rFonts w:ascii="Times New Roman" w:eastAsia="Calibri" w:hAnsi="Times New Roman" w:cs="Calibri"/>
          <w:color w:val="000000"/>
          <w:sz w:val="28"/>
          <w:szCs w:val="28"/>
          <w:u w:color="000000"/>
          <w:lang w:eastAsia="ru-RU"/>
        </w:rPr>
        <w:t xml:space="preserve"> </w:t>
      </w:r>
      <w:proofErr w:type="gramStart"/>
      <w:r w:rsidR="00C74393" w:rsidRPr="007A1637">
        <w:rPr>
          <w:rFonts w:ascii="Times New Roman" w:eastAsia="Calibri" w:hAnsi="Times New Roman" w:cs="Calibri"/>
          <w:color w:val="000000"/>
          <w:sz w:val="28"/>
          <w:szCs w:val="28"/>
          <w:u w:color="000000"/>
          <w:lang w:eastAsia="ru-RU"/>
        </w:rPr>
        <w:t>перечислены подозреваемые и кратко описана их биография</w:t>
      </w:r>
      <w:r w:rsidR="00DB6A43">
        <w:rPr>
          <w:rFonts w:ascii="Times New Roman" w:eastAsia="Calibri" w:hAnsi="Times New Roman" w:cs="Calibri"/>
          <w:color w:val="000000"/>
          <w:sz w:val="28"/>
          <w:szCs w:val="28"/>
          <w:u w:color="000000"/>
          <w:lang w:eastAsia="ru-RU"/>
        </w:rPr>
        <w:t>.</w:t>
      </w:r>
      <w:r w:rsidR="00C74393" w:rsidRPr="007A1637">
        <w:rPr>
          <w:rFonts w:ascii="Times New Roman" w:eastAsia="Calibri" w:hAnsi="Times New Roman" w:cs="Calibri"/>
          <w:color w:val="000000"/>
          <w:sz w:val="28"/>
          <w:szCs w:val="28"/>
          <w:u w:color="000000"/>
          <w:lang w:eastAsia="ru-RU"/>
        </w:rPr>
        <w:t xml:space="preserve"> </w:t>
      </w:r>
      <w:proofErr w:type="gramEnd"/>
    </w:p>
    <w:p w:rsidR="005F7394" w:rsidRPr="001E4D69" w:rsidRDefault="005F7394" w:rsidP="00D6412B">
      <w:pPr>
        <w:spacing w:after="0" w:line="360" w:lineRule="auto"/>
        <w:ind w:firstLine="709"/>
        <w:jc w:val="both"/>
        <w:rPr>
          <w:rFonts w:ascii="Times New Roman" w:eastAsia="Calibri" w:hAnsi="Times New Roman" w:cs="Times New Roman"/>
          <w:color w:val="000000"/>
          <w:sz w:val="28"/>
          <w:szCs w:val="28"/>
          <w:u w:color="000000"/>
          <w:lang w:eastAsia="ru-RU"/>
        </w:rPr>
      </w:pPr>
      <w:r w:rsidRPr="007A1637">
        <w:rPr>
          <w:rFonts w:ascii="Times New Roman" w:eastAsia="Calibri" w:hAnsi="Times New Roman" w:cs="Times New Roman"/>
          <w:color w:val="000000"/>
          <w:sz w:val="28"/>
          <w:szCs w:val="28"/>
          <w:u w:color="000000"/>
          <w:lang w:eastAsia="ru-RU"/>
        </w:rPr>
        <w:t xml:space="preserve">На следующий день после трагедии начали появляться первые аналитические статьи и комментарии, включающие в себя статистические данные по терактам во Франции конкретно и по уровню террористической угрозы в мире. Многие </w:t>
      </w:r>
      <w:proofErr w:type="spellStart"/>
      <w:r w:rsidRPr="007A1637">
        <w:rPr>
          <w:rFonts w:ascii="Times New Roman" w:eastAsia="Calibri" w:hAnsi="Times New Roman" w:cs="Times New Roman"/>
          <w:color w:val="000000"/>
          <w:sz w:val="28"/>
          <w:szCs w:val="28"/>
          <w:u w:color="000000"/>
          <w:lang w:eastAsia="ru-RU"/>
        </w:rPr>
        <w:t>медиатексты</w:t>
      </w:r>
      <w:proofErr w:type="spellEnd"/>
      <w:r w:rsidRPr="007A1637">
        <w:rPr>
          <w:rFonts w:ascii="Times New Roman" w:eastAsia="Calibri" w:hAnsi="Times New Roman" w:cs="Times New Roman"/>
          <w:color w:val="000000"/>
          <w:sz w:val="28"/>
          <w:szCs w:val="28"/>
          <w:u w:color="000000"/>
          <w:lang w:eastAsia="ru-RU"/>
        </w:rPr>
        <w:t xml:space="preserve"> были косвенно связаны с террористической </w:t>
      </w:r>
      <w:r w:rsidRPr="001E4D69">
        <w:rPr>
          <w:rFonts w:ascii="Times New Roman" w:eastAsia="Calibri" w:hAnsi="Times New Roman" w:cs="Times New Roman"/>
          <w:color w:val="000000"/>
          <w:sz w:val="28"/>
          <w:szCs w:val="28"/>
          <w:u w:color="000000"/>
          <w:lang w:eastAsia="ru-RU"/>
        </w:rPr>
        <w:t>атакой и поднимали проблемы беженцев, религии и борьбы с терроризмом.</w:t>
      </w:r>
    </w:p>
    <w:p w:rsidR="001E4D69" w:rsidRPr="001E4D69" w:rsidRDefault="001E4D69"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Французские медиа были перегружены информацией о террористической атаке и постоянно обновляли данные. «</w:t>
      </w:r>
      <w:proofErr w:type="spellStart"/>
      <w:r w:rsidRPr="001E4D69">
        <w:rPr>
          <w:rFonts w:ascii="Times New Roman" w:eastAsia="SimSun" w:hAnsi="Times New Roman" w:cs="Times New Roman"/>
          <w:sz w:val="28"/>
          <w:szCs w:val="28"/>
          <w:lang w:eastAsia="ru-RU"/>
        </w:rPr>
        <w:t>Le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Figaro</w:t>
      </w:r>
      <w:proofErr w:type="spellEnd"/>
      <w:r w:rsidRPr="001E4D69">
        <w:rPr>
          <w:rFonts w:ascii="Times New Roman" w:eastAsia="SimSun" w:hAnsi="Times New Roman" w:cs="Times New Roman"/>
          <w:sz w:val="28"/>
          <w:szCs w:val="28"/>
          <w:lang w:eastAsia="ru-RU"/>
        </w:rPr>
        <w:t>» опубликовало статьи под заголовками «Покушения террористов во Франции: 2015 “год ужаса”» и «Война в сердце Парижа». «</w:t>
      </w:r>
      <w:proofErr w:type="spellStart"/>
      <w:r w:rsidRPr="001E4D69">
        <w:rPr>
          <w:rFonts w:ascii="Times New Roman" w:eastAsia="SimSun" w:hAnsi="Times New Roman" w:cs="Times New Roman"/>
          <w:sz w:val="28"/>
          <w:szCs w:val="28"/>
          <w:lang w:eastAsia="ru-RU"/>
        </w:rPr>
        <w:t>Liberation</w:t>
      </w:r>
      <w:proofErr w:type="spellEnd"/>
      <w:r w:rsidRPr="001E4D69">
        <w:rPr>
          <w:rFonts w:ascii="Times New Roman" w:eastAsia="SimSun" w:hAnsi="Times New Roman" w:cs="Times New Roman"/>
          <w:sz w:val="28"/>
          <w:szCs w:val="28"/>
          <w:lang w:eastAsia="ru-RU"/>
        </w:rPr>
        <w:t>» озаглавило материал об атаке как «</w:t>
      </w:r>
      <w:proofErr w:type="gramStart"/>
      <w:r w:rsidRPr="001E4D69">
        <w:rPr>
          <w:rFonts w:ascii="Times New Roman" w:eastAsia="SimSun" w:hAnsi="Times New Roman" w:cs="Times New Roman"/>
          <w:sz w:val="28"/>
          <w:szCs w:val="28"/>
          <w:lang w:eastAsia="ru-RU"/>
        </w:rPr>
        <w:t>Резня</w:t>
      </w:r>
      <w:proofErr w:type="gramEnd"/>
      <w:r w:rsidRPr="001E4D69">
        <w:rPr>
          <w:rFonts w:ascii="Times New Roman" w:eastAsia="SimSun" w:hAnsi="Times New Roman" w:cs="Times New Roman"/>
          <w:sz w:val="28"/>
          <w:szCs w:val="28"/>
          <w:lang w:eastAsia="ru-RU"/>
        </w:rPr>
        <w:t xml:space="preserve"> в Париже», а «</w:t>
      </w:r>
      <w:proofErr w:type="spellStart"/>
      <w:r w:rsidRPr="001E4D69">
        <w:rPr>
          <w:rFonts w:ascii="Times New Roman" w:eastAsia="SimSun" w:hAnsi="Times New Roman" w:cs="Times New Roman"/>
          <w:sz w:val="28"/>
          <w:szCs w:val="28"/>
          <w:lang w:eastAsia="ru-RU"/>
        </w:rPr>
        <w:t>Le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Parisien</w:t>
      </w:r>
      <w:proofErr w:type="spellEnd"/>
      <w:r w:rsidRPr="001E4D69">
        <w:rPr>
          <w:rFonts w:ascii="Times New Roman" w:eastAsia="SimSun" w:hAnsi="Times New Roman" w:cs="Times New Roman"/>
          <w:sz w:val="28"/>
          <w:szCs w:val="28"/>
          <w:lang w:eastAsia="ru-RU"/>
        </w:rPr>
        <w:t xml:space="preserve">» на следующий день после теракта вышел с </w:t>
      </w:r>
      <w:proofErr w:type="spellStart"/>
      <w:r w:rsidRPr="001E4D69">
        <w:rPr>
          <w:rFonts w:ascii="Times New Roman" w:eastAsia="SimSun" w:hAnsi="Times New Roman" w:cs="Times New Roman"/>
          <w:sz w:val="28"/>
          <w:szCs w:val="28"/>
          <w:lang w:eastAsia="ru-RU"/>
        </w:rPr>
        <w:t>заголовкой</w:t>
      </w:r>
      <w:proofErr w:type="spellEnd"/>
      <w:r w:rsidRPr="001E4D69">
        <w:rPr>
          <w:rFonts w:ascii="Times New Roman" w:eastAsia="SimSun" w:hAnsi="Times New Roman" w:cs="Times New Roman"/>
          <w:sz w:val="28"/>
          <w:szCs w:val="28"/>
          <w:lang w:eastAsia="ru-RU"/>
        </w:rPr>
        <w:t>: «На этот раз это - война». Все функционирующие новостные сайты Франции транслировали новости о трагедии.</w:t>
      </w:r>
    </w:p>
    <w:p w:rsidR="001E4D69" w:rsidRPr="001E4D69" w:rsidRDefault="001E4D69"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Все крупные СМИ Великобритании освещали атаки в Париже онлайн, а в субботу эта новость занимала первые полосы газет. Большинство медиа, например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Times</w:t>
      </w:r>
      <w:proofErr w:type="spellEnd"/>
      <w:r w:rsidRPr="001E4D69">
        <w:rPr>
          <w:rFonts w:ascii="Times New Roman" w:eastAsia="SimSun" w:hAnsi="Times New Roman" w:cs="Times New Roman"/>
          <w:sz w:val="28"/>
          <w:szCs w:val="28"/>
          <w:lang w:eastAsia="ru-RU"/>
        </w:rPr>
        <w:t>», охарактеризовали случившееся как «</w:t>
      </w:r>
      <w:proofErr w:type="spellStart"/>
      <w:r w:rsidRPr="001E4D69">
        <w:rPr>
          <w:rFonts w:ascii="Times New Roman" w:eastAsia="SimSun" w:hAnsi="Times New Roman" w:cs="Times New Roman"/>
          <w:sz w:val="28"/>
          <w:szCs w:val="28"/>
          <w:lang w:eastAsia="ru-RU"/>
        </w:rPr>
        <w:t>massacre</w:t>
      </w:r>
      <w:proofErr w:type="spellEnd"/>
      <w:r w:rsidRPr="001E4D69">
        <w:rPr>
          <w:rFonts w:ascii="Times New Roman" w:eastAsia="SimSun" w:hAnsi="Times New Roman" w:cs="Times New Roman"/>
          <w:sz w:val="28"/>
          <w:szCs w:val="28"/>
          <w:lang w:eastAsia="ru-RU"/>
        </w:rPr>
        <w:t>» (англ. - «массовое убийство»).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Guardian</w:t>
      </w:r>
      <w:proofErr w:type="spellEnd"/>
      <w:r w:rsidRPr="001E4D69">
        <w:rPr>
          <w:rFonts w:ascii="Times New Roman" w:eastAsia="SimSun" w:hAnsi="Times New Roman" w:cs="Times New Roman"/>
          <w:sz w:val="28"/>
          <w:szCs w:val="28"/>
          <w:lang w:eastAsia="ru-RU"/>
        </w:rPr>
        <w:t>» и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Independent</w:t>
      </w:r>
      <w:proofErr w:type="spellEnd"/>
      <w:r w:rsidRPr="001E4D69">
        <w:rPr>
          <w:rFonts w:ascii="Times New Roman" w:eastAsia="SimSun" w:hAnsi="Times New Roman" w:cs="Times New Roman"/>
          <w:sz w:val="28"/>
          <w:szCs w:val="28"/>
          <w:lang w:eastAsia="ru-RU"/>
        </w:rPr>
        <w:t>» были среди первых СМИ страны, сообщивших о трагедии.</w:t>
      </w:r>
    </w:p>
    <w:p w:rsidR="009E755B" w:rsidRDefault="001E4D69"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Российские средства массовой информации так же, как и медиа в других странах, оперативно отреагировали на сообщения о терактах во Франции. «Коммерсантъ» опубликовал на сайте объемную статью под заголовком «Это акт войны». «Ведомости», «Известия» и другие представители качественной прессы регулярно размещали новости и после сбора достаточного количества информации публиковали аналитические статьи о террористической атаке. </w:t>
      </w:r>
    </w:p>
    <w:p w:rsidR="009E755B" w:rsidRDefault="009E755B" w:rsidP="00D6412B">
      <w:pPr>
        <w:spacing w:after="0" w:line="360" w:lineRule="auto"/>
        <w:ind w:firstLine="709"/>
        <w:jc w:val="both"/>
        <w:rPr>
          <w:rFonts w:ascii="Times New Roman" w:eastAsia="SimSun" w:hAnsi="Times New Roman" w:cs="Times New Roman"/>
          <w:sz w:val="28"/>
          <w:szCs w:val="28"/>
          <w:lang w:eastAsia="ru-RU"/>
        </w:rPr>
      </w:pPr>
    </w:p>
    <w:p w:rsidR="001E4D69" w:rsidRPr="001E4D69" w:rsidRDefault="001E4D69" w:rsidP="00D6412B">
      <w:pPr>
        <w:spacing w:after="0" w:line="360" w:lineRule="auto"/>
        <w:ind w:firstLine="709"/>
        <w:jc w:val="both"/>
        <w:rPr>
          <w:rFonts w:ascii="Times New Roman" w:eastAsia="SimSun" w:hAnsi="Times New Roman" w:cs="Times New Roman"/>
          <w:sz w:val="28"/>
          <w:szCs w:val="28"/>
          <w:lang w:eastAsia="ru-RU"/>
        </w:rPr>
      </w:pPr>
      <w:r w:rsidRPr="001E4D69">
        <w:rPr>
          <w:rFonts w:ascii="Times New Roman" w:eastAsia="SimSun" w:hAnsi="Times New Roman" w:cs="Times New Roman"/>
          <w:sz w:val="28"/>
          <w:szCs w:val="28"/>
          <w:lang w:eastAsia="ru-RU"/>
        </w:rPr>
        <w:t xml:space="preserve">В </w:t>
      </w:r>
      <w:r w:rsidR="009E7C1B">
        <w:rPr>
          <w:rFonts w:ascii="Times New Roman" w:eastAsia="SimSun" w:hAnsi="Times New Roman" w:cs="Times New Roman"/>
          <w:sz w:val="28"/>
          <w:szCs w:val="28"/>
          <w:lang w:eastAsia="ru-RU"/>
        </w:rPr>
        <w:t>США</w:t>
      </w:r>
      <w:r w:rsidRPr="001E4D69">
        <w:rPr>
          <w:rFonts w:ascii="Times New Roman" w:eastAsia="SimSun" w:hAnsi="Times New Roman" w:cs="Times New Roman"/>
          <w:sz w:val="28"/>
          <w:szCs w:val="28"/>
          <w:lang w:eastAsia="ru-RU"/>
        </w:rPr>
        <w:t xml:space="preserve"> качественные медиа размещали тексты о нападении на Париж оперативно и раньше остальных стран (кроме Франции) начали выпускать аналитические материалы на тему.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New</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York</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Times</w:t>
      </w:r>
      <w:proofErr w:type="spellEnd"/>
      <w:r w:rsidRPr="001E4D69">
        <w:rPr>
          <w:rFonts w:ascii="Times New Roman" w:eastAsia="SimSun" w:hAnsi="Times New Roman" w:cs="Times New Roman"/>
          <w:sz w:val="28"/>
          <w:szCs w:val="28"/>
          <w:lang w:eastAsia="ru-RU"/>
        </w:rPr>
        <w:t>»,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Washington</w:t>
      </w:r>
      <w:proofErr w:type="spellEnd"/>
      <w:r w:rsidRPr="001E4D69">
        <w:rPr>
          <w:rFonts w:ascii="Times New Roman" w:eastAsia="SimSun" w:hAnsi="Times New Roman" w:cs="Times New Roman"/>
          <w:sz w:val="28"/>
          <w:szCs w:val="28"/>
          <w:lang w:eastAsia="ru-RU"/>
        </w:rPr>
        <w:t xml:space="preserve"> </w:t>
      </w:r>
      <w:proofErr w:type="spellStart"/>
      <w:r w:rsidRPr="001E4D69">
        <w:rPr>
          <w:rFonts w:ascii="Times New Roman" w:eastAsia="SimSun" w:hAnsi="Times New Roman" w:cs="Times New Roman"/>
          <w:sz w:val="28"/>
          <w:szCs w:val="28"/>
          <w:lang w:eastAsia="ru-RU"/>
        </w:rPr>
        <w:t>Post</w:t>
      </w:r>
      <w:proofErr w:type="spellEnd"/>
      <w:r w:rsidRPr="001E4D69">
        <w:rPr>
          <w:rFonts w:ascii="Times New Roman" w:eastAsia="SimSun" w:hAnsi="Times New Roman" w:cs="Times New Roman"/>
          <w:sz w:val="28"/>
          <w:szCs w:val="28"/>
          <w:lang w:eastAsia="ru-RU"/>
        </w:rPr>
        <w:t>» и другие издания писали о «парижских атаках». «</w:t>
      </w:r>
      <w:proofErr w:type="spellStart"/>
      <w:r w:rsidRPr="001E4D69">
        <w:rPr>
          <w:rFonts w:ascii="Times New Roman" w:eastAsia="SimSun" w:hAnsi="Times New Roman" w:cs="Times New Roman"/>
          <w:sz w:val="28"/>
          <w:szCs w:val="28"/>
          <w:lang w:eastAsia="ru-RU"/>
        </w:rPr>
        <w:t>The</w:t>
      </w:r>
      <w:proofErr w:type="spellEnd"/>
      <w:r w:rsidRPr="001E4D69">
        <w:rPr>
          <w:rFonts w:ascii="Times New Roman" w:eastAsia="SimSun" w:hAnsi="Times New Roman" w:cs="Times New Roman"/>
          <w:sz w:val="28"/>
          <w:szCs w:val="28"/>
          <w:lang w:eastAsia="ru-RU"/>
        </w:rPr>
        <w:t xml:space="preserve"> USA </w:t>
      </w:r>
      <w:proofErr w:type="spellStart"/>
      <w:r w:rsidRPr="001E4D69">
        <w:rPr>
          <w:rFonts w:ascii="Times New Roman" w:eastAsia="SimSun" w:hAnsi="Times New Roman" w:cs="Times New Roman"/>
          <w:sz w:val="28"/>
          <w:szCs w:val="28"/>
          <w:lang w:eastAsia="ru-RU"/>
        </w:rPr>
        <w:t>Today</w:t>
      </w:r>
      <w:proofErr w:type="spellEnd"/>
      <w:r w:rsidRPr="001E4D69">
        <w:rPr>
          <w:rFonts w:ascii="Times New Roman" w:eastAsia="SimSun" w:hAnsi="Times New Roman" w:cs="Times New Roman"/>
          <w:sz w:val="28"/>
          <w:szCs w:val="28"/>
          <w:lang w:eastAsia="ru-RU"/>
        </w:rPr>
        <w:t xml:space="preserve">» в день трагедии опубликовала статьи под заголовками «Смертельные потери из-за терроризма в Европе» и «Год террора для Франции: хронология атак». </w:t>
      </w:r>
    </w:p>
    <w:p w:rsidR="005F7394" w:rsidRPr="007A1637" w:rsidRDefault="001E4D69" w:rsidP="00D6412B">
      <w:pPr>
        <w:spacing w:after="0" w:line="360" w:lineRule="auto"/>
        <w:ind w:firstLine="709"/>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Авторы материалов в разделах</w:t>
      </w:r>
      <w:r w:rsidR="005F7394" w:rsidRPr="007A1637">
        <w:rPr>
          <w:rFonts w:ascii="Times New Roman" w:eastAsia="Calibri" w:hAnsi="Times New Roman" w:cs="Times New Roman"/>
          <w:color w:val="000000"/>
          <w:sz w:val="28"/>
          <w:szCs w:val="28"/>
          <w:u w:color="000000"/>
          <w:lang w:eastAsia="ru-RU"/>
        </w:rPr>
        <w:t xml:space="preserve"> «Мнения» также поддерживали и развивали более широкий спектр тем. Именно комментарии от экспертов в этих разделах становились наиболее обсуждаемыми, почти такими же популярными по уровню вовлеченности читателей, как и самые первые сообщения о терактах в Париже.</w:t>
      </w:r>
    </w:p>
    <w:p w:rsidR="005E6ED7" w:rsidRPr="007A1637" w:rsidRDefault="005E6ED7" w:rsidP="00D6412B">
      <w:pPr>
        <w:spacing w:after="0" w:line="360" w:lineRule="auto"/>
        <w:ind w:firstLine="709"/>
        <w:jc w:val="both"/>
        <w:rPr>
          <w:rFonts w:ascii="Times New Roman" w:eastAsia="Calibri" w:hAnsi="Times New Roman" w:cs="Calibri"/>
          <w:color w:val="000000"/>
          <w:sz w:val="28"/>
          <w:szCs w:val="28"/>
          <w:u w:color="000000"/>
          <w:lang w:eastAsia="ru-RU"/>
        </w:rPr>
      </w:pPr>
      <w:r w:rsidRPr="007A1637">
        <w:rPr>
          <w:rFonts w:ascii="Times New Roman" w:eastAsia="Calibri" w:hAnsi="Times New Roman" w:cs="Calibri"/>
          <w:color w:val="000000"/>
          <w:sz w:val="28"/>
          <w:szCs w:val="28"/>
          <w:u w:color="000000"/>
          <w:lang w:eastAsia="ru-RU"/>
        </w:rPr>
        <w:t>Также многие медиа публиковали данные о том, как разворачивалась дискуссия о теракте в социальных сетях, например BBC посвятил этому материал «</w:t>
      </w:r>
      <w:proofErr w:type="spellStart"/>
      <w:r w:rsidRPr="007A1637">
        <w:rPr>
          <w:rFonts w:ascii="Times New Roman" w:eastAsia="Calibri" w:hAnsi="Times New Roman" w:cs="Calibri"/>
          <w:color w:val="000000"/>
          <w:sz w:val="28"/>
          <w:szCs w:val="28"/>
          <w:u w:color="000000"/>
          <w:lang w:eastAsia="ru-RU"/>
        </w:rPr>
        <w:t>How</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the</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Paris</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attacks</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unfolded</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on</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social</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media</w:t>
      </w:r>
      <w:proofErr w:type="spellEnd"/>
      <w:r w:rsidRPr="007A1637">
        <w:rPr>
          <w:rFonts w:ascii="Times New Roman" w:eastAsia="Calibri" w:hAnsi="Times New Roman" w:cs="Calibri"/>
          <w:color w:val="000000"/>
          <w:sz w:val="28"/>
          <w:szCs w:val="28"/>
          <w:u w:color="000000"/>
          <w:lang w:eastAsia="ru-RU"/>
        </w:rPr>
        <w:t>»</w:t>
      </w:r>
      <w:r w:rsidR="00DB6A43">
        <w:rPr>
          <w:rFonts w:ascii="Times New Roman" w:eastAsia="Calibri" w:hAnsi="Times New Roman" w:cs="Calibri"/>
          <w:color w:val="000000"/>
          <w:sz w:val="28"/>
          <w:szCs w:val="28"/>
          <w:u w:color="000000"/>
          <w:lang w:eastAsia="ru-RU"/>
        </w:rPr>
        <w:t>.</w:t>
      </w:r>
      <w:r w:rsidR="00DB6A43">
        <w:rPr>
          <w:rStyle w:val="a5"/>
          <w:rFonts w:ascii="Times New Roman" w:eastAsia="Calibri" w:hAnsi="Times New Roman" w:cs="Calibri"/>
          <w:color w:val="000000"/>
          <w:sz w:val="28"/>
          <w:szCs w:val="28"/>
          <w:u w:color="000000"/>
          <w:lang w:eastAsia="ru-RU"/>
        </w:rPr>
        <w:footnoteReference w:id="27"/>
      </w:r>
    </w:p>
    <w:p w:rsidR="00C74393" w:rsidRPr="007A1637" w:rsidRDefault="00C74393" w:rsidP="00D6412B">
      <w:pPr>
        <w:spacing w:after="0" w:line="360" w:lineRule="auto"/>
        <w:ind w:firstLine="709"/>
        <w:jc w:val="both"/>
        <w:rPr>
          <w:rFonts w:ascii="Times New Roman" w:eastAsia="Calibri" w:hAnsi="Times New Roman" w:cs="Times New Roman"/>
          <w:color w:val="000000"/>
          <w:sz w:val="28"/>
          <w:szCs w:val="28"/>
          <w:u w:color="000000"/>
          <w:lang w:eastAsia="ru-RU"/>
        </w:rPr>
      </w:pPr>
      <w:r w:rsidRPr="007A1637">
        <w:rPr>
          <w:rFonts w:ascii="Times New Roman" w:eastAsia="Calibri" w:hAnsi="Times New Roman" w:cs="Times New Roman"/>
          <w:color w:val="000000"/>
          <w:sz w:val="28"/>
          <w:szCs w:val="28"/>
          <w:u w:color="000000"/>
          <w:lang w:eastAsia="ru-RU"/>
        </w:rPr>
        <w:t xml:space="preserve">Общее количество материалов в конкретных изданиях во многом зависело от политики редакции, заинтересованности национальной медиа-аудитории и актуальности угрозы терроризма для страны. </w:t>
      </w:r>
    </w:p>
    <w:p w:rsidR="001E4D69" w:rsidRDefault="005E6ED7" w:rsidP="00D6412B">
      <w:pPr>
        <w:spacing w:after="0" w:line="360" w:lineRule="auto"/>
        <w:ind w:firstLine="709"/>
        <w:jc w:val="both"/>
        <w:rPr>
          <w:rFonts w:ascii="Times New Roman" w:eastAsia="Calibri" w:hAnsi="Times New Roman" w:cs="Times New Roman"/>
          <w:color w:val="000000"/>
          <w:sz w:val="28"/>
          <w:szCs w:val="28"/>
          <w:u w:color="000000"/>
          <w:lang w:eastAsia="ru-RU"/>
        </w:rPr>
      </w:pPr>
      <w:proofErr w:type="spellStart"/>
      <w:r w:rsidRPr="007A1637">
        <w:rPr>
          <w:rFonts w:ascii="Times New Roman" w:eastAsia="Calibri" w:hAnsi="Times New Roman" w:cs="Calibri"/>
          <w:color w:val="000000"/>
          <w:sz w:val="28"/>
          <w:szCs w:val="28"/>
          <w:u w:color="000000"/>
          <w:lang w:eastAsia="ru-RU"/>
        </w:rPr>
        <w:t>The</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Huffington</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Post</w:t>
      </w:r>
      <w:proofErr w:type="spellEnd"/>
      <w:r w:rsidRPr="007A1637">
        <w:rPr>
          <w:rFonts w:ascii="Times New Roman" w:eastAsia="Calibri" w:hAnsi="Times New Roman" w:cs="Calibri"/>
          <w:color w:val="000000"/>
          <w:sz w:val="28"/>
          <w:szCs w:val="28"/>
          <w:u w:color="000000"/>
          <w:lang w:eastAsia="ru-RU"/>
        </w:rPr>
        <w:t xml:space="preserve"> опубликовали сравнительное исследование </w:t>
      </w:r>
      <w:proofErr w:type="spellStart"/>
      <w:r w:rsidRPr="007A1637">
        <w:rPr>
          <w:rFonts w:ascii="Times New Roman" w:eastAsia="Calibri" w:hAnsi="Times New Roman" w:cs="Calibri"/>
          <w:color w:val="000000"/>
          <w:sz w:val="28"/>
          <w:szCs w:val="28"/>
          <w:u w:color="000000"/>
          <w:lang w:eastAsia="ru-RU"/>
        </w:rPr>
        <w:t>Шимана</w:t>
      </w:r>
      <w:proofErr w:type="spellEnd"/>
      <w:r w:rsidRPr="007A1637">
        <w:rPr>
          <w:rFonts w:ascii="Times New Roman" w:eastAsia="Calibri" w:hAnsi="Times New Roman" w:cs="Calibri"/>
          <w:color w:val="000000"/>
          <w:sz w:val="28"/>
          <w:szCs w:val="28"/>
          <w:u w:color="000000"/>
          <w:lang w:eastAsia="ru-RU"/>
        </w:rPr>
        <w:t xml:space="preserve"> </w:t>
      </w:r>
      <w:proofErr w:type="spellStart"/>
      <w:r w:rsidRPr="007A1637">
        <w:rPr>
          <w:rFonts w:ascii="Times New Roman" w:eastAsia="Calibri" w:hAnsi="Times New Roman" w:cs="Calibri"/>
          <w:color w:val="000000"/>
          <w:sz w:val="28"/>
          <w:szCs w:val="28"/>
          <w:u w:color="000000"/>
          <w:lang w:eastAsia="ru-RU"/>
        </w:rPr>
        <w:t>Деб</w:t>
      </w:r>
      <w:proofErr w:type="spellEnd"/>
      <w:r w:rsidRPr="007A1637">
        <w:rPr>
          <w:rFonts w:ascii="Times New Roman" w:eastAsia="Calibri" w:hAnsi="Times New Roman" w:cs="Calibri"/>
          <w:color w:val="000000"/>
          <w:sz w:val="28"/>
          <w:szCs w:val="28"/>
          <w:u w:color="000000"/>
          <w:lang w:eastAsia="ru-RU"/>
        </w:rPr>
        <w:t xml:space="preserve"> Роя</w:t>
      </w:r>
      <w:r w:rsidR="00DB6A43">
        <w:rPr>
          <w:rStyle w:val="a5"/>
          <w:rFonts w:ascii="Times New Roman" w:eastAsia="Calibri" w:hAnsi="Times New Roman" w:cs="Calibri"/>
          <w:color w:val="000000"/>
          <w:sz w:val="28"/>
          <w:szCs w:val="28"/>
          <w:u w:color="000000"/>
          <w:lang w:eastAsia="ru-RU"/>
        </w:rPr>
        <w:footnoteReference w:id="28"/>
      </w:r>
      <w:r w:rsidRPr="007A1637">
        <w:rPr>
          <w:rFonts w:ascii="Times New Roman" w:eastAsia="Calibri" w:hAnsi="Times New Roman" w:cs="Calibri"/>
          <w:color w:val="000000"/>
          <w:sz w:val="28"/>
          <w:szCs w:val="28"/>
          <w:u w:color="000000"/>
          <w:lang w:eastAsia="ru-RU"/>
        </w:rPr>
        <w:t xml:space="preserve">, специалиста в области анализа данных, отражающее дисбаланс упоминаний о трагедии в Париже и Бейруте, которая произошла до атаки в столице Франции, в медиа и социальных сетях. Согласно </w:t>
      </w:r>
      <w:r w:rsidR="005F7394" w:rsidRPr="007A1637">
        <w:rPr>
          <w:rFonts w:ascii="Times New Roman" w:eastAsia="Calibri" w:hAnsi="Times New Roman" w:cs="Calibri"/>
          <w:color w:val="000000"/>
          <w:sz w:val="28"/>
          <w:szCs w:val="28"/>
          <w:u w:color="000000"/>
          <w:lang w:eastAsia="ru-RU"/>
        </w:rPr>
        <w:t>полученным</w:t>
      </w:r>
      <w:r w:rsidRPr="007A1637">
        <w:rPr>
          <w:rFonts w:ascii="Times New Roman" w:eastAsia="Calibri" w:hAnsi="Times New Roman" w:cs="Calibri"/>
          <w:color w:val="000000"/>
          <w:sz w:val="28"/>
          <w:szCs w:val="28"/>
          <w:u w:color="000000"/>
          <w:lang w:eastAsia="ru-RU"/>
        </w:rPr>
        <w:t xml:space="preserve"> данным, за первые 30 часов с начала нападения террористов на Париж о теракте написали 4507 СМИ и 40% из них сделали это в течение перв</w:t>
      </w:r>
      <w:r w:rsidR="00AA3021">
        <w:rPr>
          <w:rFonts w:ascii="Times New Roman" w:eastAsia="Calibri" w:hAnsi="Times New Roman" w:cs="Calibri"/>
          <w:color w:val="000000"/>
          <w:sz w:val="28"/>
          <w:szCs w:val="28"/>
          <w:u w:color="000000"/>
          <w:lang w:eastAsia="ru-RU"/>
        </w:rPr>
        <w:t xml:space="preserve">ых 6 часов. </w:t>
      </w:r>
      <w:proofErr w:type="spellStart"/>
      <w:r w:rsidR="00AA3021">
        <w:rPr>
          <w:rFonts w:ascii="Times New Roman" w:eastAsia="Calibri" w:hAnsi="Times New Roman" w:cs="Calibri"/>
          <w:color w:val="000000"/>
          <w:sz w:val="28"/>
          <w:szCs w:val="28"/>
          <w:u w:color="000000"/>
          <w:lang w:eastAsia="ru-RU"/>
        </w:rPr>
        <w:t>Медиаисследователь</w:t>
      </w:r>
      <w:proofErr w:type="spellEnd"/>
      <w:r w:rsidR="00AA3021">
        <w:rPr>
          <w:rFonts w:ascii="Times New Roman" w:eastAsia="Calibri" w:hAnsi="Times New Roman" w:cs="Calibri"/>
          <w:color w:val="000000"/>
          <w:sz w:val="28"/>
          <w:szCs w:val="28"/>
          <w:u w:color="000000"/>
          <w:lang w:eastAsia="ru-RU"/>
        </w:rPr>
        <w:t xml:space="preserve"> выбрал</w:t>
      </w:r>
      <w:r w:rsidRPr="007A1637">
        <w:rPr>
          <w:rFonts w:ascii="Times New Roman" w:eastAsia="Calibri" w:hAnsi="Times New Roman" w:cs="Calibri"/>
          <w:color w:val="000000"/>
          <w:sz w:val="28"/>
          <w:szCs w:val="28"/>
          <w:u w:color="000000"/>
          <w:lang w:eastAsia="ru-RU"/>
        </w:rPr>
        <w:t xml:space="preserve"> 500 лучших (наиболее популярных по трафику </w:t>
      </w:r>
      <w:proofErr w:type="spellStart"/>
      <w:r w:rsidRPr="007A1637">
        <w:rPr>
          <w:rFonts w:ascii="Times New Roman" w:eastAsia="Calibri" w:hAnsi="Times New Roman" w:cs="Calibri"/>
          <w:color w:val="000000"/>
          <w:sz w:val="28"/>
          <w:szCs w:val="28"/>
          <w:u w:color="000000"/>
          <w:lang w:eastAsia="ru-RU"/>
        </w:rPr>
        <w:t>Alexa</w:t>
      </w:r>
      <w:proofErr w:type="spellEnd"/>
      <w:r w:rsidRPr="007A1637">
        <w:rPr>
          <w:rFonts w:ascii="Times New Roman" w:eastAsia="Calibri" w:hAnsi="Times New Roman" w:cs="Calibri"/>
          <w:color w:val="000000"/>
          <w:sz w:val="28"/>
          <w:szCs w:val="28"/>
          <w:u w:color="000000"/>
          <w:lang w:eastAsia="ru-RU"/>
        </w:rPr>
        <w:t>) медиа</w:t>
      </w:r>
      <w:r w:rsidR="00AA3021">
        <w:rPr>
          <w:rFonts w:ascii="Times New Roman" w:eastAsia="Calibri" w:hAnsi="Times New Roman" w:cs="Calibri"/>
          <w:color w:val="000000"/>
          <w:sz w:val="28"/>
          <w:szCs w:val="28"/>
          <w:u w:color="000000"/>
          <w:lang w:eastAsia="ru-RU"/>
        </w:rPr>
        <w:t>,</w:t>
      </w:r>
      <w:r w:rsidRPr="007A1637">
        <w:rPr>
          <w:rFonts w:ascii="Times New Roman" w:eastAsia="Calibri" w:hAnsi="Times New Roman" w:cs="Calibri"/>
          <w:color w:val="000000"/>
          <w:sz w:val="28"/>
          <w:szCs w:val="28"/>
          <w:u w:color="000000"/>
          <w:lang w:eastAsia="ru-RU"/>
        </w:rPr>
        <w:t xml:space="preserve"> и 51% из них освещали террористическое нападение во Франции в те</w:t>
      </w:r>
      <w:r w:rsidR="005F7394" w:rsidRPr="007A1637">
        <w:rPr>
          <w:rFonts w:ascii="Times New Roman" w:eastAsia="Calibri" w:hAnsi="Times New Roman" w:cs="Calibri"/>
          <w:color w:val="000000"/>
          <w:sz w:val="28"/>
          <w:szCs w:val="28"/>
          <w:u w:color="000000"/>
          <w:lang w:eastAsia="ru-RU"/>
        </w:rPr>
        <w:t>чение первых 30 часов. Также было изучено</w:t>
      </w:r>
      <w:r w:rsidRPr="007A1637">
        <w:rPr>
          <w:rFonts w:ascii="Times New Roman" w:eastAsia="Calibri" w:hAnsi="Times New Roman" w:cs="Calibri"/>
          <w:color w:val="000000"/>
          <w:sz w:val="28"/>
          <w:szCs w:val="28"/>
          <w:u w:color="000000"/>
          <w:lang w:eastAsia="ru-RU"/>
        </w:rPr>
        <w:t xml:space="preserve"> освещение теракта в </w:t>
      </w:r>
      <w:proofErr w:type="gramStart"/>
      <w:r w:rsidRPr="007A1637">
        <w:rPr>
          <w:rFonts w:ascii="Times New Roman" w:eastAsia="Calibri" w:hAnsi="Times New Roman" w:cs="Calibri"/>
          <w:color w:val="000000"/>
          <w:sz w:val="28"/>
          <w:szCs w:val="28"/>
          <w:u w:color="000000"/>
          <w:lang w:eastAsia="ru-RU"/>
        </w:rPr>
        <w:t>социальных</w:t>
      </w:r>
      <w:proofErr w:type="gramEnd"/>
      <w:r w:rsidRPr="007A1637">
        <w:rPr>
          <w:rFonts w:ascii="Times New Roman" w:eastAsia="Calibri" w:hAnsi="Times New Roman" w:cs="Calibri"/>
          <w:color w:val="000000"/>
          <w:sz w:val="28"/>
          <w:szCs w:val="28"/>
          <w:u w:color="000000"/>
          <w:lang w:eastAsia="ru-RU"/>
        </w:rPr>
        <w:t xml:space="preserve"> медиа и выяв</w:t>
      </w:r>
      <w:r w:rsidR="00AA3021">
        <w:rPr>
          <w:rFonts w:ascii="Times New Roman" w:eastAsia="Calibri" w:hAnsi="Times New Roman" w:cs="Calibri"/>
          <w:color w:val="000000"/>
          <w:sz w:val="28"/>
          <w:szCs w:val="28"/>
          <w:u w:color="000000"/>
          <w:lang w:eastAsia="ru-RU"/>
        </w:rPr>
        <w:t>лена сильная</w:t>
      </w:r>
      <w:r w:rsidRPr="007A1637">
        <w:rPr>
          <w:rFonts w:ascii="Times New Roman" w:eastAsia="Calibri" w:hAnsi="Times New Roman" w:cs="Calibri"/>
          <w:color w:val="000000"/>
          <w:sz w:val="28"/>
          <w:szCs w:val="28"/>
          <w:u w:color="000000"/>
          <w:lang w:eastAsia="ru-RU"/>
        </w:rPr>
        <w:t xml:space="preserve"> </w:t>
      </w:r>
      <w:r w:rsidR="00AA3021">
        <w:rPr>
          <w:rFonts w:ascii="Times New Roman" w:eastAsia="Calibri" w:hAnsi="Times New Roman" w:cs="Calibri"/>
          <w:color w:val="000000"/>
          <w:sz w:val="28"/>
          <w:szCs w:val="28"/>
          <w:u w:color="000000"/>
          <w:lang w:eastAsia="ru-RU"/>
        </w:rPr>
        <w:t>корреляция</w:t>
      </w:r>
      <w:r w:rsidRPr="007A1637">
        <w:rPr>
          <w:rFonts w:ascii="Times New Roman" w:eastAsia="Calibri" w:hAnsi="Times New Roman" w:cs="Calibri"/>
          <w:color w:val="000000"/>
          <w:sz w:val="28"/>
          <w:szCs w:val="28"/>
          <w:u w:color="000000"/>
          <w:lang w:eastAsia="ru-RU"/>
        </w:rPr>
        <w:t xml:space="preserve"> по Пирсону между вниманием и освещением. Под «вниманием» подразумевались ссылки, которыми </w:t>
      </w:r>
      <w:r w:rsidR="005F7394" w:rsidRPr="007A1637">
        <w:rPr>
          <w:rFonts w:ascii="Times New Roman" w:eastAsia="Calibri" w:hAnsi="Times New Roman" w:cs="Calibri"/>
          <w:color w:val="000000"/>
          <w:sz w:val="28"/>
          <w:szCs w:val="28"/>
          <w:u w:color="000000"/>
          <w:lang w:eastAsia="ru-RU"/>
        </w:rPr>
        <w:t xml:space="preserve">поделились пользователи, в </w:t>
      </w:r>
      <w:proofErr w:type="spellStart"/>
      <w:r w:rsidR="005F7394" w:rsidRPr="007A1637">
        <w:rPr>
          <w:rFonts w:ascii="Times New Roman" w:eastAsia="Calibri" w:hAnsi="Times New Roman" w:cs="Calibri"/>
          <w:color w:val="000000"/>
          <w:sz w:val="28"/>
          <w:szCs w:val="28"/>
          <w:u w:color="000000"/>
          <w:lang w:eastAsia="ru-RU"/>
        </w:rPr>
        <w:t>твитах</w:t>
      </w:r>
      <w:proofErr w:type="spellEnd"/>
      <w:r w:rsidR="005F7394" w:rsidRPr="007A1637">
        <w:rPr>
          <w:rFonts w:ascii="Times New Roman" w:eastAsia="Calibri" w:hAnsi="Times New Roman" w:cs="Calibri"/>
          <w:color w:val="000000"/>
          <w:sz w:val="28"/>
          <w:szCs w:val="28"/>
          <w:u w:color="000000"/>
          <w:lang w:eastAsia="ru-RU"/>
        </w:rPr>
        <w:t xml:space="preserve"> о Париже и оно зависело</w:t>
      </w:r>
      <w:r w:rsidRPr="007A1637">
        <w:rPr>
          <w:rFonts w:ascii="Times New Roman" w:eastAsia="Calibri" w:hAnsi="Times New Roman" w:cs="Calibri"/>
          <w:color w:val="000000"/>
          <w:sz w:val="28"/>
          <w:szCs w:val="28"/>
          <w:u w:color="000000"/>
          <w:lang w:eastAsia="ru-RU"/>
        </w:rPr>
        <w:t xml:space="preserve"> от количества публикаций, </w:t>
      </w:r>
      <w:proofErr w:type="spellStart"/>
      <w:r w:rsidRPr="007A1637">
        <w:rPr>
          <w:rFonts w:ascii="Times New Roman" w:eastAsia="Calibri" w:hAnsi="Times New Roman" w:cs="Calibri"/>
          <w:color w:val="000000"/>
          <w:sz w:val="28"/>
          <w:szCs w:val="28"/>
          <w:u w:color="000000"/>
          <w:lang w:eastAsia="ru-RU"/>
        </w:rPr>
        <w:t>ретвитов</w:t>
      </w:r>
      <w:proofErr w:type="spellEnd"/>
      <w:r w:rsidRPr="007A1637">
        <w:rPr>
          <w:rFonts w:ascii="Times New Roman" w:eastAsia="Calibri" w:hAnsi="Times New Roman" w:cs="Calibri"/>
          <w:color w:val="000000"/>
          <w:sz w:val="28"/>
          <w:szCs w:val="28"/>
          <w:u w:color="000000"/>
          <w:lang w:eastAsia="ru-RU"/>
        </w:rPr>
        <w:t xml:space="preserve"> и уровня влияния человека, пишущего в </w:t>
      </w:r>
      <w:proofErr w:type="spellStart"/>
      <w:r w:rsidRPr="007A1637">
        <w:rPr>
          <w:rFonts w:ascii="Times New Roman" w:eastAsia="Calibri" w:hAnsi="Times New Roman" w:cs="Calibri"/>
          <w:color w:val="000000"/>
          <w:sz w:val="28"/>
          <w:szCs w:val="28"/>
          <w:u w:color="000000"/>
          <w:lang w:eastAsia="ru-RU"/>
        </w:rPr>
        <w:t>Твиттере</w:t>
      </w:r>
      <w:proofErr w:type="spellEnd"/>
      <w:r w:rsidRPr="007A1637">
        <w:rPr>
          <w:rFonts w:ascii="Times New Roman" w:eastAsia="Calibri" w:hAnsi="Times New Roman" w:cs="Calibri"/>
          <w:color w:val="000000"/>
          <w:sz w:val="28"/>
          <w:szCs w:val="28"/>
          <w:u w:color="000000"/>
          <w:lang w:eastAsia="ru-RU"/>
        </w:rPr>
        <w:t xml:space="preserve">. </w:t>
      </w:r>
      <w:r w:rsidR="00D64289" w:rsidRPr="007A1637">
        <w:rPr>
          <w:rFonts w:ascii="Times New Roman" w:eastAsia="Calibri" w:hAnsi="Times New Roman" w:cs="Times New Roman"/>
          <w:color w:val="000000"/>
          <w:sz w:val="28"/>
          <w:szCs w:val="28"/>
          <w:u w:color="000000"/>
          <w:lang w:eastAsia="ru-RU"/>
        </w:rPr>
        <w:t>По результатам исследования был сделан вывод</w:t>
      </w:r>
      <w:r w:rsidRPr="007A1637">
        <w:rPr>
          <w:rFonts w:ascii="Times New Roman" w:eastAsia="Calibri" w:hAnsi="Times New Roman" w:cs="Times New Roman"/>
          <w:color w:val="000000"/>
          <w:sz w:val="28"/>
          <w:szCs w:val="28"/>
          <w:u w:color="000000"/>
          <w:lang w:eastAsia="ru-RU"/>
        </w:rPr>
        <w:t>, что уровень внимания значительно предопределяет уровень освещения в будущем. То есть име</w:t>
      </w:r>
      <w:r w:rsidR="00063DDD">
        <w:rPr>
          <w:rFonts w:ascii="Times New Roman" w:eastAsia="Calibri" w:hAnsi="Times New Roman" w:cs="Times New Roman"/>
          <w:color w:val="000000"/>
          <w:sz w:val="28"/>
          <w:szCs w:val="28"/>
          <w:u w:color="000000"/>
          <w:lang w:eastAsia="ru-RU"/>
        </w:rPr>
        <w:t>нно количество внимания, которое</w:t>
      </w:r>
      <w:r w:rsidRPr="007A1637">
        <w:rPr>
          <w:rFonts w:ascii="Times New Roman" w:eastAsia="Calibri" w:hAnsi="Times New Roman" w:cs="Times New Roman"/>
          <w:color w:val="000000"/>
          <w:sz w:val="28"/>
          <w:szCs w:val="28"/>
          <w:u w:color="000000"/>
          <w:lang w:eastAsia="ru-RU"/>
        </w:rPr>
        <w:t xml:space="preserve"> уже получала конкретная проблема в прошлом, определяет освещение её в СМИ в будущем. Это объясняет более высокий уровень освещения террористических атак в Париже по сравнению с трагедией в Бейруте, произошедшей в то же время. </w:t>
      </w:r>
    </w:p>
    <w:p w:rsidR="00AA3021" w:rsidRDefault="007A1637" w:rsidP="00D6412B">
      <w:pPr>
        <w:spacing w:after="0" w:line="360" w:lineRule="auto"/>
        <w:ind w:firstLine="709"/>
        <w:jc w:val="both"/>
        <w:rPr>
          <w:rFonts w:ascii="Times New Roman" w:eastAsia="Calibri" w:hAnsi="Times New Roman" w:cs="Times New Roman"/>
          <w:color w:val="000000"/>
          <w:sz w:val="28"/>
          <w:szCs w:val="28"/>
          <w:u w:color="000000"/>
          <w:lang w:eastAsia="ru-RU"/>
        </w:rPr>
      </w:pPr>
      <w:r w:rsidRPr="007A1637">
        <w:rPr>
          <w:rFonts w:ascii="Times New Roman" w:eastAsia="Calibri" w:hAnsi="Times New Roman" w:cs="Times New Roman"/>
          <w:color w:val="000000"/>
          <w:sz w:val="28"/>
          <w:szCs w:val="28"/>
          <w:u w:color="000000"/>
          <w:lang w:eastAsia="ru-RU"/>
        </w:rPr>
        <w:t>Это подтверждает тезис о том, что потребители информационного контента онлайн-медиа оказывают влияние на формирование повестки дня и расстановку приоритетности медиа-контента.</w:t>
      </w:r>
    </w:p>
    <w:p w:rsidR="00C76641" w:rsidRPr="009823C0" w:rsidRDefault="00AA3021" w:rsidP="00C76641">
      <w:pPr>
        <w:spacing w:after="0" w:line="36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color w:val="000000"/>
          <w:sz w:val="28"/>
          <w:szCs w:val="28"/>
          <w:u w:color="000000"/>
          <w:lang w:eastAsia="ru-RU"/>
        </w:rPr>
        <w:br w:type="page"/>
      </w:r>
      <w:r w:rsidR="005D52DB" w:rsidRPr="005D52DB">
        <w:rPr>
          <w:rFonts w:ascii="Times New Roman" w:eastAsia="Calibri" w:hAnsi="Times New Roman" w:cs="Times New Roman"/>
          <w:b/>
          <w:bCs/>
          <w:color w:val="000000"/>
          <w:sz w:val="28"/>
          <w:szCs w:val="28"/>
          <w:lang w:eastAsia="ru-RU"/>
        </w:rPr>
        <w:t xml:space="preserve">ГЛАВА 2. Фрейм-анализ комментариев к материалам </w:t>
      </w:r>
    </w:p>
    <w:p w:rsidR="005D52DB" w:rsidRPr="00C76641" w:rsidRDefault="005D52DB" w:rsidP="00C76641">
      <w:pPr>
        <w:spacing w:after="0" w:line="360" w:lineRule="auto"/>
        <w:jc w:val="center"/>
        <w:rPr>
          <w:rFonts w:ascii="Times New Roman" w:eastAsia="Calibri" w:hAnsi="Times New Roman" w:cs="Times New Roman"/>
          <w:b/>
          <w:bCs/>
          <w:color w:val="000000"/>
          <w:sz w:val="28"/>
          <w:szCs w:val="28"/>
          <w:lang w:eastAsia="ru-RU"/>
        </w:rPr>
      </w:pPr>
      <w:r w:rsidRPr="005D52DB">
        <w:rPr>
          <w:rFonts w:ascii="Times New Roman" w:eastAsia="Calibri" w:hAnsi="Times New Roman" w:cs="Times New Roman"/>
          <w:b/>
          <w:bCs/>
          <w:color w:val="000000"/>
          <w:sz w:val="28"/>
          <w:szCs w:val="28"/>
          <w:lang w:eastAsia="ru-RU"/>
        </w:rPr>
        <w:t>о террористических атаках на порталах национальных изданий Франции, Великобритании, России и США</w:t>
      </w:r>
    </w:p>
    <w:p w:rsidR="00C76641" w:rsidRPr="00C76641" w:rsidRDefault="00C76641" w:rsidP="00D6412B">
      <w:pPr>
        <w:spacing w:after="0" w:line="360" w:lineRule="auto"/>
        <w:ind w:firstLine="709"/>
        <w:jc w:val="center"/>
        <w:rPr>
          <w:rFonts w:ascii="Times New Roman" w:eastAsia="Calibri" w:hAnsi="Times New Roman" w:cs="Times New Roman"/>
          <w:color w:val="000000"/>
          <w:sz w:val="28"/>
          <w:szCs w:val="28"/>
          <w:u w:color="000000"/>
          <w:lang w:eastAsia="ru-RU"/>
        </w:rPr>
      </w:pPr>
    </w:p>
    <w:p w:rsidR="005D52DB" w:rsidRPr="005D52DB" w:rsidRDefault="005D52DB" w:rsidP="00C76641">
      <w:pPr>
        <w:spacing w:after="0" w:line="360" w:lineRule="auto"/>
        <w:jc w:val="both"/>
        <w:rPr>
          <w:rFonts w:ascii="Times New Roman" w:eastAsia="Calibri" w:hAnsi="Times New Roman" w:cs="Times New Roman"/>
          <w:b/>
          <w:bCs/>
          <w:color w:val="000000"/>
          <w:sz w:val="28"/>
          <w:szCs w:val="28"/>
          <w:lang w:eastAsia="ru-RU"/>
        </w:rPr>
      </w:pPr>
      <w:r w:rsidRPr="005D52DB">
        <w:rPr>
          <w:rFonts w:ascii="Times New Roman" w:eastAsia="Calibri" w:hAnsi="Times New Roman" w:cs="Times New Roman"/>
          <w:b/>
          <w:bCs/>
          <w:color w:val="000000"/>
          <w:sz w:val="28"/>
          <w:szCs w:val="28"/>
          <w:lang w:eastAsia="ru-RU"/>
        </w:rPr>
        <w:t xml:space="preserve">§3. Теория </w:t>
      </w:r>
      <w:proofErr w:type="spellStart"/>
      <w:r w:rsidRPr="005D52DB">
        <w:rPr>
          <w:rFonts w:ascii="Times New Roman" w:eastAsia="Calibri" w:hAnsi="Times New Roman" w:cs="Times New Roman"/>
          <w:b/>
          <w:bCs/>
          <w:color w:val="000000"/>
          <w:sz w:val="28"/>
          <w:szCs w:val="28"/>
          <w:lang w:eastAsia="ru-RU"/>
        </w:rPr>
        <w:t>фрейминга</w:t>
      </w:r>
      <w:proofErr w:type="spellEnd"/>
      <w:r w:rsidRPr="005D52DB">
        <w:rPr>
          <w:rFonts w:ascii="Times New Roman" w:eastAsia="Calibri" w:hAnsi="Times New Roman" w:cs="Times New Roman"/>
          <w:b/>
          <w:bCs/>
          <w:color w:val="000000"/>
          <w:sz w:val="28"/>
          <w:szCs w:val="28"/>
          <w:lang w:eastAsia="ru-RU"/>
        </w:rPr>
        <w:t xml:space="preserve"> и фрейм-анализ </w:t>
      </w:r>
    </w:p>
    <w:p w:rsidR="005D52DB" w:rsidRPr="005D52DB" w:rsidRDefault="005D52DB" w:rsidP="00C76641">
      <w:pPr>
        <w:widowControl w:val="0"/>
        <w:spacing w:after="0" w:line="360" w:lineRule="auto"/>
        <w:jc w:val="both"/>
        <w:rPr>
          <w:rFonts w:ascii="Times New Roman" w:eastAsia="Calibri" w:hAnsi="Times New Roman" w:cs="Times New Roman"/>
          <w:b/>
          <w:bCs/>
          <w:color w:val="000000"/>
          <w:sz w:val="28"/>
          <w:szCs w:val="28"/>
          <w:lang w:eastAsia="ru-RU"/>
        </w:rPr>
      </w:pPr>
      <w:r w:rsidRPr="005D52DB">
        <w:rPr>
          <w:rFonts w:ascii="Times New Roman" w:eastAsia="Calibri" w:hAnsi="Times New Roman" w:cs="Times New Roman"/>
          <w:b/>
          <w:bCs/>
          <w:color w:val="000000"/>
          <w:sz w:val="28"/>
          <w:szCs w:val="28"/>
          <w:lang w:eastAsia="ru-RU"/>
        </w:rPr>
        <w:t xml:space="preserve">3.1. Современная теория </w:t>
      </w:r>
      <w:proofErr w:type="spellStart"/>
      <w:r w:rsidRPr="005D52DB">
        <w:rPr>
          <w:rFonts w:ascii="Times New Roman" w:eastAsia="Calibri" w:hAnsi="Times New Roman" w:cs="Times New Roman"/>
          <w:b/>
          <w:bCs/>
          <w:color w:val="000000"/>
          <w:sz w:val="28"/>
          <w:szCs w:val="28"/>
          <w:lang w:eastAsia="ru-RU"/>
        </w:rPr>
        <w:t>фрейминга</w:t>
      </w:r>
      <w:proofErr w:type="spellEnd"/>
      <w:r w:rsidRPr="005D52DB">
        <w:rPr>
          <w:rFonts w:ascii="Times New Roman" w:eastAsia="Calibri" w:hAnsi="Times New Roman" w:cs="Times New Roman"/>
          <w:b/>
          <w:bCs/>
          <w:color w:val="000000"/>
          <w:sz w:val="28"/>
          <w:szCs w:val="28"/>
          <w:lang w:eastAsia="ru-RU"/>
        </w:rPr>
        <w:t xml:space="preserve">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На сегодняшний день понятие «фрейма» широко применяется в различных научных сферах, поскольку сам концепт </w:t>
      </w:r>
      <w:proofErr w:type="spellStart"/>
      <w:r w:rsidRPr="005D52DB">
        <w:rPr>
          <w:rFonts w:ascii="Times New Roman" w:eastAsia="Calibri" w:hAnsi="Times New Roman" w:cs="Times New Roman"/>
          <w:color w:val="000000"/>
          <w:sz w:val="28"/>
          <w:szCs w:val="28"/>
          <w:lang w:eastAsia="ru-RU"/>
        </w:rPr>
        <w:t>метакоммуникационных</w:t>
      </w:r>
      <w:proofErr w:type="spellEnd"/>
      <w:r w:rsidRPr="005D52DB">
        <w:rPr>
          <w:rFonts w:ascii="Times New Roman" w:eastAsia="Calibri" w:hAnsi="Times New Roman" w:cs="Times New Roman"/>
          <w:color w:val="000000"/>
          <w:sz w:val="28"/>
          <w:szCs w:val="28"/>
          <w:lang w:eastAsia="ru-RU"/>
        </w:rPr>
        <w:t xml:space="preserve"> сообщений достаточно универсален для адаптации под исследовательские нужды. Наиболее распространен метод </w:t>
      </w:r>
      <w:proofErr w:type="gramStart"/>
      <w:r w:rsidRPr="005D52DB">
        <w:rPr>
          <w:rFonts w:ascii="Times New Roman" w:eastAsia="Calibri" w:hAnsi="Times New Roman" w:cs="Times New Roman"/>
          <w:color w:val="000000"/>
          <w:sz w:val="28"/>
          <w:szCs w:val="28"/>
          <w:lang w:eastAsia="ru-RU"/>
        </w:rPr>
        <w:t>фрейм-анализа</w:t>
      </w:r>
      <w:proofErr w:type="gramEnd"/>
      <w:r w:rsidRPr="005D52DB">
        <w:rPr>
          <w:rFonts w:ascii="Times New Roman" w:eastAsia="Calibri" w:hAnsi="Times New Roman" w:cs="Times New Roman"/>
          <w:color w:val="000000"/>
          <w:sz w:val="28"/>
          <w:szCs w:val="28"/>
          <w:lang w:eastAsia="ru-RU"/>
        </w:rPr>
        <w:t xml:space="preserve"> в таких дисциплинах, как социология, психология, политология, лингвистика. Все они в той или иной степени занимаются вопросом выстраивания отношений между </w:t>
      </w:r>
      <w:proofErr w:type="spellStart"/>
      <w:r w:rsidRPr="005D52DB">
        <w:rPr>
          <w:rFonts w:ascii="Times New Roman" w:eastAsia="Calibri" w:hAnsi="Times New Roman" w:cs="Times New Roman"/>
          <w:color w:val="000000"/>
          <w:sz w:val="28"/>
          <w:szCs w:val="28"/>
          <w:lang w:eastAsia="ru-RU"/>
        </w:rPr>
        <w:t>разноуровневыми</w:t>
      </w:r>
      <w:proofErr w:type="spellEnd"/>
      <w:r w:rsidRPr="005D52DB">
        <w:rPr>
          <w:rFonts w:ascii="Times New Roman" w:eastAsia="Calibri" w:hAnsi="Times New Roman" w:cs="Times New Roman"/>
          <w:color w:val="000000"/>
          <w:sz w:val="28"/>
          <w:szCs w:val="28"/>
          <w:lang w:eastAsia="ru-RU"/>
        </w:rPr>
        <w:t xml:space="preserve"> субъектами или их общностями и реализацией коммуникативных практик. </w:t>
      </w:r>
    </w:p>
    <w:p w:rsidR="005D52DB" w:rsidRPr="005D52DB" w:rsidRDefault="005D52DB" w:rsidP="00D6412B">
      <w:pPr>
        <w:spacing w:after="0" w:line="360" w:lineRule="auto"/>
        <w:ind w:firstLine="709"/>
        <w:jc w:val="both"/>
        <w:rPr>
          <w:rFonts w:ascii="Times New Roman" w:eastAsia="Calibri" w:hAnsi="Times New Roman" w:cs="Times New Roman"/>
          <w:color w:val="0000FF"/>
          <w:sz w:val="28"/>
          <w:szCs w:val="28"/>
          <w:lang w:eastAsia="ru-RU"/>
        </w:rPr>
      </w:pPr>
      <w:r w:rsidRPr="005D52DB">
        <w:rPr>
          <w:rFonts w:ascii="Times New Roman" w:eastAsia="Calibri" w:hAnsi="Times New Roman" w:cs="Times New Roman"/>
          <w:color w:val="000000"/>
          <w:sz w:val="28"/>
          <w:szCs w:val="28"/>
          <w:lang w:eastAsia="ru-RU"/>
        </w:rPr>
        <w:t xml:space="preserve">Термин «фрейм» (англ. </w:t>
      </w:r>
      <w:proofErr w:type="spellStart"/>
      <w:r w:rsidRPr="005D52DB">
        <w:rPr>
          <w:rFonts w:ascii="Times New Roman" w:eastAsia="Calibri" w:hAnsi="Times New Roman" w:cs="Times New Roman"/>
          <w:color w:val="000000"/>
          <w:sz w:val="28"/>
          <w:szCs w:val="28"/>
          <w:lang w:eastAsia="ru-RU"/>
        </w:rPr>
        <w:t>frame</w:t>
      </w:r>
      <w:proofErr w:type="spellEnd"/>
      <w:r w:rsidRPr="005D52DB">
        <w:rPr>
          <w:rFonts w:ascii="Times New Roman" w:eastAsia="Calibri" w:hAnsi="Times New Roman" w:cs="Times New Roman"/>
          <w:color w:val="000000"/>
          <w:sz w:val="28"/>
          <w:szCs w:val="28"/>
          <w:lang w:eastAsia="ru-RU"/>
        </w:rPr>
        <w:t xml:space="preserve"> – рамка, каркас) представлен как собирательное обозначение контекста</w:t>
      </w:r>
      <w:r w:rsidR="00063DDD">
        <w:rPr>
          <w:rStyle w:val="a5"/>
          <w:rFonts w:ascii="Times New Roman" w:eastAsia="Calibri" w:hAnsi="Times New Roman" w:cs="Times New Roman"/>
          <w:color w:val="000000"/>
          <w:sz w:val="28"/>
          <w:szCs w:val="28"/>
          <w:lang w:eastAsia="ru-RU"/>
        </w:rPr>
        <w:footnoteReference w:id="29"/>
      </w:r>
      <w:r w:rsidRPr="005D52DB">
        <w:rPr>
          <w:rFonts w:ascii="Times New Roman" w:eastAsia="Calibri" w:hAnsi="Times New Roman" w:cs="Times New Roman"/>
          <w:color w:val="000000"/>
          <w:sz w:val="28"/>
          <w:szCs w:val="28"/>
          <w:lang w:eastAsia="ru-RU"/>
        </w:rPr>
        <w:t xml:space="preserve">. Изначально фрейм пуст и выступает границей, которая и порождает </w:t>
      </w:r>
      <w:proofErr w:type="spellStart"/>
      <w:r w:rsidRPr="005D52DB">
        <w:rPr>
          <w:rFonts w:ascii="Times New Roman" w:eastAsia="Calibri" w:hAnsi="Times New Roman" w:cs="Times New Roman"/>
          <w:color w:val="000000"/>
          <w:sz w:val="28"/>
          <w:szCs w:val="28"/>
          <w:lang w:eastAsia="ru-RU"/>
        </w:rPr>
        <w:t>смыслообразование</w:t>
      </w:r>
      <w:proofErr w:type="spellEnd"/>
      <w:r w:rsidRPr="005D52DB">
        <w:rPr>
          <w:rFonts w:ascii="Times New Roman" w:eastAsia="Calibri" w:hAnsi="Times New Roman" w:cs="Times New Roman"/>
          <w:color w:val="000000"/>
          <w:sz w:val="28"/>
          <w:szCs w:val="28"/>
          <w:lang w:eastAsia="ru-RU"/>
        </w:rPr>
        <w:t xml:space="preserve">. Тема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уже несколько десятилетий подвергается изучению теоретиками по всему миру. Наиболее известны работы Г. </w:t>
      </w:r>
      <w:proofErr w:type="spellStart"/>
      <w:r w:rsidRPr="005D52DB">
        <w:rPr>
          <w:rFonts w:ascii="Times New Roman" w:eastAsia="Calibri" w:hAnsi="Times New Roman" w:cs="Times New Roman"/>
          <w:color w:val="000000"/>
          <w:sz w:val="28"/>
          <w:szCs w:val="28"/>
          <w:lang w:eastAsia="ru-RU"/>
        </w:rPr>
        <w:t>Бейтсона</w:t>
      </w:r>
      <w:proofErr w:type="spellEnd"/>
      <w:r w:rsidRPr="005D52DB">
        <w:rPr>
          <w:rFonts w:ascii="Times New Roman" w:eastAsia="Calibri" w:hAnsi="Times New Roman" w:cs="Times New Roman"/>
          <w:color w:val="000000"/>
          <w:sz w:val="28"/>
          <w:szCs w:val="28"/>
          <w:lang w:eastAsia="ru-RU"/>
        </w:rPr>
        <w:t xml:space="preserve">, И. </w:t>
      </w:r>
      <w:proofErr w:type="spellStart"/>
      <w:r w:rsidRPr="005D52DB">
        <w:rPr>
          <w:rFonts w:ascii="Times New Roman" w:eastAsia="Calibri" w:hAnsi="Times New Roman" w:cs="Times New Roman"/>
          <w:color w:val="000000"/>
          <w:sz w:val="28"/>
          <w:szCs w:val="28"/>
          <w:lang w:eastAsia="ru-RU"/>
        </w:rPr>
        <w:t>Гоффмана</w:t>
      </w:r>
      <w:proofErr w:type="spellEnd"/>
      <w:r w:rsidRPr="005D52DB">
        <w:rPr>
          <w:rFonts w:ascii="Times New Roman" w:eastAsia="Calibri" w:hAnsi="Times New Roman" w:cs="Times New Roman"/>
          <w:color w:val="000000"/>
          <w:sz w:val="28"/>
          <w:szCs w:val="28"/>
          <w:lang w:eastAsia="ru-RU"/>
        </w:rPr>
        <w:t xml:space="preserve">, Д. </w:t>
      </w:r>
      <w:proofErr w:type="spellStart"/>
      <w:r w:rsidRPr="005D52DB">
        <w:rPr>
          <w:rFonts w:ascii="Times New Roman" w:eastAsia="Calibri" w:hAnsi="Times New Roman" w:cs="Times New Roman"/>
          <w:color w:val="000000"/>
          <w:sz w:val="28"/>
          <w:szCs w:val="28"/>
          <w:lang w:eastAsia="ru-RU"/>
        </w:rPr>
        <w:t>Шёна</w:t>
      </w:r>
      <w:proofErr w:type="spellEnd"/>
      <w:r w:rsidRPr="005D52DB">
        <w:rPr>
          <w:rFonts w:ascii="Times New Roman" w:eastAsia="Calibri" w:hAnsi="Times New Roman" w:cs="Times New Roman"/>
          <w:color w:val="000000"/>
          <w:sz w:val="28"/>
          <w:szCs w:val="28"/>
          <w:lang w:eastAsia="ru-RU"/>
        </w:rPr>
        <w:t xml:space="preserve">, М. </w:t>
      </w:r>
      <w:proofErr w:type="spellStart"/>
      <w:r w:rsidRPr="005D52DB">
        <w:rPr>
          <w:rFonts w:ascii="Times New Roman" w:eastAsia="Calibri" w:hAnsi="Times New Roman" w:cs="Times New Roman"/>
          <w:color w:val="000000"/>
          <w:sz w:val="28"/>
          <w:szCs w:val="28"/>
          <w:lang w:eastAsia="ru-RU"/>
        </w:rPr>
        <w:t>Райна</w:t>
      </w:r>
      <w:proofErr w:type="spellEnd"/>
      <w:r w:rsidRPr="005D52DB">
        <w:rPr>
          <w:rFonts w:ascii="Times New Roman" w:eastAsia="Calibri" w:hAnsi="Times New Roman" w:cs="Times New Roman"/>
          <w:color w:val="000000"/>
          <w:sz w:val="28"/>
          <w:szCs w:val="28"/>
          <w:lang w:eastAsia="ru-RU"/>
        </w:rPr>
        <w:t xml:space="preserve">, Р. </w:t>
      </w:r>
      <w:proofErr w:type="spellStart"/>
      <w:r w:rsidRPr="005D52DB">
        <w:rPr>
          <w:rFonts w:ascii="Times New Roman" w:eastAsia="Calibri" w:hAnsi="Times New Roman" w:cs="Times New Roman"/>
          <w:color w:val="000000"/>
          <w:sz w:val="28"/>
          <w:szCs w:val="28"/>
          <w:lang w:eastAsia="ru-RU"/>
        </w:rPr>
        <w:t>Бенфорда</w:t>
      </w:r>
      <w:proofErr w:type="spellEnd"/>
      <w:r w:rsidRPr="005D52DB">
        <w:rPr>
          <w:rFonts w:ascii="Times New Roman" w:eastAsia="Calibri" w:hAnsi="Times New Roman" w:cs="Times New Roman"/>
          <w:color w:val="000000"/>
          <w:sz w:val="28"/>
          <w:szCs w:val="28"/>
          <w:lang w:eastAsia="ru-RU"/>
        </w:rPr>
        <w:t xml:space="preserve">, Р. Шмидта, М. </w:t>
      </w:r>
      <w:proofErr w:type="spellStart"/>
      <w:r w:rsidRPr="005D52DB">
        <w:rPr>
          <w:rFonts w:ascii="Times New Roman" w:eastAsia="Calibri" w:hAnsi="Times New Roman" w:cs="Times New Roman"/>
          <w:color w:val="000000"/>
          <w:sz w:val="28"/>
          <w:szCs w:val="28"/>
          <w:lang w:eastAsia="ru-RU"/>
        </w:rPr>
        <w:t>Каллона</w:t>
      </w:r>
      <w:proofErr w:type="spellEnd"/>
      <w:r w:rsidRPr="005D52DB">
        <w:rPr>
          <w:rFonts w:ascii="Times New Roman" w:eastAsia="Calibri" w:hAnsi="Times New Roman" w:cs="Times New Roman"/>
          <w:color w:val="000000"/>
          <w:sz w:val="28"/>
          <w:szCs w:val="28"/>
          <w:lang w:eastAsia="ru-RU"/>
        </w:rPr>
        <w:t xml:space="preserve">, Д. Сноу. Среди современных российских исследователей выделяется В.С. </w:t>
      </w:r>
      <w:proofErr w:type="spellStart"/>
      <w:r w:rsidRPr="005D52DB">
        <w:rPr>
          <w:rFonts w:ascii="Times New Roman" w:eastAsia="Calibri" w:hAnsi="Times New Roman" w:cs="Times New Roman"/>
          <w:color w:val="000000"/>
          <w:sz w:val="28"/>
          <w:szCs w:val="28"/>
          <w:lang w:eastAsia="ru-RU"/>
        </w:rPr>
        <w:t>Вахштайн</w:t>
      </w:r>
      <w:proofErr w:type="spellEnd"/>
      <w:r w:rsidRPr="005D52DB">
        <w:rPr>
          <w:rFonts w:ascii="Times New Roman" w:eastAsia="Calibri" w:hAnsi="Times New Roman" w:cs="Times New Roman"/>
          <w:color w:val="000000"/>
          <w:sz w:val="28"/>
          <w:szCs w:val="28"/>
          <w:lang w:eastAsia="ru-RU"/>
        </w:rPr>
        <w:t xml:space="preserve">, который в своих работах провел глубокий теоретический анализ процессов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и концепции фреймов. Он выделяет две линии в развитии теории фреймов: </w:t>
      </w:r>
      <w:proofErr w:type="spellStart"/>
      <w:r w:rsidRPr="005D52DB">
        <w:rPr>
          <w:rFonts w:ascii="Times New Roman" w:eastAsia="Calibri" w:hAnsi="Times New Roman" w:cs="Times New Roman"/>
          <w:color w:val="000000"/>
          <w:sz w:val="28"/>
          <w:szCs w:val="28"/>
          <w:lang w:eastAsia="ru-RU"/>
        </w:rPr>
        <w:t>кибернетико</w:t>
      </w:r>
      <w:proofErr w:type="spellEnd"/>
      <w:r w:rsidRPr="005D52DB">
        <w:rPr>
          <w:rFonts w:ascii="Times New Roman" w:eastAsia="Calibri" w:hAnsi="Times New Roman" w:cs="Times New Roman"/>
          <w:color w:val="000000"/>
          <w:sz w:val="28"/>
          <w:szCs w:val="28"/>
          <w:lang w:eastAsia="ru-RU"/>
        </w:rPr>
        <w:t xml:space="preserve">-лингвистическую и </w:t>
      </w:r>
      <w:proofErr w:type="gramStart"/>
      <w:r w:rsidRPr="005D52DB">
        <w:rPr>
          <w:rFonts w:ascii="Times New Roman" w:eastAsia="Calibri" w:hAnsi="Times New Roman" w:cs="Times New Roman"/>
          <w:color w:val="000000"/>
          <w:sz w:val="28"/>
          <w:szCs w:val="28"/>
          <w:lang w:eastAsia="ru-RU"/>
        </w:rPr>
        <w:t>социолого-психологическую</w:t>
      </w:r>
      <w:proofErr w:type="gramEnd"/>
      <w:r w:rsidRPr="005D52DB">
        <w:rPr>
          <w:rFonts w:ascii="Times New Roman" w:eastAsia="Calibri" w:hAnsi="Times New Roman" w:cs="Times New Roman"/>
          <w:color w:val="000000"/>
          <w:sz w:val="28"/>
          <w:szCs w:val="28"/>
          <w:lang w:eastAsia="ru-RU"/>
        </w:rPr>
        <w:t>. Формирование обеих версий теории происходило практически синхронно, но независимо друг от друга</w:t>
      </w:r>
      <w:r w:rsidR="00063DDD">
        <w:rPr>
          <w:rStyle w:val="a5"/>
          <w:rFonts w:ascii="Times New Roman" w:eastAsia="Calibri" w:hAnsi="Times New Roman" w:cs="Times New Roman"/>
          <w:color w:val="000000"/>
          <w:sz w:val="28"/>
          <w:szCs w:val="28"/>
          <w:lang w:eastAsia="ru-RU"/>
        </w:rPr>
        <w:footnoteReference w:id="30"/>
      </w:r>
      <w:r w:rsidRPr="005D52DB">
        <w:rPr>
          <w:rFonts w:ascii="Times New Roman" w:eastAsia="Calibri" w:hAnsi="Times New Roman" w:cs="Times New Roman"/>
          <w:color w:val="000000"/>
          <w:sz w:val="28"/>
          <w:szCs w:val="28"/>
          <w:lang w:eastAsia="ru-RU"/>
        </w:rPr>
        <w:t xml:space="preserve">.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Сформирован широкий спектр вариаций определений таких понятий как «фрейм», «</w:t>
      </w:r>
      <w:proofErr w:type="spellStart"/>
      <w:r w:rsidRPr="005D52DB">
        <w:rPr>
          <w:rFonts w:ascii="Times New Roman" w:eastAsia="Calibri" w:hAnsi="Times New Roman" w:cs="Times New Roman"/>
          <w:color w:val="000000"/>
          <w:sz w:val="28"/>
          <w:szCs w:val="28"/>
          <w:lang w:eastAsia="ru-RU"/>
        </w:rPr>
        <w:t>фреймирование</w:t>
      </w:r>
      <w:proofErr w:type="spellEnd"/>
      <w:r w:rsidRPr="005D52DB">
        <w:rPr>
          <w:rFonts w:ascii="Times New Roman" w:eastAsia="Calibri" w:hAnsi="Times New Roman" w:cs="Times New Roman"/>
          <w:color w:val="000000"/>
          <w:sz w:val="28"/>
          <w:szCs w:val="28"/>
          <w:lang w:eastAsia="ru-RU"/>
        </w:rPr>
        <w:t xml:space="preserve">», «фрейм-анализ», и их употребление находится в зависимости от научного подхода и специализации ученого. Теория фреймов, являясь междисциплинарной и многоплановой, актуализирует </w:t>
      </w:r>
      <w:proofErr w:type="spellStart"/>
      <w:r w:rsidRPr="005D52DB">
        <w:rPr>
          <w:rFonts w:ascii="Times New Roman" w:eastAsia="Calibri" w:hAnsi="Times New Roman" w:cs="Times New Roman"/>
          <w:color w:val="000000"/>
          <w:sz w:val="28"/>
          <w:szCs w:val="28"/>
          <w:lang w:eastAsia="ru-RU"/>
        </w:rPr>
        <w:t>контекстуализацию</w:t>
      </w:r>
      <w:proofErr w:type="spellEnd"/>
      <w:r w:rsidRPr="005D52DB">
        <w:rPr>
          <w:rFonts w:ascii="Times New Roman" w:eastAsia="Calibri" w:hAnsi="Times New Roman" w:cs="Times New Roman"/>
          <w:color w:val="000000"/>
          <w:sz w:val="28"/>
          <w:szCs w:val="28"/>
          <w:lang w:eastAsia="ru-RU"/>
        </w:rPr>
        <w:t xml:space="preserve"> действия. Трактовка фрейма как </w:t>
      </w:r>
      <w:proofErr w:type="spellStart"/>
      <w:r w:rsidRPr="005D52DB">
        <w:rPr>
          <w:rFonts w:ascii="Times New Roman" w:eastAsia="Calibri" w:hAnsi="Times New Roman" w:cs="Times New Roman"/>
          <w:color w:val="000000"/>
          <w:sz w:val="28"/>
          <w:szCs w:val="28"/>
          <w:lang w:eastAsia="ru-RU"/>
        </w:rPr>
        <w:t>метакоммуникативного</w:t>
      </w:r>
      <w:proofErr w:type="spellEnd"/>
      <w:r w:rsidRPr="005D52DB">
        <w:rPr>
          <w:rFonts w:ascii="Times New Roman" w:eastAsia="Calibri" w:hAnsi="Times New Roman" w:cs="Times New Roman"/>
          <w:color w:val="000000"/>
          <w:sz w:val="28"/>
          <w:szCs w:val="28"/>
          <w:lang w:eastAsia="ru-RU"/>
        </w:rPr>
        <w:t xml:space="preserve"> образования относительно независимого от своего содержания контекста сообщения была предложена Г. </w:t>
      </w:r>
      <w:proofErr w:type="spellStart"/>
      <w:r w:rsidRPr="005D52DB">
        <w:rPr>
          <w:rFonts w:ascii="Times New Roman" w:eastAsia="Calibri" w:hAnsi="Times New Roman" w:cs="Times New Roman"/>
          <w:color w:val="000000"/>
          <w:sz w:val="28"/>
          <w:szCs w:val="28"/>
          <w:lang w:eastAsia="ru-RU"/>
        </w:rPr>
        <w:t>Бейтсоном</w:t>
      </w:r>
      <w:proofErr w:type="spellEnd"/>
      <w:r w:rsidRPr="005D52DB">
        <w:rPr>
          <w:rFonts w:ascii="Times New Roman" w:eastAsia="Calibri" w:hAnsi="Times New Roman" w:cs="Times New Roman"/>
          <w:color w:val="000000"/>
          <w:sz w:val="28"/>
          <w:szCs w:val="28"/>
          <w:lang w:eastAsia="ru-RU"/>
        </w:rPr>
        <w:t xml:space="preserve">: термин «фрейм» служит одновременно для указания на </w:t>
      </w:r>
      <w:proofErr w:type="spellStart"/>
      <w:r w:rsidRPr="005D52DB">
        <w:rPr>
          <w:rFonts w:ascii="Times New Roman" w:eastAsia="Calibri" w:hAnsi="Times New Roman" w:cs="Times New Roman"/>
          <w:color w:val="000000"/>
          <w:sz w:val="28"/>
          <w:szCs w:val="28"/>
          <w:lang w:eastAsia="ru-RU"/>
        </w:rPr>
        <w:t>контекстуальность</w:t>
      </w:r>
      <w:proofErr w:type="spellEnd"/>
      <w:r w:rsidRPr="005D52DB">
        <w:rPr>
          <w:rFonts w:ascii="Times New Roman" w:eastAsia="Calibri" w:hAnsi="Times New Roman" w:cs="Times New Roman"/>
          <w:color w:val="000000"/>
          <w:sz w:val="28"/>
          <w:szCs w:val="28"/>
          <w:lang w:eastAsia="ru-RU"/>
        </w:rPr>
        <w:t xml:space="preserve"> некоторого действия и для определения структурных особенностей повседневной коммуникации</w:t>
      </w:r>
      <w:r w:rsidR="00063DDD">
        <w:rPr>
          <w:rStyle w:val="a5"/>
          <w:rFonts w:ascii="Times New Roman" w:eastAsia="Calibri" w:hAnsi="Times New Roman" w:cs="Times New Roman"/>
          <w:color w:val="000000"/>
          <w:sz w:val="28"/>
          <w:szCs w:val="28"/>
          <w:lang w:eastAsia="ru-RU"/>
        </w:rPr>
        <w:footnoteReference w:id="31"/>
      </w:r>
      <w:r w:rsidRPr="005D52DB">
        <w:rPr>
          <w:rFonts w:ascii="Times New Roman" w:eastAsia="Calibri" w:hAnsi="Times New Roman" w:cs="Times New Roman"/>
          <w:color w:val="000000"/>
          <w:sz w:val="28"/>
          <w:szCs w:val="28"/>
          <w:lang w:eastAsia="ru-RU"/>
        </w:rPr>
        <w:t xml:space="preserve">. Согласно трактовке И. </w:t>
      </w:r>
      <w:proofErr w:type="spellStart"/>
      <w:r w:rsidRPr="005D52DB">
        <w:rPr>
          <w:rFonts w:ascii="Times New Roman" w:eastAsia="Calibri" w:hAnsi="Times New Roman" w:cs="Times New Roman"/>
          <w:color w:val="000000"/>
          <w:sz w:val="28"/>
          <w:szCs w:val="28"/>
          <w:lang w:eastAsia="ru-RU"/>
        </w:rPr>
        <w:t>Гоффмана</w:t>
      </w:r>
      <w:proofErr w:type="spellEnd"/>
      <w:r w:rsidRPr="005D52DB">
        <w:rPr>
          <w:rFonts w:ascii="Times New Roman" w:eastAsia="Calibri" w:hAnsi="Times New Roman" w:cs="Times New Roman"/>
          <w:color w:val="000000"/>
          <w:sz w:val="28"/>
          <w:szCs w:val="28"/>
          <w:lang w:eastAsia="ru-RU"/>
        </w:rPr>
        <w:t xml:space="preserve"> фреймы не конструируются осознанно, а находят применение и развиваются непосредственно в процессе коммуникации.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Термин «</w:t>
      </w:r>
      <w:proofErr w:type="spellStart"/>
      <w:r w:rsidRPr="005D52DB">
        <w:rPr>
          <w:rFonts w:ascii="Times New Roman" w:eastAsia="Calibri" w:hAnsi="Times New Roman" w:cs="Times New Roman"/>
          <w:color w:val="000000"/>
          <w:sz w:val="28"/>
          <w:szCs w:val="28"/>
          <w:lang w:eastAsia="ru-RU"/>
        </w:rPr>
        <w:t>фреймирование</w:t>
      </w:r>
      <w:proofErr w:type="spellEnd"/>
      <w:r w:rsidRPr="005D52DB">
        <w:rPr>
          <w:rFonts w:ascii="Times New Roman" w:eastAsia="Calibri" w:hAnsi="Times New Roman" w:cs="Times New Roman"/>
          <w:color w:val="000000"/>
          <w:sz w:val="28"/>
          <w:szCs w:val="28"/>
          <w:lang w:eastAsia="ru-RU"/>
        </w:rPr>
        <w:t xml:space="preserve">», как теоретически объемное и полезное междисциплинарное понятие, страдает от огромного количества трактовок. При глубоком поиске в разных источниках можно обнаружить существование более 1000 цитат о </w:t>
      </w:r>
      <w:proofErr w:type="spellStart"/>
      <w:r w:rsidRPr="005D52DB">
        <w:rPr>
          <w:rFonts w:ascii="Times New Roman" w:eastAsia="Calibri" w:hAnsi="Times New Roman" w:cs="Times New Roman"/>
          <w:color w:val="000000"/>
          <w:sz w:val="28"/>
          <w:szCs w:val="28"/>
          <w:lang w:eastAsia="ru-RU"/>
        </w:rPr>
        <w:t>фрейминге</w:t>
      </w:r>
      <w:proofErr w:type="spellEnd"/>
      <w:r w:rsidRPr="005D52DB">
        <w:rPr>
          <w:rFonts w:ascii="Times New Roman" w:eastAsia="Calibri" w:hAnsi="Times New Roman" w:cs="Times New Roman"/>
          <w:color w:val="000000"/>
          <w:sz w:val="28"/>
          <w:szCs w:val="28"/>
          <w:lang w:eastAsia="ru-RU"/>
        </w:rPr>
        <w:t xml:space="preserve"> в академической литературе. И наибольшее распространение этот термин получил как </w:t>
      </w:r>
      <w:proofErr w:type="spellStart"/>
      <w:r w:rsidRPr="005D52DB">
        <w:rPr>
          <w:rFonts w:ascii="Times New Roman" w:eastAsia="Calibri" w:hAnsi="Times New Roman" w:cs="Times New Roman"/>
          <w:color w:val="000000"/>
          <w:sz w:val="28"/>
          <w:szCs w:val="28"/>
          <w:lang w:eastAsia="ru-RU"/>
        </w:rPr>
        <w:t>социополитическая</w:t>
      </w:r>
      <w:proofErr w:type="spellEnd"/>
      <w:r w:rsidRPr="005D52DB">
        <w:rPr>
          <w:rFonts w:ascii="Times New Roman" w:eastAsia="Calibri" w:hAnsi="Times New Roman" w:cs="Times New Roman"/>
          <w:color w:val="000000"/>
          <w:sz w:val="28"/>
          <w:szCs w:val="28"/>
          <w:lang w:eastAsia="ru-RU"/>
        </w:rPr>
        <w:t xml:space="preserve">, психологическая и текстовая конструкция. Например, </w:t>
      </w:r>
      <w:proofErr w:type="spellStart"/>
      <w:r w:rsidRPr="005D52DB">
        <w:rPr>
          <w:rFonts w:ascii="Times New Roman" w:eastAsia="Calibri" w:hAnsi="Times New Roman" w:cs="Times New Roman"/>
          <w:color w:val="000000"/>
          <w:sz w:val="28"/>
          <w:szCs w:val="28"/>
          <w:lang w:eastAsia="ru-RU"/>
        </w:rPr>
        <w:t>Энтман</w:t>
      </w:r>
      <w:proofErr w:type="spellEnd"/>
      <w:r w:rsidRPr="005D52DB">
        <w:rPr>
          <w:rFonts w:ascii="Times New Roman" w:eastAsia="Calibri" w:hAnsi="Times New Roman" w:cs="Times New Roman"/>
          <w:color w:val="000000"/>
          <w:sz w:val="28"/>
          <w:szCs w:val="28"/>
          <w:lang w:eastAsia="ru-RU"/>
        </w:rPr>
        <w:t xml:space="preserve"> (1993) истолковывает </w:t>
      </w:r>
      <w:proofErr w:type="spellStart"/>
      <w:r w:rsidRPr="005D52DB">
        <w:rPr>
          <w:rFonts w:ascii="Times New Roman" w:eastAsia="Calibri" w:hAnsi="Times New Roman" w:cs="Times New Roman"/>
          <w:color w:val="000000"/>
          <w:sz w:val="28"/>
          <w:szCs w:val="28"/>
          <w:lang w:eastAsia="ru-RU"/>
        </w:rPr>
        <w:t>фреймирование</w:t>
      </w:r>
      <w:proofErr w:type="spellEnd"/>
      <w:r w:rsidRPr="005D52DB">
        <w:rPr>
          <w:rFonts w:ascii="Times New Roman" w:eastAsia="Calibri" w:hAnsi="Times New Roman" w:cs="Times New Roman"/>
          <w:color w:val="000000"/>
          <w:sz w:val="28"/>
          <w:szCs w:val="28"/>
          <w:lang w:eastAsia="ru-RU"/>
        </w:rPr>
        <w:t xml:space="preserve"> как "сломанную" парадигму, которой не хватает четкого определения и всестороннего обоснования для проведения исследований</w:t>
      </w:r>
      <w:r w:rsidR="004369B9">
        <w:rPr>
          <w:rStyle w:val="a5"/>
          <w:rFonts w:ascii="Times New Roman" w:eastAsia="Calibri" w:hAnsi="Times New Roman" w:cs="Times New Roman"/>
          <w:color w:val="000000"/>
          <w:sz w:val="28"/>
          <w:szCs w:val="28"/>
          <w:lang w:eastAsia="ru-RU"/>
        </w:rPr>
        <w:footnoteReference w:id="32"/>
      </w:r>
      <w:r w:rsidRPr="005D52DB">
        <w:rPr>
          <w:rFonts w:ascii="Times New Roman" w:eastAsia="Calibri" w:hAnsi="Times New Roman" w:cs="Times New Roman"/>
          <w:color w:val="000000"/>
          <w:sz w:val="28"/>
          <w:szCs w:val="28"/>
          <w:lang w:eastAsia="ru-RU"/>
        </w:rPr>
        <w:t xml:space="preserve">. Другие ученые в своих работах приступили к разработке комплексного подхода, который поможет прояснить суть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и его структуру в различных сферах. Этим вопросом занимались </w:t>
      </w:r>
      <w:proofErr w:type="spellStart"/>
      <w:r w:rsidRPr="005D52DB">
        <w:rPr>
          <w:rFonts w:ascii="Times New Roman" w:eastAsia="Calibri" w:hAnsi="Times New Roman" w:cs="Times New Roman"/>
          <w:color w:val="000000"/>
          <w:sz w:val="28"/>
          <w:szCs w:val="28"/>
          <w:lang w:eastAsia="ru-RU"/>
        </w:rPr>
        <w:t>Бросуиз</w:t>
      </w:r>
      <w:proofErr w:type="spellEnd"/>
      <w:r w:rsidRPr="005D52DB">
        <w:rPr>
          <w:rFonts w:ascii="Times New Roman" w:eastAsia="Calibri" w:hAnsi="Times New Roman" w:cs="Times New Roman"/>
          <w:color w:val="000000"/>
          <w:sz w:val="28"/>
          <w:szCs w:val="28"/>
          <w:lang w:eastAsia="ru-RU"/>
        </w:rPr>
        <w:t xml:space="preserve"> и </w:t>
      </w:r>
      <w:proofErr w:type="spellStart"/>
      <w:r w:rsidRPr="005D52DB">
        <w:rPr>
          <w:rFonts w:ascii="Times New Roman" w:eastAsia="Calibri" w:hAnsi="Times New Roman" w:cs="Times New Roman"/>
          <w:color w:val="000000"/>
          <w:sz w:val="28"/>
          <w:szCs w:val="28"/>
          <w:lang w:eastAsia="ru-RU"/>
        </w:rPr>
        <w:t>Эпс</w:t>
      </w:r>
      <w:proofErr w:type="spellEnd"/>
      <w:r w:rsidR="004369B9">
        <w:rPr>
          <w:rStyle w:val="a5"/>
          <w:rFonts w:ascii="Times New Roman" w:eastAsia="Calibri" w:hAnsi="Times New Roman" w:cs="Times New Roman"/>
          <w:color w:val="000000"/>
          <w:sz w:val="28"/>
          <w:szCs w:val="28"/>
          <w:lang w:eastAsia="ru-RU"/>
        </w:rPr>
        <w:footnoteReference w:id="33"/>
      </w:r>
      <w:r w:rsidR="004369B9">
        <w:rPr>
          <w:rFonts w:ascii="Times New Roman" w:eastAsia="Calibri" w:hAnsi="Times New Roman" w:cs="Times New Roman"/>
          <w:color w:val="000000"/>
          <w:sz w:val="28"/>
          <w:szCs w:val="28"/>
          <w:lang w:eastAsia="ru-RU"/>
        </w:rPr>
        <w:t xml:space="preserve">, Левин, Шнайдер и </w:t>
      </w:r>
      <w:proofErr w:type="spellStart"/>
      <w:r w:rsidR="004369B9">
        <w:rPr>
          <w:rFonts w:ascii="Times New Roman" w:eastAsia="Calibri" w:hAnsi="Times New Roman" w:cs="Times New Roman"/>
          <w:color w:val="000000"/>
          <w:sz w:val="28"/>
          <w:szCs w:val="28"/>
          <w:lang w:eastAsia="ru-RU"/>
        </w:rPr>
        <w:t>Гейт</w:t>
      </w:r>
      <w:proofErr w:type="spellEnd"/>
      <w:r w:rsidR="004369B9">
        <w:rPr>
          <w:rStyle w:val="a5"/>
          <w:rFonts w:ascii="Times New Roman" w:eastAsia="Calibri" w:hAnsi="Times New Roman" w:cs="Times New Roman"/>
          <w:color w:val="000000"/>
          <w:sz w:val="28"/>
          <w:szCs w:val="28"/>
          <w:lang w:eastAsia="ru-RU"/>
        </w:rPr>
        <w:footnoteReference w:id="34"/>
      </w:r>
      <w:r w:rsidRPr="005D52DB">
        <w:rPr>
          <w:rFonts w:ascii="Times New Roman" w:eastAsia="Calibri" w:hAnsi="Times New Roman" w:cs="Times New Roman"/>
          <w:color w:val="000000"/>
          <w:sz w:val="28"/>
          <w:szCs w:val="28"/>
          <w:lang w:eastAsia="ru-RU"/>
        </w:rPr>
        <w:t xml:space="preserve">, </w:t>
      </w:r>
      <w:proofErr w:type="spellStart"/>
      <w:r w:rsidRPr="005D52DB">
        <w:rPr>
          <w:rFonts w:ascii="Times New Roman" w:eastAsia="Calibri" w:hAnsi="Times New Roman" w:cs="Times New Roman"/>
          <w:color w:val="000000"/>
          <w:sz w:val="28"/>
          <w:szCs w:val="28"/>
          <w:lang w:eastAsia="ru-RU"/>
        </w:rPr>
        <w:t>Шейфель</w:t>
      </w:r>
      <w:proofErr w:type="spellEnd"/>
      <w:r w:rsidR="004369B9">
        <w:rPr>
          <w:rStyle w:val="a5"/>
          <w:rFonts w:ascii="Times New Roman" w:eastAsia="Calibri" w:hAnsi="Times New Roman" w:cs="Times New Roman"/>
          <w:color w:val="000000"/>
          <w:sz w:val="28"/>
          <w:szCs w:val="28"/>
          <w:lang w:eastAsia="ru-RU"/>
        </w:rPr>
        <w:footnoteReference w:id="35"/>
      </w:r>
      <w:r w:rsidRPr="005D52DB">
        <w:rPr>
          <w:rFonts w:ascii="Times New Roman" w:eastAsia="Calibri" w:hAnsi="Times New Roman" w:cs="Times New Roman"/>
          <w:color w:val="000000"/>
          <w:sz w:val="28"/>
          <w:szCs w:val="28"/>
          <w:lang w:eastAsia="ru-RU"/>
        </w:rPr>
        <w:t xml:space="preserve">, </w:t>
      </w:r>
      <w:proofErr w:type="spellStart"/>
      <w:r w:rsidRPr="005D52DB">
        <w:rPr>
          <w:rFonts w:ascii="Times New Roman" w:eastAsia="Calibri" w:hAnsi="Times New Roman" w:cs="Times New Roman"/>
          <w:color w:val="000000"/>
          <w:sz w:val="28"/>
          <w:szCs w:val="28"/>
          <w:lang w:eastAsia="ru-RU"/>
        </w:rPr>
        <w:t>Йоус</w:t>
      </w:r>
      <w:proofErr w:type="spellEnd"/>
      <w:r w:rsidR="004369B9">
        <w:rPr>
          <w:rStyle w:val="a5"/>
          <w:rFonts w:ascii="Times New Roman" w:eastAsia="Calibri" w:hAnsi="Times New Roman" w:cs="Times New Roman"/>
          <w:color w:val="000000"/>
          <w:sz w:val="28"/>
          <w:szCs w:val="28"/>
          <w:lang w:eastAsia="ru-RU"/>
        </w:rPr>
        <w:footnoteReference w:id="36"/>
      </w:r>
      <w:r w:rsidRPr="005D52DB">
        <w:rPr>
          <w:rFonts w:ascii="Times New Roman" w:eastAsia="Calibri" w:hAnsi="Times New Roman" w:cs="Times New Roman"/>
          <w:color w:val="000000"/>
          <w:sz w:val="28"/>
          <w:szCs w:val="28"/>
          <w:lang w:eastAsia="ru-RU"/>
        </w:rPr>
        <w:t xml:space="preserve">. Акцент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сосредоточен на обеспечении смыслами контекста, в котором существует информация.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Фрейм как концепт оперирует к таксономическим и дефинитивным способам взаимодействия с предметом. </w:t>
      </w:r>
      <w:proofErr w:type="spellStart"/>
      <w:r w:rsidRPr="005D52DB">
        <w:rPr>
          <w:rFonts w:ascii="Times New Roman" w:eastAsia="Calibri" w:hAnsi="Times New Roman" w:cs="Times New Roman"/>
          <w:color w:val="000000"/>
          <w:sz w:val="28"/>
          <w:szCs w:val="28"/>
          <w:lang w:eastAsia="ru-RU"/>
        </w:rPr>
        <w:t>Фреймирование</w:t>
      </w:r>
      <w:proofErr w:type="spellEnd"/>
      <w:r w:rsidRPr="005D52DB">
        <w:rPr>
          <w:rFonts w:ascii="Times New Roman" w:eastAsia="Calibri" w:hAnsi="Times New Roman" w:cs="Times New Roman"/>
          <w:color w:val="000000"/>
          <w:sz w:val="28"/>
          <w:szCs w:val="28"/>
          <w:lang w:eastAsia="ru-RU"/>
        </w:rPr>
        <w:t xml:space="preserve"> же отсылает исследователей к процессуально-ориентированным положениям. Эти два подхода редко комбинируются в специализированной литературе, однако при понимании </w:t>
      </w:r>
      <w:proofErr w:type="spellStart"/>
      <w:r w:rsidRPr="005D52DB">
        <w:rPr>
          <w:rFonts w:ascii="Times New Roman" w:eastAsia="Calibri" w:hAnsi="Times New Roman" w:cs="Times New Roman"/>
          <w:color w:val="000000"/>
          <w:sz w:val="28"/>
          <w:szCs w:val="28"/>
          <w:lang w:eastAsia="ru-RU"/>
        </w:rPr>
        <w:t>фрейминга</w:t>
      </w:r>
      <w:proofErr w:type="spellEnd"/>
      <w:r w:rsidRPr="005D52DB">
        <w:rPr>
          <w:rFonts w:ascii="Times New Roman" w:eastAsia="Calibri" w:hAnsi="Times New Roman" w:cs="Times New Roman"/>
          <w:color w:val="000000"/>
          <w:sz w:val="28"/>
          <w:szCs w:val="28"/>
          <w:lang w:eastAsia="ru-RU"/>
        </w:rPr>
        <w:t xml:space="preserve"> как </w:t>
      </w:r>
      <w:proofErr w:type="spellStart"/>
      <w:r w:rsidRPr="005D52DB">
        <w:rPr>
          <w:rFonts w:ascii="Times New Roman" w:eastAsia="Calibri" w:hAnsi="Times New Roman" w:cs="Times New Roman"/>
          <w:color w:val="000000"/>
          <w:sz w:val="28"/>
          <w:szCs w:val="28"/>
          <w:lang w:eastAsia="ru-RU"/>
        </w:rPr>
        <w:t>смыслообразования</w:t>
      </w:r>
      <w:proofErr w:type="spellEnd"/>
      <w:r w:rsidRPr="005D52DB">
        <w:rPr>
          <w:rFonts w:ascii="Times New Roman" w:eastAsia="Calibri" w:hAnsi="Times New Roman" w:cs="Times New Roman"/>
          <w:color w:val="000000"/>
          <w:sz w:val="28"/>
          <w:szCs w:val="28"/>
          <w:lang w:eastAsia="ru-RU"/>
        </w:rPr>
        <w:t xml:space="preserve">, то есть в более широком значении, такое смешение трактовок имеет место. Фрейм-анализ также может быть сфокусирован именно на одном из подходов, в зависимости от предмета исследования. </w:t>
      </w:r>
    </w:p>
    <w:p w:rsidR="009E755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В научной среде принято выделять несколько подходов к осуществлению процессов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Так как разработкой этой концепции занимались по большей части зарубежные теоретики, то наиболее часто в академической литературе распространены такие номинации как </w:t>
      </w:r>
      <w:proofErr w:type="spellStart"/>
      <w:r w:rsidRPr="005D52DB">
        <w:rPr>
          <w:rFonts w:ascii="Times New Roman" w:eastAsia="Calibri" w:hAnsi="Times New Roman" w:cs="Times New Roman"/>
          <w:color w:val="000000"/>
          <w:sz w:val="28"/>
          <w:szCs w:val="28"/>
          <w:lang w:eastAsia="ru-RU"/>
        </w:rPr>
        <w:t>strategic</w:t>
      </w:r>
      <w:proofErr w:type="spellEnd"/>
      <w:r w:rsidRPr="005D52DB">
        <w:rPr>
          <w:rFonts w:ascii="Times New Roman" w:eastAsia="Calibri" w:hAnsi="Times New Roman" w:cs="Times New Roman"/>
          <w:color w:val="000000"/>
          <w:sz w:val="28"/>
          <w:szCs w:val="28"/>
          <w:lang w:eastAsia="ru-RU"/>
        </w:rPr>
        <w:t xml:space="preserve"> </w:t>
      </w:r>
      <w:proofErr w:type="spellStart"/>
      <w:r w:rsidRPr="005D52DB">
        <w:rPr>
          <w:rFonts w:ascii="Times New Roman" w:eastAsia="Calibri" w:hAnsi="Times New Roman" w:cs="Times New Roman"/>
          <w:color w:val="000000"/>
          <w:sz w:val="28"/>
          <w:szCs w:val="28"/>
          <w:lang w:eastAsia="ru-RU"/>
        </w:rPr>
        <w:t>f</w:t>
      </w:r>
      <w:r w:rsidR="009E755B">
        <w:rPr>
          <w:rFonts w:ascii="Times New Roman" w:eastAsia="Calibri" w:hAnsi="Times New Roman" w:cs="Times New Roman"/>
          <w:color w:val="000000"/>
          <w:sz w:val="28"/>
          <w:szCs w:val="28"/>
          <w:lang w:eastAsia="ru-RU"/>
        </w:rPr>
        <w:t>raming</w:t>
      </w:r>
      <w:proofErr w:type="spellEnd"/>
      <w:r w:rsidR="009E755B">
        <w:rPr>
          <w:rFonts w:ascii="Times New Roman" w:eastAsia="Calibri" w:hAnsi="Times New Roman" w:cs="Times New Roman"/>
          <w:color w:val="000000"/>
          <w:sz w:val="28"/>
          <w:szCs w:val="28"/>
          <w:lang w:eastAsia="ru-RU"/>
        </w:rPr>
        <w:t xml:space="preserve">, </w:t>
      </w:r>
      <w:proofErr w:type="spellStart"/>
      <w:r w:rsidR="009E755B">
        <w:rPr>
          <w:rFonts w:ascii="Times New Roman" w:eastAsia="Calibri" w:hAnsi="Times New Roman" w:cs="Times New Roman"/>
          <w:color w:val="000000"/>
          <w:sz w:val="28"/>
          <w:szCs w:val="28"/>
          <w:lang w:eastAsia="ru-RU"/>
        </w:rPr>
        <w:t>issue</w:t>
      </w:r>
      <w:proofErr w:type="spellEnd"/>
      <w:r w:rsidR="009E755B">
        <w:rPr>
          <w:rFonts w:ascii="Times New Roman" w:eastAsia="Calibri" w:hAnsi="Times New Roman" w:cs="Times New Roman"/>
          <w:color w:val="000000"/>
          <w:sz w:val="28"/>
          <w:szCs w:val="28"/>
          <w:lang w:eastAsia="ru-RU"/>
        </w:rPr>
        <w:t xml:space="preserve"> </w:t>
      </w:r>
      <w:proofErr w:type="spellStart"/>
      <w:r w:rsidR="009E755B">
        <w:rPr>
          <w:rFonts w:ascii="Times New Roman" w:eastAsia="Calibri" w:hAnsi="Times New Roman" w:cs="Times New Roman"/>
          <w:color w:val="000000"/>
          <w:sz w:val="28"/>
          <w:szCs w:val="28"/>
          <w:lang w:eastAsia="ru-RU"/>
        </w:rPr>
        <w:t>framing</w:t>
      </w:r>
      <w:proofErr w:type="spellEnd"/>
      <w:r w:rsidR="009E755B">
        <w:rPr>
          <w:rFonts w:ascii="Times New Roman" w:eastAsia="Calibri" w:hAnsi="Times New Roman" w:cs="Times New Roman"/>
          <w:color w:val="000000"/>
          <w:sz w:val="28"/>
          <w:szCs w:val="28"/>
          <w:lang w:eastAsia="ru-RU"/>
        </w:rPr>
        <w:t xml:space="preserve"> и другие.</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Американский исследователь в области связей с общественностью </w:t>
      </w:r>
      <w:proofErr w:type="spellStart"/>
      <w:r w:rsidRPr="005D52DB">
        <w:rPr>
          <w:rFonts w:ascii="Times New Roman" w:eastAsia="Calibri" w:hAnsi="Times New Roman" w:cs="Times New Roman"/>
          <w:color w:val="000000"/>
          <w:sz w:val="28"/>
          <w:szCs w:val="28"/>
          <w:lang w:eastAsia="ru-RU"/>
        </w:rPr>
        <w:t>Халлахан</w:t>
      </w:r>
      <w:proofErr w:type="spellEnd"/>
      <w:r w:rsidRPr="005D52DB">
        <w:rPr>
          <w:rFonts w:ascii="Times New Roman" w:eastAsia="Calibri" w:hAnsi="Times New Roman" w:cs="Times New Roman"/>
          <w:color w:val="000000"/>
          <w:sz w:val="28"/>
          <w:szCs w:val="28"/>
          <w:lang w:eastAsia="ru-RU"/>
        </w:rPr>
        <w:t xml:space="preserve"> в своей работе «Семь моделей </w:t>
      </w:r>
      <w:proofErr w:type="spellStart"/>
      <w:r w:rsidRPr="005D52DB">
        <w:rPr>
          <w:rFonts w:ascii="Times New Roman" w:eastAsia="Calibri" w:hAnsi="Times New Roman" w:cs="Times New Roman"/>
          <w:color w:val="000000"/>
          <w:sz w:val="28"/>
          <w:szCs w:val="28"/>
          <w:lang w:eastAsia="ru-RU"/>
        </w:rPr>
        <w:t>фр</w:t>
      </w:r>
      <w:r w:rsidR="004369B9">
        <w:rPr>
          <w:rFonts w:ascii="Times New Roman" w:eastAsia="Calibri" w:hAnsi="Times New Roman" w:cs="Times New Roman"/>
          <w:color w:val="000000"/>
          <w:sz w:val="28"/>
          <w:szCs w:val="28"/>
          <w:lang w:eastAsia="ru-RU"/>
        </w:rPr>
        <w:t>ейминга</w:t>
      </w:r>
      <w:proofErr w:type="spellEnd"/>
      <w:r w:rsidR="004369B9">
        <w:rPr>
          <w:rFonts w:ascii="Times New Roman" w:eastAsia="Calibri" w:hAnsi="Times New Roman" w:cs="Times New Roman"/>
          <w:color w:val="000000"/>
          <w:sz w:val="28"/>
          <w:szCs w:val="28"/>
          <w:lang w:eastAsia="ru-RU"/>
        </w:rPr>
        <w:t>: последствия для пиара»</w:t>
      </w:r>
      <w:r w:rsidR="004369B9">
        <w:rPr>
          <w:rStyle w:val="a5"/>
          <w:rFonts w:ascii="Times New Roman" w:eastAsia="Calibri" w:hAnsi="Times New Roman" w:cs="Times New Roman"/>
          <w:color w:val="000000"/>
          <w:sz w:val="28"/>
          <w:szCs w:val="28"/>
          <w:lang w:eastAsia="ru-RU"/>
        </w:rPr>
        <w:footnoteReference w:id="37"/>
      </w:r>
      <w:r w:rsidR="004369B9">
        <w:rPr>
          <w:rFonts w:ascii="Times New Roman" w:eastAsia="Calibri" w:hAnsi="Times New Roman" w:cs="Times New Roman"/>
          <w:color w:val="000000"/>
          <w:sz w:val="28"/>
          <w:szCs w:val="28"/>
          <w:lang w:eastAsia="ru-RU"/>
        </w:rPr>
        <w:t xml:space="preserve"> </w:t>
      </w:r>
      <w:r w:rsidRPr="005D52DB">
        <w:rPr>
          <w:rFonts w:ascii="Times New Roman" w:eastAsia="Calibri" w:hAnsi="Times New Roman" w:cs="Times New Roman"/>
          <w:color w:val="000000"/>
          <w:sz w:val="28"/>
          <w:szCs w:val="28"/>
          <w:lang w:eastAsia="ru-RU"/>
        </w:rPr>
        <w:t xml:space="preserve">обосновал авторскую типологию из семи звеньев в контексте коммуникативного взаимодействия между специалистами по пиару, журналистами и общественностью. Остановимся на этой теории более подробно, поскольку она наиболее полно отражает современные подходы к </w:t>
      </w:r>
      <w:proofErr w:type="spellStart"/>
      <w:r w:rsidRPr="005D52DB">
        <w:rPr>
          <w:rFonts w:ascii="Times New Roman" w:eastAsia="Calibri" w:hAnsi="Times New Roman" w:cs="Times New Roman"/>
          <w:color w:val="000000"/>
          <w:sz w:val="28"/>
          <w:szCs w:val="28"/>
          <w:lang w:eastAsia="ru-RU"/>
        </w:rPr>
        <w:t>фреймированию</w:t>
      </w:r>
      <w:proofErr w:type="spellEnd"/>
      <w:r w:rsidRPr="005D52DB">
        <w:rPr>
          <w:rFonts w:ascii="Times New Roman" w:eastAsia="Calibri" w:hAnsi="Times New Roman" w:cs="Times New Roman"/>
          <w:color w:val="000000"/>
          <w:sz w:val="28"/>
          <w:szCs w:val="28"/>
          <w:lang w:eastAsia="ru-RU"/>
        </w:rPr>
        <w:t>.</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proofErr w:type="spellStart"/>
      <w:r w:rsidRPr="005D52DB">
        <w:rPr>
          <w:rFonts w:ascii="Times New Roman" w:eastAsia="Calibri" w:hAnsi="Times New Roman" w:cs="Times New Roman"/>
          <w:color w:val="000000"/>
          <w:sz w:val="28"/>
          <w:szCs w:val="28"/>
          <w:lang w:eastAsia="ru-RU"/>
        </w:rPr>
        <w:t>Халлахан</w:t>
      </w:r>
      <w:proofErr w:type="spellEnd"/>
      <w:r w:rsidRPr="005D52DB">
        <w:rPr>
          <w:rFonts w:ascii="Times New Roman" w:eastAsia="Calibri" w:hAnsi="Times New Roman" w:cs="Times New Roman"/>
          <w:color w:val="000000"/>
          <w:sz w:val="28"/>
          <w:szCs w:val="28"/>
          <w:lang w:eastAsia="ru-RU"/>
        </w:rPr>
        <w:t xml:space="preserve"> отзывается о </w:t>
      </w:r>
      <w:proofErr w:type="spellStart"/>
      <w:r w:rsidRPr="005D52DB">
        <w:rPr>
          <w:rFonts w:ascii="Times New Roman" w:eastAsia="Calibri" w:hAnsi="Times New Roman" w:cs="Times New Roman"/>
          <w:color w:val="000000"/>
          <w:sz w:val="28"/>
          <w:szCs w:val="28"/>
          <w:lang w:eastAsia="ru-RU"/>
        </w:rPr>
        <w:t>фреймировании</w:t>
      </w:r>
      <w:proofErr w:type="spellEnd"/>
      <w:r w:rsidRPr="005D52DB">
        <w:rPr>
          <w:rFonts w:ascii="Times New Roman" w:eastAsia="Calibri" w:hAnsi="Times New Roman" w:cs="Times New Roman"/>
          <w:color w:val="000000"/>
          <w:sz w:val="28"/>
          <w:szCs w:val="28"/>
          <w:lang w:eastAsia="ru-RU"/>
        </w:rPr>
        <w:t xml:space="preserve"> как о «потенциально полезной парадигме для изучения стратегически обоснованного создания </w:t>
      </w:r>
      <w:proofErr w:type="spellStart"/>
      <w:r w:rsidRPr="005D52DB">
        <w:rPr>
          <w:rFonts w:ascii="Times New Roman" w:eastAsia="Calibri" w:hAnsi="Times New Roman" w:cs="Times New Roman"/>
          <w:color w:val="000000"/>
          <w:sz w:val="28"/>
          <w:szCs w:val="28"/>
          <w:lang w:eastAsia="ru-RU"/>
        </w:rPr>
        <w:t>pr</w:t>
      </w:r>
      <w:proofErr w:type="spellEnd"/>
      <w:r w:rsidRPr="005D52DB">
        <w:rPr>
          <w:rFonts w:ascii="Times New Roman" w:eastAsia="Calibri" w:hAnsi="Times New Roman" w:cs="Times New Roman"/>
          <w:color w:val="000000"/>
          <w:sz w:val="28"/>
          <w:szCs w:val="28"/>
          <w:lang w:eastAsia="ru-RU"/>
        </w:rPr>
        <w:t>-сообщений и реакций аудитории»</w:t>
      </w:r>
      <w:r w:rsidR="004369B9">
        <w:rPr>
          <w:rStyle w:val="a5"/>
          <w:rFonts w:ascii="Times New Roman" w:eastAsia="Calibri" w:hAnsi="Times New Roman" w:cs="Times New Roman"/>
          <w:color w:val="000000"/>
          <w:sz w:val="28"/>
          <w:szCs w:val="28"/>
          <w:lang w:eastAsia="ru-RU"/>
        </w:rPr>
        <w:footnoteReference w:id="38"/>
      </w:r>
      <w:r w:rsidRPr="005D52DB">
        <w:rPr>
          <w:rFonts w:ascii="Times New Roman" w:eastAsia="Calibri" w:hAnsi="Times New Roman" w:cs="Times New Roman"/>
          <w:color w:val="000000"/>
          <w:sz w:val="28"/>
          <w:szCs w:val="28"/>
          <w:lang w:eastAsia="ru-RU"/>
        </w:rPr>
        <w:t xml:space="preserve">. Семь ключевых моделей включают </w:t>
      </w:r>
      <w:proofErr w:type="spellStart"/>
      <w:r w:rsidRPr="005D52DB">
        <w:rPr>
          <w:rFonts w:ascii="Times New Roman" w:eastAsia="Calibri" w:hAnsi="Times New Roman" w:cs="Times New Roman"/>
          <w:color w:val="000000"/>
          <w:sz w:val="28"/>
          <w:szCs w:val="28"/>
          <w:lang w:eastAsia="ru-RU"/>
        </w:rPr>
        <w:t>фрейминг</w:t>
      </w:r>
      <w:proofErr w:type="spellEnd"/>
      <w:r w:rsidRPr="005D52DB">
        <w:rPr>
          <w:rFonts w:ascii="Times New Roman" w:eastAsia="Calibri" w:hAnsi="Times New Roman" w:cs="Times New Roman"/>
          <w:color w:val="000000"/>
          <w:sz w:val="28"/>
          <w:szCs w:val="28"/>
          <w:lang w:eastAsia="ru-RU"/>
        </w:rPr>
        <w:t xml:space="preserve">: ситуаций, атрибутов, выбора, действий, проблем, ответственности и новостей. При работе над каждой моделью ученый брал за основу исследования других известных теоретиков </w:t>
      </w:r>
      <w:proofErr w:type="spellStart"/>
      <w:r w:rsidRPr="005D52DB">
        <w:rPr>
          <w:rFonts w:ascii="Times New Roman" w:eastAsia="Calibri" w:hAnsi="Times New Roman" w:cs="Times New Roman"/>
          <w:color w:val="000000"/>
          <w:sz w:val="28"/>
          <w:szCs w:val="28"/>
          <w:lang w:eastAsia="ru-RU"/>
        </w:rPr>
        <w:t>фрейминга</w:t>
      </w:r>
      <w:proofErr w:type="spellEnd"/>
      <w:r w:rsidRPr="005D52DB">
        <w:rPr>
          <w:rFonts w:ascii="Times New Roman" w:eastAsia="Calibri" w:hAnsi="Times New Roman" w:cs="Times New Roman"/>
          <w:color w:val="000000"/>
          <w:sz w:val="28"/>
          <w:szCs w:val="28"/>
          <w:lang w:eastAsia="ru-RU"/>
        </w:rPr>
        <w:t xml:space="preserve">, которые интерпретировали этот процесс в соответствии со своими научными нуждами по вопросу. Остановимся на каждой модели более подробно. </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Calibri" w:hAnsi="Times New Roman" w:cs="Times New Roman"/>
          <w:color w:val="000000"/>
          <w:sz w:val="28"/>
          <w:szCs w:val="28"/>
          <w:lang w:eastAsia="ru-RU"/>
        </w:rPr>
        <w:t>Фрейминг</w:t>
      </w:r>
      <w:proofErr w:type="spellEnd"/>
      <w:r w:rsidRPr="005D52DB">
        <w:rPr>
          <w:rFonts w:ascii="Times New Roman" w:eastAsia="Calibri" w:hAnsi="Times New Roman" w:cs="Times New Roman"/>
          <w:color w:val="000000"/>
          <w:sz w:val="28"/>
          <w:szCs w:val="28"/>
          <w:lang w:eastAsia="ru-RU"/>
        </w:rPr>
        <w:t xml:space="preserve"> ситуаций подразумевает определенные о</w:t>
      </w:r>
      <w:r w:rsidRPr="005D52DB">
        <w:rPr>
          <w:rFonts w:ascii="Times New Roman" w:eastAsia="SimSun" w:hAnsi="Times New Roman" w:cs="Times New Roman"/>
          <w:color w:val="000000"/>
          <w:sz w:val="28"/>
          <w:szCs w:val="28"/>
          <w:shd w:val="clear" w:color="auto" w:fill="FFFFFF"/>
          <w:lang w:eastAsia="ru-RU"/>
        </w:rPr>
        <w:t xml:space="preserve">тношения между индивидами в ситуациях в повседневной жизни и литературе. </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Фреймирование</w:t>
      </w:r>
      <w:proofErr w:type="spellEnd"/>
      <w:r w:rsidRPr="005D52DB">
        <w:rPr>
          <w:rFonts w:ascii="Times New Roman" w:eastAsia="SimSun" w:hAnsi="Times New Roman" w:cs="Times New Roman"/>
          <w:color w:val="000000"/>
          <w:sz w:val="28"/>
          <w:szCs w:val="28"/>
          <w:shd w:val="clear" w:color="auto" w:fill="FFFFFF"/>
          <w:lang w:eastAsia="ru-RU"/>
        </w:rPr>
        <w:t xml:space="preserve"> ситуаций обеспечивает структуру для анализа коммуникаций. Этот подход подходит для </w:t>
      </w:r>
      <w:proofErr w:type="gramStart"/>
      <w:r w:rsidRPr="005D52DB">
        <w:rPr>
          <w:rFonts w:ascii="Times New Roman" w:eastAsia="SimSun" w:hAnsi="Times New Roman" w:cs="Times New Roman"/>
          <w:color w:val="000000"/>
          <w:sz w:val="28"/>
          <w:szCs w:val="28"/>
          <w:shd w:val="clear" w:color="auto" w:fill="FFFFFF"/>
          <w:lang w:eastAsia="ru-RU"/>
        </w:rPr>
        <w:t>дискурс-анализа</w:t>
      </w:r>
      <w:proofErr w:type="gramEnd"/>
      <w:r w:rsidRPr="005D52DB">
        <w:rPr>
          <w:rFonts w:ascii="Times New Roman" w:eastAsia="SimSun" w:hAnsi="Times New Roman" w:cs="Times New Roman"/>
          <w:color w:val="000000"/>
          <w:sz w:val="28"/>
          <w:szCs w:val="28"/>
          <w:shd w:val="clear" w:color="auto" w:fill="FFFFFF"/>
          <w:lang w:eastAsia="ru-RU"/>
        </w:rPr>
        <w:t>, переговоров и других взаимодействий.</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атрибутов представляет собой механизм, при котором некие определенные характеристики объектов и людей искусственно  усиливаются, в то время как другие игнорируются. Так реализуется смещение на обработку информации с точки зрения центральных </w:t>
      </w:r>
      <w:proofErr w:type="gramStart"/>
      <w:r w:rsidRPr="005D52DB">
        <w:rPr>
          <w:rFonts w:ascii="Times New Roman" w:eastAsia="SimSun" w:hAnsi="Times New Roman" w:cs="Times New Roman"/>
          <w:color w:val="000000"/>
          <w:sz w:val="28"/>
          <w:szCs w:val="28"/>
          <w:shd w:val="clear" w:color="auto" w:fill="FFFFFF"/>
          <w:lang w:eastAsia="ru-RU"/>
        </w:rPr>
        <w:t>признаков</w:t>
      </w:r>
      <w:proofErr w:type="gramEnd"/>
      <w:r w:rsidRPr="005D52DB">
        <w:rPr>
          <w:rFonts w:ascii="Times New Roman" w:eastAsia="SimSun" w:hAnsi="Times New Roman" w:cs="Times New Roman"/>
          <w:color w:val="000000"/>
          <w:sz w:val="28"/>
          <w:szCs w:val="28"/>
          <w:shd w:val="clear" w:color="auto" w:fill="FFFFFF"/>
          <w:lang w:eastAsia="ru-RU"/>
        </w:rPr>
        <w:t xml:space="preserve"> и возникают искажения. </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Фреймирование</w:t>
      </w:r>
      <w:proofErr w:type="spellEnd"/>
      <w:r w:rsidRPr="005D52DB">
        <w:rPr>
          <w:rFonts w:ascii="Times New Roman" w:eastAsia="SimSun" w:hAnsi="Times New Roman" w:cs="Times New Roman"/>
          <w:color w:val="000000"/>
          <w:sz w:val="28"/>
          <w:szCs w:val="28"/>
          <w:shd w:val="clear" w:color="auto" w:fill="FFFFFF"/>
          <w:lang w:eastAsia="ru-RU"/>
        </w:rPr>
        <w:t xml:space="preserve"> выбора предполагает освещение решения в отрицательных (потеря) или в положительных (выгода) условиях, поэтому могут оказать значительное влияние на принятие решения в ситуациях, которые сопряжены с неуверенностью субъекта. Теория предполагает, что люди возьмут на себя большие риски для того, чтобы избежать потерь и получить прибыль.</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действий подразумевает, что в убедительных контекстах, вероятность того, что человек будет действовать для достижения желаемой цели, обусловлена тем, в каких (положительных или отрицательных) терминах описаны альтернативы.</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проблем отражает то, что социальные проблемы и споры могут объясняться в противоположных терминах разными партиями. При этом между последними реализуется соперничество за наиболее предпочтительное пояснение проблем или ситуаций именно их словами для получения определенных преимуществ. </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ответственности реализуется в ситуациях, когда люди склонны относить причину происходящих событий к внешним или внутренним факторам, основываясь на уровнях стабильности и контроля. Индивиды описывают свою роль в этом на базе их образа самого себя, при этом максимизируют преимущества и минимизируют степень вины. Они склонны относить причины происходящего к чьим-то личным решениям, а не интерпретировать их как системную общественную проблему.</w:t>
      </w:r>
    </w:p>
    <w:p w:rsidR="005D52DB" w:rsidRPr="005D52DB" w:rsidRDefault="005D52DB" w:rsidP="00C76641">
      <w:pPr>
        <w:numPr>
          <w:ilvl w:val="0"/>
          <w:numId w:val="13"/>
        </w:numPr>
        <w:tabs>
          <w:tab w:val="clear" w:pos="720"/>
          <w:tab w:val="left" w:pos="993"/>
        </w:tabs>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новостей представляет собой использование медиа знакомых, культурно-резонирующих тем для трансляции информации о событиях. Источники находятся в состоянии соперничества за то, чтобы именно их «фрейм» был донесен до общественности в контексте инициативности и спонсорства. </w:t>
      </w:r>
    </w:p>
    <w:p w:rsidR="005D52DB" w:rsidRPr="005D52DB" w:rsidRDefault="005D52DB" w:rsidP="00D6412B">
      <w:pPr>
        <w:spacing w:after="0" w:line="360" w:lineRule="auto"/>
        <w:ind w:firstLine="709"/>
        <w:jc w:val="both"/>
        <w:rPr>
          <w:rFonts w:ascii="Times New Roman" w:eastAsia="SimSun" w:hAnsi="Times New Roman" w:cs="Times New Roman"/>
          <w:color w:val="000000"/>
          <w:sz w:val="28"/>
          <w:szCs w:val="28"/>
          <w:shd w:val="clear" w:color="auto" w:fill="FFFFFF"/>
          <w:lang w:eastAsia="ru-RU"/>
        </w:rPr>
      </w:pPr>
      <w:r w:rsidRPr="005D52DB">
        <w:rPr>
          <w:rFonts w:ascii="Times New Roman" w:eastAsia="SimSun" w:hAnsi="Times New Roman" w:cs="Times New Roman"/>
          <w:color w:val="000000"/>
          <w:sz w:val="28"/>
          <w:szCs w:val="28"/>
          <w:shd w:val="clear" w:color="auto" w:fill="FFFFFF"/>
          <w:lang w:eastAsia="ru-RU"/>
        </w:rPr>
        <w:t xml:space="preserve">Стоит отметить, что в типологии </w:t>
      </w:r>
      <w:proofErr w:type="spellStart"/>
      <w:r w:rsidRPr="005D52DB">
        <w:rPr>
          <w:rFonts w:ascii="Times New Roman" w:eastAsia="SimSun" w:hAnsi="Times New Roman" w:cs="Times New Roman"/>
          <w:color w:val="000000"/>
          <w:sz w:val="28"/>
          <w:szCs w:val="28"/>
          <w:shd w:val="clear" w:color="auto" w:fill="FFFFFF"/>
          <w:lang w:eastAsia="ru-RU"/>
        </w:rPr>
        <w:t>Халлахана</w:t>
      </w:r>
      <w:proofErr w:type="spellEnd"/>
      <w:r w:rsidRPr="005D52DB">
        <w:rPr>
          <w:rFonts w:ascii="Times New Roman" w:eastAsia="SimSun" w:hAnsi="Times New Roman" w:cs="Times New Roman"/>
          <w:color w:val="000000"/>
          <w:sz w:val="28"/>
          <w:szCs w:val="28"/>
          <w:shd w:val="clear" w:color="auto" w:fill="FFFFFF"/>
          <w:lang w:eastAsia="ru-RU"/>
        </w:rPr>
        <w:t xml:space="preserve"> фигурирует и модель </w:t>
      </w:r>
      <w:proofErr w:type="spellStart"/>
      <w:r w:rsidRPr="005D52DB">
        <w:rPr>
          <w:rFonts w:ascii="Times New Roman" w:eastAsia="SimSun" w:hAnsi="Times New Roman" w:cs="Times New Roman"/>
          <w:color w:val="000000"/>
          <w:sz w:val="28"/>
          <w:szCs w:val="28"/>
          <w:shd w:val="clear" w:color="auto" w:fill="FFFFFF"/>
          <w:lang w:eastAsia="ru-RU"/>
        </w:rPr>
        <w:t>issue</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framing</w:t>
      </w:r>
      <w:proofErr w:type="spellEnd"/>
      <w:r w:rsidRPr="005D52DB">
        <w:rPr>
          <w:rFonts w:ascii="Times New Roman" w:eastAsia="SimSun" w:hAnsi="Times New Roman" w:cs="Times New Roman"/>
          <w:color w:val="000000"/>
          <w:sz w:val="28"/>
          <w:szCs w:val="28"/>
          <w:shd w:val="clear" w:color="auto" w:fill="FFFFFF"/>
          <w:lang w:eastAsia="ru-RU"/>
        </w:rPr>
        <w:t xml:space="preserve">, то есть </w:t>
      </w:r>
      <w:proofErr w:type="spellStart"/>
      <w:r w:rsidRPr="005D52DB">
        <w:rPr>
          <w:rFonts w:ascii="Times New Roman" w:eastAsia="SimSun" w:hAnsi="Times New Roman" w:cs="Times New Roman"/>
          <w:color w:val="000000"/>
          <w:sz w:val="28"/>
          <w:szCs w:val="28"/>
          <w:shd w:val="clear" w:color="auto" w:fill="FFFFFF"/>
          <w:lang w:eastAsia="ru-RU"/>
        </w:rPr>
        <w:t>фреймирования</w:t>
      </w:r>
      <w:proofErr w:type="spellEnd"/>
      <w:r w:rsidRPr="005D52DB">
        <w:rPr>
          <w:rFonts w:ascii="Times New Roman" w:eastAsia="SimSun" w:hAnsi="Times New Roman" w:cs="Times New Roman"/>
          <w:color w:val="000000"/>
          <w:sz w:val="28"/>
          <w:szCs w:val="28"/>
          <w:shd w:val="clear" w:color="auto" w:fill="FFFFFF"/>
          <w:lang w:eastAsia="ru-RU"/>
        </w:rPr>
        <w:t xml:space="preserve"> проблем. Более углубленно этот вариант </w:t>
      </w:r>
      <w:proofErr w:type="spellStart"/>
      <w:r w:rsidRPr="005D52DB">
        <w:rPr>
          <w:rFonts w:ascii="Times New Roman" w:eastAsia="SimSun" w:hAnsi="Times New Roman" w:cs="Times New Roman"/>
          <w:color w:val="000000"/>
          <w:sz w:val="28"/>
          <w:szCs w:val="28"/>
          <w:shd w:val="clear" w:color="auto" w:fill="FFFFFF"/>
          <w:lang w:eastAsia="ru-RU"/>
        </w:rPr>
        <w:t>фрейминга</w:t>
      </w:r>
      <w:proofErr w:type="spellEnd"/>
      <w:r w:rsidRPr="005D52DB">
        <w:rPr>
          <w:rFonts w:ascii="Times New Roman" w:eastAsia="SimSun" w:hAnsi="Times New Roman" w:cs="Times New Roman"/>
          <w:color w:val="000000"/>
          <w:sz w:val="28"/>
          <w:szCs w:val="28"/>
          <w:shd w:val="clear" w:color="auto" w:fill="FFFFFF"/>
          <w:lang w:eastAsia="ru-RU"/>
        </w:rPr>
        <w:t xml:space="preserve"> изучали такие ученые, как Бест</w:t>
      </w:r>
      <w:r w:rsidR="004E016E">
        <w:rPr>
          <w:rStyle w:val="a5"/>
          <w:rFonts w:ascii="Times New Roman" w:eastAsia="SimSun" w:hAnsi="Times New Roman" w:cs="Times New Roman"/>
          <w:color w:val="000000"/>
          <w:sz w:val="28"/>
          <w:szCs w:val="28"/>
          <w:shd w:val="clear" w:color="auto" w:fill="FFFFFF"/>
          <w:lang w:eastAsia="ru-RU"/>
        </w:rPr>
        <w:footnoteReference w:id="39"/>
      </w:r>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Гэмсон</w:t>
      </w:r>
      <w:proofErr w:type="spellEnd"/>
      <w:r w:rsidRPr="005D52DB">
        <w:rPr>
          <w:rFonts w:ascii="Times New Roman" w:eastAsia="SimSun" w:hAnsi="Times New Roman" w:cs="Times New Roman"/>
          <w:color w:val="000000"/>
          <w:sz w:val="28"/>
          <w:szCs w:val="28"/>
          <w:shd w:val="clear" w:color="auto" w:fill="FFFFFF"/>
          <w:lang w:eastAsia="ru-RU"/>
        </w:rPr>
        <w:t xml:space="preserve"> и Модильяни</w:t>
      </w:r>
      <w:r w:rsidR="004E016E">
        <w:rPr>
          <w:rStyle w:val="a5"/>
          <w:rFonts w:ascii="Times New Roman" w:eastAsia="SimSun" w:hAnsi="Times New Roman" w:cs="Times New Roman"/>
          <w:color w:val="000000"/>
          <w:sz w:val="28"/>
          <w:szCs w:val="28"/>
          <w:shd w:val="clear" w:color="auto" w:fill="FFFFFF"/>
          <w:lang w:eastAsia="ru-RU"/>
        </w:rPr>
        <w:footnoteReference w:id="40"/>
      </w:r>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Бенфорд</w:t>
      </w:r>
      <w:proofErr w:type="spellEnd"/>
      <w:r w:rsidRPr="005D52DB">
        <w:rPr>
          <w:rFonts w:ascii="Times New Roman" w:eastAsia="SimSun" w:hAnsi="Times New Roman" w:cs="Times New Roman"/>
          <w:color w:val="000000"/>
          <w:sz w:val="28"/>
          <w:szCs w:val="28"/>
          <w:shd w:val="clear" w:color="auto" w:fill="FFFFFF"/>
          <w:lang w:eastAsia="ru-RU"/>
        </w:rPr>
        <w:t xml:space="preserve"> и Сноу</w:t>
      </w:r>
      <w:r w:rsidR="004E016E">
        <w:rPr>
          <w:rStyle w:val="a5"/>
          <w:rFonts w:ascii="Times New Roman" w:eastAsia="SimSun" w:hAnsi="Times New Roman" w:cs="Times New Roman"/>
          <w:color w:val="000000"/>
          <w:sz w:val="28"/>
          <w:szCs w:val="28"/>
          <w:shd w:val="clear" w:color="auto" w:fill="FFFFFF"/>
          <w:lang w:eastAsia="ru-RU"/>
        </w:rPr>
        <w:footnoteReference w:id="41"/>
      </w:r>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Фреймирование</w:t>
      </w:r>
      <w:proofErr w:type="spellEnd"/>
      <w:r w:rsidRPr="005D52DB">
        <w:rPr>
          <w:rFonts w:ascii="Times New Roman" w:eastAsia="SimSun" w:hAnsi="Times New Roman" w:cs="Times New Roman"/>
          <w:color w:val="000000"/>
          <w:sz w:val="28"/>
          <w:szCs w:val="28"/>
          <w:shd w:val="clear" w:color="auto" w:fill="FFFFFF"/>
          <w:lang w:eastAsia="ru-RU"/>
        </w:rPr>
        <w:t xml:space="preserve"> проблемы, которая развивается в общественно-политическом контексте, зачастую означает позиционирование вопроса с помощью определенных лингвистических средств неким образом, который получит наибольшую поддержку общественности. Вербальная составляющая имеет огромное значение, поскольку  слова, верно подобранные для конкретной аудитории, позволят получить наибольший отклик от нее. На сегодняшний день у спикеров есть возможность готовить речь заранее, вводить определенные ключевые слова (релевантные запросам аудитории), проводить апробацию в </w:t>
      </w:r>
      <w:proofErr w:type="gramStart"/>
      <w:r w:rsidRPr="005D52DB">
        <w:rPr>
          <w:rFonts w:ascii="Times New Roman" w:eastAsia="SimSun" w:hAnsi="Times New Roman" w:cs="Times New Roman"/>
          <w:color w:val="000000"/>
          <w:sz w:val="28"/>
          <w:szCs w:val="28"/>
          <w:shd w:val="clear" w:color="auto" w:fill="FFFFFF"/>
          <w:lang w:eastAsia="ru-RU"/>
        </w:rPr>
        <w:t>фокус-группах</w:t>
      </w:r>
      <w:proofErr w:type="gramEnd"/>
      <w:r w:rsidRPr="005D52DB">
        <w:rPr>
          <w:rFonts w:ascii="Times New Roman" w:eastAsia="SimSun" w:hAnsi="Times New Roman" w:cs="Times New Roman"/>
          <w:color w:val="000000"/>
          <w:sz w:val="28"/>
          <w:szCs w:val="28"/>
          <w:shd w:val="clear" w:color="auto" w:fill="FFFFFF"/>
          <w:lang w:eastAsia="ru-RU"/>
        </w:rPr>
        <w:t xml:space="preserve">. Все эти средства способны значительно повысить эффективность речи, благодаря грамотно </w:t>
      </w:r>
      <w:proofErr w:type="gramStart"/>
      <w:r w:rsidRPr="005D52DB">
        <w:rPr>
          <w:rFonts w:ascii="Times New Roman" w:eastAsia="SimSun" w:hAnsi="Times New Roman" w:cs="Times New Roman"/>
          <w:color w:val="000000"/>
          <w:sz w:val="28"/>
          <w:szCs w:val="28"/>
          <w:shd w:val="clear" w:color="auto" w:fill="FFFFFF"/>
          <w:lang w:eastAsia="ru-RU"/>
        </w:rPr>
        <w:t>разработанному</w:t>
      </w:r>
      <w:proofErr w:type="gram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фреймированию</w:t>
      </w:r>
      <w:proofErr w:type="spellEnd"/>
      <w:r w:rsidRPr="005D52DB">
        <w:rPr>
          <w:rFonts w:ascii="Times New Roman" w:eastAsia="SimSun" w:hAnsi="Times New Roman" w:cs="Times New Roman"/>
          <w:color w:val="000000"/>
          <w:sz w:val="28"/>
          <w:szCs w:val="28"/>
          <w:shd w:val="clear" w:color="auto" w:fill="FFFFFF"/>
          <w:lang w:eastAsia="ru-RU"/>
        </w:rPr>
        <w:t xml:space="preserve"> проблемы.</w:t>
      </w:r>
    </w:p>
    <w:p w:rsidR="005D52DB" w:rsidRPr="004E016E"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SimSun" w:hAnsi="Times New Roman" w:cs="Times New Roman"/>
          <w:color w:val="000000"/>
          <w:sz w:val="28"/>
          <w:szCs w:val="28"/>
          <w:shd w:val="clear" w:color="auto" w:fill="FFFFFF"/>
          <w:lang w:eastAsia="ru-RU"/>
        </w:rPr>
        <w:t xml:space="preserve">Однако для данной исследовательской работы наиболее интересна модель </w:t>
      </w:r>
      <w:proofErr w:type="spellStart"/>
      <w:r w:rsidRPr="005D52DB">
        <w:rPr>
          <w:rFonts w:ascii="Times New Roman" w:eastAsia="SimSun" w:hAnsi="Times New Roman" w:cs="Times New Roman"/>
          <w:color w:val="000000"/>
          <w:sz w:val="28"/>
          <w:szCs w:val="28"/>
          <w:shd w:val="clear" w:color="auto" w:fill="FFFFFF"/>
          <w:lang w:eastAsia="ru-RU"/>
        </w:rPr>
        <w:t>фрейминга</w:t>
      </w:r>
      <w:proofErr w:type="spellEnd"/>
      <w:r w:rsidRPr="005D52DB">
        <w:rPr>
          <w:rFonts w:ascii="Times New Roman" w:eastAsia="SimSun" w:hAnsi="Times New Roman" w:cs="Times New Roman"/>
          <w:color w:val="000000"/>
          <w:sz w:val="28"/>
          <w:szCs w:val="28"/>
          <w:shd w:val="clear" w:color="auto" w:fill="FFFFFF"/>
          <w:lang w:eastAsia="ru-RU"/>
        </w:rPr>
        <w:t xml:space="preserve"> новостей, которую мы рассмотрим</w:t>
      </w:r>
      <w:r w:rsidRPr="005D52DB">
        <w:rPr>
          <w:rFonts w:ascii="Times New Roman" w:eastAsia="Calibri" w:hAnsi="Times New Roman" w:cs="Times New Roman"/>
          <w:color w:val="000000"/>
          <w:sz w:val="28"/>
          <w:szCs w:val="28"/>
          <w:lang w:eastAsia="ru-RU"/>
        </w:rPr>
        <w:t xml:space="preserve"> более подробно в следующем пункте, «Фрейм-ана</w:t>
      </w:r>
      <w:r w:rsidR="004E016E">
        <w:rPr>
          <w:rFonts w:ascii="Times New Roman" w:eastAsia="Calibri" w:hAnsi="Times New Roman" w:cs="Times New Roman"/>
          <w:color w:val="000000"/>
          <w:sz w:val="28"/>
          <w:szCs w:val="28"/>
          <w:lang w:eastAsia="ru-RU"/>
        </w:rPr>
        <w:t>лиз как методика исследования».</w:t>
      </w:r>
    </w:p>
    <w:p w:rsidR="005D52DB" w:rsidRPr="005D52DB" w:rsidRDefault="005D52DB" w:rsidP="00D6412B">
      <w:pPr>
        <w:shd w:val="clear" w:color="auto" w:fill="FFFFFF"/>
        <w:spacing w:after="0" w:line="360" w:lineRule="auto"/>
        <w:ind w:firstLine="709"/>
        <w:jc w:val="both"/>
        <w:rPr>
          <w:rFonts w:ascii="Times New Roman" w:eastAsia="PT Serif" w:hAnsi="Times New Roman" w:cs="Times New Roman"/>
          <w:color w:val="000000"/>
          <w:sz w:val="28"/>
          <w:szCs w:val="28"/>
          <w:shd w:val="clear" w:color="auto" w:fill="FFFFFF"/>
          <w:lang w:eastAsia="ru-RU"/>
        </w:rPr>
      </w:pPr>
      <w:proofErr w:type="spellStart"/>
      <w:r w:rsidRPr="005D52DB">
        <w:rPr>
          <w:rFonts w:ascii="Times New Roman" w:eastAsia="PT Serif" w:hAnsi="Times New Roman" w:cs="Times New Roman"/>
          <w:color w:val="000000"/>
          <w:sz w:val="28"/>
          <w:szCs w:val="28"/>
          <w:shd w:val="clear" w:color="auto" w:fill="FFFFFF"/>
          <w:lang w:eastAsia="ru-RU"/>
        </w:rPr>
        <w:t>Фреймирование</w:t>
      </w:r>
      <w:proofErr w:type="spellEnd"/>
      <w:r w:rsidRPr="005D52DB">
        <w:rPr>
          <w:rFonts w:ascii="Times New Roman" w:eastAsia="PT Serif" w:hAnsi="Times New Roman" w:cs="Times New Roman"/>
          <w:color w:val="000000"/>
          <w:sz w:val="28"/>
          <w:szCs w:val="28"/>
          <w:shd w:val="clear" w:color="auto" w:fill="FFFFFF"/>
          <w:lang w:eastAsia="ru-RU"/>
        </w:rPr>
        <w:t xml:space="preserve"> в </w:t>
      </w:r>
      <w:proofErr w:type="spellStart"/>
      <w:r w:rsidRPr="005D52DB">
        <w:rPr>
          <w:rFonts w:ascii="Times New Roman" w:eastAsia="PT Serif" w:hAnsi="Times New Roman" w:cs="Times New Roman"/>
          <w:color w:val="000000"/>
          <w:sz w:val="28"/>
          <w:szCs w:val="28"/>
          <w:shd w:val="clear" w:color="auto" w:fill="FFFFFF"/>
          <w:lang w:eastAsia="ru-RU"/>
        </w:rPr>
        <w:t>медиапрактиках</w:t>
      </w:r>
      <w:proofErr w:type="spellEnd"/>
      <w:r w:rsidRPr="005D52DB">
        <w:rPr>
          <w:rFonts w:ascii="Times New Roman" w:eastAsia="PT Serif" w:hAnsi="Times New Roman" w:cs="Times New Roman"/>
          <w:color w:val="000000"/>
          <w:sz w:val="28"/>
          <w:szCs w:val="28"/>
          <w:shd w:val="clear" w:color="auto" w:fill="FFFFFF"/>
          <w:lang w:eastAsia="ru-RU"/>
        </w:rPr>
        <w:t xml:space="preserve"> зачастую применяется для достижения максимального уровня корректности и точности при взаимодействии </w:t>
      </w:r>
      <w:proofErr w:type="spellStart"/>
      <w:r w:rsidRPr="005D52DB">
        <w:rPr>
          <w:rFonts w:ascii="Times New Roman" w:eastAsia="PT Serif" w:hAnsi="Times New Roman" w:cs="Times New Roman"/>
          <w:color w:val="000000"/>
          <w:sz w:val="28"/>
          <w:szCs w:val="28"/>
          <w:shd w:val="clear" w:color="auto" w:fill="FFFFFF"/>
          <w:lang w:eastAsia="ru-RU"/>
        </w:rPr>
        <w:t>аудиториии</w:t>
      </w:r>
      <w:proofErr w:type="spellEnd"/>
      <w:r w:rsidRPr="005D52DB">
        <w:rPr>
          <w:rFonts w:ascii="Times New Roman" w:eastAsia="PT Serif" w:hAnsi="Times New Roman" w:cs="Times New Roman"/>
          <w:color w:val="000000"/>
          <w:sz w:val="28"/>
          <w:szCs w:val="28"/>
          <w:shd w:val="clear" w:color="auto" w:fill="FFFFFF"/>
          <w:lang w:eastAsia="ru-RU"/>
        </w:rPr>
        <w:t xml:space="preserve"> с </w:t>
      </w:r>
      <w:r w:rsidRPr="005D52DB">
        <w:rPr>
          <w:rFonts w:ascii="Times New Roman" w:eastAsia="Calibri" w:hAnsi="Times New Roman" w:cs="Times New Roman"/>
          <w:color w:val="000000"/>
          <w:sz w:val="28"/>
          <w:szCs w:val="28"/>
          <w:lang w:eastAsia="ru-RU"/>
        </w:rPr>
        <w:t xml:space="preserve">коммуникативными </w:t>
      </w:r>
      <w:r w:rsidRPr="005D52DB">
        <w:rPr>
          <w:rFonts w:ascii="Times New Roman" w:eastAsia="PT Serif" w:hAnsi="Times New Roman" w:cs="Times New Roman"/>
          <w:color w:val="000000"/>
          <w:sz w:val="28"/>
          <w:szCs w:val="28"/>
          <w:shd w:val="clear" w:color="auto" w:fill="FFFFFF"/>
          <w:lang w:eastAsia="ru-RU"/>
        </w:rPr>
        <w:t xml:space="preserve">сообщениями на различных уровнях. </w:t>
      </w:r>
    </w:p>
    <w:p w:rsidR="005D52DB" w:rsidRPr="005D52DB" w:rsidRDefault="00A70AA7" w:rsidP="00D6412B">
      <w:pPr>
        <w:spacing w:after="0" w:line="360" w:lineRule="auto"/>
        <w:ind w:firstLine="709"/>
        <w:jc w:val="both"/>
        <w:rPr>
          <w:rFonts w:ascii="Times New Roman" w:eastAsia="PT Serif" w:hAnsi="Times New Roman" w:cs="Times New Roman"/>
          <w:color w:val="000000"/>
          <w:sz w:val="28"/>
          <w:szCs w:val="28"/>
          <w:shd w:val="clear" w:color="auto" w:fill="FFFFFF"/>
          <w:lang w:eastAsia="ru-RU"/>
        </w:rPr>
      </w:pPr>
      <w:r>
        <w:rPr>
          <w:rFonts w:ascii="Times New Roman" w:eastAsia="PT Serif" w:hAnsi="Times New Roman" w:cs="Times New Roman"/>
          <w:color w:val="000000"/>
          <w:sz w:val="28"/>
          <w:szCs w:val="28"/>
          <w:shd w:val="clear" w:color="auto" w:fill="FFFFFF"/>
          <w:lang w:eastAsia="ru-RU"/>
        </w:rPr>
        <w:t>В журналистской практике фрейм</w:t>
      </w:r>
      <w:r w:rsidR="005D52DB" w:rsidRPr="005D52DB">
        <w:rPr>
          <w:rFonts w:ascii="Times New Roman" w:eastAsia="PT Serif" w:hAnsi="Times New Roman" w:cs="Times New Roman"/>
          <w:color w:val="000000"/>
          <w:sz w:val="28"/>
          <w:szCs w:val="28"/>
          <w:shd w:val="clear" w:color="auto" w:fill="FFFFFF"/>
          <w:lang w:eastAsia="ru-RU"/>
        </w:rPr>
        <w:t xml:space="preserve"> может содержать всё, через что </w:t>
      </w:r>
      <w:r>
        <w:rPr>
          <w:rFonts w:ascii="Times New Roman" w:eastAsia="PT Serif" w:hAnsi="Times New Roman" w:cs="Times New Roman"/>
          <w:color w:val="000000"/>
          <w:sz w:val="28"/>
          <w:szCs w:val="28"/>
          <w:shd w:val="clear" w:color="auto" w:fill="FFFFFF"/>
          <w:lang w:eastAsia="ru-RU"/>
        </w:rPr>
        <w:t xml:space="preserve">может </w:t>
      </w:r>
      <w:proofErr w:type="spellStart"/>
      <w:r w:rsidR="005D52DB" w:rsidRPr="005D52DB">
        <w:rPr>
          <w:rFonts w:ascii="Times New Roman" w:eastAsia="PT Serif" w:hAnsi="Times New Roman" w:cs="Times New Roman"/>
          <w:color w:val="000000"/>
          <w:sz w:val="28"/>
          <w:szCs w:val="28"/>
          <w:shd w:val="clear" w:color="auto" w:fill="FFFFFF"/>
          <w:lang w:eastAsia="ru-RU"/>
        </w:rPr>
        <w:t>контекстуализир</w:t>
      </w:r>
      <w:r>
        <w:rPr>
          <w:rFonts w:ascii="Times New Roman" w:eastAsia="PT Serif" w:hAnsi="Times New Roman" w:cs="Times New Roman"/>
          <w:color w:val="000000"/>
          <w:sz w:val="28"/>
          <w:szCs w:val="28"/>
          <w:shd w:val="clear" w:color="auto" w:fill="FFFFFF"/>
          <w:lang w:eastAsia="ru-RU"/>
        </w:rPr>
        <w:t>оваться</w:t>
      </w:r>
      <w:proofErr w:type="spellEnd"/>
      <w:r w:rsidR="005D52DB" w:rsidRPr="005D52DB">
        <w:rPr>
          <w:rFonts w:ascii="Times New Roman" w:eastAsia="PT Serif" w:hAnsi="Times New Roman" w:cs="Times New Roman"/>
          <w:color w:val="000000"/>
          <w:sz w:val="28"/>
          <w:szCs w:val="28"/>
          <w:shd w:val="clear" w:color="auto" w:fill="FFFFFF"/>
          <w:lang w:eastAsia="ru-RU"/>
        </w:rPr>
        <w:t xml:space="preserve"> информация. То есть: заголовочный комплекс, жанр, построение сюжетной линии материала, выбор лингвистических средств, фигура автора, повестка дня, рубри</w:t>
      </w:r>
      <w:r>
        <w:rPr>
          <w:rFonts w:ascii="Times New Roman" w:eastAsia="PT Serif" w:hAnsi="Times New Roman" w:cs="Times New Roman"/>
          <w:color w:val="000000"/>
          <w:sz w:val="28"/>
          <w:szCs w:val="28"/>
          <w:shd w:val="clear" w:color="auto" w:fill="FFFFFF"/>
          <w:lang w:eastAsia="ru-RU"/>
        </w:rPr>
        <w:t xml:space="preserve">ка, формат СМИ и другое. </w:t>
      </w:r>
      <w:proofErr w:type="spellStart"/>
      <w:r>
        <w:rPr>
          <w:rFonts w:ascii="Times New Roman" w:eastAsia="PT Serif" w:hAnsi="Times New Roman" w:cs="Times New Roman"/>
          <w:color w:val="000000"/>
          <w:sz w:val="28"/>
          <w:szCs w:val="28"/>
          <w:shd w:val="clear" w:color="auto" w:fill="FFFFFF"/>
          <w:lang w:eastAsia="ru-RU"/>
        </w:rPr>
        <w:t>Энтман</w:t>
      </w:r>
      <w:proofErr w:type="spellEnd"/>
      <w:r>
        <w:rPr>
          <w:rStyle w:val="a5"/>
          <w:rFonts w:ascii="Times New Roman" w:eastAsia="PT Serif" w:hAnsi="Times New Roman" w:cs="Times New Roman"/>
          <w:color w:val="000000"/>
          <w:sz w:val="28"/>
          <w:szCs w:val="28"/>
          <w:shd w:val="clear" w:color="auto" w:fill="FFFFFF"/>
          <w:lang w:eastAsia="ru-RU"/>
        </w:rPr>
        <w:footnoteReference w:id="42"/>
      </w:r>
      <w:r>
        <w:rPr>
          <w:rFonts w:ascii="Times New Roman" w:eastAsia="PT Serif" w:hAnsi="Times New Roman" w:cs="Times New Roman"/>
          <w:color w:val="000000"/>
          <w:sz w:val="28"/>
          <w:szCs w:val="28"/>
          <w:shd w:val="clear" w:color="auto" w:fill="FFFFFF"/>
          <w:lang w:eastAsia="ru-RU"/>
        </w:rPr>
        <w:t xml:space="preserve"> </w:t>
      </w:r>
      <w:r w:rsidR="005D52DB" w:rsidRPr="005D52DB">
        <w:rPr>
          <w:rFonts w:ascii="Times New Roman" w:eastAsia="PT Serif" w:hAnsi="Times New Roman" w:cs="Times New Roman"/>
          <w:color w:val="000000"/>
          <w:sz w:val="28"/>
          <w:szCs w:val="28"/>
          <w:shd w:val="clear" w:color="auto" w:fill="FFFFFF"/>
          <w:lang w:eastAsia="ru-RU"/>
        </w:rPr>
        <w:t xml:space="preserve">отмечал, что существует несколько основных «локаций»: коммуникатор, текст, получатель и культура. В данном исследовании фрейм стоит трактовать как некую когнитивную структуру, в которую вписываются как знания о типических ситуациях, базирующиеся на опыте, так и ассоциирующиеся с этими событиями ожидания от объектов. Процесс </w:t>
      </w:r>
      <w:proofErr w:type="spellStart"/>
      <w:r w:rsidR="005D52DB" w:rsidRPr="005D52DB">
        <w:rPr>
          <w:rFonts w:ascii="Times New Roman" w:eastAsia="PT Serif" w:hAnsi="Times New Roman" w:cs="Times New Roman"/>
          <w:color w:val="000000"/>
          <w:sz w:val="28"/>
          <w:szCs w:val="28"/>
          <w:shd w:val="clear" w:color="auto" w:fill="FFFFFF"/>
          <w:lang w:eastAsia="ru-RU"/>
        </w:rPr>
        <w:t>фреймировани</w:t>
      </w:r>
      <w:r w:rsidR="00E70E6B">
        <w:rPr>
          <w:rFonts w:ascii="Times New Roman" w:eastAsia="PT Serif" w:hAnsi="Times New Roman" w:cs="Times New Roman"/>
          <w:color w:val="000000"/>
          <w:sz w:val="28"/>
          <w:szCs w:val="28"/>
          <w:shd w:val="clear" w:color="auto" w:fill="FFFFFF"/>
          <w:lang w:eastAsia="ru-RU"/>
        </w:rPr>
        <w:t>я</w:t>
      </w:r>
      <w:proofErr w:type="spellEnd"/>
      <w:r w:rsidR="00E70E6B">
        <w:rPr>
          <w:rFonts w:ascii="Times New Roman" w:eastAsia="PT Serif" w:hAnsi="Times New Roman" w:cs="Times New Roman"/>
          <w:color w:val="000000"/>
          <w:sz w:val="28"/>
          <w:szCs w:val="28"/>
          <w:shd w:val="clear" w:color="auto" w:fill="FFFFFF"/>
          <w:lang w:eastAsia="ru-RU"/>
        </w:rPr>
        <w:t xml:space="preserve"> в контексте </w:t>
      </w:r>
      <w:proofErr w:type="spellStart"/>
      <w:r w:rsidR="00E70E6B">
        <w:rPr>
          <w:rFonts w:ascii="Times New Roman" w:eastAsia="PT Serif" w:hAnsi="Times New Roman" w:cs="Times New Roman"/>
          <w:color w:val="000000"/>
          <w:sz w:val="28"/>
          <w:szCs w:val="28"/>
          <w:shd w:val="clear" w:color="auto" w:fill="FFFFFF"/>
          <w:lang w:eastAsia="ru-RU"/>
        </w:rPr>
        <w:t>медиадискурса</w:t>
      </w:r>
      <w:proofErr w:type="spellEnd"/>
      <w:r w:rsidR="00E70E6B">
        <w:rPr>
          <w:rFonts w:ascii="Times New Roman" w:eastAsia="PT Serif" w:hAnsi="Times New Roman" w:cs="Times New Roman"/>
          <w:color w:val="000000"/>
          <w:sz w:val="28"/>
          <w:szCs w:val="28"/>
          <w:shd w:val="clear" w:color="auto" w:fill="FFFFFF"/>
          <w:lang w:eastAsia="ru-RU"/>
        </w:rPr>
        <w:t xml:space="preserve"> може</w:t>
      </w:r>
      <w:r w:rsidR="005D52DB" w:rsidRPr="005D52DB">
        <w:rPr>
          <w:rFonts w:ascii="Times New Roman" w:eastAsia="PT Serif" w:hAnsi="Times New Roman" w:cs="Times New Roman"/>
          <w:color w:val="000000"/>
          <w:sz w:val="28"/>
          <w:szCs w:val="28"/>
          <w:shd w:val="clear" w:color="auto" w:fill="FFFFFF"/>
          <w:lang w:eastAsia="ru-RU"/>
        </w:rPr>
        <w:t xml:space="preserve">т восприниматься как часть </w:t>
      </w:r>
      <w:proofErr w:type="gramStart"/>
      <w:r w:rsidR="005D52DB" w:rsidRPr="005D52DB">
        <w:rPr>
          <w:rFonts w:ascii="Times New Roman" w:eastAsia="PT Serif" w:hAnsi="Times New Roman" w:cs="Times New Roman"/>
          <w:color w:val="000000"/>
          <w:sz w:val="28"/>
          <w:szCs w:val="28"/>
          <w:shd w:val="clear" w:color="auto" w:fill="FFFFFF"/>
          <w:lang w:eastAsia="ru-RU"/>
        </w:rPr>
        <w:t>фрейм-менеджмента</w:t>
      </w:r>
      <w:proofErr w:type="gramEnd"/>
      <w:r w:rsidR="005D52DB" w:rsidRPr="005D52DB">
        <w:rPr>
          <w:rFonts w:ascii="Times New Roman" w:eastAsia="PT Serif" w:hAnsi="Times New Roman" w:cs="Times New Roman"/>
          <w:color w:val="000000"/>
          <w:sz w:val="28"/>
          <w:szCs w:val="28"/>
          <w:shd w:val="clear" w:color="auto" w:fill="FFFFFF"/>
          <w:lang w:eastAsia="ru-RU"/>
        </w:rPr>
        <w:t xml:space="preserve">, то есть управления восприятием через </w:t>
      </w:r>
      <w:proofErr w:type="spellStart"/>
      <w:r w:rsidR="005D52DB" w:rsidRPr="005D52DB">
        <w:rPr>
          <w:rFonts w:ascii="Times New Roman" w:eastAsia="PT Serif" w:hAnsi="Times New Roman" w:cs="Times New Roman"/>
          <w:color w:val="000000"/>
          <w:sz w:val="28"/>
          <w:szCs w:val="28"/>
          <w:shd w:val="clear" w:color="auto" w:fill="FFFFFF"/>
          <w:lang w:eastAsia="ru-RU"/>
        </w:rPr>
        <w:t>контекстуализацию</w:t>
      </w:r>
      <w:proofErr w:type="spellEnd"/>
      <w:r w:rsidR="005D52DB" w:rsidRPr="005D52DB">
        <w:rPr>
          <w:rFonts w:ascii="Times New Roman" w:eastAsia="PT Serif" w:hAnsi="Times New Roman" w:cs="Times New Roman"/>
          <w:color w:val="000000"/>
          <w:sz w:val="28"/>
          <w:szCs w:val="28"/>
          <w:shd w:val="clear" w:color="auto" w:fill="FFFFFF"/>
          <w:lang w:eastAsia="ru-RU"/>
        </w:rPr>
        <w:t xml:space="preserve">. Например, при выделении фрейма «террористическая атака» сопутствующим контекстом может служить «11 сентября» (как знание об одной из наиболее резонансных атак), «ДАИШ» (как организация, совершающая наибольшее количество терактов в последние годы) и другое.  </w:t>
      </w:r>
    </w:p>
    <w:p w:rsidR="005D52DB" w:rsidRPr="005D52DB" w:rsidRDefault="005D52DB" w:rsidP="00D6412B">
      <w:pPr>
        <w:spacing w:after="0" w:line="360" w:lineRule="auto"/>
        <w:ind w:firstLine="709"/>
        <w:jc w:val="both"/>
        <w:rPr>
          <w:rFonts w:ascii="Times New Roman" w:eastAsia="SimSun" w:hAnsi="Times New Roman" w:cs="Times New Roman"/>
          <w:color w:val="000000"/>
          <w:sz w:val="28"/>
          <w:szCs w:val="28"/>
          <w:shd w:val="clear" w:color="auto" w:fill="FFFFFF"/>
          <w:lang w:eastAsia="ru-RU"/>
        </w:rPr>
      </w:pPr>
      <w:r w:rsidRPr="005D52DB">
        <w:rPr>
          <w:rFonts w:ascii="Times New Roman" w:eastAsia="SimSun" w:hAnsi="Times New Roman" w:cs="Times New Roman"/>
          <w:color w:val="000000"/>
          <w:sz w:val="28"/>
          <w:szCs w:val="28"/>
          <w:shd w:val="clear" w:color="auto" w:fill="FFFFFF"/>
          <w:lang w:eastAsia="ru-RU"/>
        </w:rPr>
        <w:t xml:space="preserve">Процессуальная природа </w:t>
      </w:r>
      <w:proofErr w:type="spellStart"/>
      <w:r w:rsidRPr="005D52DB">
        <w:rPr>
          <w:rFonts w:ascii="Times New Roman" w:eastAsia="SimSun" w:hAnsi="Times New Roman" w:cs="Times New Roman"/>
          <w:color w:val="000000"/>
          <w:sz w:val="28"/>
          <w:szCs w:val="28"/>
          <w:shd w:val="clear" w:color="auto" w:fill="FFFFFF"/>
          <w:lang w:eastAsia="ru-RU"/>
        </w:rPr>
        <w:t>медиафрейминга</w:t>
      </w:r>
      <w:proofErr w:type="spellEnd"/>
      <w:r w:rsidRPr="005D52DB">
        <w:rPr>
          <w:rFonts w:ascii="Times New Roman" w:eastAsia="SimSun" w:hAnsi="Times New Roman" w:cs="Times New Roman"/>
          <w:color w:val="000000"/>
          <w:sz w:val="28"/>
          <w:szCs w:val="28"/>
          <w:shd w:val="clear" w:color="auto" w:fill="FFFFFF"/>
          <w:lang w:eastAsia="ru-RU"/>
        </w:rPr>
        <w:t xml:space="preserve"> дала основания современному ученому </w:t>
      </w:r>
      <w:proofErr w:type="spellStart"/>
      <w:r w:rsidRPr="005D52DB">
        <w:rPr>
          <w:rFonts w:ascii="Times New Roman" w:eastAsia="SimSun" w:hAnsi="Times New Roman" w:cs="Times New Roman"/>
          <w:color w:val="000000"/>
          <w:sz w:val="28"/>
          <w:szCs w:val="28"/>
          <w:shd w:val="clear" w:color="auto" w:fill="FFFFFF"/>
          <w:lang w:eastAsia="ru-RU"/>
        </w:rPr>
        <w:t>Класу</w:t>
      </w:r>
      <w:proofErr w:type="spellEnd"/>
      <w:r w:rsidRPr="005D52DB">
        <w:rPr>
          <w:rFonts w:ascii="Times New Roman" w:eastAsia="SimSun" w:hAnsi="Times New Roman" w:cs="Times New Roman"/>
          <w:color w:val="000000"/>
          <w:sz w:val="28"/>
          <w:szCs w:val="28"/>
          <w:shd w:val="clear" w:color="auto" w:fill="FFFFFF"/>
          <w:lang w:eastAsia="ru-RU"/>
        </w:rPr>
        <w:t xml:space="preserve"> де </w:t>
      </w:r>
      <w:proofErr w:type="spellStart"/>
      <w:r w:rsidRPr="005D52DB">
        <w:rPr>
          <w:rFonts w:ascii="Times New Roman" w:eastAsia="Calibri" w:hAnsi="Times New Roman" w:cs="Times New Roman"/>
          <w:color w:val="000000"/>
          <w:sz w:val="28"/>
          <w:szCs w:val="28"/>
          <w:lang w:eastAsia="ru-RU"/>
        </w:rPr>
        <w:t>Вреезе</w:t>
      </w:r>
      <w:proofErr w:type="spellEnd"/>
      <w:r w:rsidR="00B61F91">
        <w:rPr>
          <w:rStyle w:val="a5"/>
          <w:rFonts w:ascii="Times New Roman" w:eastAsia="SimSun" w:hAnsi="Times New Roman" w:cs="Times New Roman"/>
          <w:color w:val="000000"/>
          <w:sz w:val="28"/>
          <w:szCs w:val="28"/>
          <w:shd w:val="clear" w:color="auto" w:fill="FFFFFF"/>
          <w:lang w:eastAsia="ru-RU"/>
        </w:rPr>
        <w:footnoteReference w:id="43"/>
      </w:r>
      <w:r w:rsidR="00B61F91">
        <w:rPr>
          <w:rFonts w:ascii="Times New Roman" w:eastAsia="Calibri" w:hAnsi="Times New Roman" w:cs="Times New Roman"/>
          <w:color w:val="000000"/>
          <w:sz w:val="28"/>
          <w:szCs w:val="28"/>
          <w:lang w:eastAsia="ru-RU"/>
        </w:rPr>
        <w:t xml:space="preserve"> </w:t>
      </w:r>
      <w:r w:rsidRPr="005D52DB">
        <w:rPr>
          <w:rFonts w:ascii="Times New Roman" w:eastAsia="SimSun" w:hAnsi="Times New Roman" w:cs="Times New Roman"/>
          <w:color w:val="000000"/>
          <w:sz w:val="28"/>
          <w:szCs w:val="28"/>
          <w:shd w:val="clear" w:color="auto" w:fill="FFFFFF"/>
          <w:lang w:eastAsia="ru-RU"/>
        </w:rPr>
        <w:t>в статье «</w:t>
      </w: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новостей: теория и типология» сформулировать принципы интегрированной модели </w:t>
      </w:r>
      <w:proofErr w:type="spellStart"/>
      <w:r w:rsidRPr="005D52DB">
        <w:rPr>
          <w:rFonts w:ascii="Times New Roman" w:eastAsia="SimSun" w:hAnsi="Times New Roman" w:cs="Times New Roman"/>
          <w:color w:val="000000"/>
          <w:sz w:val="28"/>
          <w:szCs w:val="28"/>
          <w:shd w:val="clear" w:color="auto" w:fill="FFFFFF"/>
          <w:lang w:eastAsia="ru-RU"/>
        </w:rPr>
        <w:t>фреймирования</w:t>
      </w:r>
      <w:proofErr w:type="spellEnd"/>
      <w:r w:rsidRPr="005D52DB">
        <w:rPr>
          <w:rFonts w:ascii="Times New Roman" w:eastAsia="SimSun" w:hAnsi="Times New Roman" w:cs="Times New Roman"/>
          <w:color w:val="000000"/>
          <w:sz w:val="28"/>
          <w:szCs w:val="28"/>
          <w:shd w:val="clear" w:color="auto" w:fill="FFFFFF"/>
          <w:lang w:eastAsia="ru-RU"/>
        </w:rPr>
        <w:t xml:space="preserve"> и выявить факторы влияния при формировании фреймов (</w:t>
      </w:r>
      <w:proofErr w:type="spellStart"/>
      <w:r w:rsidRPr="005D52DB">
        <w:rPr>
          <w:rFonts w:ascii="Times New Roman" w:eastAsia="SimSun" w:hAnsi="Times New Roman" w:cs="Times New Roman"/>
          <w:color w:val="000000"/>
          <w:sz w:val="28"/>
          <w:szCs w:val="28"/>
          <w:shd w:val="clear" w:color="auto" w:fill="FFFFFF"/>
          <w:lang w:eastAsia="ru-RU"/>
        </w:rPr>
        <w:t>frame-building</w:t>
      </w:r>
      <w:proofErr w:type="spellEnd"/>
      <w:r w:rsidRPr="005D52DB">
        <w:rPr>
          <w:rFonts w:ascii="Times New Roman" w:eastAsia="SimSun" w:hAnsi="Times New Roman" w:cs="Times New Roman"/>
          <w:color w:val="000000"/>
          <w:sz w:val="28"/>
          <w:szCs w:val="28"/>
          <w:shd w:val="clear" w:color="auto" w:fill="FFFFFF"/>
          <w:lang w:eastAsia="ru-RU"/>
        </w:rPr>
        <w:t>) и их фиксации (</w:t>
      </w:r>
      <w:proofErr w:type="spellStart"/>
      <w:r w:rsidRPr="005D52DB">
        <w:rPr>
          <w:rFonts w:ascii="Times New Roman" w:eastAsia="SimSun" w:hAnsi="Times New Roman" w:cs="Times New Roman"/>
          <w:color w:val="000000"/>
          <w:sz w:val="28"/>
          <w:szCs w:val="28"/>
          <w:shd w:val="clear" w:color="auto" w:fill="FFFFFF"/>
          <w:lang w:eastAsia="ru-RU"/>
        </w:rPr>
        <w:t>frame-setting</w:t>
      </w:r>
      <w:proofErr w:type="spellEnd"/>
      <w:r w:rsidRPr="005D52DB">
        <w:rPr>
          <w:rFonts w:ascii="Times New Roman" w:eastAsia="SimSun" w:hAnsi="Times New Roman" w:cs="Times New Roman"/>
          <w:color w:val="000000"/>
          <w:sz w:val="28"/>
          <w:szCs w:val="28"/>
          <w:shd w:val="clear" w:color="auto" w:fill="FFFFFF"/>
          <w:lang w:eastAsia="ru-RU"/>
        </w:rPr>
        <w:t xml:space="preserve">). Согласно его теории процесс </w:t>
      </w:r>
      <w:proofErr w:type="spellStart"/>
      <w:r w:rsidRPr="005D52DB">
        <w:rPr>
          <w:rFonts w:ascii="Times New Roman" w:eastAsia="SimSun" w:hAnsi="Times New Roman" w:cs="Times New Roman"/>
          <w:color w:val="000000"/>
          <w:sz w:val="28"/>
          <w:szCs w:val="28"/>
          <w:shd w:val="clear" w:color="auto" w:fill="FFFFFF"/>
          <w:lang w:eastAsia="ru-RU"/>
        </w:rPr>
        <w:t>фреймирования</w:t>
      </w:r>
      <w:proofErr w:type="spellEnd"/>
      <w:r w:rsidRPr="005D52DB">
        <w:rPr>
          <w:rFonts w:ascii="Times New Roman" w:eastAsia="SimSun" w:hAnsi="Times New Roman" w:cs="Times New Roman"/>
          <w:color w:val="000000"/>
          <w:sz w:val="28"/>
          <w:szCs w:val="28"/>
          <w:shd w:val="clear" w:color="auto" w:fill="FFFFFF"/>
          <w:lang w:eastAsia="ru-RU"/>
        </w:rPr>
        <w:t xml:space="preserve"> осуществляется в три этапа:</w:t>
      </w:r>
    </w:p>
    <w:p w:rsidR="005D52DB" w:rsidRPr="005D52DB" w:rsidRDefault="005D52DB" w:rsidP="00C76641">
      <w:pPr>
        <w:numPr>
          <w:ilvl w:val="0"/>
          <w:numId w:val="4"/>
        </w:numPr>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 xml:space="preserve"> в редакции СМИ. </w:t>
      </w:r>
      <w:proofErr w:type="gramStart"/>
      <w:r w:rsidRPr="005D52DB">
        <w:rPr>
          <w:rFonts w:ascii="Times New Roman" w:eastAsia="SimSun" w:hAnsi="Times New Roman" w:cs="Times New Roman"/>
          <w:color w:val="000000"/>
          <w:sz w:val="28"/>
          <w:szCs w:val="28"/>
          <w:shd w:val="clear" w:color="auto" w:fill="FFFFFF"/>
          <w:lang w:eastAsia="ru-RU"/>
        </w:rPr>
        <w:t>Обусловлен</w:t>
      </w:r>
      <w:proofErr w:type="gramEnd"/>
      <w:r w:rsidRPr="005D52DB">
        <w:rPr>
          <w:rFonts w:ascii="Times New Roman" w:eastAsia="SimSun" w:hAnsi="Times New Roman" w:cs="Times New Roman"/>
          <w:color w:val="000000"/>
          <w:sz w:val="28"/>
          <w:szCs w:val="28"/>
          <w:shd w:val="clear" w:color="auto" w:fill="FFFFFF"/>
          <w:lang w:eastAsia="ru-RU"/>
        </w:rPr>
        <w:t xml:space="preserve"> внутренними факторами (политикой редакции и ценностью новости) и внешними факторами различного свойства.</w:t>
      </w:r>
    </w:p>
    <w:p w:rsidR="005D52DB" w:rsidRPr="005D52DB" w:rsidRDefault="005D52DB" w:rsidP="00C76641">
      <w:pPr>
        <w:numPr>
          <w:ilvl w:val="0"/>
          <w:numId w:val="4"/>
        </w:numPr>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r w:rsidRPr="005D52DB">
        <w:rPr>
          <w:rFonts w:ascii="Times New Roman" w:eastAsia="SimSun" w:hAnsi="Times New Roman" w:cs="Times New Roman"/>
          <w:color w:val="000000"/>
          <w:sz w:val="28"/>
          <w:szCs w:val="28"/>
          <w:shd w:val="clear" w:color="auto" w:fill="FFFFFF"/>
          <w:lang w:eastAsia="ru-RU"/>
        </w:rPr>
        <w:t>Фреймы в новостях. Делятся на специализированные фреймы, посвященные проблеме (</w:t>
      </w:r>
      <w:proofErr w:type="spellStart"/>
      <w:r w:rsidRPr="005D52DB">
        <w:rPr>
          <w:rFonts w:ascii="Times New Roman" w:eastAsia="SimSun" w:hAnsi="Times New Roman" w:cs="Times New Roman"/>
          <w:color w:val="000000"/>
          <w:sz w:val="28"/>
          <w:szCs w:val="28"/>
          <w:shd w:val="clear" w:color="auto" w:fill="FFFFFF"/>
          <w:lang w:eastAsia="ru-RU"/>
        </w:rPr>
        <w:t>issue-specific</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frames</w:t>
      </w:r>
      <w:proofErr w:type="spellEnd"/>
      <w:r w:rsidRPr="005D52DB">
        <w:rPr>
          <w:rFonts w:ascii="Times New Roman" w:eastAsia="SimSun" w:hAnsi="Times New Roman" w:cs="Times New Roman"/>
          <w:color w:val="000000"/>
          <w:sz w:val="28"/>
          <w:szCs w:val="28"/>
          <w:shd w:val="clear" w:color="auto" w:fill="FFFFFF"/>
          <w:lang w:eastAsia="ru-RU"/>
        </w:rPr>
        <w:t>) и универсальные фреймы (</w:t>
      </w:r>
      <w:proofErr w:type="spellStart"/>
      <w:r w:rsidRPr="005D52DB">
        <w:rPr>
          <w:rFonts w:ascii="Times New Roman" w:eastAsia="SimSun" w:hAnsi="Times New Roman" w:cs="Times New Roman"/>
          <w:color w:val="000000"/>
          <w:sz w:val="28"/>
          <w:szCs w:val="28"/>
          <w:shd w:val="clear" w:color="auto" w:fill="FFFFFF"/>
          <w:lang w:eastAsia="ru-RU"/>
        </w:rPr>
        <w:t>generic</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frames</w:t>
      </w:r>
      <w:proofErr w:type="spellEnd"/>
      <w:r w:rsidRPr="005D52DB">
        <w:rPr>
          <w:rFonts w:ascii="Times New Roman" w:eastAsia="SimSun" w:hAnsi="Times New Roman" w:cs="Times New Roman"/>
          <w:color w:val="000000"/>
          <w:sz w:val="28"/>
          <w:szCs w:val="28"/>
          <w:shd w:val="clear" w:color="auto" w:fill="FFFFFF"/>
          <w:lang w:eastAsia="ru-RU"/>
        </w:rPr>
        <w:t>).</w:t>
      </w:r>
    </w:p>
    <w:p w:rsidR="005D52DB" w:rsidRPr="005D52DB" w:rsidRDefault="005D52DB" w:rsidP="00C76641">
      <w:pPr>
        <w:numPr>
          <w:ilvl w:val="0"/>
          <w:numId w:val="4"/>
        </w:numPr>
        <w:spacing w:after="0" w:line="360" w:lineRule="auto"/>
        <w:ind w:left="0" w:firstLine="709"/>
        <w:jc w:val="both"/>
        <w:rPr>
          <w:rFonts w:ascii="Times New Roman" w:eastAsia="SimSun" w:hAnsi="Times New Roman" w:cs="Times New Roman"/>
          <w:color w:val="000000"/>
          <w:sz w:val="28"/>
          <w:szCs w:val="28"/>
          <w:shd w:val="clear" w:color="auto" w:fill="FFFFFF"/>
          <w:lang w:eastAsia="ru-RU"/>
        </w:rPr>
      </w:pPr>
      <w:proofErr w:type="spellStart"/>
      <w:r w:rsidRPr="005D52DB">
        <w:rPr>
          <w:rFonts w:ascii="Times New Roman" w:eastAsia="SimSun" w:hAnsi="Times New Roman" w:cs="Times New Roman"/>
          <w:color w:val="000000"/>
          <w:sz w:val="28"/>
          <w:szCs w:val="28"/>
          <w:shd w:val="clear" w:color="auto" w:fill="FFFFFF"/>
          <w:lang w:eastAsia="ru-RU"/>
        </w:rPr>
        <w:t>Фрейминг</w:t>
      </w:r>
      <w:proofErr w:type="spellEnd"/>
      <w:r w:rsidRPr="005D52DB">
        <w:rPr>
          <w:rFonts w:ascii="Times New Roman" w:eastAsia="SimSun" w:hAnsi="Times New Roman" w:cs="Times New Roman"/>
          <w:color w:val="000000"/>
          <w:sz w:val="28"/>
          <w:szCs w:val="28"/>
          <w:shd w:val="clear" w:color="auto" w:fill="FFFFFF"/>
          <w:lang w:eastAsia="ru-RU"/>
        </w:rPr>
        <w:t>-эффекты. Подразделение на эффекты при обработке информации (</w:t>
      </w:r>
      <w:proofErr w:type="spellStart"/>
      <w:r w:rsidRPr="005D52DB">
        <w:rPr>
          <w:rFonts w:ascii="Times New Roman" w:eastAsia="SimSun" w:hAnsi="Times New Roman" w:cs="Times New Roman"/>
          <w:color w:val="000000"/>
          <w:sz w:val="28"/>
          <w:szCs w:val="28"/>
          <w:shd w:val="clear" w:color="auto" w:fill="FFFFFF"/>
          <w:lang w:eastAsia="ru-RU"/>
        </w:rPr>
        <w:t>informational-processing</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effects</w:t>
      </w:r>
      <w:proofErr w:type="spellEnd"/>
      <w:r w:rsidRPr="005D52DB">
        <w:rPr>
          <w:rFonts w:ascii="Times New Roman" w:eastAsia="SimSun" w:hAnsi="Times New Roman" w:cs="Times New Roman"/>
          <w:color w:val="000000"/>
          <w:sz w:val="28"/>
          <w:szCs w:val="28"/>
          <w:shd w:val="clear" w:color="auto" w:fill="FFFFFF"/>
          <w:lang w:eastAsia="ru-RU"/>
        </w:rPr>
        <w:t>), эффекты отношения (</w:t>
      </w:r>
      <w:proofErr w:type="spellStart"/>
      <w:r w:rsidRPr="005D52DB">
        <w:rPr>
          <w:rFonts w:ascii="Times New Roman" w:eastAsia="SimSun" w:hAnsi="Times New Roman" w:cs="Times New Roman"/>
          <w:color w:val="000000"/>
          <w:sz w:val="28"/>
          <w:szCs w:val="28"/>
          <w:shd w:val="clear" w:color="auto" w:fill="FFFFFF"/>
          <w:lang w:eastAsia="ru-RU"/>
        </w:rPr>
        <w:t>attitudinal</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effects</w:t>
      </w:r>
      <w:proofErr w:type="spellEnd"/>
      <w:r w:rsidRPr="005D52DB">
        <w:rPr>
          <w:rFonts w:ascii="Times New Roman" w:eastAsia="SimSun" w:hAnsi="Times New Roman" w:cs="Times New Roman"/>
          <w:color w:val="000000"/>
          <w:sz w:val="28"/>
          <w:szCs w:val="28"/>
          <w:shd w:val="clear" w:color="auto" w:fill="FFFFFF"/>
          <w:lang w:eastAsia="ru-RU"/>
        </w:rPr>
        <w:t>) и поведенческие эффекты (</w:t>
      </w:r>
      <w:proofErr w:type="spellStart"/>
      <w:r w:rsidRPr="005D52DB">
        <w:rPr>
          <w:rFonts w:ascii="Times New Roman" w:eastAsia="SimSun" w:hAnsi="Times New Roman" w:cs="Times New Roman"/>
          <w:color w:val="000000"/>
          <w:sz w:val="28"/>
          <w:szCs w:val="28"/>
          <w:shd w:val="clear" w:color="auto" w:fill="FFFFFF"/>
          <w:lang w:eastAsia="ru-RU"/>
        </w:rPr>
        <w:t>behavioral</w:t>
      </w:r>
      <w:proofErr w:type="spellEnd"/>
      <w:r w:rsidRPr="005D52DB">
        <w:rPr>
          <w:rFonts w:ascii="Times New Roman" w:eastAsia="SimSun" w:hAnsi="Times New Roman" w:cs="Times New Roman"/>
          <w:color w:val="000000"/>
          <w:sz w:val="28"/>
          <w:szCs w:val="28"/>
          <w:shd w:val="clear" w:color="auto" w:fill="FFFFFF"/>
          <w:lang w:eastAsia="ru-RU"/>
        </w:rPr>
        <w:t xml:space="preserve"> </w:t>
      </w:r>
      <w:proofErr w:type="spellStart"/>
      <w:r w:rsidRPr="005D52DB">
        <w:rPr>
          <w:rFonts w:ascii="Times New Roman" w:eastAsia="SimSun" w:hAnsi="Times New Roman" w:cs="Times New Roman"/>
          <w:color w:val="000000"/>
          <w:sz w:val="28"/>
          <w:szCs w:val="28"/>
          <w:shd w:val="clear" w:color="auto" w:fill="FFFFFF"/>
          <w:lang w:eastAsia="ru-RU"/>
        </w:rPr>
        <w:t>effects</w:t>
      </w:r>
      <w:proofErr w:type="spellEnd"/>
      <w:r w:rsidRPr="005D52DB">
        <w:rPr>
          <w:rFonts w:ascii="Times New Roman" w:eastAsia="SimSun" w:hAnsi="Times New Roman" w:cs="Times New Roman"/>
          <w:color w:val="000000"/>
          <w:sz w:val="28"/>
          <w:szCs w:val="28"/>
          <w:shd w:val="clear" w:color="auto" w:fill="FFFFFF"/>
          <w:lang w:eastAsia="ru-RU"/>
        </w:rPr>
        <w:t>).</w:t>
      </w:r>
    </w:p>
    <w:p w:rsidR="005D52DB" w:rsidRPr="00C76641" w:rsidRDefault="005D52DB" w:rsidP="00C76641">
      <w:pPr>
        <w:pStyle w:val="a6"/>
        <w:numPr>
          <w:ilvl w:val="0"/>
          <w:numId w:val="14"/>
        </w:numPr>
        <w:tabs>
          <w:tab w:val="left" w:pos="993"/>
        </w:tabs>
        <w:spacing w:after="0" w:line="360" w:lineRule="auto"/>
        <w:ind w:left="0" w:firstLine="709"/>
        <w:jc w:val="both"/>
        <w:rPr>
          <w:rFonts w:ascii="Times New Roman" w:eastAsia="Arial" w:hAnsi="Times New Roman" w:cs="Times New Roman"/>
          <w:color w:val="000000"/>
          <w:sz w:val="28"/>
          <w:szCs w:val="28"/>
          <w:lang w:eastAsia="ru-RU"/>
        </w:rPr>
      </w:pPr>
      <w:r w:rsidRPr="00C76641">
        <w:rPr>
          <w:rFonts w:ascii="Times New Roman" w:eastAsia="PT Serif" w:hAnsi="Times New Roman" w:cs="Times New Roman"/>
          <w:color w:val="000000"/>
          <w:sz w:val="28"/>
          <w:szCs w:val="28"/>
          <w:shd w:val="clear" w:color="auto" w:fill="FFFFFF"/>
          <w:lang w:eastAsia="ru-RU"/>
        </w:rPr>
        <w:t xml:space="preserve">С большим вниманием к процессуальным механизмам </w:t>
      </w:r>
      <w:proofErr w:type="spellStart"/>
      <w:r w:rsidRPr="00C76641">
        <w:rPr>
          <w:rFonts w:ascii="Times New Roman" w:eastAsia="PT Serif" w:hAnsi="Times New Roman" w:cs="Times New Roman"/>
          <w:color w:val="000000"/>
          <w:sz w:val="28"/>
          <w:szCs w:val="28"/>
          <w:shd w:val="clear" w:color="auto" w:fill="FFFFFF"/>
          <w:lang w:eastAsia="ru-RU"/>
        </w:rPr>
        <w:t>фреймирования</w:t>
      </w:r>
      <w:proofErr w:type="spellEnd"/>
      <w:r w:rsidRPr="00C76641">
        <w:rPr>
          <w:rFonts w:ascii="Times New Roman" w:eastAsia="PT Serif" w:hAnsi="Times New Roman" w:cs="Times New Roman"/>
          <w:color w:val="000000"/>
          <w:sz w:val="28"/>
          <w:szCs w:val="28"/>
          <w:shd w:val="clear" w:color="auto" w:fill="FFFFFF"/>
          <w:lang w:eastAsia="ru-RU"/>
        </w:rPr>
        <w:t xml:space="preserve"> отнеслись исследователи Д. </w:t>
      </w:r>
      <w:proofErr w:type="spellStart"/>
      <w:r w:rsidRPr="00C76641">
        <w:rPr>
          <w:rFonts w:ascii="Times New Roman" w:eastAsia="PT Serif" w:hAnsi="Times New Roman" w:cs="Times New Roman"/>
          <w:color w:val="000000"/>
          <w:sz w:val="28"/>
          <w:szCs w:val="28"/>
          <w:shd w:val="clear" w:color="auto" w:fill="FFFFFF"/>
          <w:lang w:eastAsia="ru-RU"/>
        </w:rPr>
        <w:t>Яноу</w:t>
      </w:r>
      <w:proofErr w:type="spellEnd"/>
      <w:r w:rsidRPr="00C76641">
        <w:rPr>
          <w:rFonts w:ascii="Times New Roman" w:eastAsia="PT Serif" w:hAnsi="Times New Roman" w:cs="Times New Roman"/>
          <w:color w:val="000000"/>
          <w:sz w:val="28"/>
          <w:szCs w:val="28"/>
          <w:shd w:val="clear" w:color="auto" w:fill="FFFFFF"/>
          <w:lang w:eastAsia="ru-RU"/>
        </w:rPr>
        <w:t xml:space="preserve"> и М. Ван </w:t>
      </w:r>
      <w:proofErr w:type="spellStart"/>
      <w:r w:rsidRPr="00C76641">
        <w:rPr>
          <w:rFonts w:ascii="Times New Roman" w:eastAsia="PT Serif" w:hAnsi="Times New Roman" w:cs="Times New Roman"/>
          <w:color w:val="000000"/>
          <w:sz w:val="28"/>
          <w:szCs w:val="28"/>
          <w:shd w:val="clear" w:color="auto" w:fill="FFFFFF"/>
          <w:lang w:eastAsia="ru-RU"/>
        </w:rPr>
        <w:t>Хульст</w:t>
      </w:r>
      <w:proofErr w:type="spellEnd"/>
      <w:r w:rsidRPr="00C76641">
        <w:rPr>
          <w:rFonts w:ascii="Times New Roman" w:eastAsia="PT Serif" w:hAnsi="Times New Roman" w:cs="Times New Roman"/>
          <w:color w:val="000000"/>
          <w:sz w:val="28"/>
          <w:szCs w:val="28"/>
          <w:shd w:val="clear" w:color="auto" w:fill="FFFFFF"/>
          <w:lang w:eastAsia="ru-RU"/>
        </w:rPr>
        <w:t xml:space="preserve">. На основе опыта </w:t>
      </w:r>
      <w:proofErr w:type="gramStart"/>
      <w:r w:rsidRPr="00C76641">
        <w:rPr>
          <w:rFonts w:ascii="Times New Roman" w:eastAsia="PT Serif" w:hAnsi="Times New Roman" w:cs="Times New Roman"/>
          <w:color w:val="000000"/>
          <w:sz w:val="28"/>
          <w:szCs w:val="28"/>
          <w:shd w:val="clear" w:color="auto" w:fill="FFFFFF"/>
          <w:lang w:eastAsia="ru-RU"/>
        </w:rPr>
        <w:t>эмпирических</w:t>
      </w:r>
      <w:proofErr w:type="gramEnd"/>
      <w:r w:rsidRPr="00C76641">
        <w:rPr>
          <w:rFonts w:ascii="Times New Roman" w:eastAsia="PT Serif" w:hAnsi="Times New Roman" w:cs="Times New Roman"/>
          <w:color w:val="000000"/>
          <w:sz w:val="28"/>
          <w:szCs w:val="28"/>
          <w:shd w:val="clear" w:color="auto" w:fill="FFFFFF"/>
          <w:lang w:eastAsia="ru-RU"/>
        </w:rPr>
        <w:t xml:space="preserve"> исследования отметили динамический подход к </w:t>
      </w:r>
      <w:proofErr w:type="spellStart"/>
      <w:r w:rsidRPr="00C76641">
        <w:rPr>
          <w:rFonts w:ascii="Times New Roman" w:eastAsia="PT Serif" w:hAnsi="Times New Roman" w:cs="Times New Roman"/>
          <w:color w:val="000000"/>
          <w:sz w:val="28"/>
          <w:szCs w:val="28"/>
          <w:shd w:val="clear" w:color="auto" w:fill="FFFFFF"/>
          <w:lang w:eastAsia="ru-RU"/>
        </w:rPr>
        <w:t>фреймированию</w:t>
      </w:r>
      <w:proofErr w:type="spellEnd"/>
      <w:r w:rsidRPr="00C76641">
        <w:rPr>
          <w:rFonts w:ascii="Times New Roman" w:eastAsia="PT Serif" w:hAnsi="Times New Roman" w:cs="Times New Roman"/>
          <w:color w:val="000000"/>
          <w:sz w:val="28"/>
          <w:szCs w:val="28"/>
          <w:shd w:val="clear" w:color="auto" w:fill="FFFFFF"/>
          <w:lang w:eastAsia="ru-RU"/>
        </w:rPr>
        <w:t xml:space="preserve"> как наиболее прогрессивный, поскольку он принимает во внимание социальные и политические аспекты этого процесса. </w:t>
      </w:r>
      <w:r w:rsidRPr="00C76641">
        <w:rPr>
          <w:rFonts w:ascii="Times New Roman" w:eastAsia="Arial" w:hAnsi="Times New Roman" w:cs="Times New Roman"/>
          <w:color w:val="000000"/>
          <w:sz w:val="28"/>
          <w:szCs w:val="28"/>
          <w:lang w:eastAsia="ru-RU"/>
        </w:rPr>
        <w:t>Ими являются:</w:t>
      </w:r>
    </w:p>
    <w:p w:rsidR="005D52DB" w:rsidRPr="005D52DB" w:rsidRDefault="005D52DB" w:rsidP="00C76641">
      <w:pPr>
        <w:numPr>
          <w:ilvl w:val="0"/>
          <w:numId w:val="14"/>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вовлеченность в работу по производству значений (</w:t>
      </w:r>
      <w:proofErr w:type="spellStart"/>
      <w:r w:rsidRPr="005D52DB">
        <w:rPr>
          <w:rFonts w:ascii="Times New Roman" w:eastAsia="Calibri" w:hAnsi="Times New Roman" w:cs="Times New Roman"/>
          <w:color w:val="000000"/>
          <w:sz w:val="28"/>
          <w:szCs w:val="28"/>
          <w:lang w:eastAsia="ru-RU"/>
        </w:rPr>
        <w:t>meaning-making</w:t>
      </w:r>
      <w:proofErr w:type="spellEnd"/>
      <w:r w:rsidRPr="005D52DB">
        <w:rPr>
          <w:rFonts w:ascii="Times New Roman" w:eastAsia="Calibri" w:hAnsi="Times New Roman" w:cs="Times New Roman"/>
          <w:color w:val="000000"/>
          <w:sz w:val="28"/>
          <w:szCs w:val="28"/>
          <w:lang w:eastAsia="ru-RU"/>
        </w:rPr>
        <w:t>);</w:t>
      </w:r>
    </w:p>
    <w:p w:rsidR="005D52DB" w:rsidRPr="005D52DB" w:rsidRDefault="005D52DB" w:rsidP="00C76641">
      <w:pPr>
        <w:numPr>
          <w:ilvl w:val="0"/>
          <w:numId w:val="14"/>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реализация посредством процессов отбора, категоризации и именования;</w:t>
      </w:r>
    </w:p>
    <w:p w:rsidR="005D52DB" w:rsidRPr="005D52DB" w:rsidRDefault="005D52DB" w:rsidP="00C76641">
      <w:pPr>
        <w:numPr>
          <w:ilvl w:val="0"/>
          <w:numId w:val="14"/>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импликация через повествование (</w:t>
      </w:r>
      <w:proofErr w:type="spellStart"/>
      <w:r w:rsidRPr="005D52DB">
        <w:rPr>
          <w:rFonts w:ascii="Times New Roman" w:eastAsia="Calibri" w:hAnsi="Times New Roman" w:cs="Times New Roman"/>
          <w:color w:val="000000"/>
          <w:sz w:val="28"/>
          <w:szCs w:val="28"/>
          <w:lang w:eastAsia="ru-RU"/>
        </w:rPr>
        <w:t>storytelling</w:t>
      </w:r>
      <w:proofErr w:type="spellEnd"/>
      <w:r w:rsidRPr="005D52DB">
        <w:rPr>
          <w:rFonts w:ascii="Times New Roman" w:eastAsia="Calibri" w:hAnsi="Times New Roman" w:cs="Times New Roman"/>
          <w:color w:val="000000"/>
          <w:sz w:val="28"/>
          <w:szCs w:val="28"/>
          <w:lang w:eastAsia="ru-RU"/>
        </w:rPr>
        <w:t>);</w:t>
      </w:r>
    </w:p>
    <w:p w:rsidR="005D52DB" w:rsidRPr="005D52DB" w:rsidRDefault="005D52DB" w:rsidP="00C76641">
      <w:pPr>
        <w:numPr>
          <w:ilvl w:val="0"/>
          <w:numId w:val="14"/>
        </w:numPr>
        <w:tabs>
          <w:tab w:val="left" w:pos="993"/>
        </w:tabs>
        <w:spacing w:after="0" w:line="360" w:lineRule="auto"/>
        <w:ind w:left="0" w:firstLine="709"/>
        <w:jc w:val="both"/>
        <w:rPr>
          <w:rFonts w:ascii="Times New Roman" w:eastAsia="Arial"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модусы, проявляющиеся в механике конструирования смыслов (смыслов проблем, идентичностей и отношений, равно как и самих процессов взаимодействия)</w:t>
      </w:r>
      <w:r w:rsidR="00B61F91">
        <w:rPr>
          <w:rStyle w:val="a5"/>
          <w:rFonts w:ascii="Times New Roman" w:eastAsia="Calibri" w:hAnsi="Times New Roman" w:cs="Times New Roman"/>
          <w:color w:val="000000"/>
          <w:sz w:val="28"/>
          <w:szCs w:val="28"/>
          <w:lang w:eastAsia="ru-RU"/>
        </w:rPr>
        <w:footnoteReference w:id="44"/>
      </w:r>
      <w:r w:rsidRPr="005D52DB">
        <w:rPr>
          <w:rFonts w:ascii="Times New Roman" w:eastAsia="Calibri" w:hAnsi="Times New Roman" w:cs="Times New Roman"/>
          <w:color w:val="000000"/>
          <w:sz w:val="28"/>
          <w:szCs w:val="28"/>
          <w:lang w:eastAsia="ru-RU"/>
        </w:rPr>
        <w:t>.</w:t>
      </w:r>
    </w:p>
    <w:p w:rsidR="009E755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Arial" w:hAnsi="Times New Roman" w:cs="Times New Roman"/>
          <w:color w:val="000000"/>
          <w:sz w:val="28"/>
          <w:szCs w:val="28"/>
          <w:lang w:eastAsia="ru-RU"/>
        </w:rPr>
        <w:t xml:space="preserve">Для функционирования фреймов в </w:t>
      </w:r>
      <w:proofErr w:type="spellStart"/>
      <w:r w:rsidRPr="005D52DB">
        <w:rPr>
          <w:rFonts w:ascii="Times New Roman" w:eastAsia="Arial" w:hAnsi="Times New Roman" w:cs="Times New Roman"/>
          <w:color w:val="000000"/>
          <w:sz w:val="28"/>
          <w:szCs w:val="28"/>
          <w:lang w:eastAsia="ru-RU"/>
        </w:rPr>
        <w:t>медиадискурсе</w:t>
      </w:r>
      <w:proofErr w:type="spellEnd"/>
      <w:r w:rsidRPr="005D52DB">
        <w:rPr>
          <w:rFonts w:ascii="Times New Roman" w:eastAsia="Arial" w:hAnsi="Times New Roman" w:cs="Times New Roman"/>
          <w:color w:val="000000"/>
          <w:sz w:val="28"/>
          <w:szCs w:val="28"/>
          <w:lang w:eastAsia="ru-RU"/>
        </w:rPr>
        <w:t xml:space="preserve"> наиболее важным представляется взаимосвязь процессов </w:t>
      </w:r>
      <w:proofErr w:type="spellStart"/>
      <w:r w:rsidRPr="005D52DB">
        <w:rPr>
          <w:rFonts w:ascii="Times New Roman" w:eastAsia="Arial" w:hAnsi="Times New Roman" w:cs="Times New Roman"/>
          <w:color w:val="000000"/>
          <w:sz w:val="28"/>
          <w:szCs w:val="28"/>
          <w:lang w:eastAsia="ru-RU"/>
        </w:rPr>
        <w:t>фреймирования</w:t>
      </w:r>
      <w:proofErr w:type="spellEnd"/>
      <w:r w:rsidRPr="005D52DB">
        <w:rPr>
          <w:rFonts w:ascii="Times New Roman" w:eastAsia="Arial" w:hAnsi="Times New Roman" w:cs="Times New Roman"/>
          <w:color w:val="000000"/>
          <w:sz w:val="28"/>
          <w:szCs w:val="28"/>
          <w:lang w:eastAsia="ru-RU"/>
        </w:rPr>
        <w:t xml:space="preserve"> и повествования. В силу специфики создания, обработки и распространения информации по каналам массовой коммуникации готовый </w:t>
      </w:r>
      <w:proofErr w:type="spellStart"/>
      <w:r w:rsidRPr="005D52DB">
        <w:rPr>
          <w:rFonts w:ascii="Times New Roman" w:eastAsia="Arial" w:hAnsi="Times New Roman" w:cs="Times New Roman"/>
          <w:color w:val="000000"/>
          <w:sz w:val="28"/>
          <w:szCs w:val="28"/>
          <w:lang w:eastAsia="ru-RU"/>
        </w:rPr>
        <w:t>медиапродукт</w:t>
      </w:r>
      <w:proofErr w:type="spellEnd"/>
      <w:r w:rsidRPr="005D52DB">
        <w:rPr>
          <w:rFonts w:ascii="Times New Roman" w:eastAsia="Arial" w:hAnsi="Times New Roman" w:cs="Times New Roman"/>
          <w:color w:val="000000"/>
          <w:sz w:val="28"/>
          <w:szCs w:val="28"/>
          <w:lang w:eastAsia="ru-RU"/>
        </w:rPr>
        <w:t xml:space="preserve"> должен рассматриваться не только как инструмент </w:t>
      </w:r>
      <w:proofErr w:type="spellStart"/>
      <w:r w:rsidRPr="005D52DB">
        <w:rPr>
          <w:rFonts w:ascii="Times New Roman" w:eastAsia="Arial" w:hAnsi="Times New Roman" w:cs="Times New Roman"/>
          <w:color w:val="000000"/>
          <w:sz w:val="28"/>
          <w:szCs w:val="28"/>
          <w:lang w:eastAsia="ru-RU"/>
        </w:rPr>
        <w:t>фреймирования</w:t>
      </w:r>
      <w:proofErr w:type="spellEnd"/>
      <w:r w:rsidRPr="005D52DB">
        <w:rPr>
          <w:rFonts w:ascii="Times New Roman" w:eastAsia="Arial" w:hAnsi="Times New Roman" w:cs="Times New Roman"/>
          <w:color w:val="000000"/>
          <w:sz w:val="28"/>
          <w:szCs w:val="28"/>
          <w:lang w:eastAsia="ru-RU"/>
        </w:rPr>
        <w:t xml:space="preserve">, но и как результат этого процесса. СМИ многократно транслируют воспроизводимые описания реальности, что предоставляет широкий спектр возможностей для разнообразных и зачастую противоречащих друг другу интерпретаций. </w:t>
      </w:r>
      <w:r w:rsidRPr="005D52DB">
        <w:rPr>
          <w:rFonts w:ascii="Times New Roman" w:eastAsia="Calibri" w:hAnsi="Times New Roman" w:cs="Times New Roman"/>
          <w:color w:val="000000"/>
          <w:sz w:val="28"/>
          <w:szCs w:val="28"/>
          <w:lang w:eastAsia="ru-RU"/>
        </w:rPr>
        <w:t xml:space="preserve">«Правильные» истории оказывают (или потенциально могут оказывать) убеждающее воздействие, потому что «хорошая история соединяет вместе </w:t>
      </w:r>
      <w:proofErr w:type="spellStart"/>
      <w:r w:rsidRPr="005D52DB">
        <w:rPr>
          <w:rFonts w:ascii="Times New Roman" w:eastAsia="Calibri" w:hAnsi="Times New Roman" w:cs="Times New Roman"/>
          <w:color w:val="000000"/>
          <w:sz w:val="28"/>
          <w:szCs w:val="28"/>
          <w:lang w:eastAsia="ru-RU"/>
        </w:rPr>
        <w:t>трудносоединяемые</w:t>
      </w:r>
      <w:proofErr w:type="spellEnd"/>
      <w:r w:rsidRPr="005D52DB">
        <w:rPr>
          <w:rFonts w:ascii="Times New Roman" w:eastAsia="Calibri" w:hAnsi="Times New Roman" w:cs="Times New Roman"/>
          <w:color w:val="000000"/>
          <w:sz w:val="28"/>
          <w:szCs w:val="28"/>
          <w:lang w:eastAsia="ru-RU"/>
        </w:rPr>
        <w:t xml:space="preserve"> элементы на срок достаточный, для того чтобы вызвать и направить действие»</w:t>
      </w:r>
      <w:r w:rsidR="00A8431A">
        <w:rPr>
          <w:rStyle w:val="a5"/>
          <w:rFonts w:ascii="Times New Roman" w:eastAsia="Calibri" w:hAnsi="Times New Roman" w:cs="Times New Roman"/>
          <w:color w:val="000000"/>
          <w:sz w:val="28"/>
          <w:szCs w:val="28"/>
          <w:lang w:eastAsia="ru-RU"/>
        </w:rPr>
        <w:footnoteReference w:id="45"/>
      </w:r>
      <w:r w:rsidRPr="005D52DB">
        <w:rPr>
          <w:rFonts w:ascii="Times New Roman" w:eastAsia="Calibri" w:hAnsi="Times New Roman" w:cs="Times New Roman"/>
          <w:color w:val="000000"/>
          <w:sz w:val="28"/>
          <w:szCs w:val="28"/>
          <w:lang w:eastAsia="ru-RU"/>
        </w:rPr>
        <w:t xml:space="preserve">. При осуществлении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непосредственно внутри СМИ значительную роль играет то, какое событие </w:t>
      </w:r>
      <w:proofErr w:type="spellStart"/>
      <w:r w:rsidRPr="005D52DB">
        <w:rPr>
          <w:rFonts w:ascii="Times New Roman" w:eastAsia="Calibri" w:hAnsi="Times New Roman" w:cs="Times New Roman"/>
          <w:color w:val="000000"/>
          <w:sz w:val="28"/>
          <w:szCs w:val="28"/>
          <w:lang w:eastAsia="ru-RU"/>
        </w:rPr>
        <w:t>проблематизируется</w:t>
      </w:r>
      <w:proofErr w:type="spellEnd"/>
      <w:r w:rsidRPr="005D52DB">
        <w:rPr>
          <w:rFonts w:ascii="Times New Roman" w:eastAsia="Calibri" w:hAnsi="Times New Roman" w:cs="Times New Roman"/>
          <w:color w:val="000000"/>
          <w:sz w:val="28"/>
          <w:szCs w:val="28"/>
          <w:lang w:eastAsia="ru-RU"/>
        </w:rPr>
        <w:t xml:space="preserve"> и то, при помощи каких яз</w:t>
      </w:r>
      <w:r w:rsidR="009E755B">
        <w:rPr>
          <w:rFonts w:ascii="Times New Roman" w:eastAsia="Calibri" w:hAnsi="Times New Roman" w:cs="Times New Roman"/>
          <w:color w:val="000000"/>
          <w:sz w:val="28"/>
          <w:szCs w:val="28"/>
          <w:lang w:eastAsia="ru-RU"/>
        </w:rPr>
        <w:t xml:space="preserve">ыковых средств это происходит. </w:t>
      </w:r>
    </w:p>
    <w:p w:rsidR="005D52DB" w:rsidRPr="0079520D"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Вне зависимости от того применяет ли СМИ в своей практике механизм </w:t>
      </w:r>
      <w:proofErr w:type="spellStart"/>
      <w:r w:rsidRPr="005D52DB">
        <w:rPr>
          <w:rFonts w:ascii="Times New Roman" w:eastAsia="Calibri" w:hAnsi="Times New Roman" w:cs="Times New Roman"/>
          <w:color w:val="000000"/>
          <w:sz w:val="28"/>
          <w:szCs w:val="28"/>
          <w:lang w:eastAsia="ru-RU"/>
        </w:rPr>
        <w:t>фреймирования</w:t>
      </w:r>
      <w:proofErr w:type="spellEnd"/>
      <w:r w:rsidRPr="005D52DB">
        <w:rPr>
          <w:rFonts w:ascii="Times New Roman" w:eastAsia="Calibri" w:hAnsi="Times New Roman" w:cs="Times New Roman"/>
          <w:color w:val="000000"/>
          <w:sz w:val="28"/>
          <w:szCs w:val="28"/>
          <w:lang w:eastAsia="ru-RU"/>
        </w:rPr>
        <w:t xml:space="preserve"> намеренно, нарративы в любом случае подвергаются модификации в связи с процессуальной природой самого </w:t>
      </w:r>
      <w:proofErr w:type="spellStart"/>
      <w:r w:rsidRPr="005D52DB">
        <w:rPr>
          <w:rFonts w:ascii="Times New Roman" w:eastAsia="Calibri" w:hAnsi="Times New Roman" w:cs="Times New Roman"/>
          <w:color w:val="000000"/>
          <w:sz w:val="28"/>
          <w:szCs w:val="28"/>
          <w:lang w:eastAsia="ru-RU"/>
        </w:rPr>
        <w:t>сторителлинга</w:t>
      </w:r>
      <w:proofErr w:type="spellEnd"/>
      <w:r w:rsidRPr="005D52DB">
        <w:rPr>
          <w:rFonts w:ascii="Times New Roman" w:eastAsia="Calibri" w:hAnsi="Times New Roman" w:cs="Times New Roman"/>
          <w:color w:val="000000"/>
          <w:sz w:val="28"/>
          <w:szCs w:val="28"/>
          <w:lang w:eastAsia="ru-RU"/>
        </w:rPr>
        <w:t xml:space="preserve"> как явления.</w:t>
      </w:r>
      <w:r w:rsidR="0079520D">
        <w:rPr>
          <w:rFonts w:ascii="Times New Roman" w:eastAsia="Calibri" w:hAnsi="Times New Roman" w:cs="Times New Roman"/>
          <w:color w:val="000000"/>
          <w:sz w:val="28"/>
          <w:szCs w:val="28"/>
          <w:lang w:eastAsia="ru-RU"/>
        </w:rPr>
        <w:t xml:space="preserve"> </w:t>
      </w:r>
    </w:p>
    <w:p w:rsidR="00C76641" w:rsidRPr="009823C0" w:rsidRDefault="00C76641" w:rsidP="00C76641">
      <w:pPr>
        <w:spacing w:after="0" w:line="360" w:lineRule="auto"/>
        <w:jc w:val="both"/>
        <w:rPr>
          <w:rFonts w:ascii="Times New Roman" w:eastAsia="Calibri" w:hAnsi="Times New Roman" w:cs="Times New Roman"/>
          <w:b/>
          <w:bCs/>
          <w:color w:val="000000"/>
          <w:sz w:val="28"/>
          <w:szCs w:val="28"/>
          <w:lang w:eastAsia="ru-RU"/>
        </w:rPr>
      </w:pPr>
    </w:p>
    <w:p w:rsidR="005D52DB" w:rsidRPr="005D52DB" w:rsidRDefault="005D52DB" w:rsidP="00C76641">
      <w:pPr>
        <w:spacing w:after="0" w:line="360" w:lineRule="auto"/>
        <w:jc w:val="both"/>
        <w:rPr>
          <w:rFonts w:ascii="Times New Roman" w:eastAsia="Calibri" w:hAnsi="Times New Roman" w:cs="Times New Roman"/>
          <w:b/>
          <w:bCs/>
          <w:color w:val="000000"/>
          <w:sz w:val="28"/>
          <w:szCs w:val="28"/>
          <w:lang w:eastAsia="ru-RU"/>
        </w:rPr>
      </w:pPr>
      <w:r w:rsidRPr="005D52DB">
        <w:rPr>
          <w:rFonts w:ascii="Times New Roman" w:eastAsia="Calibri" w:hAnsi="Times New Roman" w:cs="Times New Roman"/>
          <w:b/>
          <w:bCs/>
          <w:color w:val="000000"/>
          <w:sz w:val="28"/>
          <w:szCs w:val="28"/>
          <w:lang w:eastAsia="ru-RU"/>
        </w:rPr>
        <w:t>3.2. Фрейм-анализ как методика исследования</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Фрейм-анализ по И. Гофману первостепенной задачей ставит объективное выявление определенных устойчивых механизмов, которые действуют в повседневной реальности. Поиск и анализ не только очевидной, но и латентной части взаимодействия, он считает важнейшим этапом выявления внутренних закономерностей. А ключевое значение в выявлении этих структур И. Гофман отводит анализу процессов трансформации, переключению между фреймами и «наслоению» фреймов.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Однако такой подход к проведению </w:t>
      </w:r>
      <w:proofErr w:type="gramStart"/>
      <w:r w:rsidRPr="005D52DB">
        <w:rPr>
          <w:rFonts w:ascii="Times New Roman" w:eastAsia="Calibri" w:hAnsi="Times New Roman" w:cs="Times New Roman"/>
          <w:color w:val="000000"/>
          <w:sz w:val="28"/>
          <w:szCs w:val="28"/>
          <w:lang w:eastAsia="ru-RU"/>
        </w:rPr>
        <w:t>фрейм-анализа</w:t>
      </w:r>
      <w:proofErr w:type="gramEnd"/>
      <w:r w:rsidRPr="005D52DB">
        <w:rPr>
          <w:rFonts w:ascii="Times New Roman" w:eastAsia="Calibri" w:hAnsi="Times New Roman" w:cs="Times New Roman"/>
          <w:color w:val="000000"/>
          <w:sz w:val="28"/>
          <w:szCs w:val="28"/>
          <w:lang w:eastAsia="ru-RU"/>
        </w:rPr>
        <w:t xml:space="preserve"> подвергается критике в научной среде в связи избыточной абстрактностью и склонностью теоретика к игровым практикам. Например, по словам В. В. Волкова, «трудно отделаться от подозрения, что фрейм у И. Гофмана только один – игровой, и жизнь, соотве</w:t>
      </w:r>
      <w:r w:rsidR="008D41A0">
        <w:rPr>
          <w:rFonts w:ascii="Times New Roman" w:eastAsia="Calibri" w:hAnsi="Times New Roman" w:cs="Times New Roman"/>
          <w:color w:val="000000"/>
          <w:sz w:val="28"/>
          <w:szCs w:val="28"/>
          <w:lang w:eastAsia="ru-RU"/>
        </w:rPr>
        <w:t>тственно, редуцирована к игре».</w:t>
      </w:r>
      <w:r w:rsidR="0079520D">
        <w:rPr>
          <w:rStyle w:val="a5"/>
          <w:rFonts w:ascii="Times New Roman" w:eastAsia="Calibri" w:hAnsi="Times New Roman" w:cs="Times New Roman"/>
          <w:color w:val="000000"/>
          <w:sz w:val="28"/>
          <w:szCs w:val="28"/>
          <w:lang w:eastAsia="ru-RU"/>
        </w:rPr>
        <w:footnoteReference w:id="46"/>
      </w:r>
      <w:r w:rsidR="008D41A0">
        <w:rPr>
          <w:rFonts w:ascii="Times New Roman" w:eastAsia="Calibri" w:hAnsi="Times New Roman" w:cs="Times New Roman"/>
          <w:color w:val="000000"/>
          <w:sz w:val="28"/>
          <w:szCs w:val="28"/>
          <w:lang w:eastAsia="ru-RU"/>
        </w:rPr>
        <w:t xml:space="preserve"> </w:t>
      </w:r>
      <w:r w:rsidRPr="005D52DB">
        <w:rPr>
          <w:rFonts w:ascii="Times New Roman" w:eastAsia="Calibri" w:hAnsi="Times New Roman" w:cs="Times New Roman"/>
          <w:color w:val="000000"/>
          <w:sz w:val="28"/>
          <w:szCs w:val="28"/>
          <w:lang w:eastAsia="ru-RU"/>
        </w:rPr>
        <w:t xml:space="preserve">И такие суждения имеют объективные предпосылки. Для проведения точного и корректного исследования фреймов в медиа сегодня необходимо сочетание нескольких методик. Неоспоримым преимуществом изучения фреймов и работы с ними является возможность выявления устойчивых рамок-конструктов, которые не только определяют, но и выражают отношение субъекта к чему-либо. Поскольку фрейм-анализ является качественным методом исследования, то его слабой стороной стоит признать высокий уровень субъективности такой работы. </w:t>
      </w:r>
    </w:p>
    <w:p w:rsidR="005D52DB" w:rsidRPr="005D52DB" w:rsidRDefault="005D52DB" w:rsidP="00D6412B">
      <w:pPr>
        <w:spacing w:after="0" w:line="360" w:lineRule="auto"/>
        <w:ind w:firstLine="709"/>
        <w:jc w:val="both"/>
        <w:rPr>
          <w:rFonts w:ascii="Times New Roman" w:eastAsia="SimSun"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Сегодня существуют авторские методики </w:t>
      </w:r>
      <w:proofErr w:type="gramStart"/>
      <w:r w:rsidRPr="005D52DB">
        <w:rPr>
          <w:rFonts w:ascii="Times New Roman" w:eastAsia="Calibri" w:hAnsi="Times New Roman" w:cs="Times New Roman"/>
          <w:color w:val="000000"/>
          <w:sz w:val="28"/>
          <w:szCs w:val="28"/>
          <w:lang w:eastAsia="ru-RU"/>
        </w:rPr>
        <w:t>фрейм-анализа</w:t>
      </w:r>
      <w:proofErr w:type="gramEnd"/>
      <w:r w:rsidRPr="005D52DB">
        <w:rPr>
          <w:rFonts w:ascii="Times New Roman" w:eastAsia="Calibri" w:hAnsi="Times New Roman" w:cs="Times New Roman"/>
          <w:color w:val="000000"/>
          <w:sz w:val="28"/>
          <w:szCs w:val="28"/>
          <w:lang w:eastAsia="ru-RU"/>
        </w:rPr>
        <w:t xml:space="preserve">, которые разрабатываются исходя из методологической области, а также задач и особенностей объекта исследования. Фреймы гибки и могут быть подвержены наслоению, деформации, присутствовать в скрытой форме или выявляться четко. Но сам процесс производства смыслов, закрепление этих смыслов через повествование или в латентной форме, например через </w:t>
      </w:r>
      <w:proofErr w:type="spellStart"/>
      <w:r w:rsidRPr="005D52DB">
        <w:rPr>
          <w:rFonts w:ascii="Times New Roman" w:eastAsia="Calibri" w:hAnsi="Times New Roman" w:cs="Times New Roman"/>
          <w:color w:val="000000"/>
          <w:sz w:val="28"/>
          <w:szCs w:val="28"/>
          <w:lang w:eastAsia="ru-RU"/>
        </w:rPr>
        <w:t>контекстуализацию</w:t>
      </w:r>
      <w:proofErr w:type="spellEnd"/>
      <w:r w:rsidRPr="005D52DB">
        <w:rPr>
          <w:rFonts w:ascii="Times New Roman" w:eastAsia="Calibri" w:hAnsi="Times New Roman" w:cs="Times New Roman"/>
          <w:color w:val="000000"/>
          <w:sz w:val="28"/>
          <w:szCs w:val="28"/>
          <w:lang w:eastAsia="ru-RU"/>
        </w:rPr>
        <w:t xml:space="preserve"> в визуальном аспекте, порождает проблемы, связанные с восприятием самих фреймов. </w:t>
      </w:r>
      <w:r w:rsidRPr="005D52DB">
        <w:rPr>
          <w:rFonts w:ascii="Times New Roman" w:eastAsia="SimSun" w:hAnsi="Times New Roman" w:cs="Times New Roman"/>
          <w:color w:val="000000"/>
          <w:sz w:val="28"/>
          <w:szCs w:val="28"/>
          <w:lang w:eastAsia="ru-RU"/>
        </w:rPr>
        <w:t xml:space="preserve">Тем не </w:t>
      </w:r>
      <w:proofErr w:type="gramStart"/>
      <w:r w:rsidRPr="005D52DB">
        <w:rPr>
          <w:rFonts w:ascii="Times New Roman" w:eastAsia="SimSun" w:hAnsi="Times New Roman" w:cs="Times New Roman"/>
          <w:color w:val="000000"/>
          <w:sz w:val="28"/>
          <w:szCs w:val="28"/>
          <w:lang w:eastAsia="ru-RU"/>
        </w:rPr>
        <w:t>менее</w:t>
      </w:r>
      <w:proofErr w:type="gramEnd"/>
      <w:r w:rsidRPr="005D52DB">
        <w:rPr>
          <w:rFonts w:ascii="Times New Roman" w:eastAsia="SimSun" w:hAnsi="Times New Roman" w:cs="Times New Roman"/>
          <w:color w:val="000000"/>
          <w:sz w:val="28"/>
          <w:szCs w:val="28"/>
          <w:lang w:eastAsia="ru-RU"/>
        </w:rPr>
        <w:t xml:space="preserve"> фрейм-анализ как методика исследования предоставляет широкий спектр возможностей для проведения глубокого качественного анализа </w:t>
      </w:r>
      <w:proofErr w:type="spellStart"/>
      <w:r w:rsidRPr="005D52DB">
        <w:rPr>
          <w:rFonts w:ascii="Times New Roman" w:eastAsia="SimSun" w:hAnsi="Times New Roman" w:cs="Times New Roman"/>
          <w:color w:val="000000"/>
          <w:sz w:val="28"/>
          <w:szCs w:val="28"/>
          <w:lang w:eastAsia="ru-RU"/>
        </w:rPr>
        <w:t>медиатекстов</w:t>
      </w:r>
      <w:proofErr w:type="spellEnd"/>
      <w:r w:rsidRPr="005D52DB">
        <w:rPr>
          <w:rFonts w:ascii="Times New Roman" w:eastAsia="SimSun" w:hAnsi="Times New Roman" w:cs="Times New Roman"/>
          <w:color w:val="000000"/>
          <w:sz w:val="28"/>
          <w:szCs w:val="28"/>
          <w:lang w:eastAsia="ru-RU"/>
        </w:rPr>
        <w:t xml:space="preserve"> и реакций на них. </w:t>
      </w:r>
    </w:p>
    <w:p w:rsidR="005D52DB" w:rsidRPr="005D52DB" w:rsidRDefault="005D52DB" w:rsidP="00C76641">
      <w:pPr>
        <w:spacing w:after="0" w:line="360" w:lineRule="auto"/>
        <w:jc w:val="both"/>
        <w:rPr>
          <w:rFonts w:ascii="Times New Roman" w:eastAsia="Calibri" w:hAnsi="Times New Roman" w:cs="Calibri"/>
          <w:b/>
          <w:bCs/>
          <w:color w:val="000000"/>
          <w:sz w:val="28"/>
          <w:szCs w:val="28"/>
          <w:lang w:eastAsia="ru-RU"/>
        </w:rPr>
      </w:pPr>
      <w:r w:rsidRPr="005D52DB">
        <w:rPr>
          <w:rFonts w:ascii="Times New Roman" w:eastAsia="Calibri" w:hAnsi="Times New Roman" w:cs="Calibri"/>
          <w:b/>
          <w:bCs/>
          <w:color w:val="000000"/>
          <w:sz w:val="28"/>
          <w:szCs w:val="28"/>
          <w:lang w:eastAsia="ru-RU"/>
        </w:rPr>
        <w:t xml:space="preserve">3.3. Методика </w:t>
      </w:r>
      <w:proofErr w:type="gramStart"/>
      <w:r w:rsidRPr="005D52DB">
        <w:rPr>
          <w:rFonts w:ascii="Times New Roman" w:eastAsia="Calibri" w:hAnsi="Times New Roman" w:cs="Calibri"/>
          <w:b/>
          <w:bCs/>
          <w:color w:val="000000"/>
          <w:sz w:val="28"/>
          <w:szCs w:val="28"/>
          <w:lang w:eastAsia="ru-RU"/>
        </w:rPr>
        <w:t>фрейм-анализа</w:t>
      </w:r>
      <w:proofErr w:type="gramEnd"/>
      <w:r w:rsidRPr="005D52DB">
        <w:rPr>
          <w:rFonts w:ascii="Times New Roman" w:eastAsia="Calibri" w:hAnsi="Times New Roman" w:cs="Calibri"/>
          <w:b/>
          <w:bCs/>
          <w:color w:val="000000"/>
          <w:sz w:val="28"/>
          <w:szCs w:val="28"/>
          <w:lang w:eastAsia="ru-RU"/>
        </w:rPr>
        <w:t xml:space="preserve"> комментариев на газетных порталах </w:t>
      </w:r>
    </w:p>
    <w:p w:rsidR="005D52DB" w:rsidRPr="005D52DB" w:rsidRDefault="005D52DB" w:rsidP="00D6412B">
      <w:pPr>
        <w:spacing w:after="0" w:line="360" w:lineRule="auto"/>
        <w:ind w:firstLine="709"/>
        <w:jc w:val="both"/>
        <w:rPr>
          <w:rFonts w:ascii="Times New Roman" w:eastAsia="SimSun" w:hAnsi="Times New Roman" w:cs="Times New Roman"/>
          <w:color w:val="000000"/>
          <w:sz w:val="28"/>
          <w:szCs w:val="28"/>
          <w:shd w:val="clear" w:color="auto" w:fill="FFFFFF"/>
          <w:lang w:eastAsia="ru-RU"/>
        </w:rPr>
      </w:pPr>
      <w:r w:rsidRPr="005D52DB">
        <w:rPr>
          <w:rFonts w:ascii="Times New Roman" w:eastAsia="SimSun" w:hAnsi="Times New Roman" w:cs="Times New Roman"/>
          <w:color w:val="000000"/>
          <w:sz w:val="28"/>
          <w:szCs w:val="28"/>
          <w:lang w:eastAsia="ru-RU"/>
        </w:rPr>
        <w:t xml:space="preserve">Фрейм-анализ комментариев в </w:t>
      </w:r>
      <w:proofErr w:type="gramStart"/>
      <w:r w:rsidRPr="005D52DB">
        <w:rPr>
          <w:rFonts w:ascii="Times New Roman" w:eastAsia="SimSun" w:hAnsi="Times New Roman" w:cs="Times New Roman"/>
          <w:color w:val="000000"/>
          <w:sz w:val="28"/>
          <w:szCs w:val="28"/>
          <w:lang w:eastAsia="ru-RU"/>
        </w:rPr>
        <w:t>медиа на</w:t>
      </w:r>
      <w:proofErr w:type="gramEnd"/>
      <w:r w:rsidRPr="005D52DB">
        <w:rPr>
          <w:rFonts w:ascii="Times New Roman" w:eastAsia="SimSun" w:hAnsi="Times New Roman" w:cs="Times New Roman"/>
          <w:color w:val="000000"/>
          <w:sz w:val="28"/>
          <w:szCs w:val="28"/>
          <w:lang w:eastAsia="ru-RU"/>
        </w:rPr>
        <w:t xml:space="preserve"> тему терактов во Франции был произведен с учетом трактовки </w:t>
      </w:r>
      <w:proofErr w:type="spellStart"/>
      <w:r w:rsidRPr="005D52DB">
        <w:rPr>
          <w:rFonts w:ascii="Times New Roman" w:eastAsia="SimSun" w:hAnsi="Times New Roman" w:cs="Times New Roman"/>
          <w:color w:val="000000"/>
          <w:sz w:val="28"/>
          <w:szCs w:val="28"/>
          <w:lang w:eastAsia="ru-RU"/>
        </w:rPr>
        <w:t>фреймирования</w:t>
      </w:r>
      <w:proofErr w:type="spellEnd"/>
      <w:r w:rsidRPr="005D52DB">
        <w:rPr>
          <w:rFonts w:ascii="Times New Roman" w:eastAsia="SimSun" w:hAnsi="Times New Roman" w:cs="Times New Roman"/>
          <w:color w:val="000000"/>
          <w:sz w:val="28"/>
          <w:szCs w:val="28"/>
          <w:lang w:eastAsia="ru-RU"/>
        </w:rPr>
        <w:t xml:space="preserve"> как социально-политического процесса конструирования смыслов. Основное внимание направлено на географические названия и имена, которые фигурируют при анализе исследуемых событий, а также на механизмы конструирования и поддержки в медиа последних. </w:t>
      </w:r>
    </w:p>
    <w:p w:rsidR="005D52DB" w:rsidRPr="005D52DB" w:rsidRDefault="005D52DB" w:rsidP="00D6412B">
      <w:pPr>
        <w:spacing w:after="0" w:line="360" w:lineRule="auto"/>
        <w:ind w:firstLine="709"/>
        <w:jc w:val="both"/>
        <w:rPr>
          <w:rFonts w:ascii="Times New Roman" w:eastAsia="Calibri" w:hAnsi="Times New Roman" w:cs="Times New Roman"/>
          <w:color w:val="000000"/>
          <w:sz w:val="28"/>
          <w:szCs w:val="28"/>
          <w:lang w:eastAsia="ru-RU"/>
        </w:rPr>
      </w:pPr>
      <w:r w:rsidRPr="005D52DB">
        <w:rPr>
          <w:rFonts w:ascii="Times New Roman" w:eastAsia="Calibri" w:hAnsi="Times New Roman" w:cs="Times New Roman"/>
          <w:color w:val="000000"/>
          <w:sz w:val="28"/>
          <w:szCs w:val="28"/>
          <w:lang w:eastAsia="ru-RU"/>
        </w:rPr>
        <w:t xml:space="preserve">Инструментарий такого качественного метода как фрейм-анализ применим для реализации исследования комментариев пользователей в электронных СМИ, поскольку последние являются «живой» реакцией на </w:t>
      </w:r>
      <w:proofErr w:type="spellStart"/>
      <w:r w:rsidRPr="005D52DB">
        <w:rPr>
          <w:rFonts w:ascii="Times New Roman" w:eastAsia="Calibri" w:hAnsi="Times New Roman" w:cs="Times New Roman"/>
          <w:color w:val="000000"/>
          <w:sz w:val="28"/>
          <w:szCs w:val="28"/>
          <w:lang w:eastAsia="ru-RU"/>
        </w:rPr>
        <w:t>медиатекст</w:t>
      </w:r>
      <w:proofErr w:type="spellEnd"/>
      <w:r w:rsidRPr="005D52DB">
        <w:rPr>
          <w:rFonts w:ascii="Times New Roman" w:eastAsia="Calibri" w:hAnsi="Times New Roman" w:cs="Times New Roman"/>
          <w:color w:val="000000"/>
          <w:sz w:val="28"/>
          <w:szCs w:val="28"/>
          <w:lang w:eastAsia="ru-RU"/>
        </w:rPr>
        <w:t xml:space="preserve"> и в то же время самостоятельным сообщением. Однако, для того, чтобы наиболее корректно отследить т</w:t>
      </w:r>
      <w:r w:rsidR="003C5233">
        <w:rPr>
          <w:rFonts w:ascii="Times New Roman" w:eastAsia="Calibri" w:hAnsi="Times New Roman" w:cs="Times New Roman"/>
          <w:color w:val="000000"/>
          <w:sz w:val="28"/>
          <w:szCs w:val="28"/>
          <w:lang w:eastAsia="ru-RU"/>
        </w:rPr>
        <w:t>о, как особенности каждой медиа-</w:t>
      </w:r>
      <w:r w:rsidRPr="005D52DB">
        <w:rPr>
          <w:rFonts w:ascii="Times New Roman" w:eastAsia="Calibri" w:hAnsi="Times New Roman" w:cs="Times New Roman"/>
          <w:color w:val="000000"/>
          <w:sz w:val="28"/>
          <w:szCs w:val="28"/>
          <w:lang w:eastAsia="ru-RU"/>
        </w:rPr>
        <w:t xml:space="preserve">аудитории влияют на восприятие было принято решение о совмещении методов </w:t>
      </w:r>
      <w:r w:rsidR="00E70E6B">
        <w:rPr>
          <w:rFonts w:ascii="Times New Roman" w:eastAsia="Calibri" w:hAnsi="Times New Roman" w:cs="Times New Roman"/>
          <w:color w:val="000000"/>
          <w:sz w:val="28"/>
          <w:szCs w:val="28"/>
          <w:lang w:eastAsia="ru-RU"/>
        </w:rPr>
        <w:t xml:space="preserve">корреляционного </w:t>
      </w:r>
      <w:r w:rsidRPr="005D52DB">
        <w:rPr>
          <w:rFonts w:ascii="Times New Roman" w:eastAsia="Calibri" w:hAnsi="Times New Roman" w:cs="Times New Roman"/>
          <w:color w:val="000000"/>
          <w:sz w:val="28"/>
          <w:szCs w:val="28"/>
          <w:lang w:eastAsia="ru-RU"/>
        </w:rPr>
        <w:t xml:space="preserve">анализа и </w:t>
      </w:r>
      <w:proofErr w:type="gramStart"/>
      <w:r w:rsidRPr="005D52DB">
        <w:rPr>
          <w:rFonts w:ascii="Times New Roman" w:eastAsia="Calibri" w:hAnsi="Times New Roman" w:cs="Times New Roman"/>
          <w:color w:val="000000"/>
          <w:sz w:val="28"/>
          <w:szCs w:val="28"/>
          <w:lang w:eastAsia="ru-RU"/>
        </w:rPr>
        <w:t>фрейм-анализа</w:t>
      </w:r>
      <w:proofErr w:type="gramEnd"/>
      <w:r w:rsidRPr="005D52DB">
        <w:rPr>
          <w:rFonts w:ascii="Times New Roman" w:eastAsia="Calibri" w:hAnsi="Times New Roman" w:cs="Times New Roman"/>
          <w:color w:val="000000"/>
          <w:sz w:val="28"/>
          <w:szCs w:val="28"/>
          <w:lang w:eastAsia="ru-RU"/>
        </w:rPr>
        <w:t xml:space="preserve">. При большом объеме выборки количественный метод </w:t>
      </w:r>
      <w:r w:rsidR="004D6A39" w:rsidRPr="001B33A0">
        <w:rPr>
          <w:rFonts w:ascii="Times New Roman" w:eastAsia="Calibri" w:hAnsi="Times New Roman" w:cs="Times New Roman"/>
          <w:color w:val="000000"/>
          <w:sz w:val="28"/>
          <w:szCs w:val="28"/>
          <w:lang w:eastAsia="ru-RU"/>
        </w:rPr>
        <w:t>корреляционного анализа дает возможность выявить связи между переменными</w:t>
      </w:r>
      <w:r w:rsidRPr="005D52DB">
        <w:rPr>
          <w:rFonts w:ascii="Times New Roman" w:eastAsia="Calibri" w:hAnsi="Times New Roman" w:cs="Times New Roman"/>
          <w:color w:val="000000"/>
          <w:sz w:val="28"/>
          <w:szCs w:val="28"/>
          <w:lang w:eastAsia="ru-RU"/>
        </w:rPr>
        <w:t xml:space="preserve">. Фрейм-анализ же позволяет выделить тенденции в интерпретации событий восприятия контекста в сообщениях пользователей на изучаемых ресурсах. </w:t>
      </w:r>
    </w:p>
    <w:p w:rsidR="005D52DB" w:rsidRPr="005D52DB" w:rsidRDefault="005D52DB" w:rsidP="00D6412B">
      <w:pPr>
        <w:spacing w:after="0" w:line="360" w:lineRule="auto"/>
        <w:ind w:firstLine="709"/>
        <w:jc w:val="both"/>
        <w:rPr>
          <w:rFonts w:ascii="Times New Roman" w:eastAsia="Calibri" w:hAnsi="Times New Roman" w:cs="Calibri"/>
          <w:color w:val="000000"/>
          <w:sz w:val="28"/>
          <w:szCs w:val="28"/>
          <w:lang w:eastAsia="ru-RU"/>
        </w:rPr>
      </w:pPr>
      <w:r w:rsidRPr="005D52DB">
        <w:rPr>
          <w:rFonts w:ascii="Times New Roman" w:eastAsia="Calibri" w:hAnsi="Times New Roman" w:cs="Calibri"/>
          <w:color w:val="000000"/>
          <w:sz w:val="28"/>
          <w:szCs w:val="28"/>
          <w:lang w:eastAsia="ru-RU"/>
        </w:rPr>
        <w:t>Эмпирической базой исследования послужили комментарии пользователей к материалам, опубликованным в электронных версиях ведущих изданий качественной прессы Франции, Великобритании, США и России, а именно в «</w:t>
      </w:r>
      <w:proofErr w:type="spellStart"/>
      <w:r w:rsidRPr="005D52DB">
        <w:rPr>
          <w:rFonts w:ascii="Times New Roman" w:eastAsia="Calibri" w:hAnsi="Times New Roman" w:cs="Calibri"/>
          <w:color w:val="000000"/>
          <w:sz w:val="28"/>
          <w:szCs w:val="28"/>
          <w:lang w:eastAsia="ru-RU"/>
        </w:rPr>
        <w:t>Le</w:t>
      </w:r>
      <w:proofErr w:type="spellEnd"/>
      <w:r w:rsidRPr="005D52DB">
        <w:rPr>
          <w:rFonts w:ascii="Times New Roman" w:eastAsia="Calibri" w:hAnsi="Times New Roman" w:cs="Calibri"/>
          <w:color w:val="000000"/>
          <w:sz w:val="28"/>
          <w:szCs w:val="28"/>
          <w:lang w:eastAsia="ru-RU"/>
        </w:rPr>
        <w:t xml:space="preserve"> </w:t>
      </w:r>
      <w:proofErr w:type="spellStart"/>
      <w:r w:rsidRPr="005D52DB">
        <w:rPr>
          <w:rFonts w:ascii="Times New Roman" w:eastAsia="Calibri" w:hAnsi="Times New Roman" w:cs="Calibri"/>
          <w:color w:val="000000"/>
          <w:sz w:val="28"/>
          <w:szCs w:val="28"/>
          <w:lang w:eastAsia="ru-RU"/>
        </w:rPr>
        <w:t>Figaro</w:t>
      </w:r>
      <w:proofErr w:type="spellEnd"/>
      <w:r w:rsidRPr="005D52DB">
        <w:rPr>
          <w:rFonts w:ascii="Times New Roman" w:eastAsia="Calibri" w:hAnsi="Times New Roman" w:cs="Calibri"/>
          <w:color w:val="000000"/>
          <w:sz w:val="28"/>
          <w:szCs w:val="28"/>
          <w:lang w:eastAsia="ru-RU"/>
        </w:rPr>
        <w:t>», «</w:t>
      </w:r>
      <w:proofErr w:type="spellStart"/>
      <w:r w:rsidRPr="005D52DB">
        <w:rPr>
          <w:rFonts w:ascii="Times New Roman" w:eastAsia="Calibri" w:hAnsi="Times New Roman" w:cs="Calibri"/>
          <w:color w:val="000000"/>
          <w:sz w:val="28"/>
          <w:szCs w:val="28"/>
          <w:lang w:eastAsia="ru-RU"/>
        </w:rPr>
        <w:t>Le</w:t>
      </w:r>
      <w:proofErr w:type="spellEnd"/>
      <w:r w:rsidRPr="005D52DB">
        <w:rPr>
          <w:rFonts w:ascii="Times New Roman" w:eastAsia="Calibri" w:hAnsi="Times New Roman" w:cs="Calibri"/>
          <w:color w:val="000000"/>
          <w:sz w:val="28"/>
          <w:szCs w:val="28"/>
          <w:lang w:eastAsia="ru-RU"/>
        </w:rPr>
        <w:t xml:space="preserve"> </w:t>
      </w:r>
      <w:proofErr w:type="spellStart"/>
      <w:r w:rsidRPr="005D52DB">
        <w:rPr>
          <w:rFonts w:ascii="Times New Roman" w:eastAsia="Calibri" w:hAnsi="Times New Roman" w:cs="Calibri"/>
          <w:color w:val="000000"/>
          <w:sz w:val="28"/>
          <w:szCs w:val="28"/>
          <w:lang w:eastAsia="ru-RU"/>
        </w:rPr>
        <w:t>Monde</w:t>
      </w:r>
      <w:proofErr w:type="spellEnd"/>
      <w:r w:rsidRPr="005D52DB">
        <w:rPr>
          <w:rFonts w:ascii="Times New Roman" w:eastAsia="Calibri" w:hAnsi="Times New Roman" w:cs="Calibri"/>
          <w:color w:val="000000"/>
          <w:sz w:val="28"/>
          <w:szCs w:val="28"/>
          <w:lang w:eastAsia="ru-RU"/>
        </w:rPr>
        <w:t>», «</w:t>
      </w:r>
      <w:proofErr w:type="spellStart"/>
      <w:r w:rsidRPr="005D52DB">
        <w:rPr>
          <w:rFonts w:ascii="Times New Roman" w:eastAsia="Calibri" w:hAnsi="Times New Roman" w:cs="Calibri"/>
          <w:color w:val="000000"/>
          <w:sz w:val="28"/>
          <w:szCs w:val="28"/>
          <w:lang w:eastAsia="ru-RU"/>
        </w:rPr>
        <w:t>The</w:t>
      </w:r>
      <w:proofErr w:type="spellEnd"/>
      <w:r w:rsidRPr="005D52DB">
        <w:rPr>
          <w:rFonts w:ascii="Times New Roman" w:eastAsia="Calibri" w:hAnsi="Times New Roman" w:cs="Calibri"/>
          <w:color w:val="000000"/>
          <w:sz w:val="28"/>
          <w:szCs w:val="28"/>
          <w:lang w:eastAsia="ru-RU"/>
        </w:rPr>
        <w:t xml:space="preserve"> </w:t>
      </w:r>
      <w:proofErr w:type="spellStart"/>
      <w:r w:rsidRPr="005D52DB">
        <w:rPr>
          <w:rFonts w:ascii="Times New Roman" w:eastAsia="Calibri" w:hAnsi="Times New Roman" w:cs="Calibri"/>
          <w:color w:val="000000"/>
          <w:sz w:val="28"/>
          <w:szCs w:val="28"/>
          <w:lang w:eastAsia="ru-RU"/>
        </w:rPr>
        <w:t>Guardian</w:t>
      </w:r>
      <w:proofErr w:type="spellEnd"/>
      <w:r w:rsidRPr="005D52DB">
        <w:rPr>
          <w:rFonts w:ascii="Times New Roman" w:eastAsia="Calibri" w:hAnsi="Times New Roman" w:cs="Calibri"/>
          <w:color w:val="000000"/>
          <w:sz w:val="28"/>
          <w:szCs w:val="28"/>
          <w:lang w:eastAsia="ru-RU"/>
        </w:rPr>
        <w:t>», «</w:t>
      </w:r>
      <w:proofErr w:type="spellStart"/>
      <w:r w:rsidRPr="005D52DB">
        <w:rPr>
          <w:rFonts w:ascii="Times New Roman" w:eastAsia="Calibri" w:hAnsi="Times New Roman" w:cs="Calibri"/>
          <w:color w:val="000000"/>
          <w:sz w:val="28"/>
          <w:szCs w:val="28"/>
          <w:lang w:eastAsia="ru-RU"/>
        </w:rPr>
        <w:t>The</w:t>
      </w:r>
      <w:proofErr w:type="spellEnd"/>
      <w:r w:rsidRPr="005D52DB">
        <w:rPr>
          <w:rFonts w:ascii="Times New Roman" w:eastAsia="Calibri" w:hAnsi="Times New Roman" w:cs="Calibri"/>
          <w:color w:val="000000"/>
          <w:sz w:val="28"/>
          <w:szCs w:val="28"/>
          <w:lang w:eastAsia="ru-RU"/>
        </w:rPr>
        <w:t xml:space="preserve"> </w:t>
      </w:r>
      <w:proofErr w:type="spellStart"/>
      <w:r w:rsidRPr="005D52DB">
        <w:rPr>
          <w:rFonts w:ascii="Times New Roman" w:eastAsia="Calibri" w:hAnsi="Times New Roman" w:cs="Calibri"/>
          <w:color w:val="000000"/>
          <w:sz w:val="28"/>
          <w:szCs w:val="28"/>
          <w:lang w:eastAsia="ru-RU"/>
        </w:rPr>
        <w:t>Independent</w:t>
      </w:r>
      <w:proofErr w:type="spellEnd"/>
      <w:r w:rsidRPr="005D52DB">
        <w:rPr>
          <w:rFonts w:ascii="Times New Roman" w:eastAsia="Calibri" w:hAnsi="Times New Roman" w:cs="Calibri"/>
          <w:color w:val="000000"/>
          <w:sz w:val="28"/>
          <w:szCs w:val="28"/>
          <w:lang w:eastAsia="ru-RU"/>
        </w:rPr>
        <w:t xml:space="preserve">», «U.S.A. </w:t>
      </w:r>
      <w:proofErr w:type="spellStart"/>
      <w:r w:rsidRPr="005D52DB">
        <w:rPr>
          <w:rFonts w:ascii="Times New Roman" w:eastAsia="Calibri" w:hAnsi="Times New Roman" w:cs="Calibri"/>
          <w:color w:val="000000"/>
          <w:sz w:val="28"/>
          <w:szCs w:val="28"/>
          <w:lang w:eastAsia="ru-RU"/>
        </w:rPr>
        <w:t>Today</w:t>
      </w:r>
      <w:proofErr w:type="spellEnd"/>
      <w:r w:rsidRPr="005D52DB">
        <w:rPr>
          <w:rFonts w:ascii="Times New Roman" w:eastAsia="Calibri" w:hAnsi="Times New Roman" w:cs="Calibri"/>
          <w:color w:val="000000"/>
          <w:sz w:val="28"/>
          <w:szCs w:val="28"/>
          <w:lang w:eastAsia="ru-RU"/>
        </w:rPr>
        <w:t>», «</w:t>
      </w:r>
      <w:proofErr w:type="spellStart"/>
      <w:r w:rsidRPr="005D52DB">
        <w:rPr>
          <w:rFonts w:ascii="Times New Roman" w:eastAsia="Calibri" w:hAnsi="Times New Roman" w:cs="Calibri"/>
          <w:color w:val="000000"/>
          <w:sz w:val="28"/>
          <w:szCs w:val="28"/>
          <w:lang w:eastAsia="ru-RU"/>
        </w:rPr>
        <w:t>The</w:t>
      </w:r>
      <w:proofErr w:type="spellEnd"/>
      <w:r w:rsidRPr="005D52DB">
        <w:rPr>
          <w:rFonts w:ascii="Times New Roman" w:eastAsia="Calibri" w:hAnsi="Times New Roman" w:cs="Calibri"/>
          <w:color w:val="000000"/>
          <w:sz w:val="28"/>
          <w:szCs w:val="28"/>
          <w:lang w:eastAsia="ru-RU"/>
        </w:rPr>
        <w:t xml:space="preserve"> </w:t>
      </w:r>
      <w:proofErr w:type="spellStart"/>
      <w:r w:rsidRPr="005D52DB">
        <w:rPr>
          <w:rFonts w:ascii="Times New Roman" w:eastAsia="Calibri" w:hAnsi="Times New Roman" w:cs="Calibri"/>
          <w:color w:val="000000"/>
          <w:sz w:val="28"/>
          <w:szCs w:val="28"/>
          <w:lang w:eastAsia="ru-RU"/>
        </w:rPr>
        <w:t>Washingto</w:t>
      </w:r>
      <w:r w:rsidR="004D6A39" w:rsidRPr="001B33A0">
        <w:rPr>
          <w:rFonts w:ascii="Times New Roman" w:eastAsia="Calibri" w:hAnsi="Times New Roman" w:cs="Calibri"/>
          <w:color w:val="000000"/>
          <w:sz w:val="28"/>
          <w:szCs w:val="28"/>
          <w:lang w:eastAsia="ru-RU"/>
        </w:rPr>
        <w:t>n</w:t>
      </w:r>
      <w:proofErr w:type="spellEnd"/>
      <w:r w:rsidR="004D6A39" w:rsidRPr="001B33A0">
        <w:rPr>
          <w:rFonts w:ascii="Times New Roman" w:eastAsia="Calibri" w:hAnsi="Times New Roman" w:cs="Calibri"/>
          <w:color w:val="000000"/>
          <w:sz w:val="28"/>
          <w:szCs w:val="28"/>
          <w:lang w:eastAsia="ru-RU"/>
        </w:rPr>
        <w:t xml:space="preserve"> </w:t>
      </w:r>
      <w:proofErr w:type="spellStart"/>
      <w:r w:rsidR="004D6A39" w:rsidRPr="001B33A0">
        <w:rPr>
          <w:rFonts w:ascii="Times New Roman" w:eastAsia="Calibri" w:hAnsi="Times New Roman" w:cs="Calibri"/>
          <w:color w:val="000000"/>
          <w:sz w:val="28"/>
          <w:szCs w:val="28"/>
          <w:lang w:eastAsia="ru-RU"/>
        </w:rPr>
        <w:t>Post</w:t>
      </w:r>
      <w:proofErr w:type="spellEnd"/>
      <w:r w:rsidR="004D6A39" w:rsidRPr="001B33A0">
        <w:rPr>
          <w:rFonts w:ascii="Times New Roman" w:eastAsia="Calibri" w:hAnsi="Times New Roman" w:cs="Calibri"/>
          <w:color w:val="000000"/>
          <w:sz w:val="28"/>
          <w:szCs w:val="28"/>
          <w:lang w:eastAsia="ru-RU"/>
        </w:rPr>
        <w:t xml:space="preserve">», «Коммерсант», «Взгляд». </w:t>
      </w:r>
      <w:r w:rsidRPr="005D52DB">
        <w:rPr>
          <w:rFonts w:ascii="Times New Roman" w:eastAsia="Calibri" w:hAnsi="Times New Roman" w:cs="Calibri"/>
          <w:color w:val="000000"/>
          <w:sz w:val="28"/>
          <w:szCs w:val="28"/>
          <w:lang w:eastAsia="ru-RU"/>
        </w:rPr>
        <w:t xml:space="preserve">Итого по два СМИ от каждой страны. Выбор изданий на начальном этапе работы стал проблемой в связи с тем, что на сегодняшний день многие СМИ закрывают доступ к комментированию материалов пользователям. Для отбора </w:t>
      </w:r>
      <w:proofErr w:type="spellStart"/>
      <w:r w:rsidRPr="005D52DB">
        <w:rPr>
          <w:rFonts w:ascii="Times New Roman" w:eastAsia="Calibri" w:hAnsi="Times New Roman" w:cs="Calibri"/>
          <w:color w:val="000000"/>
          <w:sz w:val="28"/>
          <w:szCs w:val="28"/>
          <w:lang w:eastAsia="ru-RU"/>
        </w:rPr>
        <w:t>медиатекстов</w:t>
      </w:r>
      <w:proofErr w:type="spellEnd"/>
      <w:r w:rsidRPr="005D52DB">
        <w:rPr>
          <w:rFonts w:ascii="Times New Roman" w:eastAsia="Calibri" w:hAnsi="Times New Roman" w:cs="Calibri"/>
          <w:color w:val="000000"/>
          <w:sz w:val="28"/>
          <w:szCs w:val="28"/>
          <w:lang w:eastAsia="ru-RU"/>
        </w:rPr>
        <w:t xml:space="preserve"> в пользу сравни</w:t>
      </w:r>
      <w:r w:rsidR="004D6A39" w:rsidRPr="001B33A0">
        <w:rPr>
          <w:rFonts w:ascii="Times New Roman" w:eastAsia="Calibri" w:hAnsi="Times New Roman" w:cs="Calibri"/>
          <w:color w:val="000000"/>
          <w:sz w:val="28"/>
          <w:szCs w:val="28"/>
          <w:lang w:eastAsia="ru-RU"/>
        </w:rPr>
        <w:t>тельного единообразия</w:t>
      </w:r>
      <w:r w:rsidRPr="005D52DB">
        <w:rPr>
          <w:rFonts w:ascii="Times New Roman" w:eastAsia="Calibri" w:hAnsi="Times New Roman" w:cs="Calibri"/>
          <w:color w:val="000000"/>
          <w:sz w:val="28"/>
          <w:szCs w:val="28"/>
          <w:lang w:eastAsia="ru-RU"/>
        </w:rPr>
        <w:t xml:space="preserve"> выборки</w:t>
      </w:r>
      <w:r w:rsidR="00E70E6B">
        <w:rPr>
          <w:rFonts w:ascii="Times New Roman" w:eastAsia="Calibri" w:hAnsi="Times New Roman" w:cs="Calibri"/>
          <w:color w:val="000000"/>
          <w:sz w:val="28"/>
          <w:szCs w:val="28"/>
          <w:lang w:eastAsia="ru-RU"/>
        </w:rPr>
        <w:t>,</w:t>
      </w:r>
      <w:r w:rsidRPr="005D52DB">
        <w:rPr>
          <w:rFonts w:ascii="Times New Roman" w:eastAsia="Calibri" w:hAnsi="Times New Roman" w:cs="Calibri"/>
          <w:color w:val="000000"/>
          <w:sz w:val="28"/>
          <w:szCs w:val="28"/>
          <w:lang w:eastAsia="ru-RU"/>
        </w:rPr>
        <w:t xml:space="preserve"> предпочтение отдавалось материалам в жанре новость, статья, аналитический комментарий, опубликованные на тему теракта в Париже в течение первой недели после событий: с 13 ноября 2015 по 20 ноября 2015. В каждом из вышеназванных СМИ было собрано 200 комментариев, то есть самые ранние 50 сообщений пользователей. Во всех изданиях</w:t>
      </w:r>
      <w:r w:rsidR="004D6A39" w:rsidRPr="001B33A0">
        <w:rPr>
          <w:rFonts w:ascii="Times New Roman" w:eastAsia="Calibri" w:hAnsi="Times New Roman" w:cs="Calibri"/>
          <w:color w:val="000000"/>
          <w:sz w:val="28"/>
          <w:szCs w:val="28"/>
          <w:lang w:eastAsia="ru-RU"/>
        </w:rPr>
        <w:t>,</w:t>
      </w:r>
      <w:r w:rsidRPr="005D52DB">
        <w:rPr>
          <w:rFonts w:ascii="Times New Roman" w:eastAsia="Calibri" w:hAnsi="Times New Roman" w:cs="Calibri"/>
          <w:color w:val="000000"/>
          <w:sz w:val="28"/>
          <w:szCs w:val="28"/>
          <w:lang w:eastAsia="ru-RU"/>
        </w:rPr>
        <w:t xml:space="preserve"> кроме «Коммерсант»</w:t>
      </w:r>
      <w:r w:rsidR="004D6A39" w:rsidRPr="001B33A0">
        <w:rPr>
          <w:rFonts w:ascii="Times New Roman" w:eastAsia="Calibri" w:hAnsi="Times New Roman" w:cs="Calibri"/>
          <w:color w:val="000000"/>
          <w:sz w:val="28"/>
          <w:szCs w:val="28"/>
          <w:lang w:eastAsia="ru-RU"/>
        </w:rPr>
        <w:t>,</w:t>
      </w:r>
      <w:r w:rsidRPr="005D52DB">
        <w:rPr>
          <w:rFonts w:ascii="Times New Roman" w:eastAsia="Calibri" w:hAnsi="Times New Roman" w:cs="Calibri"/>
          <w:color w:val="000000"/>
          <w:sz w:val="28"/>
          <w:szCs w:val="28"/>
          <w:lang w:eastAsia="ru-RU"/>
        </w:rPr>
        <w:t xml:space="preserve"> для сбора такого объема комментариев было достаточно проанализировать </w:t>
      </w:r>
      <w:proofErr w:type="spellStart"/>
      <w:r w:rsidRPr="005D52DB">
        <w:rPr>
          <w:rFonts w:ascii="Times New Roman" w:eastAsia="Calibri" w:hAnsi="Times New Roman" w:cs="Calibri"/>
          <w:color w:val="000000"/>
          <w:sz w:val="28"/>
          <w:szCs w:val="28"/>
          <w:lang w:eastAsia="ru-RU"/>
        </w:rPr>
        <w:t>комментируемость</w:t>
      </w:r>
      <w:proofErr w:type="spellEnd"/>
      <w:r w:rsidRPr="005D52DB">
        <w:rPr>
          <w:rFonts w:ascii="Times New Roman" w:eastAsia="Calibri" w:hAnsi="Times New Roman" w:cs="Calibri"/>
          <w:color w:val="000000"/>
          <w:sz w:val="28"/>
          <w:szCs w:val="28"/>
          <w:lang w:eastAsia="ru-RU"/>
        </w:rPr>
        <w:t xml:space="preserve"> 4 статей. Для российского СМИ «Коммерсант» потребовалось 5 комментируемых статей, что обусловлено низким уровнем обратной связи непосредственно на сайте издания в целом. Итоговый объем выборки составил 1600 комментариев пользователей на трех языках: русском, английском и французском. Далее все комментарии были переведены на русский язык и разработан кодировочный лист для проведения анализа. </w:t>
      </w:r>
    </w:p>
    <w:p w:rsidR="00E66B8B" w:rsidRPr="001B33A0" w:rsidRDefault="005D52DB" w:rsidP="00D6412B">
      <w:pPr>
        <w:spacing w:after="0" w:line="360" w:lineRule="auto"/>
        <w:ind w:firstLine="709"/>
        <w:jc w:val="both"/>
        <w:rPr>
          <w:rFonts w:ascii="Times New Roman" w:eastAsia="Calibri" w:hAnsi="Times New Roman" w:cs="Calibri"/>
          <w:color w:val="000000"/>
          <w:sz w:val="28"/>
          <w:szCs w:val="28"/>
          <w:u w:color="000000"/>
          <w:lang w:eastAsia="ru-RU"/>
        </w:rPr>
      </w:pPr>
      <w:proofErr w:type="gramStart"/>
      <w:r w:rsidRPr="005D52DB">
        <w:rPr>
          <w:rFonts w:ascii="Times New Roman" w:eastAsia="Calibri" w:hAnsi="Times New Roman" w:cs="Calibri"/>
          <w:color w:val="000000"/>
          <w:sz w:val="28"/>
          <w:szCs w:val="28"/>
          <w:lang w:eastAsia="ru-RU"/>
        </w:rPr>
        <w:t xml:space="preserve">Кодировочный лист включает в себя </w:t>
      </w:r>
      <w:r w:rsidR="004D6A39" w:rsidRPr="001B33A0">
        <w:rPr>
          <w:rFonts w:ascii="Times New Roman" w:eastAsia="Calibri" w:hAnsi="Times New Roman" w:cs="Calibri"/>
          <w:color w:val="000000"/>
          <w:sz w:val="28"/>
          <w:szCs w:val="28"/>
          <w:lang w:eastAsia="ru-RU"/>
        </w:rPr>
        <w:t xml:space="preserve">12 переменных: </w:t>
      </w:r>
      <w:r w:rsidR="00E66B8B" w:rsidRPr="001B33A0">
        <w:rPr>
          <w:rFonts w:ascii="Times New Roman" w:eastAsia="Calibri" w:hAnsi="Times New Roman" w:cs="Calibri"/>
          <w:color w:val="000000"/>
          <w:sz w:val="28"/>
          <w:szCs w:val="28"/>
          <w:u w:color="000000"/>
          <w:lang w:eastAsia="ru-RU"/>
        </w:rPr>
        <w:t>независимые переменные «</w:t>
      </w:r>
      <w:r w:rsidR="00CE333C">
        <w:rPr>
          <w:rFonts w:ascii="Times New Roman" w:eastAsia="Calibri" w:hAnsi="Times New Roman" w:cs="Calibri"/>
          <w:color w:val="000000"/>
          <w:sz w:val="28"/>
          <w:szCs w:val="28"/>
          <w:u w:color="000000"/>
          <w:lang w:eastAsia="ru-RU"/>
        </w:rPr>
        <w:t>С</w:t>
      </w:r>
      <w:r w:rsidR="009E755B" w:rsidRPr="001B33A0">
        <w:rPr>
          <w:rFonts w:ascii="Times New Roman" w:eastAsia="Calibri" w:hAnsi="Times New Roman" w:cs="Calibri"/>
          <w:color w:val="000000"/>
          <w:sz w:val="28"/>
          <w:szCs w:val="28"/>
          <w:u w:color="000000"/>
          <w:lang w:eastAsia="ru-RU"/>
        </w:rPr>
        <w:t>трана</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proofErr w:type="spellStart"/>
      <w:r w:rsidR="00CE333C">
        <w:rPr>
          <w:rFonts w:ascii="Times New Roman" w:eastAsia="Calibri" w:hAnsi="Times New Roman" w:cs="Calibri"/>
          <w:color w:val="000000"/>
          <w:sz w:val="28"/>
          <w:szCs w:val="28"/>
          <w:u w:color="000000"/>
          <w:lang w:eastAsia="ru-RU"/>
        </w:rPr>
        <w:t>М</w:t>
      </w:r>
      <w:r w:rsidR="009E755B" w:rsidRPr="001B33A0">
        <w:rPr>
          <w:rFonts w:ascii="Times New Roman" w:eastAsia="Calibri" w:hAnsi="Times New Roman" w:cs="Calibri"/>
          <w:color w:val="000000"/>
          <w:sz w:val="28"/>
          <w:szCs w:val="28"/>
          <w:u w:color="000000"/>
          <w:lang w:eastAsia="ru-RU"/>
        </w:rPr>
        <w:t>едиасистема</w:t>
      </w:r>
      <w:proofErr w:type="spellEnd"/>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Интернет</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w:t>
      </w:r>
      <w:r w:rsidR="009E755B" w:rsidRPr="001B33A0">
        <w:rPr>
          <w:rFonts w:ascii="Times New Roman" w:eastAsia="Calibri" w:hAnsi="Times New Roman" w:cs="Calibri"/>
          <w:color w:val="000000"/>
          <w:sz w:val="28"/>
          <w:szCs w:val="28"/>
          <w:u w:color="000000"/>
          <w:lang w:eastAsia="ru-RU"/>
        </w:rPr>
        <w:t>онсерватизм</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w:t>
      </w:r>
      <w:r w:rsidR="009E755B" w:rsidRPr="001B33A0">
        <w:rPr>
          <w:rFonts w:ascii="Times New Roman" w:eastAsia="Calibri" w:hAnsi="Times New Roman" w:cs="Calibri"/>
          <w:color w:val="000000"/>
          <w:sz w:val="28"/>
          <w:szCs w:val="28"/>
          <w:u w:color="000000"/>
          <w:lang w:eastAsia="ru-RU"/>
        </w:rPr>
        <w:t>здание</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w:t>
      </w:r>
      <w:r w:rsidR="009E755B" w:rsidRPr="001B33A0">
        <w:rPr>
          <w:rFonts w:ascii="Times New Roman" w:eastAsia="Calibri" w:hAnsi="Times New Roman" w:cs="Calibri"/>
          <w:color w:val="000000"/>
          <w:sz w:val="28"/>
          <w:szCs w:val="28"/>
          <w:u w:color="000000"/>
          <w:lang w:eastAsia="ru-RU"/>
        </w:rPr>
        <w:t>онсервативно-либер</w:t>
      </w:r>
      <w:r w:rsidR="00CE333C">
        <w:rPr>
          <w:rFonts w:ascii="Times New Roman" w:eastAsia="Calibri" w:hAnsi="Times New Roman" w:cs="Calibri"/>
          <w:color w:val="000000"/>
          <w:sz w:val="28"/>
          <w:szCs w:val="28"/>
          <w:u w:color="000000"/>
          <w:lang w:eastAsia="ru-RU"/>
        </w:rPr>
        <w:t>а</w:t>
      </w:r>
      <w:r w:rsidR="009E755B" w:rsidRPr="001B33A0">
        <w:rPr>
          <w:rFonts w:ascii="Times New Roman" w:eastAsia="Calibri" w:hAnsi="Times New Roman" w:cs="Calibri"/>
          <w:color w:val="000000"/>
          <w:sz w:val="28"/>
          <w:szCs w:val="28"/>
          <w:u w:color="000000"/>
          <w:lang w:eastAsia="ru-RU"/>
        </w:rPr>
        <w:t>льный разлом</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П</w:t>
      </w:r>
      <w:r w:rsidR="009E755B" w:rsidRPr="001B33A0">
        <w:rPr>
          <w:rFonts w:ascii="Times New Roman" w:eastAsia="Calibri" w:hAnsi="Times New Roman" w:cs="Calibri"/>
          <w:color w:val="000000"/>
          <w:sz w:val="28"/>
          <w:szCs w:val="28"/>
          <w:u w:color="000000"/>
          <w:lang w:eastAsia="ru-RU"/>
        </w:rPr>
        <w:t>ол</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Г</w:t>
      </w:r>
      <w:r w:rsidR="009E755B" w:rsidRPr="001B33A0">
        <w:rPr>
          <w:rFonts w:ascii="Times New Roman" w:eastAsia="Calibri" w:hAnsi="Times New Roman" w:cs="Calibri"/>
          <w:color w:val="000000"/>
          <w:sz w:val="28"/>
          <w:szCs w:val="28"/>
          <w:u w:color="000000"/>
          <w:lang w:eastAsia="ru-RU"/>
        </w:rPr>
        <w:t>еография</w:t>
      </w:r>
      <w:r w:rsidR="005B2E14">
        <w:rPr>
          <w:rFonts w:ascii="Times New Roman" w:eastAsia="Calibri" w:hAnsi="Times New Roman" w:cs="Calibri"/>
          <w:color w:val="000000"/>
          <w:sz w:val="28"/>
          <w:szCs w:val="28"/>
          <w:u w:color="000000"/>
          <w:lang w:eastAsia="ru-RU"/>
        </w:rPr>
        <w:t xml:space="preserve">» </w:t>
      </w:r>
      <w:r w:rsidR="00E66B8B" w:rsidRPr="001B33A0">
        <w:rPr>
          <w:rFonts w:ascii="Times New Roman" w:eastAsia="Calibri" w:hAnsi="Times New Roman" w:cs="Calibri"/>
          <w:color w:val="000000"/>
          <w:sz w:val="28"/>
          <w:szCs w:val="28"/>
          <w:u w:color="000000"/>
          <w:lang w:eastAsia="ru-RU"/>
        </w:rPr>
        <w:t xml:space="preserve"> и зависимые - «</w:t>
      </w:r>
      <w:r w:rsidR="00CE333C">
        <w:rPr>
          <w:rFonts w:ascii="Times New Roman" w:eastAsia="Calibri" w:hAnsi="Times New Roman" w:cs="Calibri"/>
          <w:color w:val="000000"/>
          <w:sz w:val="28"/>
          <w:szCs w:val="28"/>
          <w:u w:color="000000"/>
          <w:lang w:eastAsia="ru-RU"/>
        </w:rPr>
        <w:t>О</w:t>
      </w:r>
      <w:r w:rsidR="009E755B" w:rsidRPr="001B33A0">
        <w:rPr>
          <w:rFonts w:ascii="Times New Roman" w:eastAsia="Calibri" w:hAnsi="Times New Roman" w:cs="Calibri"/>
          <w:color w:val="000000"/>
          <w:sz w:val="28"/>
          <w:szCs w:val="28"/>
          <w:u w:color="000000"/>
          <w:lang w:eastAsia="ru-RU"/>
        </w:rPr>
        <w:t>тношение</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xml:space="preserve"> «</w:t>
      </w:r>
      <w:r w:rsidR="00CE333C">
        <w:rPr>
          <w:rFonts w:ascii="Times New Roman" w:eastAsia="Calibri" w:hAnsi="Times New Roman" w:cs="Calibri"/>
          <w:color w:val="000000"/>
          <w:sz w:val="28"/>
          <w:szCs w:val="28"/>
          <w:u w:color="000000"/>
          <w:lang w:eastAsia="ru-RU"/>
        </w:rPr>
        <w:t>Л</w:t>
      </w:r>
      <w:r w:rsidR="009E755B" w:rsidRPr="001B33A0">
        <w:rPr>
          <w:rFonts w:ascii="Times New Roman" w:eastAsia="Calibri" w:hAnsi="Times New Roman" w:cs="Calibri"/>
          <w:color w:val="000000"/>
          <w:sz w:val="28"/>
          <w:szCs w:val="28"/>
          <w:u w:color="000000"/>
          <w:lang w:eastAsia="ru-RU"/>
        </w:rPr>
        <w:t>окализация</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Н</w:t>
      </w:r>
      <w:r w:rsidR="00CE333C" w:rsidRPr="001B33A0">
        <w:rPr>
          <w:rFonts w:ascii="Times New Roman" w:eastAsia="Calibri" w:hAnsi="Times New Roman" w:cs="Calibri"/>
          <w:color w:val="000000"/>
          <w:sz w:val="28"/>
          <w:szCs w:val="28"/>
          <w:u w:color="000000"/>
          <w:lang w:eastAsia="ru-RU"/>
        </w:rPr>
        <w:t>аличие контекстуальных фреймов</w:t>
      </w:r>
      <w:r w:rsidR="005B2E14">
        <w:rPr>
          <w:rFonts w:ascii="Times New Roman" w:eastAsia="Calibri" w:hAnsi="Times New Roman" w:cs="Calibri"/>
          <w:color w:val="000000"/>
          <w:sz w:val="28"/>
          <w:szCs w:val="28"/>
          <w:u w:color="000000"/>
          <w:lang w:eastAsia="ru-RU"/>
        </w:rPr>
        <w:t>»,</w:t>
      </w:r>
      <w:r w:rsidR="00E66B8B" w:rsidRPr="001B33A0">
        <w:rPr>
          <w:rFonts w:ascii="Times New Roman" w:eastAsia="Calibri" w:hAnsi="Times New Roman" w:cs="Calibri"/>
          <w:color w:val="000000"/>
          <w:sz w:val="28"/>
          <w:szCs w:val="28"/>
          <w:u w:color="000000"/>
          <w:lang w:eastAsia="ru-RU"/>
        </w:rPr>
        <w:t xml:space="preserve"> «</w:t>
      </w:r>
      <w:r w:rsidR="00CE333C">
        <w:rPr>
          <w:rFonts w:ascii="Times New Roman" w:eastAsia="Calibri" w:hAnsi="Times New Roman" w:cs="Calibri"/>
          <w:color w:val="000000"/>
          <w:sz w:val="28"/>
          <w:szCs w:val="28"/>
          <w:u w:color="000000"/>
          <w:lang w:eastAsia="ru-RU"/>
        </w:rPr>
        <w:t>К</w:t>
      </w:r>
      <w:r w:rsidR="00CE333C" w:rsidRPr="001B33A0">
        <w:rPr>
          <w:rFonts w:ascii="Times New Roman" w:eastAsia="Calibri" w:hAnsi="Times New Roman" w:cs="Calibri"/>
          <w:color w:val="000000"/>
          <w:sz w:val="28"/>
          <w:szCs w:val="28"/>
          <w:u w:color="000000"/>
          <w:lang w:eastAsia="ru-RU"/>
        </w:rPr>
        <w:t>онтекстуальные фреймы/лейтмотивы</w:t>
      </w:r>
      <w:r w:rsidR="00E66B8B" w:rsidRPr="001B33A0">
        <w:rPr>
          <w:rFonts w:ascii="Times New Roman" w:eastAsia="Calibri" w:hAnsi="Times New Roman" w:cs="Calibri"/>
          <w:color w:val="000000"/>
          <w:sz w:val="28"/>
          <w:szCs w:val="28"/>
          <w:u w:color="000000"/>
          <w:lang w:eastAsia="ru-RU"/>
        </w:rPr>
        <w:t>»</w:t>
      </w:r>
      <w:r w:rsidR="005B2E14">
        <w:rPr>
          <w:rFonts w:ascii="Times New Roman" w:eastAsia="Calibri" w:hAnsi="Times New Roman" w:cs="Calibri"/>
          <w:color w:val="000000"/>
          <w:sz w:val="28"/>
          <w:szCs w:val="28"/>
          <w:u w:color="000000"/>
          <w:lang w:eastAsia="ru-RU"/>
        </w:rPr>
        <w:t>.</w:t>
      </w:r>
      <w:proofErr w:type="gramEnd"/>
      <w:r w:rsidR="00E66B8B" w:rsidRPr="001B33A0">
        <w:rPr>
          <w:rFonts w:ascii="Times New Roman" w:eastAsia="Calibri" w:hAnsi="Times New Roman" w:cs="Calibri"/>
          <w:color w:val="000000"/>
          <w:sz w:val="28"/>
          <w:szCs w:val="28"/>
          <w:u w:color="000000"/>
          <w:lang w:eastAsia="ru-RU"/>
        </w:rPr>
        <w:t xml:space="preserve"> </w:t>
      </w:r>
      <w:r w:rsidR="002427FA" w:rsidRPr="001B33A0">
        <w:rPr>
          <w:rFonts w:ascii="Times New Roman" w:eastAsia="Calibri" w:hAnsi="Times New Roman" w:cs="Calibri"/>
          <w:color w:val="000000"/>
          <w:sz w:val="28"/>
          <w:szCs w:val="28"/>
          <w:u w:color="000000"/>
          <w:lang w:eastAsia="ru-RU"/>
        </w:rPr>
        <w:t>Переменные были определены в теоретическом блоке, при исследовании медиа-аудиторий на макр</w:t>
      </w:r>
      <w:proofErr w:type="gramStart"/>
      <w:r w:rsidR="002427FA" w:rsidRPr="001B33A0">
        <w:rPr>
          <w:rFonts w:ascii="Times New Roman" w:eastAsia="Calibri" w:hAnsi="Times New Roman" w:cs="Calibri"/>
          <w:color w:val="000000"/>
          <w:sz w:val="28"/>
          <w:szCs w:val="28"/>
          <w:u w:color="000000"/>
          <w:lang w:eastAsia="ru-RU"/>
        </w:rPr>
        <w:t>о-</w:t>
      </w:r>
      <w:proofErr w:type="gramEnd"/>
      <w:r w:rsidR="002427FA" w:rsidRPr="001B33A0">
        <w:rPr>
          <w:rFonts w:ascii="Times New Roman" w:eastAsia="Calibri" w:hAnsi="Times New Roman" w:cs="Calibri"/>
          <w:color w:val="000000"/>
          <w:sz w:val="28"/>
          <w:szCs w:val="28"/>
          <w:u w:color="000000"/>
          <w:lang w:eastAsia="ru-RU"/>
        </w:rPr>
        <w:t xml:space="preserve"> и микроуровнях.</w:t>
      </w:r>
    </w:p>
    <w:p w:rsidR="005D52DB" w:rsidRPr="001B33A0" w:rsidRDefault="002427FA" w:rsidP="00D6412B">
      <w:pPr>
        <w:spacing w:after="0" w:line="360" w:lineRule="auto"/>
        <w:ind w:firstLine="709"/>
        <w:jc w:val="both"/>
        <w:rPr>
          <w:rFonts w:ascii="Times New Roman" w:eastAsia="Calibri" w:hAnsi="Times New Roman" w:cs="Calibri"/>
          <w:color w:val="000000"/>
          <w:sz w:val="28"/>
          <w:szCs w:val="28"/>
          <w:lang w:eastAsia="ru-RU"/>
        </w:rPr>
      </w:pPr>
      <w:r w:rsidRPr="001B33A0">
        <w:rPr>
          <w:rFonts w:ascii="Times New Roman" w:eastAsia="Calibri" w:hAnsi="Times New Roman" w:cs="Calibri"/>
          <w:color w:val="000000"/>
          <w:sz w:val="28"/>
          <w:szCs w:val="28"/>
          <w:u w:color="000000"/>
          <w:lang w:eastAsia="ru-RU"/>
        </w:rPr>
        <w:t>Переменные</w:t>
      </w:r>
      <w:r w:rsidRPr="00CE333C">
        <w:rPr>
          <w:rFonts w:ascii="Times New Roman" w:eastAsia="Calibri" w:hAnsi="Times New Roman" w:cs="Calibri"/>
          <w:color w:val="000000"/>
          <w:sz w:val="28"/>
          <w:szCs w:val="28"/>
          <w:u w:color="000000"/>
          <w:lang w:eastAsia="ru-RU"/>
        </w:rPr>
        <w:t xml:space="preserve"> «</w:t>
      </w:r>
      <w:r w:rsidR="00CE333C">
        <w:rPr>
          <w:rFonts w:ascii="Times New Roman" w:eastAsia="Calibri" w:hAnsi="Times New Roman" w:cs="Calibri"/>
          <w:color w:val="000000"/>
          <w:sz w:val="28"/>
          <w:szCs w:val="28"/>
          <w:u w:color="000000"/>
          <w:lang w:eastAsia="ru-RU"/>
        </w:rPr>
        <w:t>Страна</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Интернет</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Издание</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Отношение</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Локализация</w:t>
      </w:r>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и</w:t>
      </w:r>
      <w:r w:rsidRPr="00CE333C">
        <w:rPr>
          <w:rFonts w:ascii="Times New Roman" w:eastAsia="Calibri" w:hAnsi="Times New Roman" w:cs="Calibri"/>
          <w:color w:val="000000"/>
          <w:sz w:val="28"/>
          <w:szCs w:val="28"/>
          <w:u w:color="000000"/>
          <w:lang w:eastAsia="ru-RU"/>
        </w:rPr>
        <w:t xml:space="preserve"> «</w:t>
      </w:r>
      <w:r w:rsidR="00CE333C">
        <w:rPr>
          <w:rFonts w:ascii="Times New Roman" w:eastAsia="Calibri" w:hAnsi="Times New Roman" w:cs="Calibri"/>
          <w:color w:val="000000"/>
          <w:sz w:val="28"/>
          <w:szCs w:val="28"/>
          <w:u w:color="000000"/>
          <w:lang w:eastAsia="ru-RU"/>
        </w:rPr>
        <w:t>Контекстуальные фреймы</w:t>
      </w:r>
      <w:r w:rsidRPr="00CE333C">
        <w:rPr>
          <w:rFonts w:ascii="Times New Roman" w:eastAsia="Calibri" w:hAnsi="Times New Roman" w:cs="Calibri"/>
          <w:color w:val="000000"/>
          <w:sz w:val="28"/>
          <w:szCs w:val="28"/>
          <w:u w:color="000000"/>
          <w:lang w:eastAsia="ru-RU"/>
        </w:rPr>
        <w:t xml:space="preserve">» </w:t>
      </w:r>
      <w:proofErr w:type="spellStart"/>
      <w:r w:rsidRPr="001B33A0">
        <w:rPr>
          <w:rFonts w:ascii="Times New Roman" w:eastAsia="Calibri" w:hAnsi="Times New Roman" w:cs="Calibri"/>
          <w:color w:val="000000"/>
          <w:sz w:val="28"/>
          <w:szCs w:val="28"/>
          <w:u w:color="000000"/>
          <w:lang w:eastAsia="ru-RU"/>
        </w:rPr>
        <w:t>небинарны</w:t>
      </w:r>
      <w:proofErr w:type="spellEnd"/>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В переменной «</w:t>
      </w:r>
      <w:r w:rsidR="00CE333C">
        <w:rPr>
          <w:rFonts w:ascii="Times New Roman" w:eastAsia="Calibri" w:hAnsi="Times New Roman" w:cs="Calibri"/>
          <w:color w:val="000000"/>
          <w:sz w:val="28"/>
          <w:szCs w:val="28"/>
          <w:u w:color="000000"/>
          <w:lang w:eastAsia="ru-RU"/>
        </w:rPr>
        <w:t>Страна</w:t>
      </w:r>
      <w:r w:rsidRPr="001B33A0">
        <w:rPr>
          <w:rFonts w:ascii="Times New Roman" w:eastAsia="Calibri" w:hAnsi="Times New Roman" w:cs="Calibri"/>
          <w:color w:val="000000"/>
          <w:sz w:val="28"/>
          <w:szCs w:val="28"/>
          <w:u w:color="000000"/>
          <w:lang w:eastAsia="ru-RU"/>
        </w:rPr>
        <w:t>» каждая страна кодировалась своим номером, как и газеты в переменной «</w:t>
      </w:r>
      <w:r w:rsidR="00CE333C">
        <w:rPr>
          <w:rFonts w:ascii="Times New Roman" w:eastAsia="Calibri" w:hAnsi="Times New Roman" w:cs="Calibri"/>
          <w:color w:val="000000"/>
          <w:sz w:val="28"/>
          <w:szCs w:val="28"/>
          <w:u w:color="000000"/>
          <w:lang w:eastAsia="ru-RU"/>
        </w:rPr>
        <w:t>Издание</w:t>
      </w:r>
      <w:r w:rsidRPr="001B33A0">
        <w:rPr>
          <w:rFonts w:ascii="Times New Roman" w:eastAsia="Calibri" w:hAnsi="Times New Roman" w:cs="Calibri"/>
          <w:color w:val="000000"/>
          <w:sz w:val="28"/>
          <w:szCs w:val="28"/>
          <w:u w:color="000000"/>
          <w:lang w:eastAsia="ru-RU"/>
        </w:rPr>
        <w:t>». Переменная «</w:t>
      </w:r>
      <w:r w:rsidR="00CE333C">
        <w:rPr>
          <w:rFonts w:ascii="Times New Roman" w:eastAsia="Calibri" w:hAnsi="Times New Roman" w:cs="Calibri"/>
          <w:color w:val="000000"/>
          <w:sz w:val="28"/>
          <w:szCs w:val="28"/>
          <w:u w:color="000000"/>
          <w:lang w:eastAsia="ru-RU"/>
        </w:rPr>
        <w:t>Интернет</w:t>
      </w:r>
      <w:r w:rsidRPr="001B33A0">
        <w:rPr>
          <w:rFonts w:ascii="Times New Roman" w:eastAsia="Calibri" w:hAnsi="Times New Roman" w:cs="Calibri"/>
          <w:color w:val="000000"/>
          <w:sz w:val="28"/>
          <w:szCs w:val="28"/>
          <w:u w:color="000000"/>
          <w:lang w:eastAsia="ru-RU"/>
        </w:rPr>
        <w:t>» выделяет закодированный низкий/средний/высокий уровень проникновения интернета в стране. Переменная «</w:t>
      </w:r>
      <w:r w:rsidR="00CE333C">
        <w:rPr>
          <w:rFonts w:ascii="Times New Roman" w:eastAsia="Calibri" w:hAnsi="Times New Roman" w:cs="Calibri"/>
          <w:color w:val="000000"/>
          <w:sz w:val="28"/>
          <w:szCs w:val="28"/>
          <w:u w:color="000000"/>
          <w:lang w:eastAsia="ru-RU"/>
        </w:rPr>
        <w:t>Отношение</w:t>
      </w:r>
      <w:r w:rsidRPr="001B33A0">
        <w:rPr>
          <w:rFonts w:ascii="Times New Roman" w:eastAsia="Calibri" w:hAnsi="Times New Roman" w:cs="Calibri"/>
          <w:color w:val="000000"/>
          <w:sz w:val="28"/>
          <w:szCs w:val="28"/>
          <w:u w:color="000000"/>
          <w:lang w:eastAsia="ru-RU"/>
        </w:rPr>
        <w:t xml:space="preserve">» обладает тремя вариантами: обвинение, сочувствие и нейтрально. </w:t>
      </w:r>
      <w:r w:rsidR="005D52DB" w:rsidRPr="005D52DB">
        <w:rPr>
          <w:rFonts w:ascii="Times New Roman" w:eastAsia="Calibri" w:hAnsi="Times New Roman" w:cs="Calibri"/>
          <w:color w:val="000000"/>
          <w:sz w:val="28"/>
          <w:szCs w:val="28"/>
          <w:lang w:eastAsia="ru-RU"/>
        </w:rPr>
        <w:t>Вхождение в «Обвинение» происходило при условии непосредс</w:t>
      </w:r>
      <w:r w:rsidRPr="001B33A0">
        <w:rPr>
          <w:rFonts w:ascii="Times New Roman" w:eastAsia="Calibri" w:hAnsi="Times New Roman" w:cs="Calibri"/>
          <w:color w:val="000000"/>
          <w:sz w:val="28"/>
          <w:szCs w:val="28"/>
          <w:lang w:eastAsia="ru-RU"/>
        </w:rPr>
        <w:t xml:space="preserve">твенного обвинения пользователем </w:t>
      </w:r>
      <w:r w:rsidR="005D52DB" w:rsidRPr="005D52DB">
        <w:rPr>
          <w:rFonts w:ascii="Times New Roman" w:eastAsia="Calibri" w:hAnsi="Times New Roman" w:cs="Calibri"/>
          <w:color w:val="000000"/>
          <w:sz w:val="28"/>
          <w:szCs w:val="28"/>
          <w:lang w:eastAsia="ru-RU"/>
        </w:rPr>
        <w:t>одной из сторон, например, некой страны или ее правительства, политики государства в отношени</w:t>
      </w:r>
      <w:r w:rsidRPr="001B33A0">
        <w:rPr>
          <w:rFonts w:ascii="Times New Roman" w:eastAsia="Calibri" w:hAnsi="Times New Roman" w:cs="Calibri"/>
          <w:color w:val="000000"/>
          <w:sz w:val="28"/>
          <w:szCs w:val="28"/>
          <w:lang w:eastAsia="ru-RU"/>
        </w:rPr>
        <w:t>и иммиграции и так далее. Фреймы</w:t>
      </w:r>
      <w:r w:rsidR="005D52DB" w:rsidRPr="005D52DB">
        <w:rPr>
          <w:rFonts w:ascii="Times New Roman" w:eastAsia="Calibri" w:hAnsi="Times New Roman" w:cs="Calibri"/>
          <w:color w:val="000000"/>
          <w:sz w:val="28"/>
          <w:szCs w:val="28"/>
          <w:lang w:eastAsia="ru-RU"/>
        </w:rPr>
        <w:t xml:space="preserve"> «Сочувствия» определялись в комментариях, содержащих слова соболезнования или выражения скорби, например пожелания вечного покоя погибшим и поддержку в адрес их семей. Предположительно, именно этот фрейм будет наиболее часто встречаться во Франции, поскольку именно граждане этой страны пострадали при теракте. К категории «Нейтральное» относились сообщения, которые содержали отвлеченное от темы высказывание, например при общении пользователей между собой, или неоднозначное отношение к ситуации. </w:t>
      </w:r>
      <w:r w:rsidRPr="001B33A0">
        <w:rPr>
          <w:rFonts w:ascii="Times New Roman" w:eastAsia="Calibri" w:hAnsi="Times New Roman" w:cs="Calibri"/>
          <w:color w:val="000000"/>
          <w:sz w:val="28"/>
          <w:szCs w:val="28"/>
          <w:lang w:eastAsia="ru-RU"/>
        </w:rPr>
        <w:t xml:space="preserve">Переменная </w:t>
      </w:r>
      <w:r w:rsidRPr="001B33A0">
        <w:rPr>
          <w:rFonts w:ascii="Times New Roman" w:eastAsia="Calibri" w:hAnsi="Times New Roman" w:cs="Calibri"/>
          <w:color w:val="000000"/>
          <w:sz w:val="28"/>
          <w:szCs w:val="28"/>
          <w:u w:color="000000"/>
          <w:lang w:eastAsia="ru-RU"/>
        </w:rPr>
        <w:t>«</w:t>
      </w:r>
      <w:r w:rsidR="00CE333C">
        <w:rPr>
          <w:rFonts w:ascii="Times New Roman" w:eastAsia="Calibri" w:hAnsi="Times New Roman" w:cs="Calibri"/>
          <w:color w:val="000000"/>
          <w:sz w:val="28"/>
          <w:szCs w:val="28"/>
          <w:u w:color="000000"/>
          <w:lang w:eastAsia="ru-RU"/>
        </w:rPr>
        <w:t>Локализация</w:t>
      </w:r>
      <w:r w:rsidRPr="001B33A0">
        <w:rPr>
          <w:rFonts w:ascii="Times New Roman" w:eastAsia="Calibri" w:hAnsi="Times New Roman" w:cs="Calibri"/>
          <w:color w:val="000000"/>
          <w:sz w:val="28"/>
          <w:szCs w:val="28"/>
          <w:u w:color="000000"/>
          <w:lang w:eastAsia="ru-RU"/>
        </w:rPr>
        <w:t>» имеет четыре варианта: отсутствие локализации, локальный, национальный и глобальный уровни. Это переменная</w:t>
      </w:r>
      <w:r w:rsidRPr="001B33A0">
        <w:rPr>
          <w:rFonts w:ascii="Times New Roman" w:eastAsia="Calibri" w:hAnsi="Times New Roman" w:cs="Calibri"/>
          <w:color w:val="000000"/>
          <w:sz w:val="28"/>
          <w:szCs w:val="28"/>
          <w:lang w:eastAsia="ru-RU"/>
        </w:rPr>
        <w:t xml:space="preserve"> обусловлена</w:t>
      </w:r>
      <w:r w:rsidR="005D52DB" w:rsidRPr="005D52DB">
        <w:rPr>
          <w:rFonts w:ascii="Times New Roman" w:eastAsia="Calibri" w:hAnsi="Times New Roman" w:cs="Calibri"/>
          <w:color w:val="000000"/>
          <w:sz w:val="28"/>
          <w:szCs w:val="28"/>
          <w:lang w:eastAsia="ru-RU"/>
        </w:rPr>
        <w:t xml:space="preserve"> </w:t>
      </w:r>
      <w:r w:rsidRPr="001B33A0">
        <w:rPr>
          <w:rFonts w:ascii="Times New Roman" w:eastAsia="Calibri" w:hAnsi="Times New Roman" w:cs="Calibri"/>
          <w:color w:val="000000"/>
          <w:sz w:val="28"/>
          <w:szCs w:val="28"/>
          <w:lang w:eastAsia="ru-RU"/>
        </w:rPr>
        <w:t>территориальным обоснованием дискуссии пользователями: локальный уровень предполагает отсылку к Парижу, национальный – к Франции, а глобальный – к общемирово</w:t>
      </w:r>
      <w:r w:rsidR="00900049" w:rsidRPr="001B33A0">
        <w:rPr>
          <w:rFonts w:ascii="Times New Roman" w:eastAsia="Calibri" w:hAnsi="Times New Roman" w:cs="Calibri"/>
          <w:color w:val="000000"/>
          <w:sz w:val="28"/>
          <w:szCs w:val="28"/>
          <w:lang w:eastAsia="ru-RU"/>
        </w:rPr>
        <w:t xml:space="preserve">му масштабу. </w:t>
      </w:r>
      <w:r w:rsidR="008061E8" w:rsidRPr="001B33A0">
        <w:rPr>
          <w:rFonts w:ascii="Times New Roman" w:eastAsia="Calibri" w:hAnsi="Times New Roman" w:cs="Calibri"/>
          <w:color w:val="000000"/>
          <w:sz w:val="28"/>
          <w:szCs w:val="28"/>
          <w:lang w:eastAsia="ru-RU"/>
        </w:rPr>
        <w:t xml:space="preserve">Переменная </w:t>
      </w:r>
      <w:r w:rsidR="008061E8" w:rsidRPr="001B33A0">
        <w:rPr>
          <w:rFonts w:ascii="Times New Roman" w:eastAsia="Calibri" w:hAnsi="Times New Roman" w:cs="Calibri"/>
          <w:color w:val="000000"/>
          <w:sz w:val="28"/>
          <w:szCs w:val="28"/>
          <w:u w:color="000000"/>
          <w:lang w:eastAsia="ru-RU"/>
        </w:rPr>
        <w:t>«</w:t>
      </w:r>
      <w:r w:rsidR="00CE333C">
        <w:rPr>
          <w:rFonts w:ascii="Times New Roman" w:eastAsia="Calibri" w:hAnsi="Times New Roman" w:cs="Calibri"/>
          <w:color w:val="000000"/>
          <w:sz w:val="28"/>
          <w:szCs w:val="28"/>
          <w:u w:color="000000"/>
          <w:lang w:eastAsia="ru-RU"/>
        </w:rPr>
        <w:t>Контекстуальные фреймы</w:t>
      </w:r>
      <w:r w:rsidR="008061E8" w:rsidRPr="001B33A0">
        <w:rPr>
          <w:rFonts w:ascii="Times New Roman" w:eastAsia="Calibri" w:hAnsi="Times New Roman" w:cs="Calibri"/>
          <w:color w:val="000000"/>
          <w:sz w:val="28"/>
          <w:szCs w:val="28"/>
          <w:u w:color="000000"/>
          <w:lang w:eastAsia="ru-RU"/>
        </w:rPr>
        <w:t>»</w:t>
      </w:r>
      <w:r w:rsidR="008061E8" w:rsidRPr="001B33A0">
        <w:rPr>
          <w:rFonts w:ascii="Times New Roman" w:eastAsia="Calibri" w:hAnsi="Times New Roman" w:cs="Calibri"/>
          <w:color w:val="000000"/>
          <w:sz w:val="28"/>
          <w:szCs w:val="28"/>
          <w:lang w:eastAsia="ru-RU"/>
        </w:rPr>
        <w:t xml:space="preserve"> включает </w:t>
      </w:r>
      <w:r w:rsidR="005D52DB" w:rsidRPr="005D52DB">
        <w:rPr>
          <w:rFonts w:ascii="Times New Roman" w:eastAsia="Calibri" w:hAnsi="Times New Roman" w:cs="Calibri"/>
          <w:color w:val="000000"/>
          <w:sz w:val="28"/>
          <w:szCs w:val="28"/>
          <w:lang w:eastAsia="ru-RU"/>
        </w:rPr>
        <w:t xml:space="preserve">фреймы сопутствующих лейтмотивов, так как непосредственно террористический акт является действием с определенными причинами и следствием, существующим в контексте подобных реалий из недавнего прошлого или настоящего. </w:t>
      </w:r>
      <w:r w:rsidR="008061E8" w:rsidRPr="001B33A0">
        <w:rPr>
          <w:rFonts w:ascii="Times New Roman" w:eastAsia="Calibri" w:hAnsi="Times New Roman" w:cs="Calibri"/>
          <w:color w:val="000000"/>
          <w:sz w:val="28"/>
          <w:szCs w:val="28"/>
          <w:lang w:eastAsia="ru-RU"/>
        </w:rPr>
        <w:t>Контекстуальными ф</w:t>
      </w:r>
      <w:r w:rsidR="00370616">
        <w:rPr>
          <w:rFonts w:ascii="Times New Roman" w:eastAsia="Calibri" w:hAnsi="Times New Roman" w:cs="Calibri"/>
          <w:color w:val="000000"/>
          <w:sz w:val="28"/>
          <w:szCs w:val="28"/>
          <w:lang w:eastAsia="ru-RU"/>
        </w:rPr>
        <w:t>р</w:t>
      </w:r>
      <w:r w:rsidR="008061E8" w:rsidRPr="001B33A0">
        <w:rPr>
          <w:rFonts w:ascii="Times New Roman" w:eastAsia="Calibri" w:hAnsi="Times New Roman" w:cs="Calibri"/>
          <w:color w:val="000000"/>
          <w:sz w:val="28"/>
          <w:szCs w:val="28"/>
          <w:lang w:eastAsia="ru-RU"/>
        </w:rPr>
        <w:t xml:space="preserve">еймами являются: «Шарли </w:t>
      </w:r>
      <w:proofErr w:type="spellStart"/>
      <w:r w:rsidR="008061E8" w:rsidRPr="001B33A0">
        <w:rPr>
          <w:rFonts w:ascii="Times New Roman" w:eastAsia="Calibri" w:hAnsi="Times New Roman" w:cs="Calibri"/>
          <w:color w:val="000000"/>
          <w:sz w:val="28"/>
          <w:szCs w:val="28"/>
          <w:lang w:eastAsia="ru-RU"/>
        </w:rPr>
        <w:t>Эбдо</w:t>
      </w:r>
      <w:proofErr w:type="spellEnd"/>
      <w:r w:rsidR="008061E8" w:rsidRPr="001B33A0">
        <w:rPr>
          <w:rFonts w:ascii="Times New Roman" w:eastAsia="Calibri" w:hAnsi="Times New Roman" w:cs="Calibri"/>
          <w:color w:val="000000"/>
          <w:sz w:val="28"/>
          <w:szCs w:val="28"/>
          <w:lang w:eastAsia="ru-RU"/>
        </w:rPr>
        <w:t xml:space="preserve">», «Беженцы», «Ислам», «ИГИЛ», «Несколько». «Шарли </w:t>
      </w:r>
      <w:proofErr w:type="spellStart"/>
      <w:r w:rsidR="008061E8" w:rsidRPr="001B33A0">
        <w:rPr>
          <w:rFonts w:ascii="Times New Roman" w:eastAsia="Calibri" w:hAnsi="Times New Roman" w:cs="Calibri"/>
          <w:color w:val="000000"/>
          <w:sz w:val="28"/>
          <w:szCs w:val="28"/>
          <w:lang w:eastAsia="ru-RU"/>
        </w:rPr>
        <w:t>Эбдо</w:t>
      </w:r>
      <w:proofErr w:type="spellEnd"/>
      <w:r w:rsidR="008061E8" w:rsidRPr="001B33A0">
        <w:rPr>
          <w:rFonts w:ascii="Times New Roman" w:eastAsia="Calibri" w:hAnsi="Times New Roman" w:cs="Calibri"/>
          <w:color w:val="000000"/>
          <w:sz w:val="28"/>
          <w:szCs w:val="28"/>
          <w:lang w:eastAsia="ru-RU"/>
        </w:rPr>
        <w:t xml:space="preserve">» подразумевает </w:t>
      </w:r>
      <w:r w:rsidR="005D52DB" w:rsidRPr="005D52DB">
        <w:rPr>
          <w:rFonts w:ascii="Times New Roman" w:eastAsia="Calibri" w:hAnsi="Times New Roman" w:cs="Calibri"/>
          <w:color w:val="000000"/>
          <w:sz w:val="28"/>
          <w:szCs w:val="28"/>
          <w:lang w:eastAsia="ru-RU"/>
        </w:rPr>
        <w:t>упоминание трагедии, произошедшей в редакции французского издания «</w:t>
      </w:r>
      <w:proofErr w:type="spellStart"/>
      <w:r w:rsidR="005D52DB" w:rsidRPr="005D52DB">
        <w:rPr>
          <w:rFonts w:ascii="Times New Roman" w:eastAsia="Calibri" w:hAnsi="Times New Roman" w:cs="Calibri"/>
          <w:color w:val="000000"/>
          <w:sz w:val="28"/>
          <w:szCs w:val="28"/>
          <w:lang w:eastAsia="ru-RU"/>
        </w:rPr>
        <w:t>Charlie</w:t>
      </w:r>
      <w:proofErr w:type="spellEnd"/>
      <w:r w:rsidR="005D52DB" w:rsidRPr="005D52DB">
        <w:rPr>
          <w:rFonts w:ascii="Times New Roman" w:eastAsia="Calibri" w:hAnsi="Times New Roman" w:cs="Calibri"/>
          <w:color w:val="000000"/>
          <w:sz w:val="28"/>
          <w:szCs w:val="28"/>
          <w:lang w:eastAsia="ru-RU"/>
        </w:rPr>
        <w:t xml:space="preserve"> </w:t>
      </w:r>
      <w:proofErr w:type="spellStart"/>
      <w:r w:rsidR="005D52DB" w:rsidRPr="005D52DB">
        <w:rPr>
          <w:rFonts w:ascii="Times New Roman" w:eastAsia="Calibri" w:hAnsi="Times New Roman" w:cs="Calibri"/>
          <w:color w:val="000000"/>
          <w:sz w:val="28"/>
          <w:szCs w:val="28"/>
          <w:lang w:eastAsia="ru-RU"/>
        </w:rPr>
        <w:t>Hebdo</w:t>
      </w:r>
      <w:proofErr w:type="spellEnd"/>
      <w:r w:rsidR="005D52DB" w:rsidRPr="005D52DB">
        <w:rPr>
          <w:rFonts w:ascii="Times New Roman" w:eastAsia="Calibri" w:hAnsi="Times New Roman" w:cs="Calibri"/>
          <w:color w:val="000000"/>
          <w:sz w:val="28"/>
          <w:szCs w:val="28"/>
          <w:lang w:eastAsia="ru-RU"/>
        </w:rPr>
        <w:t xml:space="preserve">» и масштабного мирового движения в поддержку этого СМИ после нее. Это было резонансным </w:t>
      </w:r>
      <w:proofErr w:type="gramStart"/>
      <w:r w:rsidR="005D52DB" w:rsidRPr="005D52DB">
        <w:rPr>
          <w:rFonts w:ascii="Times New Roman" w:eastAsia="Calibri" w:hAnsi="Times New Roman" w:cs="Calibri"/>
          <w:color w:val="000000"/>
          <w:sz w:val="28"/>
          <w:szCs w:val="28"/>
          <w:lang w:eastAsia="ru-RU"/>
        </w:rPr>
        <w:t>событием</w:t>
      </w:r>
      <w:proofErr w:type="gramEnd"/>
      <w:r w:rsidR="005D52DB" w:rsidRPr="005D52DB">
        <w:rPr>
          <w:rFonts w:ascii="Times New Roman" w:eastAsia="Calibri" w:hAnsi="Times New Roman" w:cs="Calibri"/>
          <w:color w:val="000000"/>
          <w:sz w:val="28"/>
          <w:szCs w:val="28"/>
          <w:lang w:eastAsia="ru-RU"/>
        </w:rPr>
        <w:t xml:space="preserve"> и ответственность за теракт тогда взяли на себя те же структуры, что в случае нападений в Париже в ноябре 2015 года. Фрейм «Беженцы» был введен в связи с частотными обсуждениями вопросов иммиграционной политики в комментариях. </w:t>
      </w:r>
      <w:r w:rsidR="008061E8" w:rsidRPr="001B33A0">
        <w:rPr>
          <w:rFonts w:ascii="Times New Roman" w:eastAsia="Calibri" w:hAnsi="Times New Roman" w:cs="Calibri"/>
          <w:color w:val="000000"/>
          <w:sz w:val="28"/>
          <w:szCs w:val="28"/>
          <w:lang w:eastAsia="ru-RU"/>
        </w:rPr>
        <w:t>«Ислам» подразумевает обсуждение мусульман и религиозного аспекта конфликта</w:t>
      </w:r>
      <w:r w:rsidR="005D52DB" w:rsidRPr="005D52DB">
        <w:rPr>
          <w:rFonts w:ascii="Times New Roman" w:eastAsia="Calibri" w:hAnsi="Times New Roman" w:cs="Calibri"/>
          <w:color w:val="000000"/>
          <w:sz w:val="28"/>
          <w:szCs w:val="28"/>
          <w:lang w:eastAsia="ru-RU"/>
        </w:rPr>
        <w:t>. «ИГИЛ» является запрещенной в Росс</w:t>
      </w:r>
      <w:r w:rsidR="008061E8" w:rsidRPr="001B33A0">
        <w:rPr>
          <w:rFonts w:ascii="Times New Roman" w:eastAsia="Calibri" w:hAnsi="Times New Roman" w:cs="Calibri"/>
          <w:color w:val="000000"/>
          <w:sz w:val="28"/>
          <w:szCs w:val="28"/>
          <w:lang w:eastAsia="ru-RU"/>
        </w:rPr>
        <w:t>ии террористической организацией, которая взяла на себя ответственность за террористическую атаку в Париже. «</w:t>
      </w:r>
      <w:r w:rsidR="00370616">
        <w:rPr>
          <w:rFonts w:ascii="Times New Roman" w:eastAsia="Calibri" w:hAnsi="Times New Roman" w:cs="Calibri"/>
          <w:color w:val="000000"/>
          <w:sz w:val="28"/>
          <w:szCs w:val="28"/>
          <w:lang w:eastAsia="ru-RU"/>
        </w:rPr>
        <w:t>Несколько» подразумевает упомина</w:t>
      </w:r>
      <w:r w:rsidR="008061E8" w:rsidRPr="001B33A0">
        <w:rPr>
          <w:rFonts w:ascii="Times New Roman" w:eastAsia="Calibri" w:hAnsi="Times New Roman" w:cs="Calibri"/>
          <w:color w:val="000000"/>
          <w:sz w:val="28"/>
          <w:szCs w:val="28"/>
          <w:lang w:eastAsia="ru-RU"/>
        </w:rPr>
        <w:t xml:space="preserve">ние нескольких лейтмотивов в одном сообщении пользователя. </w:t>
      </w:r>
    </w:p>
    <w:p w:rsidR="009D09F7" w:rsidRPr="005B2E14" w:rsidRDefault="008061E8" w:rsidP="005B2E14">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lang w:eastAsia="ru-RU"/>
        </w:rPr>
        <w:t xml:space="preserve">Бинарными переменными являются: </w:t>
      </w:r>
      <w:r w:rsidRPr="001B33A0">
        <w:rPr>
          <w:rFonts w:ascii="Times New Roman" w:eastAsia="Calibri" w:hAnsi="Times New Roman" w:cs="Calibri"/>
          <w:color w:val="000000"/>
          <w:sz w:val="28"/>
          <w:szCs w:val="28"/>
          <w:u w:color="000000"/>
          <w:lang w:eastAsia="ru-RU"/>
        </w:rPr>
        <w:t>«</w:t>
      </w:r>
      <w:proofErr w:type="spellStart"/>
      <w:r w:rsidR="00CE333C">
        <w:rPr>
          <w:rFonts w:ascii="Times New Roman" w:eastAsia="Calibri" w:hAnsi="Times New Roman" w:cs="Calibri"/>
          <w:color w:val="000000"/>
          <w:sz w:val="28"/>
          <w:szCs w:val="28"/>
          <w:u w:color="000000"/>
          <w:lang w:eastAsia="ru-RU"/>
        </w:rPr>
        <w:t>Медиасистема</w:t>
      </w:r>
      <w:proofErr w:type="spellEnd"/>
      <w:r w:rsidRPr="001B33A0">
        <w:rPr>
          <w:rFonts w:ascii="Times New Roman" w:eastAsia="Calibri" w:hAnsi="Times New Roman" w:cs="Calibri"/>
          <w:color w:val="000000"/>
          <w:sz w:val="28"/>
          <w:szCs w:val="28"/>
          <w:u w:color="000000"/>
          <w:lang w:eastAsia="ru-RU"/>
        </w:rPr>
        <w:t xml:space="preserve">» (Франции и России/ Великобритании и </w:t>
      </w:r>
      <w:r w:rsidR="009E7C1B">
        <w:rPr>
          <w:rFonts w:ascii="Times New Roman" w:eastAsia="Calibri" w:hAnsi="Times New Roman" w:cs="Calibri"/>
          <w:color w:val="000000"/>
          <w:sz w:val="28"/>
          <w:szCs w:val="28"/>
          <w:u w:color="000000"/>
          <w:lang w:eastAsia="ru-RU"/>
        </w:rPr>
        <w:t>США</w:t>
      </w:r>
      <w:r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Консерватизма</w:t>
      </w:r>
      <w:r w:rsidRPr="001B33A0">
        <w:rPr>
          <w:rFonts w:ascii="Times New Roman" w:eastAsia="Calibri" w:hAnsi="Times New Roman" w:cs="Calibri"/>
          <w:color w:val="000000"/>
          <w:sz w:val="28"/>
          <w:szCs w:val="28"/>
          <w:u w:color="000000"/>
          <w:lang w:eastAsia="ru-RU"/>
        </w:rPr>
        <w:t>» (консервативная/либеральная системы), «</w:t>
      </w:r>
      <w:r w:rsidR="00CE333C">
        <w:rPr>
          <w:rFonts w:ascii="Times New Roman" w:eastAsia="Calibri" w:hAnsi="Times New Roman" w:cs="Calibri"/>
          <w:color w:val="000000"/>
          <w:sz w:val="28"/>
          <w:szCs w:val="28"/>
          <w:u w:color="000000"/>
          <w:lang w:eastAsia="ru-RU"/>
        </w:rPr>
        <w:t>Консервативно-либеральный разлом</w:t>
      </w:r>
      <w:r w:rsidRPr="001B33A0">
        <w:rPr>
          <w:rFonts w:ascii="Times New Roman" w:eastAsia="Calibri" w:hAnsi="Times New Roman" w:cs="Calibri"/>
          <w:color w:val="000000"/>
          <w:sz w:val="28"/>
          <w:szCs w:val="28"/>
          <w:u w:color="000000"/>
          <w:lang w:eastAsia="ru-RU"/>
        </w:rPr>
        <w:t>» (политическая направленность издания), «</w:t>
      </w:r>
      <w:r w:rsidR="00CE333C">
        <w:rPr>
          <w:rFonts w:ascii="Times New Roman" w:eastAsia="Calibri" w:hAnsi="Times New Roman" w:cs="Calibri"/>
          <w:color w:val="000000"/>
          <w:sz w:val="28"/>
          <w:szCs w:val="28"/>
          <w:u w:color="000000"/>
          <w:lang w:eastAsia="ru-RU"/>
        </w:rPr>
        <w:t>Пол</w:t>
      </w:r>
      <w:r w:rsidRPr="001B33A0">
        <w:rPr>
          <w:rFonts w:ascii="Times New Roman" w:eastAsia="Calibri" w:hAnsi="Times New Roman" w:cs="Calibri"/>
          <w:color w:val="000000"/>
          <w:sz w:val="28"/>
          <w:szCs w:val="28"/>
          <w:u w:color="000000"/>
          <w:lang w:eastAsia="ru-RU"/>
        </w:rPr>
        <w:t>»</w:t>
      </w:r>
      <w:r w:rsid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(преобладание аудитории определенного пола), «</w:t>
      </w:r>
      <w:r w:rsidR="005B2E14">
        <w:rPr>
          <w:rFonts w:ascii="Times New Roman" w:eastAsia="Calibri" w:hAnsi="Times New Roman" w:cs="Calibri"/>
          <w:color w:val="000000"/>
          <w:sz w:val="28"/>
          <w:szCs w:val="28"/>
          <w:u w:color="000000"/>
          <w:lang w:eastAsia="ru-RU"/>
        </w:rPr>
        <w:t>Наличие</w:t>
      </w:r>
      <w:r w:rsidR="00CE333C" w:rsidRPr="00CE333C">
        <w:rPr>
          <w:rFonts w:ascii="Times New Roman" w:eastAsia="Calibri" w:hAnsi="Times New Roman" w:cs="Calibri"/>
          <w:color w:val="000000"/>
          <w:sz w:val="28"/>
          <w:szCs w:val="28"/>
          <w:u w:color="000000"/>
          <w:lang w:eastAsia="ru-RU"/>
        </w:rPr>
        <w:t xml:space="preserve"> </w:t>
      </w:r>
      <w:r w:rsidR="00CE333C" w:rsidRPr="001B33A0">
        <w:rPr>
          <w:rFonts w:ascii="Times New Roman" w:eastAsia="Calibri" w:hAnsi="Times New Roman" w:cs="Calibri"/>
          <w:color w:val="000000"/>
          <w:sz w:val="28"/>
          <w:szCs w:val="28"/>
          <w:u w:color="000000"/>
          <w:lang w:eastAsia="ru-RU"/>
        </w:rPr>
        <w:t>контекстуальных фреймов</w:t>
      </w:r>
      <w:r w:rsidR="00CE333C">
        <w:rPr>
          <w:rFonts w:ascii="Times New Roman" w:eastAsia="Calibri" w:hAnsi="Times New Roman" w:cs="Calibri"/>
          <w:color w:val="000000"/>
          <w:sz w:val="28"/>
          <w:szCs w:val="28"/>
          <w:u w:color="000000"/>
          <w:lang w:eastAsia="ru-RU"/>
        </w:rPr>
        <w:t>».</w:t>
      </w:r>
    </w:p>
    <w:p w:rsidR="00D379C1" w:rsidRDefault="00D379C1" w:rsidP="009D09F7">
      <w:pPr>
        <w:spacing w:after="0" w:line="360" w:lineRule="auto"/>
        <w:jc w:val="both"/>
        <w:rPr>
          <w:rFonts w:ascii="Times New Roman" w:eastAsia="Calibri" w:hAnsi="Times New Roman" w:cs="Times New Roman"/>
          <w:b/>
          <w:bCs/>
          <w:color w:val="000000"/>
          <w:sz w:val="28"/>
          <w:szCs w:val="28"/>
          <w:lang w:eastAsia="ru-RU"/>
        </w:rPr>
      </w:pPr>
      <w:r w:rsidRPr="00D379C1">
        <w:rPr>
          <w:rFonts w:ascii="Times New Roman" w:eastAsia="Calibri" w:hAnsi="Times New Roman" w:cs="Times New Roman"/>
          <w:b/>
          <w:bCs/>
          <w:color w:val="000000"/>
          <w:sz w:val="28"/>
          <w:szCs w:val="28"/>
          <w:lang w:eastAsia="ru-RU"/>
        </w:rPr>
        <w:t xml:space="preserve">§4. Результаты </w:t>
      </w:r>
      <w:proofErr w:type="gramStart"/>
      <w:r w:rsidRPr="00D379C1">
        <w:rPr>
          <w:rFonts w:ascii="Times New Roman" w:eastAsia="Calibri" w:hAnsi="Times New Roman" w:cs="Times New Roman"/>
          <w:b/>
          <w:bCs/>
          <w:color w:val="000000"/>
          <w:sz w:val="28"/>
          <w:szCs w:val="28"/>
          <w:lang w:eastAsia="ru-RU"/>
        </w:rPr>
        <w:t>фрейм-анализа</w:t>
      </w:r>
      <w:proofErr w:type="gramEnd"/>
      <w:r w:rsidRPr="00D379C1">
        <w:rPr>
          <w:rFonts w:ascii="Times New Roman" w:eastAsia="Calibri" w:hAnsi="Times New Roman" w:cs="Times New Roman"/>
          <w:b/>
          <w:bCs/>
          <w:color w:val="000000"/>
          <w:sz w:val="28"/>
          <w:szCs w:val="28"/>
          <w:lang w:eastAsia="ru-RU"/>
        </w:rPr>
        <w:t xml:space="preserve"> и их сопоставление</w:t>
      </w:r>
    </w:p>
    <w:p w:rsidR="00853DA7" w:rsidRDefault="00853DA7" w:rsidP="00075620">
      <w:pPr>
        <w:pStyle w:val="a8"/>
        <w:spacing w:before="0" w:beforeAutospacing="0" w:after="0" w:afterAutospacing="0" w:line="360" w:lineRule="auto"/>
        <w:ind w:firstLine="709"/>
        <w:rPr>
          <w:sz w:val="28"/>
          <w:szCs w:val="28"/>
        </w:rPr>
      </w:pPr>
      <w:r w:rsidRPr="005F5B29">
        <w:rPr>
          <w:sz w:val="28"/>
          <w:szCs w:val="28"/>
        </w:rPr>
        <w:t xml:space="preserve">Эмпирической базой для проведения исследования реакций национальных медиа-аудиторий стали комментарии </w:t>
      </w:r>
      <w:proofErr w:type="gramStart"/>
      <w:r w:rsidRPr="005F5B29">
        <w:rPr>
          <w:sz w:val="28"/>
          <w:szCs w:val="28"/>
        </w:rPr>
        <w:t>к</w:t>
      </w:r>
      <w:proofErr w:type="gramEnd"/>
      <w:r w:rsidRPr="005F5B29">
        <w:rPr>
          <w:sz w:val="28"/>
          <w:szCs w:val="28"/>
        </w:rPr>
        <w:t xml:space="preserve"> следующим </w:t>
      </w:r>
      <w:proofErr w:type="spellStart"/>
      <w:r w:rsidRPr="005F5B29">
        <w:rPr>
          <w:sz w:val="28"/>
          <w:szCs w:val="28"/>
        </w:rPr>
        <w:t>медиатекстам</w:t>
      </w:r>
      <w:proofErr w:type="spellEnd"/>
      <w:r w:rsidRPr="005F5B29">
        <w:rPr>
          <w:sz w:val="28"/>
          <w:szCs w:val="28"/>
        </w:rPr>
        <w:t xml:space="preserve">: </w:t>
      </w:r>
    </w:p>
    <w:p w:rsidR="00853DA7" w:rsidRPr="00853DA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w:t>
      </w:r>
      <w:proofErr w:type="spellStart"/>
      <w:r w:rsidRPr="00853DA7">
        <w:rPr>
          <w:sz w:val="28"/>
          <w:szCs w:val="28"/>
          <w:lang w:val="en-US"/>
        </w:rPr>
        <w:t>Attaques</w:t>
      </w:r>
      <w:proofErr w:type="spellEnd"/>
      <w:r w:rsidRPr="00853DA7">
        <w:rPr>
          <w:sz w:val="28"/>
          <w:szCs w:val="28"/>
          <w:lang w:val="en-US"/>
        </w:rPr>
        <w:t xml:space="preserve"> à Paris : la France «sera </w:t>
      </w:r>
      <w:proofErr w:type="spellStart"/>
      <w:r w:rsidRPr="00853DA7">
        <w:rPr>
          <w:sz w:val="28"/>
          <w:szCs w:val="28"/>
          <w:lang w:val="en-US"/>
        </w:rPr>
        <w:t>impitoyable</w:t>
      </w:r>
      <w:proofErr w:type="spellEnd"/>
      <w:r w:rsidRPr="00853DA7">
        <w:rPr>
          <w:sz w:val="28"/>
          <w:szCs w:val="28"/>
          <w:lang w:val="en-US"/>
        </w:rPr>
        <w:t xml:space="preserve">» </w:t>
      </w:r>
      <w:proofErr w:type="spellStart"/>
      <w:r w:rsidRPr="00853DA7">
        <w:rPr>
          <w:sz w:val="28"/>
          <w:szCs w:val="28"/>
          <w:lang w:val="en-US"/>
        </w:rPr>
        <w:t>contre</w:t>
      </w:r>
      <w:proofErr w:type="spellEnd"/>
      <w:r w:rsidRPr="00853DA7">
        <w:rPr>
          <w:sz w:val="28"/>
          <w:szCs w:val="28"/>
          <w:lang w:val="en-US"/>
        </w:rPr>
        <w:t xml:space="preserve"> </w:t>
      </w:r>
      <w:proofErr w:type="spellStart"/>
      <w:r w:rsidRPr="00853DA7">
        <w:rPr>
          <w:sz w:val="28"/>
          <w:szCs w:val="28"/>
          <w:lang w:val="en-US"/>
        </w:rPr>
        <w:t>l’EI</w:t>
      </w:r>
      <w:proofErr w:type="spellEnd"/>
      <w:r w:rsidRPr="00853DA7">
        <w:rPr>
          <w:sz w:val="28"/>
          <w:szCs w:val="28"/>
          <w:lang w:val="en-US"/>
        </w:rPr>
        <w:t xml:space="preserve">, </w:t>
      </w:r>
      <w:proofErr w:type="spellStart"/>
      <w:r w:rsidRPr="00853DA7">
        <w:rPr>
          <w:sz w:val="28"/>
          <w:szCs w:val="28"/>
          <w:lang w:val="en-US"/>
        </w:rPr>
        <w:t>dit</w:t>
      </w:r>
      <w:proofErr w:type="spellEnd"/>
      <w:r w:rsidRPr="00853DA7">
        <w:rPr>
          <w:sz w:val="28"/>
          <w:szCs w:val="28"/>
          <w:lang w:val="en-US"/>
        </w:rPr>
        <w:t xml:space="preserve"> Hollande», “Face au «</w:t>
      </w:r>
      <w:proofErr w:type="spellStart"/>
      <w:r w:rsidRPr="00853DA7">
        <w:rPr>
          <w:sz w:val="28"/>
          <w:szCs w:val="28"/>
          <w:lang w:val="en-US"/>
        </w:rPr>
        <w:t>terrorisme</w:t>
      </w:r>
      <w:proofErr w:type="spellEnd"/>
      <w:r w:rsidRPr="00853DA7">
        <w:rPr>
          <w:sz w:val="28"/>
          <w:szCs w:val="28"/>
          <w:lang w:val="en-US"/>
        </w:rPr>
        <w:t xml:space="preserve"> de guerre», </w:t>
      </w:r>
      <w:proofErr w:type="spellStart"/>
      <w:r w:rsidRPr="00853DA7">
        <w:rPr>
          <w:sz w:val="28"/>
          <w:szCs w:val="28"/>
          <w:lang w:val="en-US"/>
        </w:rPr>
        <w:t>Hollande</w:t>
      </w:r>
      <w:proofErr w:type="spellEnd"/>
      <w:r w:rsidRPr="00853DA7">
        <w:rPr>
          <w:sz w:val="28"/>
          <w:szCs w:val="28"/>
          <w:lang w:val="en-US"/>
        </w:rPr>
        <w:t xml:space="preserve"> </w:t>
      </w:r>
      <w:proofErr w:type="spellStart"/>
      <w:r w:rsidRPr="00853DA7">
        <w:rPr>
          <w:sz w:val="28"/>
          <w:szCs w:val="28"/>
          <w:lang w:val="en-US"/>
        </w:rPr>
        <w:t>prône</w:t>
      </w:r>
      <w:proofErr w:type="spellEnd"/>
      <w:r w:rsidRPr="00853DA7">
        <w:rPr>
          <w:sz w:val="28"/>
          <w:szCs w:val="28"/>
          <w:lang w:val="en-US"/>
        </w:rPr>
        <w:t xml:space="preserve"> un «</w:t>
      </w:r>
      <w:proofErr w:type="spellStart"/>
      <w:r w:rsidRPr="00853DA7">
        <w:rPr>
          <w:sz w:val="28"/>
          <w:szCs w:val="28"/>
          <w:lang w:val="en-US"/>
        </w:rPr>
        <w:t>autre</w:t>
      </w:r>
      <w:proofErr w:type="spellEnd"/>
      <w:r w:rsidRPr="00853DA7">
        <w:rPr>
          <w:sz w:val="28"/>
          <w:szCs w:val="28"/>
          <w:lang w:val="en-US"/>
        </w:rPr>
        <w:t xml:space="preserve"> régime </w:t>
      </w:r>
      <w:proofErr w:type="spellStart"/>
      <w:r w:rsidRPr="00853DA7">
        <w:rPr>
          <w:sz w:val="28"/>
          <w:szCs w:val="28"/>
          <w:lang w:val="en-US"/>
        </w:rPr>
        <w:t>constitutionnel</w:t>
      </w:r>
      <w:proofErr w:type="spellEnd"/>
      <w:r w:rsidRPr="00853DA7">
        <w:rPr>
          <w:sz w:val="28"/>
          <w:szCs w:val="28"/>
          <w:lang w:val="en-US"/>
        </w:rPr>
        <w:t>»”, «</w:t>
      </w:r>
      <w:proofErr w:type="spellStart"/>
      <w:r w:rsidRPr="00853DA7">
        <w:rPr>
          <w:sz w:val="28"/>
          <w:szCs w:val="28"/>
          <w:lang w:val="en-US"/>
        </w:rPr>
        <w:t>Milko</w:t>
      </w:r>
      <w:proofErr w:type="spellEnd"/>
      <w:r w:rsidRPr="00853DA7">
        <w:rPr>
          <w:sz w:val="28"/>
          <w:szCs w:val="28"/>
          <w:lang w:val="en-US"/>
        </w:rPr>
        <w:t xml:space="preserve">, Marie, Salah, </w:t>
      </w:r>
      <w:proofErr w:type="spellStart"/>
      <w:r w:rsidRPr="00853DA7">
        <w:rPr>
          <w:sz w:val="28"/>
          <w:szCs w:val="28"/>
          <w:lang w:val="en-US"/>
        </w:rPr>
        <w:t>Elodie</w:t>
      </w:r>
      <w:proofErr w:type="spellEnd"/>
      <w:r w:rsidRPr="00853DA7">
        <w:rPr>
          <w:sz w:val="28"/>
          <w:szCs w:val="28"/>
          <w:lang w:val="en-US"/>
        </w:rPr>
        <w:t xml:space="preserve">…les </w:t>
      </w:r>
      <w:proofErr w:type="spellStart"/>
      <w:r w:rsidRPr="00853DA7">
        <w:rPr>
          <w:sz w:val="28"/>
          <w:szCs w:val="28"/>
          <w:lang w:val="en-US"/>
        </w:rPr>
        <w:t>victimes</w:t>
      </w:r>
      <w:proofErr w:type="spellEnd"/>
      <w:r w:rsidRPr="00853DA7">
        <w:rPr>
          <w:sz w:val="28"/>
          <w:szCs w:val="28"/>
          <w:lang w:val="en-US"/>
        </w:rPr>
        <w:t xml:space="preserve"> des </w:t>
      </w:r>
      <w:proofErr w:type="spellStart"/>
      <w:r w:rsidRPr="00853DA7">
        <w:rPr>
          <w:sz w:val="28"/>
          <w:szCs w:val="28"/>
          <w:lang w:val="en-US"/>
        </w:rPr>
        <w:t>attentats</w:t>
      </w:r>
      <w:proofErr w:type="spellEnd"/>
      <w:r w:rsidRPr="00853DA7">
        <w:rPr>
          <w:sz w:val="28"/>
          <w:szCs w:val="28"/>
          <w:lang w:val="en-US"/>
        </w:rPr>
        <w:t xml:space="preserve"> du 13 </w:t>
      </w:r>
      <w:proofErr w:type="spellStart"/>
      <w:r w:rsidRPr="00853DA7">
        <w:rPr>
          <w:sz w:val="28"/>
          <w:szCs w:val="28"/>
          <w:lang w:val="en-US"/>
        </w:rPr>
        <w:t>novembre</w:t>
      </w:r>
      <w:proofErr w:type="spellEnd"/>
      <w:r w:rsidRPr="00853DA7">
        <w:rPr>
          <w:sz w:val="28"/>
          <w:szCs w:val="28"/>
          <w:lang w:val="en-US"/>
        </w:rPr>
        <w:t>», «</w:t>
      </w:r>
      <w:proofErr w:type="spellStart"/>
      <w:r w:rsidRPr="00853DA7">
        <w:rPr>
          <w:sz w:val="28"/>
          <w:szCs w:val="28"/>
          <w:lang w:val="en-US"/>
        </w:rPr>
        <w:t>L’effroi</w:t>
      </w:r>
      <w:proofErr w:type="spellEnd"/>
      <w:r w:rsidRPr="00853DA7">
        <w:rPr>
          <w:sz w:val="28"/>
          <w:szCs w:val="28"/>
          <w:lang w:val="en-US"/>
        </w:rPr>
        <w:t xml:space="preserve"> et le sang-froid» (</w:t>
      </w:r>
      <w:r>
        <w:rPr>
          <w:sz w:val="28"/>
          <w:szCs w:val="28"/>
        </w:rPr>
        <w:t>издание</w:t>
      </w:r>
      <w:r w:rsidRPr="00853DA7">
        <w:rPr>
          <w:sz w:val="28"/>
          <w:szCs w:val="28"/>
          <w:lang w:val="en-US"/>
        </w:rPr>
        <w:t xml:space="preserve"> «Le Monde», </w:t>
      </w:r>
      <w:r>
        <w:rPr>
          <w:sz w:val="28"/>
          <w:szCs w:val="28"/>
        </w:rPr>
        <w:t>Франция</w:t>
      </w:r>
      <w:r w:rsidRPr="00853DA7">
        <w:rPr>
          <w:sz w:val="28"/>
          <w:szCs w:val="28"/>
          <w:lang w:val="en-US"/>
        </w:rPr>
        <w:t>);</w:t>
      </w:r>
    </w:p>
    <w:p w:rsidR="00853DA7" w:rsidRPr="00853DA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w:t>
      </w:r>
      <w:proofErr w:type="spellStart"/>
      <w:r w:rsidRPr="00853DA7">
        <w:rPr>
          <w:sz w:val="28"/>
          <w:szCs w:val="28"/>
          <w:lang w:val="en-US"/>
        </w:rPr>
        <w:t>Attentats</w:t>
      </w:r>
      <w:proofErr w:type="spellEnd"/>
      <w:r w:rsidRPr="00853DA7">
        <w:rPr>
          <w:sz w:val="28"/>
          <w:szCs w:val="28"/>
          <w:lang w:val="en-US"/>
        </w:rPr>
        <w:t xml:space="preserve"> </w:t>
      </w:r>
      <w:proofErr w:type="spellStart"/>
      <w:r w:rsidRPr="00853DA7">
        <w:rPr>
          <w:sz w:val="28"/>
          <w:szCs w:val="28"/>
          <w:lang w:val="en-US"/>
        </w:rPr>
        <w:t>terroristes</w:t>
      </w:r>
      <w:proofErr w:type="spellEnd"/>
      <w:r w:rsidRPr="00853DA7">
        <w:rPr>
          <w:sz w:val="28"/>
          <w:szCs w:val="28"/>
          <w:lang w:val="en-US"/>
        </w:rPr>
        <w:t xml:space="preserve"> en France: 2015, «</w:t>
      </w:r>
      <w:proofErr w:type="spellStart"/>
      <w:r w:rsidRPr="00853DA7">
        <w:rPr>
          <w:sz w:val="28"/>
          <w:szCs w:val="28"/>
          <w:lang w:val="en-US"/>
        </w:rPr>
        <w:t>annus</w:t>
      </w:r>
      <w:proofErr w:type="spellEnd"/>
      <w:r w:rsidRPr="00853DA7">
        <w:rPr>
          <w:sz w:val="28"/>
          <w:szCs w:val="28"/>
          <w:lang w:val="en-US"/>
        </w:rPr>
        <w:t xml:space="preserve"> </w:t>
      </w:r>
      <w:proofErr w:type="spellStart"/>
      <w:r w:rsidRPr="00853DA7">
        <w:rPr>
          <w:sz w:val="28"/>
          <w:szCs w:val="28"/>
          <w:lang w:val="en-US"/>
        </w:rPr>
        <w:t>horribilis</w:t>
      </w:r>
      <w:proofErr w:type="spellEnd"/>
      <w:r w:rsidRPr="00853DA7">
        <w:rPr>
          <w:sz w:val="28"/>
          <w:szCs w:val="28"/>
          <w:lang w:val="en-US"/>
        </w:rPr>
        <w:t>»”, “</w:t>
      </w:r>
      <w:proofErr w:type="spellStart"/>
      <w:r w:rsidRPr="00853DA7">
        <w:rPr>
          <w:sz w:val="28"/>
          <w:szCs w:val="28"/>
          <w:lang w:val="en-US"/>
        </w:rPr>
        <w:t>Attentats</w:t>
      </w:r>
      <w:proofErr w:type="spellEnd"/>
      <w:r w:rsidRPr="00853DA7">
        <w:rPr>
          <w:sz w:val="28"/>
          <w:szCs w:val="28"/>
          <w:lang w:val="en-US"/>
        </w:rPr>
        <w:t xml:space="preserve"> de </w:t>
      </w:r>
      <w:proofErr w:type="gramStart"/>
      <w:r w:rsidRPr="00853DA7">
        <w:rPr>
          <w:sz w:val="28"/>
          <w:szCs w:val="28"/>
          <w:lang w:val="en-US"/>
        </w:rPr>
        <w:t>Paris :</w:t>
      </w:r>
      <w:proofErr w:type="gramEnd"/>
      <w:r w:rsidRPr="00853DA7">
        <w:rPr>
          <w:sz w:val="28"/>
          <w:szCs w:val="28"/>
          <w:lang w:val="en-US"/>
        </w:rPr>
        <w:t xml:space="preserve"> les </w:t>
      </w:r>
      <w:proofErr w:type="spellStart"/>
      <w:r w:rsidRPr="00853DA7">
        <w:rPr>
          <w:sz w:val="28"/>
          <w:szCs w:val="28"/>
          <w:lang w:val="en-US"/>
        </w:rPr>
        <w:t>enquêteurs</w:t>
      </w:r>
      <w:proofErr w:type="spellEnd"/>
      <w:r w:rsidRPr="00853DA7">
        <w:rPr>
          <w:sz w:val="28"/>
          <w:szCs w:val="28"/>
          <w:lang w:val="en-US"/>
        </w:rPr>
        <w:t xml:space="preserve"> </w:t>
      </w:r>
      <w:proofErr w:type="spellStart"/>
      <w:r w:rsidRPr="00853DA7">
        <w:rPr>
          <w:sz w:val="28"/>
          <w:szCs w:val="28"/>
          <w:lang w:val="en-US"/>
        </w:rPr>
        <w:t>sur</w:t>
      </w:r>
      <w:proofErr w:type="spellEnd"/>
      <w:r w:rsidRPr="00853DA7">
        <w:rPr>
          <w:sz w:val="28"/>
          <w:szCs w:val="28"/>
          <w:lang w:val="en-US"/>
        </w:rPr>
        <w:t xml:space="preserve"> la </w:t>
      </w:r>
      <w:proofErr w:type="spellStart"/>
      <w:r w:rsidRPr="00853DA7">
        <w:rPr>
          <w:sz w:val="28"/>
          <w:szCs w:val="28"/>
          <w:lang w:val="en-US"/>
        </w:rPr>
        <w:t>piste</w:t>
      </w:r>
      <w:proofErr w:type="spellEnd"/>
      <w:r w:rsidRPr="00853DA7">
        <w:rPr>
          <w:sz w:val="28"/>
          <w:szCs w:val="28"/>
          <w:lang w:val="en-US"/>
        </w:rPr>
        <w:t xml:space="preserve"> «</w:t>
      </w:r>
      <w:proofErr w:type="spellStart"/>
      <w:r w:rsidRPr="00853DA7">
        <w:rPr>
          <w:sz w:val="28"/>
          <w:szCs w:val="28"/>
          <w:lang w:val="en-US"/>
        </w:rPr>
        <w:t>syrienne</w:t>
      </w:r>
      <w:proofErr w:type="spellEnd"/>
      <w:r w:rsidRPr="00853DA7">
        <w:rPr>
          <w:sz w:val="28"/>
          <w:szCs w:val="28"/>
          <w:lang w:val="en-US"/>
        </w:rPr>
        <w:t>»”, «</w:t>
      </w:r>
      <w:proofErr w:type="spellStart"/>
      <w:r w:rsidRPr="00853DA7">
        <w:rPr>
          <w:sz w:val="28"/>
          <w:szCs w:val="28"/>
          <w:lang w:val="en-US"/>
        </w:rPr>
        <w:t>Terrorisme</w:t>
      </w:r>
      <w:proofErr w:type="spellEnd"/>
      <w:r w:rsidRPr="00853DA7">
        <w:rPr>
          <w:sz w:val="28"/>
          <w:szCs w:val="28"/>
          <w:lang w:val="en-US"/>
        </w:rPr>
        <w:t xml:space="preserve"> : Manuel </w:t>
      </w:r>
      <w:proofErr w:type="spellStart"/>
      <w:r w:rsidRPr="00853DA7">
        <w:rPr>
          <w:sz w:val="28"/>
          <w:szCs w:val="28"/>
          <w:lang w:val="en-US"/>
        </w:rPr>
        <w:t>Valls</w:t>
      </w:r>
      <w:proofErr w:type="spellEnd"/>
      <w:r w:rsidRPr="00853DA7">
        <w:rPr>
          <w:sz w:val="28"/>
          <w:szCs w:val="28"/>
          <w:lang w:val="en-US"/>
        </w:rPr>
        <w:t xml:space="preserve"> «prêt à examiner </w:t>
      </w:r>
      <w:proofErr w:type="spellStart"/>
      <w:r w:rsidRPr="00853DA7">
        <w:rPr>
          <w:sz w:val="28"/>
          <w:szCs w:val="28"/>
          <w:lang w:val="en-US"/>
        </w:rPr>
        <w:t>toutes</w:t>
      </w:r>
      <w:proofErr w:type="spellEnd"/>
      <w:r w:rsidRPr="00853DA7">
        <w:rPr>
          <w:sz w:val="28"/>
          <w:szCs w:val="28"/>
          <w:lang w:val="en-US"/>
        </w:rPr>
        <w:t xml:space="preserve"> les solutions», </w:t>
      </w:r>
      <w:proofErr w:type="spellStart"/>
      <w:r w:rsidRPr="00853DA7">
        <w:rPr>
          <w:sz w:val="28"/>
          <w:szCs w:val="28"/>
          <w:lang w:val="en-US"/>
        </w:rPr>
        <w:t>même</w:t>
      </w:r>
      <w:proofErr w:type="spellEnd"/>
      <w:r w:rsidRPr="00853DA7">
        <w:rPr>
          <w:sz w:val="28"/>
          <w:szCs w:val="28"/>
          <w:lang w:val="en-US"/>
        </w:rPr>
        <w:t xml:space="preserve"> </w:t>
      </w:r>
      <w:proofErr w:type="spellStart"/>
      <w:r w:rsidRPr="00853DA7">
        <w:rPr>
          <w:sz w:val="28"/>
          <w:szCs w:val="28"/>
          <w:lang w:val="en-US"/>
        </w:rPr>
        <w:t>celles</w:t>
      </w:r>
      <w:proofErr w:type="spellEnd"/>
      <w:r w:rsidRPr="00853DA7">
        <w:rPr>
          <w:sz w:val="28"/>
          <w:szCs w:val="28"/>
          <w:lang w:val="en-US"/>
        </w:rPr>
        <w:t xml:space="preserve"> de la </w:t>
      </w:r>
      <w:proofErr w:type="spellStart"/>
      <w:r w:rsidRPr="00853DA7">
        <w:rPr>
          <w:sz w:val="28"/>
          <w:szCs w:val="28"/>
          <w:lang w:val="en-US"/>
        </w:rPr>
        <w:t>droite</w:t>
      </w:r>
      <w:proofErr w:type="spellEnd"/>
      <w:r w:rsidRPr="00853DA7">
        <w:rPr>
          <w:sz w:val="28"/>
          <w:szCs w:val="28"/>
          <w:lang w:val="en-US"/>
        </w:rPr>
        <w:t>», «</w:t>
      </w:r>
      <w:proofErr w:type="spellStart"/>
      <w:r w:rsidRPr="00853DA7">
        <w:rPr>
          <w:sz w:val="28"/>
          <w:szCs w:val="28"/>
          <w:lang w:val="en-US"/>
        </w:rPr>
        <w:t>L'enquête</w:t>
      </w:r>
      <w:proofErr w:type="spellEnd"/>
      <w:r w:rsidRPr="00853DA7">
        <w:rPr>
          <w:sz w:val="28"/>
          <w:szCs w:val="28"/>
          <w:lang w:val="en-US"/>
        </w:rPr>
        <w:t xml:space="preserve">, les </w:t>
      </w:r>
      <w:proofErr w:type="spellStart"/>
      <w:r w:rsidRPr="00853DA7">
        <w:rPr>
          <w:sz w:val="28"/>
          <w:szCs w:val="28"/>
          <w:lang w:val="en-US"/>
        </w:rPr>
        <w:t>faits</w:t>
      </w:r>
      <w:proofErr w:type="spellEnd"/>
      <w:r w:rsidRPr="00853DA7">
        <w:rPr>
          <w:sz w:val="28"/>
          <w:szCs w:val="28"/>
          <w:lang w:val="en-US"/>
        </w:rPr>
        <w:t xml:space="preserve"> et le </w:t>
      </w:r>
      <w:proofErr w:type="spellStart"/>
      <w:r w:rsidRPr="00853DA7">
        <w:rPr>
          <w:sz w:val="28"/>
          <w:szCs w:val="28"/>
          <w:lang w:val="en-US"/>
        </w:rPr>
        <w:t>deuil</w:t>
      </w:r>
      <w:proofErr w:type="spellEnd"/>
      <w:r w:rsidRPr="00853DA7">
        <w:rPr>
          <w:sz w:val="28"/>
          <w:szCs w:val="28"/>
          <w:lang w:val="en-US"/>
        </w:rPr>
        <w:t xml:space="preserve"> : le point </w:t>
      </w:r>
      <w:proofErr w:type="spellStart"/>
      <w:r w:rsidRPr="00853DA7">
        <w:rPr>
          <w:sz w:val="28"/>
          <w:szCs w:val="28"/>
          <w:lang w:val="en-US"/>
        </w:rPr>
        <w:t>sur</w:t>
      </w:r>
      <w:proofErr w:type="spellEnd"/>
      <w:r w:rsidRPr="00853DA7">
        <w:rPr>
          <w:sz w:val="28"/>
          <w:szCs w:val="28"/>
          <w:lang w:val="en-US"/>
        </w:rPr>
        <w:t xml:space="preserve"> les </w:t>
      </w:r>
      <w:proofErr w:type="spellStart"/>
      <w:r w:rsidRPr="00853DA7">
        <w:rPr>
          <w:sz w:val="28"/>
          <w:szCs w:val="28"/>
          <w:lang w:val="en-US"/>
        </w:rPr>
        <w:t>attentats</w:t>
      </w:r>
      <w:proofErr w:type="spellEnd"/>
      <w:r w:rsidRPr="00853DA7">
        <w:rPr>
          <w:sz w:val="28"/>
          <w:szCs w:val="28"/>
          <w:lang w:val="en-US"/>
        </w:rPr>
        <w:t xml:space="preserve"> de Paris </w:t>
      </w:r>
      <w:proofErr w:type="spellStart"/>
      <w:r w:rsidRPr="00853DA7">
        <w:rPr>
          <w:sz w:val="28"/>
          <w:szCs w:val="28"/>
          <w:lang w:val="en-US"/>
        </w:rPr>
        <w:t>deux</w:t>
      </w:r>
      <w:proofErr w:type="spellEnd"/>
      <w:r w:rsidRPr="00853DA7">
        <w:rPr>
          <w:sz w:val="28"/>
          <w:szCs w:val="28"/>
          <w:lang w:val="en-US"/>
        </w:rPr>
        <w:t xml:space="preserve"> </w:t>
      </w:r>
      <w:proofErr w:type="spellStart"/>
      <w:r w:rsidRPr="00853DA7">
        <w:rPr>
          <w:sz w:val="28"/>
          <w:szCs w:val="28"/>
          <w:lang w:val="en-US"/>
        </w:rPr>
        <w:t>jours</w:t>
      </w:r>
      <w:proofErr w:type="spellEnd"/>
      <w:r w:rsidRPr="00853DA7">
        <w:rPr>
          <w:sz w:val="28"/>
          <w:szCs w:val="28"/>
          <w:lang w:val="en-US"/>
        </w:rPr>
        <w:t xml:space="preserve"> après» (</w:t>
      </w:r>
      <w:r>
        <w:rPr>
          <w:sz w:val="28"/>
          <w:szCs w:val="28"/>
        </w:rPr>
        <w:t>издание</w:t>
      </w:r>
      <w:r w:rsidRPr="00853DA7">
        <w:rPr>
          <w:sz w:val="28"/>
          <w:szCs w:val="28"/>
          <w:lang w:val="en-US"/>
        </w:rPr>
        <w:t xml:space="preserve"> «Le Figaro», </w:t>
      </w:r>
      <w:r>
        <w:rPr>
          <w:sz w:val="28"/>
          <w:szCs w:val="28"/>
        </w:rPr>
        <w:t>Франция</w:t>
      </w:r>
      <w:r w:rsidRPr="00853DA7">
        <w:rPr>
          <w:sz w:val="28"/>
          <w:szCs w:val="28"/>
          <w:lang w:val="en-US"/>
        </w:rPr>
        <w:t>);</w:t>
      </w:r>
    </w:p>
    <w:p w:rsidR="00853DA7" w:rsidRPr="00853DA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«Paris attacks leave France in trauma, fearing for the future», «After Paris, Europe may never feel as free again», «The Guardian view on the Paris attacks: amid the grief, we must defend the values that define us», «Paris attacks: This is a war of ideas» (</w:t>
      </w:r>
      <w:r>
        <w:rPr>
          <w:sz w:val="28"/>
          <w:szCs w:val="28"/>
        </w:rPr>
        <w:t>издание</w:t>
      </w:r>
      <w:r w:rsidRPr="00853DA7">
        <w:rPr>
          <w:sz w:val="28"/>
          <w:szCs w:val="28"/>
          <w:lang w:val="en-US"/>
        </w:rPr>
        <w:t xml:space="preserve"> «The Guardian», </w:t>
      </w:r>
      <w:r>
        <w:rPr>
          <w:sz w:val="28"/>
          <w:szCs w:val="28"/>
        </w:rPr>
        <w:t>Великобритания</w:t>
      </w:r>
      <w:r w:rsidRPr="00853DA7">
        <w:rPr>
          <w:sz w:val="28"/>
          <w:szCs w:val="28"/>
          <w:lang w:val="en-US"/>
        </w:rPr>
        <w:t>);</w:t>
      </w:r>
    </w:p>
    <w:p w:rsidR="00853DA7" w:rsidRPr="00853DA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xml:space="preserve">- «Paris attack live: Attackers wore 'identical' explosive devices and worked in three teams, French prosecutor says», «France suicide bombings: Man wearing suicide vest denied entry to </w:t>
      </w:r>
      <w:proofErr w:type="spellStart"/>
      <w:r w:rsidRPr="00853DA7">
        <w:rPr>
          <w:sz w:val="28"/>
          <w:szCs w:val="28"/>
          <w:lang w:val="en-US"/>
        </w:rPr>
        <w:t>Stade</w:t>
      </w:r>
      <w:proofErr w:type="spellEnd"/>
      <w:r w:rsidRPr="00853DA7">
        <w:rPr>
          <w:sz w:val="28"/>
          <w:szCs w:val="28"/>
          <w:lang w:val="en-US"/>
        </w:rPr>
        <w:t xml:space="preserve"> de France before detonating bomb», «We must destroy Isis but not play into their hands – the wrong response would create countless new recruits», «Paris terror attacks: Syrian and Egyptian passports found near bodies of suicide bombers at </w:t>
      </w:r>
      <w:proofErr w:type="spellStart"/>
      <w:r w:rsidRPr="00853DA7">
        <w:rPr>
          <w:sz w:val="28"/>
          <w:szCs w:val="28"/>
          <w:lang w:val="en-US"/>
        </w:rPr>
        <w:t>Stade</w:t>
      </w:r>
      <w:proofErr w:type="spellEnd"/>
      <w:r w:rsidRPr="00853DA7">
        <w:rPr>
          <w:sz w:val="28"/>
          <w:szCs w:val="28"/>
          <w:lang w:val="en-US"/>
        </w:rPr>
        <w:t xml:space="preserve"> de France» (</w:t>
      </w:r>
      <w:r>
        <w:rPr>
          <w:sz w:val="28"/>
          <w:szCs w:val="28"/>
        </w:rPr>
        <w:t>издание</w:t>
      </w:r>
      <w:r w:rsidRPr="00853DA7">
        <w:rPr>
          <w:sz w:val="28"/>
          <w:szCs w:val="28"/>
          <w:lang w:val="en-US"/>
        </w:rPr>
        <w:t xml:space="preserve"> «The Independent», </w:t>
      </w:r>
      <w:r>
        <w:rPr>
          <w:sz w:val="28"/>
          <w:szCs w:val="28"/>
        </w:rPr>
        <w:t>Великобритания</w:t>
      </w:r>
      <w:r w:rsidRPr="00853DA7">
        <w:rPr>
          <w:sz w:val="28"/>
          <w:szCs w:val="28"/>
          <w:lang w:val="en-US"/>
        </w:rPr>
        <w:t>);</w:t>
      </w:r>
    </w:p>
    <w:p w:rsidR="00853DA7" w:rsidRDefault="00853DA7" w:rsidP="00075620">
      <w:pPr>
        <w:pStyle w:val="a8"/>
        <w:spacing w:before="0" w:beforeAutospacing="0" w:after="0" w:afterAutospacing="0" w:line="360" w:lineRule="auto"/>
        <w:ind w:firstLine="709"/>
        <w:rPr>
          <w:sz w:val="28"/>
          <w:szCs w:val="28"/>
        </w:rPr>
      </w:pPr>
      <w:r w:rsidRPr="005F5B29">
        <w:rPr>
          <w:sz w:val="28"/>
          <w:szCs w:val="28"/>
        </w:rPr>
        <w:t>-</w:t>
      </w:r>
      <w:r>
        <w:rPr>
          <w:sz w:val="28"/>
          <w:szCs w:val="28"/>
        </w:rPr>
        <w:t xml:space="preserve"> «</w:t>
      </w:r>
      <w:r w:rsidRPr="005F5B29">
        <w:rPr>
          <w:sz w:val="28"/>
          <w:szCs w:val="28"/>
        </w:rPr>
        <w:t>Это акт войны</w:t>
      </w:r>
      <w:r>
        <w:rPr>
          <w:sz w:val="28"/>
          <w:szCs w:val="28"/>
        </w:rPr>
        <w:t xml:space="preserve">», </w:t>
      </w:r>
      <w:r w:rsidRPr="005F5B29">
        <w:rPr>
          <w:sz w:val="28"/>
          <w:szCs w:val="28"/>
        </w:rPr>
        <w:t>«Мы обязаны быть вместе»</w:t>
      </w:r>
      <w:r>
        <w:rPr>
          <w:sz w:val="28"/>
          <w:szCs w:val="28"/>
        </w:rPr>
        <w:t>, «</w:t>
      </w:r>
      <w:r w:rsidRPr="000B21B5">
        <w:rPr>
          <w:sz w:val="28"/>
          <w:szCs w:val="28"/>
        </w:rPr>
        <w:t>Парижский норд ост</w:t>
      </w:r>
      <w:r>
        <w:rPr>
          <w:sz w:val="28"/>
          <w:szCs w:val="28"/>
        </w:rPr>
        <w:t xml:space="preserve">», </w:t>
      </w:r>
      <w:r w:rsidRPr="000B21B5">
        <w:rPr>
          <w:sz w:val="28"/>
          <w:szCs w:val="28"/>
        </w:rPr>
        <w:t>«Их сумасшедшая война пришла к нашим дверям»</w:t>
      </w:r>
      <w:r>
        <w:rPr>
          <w:sz w:val="28"/>
          <w:szCs w:val="28"/>
        </w:rPr>
        <w:t>, «</w:t>
      </w:r>
      <w:r w:rsidRPr="000B21B5">
        <w:rPr>
          <w:sz w:val="28"/>
          <w:szCs w:val="28"/>
        </w:rPr>
        <w:t>Молиться за Париж</w:t>
      </w:r>
      <w:r>
        <w:rPr>
          <w:sz w:val="28"/>
          <w:szCs w:val="28"/>
        </w:rPr>
        <w:t>» (издание</w:t>
      </w:r>
      <w:r w:rsidRPr="000B21B5">
        <w:rPr>
          <w:sz w:val="28"/>
          <w:szCs w:val="28"/>
        </w:rPr>
        <w:t xml:space="preserve"> «</w:t>
      </w:r>
      <w:r>
        <w:rPr>
          <w:sz w:val="28"/>
          <w:szCs w:val="28"/>
        </w:rPr>
        <w:t>Коммерсант</w:t>
      </w:r>
      <w:r w:rsidRPr="000B21B5">
        <w:rPr>
          <w:sz w:val="28"/>
          <w:szCs w:val="28"/>
        </w:rPr>
        <w:t xml:space="preserve">», </w:t>
      </w:r>
      <w:r>
        <w:rPr>
          <w:sz w:val="28"/>
          <w:szCs w:val="28"/>
        </w:rPr>
        <w:t>Россия</w:t>
      </w:r>
      <w:r w:rsidRPr="000B21B5">
        <w:rPr>
          <w:sz w:val="28"/>
          <w:szCs w:val="28"/>
        </w:rPr>
        <w:t>);</w:t>
      </w:r>
    </w:p>
    <w:p w:rsidR="00853DA7" w:rsidRDefault="00853DA7" w:rsidP="00075620">
      <w:pPr>
        <w:pStyle w:val="a8"/>
        <w:spacing w:before="0" w:beforeAutospacing="0" w:after="0" w:afterAutospacing="0" w:line="360" w:lineRule="auto"/>
        <w:ind w:firstLine="709"/>
        <w:rPr>
          <w:sz w:val="28"/>
          <w:szCs w:val="28"/>
        </w:rPr>
      </w:pPr>
      <w:r>
        <w:rPr>
          <w:sz w:val="28"/>
          <w:szCs w:val="28"/>
        </w:rPr>
        <w:t>- «</w:t>
      </w:r>
      <w:r w:rsidRPr="000B21B5">
        <w:rPr>
          <w:sz w:val="28"/>
          <w:szCs w:val="28"/>
        </w:rPr>
        <w:t>Нападение на Париж</w:t>
      </w:r>
      <w:r>
        <w:rPr>
          <w:sz w:val="28"/>
          <w:szCs w:val="28"/>
        </w:rPr>
        <w:t>», «</w:t>
      </w:r>
      <w:r w:rsidRPr="000B21B5">
        <w:rPr>
          <w:sz w:val="28"/>
          <w:szCs w:val="28"/>
        </w:rPr>
        <w:t xml:space="preserve">В </w:t>
      </w:r>
      <w:proofErr w:type="spellStart"/>
      <w:r w:rsidRPr="000B21B5">
        <w:rPr>
          <w:sz w:val="28"/>
          <w:szCs w:val="28"/>
        </w:rPr>
        <w:t>соцсетях</w:t>
      </w:r>
      <w:proofErr w:type="spellEnd"/>
      <w:r w:rsidRPr="000B21B5">
        <w:rPr>
          <w:sz w:val="28"/>
          <w:szCs w:val="28"/>
        </w:rPr>
        <w:t xml:space="preserve"> появились карикатуры на теракты в Париже</w:t>
      </w:r>
      <w:r>
        <w:rPr>
          <w:sz w:val="28"/>
          <w:szCs w:val="28"/>
        </w:rPr>
        <w:t>», «</w:t>
      </w:r>
      <w:r w:rsidRPr="000B21B5">
        <w:rPr>
          <w:sz w:val="28"/>
          <w:szCs w:val="28"/>
        </w:rPr>
        <w:t>Наших детей защищать придется нам самим</w:t>
      </w:r>
      <w:r>
        <w:rPr>
          <w:sz w:val="28"/>
          <w:szCs w:val="28"/>
        </w:rPr>
        <w:t>», «</w:t>
      </w:r>
      <w:r w:rsidRPr="000B21B5">
        <w:rPr>
          <w:sz w:val="28"/>
          <w:szCs w:val="28"/>
        </w:rPr>
        <w:t>Путин отреагировал на серию терактов в Париже</w:t>
      </w:r>
      <w:r>
        <w:rPr>
          <w:sz w:val="28"/>
          <w:szCs w:val="28"/>
        </w:rPr>
        <w:t>» (издание</w:t>
      </w:r>
      <w:r w:rsidRPr="000B21B5">
        <w:rPr>
          <w:sz w:val="28"/>
          <w:szCs w:val="28"/>
        </w:rPr>
        <w:t xml:space="preserve"> «</w:t>
      </w:r>
      <w:r>
        <w:rPr>
          <w:sz w:val="28"/>
          <w:szCs w:val="28"/>
        </w:rPr>
        <w:t>Взгляд</w:t>
      </w:r>
      <w:r w:rsidRPr="000B21B5">
        <w:rPr>
          <w:sz w:val="28"/>
          <w:szCs w:val="28"/>
        </w:rPr>
        <w:t xml:space="preserve">», </w:t>
      </w:r>
      <w:r>
        <w:rPr>
          <w:sz w:val="28"/>
          <w:szCs w:val="28"/>
        </w:rPr>
        <w:t>Россия</w:t>
      </w:r>
      <w:r w:rsidRPr="000B21B5">
        <w:rPr>
          <w:sz w:val="28"/>
          <w:szCs w:val="28"/>
        </w:rPr>
        <w:t>);</w:t>
      </w:r>
    </w:p>
    <w:p w:rsidR="00853DA7" w:rsidRPr="00853DA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xml:space="preserve">- «Facing evil in Paris and beyond», «Being in the </w:t>
      </w:r>
      <w:proofErr w:type="spellStart"/>
      <w:r w:rsidRPr="00853DA7">
        <w:rPr>
          <w:sz w:val="28"/>
          <w:szCs w:val="28"/>
          <w:lang w:val="en-US"/>
        </w:rPr>
        <w:t>Stade</w:t>
      </w:r>
      <w:proofErr w:type="spellEnd"/>
      <w:r w:rsidRPr="00853DA7">
        <w:rPr>
          <w:sz w:val="28"/>
          <w:szCs w:val="28"/>
          <w:lang w:val="en-US"/>
        </w:rPr>
        <w:t xml:space="preserve"> de France attack was scary. So is France’s future», «‘It is horror’: French President Hollande’s remarks after Paris attacks», «How Muslims around the world condemned the Paris attacks: ‘Terrorism has NO religion’» (</w:t>
      </w:r>
      <w:r>
        <w:rPr>
          <w:sz w:val="28"/>
          <w:szCs w:val="28"/>
        </w:rPr>
        <w:t>издание</w:t>
      </w:r>
      <w:r w:rsidRPr="00853DA7">
        <w:rPr>
          <w:sz w:val="28"/>
          <w:szCs w:val="28"/>
          <w:lang w:val="en-US"/>
        </w:rPr>
        <w:t xml:space="preserve"> «The Washington Post», </w:t>
      </w:r>
      <w:r>
        <w:rPr>
          <w:sz w:val="28"/>
          <w:szCs w:val="28"/>
        </w:rPr>
        <w:t>США</w:t>
      </w:r>
      <w:r w:rsidRPr="00853DA7">
        <w:rPr>
          <w:sz w:val="28"/>
          <w:szCs w:val="28"/>
          <w:lang w:val="en-US"/>
        </w:rPr>
        <w:t>);</w:t>
      </w:r>
    </w:p>
    <w:p w:rsidR="00853DA7" w:rsidRPr="003C3E37" w:rsidRDefault="00853DA7" w:rsidP="00075620">
      <w:pPr>
        <w:pStyle w:val="a8"/>
        <w:spacing w:before="0" w:beforeAutospacing="0" w:after="0" w:afterAutospacing="0" w:line="360" w:lineRule="auto"/>
        <w:ind w:firstLine="709"/>
        <w:rPr>
          <w:sz w:val="28"/>
          <w:szCs w:val="28"/>
          <w:lang w:val="en-US"/>
        </w:rPr>
      </w:pPr>
      <w:r w:rsidRPr="00853DA7">
        <w:rPr>
          <w:sz w:val="28"/>
          <w:szCs w:val="28"/>
          <w:lang w:val="en-US"/>
        </w:rPr>
        <w:t>- «Terrorism's deadly toll in Europe», «After attacks in Paris, governors refuse to accept Syrian refugees», «Americans in Paris see dark page of history», «A year of terror for France: Timeline of attacks», «Americans pay respects to Paris terror victims» (</w:t>
      </w:r>
      <w:r>
        <w:rPr>
          <w:sz w:val="28"/>
          <w:szCs w:val="28"/>
        </w:rPr>
        <w:t>издание</w:t>
      </w:r>
      <w:r w:rsidRPr="00853DA7">
        <w:rPr>
          <w:sz w:val="28"/>
          <w:szCs w:val="28"/>
          <w:lang w:val="en-US"/>
        </w:rPr>
        <w:t xml:space="preserve"> «USA Today», </w:t>
      </w:r>
      <w:r>
        <w:rPr>
          <w:sz w:val="28"/>
          <w:szCs w:val="28"/>
        </w:rPr>
        <w:t>США</w:t>
      </w:r>
      <w:r w:rsidRPr="00853DA7">
        <w:rPr>
          <w:sz w:val="28"/>
          <w:szCs w:val="28"/>
          <w:lang w:val="en-US"/>
        </w:rPr>
        <w:t>).</w:t>
      </w:r>
    </w:p>
    <w:p w:rsidR="00075620" w:rsidRPr="003C3E37" w:rsidRDefault="00075620" w:rsidP="00075620">
      <w:pPr>
        <w:pStyle w:val="a8"/>
        <w:spacing w:before="0" w:beforeAutospacing="0" w:after="0" w:afterAutospacing="0" w:line="360" w:lineRule="auto"/>
        <w:ind w:firstLine="709"/>
        <w:rPr>
          <w:sz w:val="28"/>
          <w:szCs w:val="28"/>
          <w:lang w:val="en-US"/>
        </w:rPr>
      </w:pPr>
    </w:p>
    <w:p w:rsidR="00D379C1" w:rsidRPr="00D379C1" w:rsidRDefault="00D379C1" w:rsidP="009D09F7">
      <w:pPr>
        <w:spacing w:after="0" w:line="360" w:lineRule="auto"/>
        <w:jc w:val="both"/>
        <w:rPr>
          <w:rFonts w:ascii="Times New Roman" w:eastAsia="Calibri" w:hAnsi="Times New Roman" w:cs="Times New Roman"/>
          <w:b/>
          <w:bCs/>
          <w:color w:val="000000"/>
          <w:sz w:val="28"/>
          <w:szCs w:val="28"/>
          <w:lang w:eastAsia="ru-RU"/>
        </w:rPr>
      </w:pPr>
      <w:r w:rsidRPr="00D379C1">
        <w:rPr>
          <w:rFonts w:ascii="Times New Roman" w:eastAsia="Calibri" w:hAnsi="Times New Roman" w:cs="Times New Roman"/>
          <w:b/>
          <w:bCs/>
          <w:color w:val="000000"/>
          <w:sz w:val="28"/>
          <w:szCs w:val="28"/>
          <w:lang w:eastAsia="ru-RU"/>
        </w:rPr>
        <w:t xml:space="preserve">4.1. Результаты количественного анализа </w:t>
      </w:r>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 xml:space="preserve">Количественное исследование проводилось с применением метода корреляционного анализа в двух мерах: Ви </w:t>
      </w:r>
      <w:proofErr w:type="spellStart"/>
      <w:r w:rsidRPr="001B33A0">
        <w:rPr>
          <w:rFonts w:ascii="Times New Roman" w:eastAsia="Calibri" w:hAnsi="Times New Roman" w:cs="Calibri"/>
          <w:color w:val="000000"/>
          <w:sz w:val="28"/>
          <w:szCs w:val="28"/>
          <w:u w:color="000000"/>
          <w:lang w:eastAsia="ru-RU"/>
        </w:rPr>
        <w:t>Крамера</w:t>
      </w:r>
      <w:proofErr w:type="spellEnd"/>
      <w:r w:rsidRPr="001B33A0">
        <w:rPr>
          <w:rFonts w:ascii="Times New Roman" w:eastAsia="Calibri" w:hAnsi="Times New Roman" w:cs="Calibri"/>
          <w:color w:val="000000"/>
          <w:sz w:val="28"/>
          <w:szCs w:val="28"/>
          <w:u w:color="000000"/>
          <w:lang w:eastAsia="ru-RU"/>
        </w:rPr>
        <w:t xml:space="preserve"> и корреляции </w:t>
      </w:r>
      <w:proofErr w:type="spellStart"/>
      <w:r w:rsidRPr="001B33A0">
        <w:rPr>
          <w:rFonts w:ascii="Times New Roman" w:eastAsia="Calibri" w:hAnsi="Times New Roman" w:cs="Calibri"/>
          <w:color w:val="000000"/>
          <w:sz w:val="28"/>
          <w:szCs w:val="28"/>
          <w:u w:color="000000"/>
          <w:lang w:eastAsia="ru-RU"/>
        </w:rPr>
        <w:t>Спирмена</w:t>
      </w:r>
      <w:proofErr w:type="spellEnd"/>
      <w:r w:rsidRPr="001B33A0">
        <w:rPr>
          <w:rFonts w:ascii="Times New Roman" w:eastAsia="Calibri" w:hAnsi="Times New Roman" w:cs="Calibri"/>
          <w:color w:val="000000"/>
          <w:sz w:val="28"/>
          <w:szCs w:val="28"/>
          <w:u w:color="000000"/>
          <w:lang w:eastAsia="ru-RU"/>
        </w:rPr>
        <w:t xml:space="preserve"> для номинальных переменных.</w:t>
      </w:r>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Интерпретация результатов анализа</w:t>
      </w:r>
      <w:r w:rsidR="00361FE2">
        <w:rPr>
          <w:rFonts w:ascii="Times New Roman" w:eastAsia="Calibri" w:hAnsi="Times New Roman" w:cs="Calibri"/>
          <w:color w:val="000000"/>
          <w:sz w:val="28"/>
          <w:szCs w:val="28"/>
          <w:u w:color="000000"/>
          <w:lang w:eastAsia="ru-RU"/>
        </w:rPr>
        <w:t xml:space="preserve"> меры</w:t>
      </w:r>
      <w:r w:rsidRPr="001B33A0">
        <w:rPr>
          <w:rFonts w:ascii="Times New Roman" w:eastAsia="Calibri" w:hAnsi="Times New Roman" w:cs="Calibri"/>
          <w:color w:val="000000"/>
          <w:sz w:val="28"/>
          <w:szCs w:val="28"/>
          <w:u w:color="000000"/>
          <w:lang w:eastAsia="ru-RU"/>
        </w:rPr>
        <w:t xml:space="preserve"> Ви </w:t>
      </w:r>
      <w:proofErr w:type="spellStart"/>
      <w:r w:rsidRPr="001B33A0">
        <w:rPr>
          <w:rFonts w:ascii="Times New Roman" w:eastAsia="Calibri" w:hAnsi="Times New Roman" w:cs="Calibri"/>
          <w:color w:val="000000"/>
          <w:sz w:val="28"/>
          <w:szCs w:val="28"/>
          <w:u w:color="000000"/>
          <w:lang w:eastAsia="ru-RU"/>
        </w:rPr>
        <w:t>Крамера</w:t>
      </w:r>
      <w:proofErr w:type="spellEnd"/>
      <w:r w:rsidRPr="001B33A0">
        <w:rPr>
          <w:rFonts w:ascii="Times New Roman" w:eastAsia="Calibri" w:hAnsi="Times New Roman" w:cs="Calibri"/>
          <w:color w:val="000000"/>
          <w:sz w:val="28"/>
          <w:szCs w:val="28"/>
          <w:u w:color="000000"/>
          <w:lang w:eastAsia="ru-RU"/>
        </w:rPr>
        <w:t xml:space="preserve"> (Таблица 6).</w:t>
      </w:r>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proofErr w:type="gramStart"/>
      <w:r w:rsidRPr="001B33A0">
        <w:rPr>
          <w:rFonts w:ascii="Times New Roman" w:eastAsia="Calibri" w:hAnsi="Times New Roman" w:cs="Calibri"/>
          <w:color w:val="000000"/>
          <w:sz w:val="28"/>
          <w:szCs w:val="28"/>
          <w:u w:color="000000"/>
          <w:lang w:eastAsia="ru-RU"/>
        </w:rPr>
        <w:t>В</w:t>
      </w:r>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качестве</w:t>
      </w:r>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независимых</w:t>
      </w:r>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переменных</w:t>
      </w:r>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выступают</w:t>
      </w:r>
      <w:r w:rsidRPr="00CE333C">
        <w:rPr>
          <w:rFonts w:ascii="Times New Roman" w:eastAsia="Calibri" w:hAnsi="Times New Roman" w:cs="Calibri"/>
          <w:color w:val="000000"/>
          <w:sz w:val="28"/>
          <w:szCs w:val="28"/>
          <w:u w:color="000000"/>
          <w:lang w:eastAsia="ru-RU"/>
        </w:rPr>
        <w:t xml:space="preserve"> «</w:t>
      </w:r>
      <w:r w:rsidR="00CE333C">
        <w:rPr>
          <w:rFonts w:ascii="Times New Roman" w:eastAsia="Calibri" w:hAnsi="Times New Roman" w:cs="Calibri"/>
          <w:color w:val="000000"/>
          <w:sz w:val="28"/>
          <w:szCs w:val="28"/>
          <w:u w:color="000000"/>
          <w:lang w:eastAsia="ru-RU"/>
        </w:rPr>
        <w:t>Страна</w:t>
      </w:r>
      <w:r w:rsidRPr="00CE333C">
        <w:rPr>
          <w:rFonts w:ascii="Times New Roman" w:eastAsia="Calibri" w:hAnsi="Times New Roman" w:cs="Calibri"/>
          <w:color w:val="000000"/>
          <w:sz w:val="28"/>
          <w:szCs w:val="28"/>
          <w:u w:color="000000"/>
          <w:lang w:eastAsia="ru-RU"/>
        </w:rPr>
        <w:t>», «</w:t>
      </w:r>
      <w:proofErr w:type="spellStart"/>
      <w:r w:rsidR="00CE333C">
        <w:rPr>
          <w:rFonts w:ascii="Times New Roman" w:eastAsia="Calibri" w:hAnsi="Times New Roman" w:cs="Calibri"/>
          <w:color w:val="000000"/>
          <w:sz w:val="28"/>
          <w:szCs w:val="28"/>
          <w:u w:color="000000"/>
          <w:lang w:eastAsia="ru-RU"/>
        </w:rPr>
        <w:t>Медиасистема</w:t>
      </w:r>
      <w:proofErr w:type="spellEnd"/>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Интернет</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Консерватизм</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Издание</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Консервативно-либеральный разлом</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Пол</w:t>
      </w:r>
      <w:r w:rsidRPr="00CE333C">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География</w:t>
      </w:r>
      <w:r w:rsidRPr="00CE333C">
        <w:rPr>
          <w:rFonts w:ascii="Times New Roman" w:eastAsia="Calibri" w:hAnsi="Times New Roman" w:cs="Calibri"/>
          <w:color w:val="000000"/>
          <w:sz w:val="28"/>
          <w:szCs w:val="28"/>
          <w:u w:color="000000"/>
          <w:lang w:eastAsia="ru-RU"/>
        </w:rPr>
        <w:t>».</w:t>
      </w:r>
      <w:proofErr w:type="gramEnd"/>
      <w:r w:rsidRP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Зависимыми переменными являются «</w:t>
      </w:r>
      <w:r w:rsidR="00CE333C">
        <w:rPr>
          <w:rFonts w:ascii="Times New Roman" w:eastAsia="Calibri" w:hAnsi="Times New Roman" w:cs="Calibri"/>
          <w:color w:val="000000"/>
          <w:sz w:val="28"/>
          <w:szCs w:val="28"/>
          <w:u w:color="000000"/>
          <w:lang w:eastAsia="ru-RU"/>
        </w:rPr>
        <w:t>Отношение</w:t>
      </w:r>
      <w:r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Локализация</w:t>
      </w:r>
      <w:r w:rsidRPr="001B33A0">
        <w:rPr>
          <w:rFonts w:ascii="Times New Roman" w:eastAsia="Calibri" w:hAnsi="Times New Roman" w:cs="Calibri"/>
          <w:color w:val="000000"/>
          <w:sz w:val="28"/>
          <w:szCs w:val="28"/>
          <w:u w:color="000000"/>
          <w:lang w:eastAsia="ru-RU"/>
        </w:rPr>
        <w:t>», «</w:t>
      </w:r>
      <w:r w:rsidR="005B2E14">
        <w:rPr>
          <w:rFonts w:ascii="Times New Roman" w:eastAsia="Calibri" w:hAnsi="Times New Roman" w:cs="Calibri"/>
          <w:color w:val="000000"/>
          <w:sz w:val="28"/>
          <w:szCs w:val="28"/>
          <w:u w:color="000000"/>
          <w:lang w:eastAsia="ru-RU"/>
        </w:rPr>
        <w:t>Наличие</w:t>
      </w:r>
      <w:r w:rsidR="00CE333C">
        <w:rPr>
          <w:rFonts w:ascii="Times New Roman" w:eastAsia="Calibri" w:hAnsi="Times New Roman" w:cs="Calibri"/>
          <w:color w:val="000000"/>
          <w:sz w:val="28"/>
          <w:szCs w:val="28"/>
          <w:u w:color="000000"/>
          <w:lang w:eastAsia="ru-RU"/>
        </w:rPr>
        <w:t xml:space="preserve"> контекстуальных фреймов</w:t>
      </w:r>
      <w:r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Контекстуальные фреймы</w:t>
      </w:r>
      <w:r w:rsidRPr="001B33A0">
        <w:rPr>
          <w:rFonts w:ascii="Times New Roman" w:eastAsia="Calibri" w:hAnsi="Times New Roman" w:cs="Calibri"/>
          <w:color w:val="000000"/>
          <w:sz w:val="28"/>
          <w:szCs w:val="28"/>
          <w:u w:color="000000"/>
          <w:lang w:eastAsia="ru-RU"/>
        </w:rPr>
        <w:t xml:space="preserve">». Мера измеряется в значениях от 0 до 1, от </w:t>
      </w:r>
      <w:proofErr w:type="gramStart"/>
      <w:r w:rsidRPr="001B33A0">
        <w:rPr>
          <w:rFonts w:ascii="Times New Roman" w:eastAsia="Calibri" w:hAnsi="Times New Roman" w:cs="Calibri"/>
          <w:color w:val="000000"/>
          <w:sz w:val="28"/>
          <w:szCs w:val="28"/>
          <w:u w:color="000000"/>
          <w:lang w:eastAsia="ru-RU"/>
        </w:rPr>
        <w:t>слабой</w:t>
      </w:r>
      <w:proofErr w:type="gramEnd"/>
      <w:r w:rsidRPr="001B33A0">
        <w:rPr>
          <w:rFonts w:ascii="Times New Roman" w:eastAsia="Calibri" w:hAnsi="Times New Roman" w:cs="Calibri"/>
          <w:color w:val="000000"/>
          <w:sz w:val="28"/>
          <w:szCs w:val="28"/>
          <w:u w:color="000000"/>
          <w:lang w:eastAsia="ru-RU"/>
        </w:rPr>
        <w:t xml:space="preserve"> к сильной. Измерению подвергается сила связи между переменными, которая не является причинно-следственной. </w:t>
      </w:r>
      <w:proofErr w:type="gramStart"/>
      <w:r w:rsidRPr="001B33A0">
        <w:rPr>
          <w:rFonts w:ascii="Times New Roman" w:eastAsia="Calibri" w:hAnsi="Times New Roman" w:cs="Calibri"/>
          <w:color w:val="000000"/>
          <w:sz w:val="28"/>
          <w:szCs w:val="28"/>
          <w:u w:color="000000"/>
          <w:lang w:eastAsia="ru-RU"/>
        </w:rPr>
        <w:t>Знак «**» обозначает достоверность полученных данных (</w:t>
      </w:r>
      <w:proofErr w:type="spellStart"/>
      <w:r w:rsidRPr="001B33A0">
        <w:rPr>
          <w:rFonts w:ascii="Times New Roman" w:eastAsia="Calibri" w:hAnsi="Times New Roman" w:cs="Calibri"/>
          <w:color w:val="000000"/>
          <w:sz w:val="28"/>
          <w:szCs w:val="28"/>
          <w:u w:color="000000"/>
          <w:lang w:eastAsia="ru-RU"/>
        </w:rPr>
        <w:t>неслучайность</w:t>
      </w:r>
      <w:proofErr w:type="spellEnd"/>
      <w:r w:rsidRPr="001B33A0">
        <w:rPr>
          <w:rFonts w:ascii="Times New Roman" w:eastAsia="Calibri" w:hAnsi="Times New Roman" w:cs="Calibri"/>
          <w:color w:val="000000"/>
          <w:sz w:val="28"/>
          <w:szCs w:val="28"/>
          <w:u w:color="000000"/>
          <w:lang w:eastAsia="ru-RU"/>
        </w:rPr>
        <w:t xml:space="preserve"> связи переменных), при их отсутствии результат считать недостоверным, если вероятность ошибки менее или равна 0,001 - ***, менее или равна 0,01 - **, менее или равна 0,05 - *. Все выявленные корреляции являются слабыми или очень слабыми </w:t>
      </w:r>
      <w:proofErr w:type="gramEnd"/>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 xml:space="preserve">Достоверность исследования подтверждает то, что от газеты к газете (независимая переменная </w:t>
      </w:r>
      <w:r w:rsidR="00CE333C">
        <w:rPr>
          <w:rFonts w:ascii="Times New Roman" w:eastAsia="Calibri" w:hAnsi="Times New Roman" w:cs="Calibri"/>
          <w:color w:val="000000"/>
          <w:sz w:val="28"/>
          <w:szCs w:val="28"/>
          <w:u w:color="000000"/>
          <w:lang w:eastAsia="ru-RU"/>
        </w:rPr>
        <w:t>«Издание»</w:t>
      </w:r>
      <w:r w:rsidRPr="001B33A0">
        <w:rPr>
          <w:rFonts w:ascii="Times New Roman" w:eastAsia="Calibri" w:hAnsi="Times New Roman" w:cs="Calibri"/>
          <w:color w:val="000000"/>
          <w:sz w:val="28"/>
          <w:szCs w:val="28"/>
          <w:u w:color="000000"/>
          <w:lang w:eastAsia="ru-RU"/>
        </w:rPr>
        <w:t>) и от страны к стране (</w:t>
      </w:r>
      <w:r w:rsidR="00CE333C">
        <w:rPr>
          <w:rFonts w:ascii="Times New Roman" w:eastAsia="Calibri" w:hAnsi="Times New Roman" w:cs="Calibri"/>
          <w:color w:val="000000"/>
          <w:sz w:val="28"/>
          <w:szCs w:val="28"/>
          <w:u w:color="000000"/>
          <w:lang w:eastAsia="ru-RU"/>
        </w:rPr>
        <w:t>«Страна»</w:t>
      </w:r>
      <w:r w:rsidRPr="001B33A0">
        <w:rPr>
          <w:rFonts w:ascii="Times New Roman" w:eastAsia="Calibri" w:hAnsi="Times New Roman" w:cs="Calibri"/>
          <w:color w:val="000000"/>
          <w:sz w:val="28"/>
          <w:szCs w:val="28"/>
          <w:u w:color="000000"/>
          <w:lang w:eastAsia="ru-RU"/>
        </w:rPr>
        <w:t>) достоверно меняются все зависимые переменные (отношение,</w:t>
      </w:r>
      <w:r w:rsidR="005B2E14">
        <w:rPr>
          <w:rFonts w:ascii="Times New Roman" w:eastAsia="Calibri" w:hAnsi="Times New Roman" w:cs="Calibri"/>
          <w:color w:val="000000"/>
          <w:sz w:val="28"/>
          <w:szCs w:val="28"/>
          <w:u w:color="000000"/>
          <w:lang w:eastAsia="ru-RU"/>
        </w:rPr>
        <w:t xml:space="preserve"> локализация конфликта, наличие</w:t>
      </w:r>
      <w:r w:rsidRPr="001B33A0">
        <w:rPr>
          <w:rFonts w:ascii="Times New Roman" w:eastAsia="Calibri" w:hAnsi="Times New Roman" w:cs="Calibri"/>
          <w:color w:val="000000"/>
          <w:sz w:val="28"/>
          <w:szCs w:val="28"/>
          <w:u w:color="000000"/>
          <w:lang w:eastAsia="ru-RU"/>
        </w:rPr>
        <w:t xml:space="preserve"> сопутствующих фреймов, распределение фреймов). </w:t>
      </w:r>
    </w:p>
    <w:p w:rsidR="003802F0" w:rsidRPr="003F16A3"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Переменная «</w:t>
      </w:r>
      <w:r w:rsidR="00CE333C">
        <w:rPr>
          <w:rFonts w:ascii="Times New Roman" w:eastAsia="Calibri" w:hAnsi="Times New Roman" w:cs="Calibri"/>
          <w:color w:val="000000"/>
          <w:sz w:val="28"/>
          <w:szCs w:val="28"/>
          <w:u w:color="000000"/>
          <w:lang w:eastAsia="ru-RU"/>
        </w:rPr>
        <w:t>Контекстуальные фреймы</w:t>
      </w:r>
      <w:r w:rsidRPr="001B33A0">
        <w:rPr>
          <w:rFonts w:ascii="Times New Roman" w:eastAsia="Calibri" w:hAnsi="Times New Roman" w:cs="Calibri"/>
          <w:color w:val="000000"/>
          <w:sz w:val="28"/>
          <w:szCs w:val="28"/>
          <w:u w:color="000000"/>
          <w:lang w:eastAsia="ru-RU"/>
        </w:rPr>
        <w:t xml:space="preserve">» связана со всем спектром независимых переменных. Это позволяет предположить, что то, какой лейтмотив </w:t>
      </w:r>
      <w:proofErr w:type="gramStart"/>
      <w:r w:rsidRPr="001B33A0">
        <w:rPr>
          <w:rFonts w:ascii="Times New Roman" w:eastAsia="Calibri" w:hAnsi="Times New Roman" w:cs="Calibri"/>
          <w:color w:val="000000"/>
          <w:sz w:val="28"/>
          <w:szCs w:val="28"/>
          <w:u w:color="000000"/>
          <w:lang w:eastAsia="ru-RU"/>
        </w:rPr>
        <w:t>вводится в дискуссию является</w:t>
      </w:r>
      <w:proofErr w:type="gramEnd"/>
      <w:r w:rsidRPr="001B33A0">
        <w:rPr>
          <w:rFonts w:ascii="Times New Roman" w:eastAsia="Calibri" w:hAnsi="Times New Roman" w:cs="Calibri"/>
          <w:color w:val="000000"/>
          <w:sz w:val="28"/>
          <w:szCs w:val="28"/>
          <w:u w:color="000000"/>
          <w:lang w:eastAsia="ru-RU"/>
        </w:rPr>
        <w:t xml:space="preserve"> более приоритетным, чем наличие одного или нескольких контекстуальных фреймов. В таком случае, бинарные переменные консерватизма и медиасистемы могли исказить результаты. В то же время, высокий уровень консерватизма в России потенциально также мог оказать негативное влияние на результат. Таким образом, можно предположить, что выбор базового фрейма, тесно связанного с конфликтом, потенциально обусловлен многими факторами. Переменная контекстуальных фреймов наиболее сильно связана с независимыми переменными, как уже упоминалось ранее. Исходя из этого, существует вероятность наличия особой специфики лейтмотивов для каждой страны. Однако корреляция во всех случаях слишком слаба для формулирования содержательных выводов. Стоит также отметить, что тип медиасистемы обладает негативной связью с глобализацией контекстуального фрейма. То есть, </w:t>
      </w:r>
      <w:proofErr w:type="gramStart"/>
      <w:r w:rsidRPr="001B33A0">
        <w:rPr>
          <w:rFonts w:ascii="Times New Roman" w:eastAsia="Calibri" w:hAnsi="Times New Roman" w:cs="Calibri"/>
          <w:color w:val="000000"/>
          <w:sz w:val="28"/>
          <w:szCs w:val="28"/>
          <w:u w:color="000000"/>
          <w:lang w:eastAsia="ru-RU"/>
        </w:rPr>
        <w:t>от</w:t>
      </w:r>
      <w:proofErr w:type="gramEnd"/>
      <w:r w:rsidRPr="001B33A0">
        <w:rPr>
          <w:rFonts w:ascii="Times New Roman" w:eastAsia="Calibri" w:hAnsi="Times New Roman" w:cs="Calibri"/>
          <w:color w:val="000000"/>
          <w:sz w:val="28"/>
          <w:szCs w:val="28"/>
          <w:u w:color="000000"/>
          <w:lang w:eastAsia="ru-RU"/>
        </w:rPr>
        <w:t xml:space="preserve"> «</w:t>
      </w:r>
      <w:proofErr w:type="gramStart"/>
      <w:r w:rsidR="00CE333C">
        <w:rPr>
          <w:rFonts w:ascii="Times New Roman" w:eastAsia="Calibri" w:hAnsi="Times New Roman" w:cs="Calibri"/>
          <w:color w:val="000000"/>
          <w:sz w:val="28"/>
          <w:szCs w:val="28"/>
          <w:u w:color="000000"/>
          <w:lang w:eastAsia="ru-RU"/>
        </w:rPr>
        <w:t>Шарли</w:t>
      </w:r>
      <w:proofErr w:type="gramEnd"/>
      <w:r w:rsidR="00CE333C">
        <w:rPr>
          <w:rFonts w:ascii="Times New Roman" w:eastAsia="Calibri" w:hAnsi="Times New Roman" w:cs="Calibri"/>
          <w:color w:val="000000"/>
          <w:sz w:val="28"/>
          <w:szCs w:val="28"/>
          <w:u w:color="000000"/>
          <w:lang w:eastAsia="ru-RU"/>
        </w:rPr>
        <w:t xml:space="preserve"> </w:t>
      </w:r>
      <w:proofErr w:type="spellStart"/>
      <w:r w:rsidR="00CE333C">
        <w:rPr>
          <w:rFonts w:ascii="Times New Roman" w:eastAsia="Calibri" w:hAnsi="Times New Roman" w:cs="Calibri"/>
          <w:color w:val="000000"/>
          <w:sz w:val="28"/>
          <w:szCs w:val="28"/>
          <w:u w:color="000000"/>
          <w:lang w:eastAsia="ru-RU"/>
        </w:rPr>
        <w:t>Эбдо</w:t>
      </w:r>
      <w:proofErr w:type="spellEnd"/>
      <w:r w:rsidRPr="001B33A0">
        <w:rPr>
          <w:rFonts w:ascii="Times New Roman" w:eastAsia="Calibri" w:hAnsi="Times New Roman" w:cs="Calibri"/>
          <w:color w:val="000000"/>
          <w:sz w:val="28"/>
          <w:szCs w:val="28"/>
          <w:u w:color="000000"/>
          <w:lang w:eastAsia="ru-RU"/>
        </w:rPr>
        <w:t>» к «</w:t>
      </w:r>
      <w:r w:rsidR="00CE333C">
        <w:rPr>
          <w:rFonts w:ascii="Times New Roman" w:eastAsia="Calibri" w:hAnsi="Times New Roman" w:cs="Calibri"/>
          <w:color w:val="000000"/>
          <w:sz w:val="28"/>
          <w:szCs w:val="28"/>
          <w:u w:color="000000"/>
          <w:lang w:eastAsia="ru-RU"/>
        </w:rPr>
        <w:t>Ислам</w:t>
      </w:r>
      <w:r w:rsidRPr="001B33A0">
        <w:rPr>
          <w:rFonts w:ascii="Times New Roman" w:eastAsia="Calibri" w:hAnsi="Times New Roman" w:cs="Calibri"/>
          <w:color w:val="000000"/>
          <w:sz w:val="28"/>
          <w:szCs w:val="28"/>
          <w:u w:color="000000"/>
          <w:lang w:eastAsia="ru-RU"/>
        </w:rPr>
        <w:t xml:space="preserve">» и присутствию нескольких фреймов при кодировании переменной </w:t>
      </w:r>
      <w:r w:rsidR="00CE333C">
        <w:rPr>
          <w:rFonts w:ascii="Times New Roman" w:eastAsia="Calibri" w:hAnsi="Times New Roman" w:cs="Calibri"/>
          <w:color w:val="000000"/>
          <w:sz w:val="28"/>
          <w:szCs w:val="28"/>
          <w:u w:color="000000"/>
          <w:lang w:eastAsia="ru-RU"/>
        </w:rPr>
        <w:t>«Контекстуальные фреймы»</w:t>
      </w:r>
      <w:r w:rsidRPr="001B33A0">
        <w:rPr>
          <w:rFonts w:ascii="Times New Roman" w:eastAsia="Calibri" w:hAnsi="Times New Roman" w:cs="Calibri"/>
          <w:color w:val="000000"/>
          <w:sz w:val="28"/>
          <w:szCs w:val="28"/>
          <w:u w:color="000000"/>
          <w:lang w:eastAsia="ru-RU"/>
        </w:rPr>
        <w:t xml:space="preserve">. Таким образом, более глобальные фреймы встречаются в странах англосаксонской модели, </w:t>
      </w:r>
      <w:r w:rsidR="009E7C1B">
        <w:rPr>
          <w:rFonts w:ascii="Times New Roman" w:eastAsia="Calibri" w:hAnsi="Times New Roman" w:cs="Calibri"/>
          <w:color w:val="000000"/>
          <w:sz w:val="28"/>
          <w:szCs w:val="28"/>
          <w:u w:color="000000"/>
          <w:lang w:eastAsia="ru-RU"/>
        </w:rPr>
        <w:t>США</w:t>
      </w:r>
      <w:r w:rsidRPr="001B33A0">
        <w:rPr>
          <w:rFonts w:ascii="Times New Roman" w:eastAsia="Calibri" w:hAnsi="Times New Roman" w:cs="Calibri"/>
          <w:color w:val="000000"/>
          <w:sz w:val="28"/>
          <w:szCs w:val="28"/>
          <w:u w:color="000000"/>
          <w:lang w:eastAsia="ru-RU"/>
        </w:rPr>
        <w:t xml:space="preserve"> и Великобритании, а более локальные – во Франции и в России.</w:t>
      </w:r>
      <w:r w:rsidR="003802F0" w:rsidRPr="003802F0">
        <w:rPr>
          <w:rFonts w:ascii="Times New Roman" w:eastAsia="Calibri" w:hAnsi="Times New Roman" w:cs="Calibri"/>
          <w:color w:val="000000"/>
          <w:sz w:val="28"/>
          <w:szCs w:val="28"/>
          <w:u w:color="000000"/>
          <w:lang w:eastAsia="ru-RU"/>
        </w:rPr>
        <w:t xml:space="preserve"> </w:t>
      </w:r>
    </w:p>
    <w:p w:rsidR="001B33A0" w:rsidRPr="003802F0" w:rsidRDefault="003802F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Переменная «</w:t>
      </w:r>
      <w:r>
        <w:rPr>
          <w:rFonts w:ascii="Times New Roman" w:eastAsia="Calibri" w:hAnsi="Times New Roman" w:cs="Calibri"/>
          <w:color w:val="000000"/>
          <w:sz w:val="28"/>
          <w:szCs w:val="28"/>
          <w:u w:color="000000"/>
          <w:lang w:eastAsia="ru-RU"/>
        </w:rPr>
        <w:t>Отношение</w:t>
      </w:r>
      <w:r w:rsidRPr="001B33A0">
        <w:rPr>
          <w:rFonts w:ascii="Times New Roman" w:eastAsia="Calibri" w:hAnsi="Times New Roman" w:cs="Calibri"/>
          <w:color w:val="000000"/>
          <w:sz w:val="28"/>
          <w:szCs w:val="28"/>
          <w:u w:color="000000"/>
          <w:lang w:eastAsia="ru-RU"/>
        </w:rPr>
        <w:t xml:space="preserve">» имеет наиболее сильную связь с политической позицией издания. Из того следует, что определенное отношение пользователей имеет большую связь с направленностью конкретного издания, чем с </w:t>
      </w:r>
      <w:proofErr w:type="spellStart"/>
      <w:r w:rsidRPr="001B33A0">
        <w:rPr>
          <w:rFonts w:ascii="Times New Roman" w:eastAsia="Calibri" w:hAnsi="Times New Roman" w:cs="Calibri"/>
          <w:color w:val="000000"/>
          <w:sz w:val="28"/>
          <w:szCs w:val="28"/>
          <w:u w:color="000000"/>
          <w:lang w:eastAsia="ru-RU"/>
        </w:rPr>
        <w:t>медиасистемой</w:t>
      </w:r>
      <w:proofErr w:type="spellEnd"/>
      <w:r w:rsidRPr="001B33A0">
        <w:rPr>
          <w:rFonts w:ascii="Times New Roman" w:eastAsia="Calibri" w:hAnsi="Times New Roman" w:cs="Calibri"/>
          <w:color w:val="000000"/>
          <w:sz w:val="28"/>
          <w:szCs w:val="28"/>
          <w:u w:color="000000"/>
          <w:lang w:eastAsia="ru-RU"/>
        </w:rPr>
        <w:t xml:space="preserve"> в целом, локализацией или гендерным</w:t>
      </w:r>
      <w:r>
        <w:rPr>
          <w:rFonts w:ascii="Times New Roman" w:eastAsia="Calibri" w:hAnsi="Times New Roman" w:cs="Calibri"/>
          <w:color w:val="000000"/>
          <w:sz w:val="28"/>
          <w:szCs w:val="28"/>
          <w:u w:color="000000"/>
          <w:lang w:eastAsia="ru-RU"/>
        </w:rPr>
        <w:t xml:space="preserve"> распределением пользователей. </w:t>
      </w:r>
    </w:p>
    <w:p w:rsidR="004446C2"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Также существует сильная связь между консервативно-либеральным разломом и упоминанием определенного л</w:t>
      </w:r>
      <w:r w:rsidR="003802F0">
        <w:rPr>
          <w:rFonts w:ascii="Times New Roman" w:eastAsia="Calibri" w:hAnsi="Times New Roman" w:cs="Calibri"/>
          <w:color w:val="000000"/>
          <w:sz w:val="28"/>
          <w:szCs w:val="28"/>
          <w:u w:color="000000"/>
          <w:lang w:eastAsia="ru-RU"/>
        </w:rPr>
        <w:t>ейтмотива. Это предположительно</w:t>
      </w:r>
      <w:r w:rsidRPr="001B33A0">
        <w:rPr>
          <w:rFonts w:ascii="Times New Roman" w:eastAsia="Calibri" w:hAnsi="Times New Roman" w:cs="Calibri"/>
          <w:color w:val="000000"/>
          <w:sz w:val="28"/>
          <w:szCs w:val="28"/>
          <w:u w:color="000000"/>
          <w:lang w:eastAsia="ru-RU"/>
        </w:rPr>
        <w:t xml:space="preserve"> может быть обусловлено особенностями связей этих переменных для России, присутствие неравного разлома и выраженный фрейм «</w:t>
      </w:r>
      <w:r w:rsidR="00CE333C">
        <w:rPr>
          <w:rFonts w:ascii="Times New Roman" w:eastAsia="Calibri" w:hAnsi="Times New Roman" w:cs="Calibri"/>
          <w:color w:val="000000"/>
          <w:sz w:val="28"/>
          <w:szCs w:val="28"/>
          <w:u w:color="000000"/>
          <w:lang w:eastAsia="ru-RU"/>
        </w:rPr>
        <w:t xml:space="preserve">Шарли </w:t>
      </w:r>
      <w:proofErr w:type="spellStart"/>
      <w:r w:rsidR="00CE333C">
        <w:rPr>
          <w:rFonts w:ascii="Times New Roman" w:eastAsia="Calibri" w:hAnsi="Times New Roman" w:cs="Calibri"/>
          <w:color w:val="000000"/>
          <w:sz w:val="28"/>
          <w:szCs w:val="28"/>
          <w:u w:color="000000"/>
          <w:lang w:eastAsia="ru-RU"/>
        </w:rPr>
        <w:t>Эбдо</w:t>
      </w:r>
      <w:proofErr w:type="spellEnd"/>
      <w:r w:rsidRPr="001B33A0">
        <w:rPr>
          <w:rFonts w:ascii="Times New Roman" w:eastAsia="Calibri" w:hAnsi="Times New Roman" w:cs="Calibri"/>
          <w:color w:val="000000"/>
          <w:sz w:val="28"/>
          <w:szCs w:val="28"/>
          <w:u w:color="000000"/>
          <w:lang w:eastAsia="ru-RU"/>
        </w:rPr>
        <w:t xml:space="preserve">» отличает ее от других стран. Однако от </w:t>
      </w:r>
      <w:r w:rsidR="003802F0">
        <w:rPr>
          <w:rFonts w:ascii="Times New Roman" w:eastAsia="Calibri" w:hAnsi="Times New Roman" w:cs="Calibri"/>
          <w:color w:val="000000"/>
          <w:sz w:val="28"/>
          <w:szCs w:val="28"/>
          <w:u w:color="000000"/>
          <w:lang w:eastAsia="ru-RU"/>
        </w:rPr>
        <w:t>процента</w:t>
      </w:r>
      <w:r w:rsidRPr="001B33A0">
        <w:rPr>
          <w:rFonts w:ascii="Times New Roman" w:eastAsia="Calibri" w:hAnsi="Times New Roman" w:cs="Calibri"/>
          <w:color w:val="000000"/>
          <w:sz w:val="28"/>
          <w:szCs w:val="28"/>
          <w:u w:color="000000"/>
          <w:lang w:eastAsia="ru-RU"/>
        </w:rPr>
        <w:t xml:space="preserve"> консервативно-либерального разлома не зависит ни одна зависимая переменная. То есть отсутствует влияние на отношение пользователей, локализацию конфликта и то, помещают ли пользователи обсуждение в конте</w:t>
      </w:r>
      <w:proofErr w:type="gramStart"/>
      <w:r w:rsidRPr="001B33A0">
        <w:rPr>
          <w:rFonts w:ascii="Times New Roman" w:eastAsia="Calibri" w:hAnsi="Times New Roman" w:cs="Calibri"/>
          <w:color w:val="000000"/>
          <w:sz w:val="28"/>
          <w:szCs w:val="28"/>
          <w:u w:color="000000"/>
          <w:lang w:eastAsia="ru-RU"/>
        </w:rPr>
        <w:t>кст др</w:t>
      </w:r>
      <w:proofErr w:type="gramEnd"/>
      <w:r w:rsidRPr="001B33A0">
        <w:rPr>
          <w:rFonts w:ascii="Times New Roman" w:eastAsia="Calibri" w:hAnsi="Times New Roman" w:cs="Calibri"/>
          <w:color w:val="000000"/>
          <w:sz w:val="28"/>
          <w:szCs w:val="28"/>
          <w:u w:color="000000"/>
          <w:lang w:eastAsia="ru-RU"/>
        </w:rPr>
        <w:t>угих вопросов повестки дня. Привлечение одного из наиболее частотных политических лейтмотивов в качестве контекста обсуждения также не имеет связи с переменными «</w:t>
      </w:r>
      <w:r w:rsidR="00CE333C">
        <w:rPr>
          <w:rFonts w:ascii="Times New Roman" w:eastAsia="Calibri" w:hAnsi="Times New Roman" w:cs="Calibri"/>
          <w:color w:val="000000"/>
          <w:sz w:val="28"/>
          <w:szCs w:val="28"/>
          <w:u w:color="000000"/>
          <w:lang w:eastAsia="ru-RU"/>
        </w:rPr>
        <w:t>Консерватизм</w:t>
      </w:r>
      <w:r w:rsidRPr="001B33A0">
        <w:rPr>
          <w:rFonts w:ascii="Times New Roman" w:eastAsia="Calibri" w:hAnsi="Times New Roman" w:cs="Calibri"/>
          <w:color w:val="000000"/>
          <w:sz w:val="28"/>
          <w:szCs w:val="28"/>
          <w:u w:color="000000"/>
          <w:lang w:eastAsia="ru-RU"/>
        </w:rPr>
        <w:t>» и «</w:t>
      </w:r>
      <w:r w:rsidR="00CE333C">
        <w:rPr>
          <w:rFonts w:ascii="Times New Roman" w:eastAsia="Calibri" w:hAnsi="Times New Roman" w:cs="Calibri"/>
          <w:color w:val="000000"/>
          <w:sz w:val="28"/>
          <w:szCs w:val="28"/>
          <w:u w:color="000000"/>
          <w:lang w:eastAsia="ru-RU"/>
        </w:rPr>
        <w:t>Консервативно-либеральный разлом</w:t>
      </w:r>
      <w:r w:rsidRPr="001B33A0">
        <w:rPr>
          <w:rFonts w:ascii="Times New Roman" w:eastAsia="Calibri" w:hAnsi="Times New Roman" w:cs="Calibri"/>
          <w:color w:val="000000"/>
          <w:sz w:val="28"/>
          <w:szCs w:val="28"/>
          <w:u w:color="000000"/>
          <w:lang w:eastAsia="ru-RU"/>
        </w:rPr>
        <w:t>». То есть, от политического профиля газеты и пользователей не зависит, будут ли существовать разли</w:t>
      </w:r>
      <w:r w:rsidR="004446C2">
        <w:rPr>
          <w:rFonts w:ascii="Times New Roman" w:eastAsia="Calibri" w:hAnsi="Times New Roman" w:cs="Calibri"/>
          <w:color w:val="000000"/>
          <w:sz w:val="28"/>
          <w:szCs w:val="28"/>
          <w:u w:color="000000"/>
          <w:lang w:eastAsia="ru-RU"/>
        </w:rPr>
        <w:t xml:space="preserve">чия в контекстуальных фреймах. </w:t>
      </w:r>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Локализация имеет сильную свя</w:t>
      </w:r>
      <w:r w:rsidR="00CE333C">
        <w:rPr>
          <w:rFonts w:ascii="Times New Roman" w:eastAsia="Calibri" w:hAnsi="Times New Roman" w:cs="Calibri"/>
          <w:color w:val="000000"/>
          <w:sz w:val="28"/>
          <w:szCs w:val="28"/>
          <w:u w:color="000000"/>
          <w:lang w:eastAsia="ru-RU"/>
        </w:rPr>
        <w:t>з</w:t>
      </w:r>
      <w:r w:rsidRPr="001B33A0">
        <w:rPr>
          <w:rFonts w:ascii="Times New Roman" w:eastAsia="Calibri" w:hAnsi="Times New Roman" w:cs="Calibri"/>
          <w:color w:val="000000"/>
          <w:sz w:val="28"/>
          <w:szCs w:val="28"/>
          <w:u w:color="000000"/>
          <w:lang w:eastAsia="ru-RU"/>
        </w:rPr>
        <w:t xml:space="preserve">ь с типом медиасистемы. Это подтверждает гипотезу работы о том, что французы будут воспринимать событие как локальное, а удаленные страны – как более глобальное. Это подтверждается и корреляцией </w:t>
      </w:r>
      <w:proofErr w:type="spellStart"/>
      <w:r w:rsidRPr="001B33A0">
        <w:rPr>
          <w:rFonts w:ascii="Times New Roman" w:eastAsia="Calibri" w:hAnsi="Times New Roman" w:cs="Calibri"/>
          <w:color w:val="000000"/>
          <w:sz w:val="28"/>
          <w:szCs w:val="28"/>
          <w:u w:color="000000"/>
          <w:lang w:eastAsia="ru-RU"/>
        </w:rPr>
        <w:t>Спирмена</w:t>
      </w:r>
      <w:proofErr w:type="spellEnd"/>
      <w:r w:rsidRPr="001B33A0">
        <w:rPr>
          <w:rFonts w:ascii="Times New Roman" w:eastAsia="Calibri" w:hAnsi="Times New Roman" w:cs="Calibri"/>
          <w:color w:val="000000"/>
          <w:sz w:val="28"/>
          <w:szCs w:val="28"/>
          <w:u w:color="000000"/>
          <w:lang w:eastAsia="ru-RU"/>
        </w:rPr>
        <w:t xml:space="preserve">, которая показывает, что локализация обратна «глобальности» аудитории, то есть чем «глобальнее» аудитория, тем «глобальнее» и понимание конфликта. Также переменная связана с тем, доминирует ли мужская аудитория. </w:t>
      </w:r>
    </w:p>
    <w:p w:rsidR="001B33A0" w:rsidRPr="001B33A0" w:rsidRDefault="001B33A0" w:rsidP="00D6412B">
      <w:pPr>
        <w:spacing w:after="0" w:line="360" w:lineRule="auto"/>
        <w:ind w:firstLine="709"/>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 xml:space="preserve">Интерпретация корреляции </w:t>
      </w:r>
      <w:proofErr w:type="spellStart"/>
      <w:r w:rsidRPr="001B33A0">
        <w:rPr>
          <w:rFonts w:ascii="Times New Roman" w:eastAsia="Calibri" w:hAnsi="Times New Roman" w:cs="Calibri"/>
          <w:color w:val="000000"/>
          <w:sz w:val="28"/>
          <w:szCs w:val="28"/>
          <w:u w:color="000000"/>
          <w:lang w:eastAsia="ru-RU"/>
        </w:rPr>
        <w:t>Спирмена</w:t>
      </w:r>
      <w:proofErr w:type="spellEnd"/>
      <w:r w:rsidRPr="001B33A0">
        <w:rPr>
          <w:rFonts w:ascii="Times New Roman" w:eastAsia="Calibri" w:hAnsi="Times New Roman" w:cs="Calibri"/>
          <w:color w:val="000000"/>
          <w:sz w:val="28"/>
          <w:szCs w:val="28"/>
          <w:u w:color="000000"/>
          <w:lang w:eastAsia="ru-RU"/>
        </w:rPr>
        <w:t xml:space="preserve"> для</w:t>
      </w:r>
      <w:r w:rsidR="006077F0">
        <w:rPr>
          <w:rFonts w:ascii="Times New Roman" w:eastAsia="Calibri" w:hAnsi="Times New Roman" w:cs="Calibri"/>
          <w:color w:val="000000"/>
          <w:sz w:val="28"/>
          <w:szCs w:val="28"/>
          <w:u w:color="000000"/>
          <w:lang w:eastAsia="ru-RU"/>
        </w:rPr>
        <w:t xml:space="preserve"> номинальных переменных (Таблица</w:t>
      </w:r>
      <w:r w:rsidRPr="001B33A0">
        <w:rPr>
          <w:rFonts w:ascii="Times New Roman" w:eastAsia="Calibri" w:hAnsi="Times New Roman" w:cs="Calibri"/>
          <w:color w:val="000000"/>
          <w:sz w:val="28"/>
          <w:szCs w:val="28"/>
          <w:u w:color="000000"/>
          <w:lang w:eastAsia="ru-RU"/>
        </w:rPr>
        <w:t xml:space="preserve"> 7</w:t>
      </w:r>
      <w:r w:rsidR="006077F0">
        <w:rPr>
          <w:rFonts w:ascii="Times New Roman" w:eastAsia="Calibri" w:hAnsi="Times New Roman" w:cs="Calibri"/>
          <w:color w:val="000000"/>
          <w:sz w:val="28"/>
          <w:szCs w:val="28"/>
          <w:u w:color="000000"/>
          <w:lang w:eastAsia="ru-RU"/>
        </w:rPr>
        <w:t xml:space="preserve"> </w:t>
      </w:r>
      <w:r w:rsidR="00476516">
        <w:rPr>
          <w:rFonts w:ascii="Times New Roman" w:eastAsia="Calibri" w:hAnsi="Times New Roman" w:cs="Calibri"/>
          <w:color w:val="000000"/>
          <w:sz w:val="28"/>
          <w:szCs w:val="28"/>
          <w:u w:color="000000"/>
          <w:lang w:eastAsia="ru-RU"/>
        </w:rPr>
        <w:t>по ор</w:t>
      </w:r>
      <w:r w:rsidR="006077F0">
        <w:rPr>
          <w:rFonts w:ascii="Times New Roman" w:eastAsia="Calibri" w:hAnsi="Times New Roman" w:cs="Calibri"/>
          <w:color w:val="000000"/>
          <w:sz w:val="28"/>
          <w:szCs w:val="28"/>
          <w:u w:color="000000"/>
          <w:lang w:eastAsia="ru-RU"/>
        </w:rPr>
        <w:t>игинальному кодированию, Таблица</w:t>
      </w:r>
      <w:r w:rsidR="00476516">
        <w:rPr>
          <w:rFonts w:ascii="Times New Roman" w:eastAsia="Calibri" w:hAnsi="Times New Roman" w:cs="Calibri"/>
          <w:color w:val="000000"/>
          <w:sz w:val="28"/>
          <w:szCs w:val="28"/>
          <w:u w:color="000000"/>
          <w:lang w:eastAsia="ru-RU"/>
        </w:rPr>
        <w:t xml:space="preserve"> </w:t>
      </w:r>
      <w:r w:rsidR="006077F0">
        <w:rPr>
          <w:rFonts w:ascii="Times New Roman" w:eastAsia="Calibri" w:hAnsi="Times New Roman" w:cs="Calibri"/>
          <w:color w:val="000000"/>
          <w:sz w:val="28"/>
          <w:szCs w:val="28"/>
          <w:u w:color="000000"/>
          <w:lang w:eastAsia="ru-RU"/>
        </w:rPr>
        <w:t>8</w:t>
      </w:r>
      <w:r w:rsidRPr="001B33A0">
        <w:rPr>
          <w:rFonts w:ascii="Times New Roman" w:eastAsia="Calibri" w:hAnsi="Times New Roman" w:cs="Calibri"/>
          <w:color w:val="000000"/>
          <w:sz w:val="28"/>
          <w:szCs w:val="28"/>
          <w:u w:color="000000"/>
          <w:lang w:eastAsia="ru-RU"/>
        </w:rPr>
        <w:t xml:space="preserve"> - при выстраивании переменных «</w:t>
      </w:r>
      <w:r w:rsidR="00CE333C">
        <w:rPr>
          <w:rFonts w:ascii="Times New Roman" w:eastAsia="Calibri" w:hAnsi="Times New Roman" w:cs="Calibri"/>
          <w:color w:val="000000"/>
          <w:sz w:val="28"/>
          <w:szCs w:val="28"/>
          <w:u w:color="000000"/>
          <w:lang w:eastAsia="ru-RU"/>
        </w:rPr>
        <w:t>Отношение</w:t>
      </w:r>
      <w:r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Локализация</w:t>
      </w:r>
      <w:r w:rsidRPr="001B33A0">
        <w:rPr>
          <w:rFonts w:ascii="Times New Roman" w:eastAsia="Calibri" w:hAnsi="Times New Roman" w:cs="Calibri"/>
          <w:color w:val="000000"/>
          <w:sz w:val="28"/>
          <w:szCs w:val="28"/>
          <w:u w:color="000000"/>
          <w:lang w:eastAsia="ru-RU"/>
        </w:rPr>
        <w:t>», «</w:t>
      </w:r>
      <w:r w:rsidR="00CE333C">
        <w:rPr>
          <w:rFonts w:ascii="Times New Roman" w:eastAsia="Calibri" w:hAnsi="Times New Roman" w:cs="Calibri"/>
          <w:color w:val="000000"/>
          <w:sz w:val="28"/>
          <w:szCs w:val="28"/>
          <w:u w:color="000000"/>
          <w:lang w:eastAsia="ru-RU"/>
        </w:rPr>
        <w:t>Контекстуальные фреймы</w:t>
      </w:r>
      <w:r w:rsidRPr="001B33A0">
        <w:rPr>
          <w:rFonts w:ascii="Times New Roman" w:eastAsia="Calibri" w:hAnsi="Times New Roman" w:cs="Calibri"/>
          <w:color w:val="000000"/>
          <w:sz w:val="28"/>
          <w:szCs w:val="28"/>
          <w:u w:color="000000"/>
          <w:lang w:eastAsia="ru-RU"/>
        </w:rPr>
        <w:t xml:space="preserve">» </w:t>
      </w:r>
      <w:proofErr w:type="gramStart"/>
      <w:r w:rsidRPr="001B33A0">
        <w:rPr>
          <w:rFonts w:ascii="Times New Roman" w:eastAsia="Calibri" w:hAnsi="Times New Roman" w:cs="Calibri"/>
          <w:color w:val="000000"/>
          <w:sz w:val="28"/>
          <w:szCs w:val="28"/>
          <w:u w:color="000000"/>
          <w:lang w:eastAsia="ru-RU"/>
        </w:rPr>
        <w:t>по</w:t>
      </w:r>
      <w:proofErr w:type="gramEnd"/>
      <w:r w:rsidRPr="001B33A0">
        <w:rPr>
          <w:rFonts w:ascii="Times New Roman" w:eastAsia="Calibri" w:hAnsi="Times New Roman" w:cs="Calibri"/>
          <w:color w:val="000000"/>
          <w:sz w:val="28"/>
          <w:szCs w:val="28"/>
          <w:u w:color="000000"/>
          <w:lang w:eastAsia="ru-RU"/>
        </w:rPr>
        <w:t xml:space="preserve"> нарастающей).</w:t>
      </w:r>
    </w:p>
    <w:p w:rsidR="001B33A0" w:rsidRDefault="00370616" w:rsidP="00D6412B">
      <w:pPr>
        <w:spacing w:after="0" w:line="360" w:lineRule="auto"/>
        <w:ind w:firstLine="709"/>
        <w:jc w:val="both"/>
        <w:rPr>
          <w:rFonts w:ascii="Times New Roman" w:eastAsia="Calibri" w:hAnsi="Times New Roman" w:cs="Calibri"/>
          <w:color w:val="000000"/>
          <w:sz w:val="28"/>
          <w:szCs w:val="28"/>
          <w:u w:color="000000"/>
          <w:lang w:eastAsia="ru-RU"/>
        </w:rPr>
      </w:pPr>
      <w:r>
        <w:rPr>
          <w:rFonts w:ascii="Times New Roman" w:eastAsia="Calibri" w:hAnsi="Times New Roman" w:cs="Calibri"/>
          <w:color w:val="000000"/>
          <w:sz w:val="28"/>
          <w:szCs w:val="28"/>
          <w:u w:color="000000"/>
          <w:lang w:eastAsia="ru-RU"/>
        </w:rPr>
        <w:t xml:space="preserve">Корреляция </w:t>
      </w:r>
      <w:proofErr w:type="spellStart"/>
      <w:r>
        <w:rPr>
          <w:rFonts w:ascii="Times New Roman" w:eastAsia="Calibri" w:hAnsi="Times New Roman" w:cs="Calibri"/>
          <w:color w:val="000000"/>
          <w:sz w:val="28"/>
          <w:szCs w:val="28"/>
          <w:u w:color="000000"/>
          <w:lang w:eastAsia="ru-RU"/>
        </w:rPr>
        <w:t>Спирмена</w:t>
      </w:r>
      <w:proofErr w:type="spellEnd"/>
      <w:r w:rsidR="001B33A0" w:rsidRPr="001B33A0">
        <w:rPr>
          <w:rFonts w:ascii="Times New Roman" w:eastAsia="Calibri" w:hAnsi="Times New Roman" w:cs="Calibri"/>
          <w:color w:val="000000"/>
          <w:sz w:val="28"/>
          <w:szCs w:val="28"/>
          <w:u w:color="000000"/>
          <w:lang w:eastAsia="ru-RU"/>
        </w:rPr>
        <w:t xml:space="preserve"> показывает </w:t>
      </w:r>
      <w:r w:rsidR="00CE333C">
        <w:rPr>
          <w:rFonts w:ascii="Times New Roman" w:eastAsia="Calibri" w:hAnsi="Times New Roman" w:cs="Calibri"/>
          <w:color w:val="000000"/>
          <w:sz w:val="28"/>
          <w:szCs w:val="28"/>
          <w:u w:color="000000"/>
          <w:lang w:eastAsia="ru-RU"/>
        </w:rPr>
        <w:t xml:space="preserve">степень и направленность связи, </w:t>
      </w:r>
      <w:r w:rsidR="001B33A0" w:rsidRPr="001B33A0">
        <w:rPr>
          <w:rFonts w:ascii="Times New Roman" w:eastAsia="Calibri" w:hAnsi="Times New Roman" w:cs="Calibri"/>
          <w:color w:val="000000"/>
          <w:sz w:val="28"/>
          <w:szCs w:val="28"/>
          <w:u w:color="000000"/>
          <w:lang w:eastAsia="ru-RU"/>
        </w:rPr>
        <w:t xml:space="preserve">прямо пропорциональное или обратно пропорциональное увеличение значения одной переменной в связи с ростом другой переменной. Наличие «**» подтверждает достоверность полученных результатов. Все обнаруженные связи слабые (до 0,2) или очень слабые (до 0,1). Связь обнаруживается лишь между некоторыми зависимыми и независимыми переменными, однако результат достоверно меняется, в зависимости от страны, медиасистемы, издания. </w:t>
      </w:r>
    </w:p>
    <w:p w:rsidR="003802F0" w:rsidRDefault="003802F0" w:rsidP="00D6412B">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В переменной «</w:t>
      </w:r>
      <w:r>
        <w:rPr>
          <w:rFonts w:ascii="Times New Roman" w:eastAsia="Calibri" w:hAnsi="Times New Roman" w:cs="Calibri"/>
          <w:color w:val="000000"/>
          <w:sz w:val="28"/>
          <w:szCs w:val="28"/>
          <w:u w:color="000000"/>
          <w:lang w:eastAsia="ru-RU"/>
        </w:rPr>
        <w:t>Контекстуальные фреймы</w:t>
      </w:r>
      <w:r w:rsidRPr="001B33A0">
        <w:rPr>
          <w:rFonts w:ascii="Times New Roman" w:eastAsia="Calibri" w:hAnsi="Times New Roman" w:cs="Calibri"/>
          <w:color w:val="000000"/>
          <w:sz w:val="28"/>
          <w:szCs w:val="28"/>
          <w:u w:color="000000"/>
          <w:lang w:eastAsia="ru-RU"/>
        </w:rPr>
        <w:t>», п</w:t>
      </w:r>
      <w:r>
        <w:rPr>
          <w:rFonts w:ascii="Times New Roman" w:eastAsia="Calibri" w:hAnsi="Times New Roman" w:cs="Calibri"/>
          <w:color w:val="000000"/>
          <w:sz w:val="28"/>
          <w:szCs w:val="28"/>
          <w:u w:color="000000"/>
          <w:lang w:eastAsia="ru-RU"/>
        </w:rPr>
        <w:t xml:space="preserve">о сравнению с анализом метрики Ви </w:t>
      </w:r>
      <w:proofErr w:type="spellStart"/>
      <w:r>
        <w:rPr>
          <w:rFonts w:ascii="Times New Roman" w:eastAsia="Calibri" w:hAnsi="Times New Roman" w:cs="Calibri"/>
          <w:color w:val="000000"/>
          <w:sz w:val="28"/>
          <w:szCs w:val="28"/>
          <w:u w:color="000000"/>
          <w:lang w:eastAsia="ru-RU"/>
        </w:rPr>
        <w:t>Крамера</w:t>
      </w:r>
      <w:proofErr w:type="spellEnd"/>
      <w:r>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нивелировался «скачок», связанный со структурой этой переменной. Степени корреляции этой переменной невысоки, зачаст</w:t>
      </w:r>
      <w:r>
        <w:rPr>
          <w:rFonts w:ascii="Times New Roman" w:eastAsia="Calibri" w:hAnsi="Times New Roman" w:cs="Calibri"/>
          <w:color w:val="000000"/>
          <w:sz w:val="28"/>
          <w:szCs w:val="28"/>
          <w:u w:color="000000"/>
          <w:lang w:eastAsia="ru-RU"/>
        </w:rPr>
        <w:t>ую корреляции незначимы. Однако</w:t>
      </w:r>
      <w:r w:rsidRPr="001B33A0">
        <w:rPr>
          <w:rFonts w:ascii="Times New Roman" w:eastAsia="Calibri" w:hAnsi="Times New Roman" w:cs="Calibri"/>
          <w:color w:val="000000"/>
          <w:sz w:val="28"/>
          <w:szCs w:val="28"/>
          <w:u w:color="000000"/>
          <w:lang w:eastAsia="ru-RU"/>
        </w:rPr>
        <w:t xml:space="preserve"> с достоверностью утверждать, что в разных типах медиасистем к обсуждению привлекается разный контекст. Также стоит отметить, что глобальные фреймы контекста, а также привлечение нескольких тем сразу</w:t>
      </w:r>
      <w:r>
        <w:rPr>
          <w:rFonts w:ascii="Times New Roman" w:eastAsia="Calibri" w:hAnsi="Times New Roman" w:cs="Calibri"/>
          <w:color w:val="000000"/>
          <w:sz w:val="28"/>
          <w:szCs w:val="28"/>
          <w:u w:color="000000"/>
          <w:lang w:eastAsia="ru-RU"/>
        </w:rPr>
        <w:t>,</w:t>
      </w:r>
      <w:r w:rsidRPr="001B33A0">
        <w:rPr>
          <w:rFonts w:ascii="Times New Roman" w:eastAsia="Calibri" w:hAnsi="Times New Roman" w:cs="Calibri"/>
          <w:color w:val="000000"/>
          <w:sz w:val="28"/>
          <w:szCs w:val="28"/>
          <w:u w:color="000000"/>
          <w:lang w:eastAsia="ru-RU"/>
        </w:rPr>
        <w:t xml:space="preserve"> характерны скорее для Великобритании и </w:t>
      </w:r>
      <w:r>
        <w:rPr>
          <w:rFonts w:ascii="Times New Roman" w:eastAsia="Calibri" w:hAnsi="Times New Roman" w:cs="Calibri"/>
          <w:color w:val="000000"/>
          <w:sz w:val="28"/>
          <w:szCs w:val="28"/>
          <w:u w:color="000000"/>
          <w:lang w:eastAsia="ru-RU"/>
        </w:rPr>
        <w:t>США</w:t>
      </w:r>
      <w:r w:rsidRPr="001B33A0">
        <w:rPr>
          <w:rFonts w:ascii="Times New Roman" w:eastAsia="Calibri" w:hAnsi="Times New Roman" w:cs="Calibri"/>
          <w:color w:val="000000"/>
          <w:sz w:val="28"/>
          <w:szCs w:val="28"/>
          <w:u w:color="000000"/>
          <w:lang w:eastAsia="ru-RU"/>
        </w:rPr>
        <w:t>, чем для Франции и России (об этом свидетельствует достоверная обратно пропорциональная связь с силой 0,166). «Глобальность» аудитории и привлекаемые фреймы контекста слабо, но дос</w:t>
      </w:r>
      <w:r>
        <w:rPr>
          <w:rFonts w:ascii="Times New Roman" w:eastAsia="Calibri" w:hAnsi="Times New Roman" w:cs="Calibri"/>
          <w:color w:val="000000"/>
          <w:sz w:val="28"/>
          <w:szCs w:val="28"/>
          <w:u w:color="000000"/>
          <w:lang w:eastAsia="ru-RU"/>
        </w:rPr>
        <w:t>товерно связаны.</w:t>
      </w:r>
    </w:p>
    <w:p w:rsidR="003802F0" w:rsidRDefault="003802F0" w:rsidP="00D6412B">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Тип медиасистемы также имеет связь с наличием либо отсутствием контекстуальный фреймов. Страны либеральной медиасистемы</w:t>
      </w:r>
      <w:r>
        <w:rPr>
          <w:rFonts w:ascii="Times New Roman" w:eastAsia="Calibri" w:hAnsi="Times New Roman" w:cs="Calibri"/>
          <w:color w:val="000000"/>
          <w:sz w:val="28"/>
          <w:szCs w:val="28"/>
          <w:u w:color="000000"/>
          <w:lang w:eastAsia="ru-RU"/>
        </w:rPr>
        <w:t>,</w:t>
      </w:r>
      <w:r w:rsidRPr="001B33A0">
        <w:rPr>
          <w:rFonts w:ascii="Times New Roman" w:eastAsia="Calibri" w:hAnsi="Times New Roman" w:cs="Calibri"/>
          <w:color w:val="000000"/>
          <w:sz w:val="28"/>
          <w:szCs w:val="28"/>
          <w:u w:color="000000"/>
          <w:lang w:eastAsia="ru-RU"/>
        </w:rPr>
        <w:t xml:space="preserve"> обсужда</w:t>
      </w:r>
      <w:r>
        <w:rPr>
          <w:rFonts w:ascii="Times New Roman" w:eastAsia="Calibri" w:hAnsi="Times New Roman" w:cs="Calibri"/>
          <w:color w:val="000000"/>
          <w:sz w:val="28"/>
          <w:szCs w:val="28"/>
          <w:u w:color="000000"/>
          <w:lang w:eastAsia="ru-RU"/>
        </w:rPr>
        <w:t>я</w:t>
      </w:r>
      <w:r w:rsidRPr="001B33A0">
        <w:rPr>
          <w:rFonts w:ascii="Times New Roman" w:eastAsia="Calibri" w:hAnsi="Times New Roman" w:cs="Calibri"/>
          <w:color w:val="000000"/>
          <w:sz w:val="28"/>
          <w:szCs w:val="28"/>
          <w:u w:color="000000"/>
          <w:lang w:eastAsia="ru-RU"/>
        </w:rPr>
        <w:t xml:space="preserve"> парижские теракты, чаще привлекают конте</w:t>
      </w:r>
      <w:proofErr w:type="gramStart"/>
      <w:r w:rsidRPr="001B33A0">
        <w:rPr>
          <w:rFonts w:ascii="Times New Roman" w:eastAsia="Calibri" w:hAnsi="Times New Roman" w:cs="Calibri"/>
          <w:color w:val="000000"/>
          <w:sz w:val="28"/>
          <w:szCs w:val="28"/>
          <w:u w:color="000000"/>
          <w:lang w:eastAsia="ru-RU"/>
        </w:rPr>
        <w:t>кст др</w:t>
      </w:r>
      <w:proofErr w:type="gramEnd"/>
      <w:r w:rsidRPr="001B33A0">
        <w:rPr>
          <w:rFonts w:ascii="Times New Roman" w:eastAsia="Calibri" w:hAnsi="Times New Roman" w:cs="Calibri"/>
          <w:color w:val="000000"/>
          <w:sz w:val="28"/>
          <w:szCs w:val="28"/>
          <w:u w:color="000000"/>
          <w:lang w:eastAsia="ru-RU"/>
        </w:rPr>
        <w:t>угих событий или вопросов повестки дня, связанных с исламом, ИГИЛ, беженцами и другим, тогда как страны средиземноморский модели делают это реже. Данное положение подтверждается и связью переменной «</w:t>
      </w:r>
      <w:r>
        <w:rPr>
          <w:rFonts w:ascii="Times New Roman" w:eastAsia="Calibri" w:hAnsi="Times New Roman" w:cs="Calibri"/>
          <w:color w:val="000000"/>
          <w:sz w:val="28"/>
          <w:szCs w:val="28"/>
          <w:u w:color="000000"/>
          <w:lang w:eastAsia="ru-RU"/>
        </w:rPr>
        <w:t>География</w:t>
      </w:r>
      <w:r w:rsidRPr="001B33A0">
        <w:rPr>
          <w:rFonts w:ascii="Times New Roman" w:eastAsia="Calibri" w:hAnsi="Times New Roman" w:cs="Calibri"/>
          <w:color w:val="000000"/>
          <w:sz w:val="28"/>
          <w:szCs w:val="28"/>
          <w:u w:color="000000"/>
          <w:lang w:eastAsia="ru-RU"/>
        </w:rPr>
        <w:t xml:space="preserve">» с </w:t>
      </w:r>
      <w:proofErr w:type="spellStart"/>
      <w:r w:rsidRPr="001B33A0">
        <w:rPr>
          <w:rFonts w:ascii="Times New Roman" w:eastAsia="Calibri" w:hAnsi="Times New Roman" w:cs="Calibri"/>
          <w:color w:val="000000"/>
          <w:sz w:val="28"/>
          <w:szCs w:val="28"/>
          <w:u w:color="000000"/>
          <w:lang w:eastAsia="ru-RU"/>
        </w:rPr>
        <w:t>контекстуализацией</w:t>
      </w:r>
      <w:proofErr w:type="spellEnd"/>
      <w:r w:rsidRPr="001B33A0">
        <w:rPr>
          <w:rFonts w:ascii="Times New Roman" w:eastAsia="Calibri" w:hAnsi="Times New Roman" w:cs="Calibri"/>
          <w:color w:val="000000"/>
          <w:sz w:val="28"/>
          <w:szCs w:val="28"/>
          <w:u w:color="000000"/>
          <w:lang w:eastAsia="ru-RU"/>
        </w:rPr>
        <w:t xml:space="preserve">: более «глобальная» аудитория привлекает контекст к обсуждению чаще, чем более «локальная». </w:t>
      </w:r>
      <w:r>
        <w:rPr>
          <w:rFonts w:ascii="Times New Roman" w:eastAsia="Calibri" w:hAnsi="Times New Roman" w:cs="Calibri"/>
          <w:color w:val="000000"/>
          <w:sz w:val="28"/>
          <w:szCs w:val="28"/>
          <w:u w:color="000000"/>
          <w:lang w:eastAsia="ru-RU"/>
        </w:rPr>
        <w:t>Это</w:t>
      </w:r>
      <w:r w:rsidRPr="001B33A0">
        <w:rPr>
          <w:rFonts w:ascii="Times New Roman" w:eastAsia="Calibri" w:hAnsi="Times New Roman" w:cs="Calibri"/>
          <w:color w:val="000000"/>
          <w:sz w:val="28"/>
          <w:szCs w:val="28"/>
          <w:u w:color="000000"/>
          <w:lang w:eastAsia="ru-RU"/>
        </w:rPr>
        <w:t xml:space="preserve"> подтверждает гипотезу о том, что степень привлечения контекстуальных фреймов будет иметь связь с локальностью дискуссии. </w:t>
      </w:r>
    </w:p>
    <w:p w:rsidR="001B33A0" w:rsidRPr="001B33A0" w:rsidRDefault="001B33A0" w:rsidP="00D6412B">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Переменные «</w:t>
      </w:r>
      <w:r w:rsidR="00CE333C">
        <w:rPr>
          <w:rFonts w:ascii="Times New Roman" w:eastAsia="Calibri" w:hAnsi="Times New Roman" w:cs="Calibri"/>
          <w:color w:val="000000"/>
          <w:sz w:val="28"/>
          <w:szCs w:val="28"/>
          <w:u w:color="000000"/>
          <w:lang w:eastAsia="ru-RU"/>
        </w:rPr>
        <w:t>Консерватизм</w:t>
      </w:r>
      <w:r w:rsidRPr="001B33A0">
        <w:rPr>
          <w:rFonts w:ascii="Times New Roman" w:eastAsia="Calibri" w:hAnsi="Times New Roman" w:cs="Calibri"/>
          <w:color w:val="000000"/>
          <w:sz w:val="28"/>
          <w:szCs w:val="28"/>
          <w:u w:color="000000"/>
          <w:lang w:eastAsia="ru-RU"/>
        </w:rPr>
        <w:t>» и «</w:t>
      </w:r>
      <w:r w:rsidR="00CE333C">
        <w:rPr>
          <w:rFonts w:ascii="Times New Roman" w:eastAsia="Calibri" w:hAnsi="Times New Roman" w:cs="Calibri"/>
          <w:color w:val="000000"/>
          <w:sz w:val="28"/>
          <w:szCs w:val="28"/>
          <w:u w:color="000000"/>
          <w:lang w:eastAsia="ru-RU"/>
        </w:rPr>
        <w:t>Консервативно-либеральный разлом</w:t>
      </w:r>
      <w:r w:rsidRPr="001B33A0">
        <w:rPr>
          <w:rFonts w:ascii="Times New Roman" w:eastAsia="Calibri" w:hAnsi="Times New Roman" w:cs="Calibri"/>
          <w:color w:val="000000"/>
          <w:sz w:val="28"/>
          <w:szCs w:val="28"/>
          <w:u w:color="000000"/>
          <w:lang w:eastAsia="ru-RU"/>
        </w:rPr>
        <w:t xml:space="preserve">» показывают наименьшее влияние на зависимые переменные, что подтверждают и результаты </w:t>
      </w:r>
      <w:r w:rsidR="00CE333C">
        <w:rPr>
          <w:rFonts w:ascii="Times New Roman" w:eastAsia="Calibri" w:hAnsi="Times New Roman" w:cs="Calibri"/>
          <w:color w:val="000000"/>
          <w:sz w:val="28"/>
          <w:szCs w:val="28"/>
          <w:u w:color="000000"/>
          <w:lang w:eastAsia="ru-RU"/>
        </w:rPr>
        <w:t xml:space="preserve">меры Ви </w:t>
      </w:r>
      <w:proofErr w:type="spellStart"/>
      <w:r w:rsidR="00CE333C">
        <w:rPr>
          <w:rFonts w:ascii="Times New Roman" w:eastAsia="Calibri" w:hAnsi="Times New Roman" w:cs="Calibri"/>
          <w:color w:val="000000"/>
          <w:sz w:val="28"/>
          <w:szCs w:val="28"/>
          <w:u w:color="000000"/>
          <w:lang w:eastAsia="ru-RU"/>
        </w:rPr>
        <w:t>Крамера</w:t>
      </w:r>
      <w:proofErr w:type="spellEnd"/>
      <w:r w:rsidR="00CE333C">
        <w:rPr>
          <w:rFonts w:ascii="Times New Roman" w:eastAsia="Calibri" w:hAnsi="Times New Roman" w:cs="Calibri"/>
          <w:color w:val="000000"/>
          <w:sz w:val="28"/>
          <w:szCs w:val="28"/>
          <w:u w:color="000000"/>
          <w:lang w:eastAsia="ru-RU"/>
        </w:rPr>
        <w:t>. Однако</w:t>
      </w:r>
      <w:r w:rsidRPr="001B33A0">
        <w:rPr>
          <w:rFonts w:ascii="Times New Roman" w:eastAsia="Calibri" w:hAnsi="Times New Roman" w:cs="Calibri"/>
          <w:color w:val="000000"/>
          <w:sz w:val="28"/>
          <w:szCs w:val="28"/>
          <w:u w:color="000000"/>
          <w:lang w:eastAsia="ru-RU"/>
        </w:rPr>
        <w:t xml:space="preserve"> вероятность того, что читатели «правых» изданий будут склонны к обвинению, а читатели «левых» – к сочувствию н, не является нулевой, то есть присутствует. Отношение пользователей не имеет связи ни с чем даже на 0,1 по модулю. Однако существует слабое, но достоверное отличие Франции и России от Великобритании и </w:t>
      </w:r>
      <w:r w:rsidR="009E7C1B">
        <w:rPr>
          <w:rFonts w:ascii="Times New Roman" w:eastAsia="Calibri" w:hAnsi="Times New Roman" w:cs="Calibri"/>
          <w:color w:val="000000"/>
          <w:sz w:val="28"/>
          <w:szCs w:val="28"/>
          <w:u w:color="000000"/>
          <w:lang w:eastAsia="ru-RU"/>
        </w:rPr>
        <w:t>США</w:t>
      </w:r>
      <w:r w:rsidR="00CE333C">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во фреймах обвинения и сочувствия.</w:t>
      </w:r>
      <w:r w:rsidR="003802F0">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 xml:space="preserve">Также существует вероятность того, что Франция и Россия будут более «локальны» в восприятии конфликта, чем Великобритания и </w:t>
      </w:r>
      <w:r w:rsidR="009E7C1B">
        <w:rPr>
          <w:rFonts w:ascii="Times New Roman" w:eastAsia="Calibri" w:hAnsi="Times New Roman" w:cs="Calibri"/>
          <w:color w:val="000000"/>
          <w:sz w:val="28"/>
          <w:szCs w:val="28"/>
          <w:u w:color="000000"/>
          <w:lang w:eastAsia="ru-RU"/>
        </w:rPr>
        <w:t>США</w:t>
      </w:r>
      <w:r w:rsidRPr="001B33A0">
        <w:rPr>
          <w:rFonts w:ascii="Times New Roman" w:eastAsia="Calibri" w:hAnsi="Times New Roman" w:cs="Calibri"/>
          <w:color w:val="000000"/>
          <w:sz w:val="28"/>
          <w:szCs w:val="28"/>
          <w:u w:color="000000"/>
          <w:lang w:eastAsia="ru-RU"/>
        </w:rPr>
        <w:t>, эта связь является самой сильной для переменной «</w:t>
      </w:r>
      <w:r w:rsidR="00CE333C">
        <w:rPr>
          <w:rFonts w:ascii="Times New Roman" w:eastAsia="Calibri" w:hAnsi="Times New Roman" w:cs="Calibri"/>
          <w:color w:val="000000"/>
          <w:sz w:val="28"/>
          <w:szCs w:val="28"/>
          <w:u w:color="000000"/>
          <w:lang w:eastAsia="ru-RU"/>
        </w:rPr>
        <w:t>Локализация</w:t>
      </w:r>
      <w:r w:rsidRPr="001B33A0">
        <w:rPr>
          <w:rFonts w:ascii="Times New Roman" w:eastAsia="Calibri" w:hAnsi="Times New Roman" w:cs="Calibri"/>
          <w:color w:val="000000"/>
          <w:sz w:val="28"/>
          <w:szCs w:val="28"/>
          <w:u w:color="000000"/>
          <w:lang w:eastAsia="ru-RU"/>
        </w:rPr>
        <w:t>».</w:t>
      </w:r>
    </w:p>
    <w:p w:rsidR="008C7CA1" w:rsidRDefault="001B33A0" w:rsidP="00D6412B">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 xml:space="preserve">Важным моментом кажется выявление связей зависимых переменных между собой, которые обнаружились более выраженными и сильными, чем другие. Фрейм отношения, то есть вины/сочувствия отрицательно связан с фреймом локализации/глобализации, это говорит о том, что чем «локальнее» </w:t>
      </w:r>
      <w:proofErr w:type="spellStart"/>
      <w:r w:rsidRPr="001B33A0">
        <w:rPr>
          <w:rFonts w:ascii="Times New Roman" w:eastAsia="Calibri" w:hAnsi="Times New Roman" w:cs="Calibri"/>
          <w:color w:val="000000"/>
          <w:sz w:val="28"/>
          <w:szCs w:val="28"/>
          <w:u w:color="000000"/>
          <w:lang w:eastAsia="ru-RU"/>
        </w:rPr>
        <w:t>фреймируется</w:t>
      </w:r>
      <w:proofErr w:type="spellEnd"/>
      <w:r w:rsidRPr="001B33A0">
        <w:rPr>
          <w:rFonts w:ascii="Times New Roman" w:eastAsia="Calibri" w:hAnsi="Times New Roman" w:cs="Calibri"/>
          <w:color w:val="000000"/>
          <w:sz w:val="28"/>
          <w:szCs w:val="28"/>
          <w:u w:color="000000"/>
          <w:lang w:eastAsia="ru-RU"/>
        </w:rPr>
        <w:t xml:space="preserve"> проблема, тем более вероятно выражение сочувствия. Этот момент логичен при обсуждении жертв теракта, деталей произошедшего и так далее. В то же время обсуждение в глобальном контексте связано с высказыванием обвинений. И чем выше вероятность наличия обвинения, тем выше вероятность привлечения контекста. Такая связь предположительно выстраивается для создания негативных параллелей в интерпретации событий, так как чем выше степень сочувствия, тем более локальным становится привлекаемый контекст. Это подтверждается результатами метрики </w:t>
      </w:r>
      <w:r w:rsidR="008C7CA1">
        <w:rPr>
          <w:rFonts w:ascii="Times New Roman" w:eastAsia="Calibri" w:hAnsi="Times New Roman" w:cs="Calibri"/>
          <w:color w:val="000000"/>
          <w:sz w:val="28"/>
          <w:szCs w:val="28"/>
          <w:u w:color="000000"/>
          <w:lang w:eastAsia="ru-RU"/>
        </w:rPr>
        <w:t xml:space="preserve">Ви </w:t>
      </w:r>
      <w:proofErr w:type="spellStart"/>
      <w:r w:rsidR="008C7CA1">
        <w:rPr>
          <w:rFonts w:ascii="Times New Roman" w:eastAsia="Calibri" w:hAnsi="Times New Roman" w:cs="Calibri"/>
          <w:color w:val="000000"/>
          <w:sz w:val="28"/>
          <w:szCs w:val="28"/>
          <w:u w:color="000000"/>
          <w:lang w:eastAsia="ru-RU"/>
        </w:rPr>
        <w:t>Крамера</w:t>
      </w:r>
      <w:proofErr w:type="spellEnd"/>
      <w:r w:rsidRPr="001B33A0">
        <w:rPr>
          <w:rFonts w:ascii="Times New Roman" w:eastAsia="Calibri" w:hAnsi="Times New Roman" w:cs="Calibri"/>
          <w:color w:val="000000"/>
          <w:sz w:val="28"/>
          <w:szCs w:val="28"/>
          <w:u w:color="000000"/>
          <w:lang w:eastAsia="ru-RU"/>
        </w:rPr>
        <w:t>. То есть пользователи, которые привлекают для обсуждения «глобальный» контекст, достоверно чаще склонны обвинять, чем сочувствовать. В то же время, чем более «локально» описан конфликт, тем более вероятно привлечение контекста, а с повышением «глобализации» описания параллельно возрастает и «глобал</w:t>
      </w:r>
      <w:r w:rsidR="008C7CA1">
        <w:rPr>
          <w:rFonts w:ascii="Times New Roman" w:eastAsia="Calibri" w:hAnsi="Times New Roman" w:cs="Calibri"/>
          <w:color w:val="000000"/>
          <w:sz w:val="28"/>
          <w:szCs w:val="28"/>
          <w:u w:color="000000"/>
          <w:lang w:eastAsia="ru-RU"/>
        </w:rPr>
        <w:t>ьность» контекстуальных реалий.</w:t>
      </w:r>
    </w:p>
    <w:p w:rsidR="008C7CA1" w:rsidRDefault="008C7CA1" w:rsidP="00D6412B">
      <w:pPr>
        <w:spacing w:after="0" w:line="360" w:lineRule="auto"/>
        <w:ind w:firstLine="709"/>
        <w:contextualSpacing/>
        <w:jc w:val="both"/>
        <w:rPr>
          <w:rFonts w:ascii="Times New Roman" w:eastAsia="Calibri" w:hAnsi="Times New Roman" w:cs="Calibri"/>
          <w:color w:val="000000"/>
          <w:sz w:val="28"/>
          <w:szCs w:val="28"/>
          <w:u w:color="000000"/>
          <w:lang w:eastAsia="ru-RU"/>
        </w:rPr>
      </w:pPr>
    </w:p>
    <w:p w:rsidR="008C7CA1" w:rsidRDefault="001B33A0" w:rsidP="001300BA">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1B33A0">
        <w:rPr>
          <w:rFonts w:ascii="Times New Roman" w:eastAsia="Calibri" w:hAnsi="Times New Roman" w:cs="Calibri"/>
          <w:color w:val="000000"/>
          <w:sz w:val="28"/>
          <w:szCs w:val="28"/>
          <w:u w:color="000000"/>
          <w:lang w:eastAsia="ru-RU"/>
        </w:rPr>
        <w:t xml:space="preserve">Подводя итоги, отметим, что по всем четырем зависимым </w:t>
      </w:r>
      <w:proofErr w:type="gramStart"/>
      <w:r w:rsidRPr="001B33A0">
        <w:rPr>
          <w:rFonts w:ascii="Times New Roman" w:eastAsia="Calibri" w:hAnsi="Times New Roman" w:cs="Calibri"/>
          <w:color w:val="000000"/>
          <w:sz w:val="28"/>
          <w:szCs w:val="28"/>
          <w:u w:color="000000"/>
          <w:lang w:eastAsia="ru-RU"/>
        </w:rPr>
        <w:t>переменным</w:t>
      </w:r>
      <w:proofErr w:type="gramEnd"/>
      <w:r w:rsidRPr="001B33A0">
        <w:rPr>
          <w:rFonts w:ascii="Times New Roman" w:eastAsia="Calibri" w:hAnsi="Times New Roman" w:cs="Calibri"/>
          <w:color w:val="000000"/>
          <w:sz w:val="28"/>
          <w:szCs w:val="28"/>
          <w:u w:color="000000"/>
          <w:lang w:eastAsia="ru-RU"/>
        </w:rPr>
        <w:t xml:space="preserve"> очевидно, что тип медиасистемы оказывает влияние на </w:t>
      </w:r>
      <w:proofErr w:type="spellStart"/>
      <w:r w:rsidRPr="001B33A0">
        <w:rPr>
          <w:rFonts w:ascii="Times New Roman" w:eastAsia="Calibri" w:hAnsi="Times New Roman" w:cs="Calibri"/>
          <w:color w:val="000000"/>
          <w:sz w:val="28"/>
          <w:szCs w:val="28"/>
          <w:u w:color="000000"/>
          <w:lang w:eastAsia="ru-RU"/>
        </w:rPr>
        <w:t>фрейминг</w:t>
      </w:r>
      <w:proofErr w:type="spellEnd"/>
      <w:r w:rsidRPr="001B33A0">
        <w:rPr>
          <w:rFonts w:ascii="Times New Roman" w:eastAsia="Calibri" w:hAnsi="Times New Roman" w:cs="Calibri"/>
          <w:color w:val="000000"/>
          <w:sz w:val="28"/>
          <w:szCs w:val="28"/>
          <w:u w:color="000000"/>
          <w:lang w:eastAsia="ru-RU"/>
        </w:rPr>
        <w:t xml:space="preserve"> дискуссии. Такие характеристики медиа-аудитории как гендерная структура и профиль резиденции оказывают крайне малое влияние на </w:t>
      </w:r>
      <w:proofErr w:type="spellStart"/>
      <w:r w:rsidRPr="001B33A0">
        <w:rPr>
          <w:rFonts w:ascii="Times New Roman" w:eastAsia="Calibri" w:hAnsi="Times New Roman" w:cs="Calibri"/>
          <w:color w:val="000000"/>
          <w:sz w:val="28"/>
          <w:szCs w:val="28"/>
          <w:u w:color="000000"/>
          <w:lang w:eastAsia="ru-RU"/>
        </w:rPr>
        <w:t>фрейминг</w:t>
      </w:r>
      <w:proofErr w:type="spellEnd"/>
      <w:r w:rsidRPr="001B33A0">
        <w:rPr>
          <w:rFonts w:ascii="Times New Roman" w:eastAsia="Calibri" w:hAnsi="Times New Roman" w:cs="Calibri"/>
          <w:color w:val="000000"/>
          <w:sz w:val="28"/>
          <w:szCs w:val="28"/>
          <w:u w:color="000000"/>
          <w:lang w:eastAsia="ru-RU"/>
        </w:rPr>
        <w:t xml:space="preserve">. Политические переменные оказывают еще меньшее влияние, что предположительно может быть признаком потенциальной открытости сферы комментирования и отсутствия «комнат с эхом» в комментариях. </w:t>
      </w:r>
    </w:p>
    <w:p w:rsidR="001B33A0" w:rsidRPr="001B33A0" w:rsidRDefault="001B33A0" w:rsidP="001300BA">
      <w:pPr>
        <w:spacing w:after="0" w:line="360" w:lineRule="auto"/>
        <w:ind w:firstLine="709"/>
        <w:contextualSpacing/>
        <w:jc w:val="both"/>
        <w:rPr>
          <w:rFonts w:ascii="Times New Roman" w:eastAsia="Calibri" w:hAnsi="Times New Roman" w:cs="Calibri"/>
          <w:color w:val="000000"/>
          <w:sz w:val="28"/>
          <w:szCs w:val="28"/>
          <w:u w:color="000000"/>
          <w:lang w:eastAsia="ru-RU"/>
        </w:rPr>
      </w:pPr>
      <w:proofErr w:type="gramStart"/>
      <w:r w:rsidRPr="001B33A0">
        <w:rPr>
          <w:rFonts w:ascii="Times New Roman" w:eastAsia="Calibri" w:hAnsi="Times New Roman" w:cs="Calibri"/>
          <w:color w:val="000000"/>
          <w:sz w:val="28"/>
          <w:szCs w:val="28"/>
          <w:u w:color="000000"/>
          <w:lang w:eastAsia="ru-RU"/>
        </w:rPr>
        <w:t xml:space="preserve">Связь отдельных аспектов </w:t>
      </w:r>
      <w:proofErr w:type="spellStart"/>
      <w:r w:rsidRPr="001B33A0">
        <w:rPr>
          <w:rFonts w:ascii="Times New Roman" w:eastAsia="Calibri" w:hAnsi="Times New Roman" w:cs="Calibri"/>
          <w:color w:val="000000"/>
          <w:sz w:val="28"/>
          <w:szCs w:val="28"/>
          <w:u w:color="000000"/>
          <w:lang w:eastAsia="ru-RU"/>
        </w:rPr>
        <w:t>фреймирования</w:t>
      </w:r>
      <w:proofErr w:type="spellEnd"/>
      <w:r w:rsidRPr="001B33A0">
        <w:rPr>
          <w:rFonts w:ascii="Times New Roman" w:eastAsia="Calibri" w:hAnsi="Times New Roman" w:cs="Calibri"/>
          <w:color w:val="000000"/>
          <w:sz w:val="28"/>
          <w:szCs w:val="28"/>
          <w:u w:color="000000"/>
          <w:lang w:eastAsia="ru-RU"/>
        </w:rPr>
        <w:t xml:space="preserve"> дискуссий выявляется четко: для локально-направленного обсуждения характерны сочувствие и локально значимый контекст, а для глобально-направленного обсуждения – обвинение и глобальный контекст.</w:t>
      </w:r>
      <w:proofErr w:type="gramEnd"/>
      <w:r w:rsidRPr="001B33A0">
        <w:rPr>
          <w:rFonts w:ascii="Times New Roman" w:eastAsia="Calibri" w:hAnsi="Times New Roman" w:cs="Calibri"/>
          <w:color w:val="000000"/>
          <w:sz w:val="28"/>
          <w:szCs w:val="28"/>
          <w:u w:color="000000"/>
          <w:lang w:eastAsia="ru-RU"/>
        </w:rPr>
        <w:t xml:space="preserve"> Эти связи слабые, но от 0,2 и выше, поэтому можно допустить, что «комнаты с эхом» не складываются изначально, то есть политической позицией издания или характеристиками аудитории, а трансформируются в процессе обсуждения: если обсуждение становится ближе к «локальной стороне», то фреймы будут боле</w:t>
      </w:r>
      <w:r w:rsidR="00800227">
        <w:rPr>
          <w:rFonts w:ascii="Times New Roman" w:eastAsia="Calibri" w:hAnsi="Times New Roman" w:cs="Calibri"/>
          <w:color w:val="000000"/>
          <w:sz w:val="28"/>
          <w:szCs w:val="28"/>
          <w:u w:color="000000"/>
          <w:lang w:eastAsia="ru-RU"/>
        </w:rPr>
        <w:t xml:space="preserve">е мягкими, если к «глобальной» </w:t>
      </w:r>
      <w:r w:rsidR="00800227" w:rsidRPr="001B33A0">
        <w:rPr>
          <w:rFonts w:ascii="Times New Roman" w:eastAsia="Calibri" w:hAnsi="Times New Roman" w:cs="Calibri"/>
          <w:color w:val="000000"/>
          <w:sz w:val="28"/>
          <w:szCs w:val="28"/>
          <w:u w:color="000000"/>
          <w:lang w:eastAsia="ru-RU"/>
        </w:rPr>
        <w:t>–</w:t>
      </w:r>
      <w:r w:rsidR="00800227">
        <w:rPr>
          <w:rFonts w:ascii="Times New Roman" w:eastAsia="Calibri" w:hAnsi="Times New Roman" w:cs="Calibri"/>
          <w:color w:val="000000"/>
          <w:sz w:val="28"/>
          <w:szCs w:val="28"/>
          <w:u w:color="000000"/>
          <w:lang w:eastAsia="ru-RU"/>
        </w:rPr>
        <w:t xml:space="preserve"> </w:t>
      </w:r>
      <w:r w:rsidRPr="001B33A0">
        <w:rPr>
          <w:rFonts w:ascii="Times New Roman" w:eastAsia="Calibri" w:hAnsi="Times New Roman" w:cs="Calibri"/>
          <w:color w:val="000000"/>
          <w:sz w:val="28"/>
          <w:szCs w:val="28"/>
          <w:u w:color="000000"/>
          <w:lang w:eastAsia="ru-RU"/>
        </w:rPr>
        <w:t xml:space="preserve">более жесткими. С общечеловеческой и психологической точек зрения такие переходы объяснимы: обвинение и угрозы в адрес некоего абстрактного врага легко </w:t>
      </w:r>
      <w:r w:rsidR="004446C2">
        <w:rPr>
          <w:rFonts w:ascii="Times New Roman" w:eastAsia="Calibri" w:hAnsi="Times New Roman" w:cs="Calibri"/>
          <w:color w:val="000000"/>
          <w:sz w:val="28"/>
          <w:szCs w:val="28"/>
          <w:u w:color="000000"/>
          <w:lang w:eastAsia="ru-RU"/>
        </w:rPr>
        <w:t>транслировать,</w:t>
      </w:r>
      <w:r w:rsidRPr="001B33A0">
        <w:rPr>
          <w:rFonts w:ascii="Times New Roman" w:eastAsia="Calibri" w:hAnsi="Times New Roman" w:cs="Calibri"/>
          <w:color w:val="000000"/>
          <w:sz w:val="28"/>
          <w:szCs w:val="28"/>
          <w:u w:color="000000"/>
          <w:lang w:eastAsia="ru-RU"/>
        </w:rPr>
        <w:t xml:space="preserve"> находясь на расстоянии</w:t>
      </w:r>
      <w:r w:rsidR="004446C2">
        <w:rPr>
          <w:rFonts w:ascii="Times New Roman" w:eastAsia="Calibri" w:hAnsi="Times New Roman" w:cs="Calibri"/>
          <w:color w:val="000000"/>
          <w:sz w:val="28"/>
          <w:szCs w:val="28"/>
          <w:u w:color="000000"/>
          <w:lang w:eastAsia="ru-RU"/>
        </w:rPr>
        <w:t xml:space="preserve"> от эпицентра конфликта. Однако</w:t>
      </w:r>
      <w:r w:rsidRPr="001B33A0">
        <w:rPr>
          <w:rFonts w:ascii="Times New Roman" w:eastAsia="Calibri" w:hAnsi="Times New Roman" w:cs="Calibri"/>
          <w:color w:val="000000"/>
          <w:sz w:val="28"/>
          <w:szCs w:val="28"/>
          <w:u w:color="000000"/>
          <w:lang w:eastAsia="ru-RU"/>
        </w:rPr>
        <w:t xml:space="preserve"> подобные трансформации вступают в противоречие с распространенным убеждением о том, что непосредственное столкновение с террористической атакой порождает ненависть и желание уничтожить врага. В данном случае географическая близость к трагедии порождает немного больше сочувствия жертвам, чем обвинений. </w:t>
      </w:r>
    </w:p>
    <w:p w:rsidR="00853DA7" w:rsidRPr="00853DA7" w:rsidRDefault="00853DA7" w:rsidP="001300BA">
      <w:pPr>
        <w:pStyle w:val="a8"/>
        <w:spacing w:before="0" w:beforeAutospacing="0" w:after="0" w:afterAutospacing="0" w:line="360" w:lineRule="auto"/>
        <w:ind w:firstLine="709"/>
        <w:rPr>
          <w:rFonts w:cs="Times New Roman"/>
          <w:sz w:val="28"/>
          <w:szCs w:val="28"/>
        </w:rPr>
      </w:pPr>
      <w:r w:rsidRPr="00853DA7">
        <w:rPr>
          <w:rFonts w:cs="Times New Roman"/>
          <w:sz w:val="28"/>
          <w:szCs w:val="28"/>
        </w:rPr>
        <w:t>Такж</w:t>
      </w:r>
      <w:r>
        <w:rPr>
          <w:rFonts w:cs="Times New Roman"/>
          <w:sz w:val="28"/>
          <w:szCs w:val="28"/>
        </w:rPr>
        <w:t xml:space="preserve">е было проведено количественное </w:t>
      </w:r>
      <w:r w:rsidRPr="00853DA7">
        <w:rPr>
          <w:rFonts w:cs="Times New Roman"/>
          <w:sz w:val="28"/>
          <w:szCs w:val="28"/>
        </w:rPr>
        <w:t>сравнител</w:t>
      </w:r>
      <w:r w:rsidR="00FE075B">
        <w:rPr>
          <w:rFonts w:cs="Times New Roman"/>
          <w:sz w:val="28"/>
          <w:szCs w:val="28"/>
        </w:rPr>
        <w:t>ьное исследование</w:t>
      </w:r>
      <w:r>
        <w:rPr>
          <w:rFonts w:cs="Times New Roman"/>
          <w:sz w:val="28"/>
          <w:szCs w:val="28"/>
        </w:rPr>
        <w:t>, целью которого</w:t>
      </w:r>
      <w:r w:rsidRPr="00853DA7">
        <w:rPr>
          <w:rFonts w:cs="Times New Roman"/>
          <w:sz w:val="28"/>
          <w:szCs w:val="28"/>
        </w:rPr>
        <w:t xml:space="preserve"> было выявление доминирующих фреймов в каждой стране и обозначение общей </w:t>
      </w:r>
      <w:proofErr w:type="gramStart"/>
      <w:r w:rsidRPr="00853DA7">
        <w:rPr>
          <w:rFonts w:cs="Times New Roman"/>
          <w:sz w:val="28"/>
          <w:szCs w:val="28"/>
        </w:rPr>
        <w:t>картины реакций пользователей электронных версий изучаемых изданий</w:t>
      </w:r>
      <w:proofErr w:type="gramEnd"/>
      <w:r w:rsidRPr="00853DA7">
        <w:rPr>
          <w:rFonts w:cs="Times New Roman"/>
          <w:sz w:val="28"/>
          <w:szCs w:val="28"/>
        </w:rPr>
        <w:t xml:space="preserve"> к текстам, посвященным террористическим атакам на Париж 13 ноября 2015 года.  Наличие </w:t>
      </w:r>
      <w:r w:rsidR="006F62A7">
        <w:rPr>
          <w:rFonts w:cs="Times New Roman"/>
          <w:sz w:val="28"/>
          <w:szCs w:val="28"/>
        </w:rPr>
        <w:t>конкретных</w:t>
      </w:r>
      <w:r w:rsidRPr="00853DA7">
        <w:rPr>
          <w:rFonts w:cs="Times New Roman"/>
          <w:sz w:val="28"/>
          <w:szCs w:val="28"/>
        </w:rPr>
        <w:t xml:space="preserve"> фреймов в комментариях представлено в общих сводных таблицах по блокам (Таблицы 9-11). Рассмотрим результаты по трем блокам </w:t>
      </w:r>
      <w:proofErr w:type="spellStart"/>
      <w:r w:rsidRPr="00853DA7">
        <w:rPr>
          <w:rFonts w:cs="Times New Roman"/>
          <w:sz w:val="28"/>
          <w:szCs w:val="28"/>
        </w:rPr>
        <w:t>фреймирования</w:t>
      </w:r>
      <w:proofErr w:type="spellEnd"/>
      <w:r w:rsidRPr="00853DA7">
        <w:rPr>
          <w:rFonts w:cs="Times New Roman"/>
          <w:sz w:val="28"/>
          <w:szCs w:val="28"/>
        </w:rPr>
        <w:t xml:space="preserve"> («отношение», «локализация» и «лейтмотивы»).</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 xml:space="preserve">Фреймы отношения к информации (Диаграмма 1). Наиболее высокие в процентном соотношении показатели относятся к фрейму «Нейтрально» во всех четырех странах: от 47% в США до 59% во Франции. Это означает, что порядка половины всех комментариев либо имели нейтральную, нечеткую или спокойную позицию по вопросу, либо поднимали совершенно </w:t>
      </w:r>
      <w:proofErr w:type="spellStart"/>
      <w:r w:rsidRPr="00853DA7">
        <w:rPr>
          <w:rFonts w:ascii="Times New Roman" w:hAnsi="Times New Roman" w:cs="Times New Roman"/>
          <w:sz w:val="28"/>
          <w:szCs w:val="28"/>
        </w:rPr>
        <w:t>отстранненые</w:t>
      </w:r>
      <w:proofErr w:type="spellEnd"/>
      <w:r w:rsidRPr="00853DA7">
        <w:rPr>
          <w:rFonts w:ascii="Times New Roman" w:hAnsi="Times New Roman" w:cs="Times New Roman"/>
          <w:sz w:val="28"/>
          <w:szCs w:val="28"/>
        </w:rPr>
        <w:t xml:space="preserve"> от материала и проблемы темы. Фрейм «Обвинение» зачастую содержал экстремальные</w:t>
      </w:r>
      <w:r w:rsidR="006F62A7">
        <w:rPr>
          <w:rFonts w:ascii="Times New Roman" w:hAnsi="Times New Roman" w:cs="Times New Roman"/>
          <w:sz w:val="28"/>
          <w:szCs w:val="28"/>
        </w:rPr>
        <w:t>, агрессивные</w:t>
      </w:r>
      <w:r w:rsidRPr="00853DA7">
        <w:rPr>
          <w:rFonts w:ascii="Times New Roman" w:hAnsi="Times New Roman" w:cs="Times New Roman"/>
          <w:sz w:val="28"/>
          <w:szCs w:val="28"/>
        </w:rPr>
        <w:t xml:space="preserve"> и </w:t>
      </w:r>
      <w:r w:rsidR="006F62A7">
        <w:rPr>
          <w:rFonts w:ascii="Times New Roman" w:hAnsi="Times New Roman" w:cs="Times New Roman"/>
          <w:sz w:val="28"/>
          <w:szCs w:val="28"/>
        </w:rPr>
        <w:t>деструктивные</w:t>
      </w:r>
      <w:r w:rsidRPr="00853DA7">
        <w:rPr>
          <w:rFonts w:ascii="Times New Roman" w:hAnsi="Times New Roman" w:cs="Times New Roman"/>
          <w:sz w:val="28"/>
          <w:szCs w:val="28"/>
        </w:rPr>
        <w:t xml:space="preserve"> положения и присутствует на схожем уровне для стран попарно. Для Франции и России этот показатель 31% и 32%. В США и Великобритании на 10% больше, 41% и 42% соответственно. </w:t>
      </w:r>
      <w:r w:rsidR="006F62A7">
        <w:rPr>
          <w:rFonts w:ascii="Times New Roman" w:hAnsi="Times New Roman" w:cs="Times New Roman"/>
          <w:sz w:val="28"/>
          <w:szCs w:val="28"/>
        </w:rPr>
        <w:t xml:space="preserve">Это подтверждает наличие связей между </w:t>
      </w:r>
      <w:proofErr w:type="spellStart"/>
      <w:r w:rsidR="006F62A7">
        <w:rPr>
          <w:rFonts w:ascii="Times New Roman" w:hAnsi="Times New Roman" w:cs="Times New Roman"/>
          <w:sz w:val="28"/>
          <w:szCs w:val="28"/>
        </w:rPr>
        <w:t>медиасистемой</w:t>
      </w:r>
      <w:proofErr w:type="spellEnd"/>
      <w:r w:rsidR="006F62A7">
        <w:rPr>
          <w:rFonts w:ascii="Times New Roman" w:hAnsi="Times New Roman" w:cs="Times New Roman"/>
          <w:sz w:val="28"/>
          <w:szCs w:val="28"/>
        </w:rPr>
        <w:t xml:space="preserve"> и уровнем обвинения. </w:t>
      </w:r>
      <w:r w:rsidRPr="00853DA7">
        <w:rPr>
          <w:rFonts w:ascii="Times New Roman" w:hAnsi="Times New Roman" w:cs="Times New Roman"/>
          <w:sz w:val="28"/>
          <w:szCs w:val="28"/>
        </w:rPr>
        <w:t xml:space="preserve">Именно комментарии, содержащие фрейм «Обвинение» форсировали и </w:t>
      </w:r>
      <w:proofErr w:type="spellStart"/>
      <w:r w:rsidRPr="00853DA7">
        <w:rPr>
          <w:rFonts w:ascii="Times New Roman" w:hAnsi="Times New Roman" w:cs="Times New Roman"/>
          <w:sz w:val="28"/>
          <w:szCs w:val="28"/>
        </w:rPr>
        <w:t>модерировали</w:t>
      </w:r>
      <w:proofErr w:type="spellEnd"/>
      <w:r w:rsidRPr="00853DA7">
        <w:rPr>
          <w:rFonts w:ascii="Times New Roman" w:hAnsi="Times New Roman" w:cs="Times New Roman"/>
          <w:sz w:val="28"/>
          <w:szCs w:val="28"/>
        </w:rPr>
        <w:t xml:space="preserve"> дискуссию, поскольку при разумном построении сообщения-комментария автор получал потенциально широкую аудиторию </w:t>
      </w:r>
      <w:r w:rsidR="006F62A7">
        <w:rPr>
          <w:rFonts w:ascii="Times New Roman" w:hAnsi="Times New Roman" w:cs="Times New Roman"/>
          <w:sz w:val="28"/>
          <w:szCs w:val="28"/>
        </w:rPr>
        <w:t>читателей для обсуждения собственных обвинительных размышлений о природе конфликта</w:t>
      </w:r>
      <w:r w:rsidRPr="00853DA7">
        <w:rPr>
          <w:rFonts w:ascii="Times New Roman" w:hAnsi="Times New Roman" w:cs="Times New Roman"/>
          <w:sz w:val="28"/>
          <w:szCs w:val="28"/>
        </w:rPr>
        <w:t xml:space="preserve">. Фрейм «Сочувствие» встречался намного реже и результаты по увеличению его частотности выглядят так: самый низкий показатель сочувствия в Великобритании (7%), немного выше во Франции (10%), США (12%) и самое высокое значение у России (13%). </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 xml:space="preserve">Наибольший интерес для исследовательских нужд представляет второй блок фреймов, фреймы «локализации» или географических отсылок. Результаты по отсылкам на определенную страну выражены в процентном соотношении от общего числа комментариев. В связи с большим количеством отсылок и анализируемых стран, составить единую визуально понятную диаграмму не представляется возможным, поэтому проанализируем получившиеся результаты по каждой стране. </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Среди фреймов географических отсылок во Франции (Диаграмма 2) преобладают отсылки непосредственно на саму Францию (32,6%), что предсказуемо, в связи с тем, что теракт произошел именно на территории этой страны. На втором месте по вхождениям фрейма-страны в комментарии находится Сирия (8,3%). Это обусловлено интерпретацией случившегося в контексте военных действий на территории Сирии и</w:t>
      </w:r>
      <w:r w:rsidR="00FB0ED4">
        <w:rPr>
          <w:rFonts w:ascii="Times New Roman" w:hAnsi="Times New Roman" w:cs="Times New Roman"/>
          <w:sz w:val="28"/>
          <w:szCs w:val="28"/>
        </w:rPr>
        <w:t xml:space="preserve"> роли Франции в этом. Далее СШ</w:t>
      </w:r>
      <w:r w:rsidRPr="00853DA7">
        <w:rPr>
          <w:rFonts w:ascii="Times New Roman" w:hAnsi="Times New Roman" w:cs="Times New Roman"/>
          <w:sz w:val="28"/>
          <w:szCs w:val="28"/>
        </w:rPr>
        <w:t xml:space="preserve">А с показателем почти вдвое меньше (4,3%). Европа и Россия упоминались с одинаковой частотностью в 3,7%, а Саудовская Аравия еще реже (2,26%). Турция (1,5%) Великобритания почти не фигурировала в сообщениях пользователей (0,25%). Упоминания таких стран как Украина и Германия отсутствуют. Таким образом, для Франции наиболее актуальны фреймы Франции, Сирии и США </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Среди фреймов географических отсылок для Великобритании (Диаграмма 3) первое место по вхождениям занимает Франция (19,4%), после нее Европа (15,6%), что дает возможность предположить, что происходящее в близких территориально и исторически странах вызывает у британской аудитории наибольший интерес. Сирия (8,8%) и Великобритания (9,1%) упоминались довольно часто. Далее по убыванию количества фреймов: США (7,3%), Германия (5,3%), Саудовская Аравия (4,3%), Россия (3,6%), Турция (1,7%). И самый низкий показатель у Украины (0,24%). Из полученных данных следует, что наиболее частотны в употреблении, а значит и наиболее важны для аудитории, Франция, Европа и Великобритания.</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Фреймы географических</w:t>
      </w:r>
      <w:r w:rsidR="00E70E6B">
        <w:rPr>
          <w:rFonts w:ascii="Times New Roman" w:hAnsi="Times New Roman" w:cs="Times New Roman"/>
          <w:sz w:val="28"/>
          <w:szCs w:val="28"/>
        </w:rPr>
        <w:t xml:space="preserve"> отсылок для России (Диаграмма 4</w:t>
      </w:r>
      <w:r w:rsidRPr="00853DA7">
        <w:rPr>
          <w:rFonts w:ascii="Times New Roman" w:hAnsi="Times New Roman" w:cs="Times New Roman"/>
          <w:sz w:val="28"/>
          <w:szCs w:val="28"/>
        </w:rPr>
        <w:t xml:space="preserve">) были распределены так, что самой упоминаемой страной стала Франция (30,2%), а остальные страны упоминались намного реже. В два раза реже пользователи говорили о России (14,2%). О Европе (11,2%) и США (11,7%) с примерно одинаковой периодичностью. Далее по убыванию вхождения фреймов: Сирия (8,8%), Украина (3,6%), Германия (2,34%). Саудовская Аравия и Великобритания упоминались одинаково редко (1,5%). Для пользователей онлайн-версий качественных изданий в России наиболее актуальными в контексте событий в Париже являются Франция, Россия и США </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Среди фреймов географичес</w:t>
      </w:r>
      <w:r w:rsidR="00E70E6B">
        <w:rPr>
          <w:rFonts w:ascii="Times New Roman" w:hAnsi="Times New Roman" w:cs="Times New Roman"/>
          <w:sz w:val="28"/>
          <w:szCs w:val="28"/>
        </w:rPr>
        <w:t>ких отсылок для США (Диаграмма 5</w:t>
      </w:r>
      <w:r w:rsidRPr="00853DA7">
        <w:rPr>
          <w:rFonts w:ascii="Times New Roman" w:hAnsi="Times New Roman" w:cs="Times New Roman"/>
          <w:sz w:val="28"/>
          <w:szCs w:val="28"/>
        </w:rPr>
        <w:t>) первое место по вхождениям занимают Соединенные Штаты (26%). И это единственный случай, когда лидирующие позиции по вхождению фреймов заняла не Франция, она на второй позиции по частотности упоминай (22,4%). В два раза меньше комментариев содержали упоминания Сирии (11%). Еще реже упоминались Европа (5,5%), Саудовская Аравия (4%). В случае с отсылками в комментариях аудитории изданий США, многие страны упоминались крайне редко, что можно считать характерной особенностью. Россия (1%), Германия (1,), Турция (0,5%), для Великобритании и Украины показатель равен нулю. Исходя из полученных данн</w:t>
      </w:r>
      <w:r w:rsidR="00FB0ED4">
        <w:rPr>
          <w:rFonts w:ascii="Times New Roman" w:hAnsi="Times New Roman" w:cs="Times New Roman"/>
          <w:sz w:val="28"/>
          <w:szCs w:val="28"/>
        </w:rPr>
        <w:t>ых, наиболее актуальны фреймы СШ</w:t>
      </w:r>
      <w:r w:rsidRPr="00853DA7">
        <w:rPr>
          <w:rFonts w:ascii="Times New Roman" w:hAnsi="Times New Roman" w:cs="Times New Roman"/>
          <w:sz w:val="28"/>
          <w:szCs w:val="28"/>
        </w:rPr>
        <w:t>А, Франции и Сирии.</w:t>
      </w:r>
    </w:p>
    <w:p w:rsidR="00853DA7" w:rsidRPr="00853DA7" w:rsidRDefault="00853DA7" w:rsidP="001300BA">
      <w:pPr>
        <w:pStyle w:val="a8"/>
        <w:spacing w:before="0" w:beforeAutospacing="0" w:after="0" w:afterAutospacing="0" w:line="360" w:lineRule="auto"/>
        <w:ind w:firstLine="709"/>
        <w:rPr>
          <w:rFonts w:cs="Times New Roman"/>
          <w:bCs/>
          <w:sz w:val="28"/>
          <w:szCs w:val="28"/>
        </w:rPr>
      </w:pPr>
      <w:r w:rsidRPr="00853DA7">
        <w:rPr>
          <w:rFonts w:cs="Times New Roman"/>
          <w:sz w:val="28"/>
          <w:szCs w:val="28"/>
        </w:rPr>
        <w:t xml:space="preserve">В качестве заключения к этому блоку, еще раз выделим доминирующие </w:t>
      </w:r>
      <w:r w:rsidR="006F62A7">
        <w:rPr>
          <w:rFonts w:cs="Times New Roman"/>
          <w:sz w:val="28"/>
          <w:szCs w:val="28"/>
        </w:rPr>
        <w:t>локализирующие</w:t>
      </w:r>
      <w:r w:rsidRPr="00853DA7">
        <w:rPr>
          <w:rFonts w:cs="Times New Roman"/>
          <w:sz w:val="28"/>
          <w:szCs w:val="28"/>
        </w:rPr>
        <w:t xml:space="preserve"> фреймы для каждой исследуемой страны. Для Франции это Франция, Сирия, США. Для Великобритании </w:t>
      </w:r>
      <w:r w:rsidRPr="00853DA7">
        <w:rPr>
          <w:rFonts w:eastAsia="SimSun" w:cs="Times New Roman"/>
          <w:color w:val="545454"/>
          <w:sz w:val="28"/>
          <w:szCs w:val="28"/>
          <w:shd w:val="clear" w:color="auto" w:fill="FFFFFF"/>
        </w:rPr>
        <w:t>—</w:t>
      </w:r>
      <w:r w:rsidRPr="00853DA7">
        <w:rPr>
          <w:rFonts w:cs="Times New Roman"/>
          <w:sz w:val="28"/>
          <w:szCs w:val="28"/>
        </w:rPr>
        <w:t xml:space="preserve"> Франция, Европа и Великобритания. Для России </w:t>
      </w:r>
      <w:r w:rsidRPr="00853DA7">
        <w:rPr>
          <w:rFonts w:eastAsia="SimSun" w:cs="Times New Roman"/>
          <w:color w:val="545454"/>
          <w:sz w:val="28"/>
          <w:szCs w:val="28"/>
          <w:shd w:val="clear" w:color="auto" w:fill="FFFFFF"/>
        </w:rPr>
        <w:t xml:space="preserve">— </w:t>
      </w:r>
      <w:r w:rsidRPr="00853DA7">
        <w:rPr>
          <w:rFonts w:cs="Times New Roman"/>
          <w:sz w:val="28"/>
          <w:szCs w:val="28"/>
        </w:rPr>
        <w:t>Франция, Россия и США И для Соединенных Шт</w:t>
      </w:r>
      <w:r w:rsidR="00FB0ED4">
        <w:rPr>
          <w:rFonts w:cs="Times New Roman"/>
          <w:sz w:val="28"/>
          <w:szCs w:val="28"/>
        </w:rPr>
        <w:t>атов такими странами являются СШ</w:t>
      </w:r>
      <w:r w:rsidRPr="00853DA7">
        <w:rPr>
          <w:rFonts w:cs="Times New Roman"/>
          <w:sz w:val="28"/>
          <w:szCs w:val="28"/>
        </w:rPr>
        <w:t xml:space="preserve">А, Франция и Сирия. Во всех странах в приоритетных по упоминаниям позициях оказались Франция и США, а также те страны, к СМИ которых производилось обращение. </w:t>
      </w:r>
      <w:r w:rsidRPr="00853DA7">
        <w:rPr>
          <w:rFonts w:cs="Times New Roman"/>
          <w:bCs/>
          <w:sz w:val="28"/>
          <w:szCs w:val="28"/>
        </w:rPr>
        <w:t>Это также подтверждает гипотезу</w:t>
      </w:r>
      <w:r w:rsidRPr="00853DA7">
        <w:rPr>
          <w:rFonts w:cs="Times New Roman"/>
          <w:b/>
          <w:bCs/>
          <w:sz w:val="28"/>
          <w:szCs w:val="28"/>
        </w:rPr>
        <w:t xml:space="preserve"> </w:t>
      </w:r>
      <w:r w:rsidRPr="00853DA7">
        <w:rPr>
          <w:rFonts w:cs="Times New Roman"/>
          <w:sz w:val="28"/>
          <w:szCs w:val="28"/>
        </w:rPr>
        <w:t xml:space="preserve">о том, что </w:t>
      </w:r>
      <w:r w:rsidRPr="00853DA7">
        <w:rPr>
          <w:rFonts w:cs="Times New Roman"/>
          <w:bCs/>
          <w:sz w:val="28"/>
          <w:szCs w:val="28"/>
        </w:rPr>
        <w:t>чем дальше географически и политически дальше от Франции находится страна, тем менее локально национальная медиа аудитория будет трактовать происходящее. В каждой стране пользователи часто упоминали Францию, как территорию, на который произошел теракт, но в качестве доминирующих фреймов везде преобладали упоминания о собственной стране. США</w:t>
      </w:r>
      <w:r w:rsidR="006F62A7">
        <w:rPr>
          <w:rFonts w:cs="Times New Roman"/>
          <w:bCs/>
          <w:sz w:val="28"/>
          <w:szCs w:val="28"/>
        </w:rPr>
        <w:t>, далекие</w:t>
      </w:r>
      <w:r w:rsidRPr="00853DA7">
        <w:rPr>
          <w:rFonts w:cs="Times New Roman"/>
          <w:bCs/>
          <w:sz w:val="28"/>
          <w:szCs w:val="28"/>
        </w:rPr>
        <w:t xml:space="preserve"> от Франции, поддерживают высокий уровень глобальности контекста, </w:t>
      </w:r>
      <w:r w:rsidR="006F62A7">
        <w:rPr>
          <w:rFonts w:cs="Times New Roman"/>
          <w:bCs/>
          <w:sz w:val="28"/>
          <w:szCs w:val="28"/>
        </w:rPr>
        <w:t xml:space="preserve">частотно </w:t>
      </w:r>
      <w:r w:rsidRPr="00853DA7">
        <w:rPr>
          <w:rFonts w:cs="Times New Roman"/>
          <w:bCs/>
          <w:sz w:val="28"/>
          <w:szCs w:val="28"/>
        </w:rPr>
        <w:t xml:space="preserve">упоминая Сирию. </w:t>
      </w:r>
    </w:p>
    <w:p w:rsidR="00853DA7" w:rsidRPr="00853DA7" w:rsidRDefault="00853DA7" w:rsidP="001300BA">
      <w:pPr>
        <w:spacing w:after="0" w:line="360" w:lineRule="auto"/>
        <w:ind w:firstLine="709"/>
        <w:jc w:val="both"/>
        <w:rPr>
          <w:rFonts w:ascii="Times New Roman" w:hAnsi="Times New Roman" w:cs="Times New Roman"/>
          <w:bCs/>
          <w:sz w:val="28"/>
          <w:szCs w:val="28"/>
        </w:rPr>
      </w:pPr>
      <w:r w:rsidRPr="00853DA7">
        <w:rPr>
          <w:rFonts w:ascii="Times New Roman" w:hAnsi="Times New Roman" w:cs="Times New Roman"/>
          <w:sz w:val="28"/>
          <w:szCs w:val="28"/>
        </w:rPr>
        <w:t>Третий блок, контекстуальные фреймы, были выделены в сравнительную диаграмму для визуа</w:t>
      </w:r>
      <w:r w:rsidR="00E70E6B">
        <w:rPr>
          <w:rFonts w:ascii="Times New Roman" w:hAnsi="Times New Roman" w:cs="Times New Roman"/>
          <w:sz w:val="28"/>
          <w:szCs w:val="28"/>
        </w:rPr>
        <w:t>лизации результатов (Диаграмма 6</w:t>
      </w:r>
      <w:r w:rsidRPr="00853DA7">
        <w:rPr>
          <w:rFonts w:ascii="Times New Roman" w:hAnsi="Times New Roman" w:cs="Times New Roman"/>
          <w:sz w:val="28"/>
          <w:szCs w:val="28"/>
        </w:rPr>
        <w:t xml:space="preserve">). Фрейм «ИГИЛ» часто вводили комментаторы в Великобритании (18%), </w:t>
      </w:r>
      <w:r w:rsidRPr="00853DA7">
        <w:rPr>
          <w:rFonts w:ascii="Times New Roman" w:hAnsi="Times New Roman" w:cs="Times New Roman"/>
          <w:bCs/>
          <w:sz w:val="28"/>
          <w:szCs w:val="28"/>
        </w:rPr>
        <w:t xml:space="preserve">США (14%) и Россия (10%). Во Франции (6%) организацией, взявшей на себя ответственность за теракт, интересовались в 3 раза меньше, чем в Великобритании. Фрейм «Шарли </w:t>
      </w:r>
      <w:proofErr w:type="spellStart"/>
      <w:r w:rsidRPr="00853DA7">
        <w:rPr>
          <w:rFonts w:ascii="Times New Roman" w:hAnsi="Times New Roman" w:cs="Times New Roman"/>
          <w:bCs/>
          <w:sz w:val="28"/>
          <w:szCs w:val="28"/>
        </w:rPr>
        <w:t>Эбдо</w:t>
      </w:r>
      <w:proofErr w:type="spellEnd"/>
      <w:r w:rsidRPr="00853DA7">
        <w:rPr>
          <w:rFonts w:ascii="Times New Roman" w:hAnsi="Times New Roman" w:cs="Times New Roman"/>
          <w:bCs/>
          <w:sz w:val="28"/>
          <w:szCs w:val="28"/>
        </w:rPr>
        <w:t xml:space="preserve">» стал для России самым упоминаемым (19%), отсылки к трагедии в редакции можно было встретить в огромном количестве комментариев. Для других стран это вхождение оказалось крайне редким: 3% для Великобритании, 2% для Франции и 1% для США. Фрейм «Ислам» определялся почти в половине всех комментариев Великобритании (44%), что вероятно связано с повышенным интересом к проблемам восприятия ислама и других религий на территории страны и за ее пределами. США (21%) и Франция (19%) также часто поднимали эту тему, а в России (7%) нечасто связывают религиозный аспект с терактами в Париже. Фрейм «Беженцы» обладает высокими показателями в США (18%), где этот вопрос традиционно актуален, и в Великобритании (15%). Представители медиа-аудитории Франции в два раза реже поднимают этот вопрос (7%) и для России он также имеет низкий уровень вхождений (4%). </w:t>
      </w:r>
    </w:p>
    <w:p w:rsidR="00853DA7" w:rsidRPr="00853DA7"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bCs/>
          <w:sz w:val="28"/>
          <w:szCs w:val="28"/>
        </w:rPr>
        <w:t xml:space="preserve">Исходя из полученных результатов, для медиа-аудитории французских изданий наиболее актуален фрейм «Ислам», в связи с высоким уровнем озабоченности религиозными вопросами обществом, в котором на протяжении продолжительного времени культивировался </w:t>
      </w:r>
      <w:proofErr w:type="spellStart"/>
      <w:r w:rsidRPr="00853DA7">
        <w:rPr>
          <w:rFonts w:ascii="Times New Roman" w:hAnsi="Times New Roman" w:cs="Times New Roman"/>
          <w:bCs/>
          <w:sz w:val="28"/>
          <w:szCs w:val="28"/>
        </w:rPr>
        <w:t>мультикультурализм</w:t>
      </w:r>
      <w:proofErr w:type="spellEnd"/>
      <w:r w:rsidRPr="00853DA7">
        <w:rPr>
          <w:rFonts w:ascii="Times New Roman" w:hAnsi="Times New Roman" w:cs="Times New Roman"/>
          <w:bCs/>
          <w:sz w:val="28"/>
          <w:szCs w:val="28"/>
        </w:rPr>
        <w:t xml:space="preserve">. Для Великобритании также очень остро стоит вопрос религии, у этого фрейма самые высокие значения. Аудитория электронных версий изданий США </w:t>
      </w:r>
      <w:r w:rsidR="006F62A7" w:rsidRPr="00853DA7">
        <w:rPr>
          <w:rFonts w:ascii="Times New Roman" w:hAnsi="Times New Roman" w:cs="Times New Roman"/>
          <w:bCs/>
          <w:sz w:val="28"/>
          <w:szCs w:val="28"/>
        </w:rPr>
        <w:t xml:space="preserve">также </w:t>
      </w:r>
      <w:r w:rsidRPr="00853DA7">
        <w:rPr>
          <w:rFonts w:ascii="Times New Roman" w:hAnsi="Times New Roman" w:cs="Times New Roman"/>
          <w:bCs/>
          <w:sz w:val="28"/>
          <w:szCs w:val="28"/>
        </w:rPr>
        <w:t xml:space="preserve">выделяет фрейм «Ислам». Россия в вопросе </w:t>
      </w:r>
      <w:r w:rsidRPr="00853DA7">
        <w:rPr>
          <w:rFonts w:ascii="Times New Roman" w:hAnsi="Times New Roman" w:cs="Times New Roman"/>
          <w:sz w:val="28"/>
          <w:szCs w:val="28"/>
        </w:rPr>
        <w:t xml:space="preserve">лейтмотивов тем отличается от всех других стран и самые высокие значения показывает </w:t>
      </w:r>
      <w:proofErr w:type="gramStart"/>
      <w:r w:rsidRPr="00853DA7">
        <w:rPr>
          <w:rFonts w:ascii="Times New Roman" w:hAnsi="Times New Roman" w:cs="Times New Roman"/>
          <w:sz w:val="28"/>
          <w:szCs w:val="28"/>
        </w:rPr>
        <w:t>в</w:t>
      </w:r>
      <w:proofErr w:type="gramEnd"/>
      <w:r w:rsidRPr="00853DA7">
        <w:rPr>
          <w:rFonts w:ascii="Times New Roman" w:hAnsi="Times New Roman" w:cs="Times New Roman"/>
          <w:sz w:val="28"/>
          <w:szCs w:val="28"/>
        </w:rPr>
        <w:t xml:space="preserve"> фрейме «Шарли </w:t>
      </w:r>
      <w:proofErr w:type="spellStart"/>
      <w:r w:rsidRPr="00853DA7">
        <w:rPr>
          <w:rFonts w:ascii="Times New Roman" w:hAnsi="Times New Roman" w:cs="Times New Roman"/>
          <w:sz w:val="28"/>
          <w:szCs w:val="28"/>
        </w:rPr>
        <w:t>Эбдо</w:t>
      </w:r>
      <w:proofErr w:type="spellEnd"/>
      <w:r w:rsidRPr="00853DA7">
        <w:rPr>
          <w:rFonts w:ascii="Times New Roman" w:hAnsi="Times New Roman" w:cs="Times New Roman"/>
          <w:sz w:val="28"/>
          <w:szCs w:val="28"/>
        </w:rPr>
        <w:t xml:space="preserve">». Основанием для повышенного внимания к этим событиям может служить то, что «Шарли </w:t>
      </w:r>
      <w:proofErr w:type="spellStart"/>
      <w:r w:rsidRPr="00853DA7">
        <w:rPr>
          <w:rFonts w:ascii="Times New Roman" w:hAnsi="Times New Roman" w:cs="Times New Roman"/>
          <w:sz w:val="28"/>
          <w:szCs w:val="28"/>
        </w:rPr>
        <w:t>Эбдо</w:t>
      </w:r>
      <w:proofErr w:type="spellEnd"/>
      <w:r w:rsidRPr="00853DA7">
        <w:rPr>
          <w:rFonts w:ascii="Times New Roman" w:hAnsi="Times New Roman" w:cs="Times New Roman"/>
          <w:sz w:val="28"/>
          <w:szCs w:val="28"/>
        </w:rPr>
        <w:t xml:space="preserve">» опубликовала карикатуру на трагичное для России крушение самолета </w:t>
      </w:r>
      <w:proofErr w:type="gramStart"/>
      <w:r w:rsidRPr="00853DA7">
        <w:rPr>
          <w:rFonts w:ascii="Times New Roman" w:hAnsi="Times New Roman" w:cs="Times New Roman"/>
          <w:sz w:val="28"/>
          <w:szCs w:val="28"/>
        </w:rPr>
        <w:t>и</w:t>
      </w:r>
      <w:proofErr w:type="gramEnd"/>
      <w:r w:rsidRPr="00853DA7">
        <w:rPr>
          <w:rFonts w:ascii="Times New Roman" w:hAnsi="Times New Roman" w:cs="Times New Roman"/>
          <w:sz w:val="28"/>
          <w:szCs w:val="28"/>
        </w:rPr>
        <w:t xml:space="preserve"> по мнению многих россиян, обсмеяв трагедию. </w:t>
      </w:r>
    </w:p>
    <w:p w:rsidR="00321D8F" w:rsidRDefault="00853DA7" w:rsidP="001300BA">
      <w:pPr>
        <w:spacing w:after="0" w:line="360" w:lineRule="auto"/>
        <w:ind w:firstLine="709"/>
        <w:jc w:val="both"/>
        <w:rPr>
          <w:rFonts w:ascii="Times New Roman" w:hAnsi="Times New Roman" w:cs="Times New Roman"/>
          <w:sz w:val="28"/>
          <w:szCs w:val="28"/>
        </w:rPr>
      </w:pPr>
      <w:r w:rsidRPr="00853DA7">
        <w:rPr>
          <w:rFonts w:ascii="Times New Roman" w:hAnsi="Times New Roman" w:cs="Times New Roman"/>
          <w:sz w:val="28"/>
          <w:szCs w:val="28"/>
        </w:rPr>
        <w:t xml:space="preserve">На основе полученных результатов, можно сделать вывод о том, что в целом дискуссия в разных странах при участии разных медиа-аудиториями имеет ряд различий, но в то же время существуют и </w:t>
      </w:r>
      <w:r w:rsidR="006F62A7">
        <w:rPr>
          <w:rFonts w:ascii="Times New Roman" w:hAnsi="Times New Roman" w:cs="Times New Roman"/>
          <w:sz w:val="28"/>
          <w:szCs w:val="28"/>
        </w:rPr>
        <w:t>определенные зависимости</w:t>
      </w:r>
      <w:r w:rsidRPr="00853DA7">
        <w:rPr>
          <w:rFonts w:ascii="Times New Roman" w:hAnsi="Times New Roman" w:cs="Times New Roman"/>
          <w:sz w:val="28"/>
          <w:szCs w:val="28"/>
        </w:rPr>
        <w:t xml:space="preserve">. В большинстве стран преобладали фреймы «Нейтрально» и «Обвинения», обсуждение носило скорее глобальный, чем локальный характер, что подтверждает гипотезу работы, а среди лейтмотивов все страны кроме России выделяют фрейм «Ислам», как наиболее важный. </w:t>
      </w:r>
    </w:p>
    <w:p w:rsidR="00853DA7" w:rsidRPr="00FE3C63" w:rsidRDefault="00853DA7" w:rsidP="001300BA">
      <w:pPr>
        <w:spacing w:after="0" w:line="360" w:lineRule="auto"/>
        <w:ind w:firstLine="709"/>
        <w:contextualSpacing/>
        <w:jc w:val="both"/>
        <w:rPr>
          <w:rFonts w:ascii="Times New Roman" w:eastAsia="Calibri" w:hAnsi="Times New Roman" w:cs="Calibri"/>
          <w:color w:val="000000"/>
          <w:sz w:val="28"/>
          <w:szCs w:val="28"/>
          <w:u w:color="000000"/>
          <w:lang w:eastAsia="ru-RU"/>
        </w:rPr>
      </w:pPr>
      <w:r w:rsidRPr="00FE3C63">
        <w:rPr>
          <w:rFonts w:ascii="Times New Roman" w:eastAsia="Calibri" w:hAnsi="Times New Roman" w:cs="Calibri"/>
          <w:color w:val="000000"/>
          <w:sz w:val="28"/>
          <w:szCs w:val="28"/>
          <w:u w:color="000000"/>
          <w:lang w:eastAsia="ru-RU"/>
        </w:rPr>
        <w:t xml:space="preserve">Результаты количественного анализа </w:t>
      </w:r>
      <w:r w:rsidRPr="00FE3C63">
        <w:rPr>
          <w:rFonts w:ascii="Times New Roman" w:eastAsia="Calibri" w:hAnsi="Times New Roman" w:cs="Calibri"/>
          <w:b/>
          <w:color w:val="000000"/>
          <w:sz w:val="28"/>
          <w:szCs w:val="28"/>
          <w:u w:color="000000"/>
          <w:lang w:eastAsia="ru-RU"/>
        </w:rPr>
        <w:t>подтвердили основную гипотезу</w:t>
      </w:r>
      <w:r w:rsidRPr="00FE3C63">
        <w:rPr>
          <w:rFonts w:ascii="Times New Roman" w:eastAsia="Calibri" w:hAnsi="Times New Roman" w:cs="Calibri"/>
          <w:color w:val="000000"/>
          <w:sz w:val="28"/>
          <w:szCs w:val="28"/>
          <w:u w:color="000000"/>
          <w:lang w:eastAsia="ru-RU"/>
        </w:rPr>
        <w:t xml:space="preserve"> работы:</w:t>
      </w:r>
    </w:p>
    <w:p w:rsidR="00853DA7" w:rsidRDefault="00853DA7" w:rsidP="001300BA">
      <w:pPr>
        <w:pStyle w:val="a8"/>
        <w:spacing w:before="0" w:beforeAutospacing="0" w:after="0" w:afterAutospacing="0" w:line="360" w:lineRule="auto"/>
        <w:ind w:firstLine="709"/>
        <w:rPr>
          <w:sz w:val="28"/>
          <w:szCs w:val="28"/>
          <w:u w:color="000000"/>
        </w:rPr>
      </w:pPr>
      <w:r w:rsidRPr="00FE3C63">
        <w:rPr>
          <w:rFonts w:cs="Times New Roman"/>
          <w:sz w:val="28"/>
          <w:szCs w:val="28"/>
        </w:rPr>
        <w:t>Чем географически и политически дальше от Франции находится страна, тем ме</w:t>
      </w:r>
      <w:r>
        <w:rPr>
          <w:rFonts w:cs="Times New Roman"/>
          <w:sz w:val="28"/>
          <w:szCs w:val="28"/>
        </w:rPr>
        <w:t>нее локально национальная медиа-</w:t>
      </w:r>
      <w:r w:rsidRPr="00FE3C63">
        <w:rPr>
          <w:rFonts w:cs="Times New Roman"/>
          <w:sz w:val="28"/>
          <w:szCs w:val="28"/>
        </w:rPr>
        <w:t xml:space="preserve">аудитория будет трактовать происходящее. </w:t>
      </w:r>
      <w:r>
        <w:rPr>
          <w:rFonts w:cs="Times New Roman"/>
          <w:sz w:val="28"/>
          <w:szCs w:val="28"/>
        </w:rPr>
        <w:t>Также</w:t>
      </w:r>
      <w:r w:rsidRPr="00FE3C63">
        <w:rPr>
          <w:rFonts w:cs="Times New Roman"/>
          <w:sz w:val="28"/>
          <w:szCs w:val="28"/>
        </w:rPr>
        <w:t xml:space="preserve"> </w:t>
      </w:r>
      <w:r w:rsidRPr="00FE3C63">
        <w:rPr>
          <w:sz w:val="28"/>
          <w:szCs w:val="28"/>
          <w:u w:color="000000"/>
        </w:rPr>
        <w:t>локализация будет зависеть о</w:t>
      </w:r>
      <w:r>
        <w:rPr>
          <w:sz w:val="28"/>
          <w:szCs w:val="28"/>
          <w:u w:color="000000"/>
        </w:rPr>
        <w:t>т типа медиасистемы:</w:t>
      </w:r>
      <w:r w:rsidRPr="00FE3C63">
        <w:rPr>
          <w:sz w:val="28"/>
          <w:szCs w:val="28"/>
          <w:u w:color="000000"/>
        </w:rPr>
        <w:t xml:space="preserve"> страны, относящиеся к средиземноморской модели, будут воспринимать конфликт более локально. </w:t>
      </w:r>
    </w:p>
    <w:p w:rsidR="00853DA7" w:rsidRDefault="00853DA7" w:rsidP="001300BA">
      <w:pPr>
        <w:pStyle w:val="a8"/>
        <w:spacing w:before="0" w:beforeAutospacing="0" w:after="0" w:afterAutospacing="0" w:line="360" w:lineRule="auto"/>
        <w:ind w:firstLine="709"/>
        <w:rPr>
          <w:sz w:val="28"/>
          <w:szCs w:val="28"/>
          <w:u w:color="000000"/>
        </w:rPr>
      </w:pPr>
      <w:r w:rsidRPr="00FE3C63">
        <w:rPr>
          <w:sz w:val="28"/>
          <w:szCs w:val="28"/>
          <w:u w:color="000000"/>
        </w:rPr>
        <w:t xml:space="preserve">Подтверждено мерами Ви </w:t>
      </w:r>
      <w:proofErr w:type="spellStart"/>
      <w:r w:rsidRPr="00FE3C63">
        <w:rPr>
          <w:sz w:val="28"/>
          <w:szCs w:val="28"/>
          <w:u w:color="000000"/>
        </w:rPr>
        <w:t>Крамера</w:t>
      </w:r>
      <w:proofErr w:type="spellEnd"/>
      <w:r w:rsidRPr="00FE3C63">
        <w:rPr>
          <w:sz w:val="28"/>
          <w:szCs w:val="28"/>
          <w:u w:color="000000"/>
        </w:rPr>
        <w:t xml:space="preserve"> и </w:t>
      </w:r>
      <w:proofErr w:type="spellStart"/>
      <w:r w:rsidRPr="00FE3C63">
        <w:rPr>
          <w:sz w:val="28"/>
          <w:szCs w:val="28"/>
          <w:u w:color="000000"/>
        </w:rPr>
        <w:t>Спирмена</w:t>
      </w:r>
      <w:proofErr w:type="spellEnd"/>
      <w:r>
        <w:rPr>
          <w:sz w:val="28"/>
          <w:szCs w:val="28"/>
          <w:u w:color="000000"/>
        </w:rPr>
        <w:t>, а также результатами сравнительного анализа</w:t>
      </w:r>
      <w:r w:rsidRPr="00FE3C63">
        <w:rPr>
          <w:sz w:val="28"/>
          <w:szCs w:val="28"/>
          <w:u w:color="000000"/>
        </w:rPr>
        <w:t xml:space="preserve">: </w:t>
      </w:r>
      <w:r w:rsidRPr="00FE3C63">
        <w:rPr>
          <w:sz w:val="28"/>
          <w:szCs w:val="28"/>
        </w:rPr>
        <w:t xml:space="preserve">в разных типах медиасистем к обсуждению привлекается разный контекст. Глобальные фреймы контекста, а также привлечение нескольких тем сразу характерны скорее для Великобритании и </w:t>
      </w:r>
      <w:r>
        <w:rPr>
          <w:sz w:val="28"/>
          <w:szCs w:val="28"/>
        </w:rPr>
        <w:t>США</w:t>
      </w:r>
      <w:r w:rsidRPr="00FE3C63">
        <w:rPr>
          <w:sz w:val="28"/>
          <w:szCs w:val="28"/>
        </w:rPr>
        <w:t xml:space="preserve">, чем для Франции и России и </w:t>
      </w:r>
      <w:r w:rsidRPr="00FE3C63">
        <w:rPr>
          <w:sz w:val="28"/>
          <w:szCs w:val="28"/>
          <w:u w:color="000000"/>
        </w:rPr>
        <w:t xml:space="preserve">чем «глобальнее» аудитория, тем «глобальнее» и понимание конфликта. </w:t>
      </w:r>
    </w:p>
    <w:p w:rsidR="00853DA7" w:rsidRPr="008C7CA1" w:rsidRDefault="00853DA7" w:rsidP="001300BA">
      <w:pPr>
        <w:pStyle w:val="a8"/>
        <w:spacing w:before="0" w:beforeAutospacing="0" w:after="0" w:afterAutospacing="0" w:line="360" w:lineRule="auto"/>
        <w:ind w:firstLine="709"/>
        <w:rPr>
          <w:rFonts w:cs="Times New Roman"/>
          <w:sz w:val="28"/>
          <w:szCs w:val="28"/>
        </w:rPr>
      </w:pPr>
      <w:r w:rsidRPr="00FE3C63">
        <w:rPr>
          <w:sz w:val="28"/>
          <w:szCs w:val="28"/>
          <w:u w:color="000000"/>
        </w:rPr>
        <w:t>Также были подтверждены следующие гипотезы:</w:t>
      </w:r>
    </w:p>
    <w:p w:rsidR="00853DA7" w:rsidRPr="00321D8F" w:rsidRDefault="00853DA7" w:rsidP="001300BA">
      <w:pPr>
        <w:pStyle w:val="21"/>
        <w:numPr>
          <w:ilvl w:val="1"/>
          <w:numId w:val="5"/>
        </w:numPr>
        <w:tabs>
          <w:tab w:val="clear" w:pos="1440"/>
        </w:tabs>
        <w:spacing w:line="360" w:lineRule="auto"/>
        <w:ind w:left="0" w:firstLine="709"/>
        <w:rPr>
          <w:sz w:val="28"/>
          <w:szCs w:val="28"/>
        </w:rPr>
      </w:pPr>
      <w:r w:rsidRPr="00321D8F">
        <w:rPr>
          <w:rFonts w:eastAsia="Calibri" w:cs="Calibri"/>
          <w:color w:val="000000"/>
          <w:sz w:val="28"/>
          <w:szCs w:val="28"/>
          <w:u w:color="000000"/>
        </w:rPr>
        <w:t xml:space="preserve">Общечеловеческое отношение будет связано с типом медиасистемы или с географической близостью с зоной конфликта. </w:t>
      </w:r>
      <w:r w:rsidRPr="00321D8F">
        <w:rPr>
          <w:rFonts w:eastAsia="Calibri" w:cs="Calibri"/>
          <w:color w:val="000000"/>
          <w:sz w:val="28"/>
          <w:szCs w:val="28"/>
          <w:u w:color="000000"/>
        </w:rPr>
        <w:br/>
        <w:t xml:space="preserve">Подтверждено мерой Ви </w:t>
      </w:r>
      <w:proofErr w:type="spellStart"/>
      <w:r w:rsidRPr="00321D8F">
        <w:rPr>
          <w:rFonts w:eastAsia="Calibri" w:cs="Calibri"/>
          <w:color w:val="000000"/>
          <w:sz w:val="28"/>
          <w:szCs w:val="28"/>
          <w:u w:color="000000"/>
        </w:rPr>
        <w:t>Крамера</w:t>
      </w:r>
      <w:proofErr w:type="spellEnd"/>
      <w:r w:rsidRPr="00321D8F">
        <w:rPr>
          <w:rFonts w:eastAsia="Calibri" w:cs="Calibri"/>
          <w:color w:val="000000"/>
          <w:sz w:val="28"/>
          <w:szCs w:val="28"/>
          <w:u w:color="000000"/>
        </w:rPr>
        <w:t xml:space="preserve">: «Контекстуальные фреймы» связаны со всем спектром независимых переменных, включая вышеуказанные. И мерой </w:t>
      </w:r>
      <w:proofErr w:type="spellStart"/>
      <w:r w:rsidRPr="00321D8F">
        <w:rPr>
          <w:rFonts w:eastAsia="Calibri" w:cs="Calibri"/>
          <w:color w:val="000000"/>
          <w:sz w:val="28"/>
          <w:szCs w:val="28"/>
          <w:u w:color="000000"/>
        </w:rPr>
        <w:t>Спирмена</w:t>
      </w:r>
      <w:proofErr w:type="spellEnd"/>
      <w:r w:rsidRPr="00321D8F">
        <w:rPr>
          <w:rFonts w:eastAsia="Calibri" w:cs="Calibri"/>
          <w:color w:val="000000"/>
          <w:sz w:val="28"/>
          <w:szCs w:val="28"/>
          <w:u w:color="000000"/>
        </w:rPr>
        <w:t xml:space="preserve">: </w:t>
      </w:r>
      <w:r w:rsidRPr="00321D8F">
        <w:rPr>
          <w:sz w:val="28"/>
          <w:szCs w:val="28"/>
        </w:rPr>
        <w:t xml:space="preserve">фрейм отношения, то есть вины/сочувствия отрицательно связан с фреймом локализации/глобализации, это говорит о том, что чем «локальнее» </w:t>
      </w:r>
      <w:proofErr w:type="spellStart"/>
      <w:r w:rsidRPr="00321D8F">
        <w:rPr>
          <w:sz w:val="28"/>
          <w:szCs w:val="28"/>
        </w:rPr>
        <w:t>фреймируется</w:t>
      </w:r>
      <w:proofErr w:type="spellEnd"/>
      <w:r w:rsidRPr="00321D8F">
        <w:rPr>
          <w:sz w:val="28"/>
          <w:szCs w:val="28"/>
        </w:rPr>
        <w:t xml:space="preserve"> проблема, тем более вероятно выражение сочувствия.</w:t>
      </w:r>
    </w:p>
    <w:p w:rsidR="00853DA7" w:rsidRPr="00321D8F" w:rsidRDefault="00853DA7" w:rsidP="001300BA">
      <w:pPr>
        <w:pStyle w:val="21"/>
        <w:numPr>
          <w:ilvl w:val="1"/>
          <w:numId w:val="5"/>
        </w:numPr>
        <w:tabs>
          <w:tab w:val="clear" w:pos="1440"/>
        </w:tabs>
        <w:spacing w:line="360" w:lineRule="auto"/>
        <w:ind w:left="0" w:firstLine="709"/>
        <w:rPr>
          <w:sz w:val="28"/>
          <w:szCs w:val="28"/>
        </w:rPr>
      </w:pPr>
      <w:r w:rsidRPr="00321D8F">
        <w:rPr>
          <w:rFonts w:eastAsia="Calibri" w:cs="Calibri"/>
          <w:color w:val="000000"/>
          <w:sz w:val="28"/>
          <w:szCs w:val="28"/>
          <w:u w:color="000000"/>
        </w:rPr>
        <w:t>Степень привлечения контекстуальных фреймов будет иметь связь с локальностью дискуссии</w:t>
      </w:r>
      <w:r>
        <w:rPr>
          <w:rFonts w:eastAsia="Calibri" w:cs="Calibri"/>
          <w:color w:val="000000"/>
          <w:sz w:val="28"/>
          <w:szCs w:val="28"/>
          <w:u w:color="000000"/>
        </w:rPr>
        <w:t xml:space="preserve">. </w:t>
      </w:r>
      <w:r w:rsidRPr="00321D8F">
        <w:rPr>
          <w:rFonts w:eastAsia="Calibri" w:cs="Calibri"/>
          <w:color w:val="000000"/>
          <w:sz w:val="28"/>
          <w:szCs w:val="28"/>
          <w:u w:color="000000"/>
        </w:rPr>
        <w:t xml:space="preserve">Подтверждено мерой </w:t>
      </w:r>
      <w:proofErr w:type="spellStart"/>
      <w:r w:rsidRPr="00321D8F">
        <w:rPr>
          <w:rFonts w:eastAsia="Calibri" w:cs="Calibri"/>
          <w:color w:val="000000"/>
          <w:sz w:val="28"/>
          <w:szCs w:val="28"/>
          <w:u w:color="000000"/>
        </w:rPr>
        <w:t>Спирмена</w:t>
      </w:r>
      <w:proofErr w:type="spellEnd"/>
      <w:r w:rsidRPr="00321D8F">
        <w:rPr>
          <w:rFonts w:eastAsia="Calibri" w:cs="Calibri"/>
          <w:color w:val="000000"/>
          <w:sz w:val="28"/>
          <w:szCs w:val="28"/>
          <w:u w:color="000000"/>
        </w:rPr>
        <w:t xml:space="preserve">: </w:t>
      </w:r>
      <w:r w:rsidRPr="00321D8F">
        <w:rPr>
          <w:sz w:val="28"/>
          <w:szCs w:val="28"/>
        </w:rPr>
        <w:t>«</w:t>
      </w:r>
      <w:r>
        <w:rPr>
          <w:sz w:val="28"/>
          <w:szCs w:val="28"/>
        </w:rPr>
        <w:t>г</w:t>
      </w:r>
      <w:r w:rsidRPr="00321D8F">
        <w:rPr>
          <w:sz w:val="28"/>
          <w:szCs w:val="28"/>
        </w:rPr>
        <w:t>лобальность» аудитории и привлекаемые фреймы контекста слабо, но достоверно связаны.</w:t>
      </w:r>
    </w:p>
    <w:p w:rsidR="00853DA7" w:rsidRPr="00321D8F" w:rsidRDefault="00853DA7" w:rsidP="001300BA">
      <w:pPr>
        <w:pStyle w:val="21"/>
        <w:numPr>
          <w:ilvl w:val="1"/>
          <w:numId w:val="5"/>
        </w:numPr>
        <w:tabs>
          <w:tab w:val="clear" w:pos="1440"/>
        </w:tabs>
        <w:spacing w:line="360" w:lineRule="auto"/>
        <w:ind w:left="0" w:firstLine="709"/>
        <w:rPr>
          <w:sz w:val="28"/>
          <w:szCs w:val="28"/>
        </w:rPr>
      </w:pPr>
      <w:r w:rsidRPr="00321D8F">
        <w:rPr>
          <w:sz w:val="28"/>
          <w:szCs w:val="28"/>
        </w:rPr>
        <w:t>Ф</w:t>
      </w:r>
      <w:r w:rsidRPr="00321D8F">
        <w:rPr>
          <w:rFonts w:eastAsia="Calibri" w:cs="Calibri"/>
          <w:color w:val="000000"/>
          <w:sz w:val="28"/>
          <w:szCs w:val="28"/>
          <w:u w:color="000000"/>
        </w:rPr>
        <w:t xml:space="preserve">рейм сочувствия будет наиболее часто встречаться во Франции, поскольку именно граждане этой страны пострадали при теракте. Подтверждено мерами Ви </w:t>
      </w:r>
      <w:proofErr w:type="spellStart"/>
      <w:r w:rsidRPr="00321D8F">
        <w:rPr>
          <w:rFonts w:eastAsia="Calibri" w:cs="Calibri"/>
          <w:color w:val="000000"/>
          <w:sz w:val="28"/>
          <w:szCs w:val="28"/>
          <w:u w:color="000000"/>
        </w:rPr>
        <w:t>Крамера</w:t>
      </w:r>
      <w:proofErr w:type="spellEnd"/>
      <w:r w:rsidRPr="00321D8F">
        <w:rPr>
          <w:rFonts w:eastAsia="Calibri" w:cs="Calibri"/>
          <w:color w:val="000000"/>
          <w:sz w:val="28"/>
          <w:szCs w:val="28"/>
          <w:u w:color="000000"/>
        </w:rPr>
        <w:t xml:space="preserve"> и </w:t>
      </w:r>
      <w:proofErr w:type="spellStart"/>
      <w:r w:rsidRPr="00321D8F">
        <w:rPr>
          <w:rFonts w:eastAsia="Calibri" w:cs="Calibri"/>
          <w:color w:val="000000"/>
          <w:sz w:val="28"/>
          <w:szCs w:val="28"/>
          <w:u w:color="000000"/>
        </w:rPr>
        <w:t>Спирмена</w:t>
      </w:r>
      <w:proofErr w:type="spellEnd"/>
      <w:r w:rsidRPr="00321D8F">
        <w:rPr>
          <w:rFonts w:eastAsia="Calibri" w:cs="Calibri"/>
          <w:color w:val="000000"/>
          <w:sz w:val="28"/>
          <w:szCs w:val="28"/>
          <w:u w:color="000000"/>
        </w:rPr>
        <w:t>: ф</w:t>
      </w:r>
      <w:r w:rsidRPr="00321D8F">
        <w:rPr>
          <w:sz w:val="28"/>
          <w:szCs w:val="28"/>
        </w:rPr>
        <w:t xml:space="preserve">рейм отношения, то есть вины/сочувствия отрицательно связан с фреймом локализации/глобализации, это говорит о том, что чем «локальнее» </w:t>
      </w:r>
      <w:proofErr w:type="spellStart"/>
      <w:r w:rsidRPr="00321D8F">
        <w:rPr>
          <w:sz w:val="28"/>
          <w:szCs w:val="28"/>
        </w:rPr>
        <w:t>фреймируется</w:t>
      </w:r>
      <w:proofErr w:type="spellEnd"/>
      <w:r w:rsidRPr="00321D8F">
        <w:rPr>
          <w:sz w:val="28"/>
          <w:szCs w:val="28"/>
        </w:rPr>
        <w:t xml:space="preserve"> проблема, тем более вероятно выражение сочувствия. </w:t>
      </w:r>
    </w:p>
    <w:p w:rsidR="00853DA7" w:rsidRDefault="00853DA7" w:rsidP="001300BA">
      <w:pPr>
        <w:spacing w:after="0" w:line="360" w:lineRule="auto"/>
        <w:ind w:firstLine="709"/>
        <w:jc w:val="both"/>
        <w:rPr>
          <w:rFonts w:ascii="Times New Roman" w:eastAsia="Calibri" w:hAnsi="Times New Roman" w:cs="Calibri"/>
          <w:color w:val="000000"/>
          <w:sz w:val="28"/>
          <w:szCs w:val="28"/>
          <w:u w:color="000000"/>
          <w:lang w:eastAsia="ru-RU"/>
        </w:rPr>
      </w:pPr>
      <w:r>
        <w:rPr>
          <w:rFonts w:ascii="Times New Roman" w:eastAsia="Calibri" w:hAnsi="Times New Roman" w:cs="Calibri"/>
          <w:color w:val="000000"/>
          <w:sz w:val="28"/>
          <w:szCs w:val="28"/>
          <w:u w:color="000000"/>
          <w:lang w:eastAsia="ru-RU"/>
        </w:rPr>
        <w:t>Н</w:t>
      </w:r>
      <w:r w:rsidRPr="00FE3C63">
        <w:rPr>
          <w:rFonts w:ascii="Times New Roman" w:eastAsia="Calibri" w:hAnsi="Times New Roman" w:cs="Calibri"/>
          <w:color w:val="000000"/>
          <w:sz w:val="28"/>
          <w:szCs w:val="28"/>
          <w:u w:color="000000"/>
          <w:lang w:eastAsia="ru-RU"/>
        </w:rPr>
        <w:t xml:space="preserve">е нашла подтверждения гипотеза о том, то консервативно-либеральный разлом будет влиять на локализацию конфликта пользователями: чем более либеральна система, тем более глобально будет воспринимать проблему медиа-аудитория. По результатам мер Ви </w:t>
      </w:r>
      <w:proofErr w:type="spellStart"/>
      <w:r w:rsidRPr="00FE3C63">
        <w:rPr>
          <w:rFonts w:ascii="Times New Roman" w:eastAsia="Calibri" w:hAnsi="Times New Roman" w:cs="Calibri"/>
          <w:color w:val="000000"/>
          <w:sz w:val="28"/>
          <w:szCs w:val="28"/>
          <w:u w:color="000000"/>
          <w:lang w:eastAsia="ru-RU"/>
        </w:rPr>
        <w:t>Крамера</w:t>
      </w:r>
      <w:proofErr w:type="spellEnd"/>
      <w:r w:rsidRPr="00FE3C63">
        <w:rPr>
          <w:rFonts w:ascii="Times New Roman" w:eastAsia="Calibri" w:hAnsi="Times New Roman" w:cs="Calibri"/>
          <w:color w:val="000000"/>
          <w:sz w:val="28"/>
          <w:szCs w:val="28"/>
          <w:u w:color="000000"/>
          <w:lang w:eastAsia="ru-RU"/>
        </w:rPr>
        <w:t xml:space="preserve">: от пропорции консервативно-либерального разлома не зависит ни одна зависимая переменная, то есть отсутствует </w:t>
      </w:r>
      <w:proofErr w:type="gramStart"/>
      <w:r w:rsidRPr="00FE3C63">
        <w:rPr>
          <w:rFonts w:ascii="Times New Roman" w:eastAsia="Calibri" w:hAnsi="Times New Roman" w:cs="Calibri"/>
          <w:color w:val="000000"/>
          <w:sz w:val="28"/>
          <w:szCs w:val="28"/>
          <w:u w:color="000000"/>
          <w:lang w:eastAsia="ru-RU"/>
        </w:rPr>
        <w:t>влияние</w:t>
      </w:r>
      <w:proofErr w:type="gramEnd"/>
      <w:r w:rsidRPr="00FE3C63">
        <w:rPr>
          <w:rFonts w:ascii="Times New Roman" w:eastAsia="Calibri" w:hAnsi="Times New Roman" w:cs="Calibri"/>
          <w:color w:val="000000"/>
          <w:sz w:val="28"/>
          <w:szCs w:val="28"/>
          <w:u w:color="000000"/>
          <w:lang w:eastAsia="ru-RU"/>
        </w:rPr>
        <w:t xml:space="preserve"> в том числе и на локализацию конфликта.</w:t>
      </w:r>
    </w:p>
    <w:p w:rsidR="00853DA7" w:rsidRPr="00853DA7" w:rsidRDefault="00853DA7" w:rsidP="001300BA">
      <w:pPr>
        <w:spacing w:after="0" w:line="360" w:lineRule="auto"/>
        <w:ind w:firstLine="709"/>
        <w:jc w:val="both"/>
        <w:rPr>
          <w:rFonts w:ascii="Times New Roman" w:eastAsia="Calibri" w:hAnsi="Times New Roman" w:cs="Calibri"/>
          <w:color w:val="000000"/>
          <w:sz w:val="28"/>
          <w:szCs w:val="28"/>
          <w:u w:color="000000"/>
          <w:lang w:eastAsia="ru-RU"/>
        </w:rPr>
      </w:pPr>
    </w:p>
    <w:p w:rsidR="00BA0CE0" w:rsidRDefault="00BA0CE0" w:rsidP="001300BA">
      <w:pPr>
        <w:spacing w:after="0" w:line="360" w:lineRule="auto"/>
        <w:ind w:firstLine="709"/>
        <w:jc w:val="both"/>
        <w:rPr>
          <w:rFonts w:ascii="Times New Roman" w:eastAsia="Calibri" w:hAnsi="Times New Roman" w:cs="Times New Roman"/>
          <w:b/>
          <w:bCs/>
          <w:color w:val="000000"/>
          <w:sz w:val="28"/>
          <w:szCs w:val="28"/>
          <w:u w:color="000000"/>
          <w:lang w:eastAsia="ru-RU"/>
        </w:rPr>
      </w:pPr>
    </w:p>
    <w:p w:rsidR="00BA0CE0" w:rsidRDefault="00BA0CE0" w:rsidP="001300BA">
      <w:pPr>
        <w:spacing w:after="0" w:line="360" w:lineRule="auto"/>
        <w:ind w:firstLine="709"/>
        <w:jc w:val="both"/>
        <w:rPr>
          <w:rFonts w:ascii="Times New Roman" w:eastAsia="Calibri" w:hAnsi="Times New Roman" w:cs="Times New Roman"/>
          <w:b/>
          <w:bCs/>
          <w:color w:val="000000"/>
          <w:sz w:val="28"/>
          <w:szCs w:val="28"/>
          <w:u w:color="000000"/>
          <w:lang w:eastAsia="ru-RU"/>
        </w:rPr>
      </w:pPr>
    </w:p>
    <w:p w:rsidR="00A563BD" w:rsidRPr="00A563BD" w:rsidRDefault="00A563BD" w:rsidP="001300BA">
      <w:pPr>
        <w:spacing w:after="0" w:line="360" w:lineRule="auto"/>
        <w:ind w:firstLine="709"/>
        <w:jc w:val="both"/>
        <w:rPr>
          <w:rFonts w:ascii="Times New Roman" w:eastAsia="Calibri" w:hAnsi="Times New Roman" w:cs="Times New Roman"/>
          <w:b/>
          <w:bCs/>
          <w:color w:val="000000"/>
          <w:sz w:val="28"/>
          <w:szCs w:val="28"/>
          <w:u w:color="000000"/>
          <w:lang w:eastAsia="ru-RU"/>
        </w:rPr>
      </w:pPr>
      <w:r w:rsidRPr="00A563BD">
        <w:rPr>
          <w:rFonts w:ascii="Times New Roman" w:eastAsia="Calibri" w:hAnsi="Times New Roman" w:cs="Times New Roman"/>
          <w:b/>
          <w:bCs/>
          <w:color w:val="000000"/>
          <w:sz w:val="28"/>
          <w:szCs w:val="28"/>
          <w:u w:color="000000"/>
          <w:lang w:eastAsia="ru-RU"/>
        </w:rPr>
        <w:t xml:space="preserve">4.2. Сопоставительный анализ фреймов </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Количественный анализ, результаты которого описаны выше, предоставил возможность реконструировать общую картину дискуссий национальных медиа-аудиторий в разных странах. Анализ фреймов в сопоставлении позволит более глубоко и </w:t>
      </w:r>
      <w:proofErr w:type="spellStart"/>
      <w:r w:rsidRPr="00A563BD">
        <w:rPr>
          <w:rFonts w:ascii="Times New Roman" w:eastAsia="Calibri" w:hAnsi="Times New Roman" w:cs="Times New Roman"/>
          <w:color w:val="000000"/>
          <w:sz w:val="28"/>
          <w:szCs w:val="28"/>
          <w:u w:color="000000"/>
          <w:lang w:eastAsia="ru-RU"/>
        </w:rPr>
        <w:t>иллюстрированно</w:t>
      </w:r>
      <w:proofErr w:type="spellEnd"/>
      <w:r w:rsidRPr="00A563BD">
        <w:rPr>
          <w:rFonts w:ascii="Times New Roman" w:eastAsia="Calibri" w:hAnsi="Times New Roman" w:cs="Times New Roman"/>
          <w:color w:val="000000"/>
          <w:sz w:val="28"/>
          <w:szCs w:val="28"/>
          <w:u w:color="000000"/>
          <w:lang w:eastAsia="ru-RU"/>
        </w:rPr>
        <w:t xml:space="preserve"> проследить масштабирование дискуссии, а также </w:t>
      </w:r>
      <w:proofErr w:type="spellStart"/>
      <w:r w:rsidRPr="00A563BD">
        <w:rPr>
          <w:rFonts w:ascii="Times New Roman" w:eastAsia="Calibri" w:hAnsi="Times New Roman" w:cs="Times New Roman"/>
          <w:color w:val="000000"/>
          <w:sz w:val="28"/>
          <w:szCs w:val="28"/>
          <w:u w:color="000000"/>
          <w:lang w:eastAsia="ru-RU"/>
        </w:rPr>
        <w:t>фреймирование</w:t>
      </w:r>
      <w:proofErr w:type="spellEnd"/>
      <w:r w:rsidRPr="00A563BD">
        <w:rPr>
          <w:rFonts w:ascii="Times New Roman" w:eastAsia="Calibri" w:hAnsi="Times New Roman" w:cs="Times New Roman"/>
          <w:color w:val="000000"/>
          <w:sz w:val="28"/>
          <w:szCs w:val="28"/>
          <w:u w:color="000000"/>
          <w:lang w:eastAsia="ru-RU"/>
        </w:rPr>
        <w:t xml:space="preserve"> на микроуровне.</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Наиболее значимым параметром исследова</w:t>
      </w:r>
      <w:r w:rsidR="00A33BDD">
        <w:rPr>
          <w:rFonts w:ascii="Times New Roman" w:eastAsia="Calibri" w:hAnsi="Times New Roman" w:cs="Times New Roman"/>
          <w:color w:val="000000"/>
          <w:sz w:val="28"/>
          <w:szCs w:val="28"/>
          <w:u w:color="000000"/>
          <w:lang w:eastAsia="ru-RU"/>
        </w:rPr>
        <w:t>ния явилась локализация, и вот к</w:t>
      </w:r>
      <w:r w:rsidRPr="00A563BD">
        <w:rPr>
          <w:rFonts w:ascii="Times New Roman" w:eastAsia="Calibri" w:hAnsi="Times New Roman" w:cs="Times New Roman"/>
          <w:color w:val="000000"/>
          <w:sz w:val="28"/>
          <w:szCs w:val="28"/>
          <w:u w:color="000000"/>
          <w:lang w:eastAsia="ru-RU"/>
        </w:rPr>
        <w:t xml:space="preserve">аким образом она </w:t>
      </w:r>
      <w:proofErr w:type="spellStart"/>
      <w:r w:rsidRPr="00A563BD">
        <w:rPr>
          <w:rFonts w:ascii="Times New Roman" w:eastAsia="Calibri" w:hAnsi="Times New Roman" w:cs="Times New Roman"/>
          <w:color w:val="000000"/>
          <w:sz w:val="28"/>
          <w:szCs w:val="28"/>
          <w:u w:color="000000"/>
          <w:lang w:eastAsia="ru-RU"/>
        </w:rPr>
        <w:t>фреймировалась</w:t>
      </w:r>
      <w:proofErr w:type="spellEnd"/>
      <w:r w:rsidRPr="00A563BD">
        <w:rPr>
          <w:rFonts w:ascii="Times New Roman" w:eastAsia="Calibri" w:hAnsi="Times New Roman" w:cs="Times New Roman"/>
          <w:color w:val="000000"/>
          <w:sz w:val="28"/>
          <w:szCs w:val="28"/>
          <w:u w:color="000000"/>
          <w:lang w:eastAsia="ru-RU"/>
        </w:rPr>
        <w:t xml:space="preserve"> в разных странах и на разных уровнях (орфография русскоязычных источников сохранена):</w:t>
      </w:r>
    </w:p>
    <w:p w:rsidR="00A563BD" w:rsidRPr="00A563BD" w:rsidRDefault="00A563BD" w:rsidP="001300BA">
      <w:pPr>
        <w:numPr>
          <w:ilvl w:val="0"/>
          <w:numId w:val="7"/>
        </w:num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Локальный уровень (Париж)</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А) Франция: </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«Этот список - красивая иллюстрация универсального и космополитического парижского характера. Наш город. Спасибо»;</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«Почему нет больше камер наблюдения в Париже? Это невероятно, что мы будем иметь, если у нас будет мало информации»</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Б) Россия: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«Вопрос не в опускании до уровня </w:t>
      </w:r>
      <w:proofErr w:type="spellStart"/>
      <w:r w:rsidRPr="00A563BD">
        <w:rPr>
          <w:rFonts w:ascii="Times New Roman" w:eastAsia="Calibri" w:hAnsi="Times New Roman" w:cs="Times New Roman"/>
          <w:color w:val="000000"/>
          <w:sz w:val="28"/>
          <w:szCs w:val="28"/>
          <w:u w:color="000000"/>
          <w:lang w:eastAsia="ru-RU"/>
        </w:rPr>
        <w:t>шарлиэбдо</w:t>
      </w:r>
      <w:proofErr w:type="spellEnd"/>
      <w:r w:rsidRPr="00A563BD">
        <w:rPr>
          <w:rFonts w:ascii="Times New Roman" w:eastAsia="Calibri" w:hAnsi="Times New Roman" w:cs="Times New Roman"/>
          <w:color w:val="000000"/>
          <w:sz w:val="28"/>
          <w:szCs w:val="28"/>
          <w:u w:color="000000"/>
          <w:lang w:eastAsia="ru-RU"/>
        </w:rPr>
        <w:t xml:space="preserve">. Вопрос </w:t>
      </w:r>
      <w:proofErr w:type="gramStart"/>
      <w:r w:rsidRPr="00A563BD">
        <w:rPr>
          <w:rFonts w:ascii="Times New Roman" w:eastAsia="Calibri" w:hAnsi="Times New Roman" w:cs="Times New Roman"/>
          <w:color w:val="000000"/>
          <w:sz w:val="28"/>
          <w:szCs w:val="28"/>
          <w:u w:color="000000"/>
          <w:lang w:eastAsia="ru-RU"/>
        </w:rPr>
        <w:t>том</w:t>
      </w:r>
      <w:proofErr w:type="gramEnd"/>
      <w:r w:rsidRPr="00A563BD">
        <w:rPr>
          <w:rFonts w:ascii="Times New Roman" w:eastAsia="Calibri" w:hAnsi="Times New Roman" w:cs="Times New Roman"/>
          <w:color w:val="000000"/>
          <w:sz w:val="28"/>
          <w:szCs w:val="28"/>
          <w:u w:color="000000"/>
          <w:lang w:eastAsia="ru-RU"/>
        </w:rPr>
        <w:t xml:space="preserve"> что когда в Париже высокий уровень жизни - у них все </w:t>
      </w:r>
      <w:proofErr w:type="spellStart"/>
      <w:r w:rsidRPr="00A563BD">
        <w:rPr>
          <w:rFonts w:ascii="Times New Roman" w:eastAsia="Calibri" w:hAnsi="Times New Roman" w:cs="Times New Roman"/>
          <w:color w:val="000000"/>
          <w:sz w:val="28"/>
          <w:szCs w:val="28"/>
          <w:u w:color="000000"/>
          <w:lang w:eastAsia="ru-RU"/>
        </w:rPr>
        <w:t>шарлиэбдо</w:t>
      </w:r>
      <w:proofErr w:type="spellEnd"/>
      <w:r w:rsidRPr="00A563BD">
        <w:rPr>
          <w:rFonts w:ascii="Times New Roman" w:eastAsia="Calibri" w:hAnsi="Times New Roman" w:cs="Times New Roman"/>
          <w:color w:val="000000"/>
          <w:sz w:val="28"/>
          <w:szCs w:val="28"/>
          <w:u w:color="000000"/>
          <w:lang w:eastAsia="ru-RU"/>
        </w:rPr>
        <w:t xml:space="preserve"> и русские Крым и Донбасс захватили, а когда в Париже как в Донбассе - тут у них </w:t>
      </w:r>
      <w:proofErr w:type="spellStart"/>
      <w:r w:rsidRPr="00A563BD">
        <w:rPr>
          <w:rFonts w:ascii="Times New Roman" w:eastAsia="Calibri" w:hAnsi="Times New Roman" w:cs="Times New Roman"/>
          <w:color w:val="000000"/>
          <w:sz w:val="28"/>
          <w:szCs w:val="28"/>
          <w:u w:color="000000"/>
          <w:lang w:eastAsia="ru-RU"/>
        </w:rPr>
        <w:t>шарлиэбдо</w:t>
      </w:r>
      <w:proofErr w:type="spellEnd"/>
      <w:r w:rsidRPr="00A563BD">
        <w:rPr>
          <w:rFonts w:ascii="Times New Roman" w:eastAsia="Calibri" w:hAnsi="Times New Roman" w:cs="Times New Roman"/>
          <w:color w:val="000000"/>
          <w:sz w:val="28"/>
          <w:szCs w:val="28"/>
          <w:u w:color="000000"/>
          <w:lang w:eastAsia="ru-RU"/>
        </w:rPr>
        <w:t xml:space="preserve"> падает, сразу человечность к себе двуногим прорезается...»;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«"Важнее отметить напрямую крестиком в календаре: событие пятницы, 13 ноября 2015-го, в Париже аналогов не имеет</w:t>
      </w:r>
      <w:proofErr w:type="gramStart"/>
      <w:r w:rsidRPr="00A563BD">
        <w:rPr>
          <w:rFonts w:ascii="Times New Roman" w:eastAsia="Calibri" w:hAnsi="Times New Roman" w:cs="Times New Roman"/>
          <w:color w:val="000000"/>
          <w:sz w:val="28"/>
          <w:szCs w:val="28"/>
          <w:u w:color="000000"/>
          <w:lang w:eastAsia="ru-RU"/>
        </w:rPr>
        <w:t>.</w:t>
      </w:r>
      <w:proofErr w:type="gramEnd"/>
      <w:r w:rsidR="00370616">
        <w:rPr>
          <w:rFonts w:ascii="Times New Roman" w:eastAsia="Calibri" w:hAnsi="Times New Roman" w:cs="Times New Roman"/>
          <w:color w:val="000000"/>
          <w:sz w:val="28"/>
          <w:szCs w:val="28"/>
          <w:u w:color="000000"/>
          <w:lang w:eastAsia="ru-RU"/>
        </w:rPr>
        <w:t xml:space="preserve"> </w:t>
      </w:r>
      <w:r w:rsidRPr="00A563BD">
        <w:rPr>
          <w:rFonts w:ascii="Times New Roman" w:eastAsia="Calibri" w:hAnsi="Times New Roman" w:cs="Times New Roman"/>
          <w:color w:val="000000"/>
          <w:sz w:val="28"/>
          <w:szCs w:val="28"/>
          <w:u w:color="000000"/>
          <w:lang w:eastAsia="ru-RU"/>
        </w:rPr>
        <w:t>"</w:t>
      </w:r>
      <w:proofErr w:type="gramStart"/>
      <w:r w:rsidRPr="00A563BD">
        <w:rPr>
          <w:rFonts w:ascii="Times New Roman" w:eastAsia="Calibri" w:hAnsi="Times New Roman" w:cs="Times New Roman"/>
          <w:color w:val="000000"/>
          <w:sz w:val="28"/>
          <w:szCs w:val="28"/>
          <w:u w:color="000000"/>
          <w:lang w:eastAsia="ru-RU"/>
        </w:rPr>
        <w:t>в</w:t>
      </w:r>
      <w:proofErr w:type="gramEnd"/>
      <w:r w:rsidRPr="00A563BD">
        <w:rPr>
          <w:rFonts w:ascii="Times New Roman" w:eastAsia="Calibri" w:hAnsi="Times New Roman" w:cs="Times New Roman"/>
          <w:color w:val="000000"/>
          <w:sz w:val="28"/>
          <w:szCs w:val="28"/>
          <w:u w:color="000000"/>
          <w:lang w:eastAsia="ru-RU"/>
        </w:rPr>
        <w:t xml:space="preserve">есьма спорно:1. пятница 13 окт. 1309 год - Париж - ночь - арест ордена тамплиеров, в результате убито и сожжено заживо более 100 последователей...2. август 1570(72) - Париж - ночь - нападение католиков на гугенотов - МАССОВАЯ резня - за одну ночь убито более 30 тысяч!!!! мужчин, женщин, детей...3. четыре французские революции - проходили непременно в </w:t>
      </w:r>
      <w:proofErr w:type="spellStart"/>
      <w:r w:rsidRPr="00A563BD">
        <w:rPr>
          <w:rFonts w:ascii="Times New Roman" w:eastAsia="Calibri" w:hAnsi="Times New Roman" w:cs="Times New Roman"/>
          <w:color w:val="000000"/>
          <w:sz w:val="28"/>
          <w:szCs w:val="28"/>
          <w:u w:color="000000"/>
          <w:lang w:eastAsia="ru-RU"/>
        </w:rPr>
        <w:t>париже</w:t>
      </w:r>
      <w:proofErr w:type="spellEnd"/>
      <w:r w:rsidRPr="00A563BD">
        <w:rPr>
          <w:rFonts w:ascii="Times New Roman" w:eastAsia="Calibri" w:hAnsi="Times New Roman" w:cs="Times New Roman"/>
          <w:color w:val="000000"/>
          <w:sz w:val="28"/>
          <w:szCs w:val="28"/>
          <w:u w:color="000000"/>
          <w:lang w:eastAsia="ru-RU"/>
        </w:rPr>
        <w:t xml:space="preserve"> - и обязательно в реках крови..</w:t>
      </w:r>
      <w:proofErr w:type="gramStart"/>
      <w:r w:rsidRPr="00A563BD">
        <w:rPr>
          <w:rFonts w:ascii="Times New Roman" w:eastAsia="Calibri" w:hAnsi="Times New Roman" w:cs="Times New Roman"/>
          <w:color w:val="000000"/>
          <w:sz w:val="28"/>
          <w:szCs w:val="28"/>
          <w:u w:color="000000"/>
          <w:lang w:eastAsia="ru-RU"/>
        </w:rPr>
        <w:t>.з</w:t>
      </w:r>
      <w:proofErr w:type="gramEnd"/>
      <w:r w:rsidRPr="00A563BD">
        <w:rPr>
          <w:rFonts w:ascii="Times New Roman" w:eastAsia="Calibri" w:hAnsi="Times New Roman" w:cs="Times New Roman"/>
          <w:color w:val="000000"/>
          <w:sz w:val="28"/>
          <w:szCs w:val="28"/>
          <w:u w:color="000000"/>
          <w:lang w:eastAsia="ru-RU"/>
        </w:rPr>
        <w:t xml:space="preserve">аметьте - и это французы </w:t>
      </w:r>
      <w:proofErr w:type="spellStart"/>
      <w:r w:rsidRPr="00A563BD">
        <w:rPr>
          <w:rFonts w:ascii="Times New Roman" w:eastAsia="Calibri" w:hAnsi="Times New Roman" w:cs="Times New Roman"/>
          <w:color w:val="000000"/>
          <w:sz w:val="28"/>
          <w:szCs w:val="28"/>
          <w:u w:color="000000"/>
          <w:lang w:eastAsia="ru-RU"/>
        </w:rPr>
        <w:t>французов!так</w:t>
      </w:r>
      <w:proofErr w:type="spellEnd"/>
      <w:r w:rsidRPr="00A563BD">
        <w:rPr>
          <w:rFonts w:ascii="Times New Roman" w:eastAsia="Calibri" w:hAnsi="Times New Roman" w:cs="Times New Roman"/>
          <w:color w:val="000000"/>
          <w:sz w:val="28"/>
          <w:szCs w:val="28"/>
          <w:u w:color="000000"/>
          <w:lang w:eastAsia="ru-RU"/>
        </w:rPr>
        <w:t xml:space="preserve"> что </w:t>
      </w:r>
      <w:proofErr w:type="spellStart"/>
      <w:r w:rsidRPr="00A563BD">
        <w:rPr>
          <w:rFonts w:ascii="Times New Roman" w:eastAsia="Calibri" w:hAnsi="Times New Roman" w:cs="Times New Roman"/>
          <w:color w:val="000000"/>
          <w:sz w:val="28"/>
          <w:szCs w:val="28"/>
          <w:u w:color="000000"/>
          <w:lang w:eastAsia="ru-RU"/>
        </w:rPr>
        <w:t>париж</w:t>
      </w:r>
      <w:proofErr w:type="spellEnd"/>
      <w:r w:rsidRPr="00A563BD">
        <w:rPr>
          <w:rFonts w:ascii="Times New Roman" w:eastAsia="Calibri" w:hAnsi="Times New Roman" w:cs="Times New Roman"/>
          <w:color w:val="000000"/>
          <w:sz w:val="28"/>
          <w:szCs w:val="28"/>
          <w:u w:color="000000"/>
          <w:lang w:eastAsia="ru-RU"/>
        </w:rPr>
        <w:t xml:space="preserve"> видел и не такие аналоги...октябрь-ноябрь 2005 Париж - целых две недели - массовые беспорядки арабов и африканцев ежедневные поджоги и погромы, избиения и насилия (официально без жертв) - сожжено более 6000 авто, ранено более 300 чел. действия полиции: задерживают по 200-300 человек в день - в итоге пара десятков уголовных </w:t>
      </w:r>
      <w:proofErr w:type="spellStart"/>
      <w:r w:rsidRPr="00A563BD">
        <w:rPr>
          <w:rFonts w:ascii="Times New Roman" w:eastAsia="Calibri" w:hAnsi="Times New Roman" w:cs="Times New Roman"/>
          <w:color w:val="000000"/>
          <w:sz w:val="28"/>
          <w:szCs w:val="28"/>
          <w:u w:color="000000"/>
          <w:lang w:eastAsia="ru-RU"/>
        </w:rPr>
        <w:t>дел</w:t>
      </w:r>
      <w:proofErr w:type="gramStart"/>
      <w:r w:rsidRPr="00A563BD">
        <w:rPr>
          <w:rFonts w:ascii="Times New Roman" w:eastAsia="Calibri" w:hAnsi="Times New Roman" w:cs="Times New Roman"/>
          <w:color w:val="000000"/>
          <w:sz w:val="28"/>
          <w:szCs w:val="28"/>
          <w:u w:color="000000"/>
          <w:lang w:eastAsia="ru-RU"/>
        </w:rPr>
        <w:t>.у</w:t>
      </w:r>
      <w:proofErr w:type="gramEnd"/>
      <w:r w:rsidRPr="00A563BD">
        <w:rPr>
          <w:rFonts w:ascii="Times New Roman" w:eastAsia="Calibri" w:hAnsi="Times New Roman" w:cs="Times New Roman"/>
          <w:color w:val="000000"/>
          <w:sz w:val="28"/>
          <w:szCs w:val="28"/>
          <w:u w:color="000000"/>
          <w:lang w:eastAsia="ru-RU"/>
        </w:rPr>
        <w:t>же</w:t>
      </w:r>
      <w:proofErr w:type="spellEnd"/>
      <w:r w:rsidRPr="00A563BD">
        <w:rPr>
          <w:rFonts w:ascii="Times New Roman" w:eastAsia="Calibri" w:hAnsi="Times New Roman" w:cs="Times New Roman"/>
          <w:color w:val="000000"/>
          <w:sz w:val="28"/>
          <w:szCs w:val="28"/>
          <w:u w:color="000000"/>
          <w:lang w:eastAsia="ru-RU"/>
        </w:rPr>
        <w:t xml:space="preserve"> тогда звучали призывы "это </w:t>
      </w:r>
      <w:proofErr w:type="spellStart"/>
      <w:r w:rsidRPr="00A563BD">
        <w:rPr>
          <w:rFonts w:ascii="Times New Roman" w:eastAsia="Calibri" w:hAnsi="Times New Roman" w:cs="Times New Roman"/>
          <w:color w:val="000000"/>
          <w:sz w:val="28"/>
          <w:szCs w:val="28"/>
          <w:u w:color="000000"/>
          <w:lang w:eastAsia="ru-RU"/>
        </w:rPr>
        <w:t>франции</w:t>
      </w:r>
      <w:proofErr w:type="spellEnd"/>
      <w:r w:rsidRPr="00A563BD">
        <w:rPr>
          <w:rFonts w:ascii="Times New Roman" w:eastAsia="Calibri" w:hAnsi="Times New Roman" w:cs="Times New Roman"/>
          <w:color w:val="000000"/>
          <w:sz w:val="28"/>
          <w:szCs w:val="28"/>
          <w:u w:color="000000"/>
          <w:lang w:eastAsia="ru-RU"/>
        </w:rPr>
        <w:t xml:space="preserve"> за кровь в </w:t>
      </w:r>
      <w:proofErr w:type="spellStart"/>
      <w:r w:rsidRPr="00A563BD">
        <w:rPr>
          <w:rFonts w:ascii="Times New Roman" w:eastAsia="Calibri" w:hAnsi="Times New Roman" w:cs="Times New Roman"/>
          <w:color w:val="000000"/>
          <w:sz w:val="28"/>
          <w:szCs w:val="28"/>
          <w:u w:color="000000"/>
          <w:lang w:eastAsia="ru-RU"/>
        </w:rPr>
        <w:t>алжире</w:t>
      </w:r>
      <w:proofErr w:type="spellEnd"/>
      <w:r w:rsidRPr="00A563BD">
        <w:rPr>
          <w:rFonts w:ascii="Times New Roman" w:eastAsia="Calibri" w:hAnsi="Times New Roman" w:cs="Times New Roman"/>
          <w:color w:val="000000"/>
          <w:sz w:val="28"/>
          <w:szCs w:val="28"/>
          <w:u w:color="000000"/>
          <w:lang w:eastAsia="ru-RU"/>
        </w:rPr>
        <w:t>"...</w:t>
      </w:r>
      <w:proofErr w:type="spellStart"/>
      <w:r w:rsidRPr="00A563BD">
        <w:rPr>
          <w:rFonts w:ascii="Times New Roman" w:eastAsia="Calibri" w:hAnsi="Times New Roman" w:cs="Times New Roman"/>
          <w:color w:val="000000"/>
          <w:sz w:val="28"/>
          <w:szCs w:val="28"/>
          <w:u w:color="000000"/>
          <w:lang w:eastAsia="ru-RU"/>
        </w:rPr>
        <w:t>париж</w:t>
      </w:r>
      <w:proofErr w:type="spellEnd"/>
      <w:r w:rsidRPr="00A563BD">
        <w:rPr>
          <w:rFonts w:ascii="Times New Roman" w:eastAsia="Calibri" w:hAnsi="Times New Roman" w:cs="Times New Roman"/>
          <w:color w:val="000000"/>
          <w:sz w:val="28"/>
          <w:szCs w:val="28"/>
          <w:u w:color="000000"/>
          <w:lang w:eastAsia="ru-RU"/>
        </w:rPr>
        <w:t xml:space="preserve"> не услышал...это не толерантность - это безнаказанность и беззаконность...ПС. обязательно посмотрите фильм "район №9" 2009г. - единственный документальный фильм- фантастика основанный на реальный событиях недалекого будущего </w:t>
      </w:r>
      <w:proofErr w:type="spellStart"/>
      <w:r w:rsidRPr="00A563BD">
        <w:rPr>
          <w:rFonts w:ascii="Times New Roman" w:eastAsia="Calibri" w:hAnsi="Times New Roman" w:cs="Times New Roman"/>
          <w:color w:val="000000"/>
          <w:sz w:val="28"/>
          <w:szCs w:val="28"/>
          <w:u w:color="000000"/>
          <w:lang w:eastAsia="ru-RU"/>
        </w:rPr>
        <w:t>европы</w:t>
      </w:r>
      <w:proofErr w:type="spellEnd"/>
      <w:r w:rsidRPr="00A563BD">
        <w:rPr>
          <w:rFonts w:ascii="Times New Roman" w:eastAsia="Calibri" w:hAnsi="Times New Roman" w:cs="Times New Roman"/>
          <w:color w:val="000000"/>
          <w:sz w:val="28"/>
          <w:szCs w:val="28"/>
          <w:u w:color="000000"/>
          <w:lang w:eastAsia="ru-RU"/>
        </w:rPr>
        <w:t xml:space="preserve">....вся фантастика - в замене арабов на инопланетян - все остальное - кинохроника событий, которые ждут </w:t>
      </w:r>
      <w:proofErr w:type="spellStart"/>
      <w:r w:rsidRPr="00A563BD">
        <w:rPr>
          <w:rFonts w:ascii="Times New Roman" w:eastAsia="Calibri" w:hAnsi="Times New Roman" w:cs="Times New Roman"/>
          <w:color w:val="000000"/>
          <w:sz w:val="28"/>
          <w:szCs w:val="28"/>
          <w:u w:color="000000"/>
          <w:lang w:eastAsia="ru-RU"/>
        </w:rPr>
        <w:t>францию</w:t>
      </w:r>
      <w:proofErr w:type="spellEnd"/>
      <w:r w:rsidRPr="00A563BD">
        <w:rPr>
          <w:rFonts w:ascii="Times New Roman" w:eastAsia="Calibri" w:hAnsi="Times New Roman" w:cs="Times New Roman"/>
          <w:color w:val="000000"/>
          <w:sz w:val="28"/>
          <w:szCs w:val="28"/>
          <w:u w:color="000000"/>
          <w:lang w:eastAsia="ru-RU"/>
        </w:rPr>
        <w:t>...»</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В) Великобритания: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«И слишком скоро, чтобы писать об этом. Тела еще не даже остыли, ни идентифицировали. Здесь, в Париже, есть семьи, ждущие, чтобы узнать, являются ли их любимые мертвым или живыми. Как не стыдно, Гардиан»;</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«Немного рано для анализа на данный момент, для меня, по крайней мере. Сейчас важно только то, что мои мысли с семьями жертвы и всеми в Париже, переживающем эту ужасающую ночь. Надо надеяться, потери не увеличатся, и мы услышим, что все стрелки мертвы или схвачены».</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Г) </w:t>
      </w:r>
      <w:r w:rsidR="009E7C1B">
        <w:rPr>
          <w:rFonts w:ascii="Times New Roman" w:eastAsia="Calibri" w:hAnsi="Times New Roman" w:cs="Times New Roman"/>
          <w:color w:val="000000"/>
          <w:sz w:val="28"/>
          <w:szCs w:val="28"/>
          <w:u w:color="000000"/>
          <w:lang w:eastAsia="ru-RU"/>
        </w:rPr>
        <w:t>США</w:t>
      </w:r>
      <w:r w:rsidRPr="00A563BD">
        <w:rPr>
          <w:rFonts w:ascii="Times New Roman" w:eastAsia="Calibri" w:hAnsi="Times New Roman" w:cs="Times New Roman"/>
          <w:color w:val="000000"/>
          <w:sz w:val="28"/>
          <w:szCs w:val="28"/>
          <w:u w:color="000000"/>
          <w:lang w:eastAsia="ru-RU"/>
        </w:rPr>
        <w:t>:</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«Как парижанин по рождению, я могу сказать только это: “JE CHIE SUR L’ISLAM, ET JE M’ESSUIE LE CUL AVEC LE CORAN”. Вырежьте и вставьте это в </w:t>
      </w:r>
      <w:proofErr w:type="spellStart"/>
      <w:r w:rsidRPr="00A563BD">
        <w:rPr>
          <w:rFonts w:ascii="Times New Roman" w:eastAsia="Calibri" w:hAnsi="Times New Roman" w:cs="Times New Roman"/>
          <w:color w:val="000000"/>
          <w:sz w:val="28"/>
          <w:szCs w:val="28"/>
          <w:u w:color="000000"/>
          <w:lang w:eastAsia="ru-RU"/>
        </w:rPr>
        <w:t>Google</w:t>
      </w:r>
      <w:proofErr w:type="spellEnd"/>
      <w:r w:rsidRPr="00A563BD">
        <w:rPr>
          <w:rFonts w:ascii="Times New Roman" w:eastAsia="Calibri" w:hAnsi="Times New Roman" w:cs="Times New Roman"/>
          <w:color w:val="000000"/>
          <w:sz w:val="28"/>
          <w:szCs w:val="28"/>
          <w:u w:color="000000"/>
          <w:lang w:eastAsia="ru-RU"/>
        </w:rPr>
        <w:t xml:space="preserve"> </w:t>
      </w:r>
      <w:proofErr w:type="spellStart"/>
      <w:r w:rsidRPr="00A563BD">
        <w:rPr>
          <w:rFonts w:ascii="Times New Roman" w:eastAsia="Calibri" w:hAnsi="Times New Roman" w:cs="Times New Roman"/>
          <w:color w:val="000000"/>
          <w:sz w:val="28"/>
          <w:szCs w:val="28"/>
          <w:u w:color="000000"/>
          <w:lang w:eastAsia="ru-RU"/>
        </w:rPr>
        <w:t>Translate</w:t>
      </w:r>
      <w:proofErr w:type="spellEnd"/>
      <w:r w:rsidRPr="00A563BD">
        <w:rPr>
          <w:rFonts w:ascii="Times New Roman" w:eastAsia="Calibri" w:hAnsi="Times New Roman" w:cs="Times New Roman"/>
          <w:color w:val="000000"/>
          <w:sz w:val="28"/>
          <w:szCs w:val="28"/>
          <w:u w:color="000000"/>
          <w:lang w:eastAsia="ru-RU"/>
        </w:rPr>
        <w:t>, если Вы не знаете, что это означает»;</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«Я за Париж»</w:t>
      </w:r>
    </w:p>
    <w:p w:rsidR="00A563BD" w:rsidRPr="00A563BD" w:rsidRDefault="00A563BD" w:rsidP="001300BA">
      <w:pPr>
        <w:numPr>
          <w:ilvl w:val="0"/>
          <w:numId w:val="7"/>
        </w:num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Национальный уровень (Франция):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А) Франция: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«Это была красивая речь. </w:t>
      </w:r>
      <w:proofErr w:type="gramStart"/>
      <w:r w:rsidRPr="00A563BD">
        <w:rPr>
          <w:rFonts w:ascii="Times New Roman" w:eastAsia="Calibri" w:hAnsi="Times New Roman" w:cs="Times New Roman"/>
          <w:color w:val="000000"/>
          <w:sz w:val="28"/>
          <w:szCs w:val="28"/>
          <w:u w:color="000000"/>
          <w:lang w:eastAsia="ru-RU"/>
        </w:rPr>
        <w:t xml:space="preserve">Но Франция очевидно не в состоянии искоренить Исламское государство - или в любом случае в этом  играть решающую роль (наши удары, даже усиленные, смешны и надо было бы послать войска на земле), и в состоянии искоренять терроризм, который является в первую очередь делом </w:t>
      </w:r>
      <w:proofErr w:type="spellStart"/>
      <w:r w:rsidRPr="00A563BD">
        <w:rPr>
          <w:rFonts w:ascii="Times New Roman" w:eastAsia="Calibri" w:hAnsi="Times New Roman" w:cs="Times New Roman"/>
          <w:color w:val="000000"/>
          <w:sz w:val="28"/>
          <w:szCs w:val="28"/>
          <w:u w:color="000000"/>
          <w:lang w:eastAsia="ru-RU"/>
        </w:rPr>
        <w:t>джихадистов</w:t>
      </w:r>
      <w:proofErr w:type="spellEnd"/>
      <w:r w:rsidRPr="00A563BD">
        <w:rPr>
          <w:rFonts w:ascii="Times New Roman" w:eastAsia="Calibri" w:hAnsi="Times New Roman" w:cs="Times New Roman"/>
          <w:color w:val="000000"/>
          <w:sz w:val="28"/>
          <w:szCs w:val="28"/>
          <w:u w:color="000000"/>
          <w:lang w:eastAsia="ru-RU"/>
        </w:rPr>
        <w:t xml:space="preserve">  французов и бельгийцев, способных возобновлять массовые убийства с или без помощи ИГ.</w:t>
      </w:r>
      <w:proofErr w:type="gramEnd"/>
      <w:r w:rsidRPr="00A563BD">
        <w:rPr>
          <w:rFonts w:ascii="Times New Roman" w:eastAsia="Calibri" w:hAnsi="Times New Roman" w:cs="Times New Roman"/>
          <w:color w:val="000000"/>
          <w:sz w:val="28"/>
          <w:szCs w:val="28"/>
          <w:u w:color="000000"/>
          <w:lang w:eastAsia="ru-RU"/>
        </w:rPr>
        <w:t xml:space="preserve"> Действительно неудачно. Когда 13 ноября повторится, наша устойчивость и показной союз будут лететь во взрыве»;</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«Что Франция в состоянии войны, это слова. Но что, французы находятся в состоянии войны? Если это приводит к ограничению наших свобод, проникновению в мою переписку, нарушению моей частной жизни, нарушению моей свободы воли, я говорю “нет”. Сопротивление от 1000 линий правительства, которые используют любые средства, чтобы продолжать поддерживать население под стяжкой смирения, это при попустительстве СМИ-сообщников»</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Б) Россия: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«А я ребят понимаю. Особенно тех, кто из Петербурга. Особенно тех, у кого погибли родственники. Хватит соболезновать и сопереживать. Сами накликали. Сами виноваты. Франция - член НАТО. Франция - член ЕС. Это их проблемы»;</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w:t>
      </w:r>
      <w:proofErr w:type="gramStart"/>
      <w:r w:rsidRPr="00A563BD">
        <w:rPr>
          <w:rFonts w:ascii="Times New Roman" w:eastAsia="Calibri" w:hAnsi="Times New Roman" w:cs="Times New Roman"/>
          <w:color w:val="000000"/>
          <w:sz w:val="28"/>
          <w:szCs w:val="28"/>
          <w:u w:color="000000"/>
          <w:lang w:eastAsia="ru-RU"/>
        </w:rPr>
        <w:t>Самое</w:t>
      </w:r>
      <w:proofErr w:type="gramEnd"/>
      <w:r w:rsidRPr="00A563BD">
        <w:rPr>
          <w:rFonts w:ascii="Times New Roman" w:eastAsia="Calibri" w:hAnsi="Times New Roman" w:cs="Times New Roman"/>
          <w:color w:val="000000"/>
          <w:sz w:val="28"/>
          <w:szCs w:val="28"/>
          <w:u w:color="000000"/>
          <w:lang w:eastAsia="ru-RU"/>
        </w:rPr>
        <w:t xml:space="preserve"> интересное в произошедшем в том, что раньше французская мораль </w:t>
      </w:r>
      <w:proofErr w:type="spellStart"/>
      <w:r w:rsidRPr="00A563BD">
        <w:rPr>
          <w:rFonts w:ascii="Times New Roman" w:eastAsia="Calibri" w:hAnsi="Times New Roman" w:cs="Times New Roman"/>
          <w:color w:val="000000"/>
          <w:sz w:val="28"/>
          <w:szCs w:val="28"/>
          <w:u w:color="000000"/>
          <w:lang w:eastAsia="ru-RU"/>
        </w:rPr>
        <w:t>шарлиэбдо</w:t>
      </w:r>
      <w:proofErr w:type="spellEnd"/>
      <w:r w:rsidRPr="00A563BD">
        <w:rPr>
          <w:rFonts w:ascii="Times New Roman" w:eastAsia="Calibri" w:hAnsi="Times New Roman" w:cs="Times New Roman"/>
          <w:color w:val="000000"/>
          <w:sz w:val="28"/>
          <w:szCs w:val="28"/>
          <w:u w:color="000000"/>
          <w:lang w:eastAsia="ru-RU"/>
        </w:rPr>
        <w:t xml:space="preserve"> помогала повышать французский уровень жизни. И вдруг - </w:t>
      </w:r>
      <w:proofErr w:type="gramStart"/>
      <w:r w:rsidRPr="00A563BD">
        <w:rPr>
          <w:rFonts w:ascii="Times New Roman" w:eastAsia="Calibri" w:hAnsi="Times New Roman" w:cs="Times New Roman"/>
          <w:color w:val="000000"/>
          <w:sz w:val="28"/>
          <w:szCs w:val="28"/>
          <w:u w:color="000000"/>
          <w:lang w:eastAsia="ru-RU"/>
        </w:rPr>
        <w:t>ах</w:t>
      </w:r>
      <w:proofErr w:type="gramEnd"/>
      <w:r w:rsidRPr="00A563BD">
        <w:rPr>
          <w:rFonts w:ascii="Times New Roman" w:eastAsia="Calibri" w:hAnsi="Times New Roman" w:cs="Times New Roman"/>
          <w:color w:val="000000"/>
          <w:sz w:val="28"/>
          <w:szCs w:val="28"/>
          <w:u w:color="000000"/>
          <w:lang w:eastAsia="ru-RU"/>
        </w:rPr>
        <w:t xml:space="preserve"> - все изменилось. Кучи беженцев, террор в Париже, и </w:t>
      </w:r>
      <w:proofErr w:type="spellStart"/>
      <w:r w:rsidRPr="00A563BD">
        <w:rPr>
          <w:rFonts w:ascii="Times New Roman" w:eastAsia="Calibri" w:hAnsi="Times New Roman" w:cs="Times New Roman"/>
          <w:color w:val="000000"/>
          <w:sz w:val="28"/>
          <w:szCs w:val="28"/>
          <w:u w:color="000000"/>
          <w:lang w:eastAsia="ru-RU"/>
        </w:rPr>
        <w:t>шарлиэбдо</w:t>
      </w:r>
      <w:proofErr w:type="spellEnd"/>
      <w:r w:rsidRPr="00A563BD">
        <w:rPr>
          <w:rFonts w:ascii="Times New Roman" w:eastAsia="Calibri" w:hAnsi="Times New Roman" w:cs="Times New Roman"/>
          <w:color w:val="000000"/>
          <w:sz w:val="28"/>
          <w:szCs w:val="28"/>
          <w:u w:color="000000"/>
          <w:lang w:eastAsia="ru-RU"/>
        </w:rPr>
        <w:t xml:space="preserve"> уже не смешно...»</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В) Великобритания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«Никогда, в лучшем случае они сделают заявления: ислам не поддерживает терроризм и делу конец, и наши либералы скажут, что они были жертвой нетерпимости и дискриминации, таким образом, это была ошибка самих французов»;</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«Они нападают на французов, или они нападают на новый либерализм, как персонифицированный людьми свободомыслия, которые населяют более 'богемские' кварталы Парижа? Мы называем их Хипстерами в Лондоне. Они презирают их свободы? их богатство? их атеизм? их кафе? Я могу настаивать, но там, кажется, должен быть рисунок, появляющийся после Шарли </w:t>
      </w:r>
      <w:proofErr w:type="spellStart"/>
      <w:r w:rsidRPr="00A563BD">
        <w:rPr>
          <w:rFonts w:ascii="Times New Roman" w:eastAsia="Calibri" w:hAnsi="Times New Roman" w:cs="Times New Roman"/>
          <w:color w:val="000000"/>
          <w:sz w:val="28"/>
          <w:szCs w:val="28"/>
          <w:u w:color="000000"/>
          <w:lang w:eastAsia="ru-RU"/>
        </w:rPr>
        <w:t>Эбдо</w:t>
      </w:r>
      <w:proofErr w:type="spellEnd"/>
      <w:r w:rsidRPr="00A563BD">
        <w:rPr>
          <w:rFonts w:ascii="Times New Roman" w:eastAsia="Calibri" w:hAnsi="Times New Roman" w:cs="Times New Roman"/>
          <w:color w:val="000000"/>
          <w:sz w:val="28"/>
          <w:szCs w:val="28"/>
          <w:u w:color="000000"/>
          <w:lang w:eastAsia="ru-RU"/>
        </w:rPr>
        <w:t>. Я неправ?»</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Г) </w:t>
      </w:r>
      <w:r w:rsidR="009E7C1B">
        <w:rPr>
          <w:rFonts w:ascii="Times New Roman" w:eastAsia="Calibri" w:hAnsi="Times New Roman" w:cs="Times New Roman"/>
          <w:color w:val="000000"/>
          <w:sz w:val="28"/>
          <w:szCs w:val="28"/>
          <w:u w:color="000000"/>
          <w:lang w:eastAsia="ru-RU"/>
        </w:rPr>
        <w:t>США</w:t>
      </w:r>
      <w:r w:rsidRPr="00A563BD">
        <w:rPr>
          <w:rFonts w:ascii="Times New Roman" w:eastAsia="Calibri" w:hAnsi="Times New Roman" w:cs="Times New Roman"/>
          <w:color w:val="000000"/>
          <w:sz w:val="28"/>
          <w:szCs w:val="28"/>
          <w:u w:color="000000"/>
          <w:lang w:eastAsia="ru-RU"/>
        </w:rPr>
        <w:t>:</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«Встать в знак солидарности с Францией недостаточно»;</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-«Французам нужно ввести смертную казнь за теракты, это выходит из-под контроля»</w:t>
      </w:r>
    </w:p>
    <w:p w:rsidR="00A563BD" w:rsidRPr="00A563BD" w:rsidRDefault="00A563BD" w:rsidP="001300BA">
      <w:pPr>
        <w:numPr>
          <w:ilvl w:val="0"/>
          <w:numId w:val="7"/>
        </w:num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Общемировой уровень:</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А) Франция: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«В бюджетном плане, надо это призвать к европейской солидарности. Если Франция поражена таким образом, это потому, что она вовлечена в военном отношении во многих местностях. Чтобы защищать наши ценности, от имени всей Европы»;</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«Нет, совсем не Франция на первой линии. Это - вначале Сирия, затем Россия. Среди вопросов, что забыла поставить эта передовая статья, это узнать, кто закладывает основу входного восточного среднего бардака этого терроризма? США - родители исламского радикализма. Они его произвели на свет в Афганистане в своей косвенной войне против СССР. Затем, они нашли суррогатную мать в Саудовской Аравии. И в середине этого хаоса, </w:t>
      </w:r>
      <w:proofErr w:type="spellStart"/>
      <w:r w:rsidRPr="00A563BD">
        <w:rPr>
          <w:rFonts w:ascii="Times New Roman" w:eastAsia="Calibri" w:hAnsi="Times New Roman" w:cs="Times New Roman"/>
          <w:color w:val="000000"/>
          <w:sz w:val="28"/>
          <w:szCs w:val="28"/>
          <w:u w:color="000000"/>
          <w:lang w:eastAsia="ru-RU"/>
        </w:rPr>
        <w:t>Олланд</w:t>
      </w:r>
      <w:proofErr w:type="spellEnd"/>
      <w:r w:rsidRPr="00A563BD">
        <w:rPr>
          <w:rFonts w:ascii="Times New Roman" w:eastAsia="Calibri" w:hAnsi="Times New Roman" w:cs="Times New Roman"/>
          <w:color w:val="000000"/>
          <w:sz w:val="28"/>
          <w:szCs w:val="28"/>
          <w:u w:color="000000"/>
          <w:lang w:eastAsia="ru-RU"/>
        </w:rPr>
        <w:t xml:space="preserve"> играет пуделя, который визжит»</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Б) Россия: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«Планы мировых финансовых воротил уверенными шагами дошли и до Европы, то ли ещё будет»;</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«А в Сирии этот ужас 4 года. Франции хоть бы 2 года так пожить, а потом </w:t>
      </w:r>
      <w:proofErr w:type="gramStart"/>
      <w:r w:rsidRPr="00A563BD">
        <w:rPr>
          <w:rFonts w:ascii="Times New Roman" w:eastAsia="Calibri" w:hAnsi="Times New Roman" w:cs="Times New Roman"/>
          <w:color w:val="000000"/>
          <w:sz w:val="28"/>
          <w:szCs w:val="28"/>
          <w:u w:color="000000"/>
          <w:lang w:eastAsia="ru-RU"/>
        </w:rPr>
        <w:t>спросить</w:t>
      </w:r>
      <w:proofErr w:type="gramEnd"/>
      <w:r w:rsidRPr="00A563BD">
        <w:rPr>
          <w:rFonts w:ascii="Times New Roman" w:eastAsia="Calibri" w:hAnsi="Times New Roman" w:cs="Times New Roman"/>
          <w:color w:val="000000"/>
          <w:sz w:val="28"/>
          <w:szCs w:val="28"/>
          <w:u w:color="000000"/>
          <w:lang w:eastAsia="ru-RU"/>
        </w:rPr>
        <w:t xml:space="preserve"> как они оценивают карикатуру на утонувшего 3 летнего ребенка. Еще смешно?»</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В) Великобритания</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«Я полагаю, что Европа была изменена навсегда, я попрошу, чтобы сторонники либерализма не слишком остро реагировали на необходимые изменения, необходимые для того, чтобы защищать европейских и британских граждан»;</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 «Через несколько лет (возможно меньше), и после груза более массовых убийств в Европе, Ангела Меркель </w:t>
      </w:r>
      <w:proofErr w:type="gramStart"/>
      <w:r w:rsidRPr="00A563BD">
        <w:rPr>
          <w:rFonts w:ascii="Times New Roman" w:eastAsia="Calibri" w:hAnsi="Times New Roman" w:cs="Times New Roman"/>
          <w:color w:val="000000"/>
          <w:sz w:val="28"/>
          <w:szCs w:val="28"/>
          <w:u w:color="000000"/>
          <w:lang w:eastAsia="ru-RU"/>
        </w:rPr>
        <w:t>будет самой ненавистной немкой начиная</w:t>
      </w:r>
      <w:proofErr w:type="gramEnd"/>
      <w:r w:rsidRPr="00A563BD">
        <w:rPr>
          <w:rFonts w:ascii="Times New Roman" w:eastAsia="Calibri" w:hAnsi="Times New Roman" w:cs="Times New Roman"/>
          <w:color w:val="000000"/>
          <w:sz w:val="28"/>
          <w:szCs w:val="28"/>
          <w:u w:color="000000"/>
          <w:lang w:eastAsia="ru-RU"/>
        </w:rPr>
        <w:t xml:space="preserve"> с Гитлера и его друзей - среди </w:t>
      </w:r>
      <w:proofErr w:type="spellStart"/>
      <w:r w:rsidRPr="00A563BD">
        <w:rPr>
          <w:rFonts w:ascii="Times New Roman" w:eastAsia="Calibri" w:hAnsi="Times New Roman" w:cs="Times New Roman"/>
          <w:color w:val="000000"/>
          <w:sz w:val="28"/>
          <w:szCs w:val="28"/>
          <w:u w:color="000000"/>
          <w:lang w:eastAsia="ru-RU"/>
        </w:rPr>
        <w:t>немусульман</w:t>
      </w:r>
      <w:proofErr w:type="spellEnd"/>
      <w:r w:rsidRPr="00A563BD">
        <w:rPr>
          <w:rFonts w:ascii="Times New Roman" w:eastAsia="Calibri" w:hAnsi="Times New Roman" w:cs="Times New Roman"/>
          <w:color w:val="000000"/>
          <w:sz w:val="28"/>
          <w:szCs w:val="28"/>
          <w:u w:color="000000"/>
          <w:lang w:eastAsia="ru-RU"/>
        </w:rPr>
        <w:t>, это точно. Какой замечательный план, подписывать смертельный приговор Европе - почему кто-либо еще не думал об этом? Это не угнетения, и вероятно, худшее впереди»</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xml:space="preserve">Г) </w:t>
      </w:r>
      <w:r w:rsidR="009E7C1B">
        <w:rPr>
          <w:rFonts w:ascii="Times New Roman" w:eastAsia="Calibri" w:hAnsi="Times New Roman" w:cs="Times New Roman"/>
          <w:color w:val="000000"/>
          <w:sz w:val="28"/>
          <w:szCs w:val="28"/>
          <w:u w:color="000000"/>
          <w:lang w:eastAsia="ru-RU"/>
        </w:rPr>
        <w:t>США</w:t>
      </w:r>
      <w:r w:rsidRPr="00A563BD">
        <w:rPr>
          <w:rFonts w:ascii="Times New Roman" w:eastAsia="Calibri" w:hAnsi="Times New Roman" w:cs="Times New Roman"/>
          <w:color w:val="000000"/>
          <w:sz w:val="28"/>
          <w:szCs w:val="28"/>
          <w:u w:color="000000"/>
          <w:lang w:eastAsia="ru-RU"/>
        </w:rPr>
        <w:t>:</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«мы - Палестина, Ирак, Сирия и так далее»;</w:t>
      </w:r>
    </w:p>
    <w:p w:rsidR="00A563BD" w:rsidRPr="00A563BD" w:rsidRDefault="00A563BD"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563BD">
        <w:rPr>
          <w:rFonts w:ascii="Times New Roman" w:eastAsia="Calibri" w:hAnsi="Times New Roman" w:cs="Times New Roman"/>
          <w:color w:val="000000"/>
          <w:sz w:val="28"/>
          <w:szCs w:val="28"/>
          <w:u w:color="000000"/>
          <w:lang w:eastAsia="ru-RU"/>
        </w:rPr>
        <w:t>- «десятки людей, убитых в Нападениях на Бейрут, и Ираке, и в большом количестве сирийцев убивают ежедневно русские, сирийские армейские воздушные налеты на сирийских людей</w:t>
      </w:r>
      <w:proofErr w:type="gramStart"/>
      <w:r w:rsidRPr="00A563BD">
        <w:rPr>
          <w:rFonts w:ascii="Times New Roman" w:eastAsia="Calibri" w:hAnsi="Times New Roman" w:cs="Times New Roman"/>
          <w:color w:val="000000"/>
          <w:sz w:val="28"/>
          <w:szCs w:val="28"/>
          <w:u w:color="000000"/>
          <w:lang w:eastAsia="ru-RU"/>
        </w:rPr>
        <w:t>.</w:t>
      </w:r>
      <w:proofErr w:type="gramEnd"/>
      <w:r w:rsidRPr="00A563BD">
        <w:rPr>
          <w:rFonts w:ascii="Times New Roman" w:eastAsia="Calibri" w:hAnsi="Times New Roman" w:cs="Times New Roman"/>
          <w:color w:val="000000"/>
          <w:sz w:val="28"/>
          <w:szCs w:val="28"/>
          <w:u w:color="000000"/>
          <w:lang w:eastAsia="ru-RU"/>
        </w:rPr>
        <w:t xml:space="preserve"> </w:t>
      </w:r>
      <w:proofErr w:type="gramStart"/>
      <w:r w:rsidRPr="00A563BD">
        <w:rPr>
          <w:rFonts w:ascii="Times New Roman" w:eastAsia="Calibri" w:hAnsi="Times New Roman" w:cs="Times New Roman"/>
          <w:color w:val="000000"/>
          <w:sz w:val="28"/>
          <w:szCs w:val="28"/>
          <w:u w:color="000000"/>
          <w:lang w:eastAsia="ru-RU"/>
        </w:rPr>
        <w:t>и</w:t>
      </w:r>
      <w:proofErr w:type="gramEnd"/>
      <w:r w:rsidRPr="00A563BD">
        <w:rPr>
          <w:rFonts w:ascii="Times New Roman" w:eastAsia="Calibri" w:hAnsi="Times New Roman" w:cs="Times New Roman"/>
          <w:color w:val="000000"/>
          <w:sz w:val="28"/>
          <w:szCs w:val="28"/>
          <w:u w:color="000000"/>
          <w:lang w:eastAsia="ru-RU"/>
        </w:rPr>
        <w:t xml:space="preserve"> армия израильской оккупации убивает много палестинцев в эти дни. почему Западные СМИ не говорят об этом???!!!»</w:t>
      </w:r>
    </w:p>
    <w:p w:rsidR="001B33A0" w:rsidRPr="001B33A0" w:rsidRDefault="00A563BD" w:rsidP="001300BA">
      <w:pPr>
        <w:spacing w:after="0" w:line="360" w:lineRule="auto"/>
        <w:ind w:firstLine="709"/>
        <w:jc w:val="both"/>
        <w:rPr>
          <w:rFonts w:ascii="Times New Roman" w:eastAsia="Calibri" w:hAnsi="Times New Roman" w:cs="Calibri"/>
          <w:color w:val="000000"/>
          <w:sz w:val="28"/>
          <w:szCs w:val="28"/>
          <w:u w:color="000000"/>
          <w:lang w:eastAsia="ru-RU"/>
        </w:rPr>
      </w:pPr>
      <w:r w:rsidRPr="00A563BD">
        <w:rPr>
          <w:rFonts w:ascii="Times New Roman" w:eastAsia="Calibri" w:hAnsi="Times New Roman" w:cs="Calibri"/>
          <w:color w:val="000000"/>
          <w:sz w:val="28"/>
          <w:szCs w:val="28"/>
          <w:u w:color="000000"/>
          <w:lang w:eastAsia="ru-RU"/>
        </w:rPr>
        <w:t>Исходя из качественных характеристик изучаемых комментариев, стоит от</w:t>
      </w:r>
      <w:r>
        <w:rPr>
          <w:rFonts w:ascii="Times New Roman" w:eastAsia="Calibri" w:hAnsi="Times New Roman" w:cs="Calibri"/>
          <w:color w:val="000000"/>
          <w:sz w:val="28"/>
          <w:szCs w:val="28"/>
          <w:u w:color="000000"/>
          <w:lang w:eastAsia="ru-RU"/>
        </w:rPr>
        <w:t xml:space="preserve">метить, что на локальном уровне большинство реакций пользователей </w:t>
      </w:r>
      <w:proofErr w:type="gramStart"/>
      <w:r>
        <w:rPr>
          <w:rFonts w:ascii="Times New Roman" w:eastAsia="Calibri" w:hAnsi="Times New Roman" w:cs="Calibri"/>
          <w:color w:val="000000"/>
          <w:sz w:val="28"/>
          <w:szCs w:val="28"/>
          <w:u w:color="000000"/>
          <w:lang w:eastAsia="ru-RU"/>
        </w:rPr>
        <w:t>наполнены</w:t>
      </w:r>
      <w:proofErr w:type="gramEnd"/>
      <w:r>
        <w:rPr>
          <w:rFonts w:ascii="Times New Roman" w:eastAsia="Calibri" w:hAnsi="Times New Roman" w:cs="Calibri"/>
          <w:color w:val="000000"/>
          <w:sz w:val="28"/>
          <w:szCs w:val="28"/>
          <w:u w:color="000000"/>
          <w:lang w:eastAsia="ru-RU"/>
        </w:rPr>
        <w:t xml:space="preserve"> сочувствием к жителям Парижа. Уровни выше (национальный и общемировой) отличаются более жесткими комментариями во всех странах. В реакциях аудитории в каждой стране прослеживается </w:t>
      </w:r>
      <w:proofErr w:type="gramStart"/>
      <w:r>
        <w:rPr>
          <w:rFonts w:ascii="Times New Roman" w:eastAsia="Calibri" w:hAnsi="Times New Roman" w:cs="Calibri"/>
          <w:color w:val="000000"/>
          <w:sz w:val="28"/>
          <w:szCs w:val="28"/>
          <w:u w:color="000000"/>
          <w:lang w:eastAsia="ru-RU"/>
        </w:rPr>
        <w:t>широкая</w:t>
      </w:r>
      <w:proofErr w:type="gramEnd"/>
      <w:r>
        <w:rPr>
          <w:rFonts w:ascii="Times New Roman" w:eastAsia="Calibri" w:hAnsi="Times New Roman" w:cs="Calibri"/>
          <w:color w:val="000000"/>
          <w:sz w:val="28"/>
          <w:szCs w:val="28"/>
          <w:u w:color="000000"/>
          <w:lang w:eastAsia="ru-RU"/>
        </w:rPr>
        <w:t xml:space="preserve"> </w:t>
      </w:r>
      <w:proofErr w:type="spellStart"/>
      <w:r>
        <w:rPr>
          <w:rFonts w:ascii="Times New Roman" w:eastAsia="Calibri" w:hAnsi="Times New Roman" w:cs="Calibri"/>
          <w:color w:val="000000"/>
          <w:sz w:val="28"/>
          <w:szCs w:val="28"/>
          <w:u w:color="000000"/>
          <w:lang w:eastAsia="ru-RU"/>
        </w:rPr>
        <w:t>контекстуализация</w:t>
      </w:r>
      <w:proofErr w:type="spellEnd"/>
      <w:r>
        <w:rPr>
          <w:rFonts w:ascii="Times New Roman" w:eastAsia="Calibri" w:hAnsi="Times New Roman" w:cs="Calibri"/>
          <w:color w:val="000000"/>
          <w:sz w:val="28"/>
          <w:szCs w:val="28"/>
          <w:u w:color="000000"/>
          <w:lang w:eastAsia="ru-RU"/>
        </w:rPr>
        <w:t xml:space="preserve">, а для глобального уровня более характерно введение нескольких контекстуальных фреймов одновременно для подтверждения собственной позиции и достижения максимальной степени обобщения. </w:t>
      </w:r>
    </w:p>
    <w:p w:rsidR="001B33A0" w:rsidRDefault="006D2E54" w:rsidP="001300BA">
      <w:pPr>
        <w:spacing w:after="0" w:line="360" w:lineRule="auto"/>
        <w:ind w:firstLine="709"/>
        <w:jc w:val="both"/>
        <w:rPr>
          <w:rFonts w:ascii="Times New Roman" w:eastAsia="Calibri" w:hAnsi="Times New Roman" w:cs="Calibri"/>
          <w:color w:val="000000"/>
          <w:sz w:val="28"/>
          <w:szCs w:val="28"/>
          <w:u w:color="000000"/>
          <w:lang w:eastAsia="ru-RU"/>
        </w:rPr>
      </w:pPr>
      <w:r>
        <w:rPr>
          <w:rFonts w:ascii="Times New Roman" w:eastAsia="Calibri" w:hAnsi="Times New Roman" w:cs="Calibri"/>
          <w:color w:val="000000"/>
          <w:sz w:val="28"/>
          <w:szCs w:val="28"/>
          <w:u w:color="000000"/>
          <w:lang w:eastAsia="ru-RU"/>
        </w:rPr>
        <w:t xml:space="preserve">В параметре общечеловеческого отношения к происходящему, нейтральные комментарии не имеют веса в рамках данного исследования. Однако обвинение/сочувствие в разных странах </w:t>
      </w:r>
      <w:proofErr w:type="gramStart"/>
      <w:r>
        <w:rPr>
          <w:rFonts w:ascii="Times New Roman" w:eastAsia="Calibri" w:hAnsi="Times New Roman" w:cs="Calibri"/>
          <w:color w:val="000000"/>
          <w:sz w:val="28"/>
          <w:szCs w:val="28"/>
          <w:u w:color="000000"/>
          <w:lang w:eastAsia="ru-RU"/>
        </w:rPr>
        <w:t>сопоставимы</w:t>
      </w:r>
      <w:proofErr w:type="gramEnd"/>
      <w:r>
        <w:rPr>
          <w:rFonts w:ascii="Times New Roman" w:eastAsia="Calibri" w:hAnsi="Times New Roman" w:cs="Calibri"/>
          <w:color w:val="000000"/>
          <w:sz w:val="28"/>
          <w:szCs w:val="28"/>
          <w:u w:color="000000"/>
          <w:lang w:eastAsia="ru-RU"/>
        </w:rPr>
        <w:t xml:space="preserve">. </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6D2E54">
        <w:rPr>
          <w:rFonts w:ascii="Times New Roman" w:eastAsia="Calibri" w:hAnsi="Times New Roman" w:cs="Times New Roman"/>
          <w:color w:val="000000"/>
          <w:sz w:val="28"/>
          <w:szCs w:val="28"/>
          <w:lang w:eastAsia="ru-RU"/>
        </w:rPr>
        <w:t>Фрейм</w:t>
      </w:r>
      <w:r w:rsidRPr="00AE726E">
        <w:rPr>
          <w:rFonts w:ascii="Times New Roman" w:eastAsia="Calibri" w:hAnsi="Times New Roman" w:cs="Times New Roman"/>
          <w:color w:val="000000"/>
          <w:sz w:val="28"/>
          <w:szCs w:val="28"/>
          <w:lang w:eastAsia="ru-RU"/>
        </w:rPr>
        <w:t xml:space="preserve"> обвинения </w:t>
      </w:r>
      <w:r w:rsidRPr="006D2E54">
        <w:rPr>
          <w:rFonts w:ascii="Times New Roman" w:eastAsia="Calibri" w:hAnsi="Times New Roman" w:cs="Times New Roman"/>
          <w:color w:val="000000"/>
          <w:sz w:val="28"/>
          <w:szCs w:val="28"/>
          <w:lang w:eastAsia="ru-RU"/>
        </w:rPr>
        <w:t xml:space="preserve">разнообразен, </w:t>
      </w:r>
      <w:r w:rsidRPr="00AE726E">
        <w:rPr>
          <w:rFonts w:ascii="Times New Roman" w:eastAsia="Calibri" w:hAnsi="Times New Roman" w:cs="Times New Roman"/>
          <w:color w:val="000000"/>
          <w:sz w:val="28"/>
          <w:szCs w:val="28"/>
          <w:lang w:eastAsia="ru-RU"/>
        </w:rPr>
        <w:t>но зачастую четко</w:t>
      </w:r>
      <w:r w:rsidRPr="006D2E54">
        <w:rPr>
          <w:rFonts w:ascii="Times New Roman" w:eastAsia="Calibri" w:hAnsi="Times New Roman" w:cs="Times New Roman"/>
          <w:color w:val="000000"/>
          <w:sz w:val="28"/>
          <w:szCs w:val="28"/>
          <w:lang w:eastAsia="ru-RU"/>
        </w:rPr>
        <w:t xml:space="preserve"> сформулирован. Обвинения были адресованы многим: от глав своих и других стран, </w:t>
      </w:r>
      <w:r w:rsidR="008910FF" w:rsidRPr="00AE726E">
        <w:rPr>
          <w:rFonts w:ascii="Times New Roman" w:eastAsia="Calibri" w:hAnsi="Times New Roman" w:cs="Times New Roman"/>
          <w:color w:val="000000"/>
          <w:sz w:val="28"/>
          <w:szCs w:val="28"/>
          <w:lang w:eastAsia="ru-RU"/>
        </w:rPr>
        <w:t xml:space="preserve">до изменений </w:t>
      </w:r>
      <w:r w:rsidRPr="006D2E54">
        <w:rPr>
          <w:rFonts w:ascii="Times New Roman" w:eastAsia="Calibri" w:hAnsi="Times New Roman" w:cs="Times New Roman"/>
          <w:color w:val="000000"/>
          <w:sz w:val="28"/>
          <w:szCs w:val="28"/>
          <w:lang w:eastAsia="ru-RU"/>
        </w:rPr>
        <w:t>иммиграционной политики,</w:t>
      </w:r>
      <w:r w:rsidR="008910FF" w:rsidRPr="00AE726E">
        <w:rPr>
          <w:rFonts w:ascii="Times New Roman" w:eastAsia="Calibri" w:hAnsi="Times New Roman" w:cs="Times New Roman"/>
          <w:color w:val="000000"/>
          <w:sz w:val="28"/>
          <w:szCs w:val="28"/>
          <w:lang w:eastAsia="ru-RU"/>
        </w:rPr>
        <w:t xml:space="preserve"> чрезмерной</w:t>
      </w:r>
      <w:r w:rsidRPr="006D2E54">
        <w:rPr>
          <w:rFonts w:ascii="Times New Roman" w:eastAsia="Calibri" w:hAnsi="Times New Roman" w:cs="Times New Roman"/>
          <w:color w:val="000000"/>
          <w:sz w:val="28"/>
          <w:szCs w:val="28"/>
          <w:lang w:eastAsia="ru-RU"/>
        </w:rPr>
        <w:t xml:space="preserve"> толерантности, </w:t>
      </w:r>
      <w:r w:rsidR="008910FF" w:rsidRPr="00AE726E">
        <w:rPr>
          <w:rFonts w:ascii="Times New Roman" w:eastAsia="Calibri" w:hAnsi="Times New Roman" w:cs="Times New Roman"/>
          <w:color w:val="000000"/>
          <w:sz w:val="28"/>
          <w:szCs w:val="28"/>
          <w:lang w:eastAsia="ru-RU"/>
        </w:rPr>
        <w:t xml:space="preserve">низкого уровня квалификации </w:t>
      </w:r>
      <w:r w:rsidRPr="006D2E54">
        <w:rPr>
          <w:rFonts w:ascii="Times New Roman" w:eastAsia="Calibri" w:hAnsi="Times New Roman" w:cs="Times New Roman"/>
          <w:color w:val="000000"/>
          <w:sz w:val="28"/>
          <w:szCs w:val="28"/>
          <w:lang w:eastAsia="ru-RU"/>
        </w:rPr>
        <w:t xml:space="preserve">служб безопасности </w:t>
      </w:r>
      <w:r w:rsidR="008910FF" w:rsidRPr="00AE726E">
        <w:rPr>
          <w:rFonts w:ascii="Times New Roman" w:eastAsia="Calibri" w:hAnsi="Times New Roman" w:cs="Times New Roman"/>
          <w:color w:val="000000"/>
          <w:sz w:val="28"/>
          <w:szCs w:val="28"/>
          <w:lang w:eastAsia="ru-RU"/>
        </w:rPr>
        <w:t>и религиозных</w:t>
      </w:r>
      <w:r w:rsidRPr="006D2E54">
        <w:rPr>
          <w:rFonts w:ascii="Times New Roman" w:eastAsia="Calibri" w:hAnsi="Times New Roman" w:cs="Times New Roman"/>
          <w:color w:val="000000"/>
          <w:sz w:val="28"/>
          <w:szCs w:val="28"/>
          <w:lang w:eastAsia="ru-RU"/>
        </w:rPr>
        <w:t xml:space="preserve"> людей. </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Во</w:t>
      </w:r>
      <w:r w:rsidRPr="006D2E54">
        <w:rPr>
          <w:rFonts w:ascii="Times New Roman" w:eastAsia="Calibri" w:hAnsi="Times New Roman" w:cs="Times New Roman"/>
          <w:color w:val="000000"/>
          <w:sz w:val="28"/>
          <w:szCs w:val="28"/>
          <w:lang w:eastAsia="ru-RU"/>
        </w:rPr>
        <w:t xml:space="preserve"> Франции </w:t>
      </w:r>
      <w:r w:rsidR="006C5FD3">
        <w:rPr>
          <w:rFonts w:ascii="Times New Roman" w:eastAsia="Calibri" w:hAnsi="Times New Roman" w:cs="Times New Roman"/>
          <w:color w:val="000000"/>
          <w:sz w:val="28"/>
          <w:szCs w:val="28"/>
          <w:lang w:eastAsia="ru-RU"/>
        </w:rPr>
        <w:t>обвинения</w:t>
      </w:r>
      <w:r w:rsidR="008910FF" w:rsidRPr="00AE726E">
        <w:rPr>
          <w:rFonts w:ascii="Times New Roman" w:eastAsia="Calibri" w:hAnsi="Times New Roman" w:cs="Times New Roman"/>
          <w:color w:val="000000"/>
          <w:sz w:val="28"/>
          <w:szCs w:val="28"/>
          <w:lang w:eastAsia="ru-RU"/>
        </w:rPr>
        <w:t xml:space="preserve"> звучали</w:t>
      </w:r>
      <w:r w:rsidRPr="006D2E54">
        <w:rPr>
          <w:rFonts w:ascii="Times New Roman" w:eastAsia="Calibri" w:hAnsi="Times New Roman" w:cs="Times New Roman"/>
          <w:color w:val="000000"/>
          <w:sz w:val="28"/>
          <w:szCs w:val="28"/>
          <w:lang w:eastAsia="ru-RU"/>
        </w:rPr>
        <w:t xml:space="preserve"> так: </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 xml:space="preserve">- </w:t>
      </w:r>
      <w:r w:rsidRPr="006D2E54">
        <w:rPr>
          <w:rFonts w:ascii="Times New Roman" w:eastAsia="Calibri" w:hAnsi="Times New Roman" w:cs="Times New Roman"/>
          <w:color w:val="000000"/>
          <w:sz w:val="28"/>
          <w:szCs w:val="28"/>
          <w:lang w:eastAsia="ru-RU"/>
        </w:rPr>
        <w:t xml:space="preserve">«Это не является кризисом. Это - ВОЙНА. В некоторых мусульманских странах иностранные женщины должны носить </w:t>
      </w:r>
      <w:proofErr w:type="spellStart"/>
      <w:r w:rsidRPr="006D2E54">
        <w:rPr>
          <w:rFonts w:ascii="Times New Roman" w:eastAsia="Calibri" w:hAnsi="Times New Roman" w:cs="Times New Roman"/>
          <w:color w:val="000000"/>
          <w:sz w:val="28"/>
          <w:szCs w:val="28"/>
          <w:lang w:eastAsia="ru-RU"/>
        </w:rPr>
        <w:t>хиджаб</w:t>
      </w:r>
      <w:proofErr w:type="spellEnd"/>
      <w:r w:rsidRPr="006D2E54">
        <w:rPr>
          <w:rFonts w:ascii="Times New Roman" w:eastAsia="Calibri" w:hAnsi="Times New Roman" w:cs="Times New Roman"/>
          <w:color w:val="000000"/>
          <w:sz w:val="28"/>
          <w:szCs w:val="28"/>
          <w:lang w:eastAsia="ru-RU"/>
        </w:rPr>
        <w:t xml:space="preserve"> на улицу. На Западе не носим </w:t>
      </w:r>
      <w:proofErr w:type="spellStart"/>
      <w:r w:rsidRPr="006D2E54">
        <w:rPr>
          <w:rFonts w:ascii="Times New Roman" w:eastAsia="Calibri" w:hAnsi="Times New Roman" w:cs="Times New Roman"/>
          <w:color w:val="000000"/>
          <w:sz w:val="28"/>
          <w:szCs w:val="28"/>
          <w:lang w:eastAsia="ru-RU"/>
        </w:rPr>
        <w:t>хиджаб</w:t>
      </w:r>
      <w:proofErr w:type="spellEnd"/>
      <w:r w:rsidRPr="006D2E54">
        <w:rPr>
          <w:rFonts w:ascii="Times New Roman" w:eastAsia="Calibri" w:hAnsi="Times New Roman" w:cs="Times New Roman"/>
          <w:color w:val="000000"/>
          <w:sz w:val="28"/>
          <w:szCs w:val="28"/>
          <w:lang w:eastAsia="ru-RU"/>
        </w:rPr>
        <w:t xml:space="preserve"> в общ</w:t>
      </w:r>
      <w:r w:rsidRPr="00AE726E">
        <w:rPr>
          <w:rFonts w:ascii="Times New Roman" w:eastAsia="Calibri" w:hAnsi="Times New Roman" w:cs="Times New Roman"/>
          <w:color w:val="000000"/>
          <w:sz w:val="28"/>
          <w:szCs w:val="28"/>
          <w:lang w:eastAsia="ru-RU"/>
        </w:rPr>
        <w:t>ественном пространстве. Точка»;</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 xml:space="preserve">- «Для меня </w:t>
      </w:r>
      <w:proofErr w:type="spellStart"/>
      <w:r w:rsidRPr="00AE726E">
        <w:rPr>
          <w:rFonts w:ascii="Times New Roman" w:eastAsia="Calibri" w:hAnsi="Times New Roman" w:cs="Times New Roman"/>
          <w:color w:val="000000"/>
          <w:sz w:val="28"/>
          <w:szCs w:val="28"/>
          <w:lang w:eastAsia="ru-RU"/>
        </w:rPr>
        <w:t>Олланд</w:t>
      </w:r>
      <w:proofErr w:type="spellEnd"/>
      <w:r w:rsidRPr="00AE726E">
        <w:rPr>
          <w:rFonts w:ascii="Times New Roman" w:eastAsia="Calibri" w:hAnsi="Times New Roman" w:cs="Times New Roman"/>
          <w:color w:val="000000"/>
          <w:sz w:val="28"/>
          <w:szCs w:val="28"/>
          <w:lang w:eastAsia="ru-RU"/>
        </w:rPr>
        <w:t xml:space="preserve"> упал только что. Это правительство, как левые правительства, отказывалось от того, чтобы работать по  отработанной схеме. Полоскать горло левыми фразами хорошо, "свобода дорогая свобода", но </w:t>
      </w:r>
      <w:proofErr w:type="gramStart"/>
      <w:r w:rsidRPr="00AE726E">
        <w:rPr>
          <w:rFonts w:ascii="Times New Roman" w:eastAsia="Calibri" w:hAnsi="Times New Roman" w:cs="Times New Roman"/>
          <w:color w:val="000000"/>
          <w:sz w:val="28"/>
          <w:szCs w:val="28"/>
          <w:lang w:eastAsia="ru-RU"/>
        </w:rPr>
        <w:t>свобода</w:t>
      </w:r>
      <w:proofErr w:type="gramEnd"/>
      <w:r w:rsidRPr="00AE726E">
        <w:rPr>
          <w:rFonts w:ascii="Times New Roman" w:eastAsia="Calibri" w:hAnsi="Times New Roman" w:cs="Times New Roman"/>
          <w:color w:val="000000"/>
          <w:sz w:val="28"/>
          <w:szCs w:val="28"/>
          <w:lang w:eastAsia="ru-RU"/>
        </w:rPr>
        <w:t xml:space="preserve"> стреляя и убивая это - противоположность свободы граждан».</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В России так:</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 xml:space="preserve">- «Сказал бы я все в отношении Франции господина </w:t>
      </w:r>
      <w:proofErr w:type="spellStart"/>
      <w:r w:rsidRPr="00AE726E">
        <w:rPr>
          <w:rFonts w:ascii="Times New Roman" w:eastAsia="Calibri" w:hAnsi="Times New Roman" w:cs="Times New Roman"/>
          <w:color w:val="000000"/>
          <w:sz w:val="28"/>
          <w:szCs w:val="28"/>
          <w:lang w:eastAsia="ru-RU"/>
        </w:rPr>
        <w:t>Оланда</w:t>
      </w:r>
      <w:proofErr w:type="spellEnd"/>
      <w:r w:rsidRPr="00AE726E">
        <w:rPr>
          <w:rFonts w:ascii="Times New Roman" w:eastAsia="Calibri" w:hAnsi="Times New Roman" w:cs="Times New Roman"/>
          <w:color w:val="000000"/>
          <w:sz w:val="28"/>
          <w:szCs w:val="28"/>
          <w:lang w:eastAsia="ru-RU"/>
        </w:rPr>
        <w:t xml:space="preserve">: и за </w:t>
      </w:r>
      <w:proofErr w:type="spellStart"/>
      <w:r w:rsidRPr="00AE726E">
        <w:rPr>
          <w:rFonts w:ascii="Times New Roman" w:eastAsia="Calibri" w:hAnsi="Times New Roman" w:cs="Times New Roman"/>
          <w:color w:val="000000"/>
          <w:sz w:val="28"/>
          <w:szCs w:val="28"/>
          <w:lang w:eastAsia="ru-RU"/>
        </w:rPr>
        <w:t>Донбас</w:t>
      </w:r>
      <w:proofErr w:type="spellEnd"/>
      <w:r w:rsidRPr="00AE726E">
        <w:rPr>
          <w:rFonts w:ascii="Times New Roman" w:eastAsia="Calibri" w:hAnsi="Times New Roman" w:cs="Times New Roman"/>
          <w:color w:val="000000"/>
          <w:sz w:val="28"/>
          <w:szCs w:val="28"/>
          <w:lang w:eastAsia="ru-RU"/>
        </w:rPr>
        <w:t xml:space="preserve">, и за Сирию, и за </w:t>
      </w:r>
      <w:proofErr w:type="gramStart"/>
      <w:r w:rsidRPr="00AE726E">
        <w:rPr>
          <w:rFonts w:ascii="Times New Roman" w:eastAsia="Calibri" w:hAnsi="Times New Roman" w:cs="Times New Roman"/>
          <w:color w:val="000000"/>
          <w:sz w:val="28"/>
          <w:szCs w:val="28"/>
          <w:lang w:eastAsia="ru-RU"/>
        </w:rPr>
        <w:t>хамские</w:t>
      </w:r>
      <w:proofErr w:type="gramEnd"/>
      <w:r w:rsidRPr="00AE726E">
        <w:rPr>
          <w:rFonts w:ascii="Times New Roman" w:eastAsia="Calibri" w:hAnsi="Times New Roman" w:cs="Times New Roman"/>
          <w:color w:val="000000"/>
          <w:sz w:val="28"/>
          <w:szCs w:val="28"/>
          <w:lang w:eastAsia="ru-RU"/>
        </w:rPr>
        <w:t xml:space="preserve"> выходки с карикатурами, и за сотни тысяч трупов в Ливии. Решили построить свой красивый мирок на чужой крови? Не получится»;</w:t>
      </w:r>
    </w:p>
    <w:p w:rsidR="006D2E54" w:rsidRPr="00AE726E"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 «Нечего вообще было принимать мигрантов. Хотели европейцы получить дешевую рабочую силу, батраков. А получили головную боль. Европейцы теперь должны будут содержать этих мигрантов с кучей детей на пособия, давать жилье»</w:t>
      </w:r>
    </w:p>
    <w:p w:rsidR="008910FF" w:rsidRPr="00AE726E"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AE726E">
        <w:rPr>
          <w:rFonts w:ascii="Times New Roman" w:eastAsia="Calibri" w:hAnsi="Times New Roman" w:cs="Times New Roman"/>
          <w:color w:val="000000"/>
          <w:sz w:val="28"/>
          <w:szCs w:val="28"/>
          <w:lang w:eastAsia="ru-RU"/>
        </w:rPr>
        <w:t>В Великобритании так:</w:t>
      </w:r>
    </w:p>
    <w:p w:rsidR="008910FF" w:rsidRPr="006B0B99"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xml:space="preserve">- </w:t>
      </w:r>
      <w:r w:rsidRPr="006D2E54">
        <w:rPr>
          <w:rFonts w:ascii="Times New Roman" w:eastAsia="Calibri" w:hAnsi="Times New Roman" w:cs="Times New Roman"/>
          <w:color w:val="000000"/>
          <w:sz w:val="28"/>
          <w:szCs w:val="28"/>
          <w:lang w:eastAsia="ru-RU"/>
        </w:rPr>
        <w:t>«'Но есть все еще шанс сохранить нашу модель интеграции и быть верным ее идеалам терпимости и свободы'. Евреи, католики, сикхи, индуисты, всем удается объединяться на Вашей модели, не ожидая особых прав. Исламу - нет. Он ожидает, что модель будет изменена, чтобы удовлетворить его. Время для них, чтобы изменитьс</w:t>
      </w:r>
      <w:r w:rsidRPr="006B0B99">
        <w:rPr>
          <w:rFonts w:ascii="Times New Roman" w:eastAsia="Calibri" w:hAnsi="Times New Roman" w:cs="Times New Roman"/>
          <w:color w:val="000000"/>
          <w:sz w:val="28"/>
          <w:szCs w:val="28"/>
          <w:lang w:eastAsia="ru-RU"/>
        </w:rPr>
        <w:t>я, не для Запада. Или уходите»;</w:t>
      </w:r>
    </w:p>
    <w:p w:rsidR="008910FF" w:rsidRPr="006B0B99"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«Меркель должна предстать перед судом»</w:t>
      </w:r>
    </w:p>
    <w:p w:rsidR="008910FF" w:rsidRPr="006B0B99" w:rsidRDefault="006D2E54" w:rsidP="001300BA">
      <w:pPr>
        <w:spacing w:after="0" w:line="360" w:lineRule="auto"/>
        <w:ind w:firstLine="709"/>
        <w:jc w:val="both"/>
        <w:rPr>
          <w:rFonts w:ascii="Times New Roman" w:eastAsia="Calibri" w:hAnsi="Times New Roman" w:cs="Times New Roman"/>
          <w:color w:val="000000"/>
          <w:sz w:val="28"/>
          <w:szCs w:val="28"/>
          <w:lang w:eastAsia="ru-RU"/>
        </w:rPr>
      </w:pPr>
      <w:r w:rsidRPr="006D2E54">
        <w:rPr>
          <w:rFonts w:ascii="Times New Roman" w:eastAsia="Calibri" w:hAnsi="Times New Roman" w:cs="Times New Roman"/>
          <w:color w:val="000000"/>
          <w:sz w:val="28"/>
          <w:szCs w:val="28"/>
          <w:lang w:eastAsia="ru-RU"/>
        </w:rPr>
        <w:t xml:space="preserve">В США так: </w:t>
      </w:r>
    </w:p>
    <w:p w:rsidR="008910FF" w:rsidRPr="006B0B99"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xml:space="preserve">- </w:t>
      </w:r>
      <w:r w:rsidR="006D2E54" w:rsidRPr="006D2E54">
        <w:rPr>
          <w:rFonts w:ascii="Times New Roman" w:eastAsia="Calibri" w:hAnsi="Times New Roman" w:cs="Times New Roman"/>
          <w:color w:val="000000"/>
          <w:sz w:val="28"/>
          <w:szCs w:val="28"/>
          <w:lang w:eastAsia="ru-RU"/>
        </w:rPr>
        <w:t>«Слабая иммиграционная политика в течение многих десятилетий привела к этой трагедии. Другие страны должны заметить и осуществить значительные изменения. Новости показали, что ИГИЛ находится в Мексике, и его члены пересекли границу США»</w:t>
      </w:r>
      <w:r w:rsidRPr="006B0B99">
        <w:rPr>
          <w:rFonts w:ascii="Times New Roman" w:eastAsia="Calibri" w:hAnsi="Times New Roman" w:cs="Times New Roman"/>
          <w:color w:val="000000"/>
          <w:sz w:val="28"/>
          <w:szCs w:val="28"/>
          <w:lang w:eastAsia="ru-RU"/>
        </w:rPr>
        <w:t>;</w:t>
      </w:r>
    </w:p>
    <w:p w:rsidR="008910FF" w:rsidRPr="006B0B99"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«Время, чтобы выслать всех исламистов с запада. Очевидно, что это не может сосуществовать мирно. Отошлите домой их, чтобы они убивали друг друга».</w:t>
      </w:r>
    </w:p>
    <w:p w:rsidR="006D2E54" w:rsidRPr="006D2E54" w:rsidRDefault="008910FF"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xml:space="preserve">В целом, наиболее </w:t>
      </w:r>
      <w:r w:rsidR="00AE726E" w:rsidRPr="006B0B99">
        <w:rPr>
          <w:rFonts w:ascii="Times New Roman" w:eastAsia="Calibri" w:hAnsi="Times New Roman" w:cs="Times New Roman"/>
          <w:color w:val="000000"/>
          <w:sz w:val="28"/>
          <w:szCs w:val="28"/>
          <w:lang w:eastAsia="ru-RU"/>
        </w:rPr>
        <w:t>жесткие</w:t>
      </w:r>
      <w:r w:rsidRPr="006B0B99">
        <w:rPr>
          <w:rFonts w:ascii="Times New Roman" w:eastAsia="Calibri" w:hAnsi="Times New Roman" w:cs="Times New Roman"/>
          <w:color w:val="000000"/>
          <w:sz w:val="28"/>
          <w:szCs w:val="28"/>
          <w:lang w:eastAsia="ru-RU"/>
        </w:rPr>
        <w:t xml:space="preserve"> высказывания были отмечен</w:t>
      </w:r>
      <w:proofErr w:type="gramStart"/>
      <w:r w:rsidRPr="006B0B99">
        <w:rPr>
          <w:rFonts w:ascii="Times New Roman" w:eastAsia="Calibri" w:hAnsi="Times New Roman" w:cs="Times New Roman"/>
          <w:color w:val="000000"/>
          <w:sz w:val="28"/>
          <w:szCs w:val="28"/>
          <w:lang w:eastAsia="ru-RU"/>
        </w:rPr>
        <w:t>ы у ау</w:t>
      </w:r>
      <w:proofErr w:type="gramEnd"/>
      <w:r w:rsidRPr="006B0B99">
        <w:rPr>
          <w:rFonts w:ascii="Times New Roman" w:eastAsia="Calibri" w:hAnsi="Times New Roman" w:cs="Times New Roman"/>
          <w:color w:val="000000"/>
          <w:sz w:val="28"/>
          <w:szCs w:val="28"/>
          <w:lang w:eastAsia="ru-RU"/>
        </w:rPr>
        <w:t xml:space="preserve">диторий Великобритании и </w:t>
      </w:r>
      <w:r w:rsidR="009E7C1B">
        <w:rPr>
          <w:rFonts w:ascii="Times New Roman" w:eastAsia="Calibri" w:hAnsi="Times New Roman" w:cs="Times New Roman"/>
          <w:color w:val="000000"/>
          <w:sz w:val="28"/>
          <w:szCs w:val="28"/>
          <w:lang w:eastAsia="ru-RU"/>
        </w:rPr>
        <w:t>США</w:t>
      </w:r>
      <w:r w:rsidRPr="006B0B99">
        <w:rPr>
          <w:rFonts w:ascii="Times New Roman" w:eastAsia="Calibri" w:hAnsi="Times New Roman" w:cs="Times New Roman"/>
          <w:color w:val="000000"/>
          <w:sz w:val="28"/>
          <w:szCs w:val="28"/>
          <w:lang w:eastAsia="ru-RU"/>
        </w:rPr>
        <w:t xml:space="preserve">. Важным отличием является то, что </w:t>
      </w:r>
      <w:proofErr w:type="gramStart"/>
      <w:r w:rsidRPr="006B0B99">
        <w:rPr>
          <w:rFonts w:ascii="Times New Roman" w:eastAsia="Calibri" w:hAnsi="Times New Roman" w:cs="Times New Roman"/>
          <w:color w:val="000000"/>
          <w:sz w:val="28"/>
          <w:szCs w:val="28"/>
          <w:lang w:eastAsia="ru-RU"/>
        </w:rPr>
        <w:t>национальная</w:t>
      </w:r>
      <w:proofErr w:type="gramEnd"/>
      <w:r w:rsidRPr="006B0B99">
        <w:rPr>
          <w:rFonts w:ascii="Times New Roman" w:eastAsia="Calibri" w:hAnsi="Times New Roman" w:cs="Times New Roman"/>
          <w:color w:val="000000"/>
          <w:sz w:val="28"/>
          <w:szCs w:val="28"/>
          <w:lang w:eastAsia="ru-RU"/>
        </w:rPr>
        <w:t xml:space="preserve"> медиа-аудитория России склонна совмещать обвинение с контекстуальным фреймом «Шарли </w:t>
      </w:r>
      <w:proofErr w:type="spellStart"/>
      <w:r w:rsidRPr="006B0B99">
        <w:rPr>
          <w:rFonts w:ascii="Times New Roman" w:eastAsia="Calibri" w:hAnsi="Times New Roman" w:cs="Times New Roman"/>
          <w:color w:val="000000"/>
          <w:sz w:val="28"/>
          <w:szCs w:val="28"/>
          <w:lang w:eastAsia="ru-RU"/>
        </w:rPr>
        <w:t>Эбдо</w:t>
      </w:r>
      <w:proofErr w:type="spellEnd"/>
      <w:r w:rsidRPr="006B0B99">
        <w:rPr>
          <w:rFonts w:ascii="Times New Roman" w:eastAsia="Calibri" w:hAnsi="Times New Roman" w:cs="Times New Roman"/>
          <w:color w:val="000000"/>
          <w:sz w:val="28"/>
          <w:szCs w:val="28"/>
          <w:lang w:eastAsia="ru-RU"/>
        </w:rPr>
        <w:t>». Остальные страны более разнообразны во введении лейтмотивов, но и у них выявляется</w:t>
      </w:r>
      <w:r w:rsidR="00AE726E" w:rsidRPr="006B0B99">
        <w:rPr>
          <w:rFonts w:ascii="Times New Roman" w:eastAsia="Calibri" w:hAnsi="Times New Roman" w:cs="Times New Roman"/>
          <w:color w:val="000000"/>
          <w:sz w:val="28"/>
          <w:szCs w:val="28"/>
          <w:lang w:eastAsia="ru-RU"/>
        </w:rPr>
        <w:t xml:space="preserve"> доминирующий, «Ислам». </w:t>
      </w:r>
    </w:p>
    <w:p w:rsidR="00AE726E" w:rsidRPr="006B0B99" w:rsidRDefault="00AE726E"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Фреймы сочувствия, вероятно, единственный максимально однородный</w:t>
      </w:r>
      <w:r w:rsidR="006D2E54" w:rsidRPr="006D2E54">
        <w:rPr>
          <w:rFonts w:ascii="Times New Roman" w:eastAsia="Calibri" w:hAnsi="Times New Roman" w:cs="Times New Roman"/>
          <w:color w:val="000000"/>
          <w:sz w:val="28"/>
          <w:szCs w:val="28"/>
          <w:lang w:eastAsia="ru-RU"/>
        </w:rPr>
        <w:t xml:space="preserve"> </w:t>
      </w:r>
      <w:r w:rsidRPr="006B0B99">
        <w:rPr>
          <w:rFonts w:ascii="Times New Roman" w:eastAsia="Calibri" w:hAnsi="Times New Roman" w:cs="Times New Roman"/>
          <w:color w:val="000000"/>
          <w:sz w:val="28"/>
          <w:szCs w:val="28"/>
          <w:lang w:eastAsia="ru-RU"/>
        </w:rPr>
        <w:t>параметр</w:t>
      </w:r>
      <w:r w:rsidR="006D2E54" w:rsidRPr="006D2E54">
        <w:rPr>
          <w:rFonts w:ascii="Times New Roman" w:eastAsia="Calibri" w:hAnsi="Times New Roman" w:cs="Times New Roman"/>
          <w:color w:val="000000"/>
          <w:sz w:val="28"/>
          <w:szCs w:val="28"/>
          <w:lang w:eastAsia="ru-RU"/>
        </w:rPr>
        <w:t xml:space="preserve">. </w:t>
      </w:r>
      <w:r w:rsidRPr="006B0B99">
        <w:rPr>
          <w:rFonts w:ascii="Times New Roman" w:eastAsia="Calibri" w:hAnsi="Times New Roman" w:cs="Times New Roman"/>
          <w:color w:val="000000"/>
          <w:sz w:val="28"/>
          <w:szCs w:val="28"/>
          <w:lang w:eastAsia="ru-RU"/>
        </w:rPr>
        <w:t>Во Франции</w:t>
      </w:r>
      <w:r w:rsidR="00215CF6">
        <w:rPr>
          <w:rFonts w:ascii="Times New Roman" w:eastAsia="Calibri" w:hAnsi="Times New Roman" w:cs="Times New Roman"/>
          <w:color w:val="000000"/>
          <w:sz w:val="28"/>
          <w:szCs w:val="28"/>
          <w:lang w:eastAsia="ru-RU"/>
        </w:rPr>
        <w:t xml:space="preserve"> сочувствие выражается так</w:t>
      </w:r>
      <w:r w:rsidRPr="006B0B99">
        <w:rPr>
          <w:rFonts w:ascii="Times New Roman" w:eastAsia="Calibri" w:hAnsi="Times New Roman" w:cs="Times New Roman"/>
          <w:color w:val="000000"/>
          <w:sz w:val="28"/>
          <w:szCs w:val="28"/>
          <w:lang w:eastAsia="ru-RU"/>
        </w:rPr>
        <w:t>:</w:t>
      </w:r>
    </w:p>
    <w:p w:rsidR="00AE726E" w:rsidRPr="006B0B99" w:rsidRDefault="00AE726E" w:rsidP="001300BA">
      <w:pPr>
        <w:spacing w:after="0" w:line="360" w:lineRule="auto"/>
        <w:ind w:firstLine="709"/>
        <w:jc w:val="both"/>
        <w:rPr>
          <w:rFonts w:ascii="Times New Roman" w:eastAsia="Calibri" w:hAnsi="Times New Roman" w:cs="Times New Roman"/>
          <w:color w:val="000000"/>
          <w:sz w:val="28"/>
          <w:szCs w:val="28"/>
          <w:lang w:eastAsia="ru-RU"/>
        </w:rPr>
      </w:pPr>
      <w:r w:rsidRPr="006B0B99">
        <w:rPr>
          <w:rFonts w:ascii="Times New Roman" w:eastAsia="Calibri" w:hAnsi="Times New Roman" w:cs="Times New Roman"/>
          <w:color w:val="000000"/>
          <w:sz w:val="28"/>
          <w:szCs w:val="28"/>
          <w:lang w:eastAsia="ru-RU"/>
        </w:rPr>
        <w:t>- «Какая грусть... Мои мысли направлены к семьям и друзьям погибших, и всем серьезно пострадавшим, которые рискуют страдать от осложнений этих покушений месяцы или даже в течение всей своей жизни»;</w:t>
      </w:r>
    </w:p>
    <w:p w:rsidR="006D2E54" w:rsidRPr="001B33A0" w:rsidRDefault="00AE726E" w:rsidP="001300BA">
      <w:pPr>
        <w:spacing w:after="0" w:line="360" w:lineRule="auto"/>
        <w:ind w:firstLine="709"/>
        <w:jc w:val="both"/>
        <w:rPr>
          <w:rFonts w:ascii="Times New Roman" w:eastAsia="Calibri" w:hAnsi="Times New Roman" w:cs="Calibri"/>
          <w:color w:val="000000"/>
          <w:sz w:val="28"/>
          <w:szCs w:val="28"/>
          <w:u w:color="000000"/>
          <w:lang w:eastAsia="ru-RU"/>
        </w:rPr>
      </w:pPr>
      <w:r w:rsidRPr="006B0B99">
        <w:rPr>
          <w:rFonts w:ascii="Times New Roman" w:eastAsia="Calibri" w:hAnsi="Times New Roman" w:cs="Calibri"/>
          <w:color w:val="000000"/>
          <w:sz w:val="28"/>
          <w:szCs w:val="28"/>
          <w:u w:color="000000"/>
          <w:lang w:eastAsia="ru-RU"/>
        </w:rPr>
        <w:t>- «Это мне разрывает сердце, все эти молодые, блестящие существа, истребленные, которые были в Париже только для того, чтобы сходить на концерт, выпить кофе, встретиться с друзьями»</w:t>
      </w:r>
      <w:r w:rsidR="006C5FD3">
        <w:rPr>
          <w:rFonts w:ascii="Times New Roman" w:eastAsia="Calibri" w:hAnsi="Times New Roman" w:cs="Calibri"/>
          <w:color w:val="000000"/>
          <w:sz w:val="28"/>
          <w:szCs w:val="28"/>
          <w:u w:color="000000"/>
          <w:lang w:eastAsia="ru-RU"/>
        </w:rPr>
        <w:t>.</w:t>
      </w:r>
    </w:p>
    <w:p w:rsidR="00AE726E" w:rsidRPr="00AE726E" w:rsidRDefault="006B0B99"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6B0B99">
        <w:rPr>
          <w:rFonts w:ascii="Times New Roman" w:eastAsia="Calibri" w:hAnsi="Times New Roman" w:cs="Times New Roman"/>
          <w:color w:val="000000"/>
          <w:sz w:val="28"/>
          <w:szCs w:val="28"/>
          <w:u w:color="000000"/>
          <w:lang w:eastAsia="ru-RU"/>
        </w:rPr>
        <w:t xml:space="preserve">В </w:t>
      </w:r>
      <w:r w:rsidR="00AE726E" w:rsidRPr="00AE726E">
        <w:rPr>
          <w:rFonts w:ascii="Times New Roman" w:eastAsia="Calibri" w:hAnsi="Times New Roman" w:cs="Times New Roman"/>
          <w:color w:val="000000"/>
          <w:sz w:val="28"/>
          <w:szCs w:val="28"/>
          <w:u w:color="000000"/>
          <w:lang w:eastAsia="ru-RU"/>
        </w:rPr>
        <w:t>России:</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«Присоединяюсь к словам соболезнования. Это была страшная трагедия и сейчас надо сделать всё возможное, чтобы психологически помочь родственникам погибших. Но вместе с тем, надо понимать, что именно французские власти несут всю ответственность за этот теракт, потому что проводили безрассудную политику на Ближнем Востоке. Парижу сейчас необходимо переориентироваться на Россию и вместе с ней бороться с терроризмом»;</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«Глубочайшие соболезнования семьям погибших и скорейшего выздоровления пострадавшим. От правительства стран ЕС сейчас требуется скорейшее разбирательство в этом преступлении. Нельзя допустить повторения подобного»</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В Великобритании:</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«Это - ужасное событие. Мысли с каждой затронутой семьей»;</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«Всем погибшим в Париже пусть земля будет пухом»</w:t>
      </w:r>
      <w:r w:rsidR="006C5FD3">
        <w:rPr>
          <w:rFonts w:ascii="Times New Roman" w:eastAsia="Calibri" w:hAnsi="Times New Roman" w:cs="Times New Roman"/>
          <w:color w:val="000000"/>
          <w:sz w:val="28"/>
          <w:szCs w:val="28"/>
          <w:u w:color="000000"/>
          <w:lang w:eastAsia="ru-RU"/>
        </w:rPr>
        <w:t>.</w:t>
      </w:r>
    </w:p>
    <w:p w:rsidR="00AE726E" w:rsidRPr="00AE726E" w:rsidRDefault="006B0B99"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6B0B99">
        <w:rPr>
          <w:rFonts w:ascii="Times New Roman" w:eastAsia="Calibri" w:hAnsi="Times New Roman" w:cs="Times New Roman"/>
          <w:color w:val="000000"/>
          <w:sz w:val="28"/>
          <w:szCs w:val="28"/>
          <w:u w:color="000000"/>
          <w:lang w:eastAsia="ru-RU"/>
        </w:rPr>
        <w:t>И в</w:t>
      </w:r>
      <w:r w:rsidR="00AE726E" w:rsidRPr="00AE726E">
        <w:rPr>
          <w:rFonts w:ascii="Times New Roman" w:eastAsia="Calibri" w:hAnsi="Times New Roman" w:cs="Times New Roman"/>
          <w:color w:val="000000"/>
          <w:sz w:val="28"/>
          <w:szCs w:val="28"/>
          <w:u w:color="000000"/>
          <w:lang w:eastAsia="ru-RU"/>
        </w:rPr>
        <w:t xml:space="preserve"> </w:t>
      </w:r>
      <w:r w:rsidR="009E7C1B">
        <w:rPr>
          <w:rFonts w:ascii="Times New Roman" w:eastAsia="Calibri" w:hAnsi="Times New Roman" w:cs="Times New Roman"/>
          <w:color w:val="000000"/>
          <w:sz w:val="28"/>
          <w:szCs w:val="28"/>
          <w:u w:color="000000"/>
          <w:lang w:eastAsia="ru-RU"/>
        </w:rPr>
        <w:t>США</w:t>
      </w:r>
      <w:r w:rsidR="00AE726E" w:rsidRPr="00AE726E">
        <w:rPr>
          <w:rFonts w:ascii="Times New Roman" w:eastAsia="Calibri" w:hAnsi="Times New Roman" w:cs="Times New Roman"/>
          <w:color w:val="000000"/>
          <w:sz w:val="28"/>
          <w:szCs w:val="28"/>
          <w:u w:color="000000"/>
          <w:lang w:eastAsia="ru-RU"/>
        </w:rPr>
        <w:t>:</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«БОЖЕ ХРАНИ ПАРИЖ»;</w:t>
      </w:r>
    </w:p>
    <w:p w:rsidR="00AE726E" w:rsidRPr="00AE726E" w:rsidRDefault="00AE726E" w:rsidP="001300BA">
      <w:pPr>
        <w:spacing w:after="0" w:line="360" w:lineRule="auto"/>
        <w:ind w:firstLine="709"/>
        <w:jc w:val="both"/>
        <w:rPr>
          <w:rFonts w:ascii="Times New Roman" w:eastAsia="Calibri" w:hAnsi="Times New Roman" w:cs="Times New Roman"/>
          <w:color w:val="000000"/>
          <w:sz w:val="28"/>
          <w:szCs w:val="28"/>
          <w:u w:color="000000"/>
          <w:lang w:eastAsia="ru-RU"/>
        </w:rPr>
      </w:pPr>
      <w:r w:rsidRPr="00AE726E">
        <w:rPr>
          <w:rFonts w:ascii="Times New Roman" w:eastAsia="Calibri" w:hAnsi="Times New Roman" w:cs="Times New Roman"/>
          <w:color w:val="000000"/>
          <w:sz w:val="28"/>
          <w:szCs w:val="28"/>
          <w:u w:color="000000"/>
          <w:lang w:eastAsia="ru-RU"/>
        </w:rPr>
        <w:t xml:space="preserve">- «Боже храни </w:t>
      </w:r>
      <w:r w:rsidR="009E7C1B">
        <w:rPr>
          <w:rFonts w:ascii="Times New Roman" w:eastAsia="Calibri" w:hAnsi="Times New Roman" w:cs="Times New Roman"/>
          <w:color w:val="000000"/>
          <w:sz w:val="28"/>
          <w:szCs w:val="28"/>
          <w:u w:color="000000"/>
          <w:lang w:eastAsia="ru-RU"/>
        </w:rPr>
        <w:t>США</w:t>
      </w:r>
      <w:r w:rsidRPr="00AE726E">
        <w:rPr>
          <w:rFonts w:ascii="Times New Roman" w:eastAsia="Calibri" w:hAnsi="Times New Roman" w:cs="Times New Roman"/>
          <w:color w:val="000000"/>
          <w:sz w:val="28"/>
          <w:szCs w:val="28"/>
          <w:u w:color="000000"/>
          <w:lang w:eastAsia="ru-RU"/>
        </w:rPr>
        <w:t xml:space="preserve"> и Париж. Молюсь о Париже и людях во всем мире»</w:t>
      </w:r>
      <w:r w:rsidR="006C5FD3">
        <w:rPr>
          <w:rFonts w:ascii="Times New Roman" w:eastAsia="Calibri" w:hAnsi="Times New Roman" w:cs="Times New Roman"/>
          <w:color w:val="000000"/>
          <w:sz w:val="28"/>
          <w:szCs w:val="28"/>
          <w:u w:color="000000"/>
          <w:lang w:eastAsia="ru-RU"/>
        </w:rPr>
        <w:t>.</w:t>
      </w:r>
      <w:r w:rsidRPr="00AE726E">
        <w:rPr>
          <w:rFonts w:ascii="Times New Roman" w:eastAsia="Calibri" w:hAnsi="Times New Roman" w:cs="Times New Roman"/>
          <w:color w:val="000000"/>
          <w:sz w:val="28"/>
          <w:szCs w:val="28"/>
          <w:u w:color="000000"/>
          <w:lang w:eastAsia="ru-RU"/>
        </w:rPr>
        <w:t xml:space="preserve"> </w:t>
      </w:r>
    </w:p>
    <w:p w:rsidR="008C7CA1" w:rsidRDefault="00215CF6" w:rsidP="001300BA">
      <w:pPr>
        <w:spacing w:after="0" w:line="360" w:lineRule="auto"/>
        <w:ind w:firstLine="709"/>
        <w:jc w:val="both"/>
        <w:rPr>
          <w:rFonts w:ascii="Times New Roman" w:eastAsia="Calibri" w:hAnsi="Times New Roman" w:cs="Times New Roman"/>
          <w:color w:val="000000"/>
          <w:sz w:val="28"/>
          <w:szCs w:val="28"/>
          <w:lang w:eastAsia="ru-RU"/>
        </w:rPr>
      </w:pPr>
      <w:r w:rsidRPr="006D2E54">
        <w:rPr>
          <w:rFonts w:ascii="Times New Roman" w:eastAsia="Calibri" w:hAnsi="Times New Roman" w:cs="Times New Roman"/>
          <w:color w:val="000000"/>
          <w:sz w:val="28"/>
          <w:szCs w:val="28"/>
          <w:lang w:eastAsia="ru-RU"/>
        </w:rPr>
        <w:t>Во всех странах высказывают</w:t>
      </w:r>
      <w:r w:rsidRPr="006B0B99">
        <w:rPr>
          <w:rFonts w:ascii="Times New Roman" w:eastAsia="Calibri" w:hAnsi="Times New Roman" w:cs="Times New Roman"/>
          <w:color w:val="000000"/>
          <w:sz w:val="28"/>
          <w:szCs w:val="28"/>
          <w:lang w:eastAsia="ru-RU"/>
        </w:rPr>
        <w:t xml:space="preserve"> соболезнования жертвам и их семьям, пострадавшим и всему народу Франции единообразно.</w:t>
      </w:r>
      <w:r>
        <w:rPr>
          <w:rFonts w:ascii="Times New Roman" w:eastAsia="Calibri" w:hAnsi="Times New Roman" w:cs="Times New Roman"/>
          <w:color w:val="000000"/>
          <w:sz w:val="28"/>
          <w:szCs w:val="28"/>
          <w:lang w:eastAsia="ru-RU"/>
        </w:rPr>
        <w:t xml:space="preserve"> Общей чертой </w:t>
      </w:r>
      <w:proofErr w:type="spellStart"/>
      <w:r>
        <w:rPr>
          <w:rFonts w:ascii="Times New Roman" w:eastAsia="Calibri" w:hAnsi="Times New Roman" w:cs="Times New Roman"/>
          <w:color w:val="000000"/>
          <w:sz w:val="28"/>
          <w:szCs w:val="28"/>
          <w:lang w:eastAsia="ru-RU"/>
        </w:rPr>
        <w:t>фейма</w:t>
      </w:r>
      <w:proofErr w:type="spellEnd"/>
      <w:r>
        <w:rPr>
          <w:rFonts w:ascii="Times New Roman" w:eastAsia="Calibri" w:hAnsi="Times New Roman" w:cs="Times New Roman"/>
          <w:color w:val="000000"/>
          <w:sz w:val="28"/>
          <w:szCs w:val="28"/>
          <w:lang w:eastAsia="ru-RU"/>
        </w:rPr>
        <w:t xml:space="preserve"> сочувствия является локальная направленность.</w:t>
      </w:r>
    </w:p>
    <w:p w:rsidR="00A33BDD" w:rsidRPr="008C7CA1" w:rsidRDefault="00A33BDD" w:rsidP="001300B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Calibri"/>
          <w:color w:val="000000"/>
          <w:sz w:val="28"/>
          <w:szCs w:val="28"/>
          <w:u w:color="000000"/>
          <w:lang w:eastAsia="ru-RU"/>
        </w:rPr>
        <w:t xml:space="preserve">По результатам качественного анализа, </w:t>
      </w:r>
      <w:proofErr w:type="spellStart"/>
      <w:r>
        <w:rPr>
          <w:rFonts w:ascii="Times New Roman" w:eastAsia="Calibri" w:hAnsi="Times New Roman" w:cs="Calibri"/>
          <w:color w:val="000000"/>
          <w:sz w:val="28"/>
          <w:szCs w:val="28"/>
          <w:u w:color="000000"/>
          <w:lang w:eastAsia="ru-RU"/>
        </w:rPr>
        <w:t>ф</w:t>
      </w:r>
      <w:r w:rsidR="00215CF6">
        <w:rPr>
          <w:rFonts w:ascii="Times New Roman" w:eastAsia="Calibri" w:hAnsi="Times New Roman" w:cs="Calibri"/>
          <w:color w:val="000000"/>
          <w:sz w:val="28"/>
          <w:szCs w:val="28"/>
          <w:u w:color="000000"/>
          <w:lang w:eastAsia="ru-RU"/>
        </w:rPr>
        <w:t>реймирование</w:t>
      </w:r>
      <w:proofErr w:type="spellEnd"/>
      <w:r w:rsidR="00215CF6">
        <w:rPr>
          <w:rFonts w:ascii="Times New Roman" w:eastAsia="Calibri" w:hAnsi="Times New Roman" w:cs="Calibri"/>
          <w:color w:val="000000"/>
          <w:sz w:val="28"/>
          <w:szCs w:val="28"/>
          <w:u w:color="000000"/>
          <w:lang w:eastAsia="ru-RU"/>
        </w:rPr>
        <w:t xml:space="preserve"> дискуссии </w:t>
      </w:r>
      <w:proofErr w:type="gramStart"/>
      <w:r w:rsidR="00215CF6">
        <w:rPr>
          <w:rFonts w:ascii="Times New Roman" w:eastAsia="Calibri" w:hAnsi="Times New Roman" w:cs="Calibri"/>
          <w:color w:val="000000"/>
          <w:sz w:val="28"/>
          <w:szCs w:val="28"/>
          <w:u w:color="000000"/>
          <w:lang w:eastAsia="ru-RU"/>
        </w:rPr>
        <w:t>национальными</w:t>
      </w:r>
      <w:proofErr w:type="gramEnd"/>
      <w:r w:rsidR="00215CF6">
        <w:rPr>
          <w:rFonts w:ascii="Times New Roman" w:eastAsia="Calibri" w:hAnsi="Times New Roman" w:cs="Calibri"/>
          <w:color w:val="000000"/>
          <w:sz w:val="28"/>
          <w:szCs w:val="28"/>
          <w:u w:color="000000"/>
          <w:lang w:eastAsia="ru-RU"/>
        </w:rPr>
        <w:t xml:space="preserve"> медиа-аудиториями четырех стран отражает тенденцию к проявлению сочувствия в локально-ориентированном обсуждении и высказыванию обвинений  при глобальной ориентации. </w:t>
      </w:r>
    </w:p>
    <w:p w:rsidR="00797330" w:rsidRDefault="00797330" w:rsidP="001300BA">
      <w:pPr>
        <w:spacing w:after="0" w:line="360" w:lineRule="auto"/>
        <w:ind w:firstLine="709"/>
        <w:rPr>
          <w:rFonts w:ascii="Times New Roman" w:eastAsia="Calibri" w:hAnsi="Times New Roman" w:cs="Times New Roman"/>
          <w:b/>
          <w:bCs/>
          <w:color w:val="000000"/>
          <w:sz w:val="28"/>
          <w:szCs w:val="28"/>
          <w:u w:color="000000"/>
          <w:lang w:eastAsia="ru-RU"/>
        </w:rPr>
      </w:pPr>
      <w:r>
        <w:rPr>
          <w:rFonts w:ascii="Times New Roman" w:eastAsia="Calibri" w:hAnsi="Times New Roman" w:cs="Times New Roman"/>
          <w:b/>
          <w:bCs/>
          <w:color w:val="000000"/>
          <w:sz w:val="28"/>
          <w:szCs w:val="28"/>
          <w:u w:color="000000"/>
          <w:lang w:eastAsia="ru-RU"/>
        </w:rPr>
        <w:br w:type="page"/>
      </w:r>
    </w:p>
    <w:p w:rsidR="00CF275B" w:rsidRDefault="00CF275B" w:rsidP="00D6412B">
      <w:pPr>
        <w:spacing w:after="0" w:line="360" w:lineRule="auto"/>
        <w:jc w:val="center"/>
        <w:rPr>
          <w:rFonts w:ascii="Times New Roman" w:eastAsia="Calibri" w:hAnsi="Times New Roman" w:cs="Times New Roman"/>
          <w:b/>
          <w:bCs/>
          <w:color w:val="000000"/>
          <w:sz w:val="28"/>
          <w:szCs w:val="28"/>
          <w:u w:color="000000"/>
          <w:lang w:eastAsia="ru-RU"/>
        </w:rPr>
      </w:pPr>
      <w:r w:rsidRPr="00CF275B">
        <w:rPr>
          <w:rFonts w:ascii="Times New Roman" w:eastAsia="Calibri" w:hAnsi="Times New Roman" w:cs="Times New Roman"/>
          <w:b/>
          <w:bCs/>
          <w:color w:val="000000"/>
          <w:sz w:val="28"/>
          <w:szCs w:val="28"/>
          <w:u w:color="000000"/>
          <w:lang w:eastAsia="ru-RU"/>
        </w:rPr>
        <w:t>Заключение</w:t>
      </w:r>
    </w:p>
    <w:p w:rsidR="00D6412B" w:rsidRPr="00CF275B" w:rsidRDefault="00D6412B" w:rsidP="00D6412B">
      <w:pPr>
        <w:spacing w:after="0" w:line="360" w:lineRule="auto"/>
        <w:ind w:firstLine="709"/>
        <w:jc w:val="center"/>
        <w:rPr>
          <w:rFonts w:ascii="Times New Roman" w:eastAsia="Calibri" w:hAnsi="Times New Roman" w:cs="Times New Roman"/>
          <w:b/>
          <w:bCs/>
          <w:color w:val="000000"/>
          <w:sz w:val="28"/>
          <w:szCs w:val="28"/>
          <w:u w:color="000000"/>
          <w:lang w:eastAsia="ru-RU"/>
        </w:rPr>
      </w:pPr>
    </w:p>
    <w:p w:rsidR="00CF275B" w:rsidRPr="00CF275B" w:rsidRDefault="00CF275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CF275B">
        <w:rPr>
          <w:rFonts w:ascii="Times New Roman" w:eastAsia="Calibri" w:hAnsi="Times New Roman" w:cs="Calibri"/>
          <w:color w:val="000000"/>
          <w:sz w:val="28"/>
          <w:szCs w:val="28"/>
          <w:u w:color="000000"/>
          <w:lang w:eastAsia="ru-RU"/>
        </w:rPr>
        <w:t xml:space="preserve">Сегодня в </w:t>
      </w:r>
      <w:proofErr w:type="spellStart"/>
      <w:r w:rsidRPr="00CF275B">
        <w:rPr>
          <w:rFonts w:ascii="Times New Roman" w:eastAsia="Calibri" w:hAnsi="Times New Roman" w:cs="Calibri"/>
          <w:color w:val="000000"/>
          <w:sz w:val="28"/>
          <w:szCs w:val="28"/>
          <w:u w:color="000000"/>
          <w:lang w:eastAsia="ru-RU"/>
        </w:rPr>
        <w:t>медиапространстве</w:t>
      </w:r>
      <w:proofErr w:type="spellEnd"/>
      <w:r w:rsidRPr="00CF275B">
        <w:rPr>
          <w:rFonts w:ascii="Times New Roman" w:eastAsia="Calibri" w:hAnsi="Times New Roman" w:cs="Calibri"/>
          <w:color w:val="000000"/>
          <w:sz w:val="28"/>
          <w:szCs w:val="28"/>
          <w:u w:color="000000"/>
          <w:lang w:eastAsia="ru-RU"/>
        </w:rPr>
        <w:t xml:space="preserve"> существует абсолютное многообразие мнений и тем. Но проблема террористической угрозы актуальна</w:t>
      </w:r>
      <w:r w:rsidR="00470D49">
        <w:rPr>
          <w:rFonts w:ascii="Times New Roman" w:eastAsia="Calibri" w:hAnsi="Times New Roman" w:cs="Calibri"/>
          <w:color w:val="000000"/>
          <w:sz w:val="28"/>
          <w:szCs w:val="28"/>
          <w:u w:color="000000"/>
          <w:lang w:eastAsia="ru-RU"/>
        </w:rPr>
        <w:t>,</w:t>
      </w:r>
      <w:r w:rsidRPr="00CF275B">
        <w:rPr>
          <w:rFonts w:ascii="Times New Roman" w:eastAsia="Calibri" w:hAnsi="Times New Roman" w:cs="Calibri"/>
          <w:color w:val="000000"/>
          <w:sz w:val="28"/>
          <w:szCs w:val="28"/>
          <w:u w:color="000000"/>
          <w:lang w:eastAsia="ru-RU"/>
        </w:rPr>
        <w:t xml:space="preserve"> как никогда раньше. Вне зависимости от того, в какой стране происходит теракт, мировая общественность бурно реагирует на это преступление против человечества, направленное на то, чтобы распространять и внушать страх. Благодаря применению современных технологий в работе СМИ, аудитория может следить за событиями в любой точке земного шара в режиме реального времени и незамедлительно реагировать на них. В глобальном масштабе, реакции медиа-аудиторий отражают и отчасти формируют общественное мнение п</w:t>
      </w:r>
      <w:r w:rsidR="00470D49">
        <w:rPr>
          <w:rFonts w:ascii="Times New Roman" w:eastAsia="Calibri" w:hAnsi="Times New Roman" w:cs="Calibri"/>
          <w:color w:val="000000"/>
          <w:sz w:val="28"/>
          <w:szCs w:val="28"/>
          <w:u w:color="000000"/>
          <w:lang w:eastAsia="ru-RU"/>
        </w:rPr>
        <w:t>о определенному вопросу. Однако</w:t>
      </w:r>
      <w:r w:rsidRPr="00CF275B">
        <w:rPr>
          <w:rFonts w:ascii="Times New Roman" w:eastAsia="Calibri" w:hAnsi="Times New Roman" w:cs="Calibri"/>
          <w:color w:val="000000"/>
          <w:sz w:val="28"/>
          <w:szCs w:val="28"/>
          <w:u w:color="000000"/>
          <w:lang w:eastAsia="ru-RU"/>
        </w:rPr>
        <w:t xml:space="preserve"> реакции </w:t>
      </w:r>
      <w:proofErr w:type="gramStart"/>
      <w:r w:rsidRPr="00CF275B">
        <w:rPr>
          <w:rFonts w:ascii="Times New Roman" w:eastAsia="Calibri" w:hAnsi="Times New Roman" w:cs="Calibri"/>
          <w:color w:val="000000"/>
          <w:sz w:val="28"/>
          <w:szCs w:val="28"/>
          <w:u w:color="000000"/>
          <w:lang w:eastAsia="ru-RU"/>
        </w:rPr>
        <w:t>разных</w:t>
      </w:r>
      <w:proofErr w:type="gramEnd"/>
      <w:r w:rsidRPr="00CF275B">
        <w:rPr>
          <w:rFonts w:ascii="Times New Roman" w:eastAsia="Calibri" w:hAnsi="Times New Roman" w:cs="Calibri"/>
          <w:color w:val="000000"/>
          <w:sz w:val="28"/>
          <w:szCs w:val="28"/>
          <w:u w:color="000000"/>
          <w:lang w:eastAsia="ru-RU"/>
        </w:rPr>
        <w:t xml:space="preserve"> национальных медиа-аудиторий будут иметь свои особенности.</w:t>
      </w:r>
      <w:r w:rsidR="006F62A7" w:rsidRPr="006F62A7">
        <w:rPr>
          <w:rFonts w:ascii="Times New Roman" w:eastAsia="Calibri" w:hAnsi="Times New Roman" w:cs="Calibri"/>
          <w:color w:val="000000"/>
          <w:sz w:val="28"/>
          <w:szCs w:val="28"/>
          <w:u w:color="000000"/>
          <w:lang w:eastAsia="ru-RU"/>
        </w:rPr>
        <w:t xml:space="preserve"> </w:t>
      </w:r>
      <w:r w:rsidR="006F62A7">
        <w:rPr>
          <w:rFonts w:ascii="Times New Roman" w:eastAsia="Calibri" w:hAnsi="Times New Roman" w:cs="Calibri"/>
          <w:color w:val="000000"/>
          <w:sz w:val="28"/>
          <w:szCs w:val="28"/>
          <w:u w:color="000000"/>
          <w:lang w:eastAsia="ru-RU"/>
        </w:rPr>
        <w:t>Террористическая атака, совершенная организованными группами террористов на столицу Франции в ноябре 2015 года, получила широкий общественный резонанс и бурную реакцию медиа-аудиторий во всем мире. Учитывая уровень освещенности конфликта, исследовательский интерес представлял аспект уровня локальности дискуссии.</w:t>
      </w:r>
      <w:r w:rsidRPr="00CF275B">
        <w:rPr>
          <w:rFonts w:ascii="Times New Roman" w:eastAsia="Calibri" w:hAnsi="Times New Roman" w:cs="Calibri"/>
          <w:color w:val="000000"/>
          <w:sz w:val="28"/>
          <w:szCs w:val="28"/>
          <w:u w:color="000000"/>
          <w:lang w:eastAsia="ru-RU"/>
        </w:rPr>
        <w:t xml:space="preserve"> Совмещение </w:t>
      </w:r>
      <w:proofErr w:type="gramStart"/>
      <w:r w:rsidRPr="00CF275B">
        <w:rPr>
          <w:rFonts w:ascii="Times New Roman" w:eastAsia="Calibri" w:hAnsi="Times New Roman" w:cs="Calibri"/>
          <w:color w:val="000000"/>
          <w:sz w:val="28"/>
          <w:szCs w:val="28"/>
          <w:u w:color="000000"/>
          <w:lang w:eastAsia="ru-RU"/>
        </w:rPr>
        <w:t>фрейм-анализа</w:t>
      </w:r>
      <w:proofErr w:type="gramEnd"/>
      <w:r w:rsidRPr="00CF275B">
        <w:rPr>
          <w:rFonts w:ascii="Times New Roman" w:eastAsia="Calibri" w:hAnsi="Times New Roman" w:cs="Calibri"/>
          <w:color w:val="000000"/>
          <w:sz w:val="28"/>
          <w:szCs w:val="28"/>
          <w:u w:color="000000"/>
          <w:lang w:eastAsia="ru-RU"/>
        </w:rPr>
        <w:t xml:space="preserve">, как качественного метода, с корреляционным анализом и сравнением позволило максимально эффективно измерить и сопоставить реакции национальных медиа-аудиторий Франции, России, Великобритании и </w:t>
      </w:r>
      <w:r w:rsidR="009E7C1B">
        <w:rPr>
          <w:rFonts w:ascii="Times New Roman" w:eastAsia="Calibri" w:hAnsi="Times New Roman" w:cs="Calibri"/>
          <w:color w:val="000000"/>
          <w:sz w:val="28"/>
          <w:szCs w:val="28"/>
          <w:u w:color="000000"/>
          <w:lang w:eastAsia="ru-RU"/>
        </w:rPr>
        <w:t>США</w:t>
      </w:r>
      <w:r w:rsidRPr="00CF275B">
        <w:rPr>
          <w:rFonts w:ascii="Times New Roman" w:eastAsia="Calibri" w:hAnsi="Times New Roman" w:cs="Calibri"/>
          <w:color w:val="000000"/>
          <w:sz w:val="28"/>
          <w:szCs w:val="28"/>
          <w:u w:color="000000"/>
          <w:lang w:eastAsia="ru-RU"/>
        </w:rPr>
        <w:t xml:space="preserve"> на базе 1600 комментариев пользователей в электронных версиях изданий качественной прессы на террористическую атаку в Париже. </w:t>
      </w:r>
    </w:p>
    <w:p w:rsidR="00CF275B" w:rsidRPr="00CF275B" w:rsidRDefault="00CF275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CF275B">
        <w:rPr>
          <w:rFonts w:ascii="Times New Roman" w:eastAsia="Calibri" w:hAnsi="Times New Roman" w:cs="Calibri"/>
          <w:color w:val="000000"/>
          <w:sz w:val="28"/>
          <w:szCs w:val="28"/>
          <w:u w:color="000000"/>
          <w:lang w:eastAsia="ru-RU"/>
        </w:rPr>
        <w:t xml:space="preserve">В теоретической части работы были рассмотрены медиасистемы и национальные медиа-аудитории изучаемых стран в сравнительной перспективе, и подтверждена высокая степень </w:t>
      </w:r>
      <w:proofErr w:type="spellStart"/>
      <w:r w:rsidRPr="00CF275B">
        <w:rPr>
          <w:rFonts w:ascii="Times New Roman" w:eastAsia="Calibri" w:hAnsi="Times New Roman" w:cs="Calibri"/>
          <w:color w:val="000000"/>
          <w:sz w:val="28"/>
          <w:szCs w:val="28"/>
          <w:u w:color="000000"/>
          <w:lang w:eastAsia="ru-RU"/>
        </w:rPr>
        <w:t>дифференцированности</w:t>
      </w:r>
      <w:proofErr w:type="spellEnd"/>
      <w:r w:rsidRPr="00CF275B">
        <w:rPr>
          <w:rFonts w:ascii="Times New Roman" w:eastAsia="Calibri" w:hAnsi="Times New Roman" w:cs="Calibri"/>
          <w:color w:val="000000"/>
          <w:sz w:val="28"/>
          <w:szCs w:val="28"/>
          <w:u w:color="000000"/>
          <w:lang w:eastAsia="ru-RU"/>
        </w:rPr>
        <w:t xml:space="preserve"> дискуссии, обусловленная различиями медиасистем, в которых существуют национальные аудитории медиа. Были определены основные параметры функционирования аудиторий на макр</w:t>
      </w:r>
      <w:proofErr w:type="gramStart"/>
      <w:r w:rsidRPr="00CF275B">
        <w:rPr>
          <w:rFonts w:ascii="Times New Roman" w:eastAsia="Calibri" w:hAnsi="Times New Roman" w:cs="Calibri"/>
          <w:color w:val="000000"/>
          <w:sz w:val="28"/>
          <w:szCs w:val="28"/>
          <w:u w:color="000000"/>
          <w:lang w:eastAsia="ru-RU"/>
        </w:rPr>
        <w:t>о-</w:t>
      </w:r>
      <w:proofErr w:type="gramEnd"/>
      <w:r w:rsidRPr="00CF275B">
        <w:rPr>
          <w:rFonts w:ascii="Times New Roman" w:eastAsia="Calibri" w:hAnsi="Times New Roman" w:cs="Calibri"/>
          <w:color w:val="000000"/>
          <w:sz w:val="28"/>
          <w:szCs w:val="28"/>
          <w:u w:color="000000"/>
          <w:lang w:eastAsia="ru-RU"/>
        </w:rPr>
        <w:t xml:space="preserve"> и микроуровнях, такие как: страна, </w:t>
      </w:r>
      <w:proofErr w:type="spellStart"/>
      <w:r w:rsidRPr="00CF275B">
        <w:rPr>
          <w:rFonts w:ascii="Times New Roman" w:eastAsia="Calibri" w:hAnsi="Times New Roman" w:cs="Calibri"/>
          <w:color w:val="000000"/>
          <w:sz w:val="28"/>
          <w:szCs w:val="28"/>
          <w:u w:color="000000"/>
          <w:lang w:eastAsia="ru-RU"/>
        </w:rPr>
        <w:t>медиасистема</w:t>
      </w:r>
      <w:proofErr w:type="spellEnd"/>
      <w:r w:rsidRPr="00CF275B">
        <w:rPr>
          <w:rFonts w:ascii="Times New Roman" w:eastAsia="Calibri" w:hAnsi="Times New Roman" w:cs="Calibri"/>
          <w:color w:val="000000"/>
          <w:sz w:val="28"/>
          <w:szCs w:val="28"/>
          <w:u w:color="000000"/>
          <w:lang w:eastAsia="ru-RU"/>
        </w:rPr>
        <w:t>, уровень проникновения интернета, степень общественного</w:t>
      </w:r>
      <w:r w:rsidR="00FE075B">
        <w:rPr>
          <w:rFonts w:ascii="Times New Roman" w:eastAsia="Calibri" w:hAnsi="Times New Roman" w:cs="Calibri"/>
          <w:color w:val="000000"/>
          <w:sz w:val="28"/>
          <w:szCs w:val="28"/>
          <w:u w:color="000000"/>
          <w:lang w:eastAsia="ru-RU"/>
        </w:rPr>
        <w:t xml:space="preserve"> консерватизма на макроуровне, и</w:t>
      </w:r>
      <w:r w:rsidRPr="00CF275B">
        <w:rPr>
          <w:rFonts w:ascii="Times New Roman" w:eastAsia="Calibri" w:hAnsi="Times New Roman" w:cs="Calibri"/>
          <w:color w:val="000000"/>
          <w:sz w:val="28"/>
          <w:szCs w:val="28"/>
          <w:u w:color="000000"/>
          <w:lang w:eastAsia="ru-RU"/>
        </w:rPr>
        <w:t xml:space="preserve"> степень консервативно-либерального разлома, гендерная характеристика, уровень локальности аудитории, отношение к проблеме, локализация дискуссии и введение </w:t>
      </w:r>
      <w:proofErr w:type="spellStart"/>
      <w:r w:rsidRPr="00CF275B">
        <w:rPr>
          <w:rFonts w:ascii="Times New Roman" w:eastAsia="Calibri" w:hAnsi="Times New Roman" w:cs="Calibri"/>
          <w:color w:val="000000"/>
          <w:sz w:val="28"/>
          <w:szCs w:val="28"/>
          <w:u w:color="000000"/>
          <w:lang w:eastAsia="ru-RU"/>
        </w:rPr>
        <w:t>контекстуализирующих</w:t>
      </w:r>
      <w:proofErr w:type="spellEnd"/>
      <w:r w:rsidRPr="00CF275B">
        <w:rPr>
          <w:rFonts w:ascii="Times New Roman" w:eastAsia="Calibri" w:hAnsi="Times New Roman" w:cs="Calibri"/>
          <w:color w:val="000000"/>
          <w:sz w:val="28"/>
          <w:szCs w:val="28"/>
          <w:u w:color="000000"/>
          <w:lang w:eastAsia="ru-RU"/>
        </w:rPr>
        <w:t xml:space="preserve"> фреймов на микроуровне. Также были изучены современные к</w:t>
      </w:r>
      <w:r w:rsidR="00470D49">
        <w:rPr>
          <w:rFonts w:ascii="Times New Roman" w:eastAsia="Calibri" w:hAnsi="Times New Roman" w:cs="Calibri"/>
          <w:color w:val="000000"/>
          <w:sz w:val="28"/>
          <w:szCs w:val="28"/>
          <w:u w:color="000000"/>
          <w:lang w:eastAsia="ru-RU"/>
        </w:rPr>
        <w:t xml:space="preserve">онцепции </w:t>
      </w:r>
      <w:proofErr w:type="spellStart"/>
      <w:r w:rsidR="00470D49">
        <w:rPr>
          <w:rFonts w:ascii="Times New Roman" w:eastAsia="Calibri" w:hAnsi="Times New Roman" w:cs="Calibri"/>
          <w:color w:val="000000"/>
          <w:sz w:val="28"/>
          <w:szCs w:val="28"/>
          <w:u w:color="000000"/>
          <w:lang w:eastAsia="ru-RU"/>
        </w:rPr>
        <w:t>фрейминга</w:t>
      </w:r>
      <w:proofErr w:type="spellEnd"/>
      <w:r w:rsidR="00470D49">
        <w:rPr>
          <w:rFonts w:ascii="Times New Roman" w:eastAsia="Calibri" w:hAnsi="Times New Roman" w:cs="Calibri"/>
          <w:color w:val="000000"/>
          <w:sz w:val="28"/>
          <w:szCs w:val="28"/>
          <w:u w:color="000000"/>
          <w:lang w:eastAsia="ru-RU"/>
        </w:rPr>
        <w:t xml:space="preserve"> и с учетом </w:t>
      </w:r>
      <w:r w:rsidRPr="00CF275B">
        <w:rPr>
          <w:rFonts w:ascii="Times New Roman" w:eastAsia="Calibri" w:hAnsi="Times New Roman" w:cs="Calibri"/>
          <w:color w:val="000000"/>
          <w:sz w:val="28"/>
          <w:szCs w:val="28"/>
          <w:u w:color="000000"/>
          <w:lang w:eastAsia="ru-RU"/>
        </w:rPr>
        <w:t>особенностей аудиторий на микр</w:t>
      </w:r>
      <w:proofErr w:type="gramStart"/>
      <w:r w:rsidRPr="00CF275B">
        <w:rPr>
          <w:rFonts w:ascii="Times New Roman" w:eastAsia="Calibri" w:hAnsi="Times New Roman" w:cs="Calibri"/>
          <w:color w:val="000000"/>
          <w:sz w:val="28"/>
          <w:szCs w:val="28"/>
          <w:u w:color="000000"/>
          <w:lang w:eastAsia="ru-RU"/>
        </w:rPr>
        <w:t>о-</w:t>
      </w:r>
      <w:proofErr w:type="gramEnd"/>
      <w:r w:rsidRPr="00CF275B">
        <w:rPr>
          <w:rFonts w:ascii="Times New Roman" w:eastAsia="Calibri" w:hAnsi="Times New Roman" w:cs="Calibri"/>
          <w:color w:val="000000"/>
          <w:sz w:val="28"/>
          <w:szCs w:val="28"/>
          <w:u w:color="000000"/>
          <w:lang w:eastAsia="ru-RU"/>
        </w:rPr>
        <w:t xml:space="preserve"> и макроуровнях, разработана методика фрейм-анализа комментариев пользователей на сайтах качественных медиа. </w:t>
      </w:r>
    </w:p>
    <w:p w:rsidR="00500D9D" w:rsidRDefault="00CF275B" w:rsidP="00D6412B">
      <w:pPr>
        <w:spacing w:after="0" w:line="360" w:lineRule="auto"/>
        <w:ind w:firstLine="709"/>
        <w:jc w:val="both"/>
        <w:rPr>
          <w:rFonts w:ascii="Times New Roman" w:eastAsia="Calibri" w:hAnsi="Times New Roman" w:cs="Calibri"/>
          <w:color w:val="000000"/>
          <w:sz w:val="28"/>
          <w:szCs w:val="28"/>
          <w:u w:color="000000"/>
          <w:lang w:eastAsia="ru-RU"/>
        </w:rPr>
      </w:pPr>
      <w:r w:rsidRPr="00CF275B">
        <w:rPr>
          <w:rFonts w:ascii="Times New Roman" w:eastAsia="SimSun" w:hAnsi="Times New Roman" w:cs="Times New Roman"/>
          <w:sz w:val="28"/>
          <w:szCs w:val="28"/>
          <w:lang w:eastAsia="ru-RU"/>
        </w:rPr>
        <w:t xml:space="preserve">По результатам количественного и качественного анализа комментариев пользователей Франции, Великобритании, России и </w:t>
      </w:r>
      <w:r w:rsidR="009E7C1B">
        <w:rPr>
          <w:rFonts w:ascii="Times New Roman" w:eastAsia="SimSun" w:hAnsi="Times New Roman" w:cs="Times New Roman"/>
          <w:sz w:val="28"/>
          <w:szCs w:val="28"/>
          <w:lang w:eastAsia="ru-RU"/>
        </w:rPr>
        <w:t>США</w:t>
      </w:r>
      <w:r w:rsidRPr="00CF275B">
        <w:rPr>
          <w:rFonts w:ascii="Times New Roman" w:eastAsia="SimSun" w:hAnsi="Times New Roman" w:cs="Times New Roman"/>
          <w:sz w:val="28"/>
          <w:szCs w:val="28"/>
          <w:lang w:eastAsia="ru-RU"/>
        </w:rPr>
        <w:t xml:space="preserve">, гипотеза работы, утверждающая, что </w:t>
      </w:r>
      <w:r w:rsidRPr="00CF275B">
        <w:rPr>
          <w:rFonts w:ascii="Times New Roman" w:eastAsia="Calibri" w:hAnsi="Times New Roman" w:cs="Times New Roman"/>
          <w:color w:val="000000"/>
          <w:sz w:val="28"/>
          <w:szCs w:val="28"/>
          <w:lang w:eastAsia="ru-RU"/>
        </w:rPr>
        <w:t>чем географически и политически дальше от Франции находится страна, тем ме</w:t>
      </w:r>
      <w:r w:rsidR="003C5233">
        <w:rPr>
          <w:rFonts w:ascii="Times New Roman" w:eastAsia="Calibri" w:hAnsi="Times New Roman" w:cs="Times New Roman"/>
          <w:color w:val="000000"/>
          <w:sz w:val="28"/>
          <w:szCs w:val="28"/>
          <w:lang w:eastAsia="ru-RU"/>
        </w:rPr>
        <w:t>нее локально национальная медиа-</w:t>
      </w:r>
      <w:r w:rsidRPr="00CF275B">
        <w:rPr>
          <w:rFonts w:ascii="Times New Roman" w:eastAsia="Calibri" w:hAnsi="Times New Roman" w:cs="Times New Roman"/>
          <w:color w:val="000000"/>
          <w:sz w:val="28"/>
          <w:szCs w:val="28"/>
          <w:lang w:eastAsia="ru-RU"/>
        </w:rPr>
        <w:t xml:space="preserve">аудитория будет трактовать происходящее, </w:t>
      </w:r>
      <w:r w:rsidRPr="00CF275B">
        <w:rPr>
          <w:rFonts w:ascii="Times New Roman" w:eastAsia="SimSun" w:hAnsi="Times New Roman" w:cs="Times New Roman"/>
          <w:sz w:val="28"/>
          <w:szCs w:val="28"/>
          <w:lang w:eastAsia="ru-RU"/>
        </w:rPr>
        <w:t>подтвердилась</w:t>
      </w:r>
      <w:r w:rsidRPr="00CF275B">
        <w:rPr>
          <w:rFonts w:ascii="Times New Roman" w:eastAsia="Calibri" w:hAnsi="Times New Roman" w:cs="Times New Roman"/>
          <w:color w:val="000000"/>
          <w:sz w:val="28"/>
          <w:szCs w:val="28"/>
          <w:lang w:eastAsia="ru-RU"/>
        </w:rPr>
        <w:t xml:space="preserve">. </w:t>
      </w:r>
      <w:r w:rsidRPr="00CF275B">
        <w:rPr>
          <w:rFonts w:ascii="Times New Roman" w:eastAsia="SimSun" w:hAnsi="Times New Roman" w:cs="Times New Roman"/>
          <w:sz w:val="28"/>
          <w:szCs w:val="28"/>
          <w:lang w:eastAsia="ru-RU"/>
        </w:rPr>
        <w:t>Глобальные фреймы контекста, а также привлечение нескольких тем сразу</w:t>
      </w:r>
      <w:r w:rsidR="00470D49">
        <w:rPr>
          <w:rFonts w:ascii="Times New Roman" w:eastAsia="SimSun" w:hAnsi="Times New Roman" w:cs="Times New Roman"/>
          <w:sz w:val="28"/>
          <w:szCs w:val="28"/>
          <w:lang w:eastAsia="ru-RU"/>
        </w:rPr>
        <w:t>,</w:t>
      </w:r>
      <w:r w:rsidRPr="00CF275B">
        <w:rPr>
          <w:rFonts w:ascii="Times New Roman" w:eastAsia="SimSun" w:hAnsi="Times New Roman" w:cs="Times New Roman"/>
          <w:sz w:val="28"/>
          <w:szCs w:val="28"/>
          <w:lang w:eastAsia="ru-RU"/>
        </w:rPr>
        <w:t xml:space="preserve"> характерны скорее для Великобритании и </w:t>
      </w:r>
      <w:r w:rsidR="009E7C1B">
        <w:rPr>
          <w:rFonts w:ascii="Times New Roman" w:eastAsia="SimSun" w:hAnsi="Times New Roman" w:cs="Times New Roman"/>
          <w:sz w:val="28"/>
          <w:szCs w:val="28"/>
          <w:lang w:eastAsia="ru-RU"/>
        </w:rPr>
        <w:t>США</w:t>
      </w:r>
      <w:r w:rsidRPr="00CF275B">
        <w:rPr>
          <w:rFonts w:ascii="Times New Roman" w:eastAsia="SimSun" w:hAnsi="Times New Roman" w:cs="Times New Roman"/>
          <w:sz w:val="28"/>
          <w:szCs w:val="28"/>
          <w:lang w:eastAsia="ru-RU"/>
        </w:rPr>
        <w:t xml:space="preserve"> (стран либеральной медиасистемы), чем для Франции и России (стран средиземноморской медиасистемы), и чем «глобальнее» аудитория, тем «глобальнее» и понимание конфликта. </w:t>
      </w:r>
      <w:r w:rsidRPr="00CF275B">
        <w:rPr>
          <w:rFonts w:ascii="Times New Roman" w:eastAsia="Calibri" w:hAnsi="Times New Roman" w:cs="Times New Roman"/>
          <w:color w:val="000000"/>
          <w:sz w:val="28"/>
          <w:szCs w:val="28"/>
          <w:lang w:eastAsia="ru-RU"/>
        </w:rPr>
        <w:t>В процессе исследования было сформулировано еще четыре гипотезы, три из них подтвердились. Во-первых, было подтверждено, что о</w:t>
      </w:r>
      <w:r w:rsidRPr="00CF275B">
        <w:rPr>
          <w:rFonts w:ascii="Times New Roman" w:eastAsia="Calibri" w:hAnsi="Times New Roman" w:cs="Calibri"/>
          <w:color w:val="000000"/>
          <w:sz w:val="28"/>
          <w:szCs w:val="28"/>
          <w:lang w:eastAsia="ru-RU"/>
        </w:rPr>
        <w:t>бщечеловеческое отношение к террористической атаке будет связано с типом медиасистемы или с географической близостью с зоной конфликта. Во-вторых,</w:t>
      </w:r>
      <w:r w:rsidRPr="00CF275B">
        <w:rPr>
          <w:rFonts w:ascii="Times New Roman" w:eastAsia="SimSun" w:hAnsi="Times New Roman" w:cs="Times New Roman"/>
          <w:sz w:val="28"/>
          <w:szCs w:val="28"/>
          <w:lang w:eastAsia="ru-RU"/>
        </w:rPr>
        <w:t xml:space="preserve"> уровень</w:t>
      </w:r>
      <w:r w:rsidRPr="00CF275B">
        <w:rPr>
          <w:rFonts w:ascii="Times New Roman" w:eastAsia="Calibri" w:hAnsi="Times New Roman" w:cs="Calibri"/>
          <w:color w:val="000000"/>
          <w:sz w:val="28"/>
          <w:szCs w:val="28"/>
          <w:lang w:eastAsia="ru-RU"/>
        </w:rPr>
        <w:t xml:space="preserve"> привлечения контекстуальных фреймов имеет связь с локальностью дискуссии. В-третьих, фрейм сочувствия будет наиболее часто встречаться во Франции, поскольку именно граждане этой страны пострадали при теракте. </w:t>
      </w:r>
      <w:r w:rsidRPr="00CF275B">
        <w:rPr>
          <w:rFonts w:ascii="Times New Roman" w:eastAsia="Calibri" w:hAnsi="Times New Roman" w:cs="Calibri"/>
          <w:color w:val="000000"/>
          <w:sz w:val="28"/>
          <w:szCs w:val="28"/>
          <w:u w:color="000000"/>
          <w:lang w:eastAsia="ru-RU"/>
        </w:rPr>
        <w:t xml:space="preserve">Не нашла подтверждения гипотеза о том, что консервативно-либеральный разлом будет оказывать влияние на локализацию конфликта пользователями и чем более либеральна система, тем более глобально будет воспринимать проблему медиа-аудитория. </w:t>
      </w:r>
    </w:p>
    <w:p w:rsidR="00500D9D" w:rsidRDefault="00500D9D" w:rsidP="00D6412B">
      <w:pPr>
        <w:spacing w:after="0" w:line="360" w:lineRule="auto"/>
        <w:ind w:firstLine="709"/>
        <w:rPr>
          <w:rFonts w:ascii="Times New Roman" w:eastAsia="Calibri" w:hAnsi="Times New Roman" w:cs="Calibri"/>
          <w:color w:val="000000"/>
          <w:sz w:val="28"/>
          <w:szCs w:val="28"/>
          <w:u w:color="000000"/>
          <w:lang w:eastAsia="ru-RU"/>
        </w:rPr>
      </w:pPr>
      <w:r>
        <w:rPr>
          <w:rFonts w:ascii="Times New Roman" w:eastAsia="Calibri" w:hAnsi="Times New Roman" w:cs="Calibri"/>
          <w:color w:val="000000"/>
          <w:sz w:val="28"/>
          <w:szCs w:val="28"/>
          <w:u w:color="000000"/>
          <w:lang w:eastAsia="ru-RU"/>
        </w:rPr>
        <w:br w:type="page"/>
      </w:r>
    </w:p>
    <w:p w:rsidR="00500D9D" w:rsidRPr="00500D9D" w:rsidRDefault="00D6412B" w:rsidP="00D6412B">
      <w:pPr>
        <w:spacing w:after="0" w:line="360" w:lineRule="auto"/>
        <w:ind w:firstLine="709"/>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Список литературы</w:t>
      </w:r>
    </w:p>
    <w:p w:rsidR="00500D9D" w:rsidRPr="00500D9D" w:rsidRDefault="00500D9D" w:rsidP="00D6412B">
      <w:pPr>
        <w:spacing w:after="0" w:line="360" w:lineRule="auto"/>
        <w:ind w:firstLine="709"/>
        <w:jc w:val="center"/>
        <w:rPr>
          <w:rFonts w:ascii="Times New Roman" w:eastAsia="SimSun" w:hAnsi="Times New Roman" w:cs="Times New Roman"/>
          <w:b/>
          <w:bCs/>
          <w:sz w:val="24"/>
          <w:szCs w:val="24"/>
          <w:lang w:eastAsia="ru-RU"/>
        </w:rPr>
      </w:pPr>
      <w:r w:rsidRPr="00500D9D">
        <w:rPr>
          <w:rFonts w:ascii="Times New Roman" w:eastAsia="SimSun" w:hAnsi="Times New Roman" w:cs="Times New Roman"/>
          <w:b/>
          <w:bCs/>
          <w:sz w:val="24"/>
          <w:szCs w:val="24"/>
          <w:lang w:eastAsia="ru-RU"/>
        </w:rPr>
        <w:t xml:space="preserve"> </w:t>
      </w:r>
    </w:p>
    <w:p w:rsidR="00500D9D" w:rsidRPr="00500D9D" w:rsidRDefault="00500D9D" w:rsidP="00D6412B">
      <w:pPr>
        <w:numPr>
          <w:ilvl w:val="0"/>
          <w:numId w:val="9"/>
        </w:numPr>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eastAsia="ru-RU"/>
        </w:rPr>
        <w:t>Вахштайн</w:t>
      </w:r>
      <w:proofErr w:type="spellEnd"/>
      <w:r w:rsidRPr="00500D9D">
        <w:rPr>
          <w:rFonts w:ascii="Times New Roman" w:eastAsia="SimSun" w:hAnsi="Times New Roman" w:cs="Times New Roman"/>
          <w:sz w:val="28"/>
          <w:szCs w:val="28"/>
          <w:u w:color="000000"/>
          <w:lang w:eastAsia="ru-RU"/>
        </w:rPr>
        <w:t xml:space="preserve"> В.С. Памяти </w:t>
      </w:r>
      <w:proofErr w:type="spellStart"/>
      <w:r w:rsidRPr="00500D9D">
        <w:rPr>
          <w:rFonts w:ascii="Times New Roman" w:eastAsia="SimSun" w:hAnsi="Times New Roman" w:cs="Times New Roman"/>
          <w:sz w:val="28"/>
          <w:szCs w:val="28"/>
          <w:u w:color="000000"/>
          <w:lang w:eastAsia="ru-RU"/>
        </w:rPr>
        <w:t>Ирвинга</w:t>
      </w:r>
      <w:proofErr w:type="spellEnd"/>
      <w:r w:rsidRPr="00500D9D">
        <w:rPr>
          <w:rFonts w:ascii="Times New Roman" w:eastAsia="SimSun" w:hAnsi="Times New Roman" w:cs="Times New Roman"/>
          <w:sz w:val="28"/>
          <w:szCs w:val="28"/>
          <w:u w:color="000000"/>
          <w:lang w:eastAsia="ru-RU"/>
        </w:rPr>
        <w:t xml:space="preserve"> Гофмана [Текст] / В.С. </w:t>
      </w:r>
      <w:proofErr w:type="spellStart"/>
      <w:r w:rsidRPr="00500D9D">
        <w:rPr>
          <w:rFonts w:ascii="Times New Roman" w:eastAsia="SimSun" w:hAnsi="Times New Roman" w:cs="Times New Roman"/>
          <w:sz w:val="28"/>
          <w:szCs w:val="28"/>
          <w:u w:color="000000"/>
          <w:lang w:eastAsia="ru-RU"/>
        </w:rPr>
        <w:t>Вахштайн</w:t>
      </w:r>
      <w:proofErr w:type="spellEnd"/>
      <w:r w:rsidRPr="00500D9D">
        <w:rPr>
          <w:rFonts w:ascii="Times New Roman" w:eastAsia="SimSun" w:hAnsi="Times New Roman" w:cs="Times New Roman"/>
          <w:sz w:val="28"/>
          <w:szCs w:val="28"/>
          <w:u w:color="000000"/>
          <w:lang w:eastAsia="ru-RU"/>
        </w:rPr>
        <w:t xml:space="preserve">. // Мониторинг общественного мнения: экономические и социальные перемены – 2007. – № 3 (83). </w:t>
      </w:r>
    </w:p>
    <w:p w:rsidR="00500D9D" w:rsidRPr="00500D9D" w:rsidRDefault="00500D9D" w:rsidP="00D6412B">
      <w:pPr>
        <w:numPr>
          <w:ilvl w:val="0"/>
          <w:numId w:val="9"/>
        </w:numPr>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eastAsia="ru-RU"/>
        </w:rPr>
        <w:t>Вахштайн</w:t>
      </w:r>
      <w:proofErr w:type="spellEnd"/>
      <w:r w:rsidRPr="00500D9D">
        <w:rPr>
          <w:rFonts w:ascii="Times New Roman" w:eastAsia="SimSun" w:hAnsi="Times New Roman" w:cs="Times New Roman"/>
          <w:sz w:val="28"/>
          <w:szCs w:val="28"/>
          <w:u w:color="000000"/>
          <w:lang w:eastAsia="ru-RU"/>
        </w:rPr>
        <w:t xml:space="preserve"> В.С. Социология повседневности и теория фреймов [Текст] / В.С. </w:t>
      </w:r>
      <w:proofErr w:type="spellStart"/>
      <w:r w:rsidRPr="00500D9D">
        <w:rPr>
          <w:rFonts w:ascii="Times New Roman" w:eastAsia="SimSun" w:hAnsi="Times New Roman" w:cs="Times New Roman"/>
          <w:sz w:val="28"/>
          <w:szCs w:val="28"/>
          <w:u w:color="000000"/>
          <w:lang w:eastAsia="ru-RU"/>
        </w:rPr>
        <w:t>Вахштайн</w:t>
      </w:r>
      <w:proofErr w:type="spellEnd"/>
      <w:r w:rsidRPr="00500D9D">
        <w:rPr>
          <w:rFonts w:ascii="Times New Roman" w:eastAsia="SimSun" w:hAnsi="Times New Roman" w:cs="Times New Roman"/>
          <w:sz w:val="28"/>
          <w:szCs w:val="28"/>
          <w:u w:color="000000"/>
          <w:lang w:eastAsia="ru-RU"/>
        </w:rPr>
        <w:t>. – СПб</w:t>
      </w:r>
      <w:proofErr w:type="gramStart"/>
      <w:r w:rsidRPr="00500D9D">
        <w:rPr>
          <w:rFonts w:ascii="Times New Roman" w:eastAsia="SimSun" w:hAnsi="Times New Roman" w:cs="Times New Roman"/>
          <w:sz w:val="28"/>
          <w:szCs w:val="28"/>
          <w:u w:color="000000"/>
          <w:lang w:eastAsia="ru-RU"/>
        </w:rPr>
        <w:t xml:space="preserve">.: </w:t>
      </w:r>
      <w:proofErr w:type="gramEnd"/>
      <w:r w:rsidRPr="00500D9D">
        <w:rPr>
          <w:rFonts w:ascii="Times New Roman" w:eastAsia="SimSun" w:hAnsi="Times New Roman" w:cs="Times New Roman"/>
          <w:sz w:val="28"/>
          <w:szCs w:val="28"/>
          <w:u w:color="000000"/>
          <w:lang w:eastAsia="ru-RU"/>
        </w:rPr>
        <w:t xml:space="preserve">Изд-во Европейского ун-та, 2011. </w:t>
      </w:r>
    </w:p>
    <w:p w:rsidR="00500D9D" w:rsidRPr="00500D9D" w:rsidRDefault="00500D9D" w:rsidP="00D6412B">
      <w:pPr>
        <w:numPr>
          <w:ilvl w:val="0"/>
          <w:numId w:val="9"/>
        </w:numPr>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eastAsia="ru-RU"/>
        </w:rPr>
        <w:t>Волков В.В. Слова и поступки // Пути России. Картография интеллектуального пространства: школы, направления, поколения [Текст] / В.В. Волков. – М., 2009.</w:t>
      </w:r>
    </w:p>
    <w:p w:rsidR="00500D9D" w:rsidRPr="00500D9D" w:rsidRDefault="00500D9D" w:rsidP="00D6412B">
      <w:pPr>
        <w:numPr>
          <w:ilvl w:val="0"/>
          <w:numId w:val="9"/>
        </w:numPr>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Calibri" w:hAnsi="Times New Roman" w:cs="Times New Roman"/>
          <w:sz w:val="28"/>
          <w:szCs w:val="28"/>
          <w:lang w:eastAsia="ru-RU"/>
        </w:rPr>
        <w:t xml:space="preserve">Корконосенко С. Г. Основы журналистики. </w:t>
      </w:r>
      <w:r w:rsidRPr="00500D9D">
        <w:rPr>
          <w:rFonts w:ascii="Times New Roman" w:eastAsia="SimSun" w:hAnsi="Times New Roman" w:cs="Times New Roman"/>
          <w:sz w:val="28"/>
          <w:szCs w:val="28"/>
          <w:u w:color="000000"/>
          <w:lang w:eastAsia="ru-RU"/>
        </w:rPr>
        <w:t>Учебник.</w:t>
      </w:r>
      <w:r w:rsidRPr="00500D9D">
        <w:rPr>
          <w:rFonts w:ascii="Times New Roman" w:eastAsia="Calibri" w:hAnsi="Times New Roman" w:cs="Times New Roman"/>
          <w:sz w:val="28"/>
          <w:szCs w:val="28"/>
          <w:lang w:eastAsia="ru-RU"/>
        </w:rPr>
        <w:t xml:space="preserve"> М.: Аспект Пресс, 2004. </w:t>
      </w:r>
    </w:p>
    <w:p w:rsidR="00500D9D" w:rsidRPr="00500D9D" w:rsidRDefault="00500D9D" w:rsidP="00D6412B">
      <w:pPr>
        <w:numPr>
          <w:ilvl w:val="0"/>
          <w:numId w:val="9"/>
        </w:numPr>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eastAsia="ru-RU"/>
        </w:rPr>
        <w:t xml:space="preserve">Фролов С.С. Социология. Учебник. Для высших учебных заведений. М., 1994. </w:t>
      </w:r>
    </w:p>
    <w:p w:rsidR="00500D9D" w:rsidRPr="00500D9D" w:rsidRDefault="00500D9D" w:rsidP="00D6412B">
      <w:pPr>
        <w:numPr>
          <w:ilvl w:val="0"/>
          <w:numId w:val="9"/>
        </w:numPr>
        <w:spacing w:after="0" w:line="360" w:lineRule="auto"/>
        <w:ind w:left="0" w:firstLine="709"/>
        <w:jc w:val="both"/>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lang w:eastAsia="ru-RU"/>
        </w:rPr>
        <w:t>Чижик А.В. Новые медиа форматы в современной России // Технологии информационного общества в науке, образовании и культуре: сборник научных статей / Материалы XVII Всероссийской объединенной конференции «Интернет и современное общество» IMS</w:t>
      </w:r>
      <w:r w:rsidRPr="00500D9D">
        <w:rPr>
          <w:rFonts w:ascii="Cambria Math" w:eastAsia="SimSun" w:hAnsi="Cambria Math" w:cs="Cambria Math"/>
          <w:sz w:val="28"/>
          <w:szCs w:val="28"/>
          <w:lang w:eastAsia="ru-RU"/>
        </w:rPr>
        <w:t>‐</w:t>
      </w:r>
      <w:r w:rsidRPr="00500D9D">
        <w:rPr>
          <w:rFonts w:ascii="Times New Roman" w:eastAsia="SimSun" w:hAnsi="Times New Roman" w:cs="Times New Roman"/>
          <w:sz w:val="28"/>
          <w:szCs w:val="28"/>
          <w:lang w:eastAsia="ru-RU"/>
        </w:rPr>
        <w:t>2014, Санкт</w:t>
      </w:r>
      <w:r w:rsidRPr="00500D9D">
        <w:rPr>
          <w:rFonts w:ascii="Cambria Math" w:eastAsia="SimSun" w:hAnsi="Cambria Math" w:cs="Cambria Math"/>
          <w:sz w:val="28"/>
          <w:szCs w:val="28"/>
          <w:lang w:eastAsia="ru-RU"/>
        </w:rPr>
        <w:t>‐</w:t>
      </w:r>
      <w:r w:rsidRPr="00500D9D">
        <w:rPr>
          <w:rFonts w:ascii="Times New Roman" w:eastAsia="SimSun" w:hAnsi="Times New Roman" w:cs="Times New Roman"/>
          <w:sz w:val="28"/>
          <w:szCs w:val="28"/>
          <w:lang w:eastAsia="ru-RU"/>
        </w:rPr>
        <w:t>Петербург, 19 – 20 ноября 2014 г</w:t>
      </w:r>
    </w:p>
    <w:p w:rsidR="00500D9D" w:rsidRPr="001300BA" w:rsidRDefault="00500D9D" w:rsidP="00D6412B">
      <w:pPr>
        <w:numPr>
          <w:ilvl w:val="0"/>
          <w:numId w:val="9"/>
        </w:numPr>
        <w:spacing w:after="0" w:line="360" w:lineRule="auto"/>
        <w:ind w:left="0" w:firstLine="709"/>
        <w:jc w:val="both"/>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eastAsia="ru-RU"/>
        </w:rPr>
        <w:t>Яноу</w:t>
      </w:r>
      <w:proofErr w:type="spellEnd"/>
      <w:r w:rsidRPr="00500D9D">
        <w:rPr>
          <w:rFonts w:ascii="Times New Roman" w:eastAsia="SimSun" w:hAnsi="Times New Roman" w:cs="Times New Roman"/>
          <w:sz w:val="28"/>
          <w:szCs w:val="28"/>
          <w:u w:color="000000"/>
          <w:lang w:eastAsia="ru-RU"/>
        </w:rPr>
        <w:t xml:space="preserve"> Д. , Ван </w:t>
      </w:r>
      <w:proofErr w:type="spellStart"/>
      <w:r w:rsidRPr="00500D9D">
        <w:rPr>
          <w:rFonts w:ascii="Times New Roman" w:eastAsia="SimSun" w:hAnsi="Times New Roman" w:cs="Times New Roman"/>
          <w:sz w:val="28"/>
          <w:szCs w:val="28"/>
          <w:u w:color="000000"/>
          <w:lang w:eastAsia="ru-RU"/>
        </w:rPr>
        <w:t>Хульст</w:t>
      </w:r>
      <w:proofErr w:type="spellEnd"/>
      <w:r w:rsidRPr="00500D9D">
        <w:rPr>
          <w:rFonts w:ascii="Times New Roman" w:eastAsia="SimSun" w:hAnsi="Times New Roman" w:cs="Times New Roman"/>
          <w:sz w:val="28"/>
          <w:szCs w:val="28"/>
          <w:u w:color="000000"/>
          <w:lang w:eastAsia="ru-RU"/>
        </w:rPr>
        <w:t xml:space="preserve"> М. Фреймы </w:t>
      </w:r>
      <w:proofErr w:type="spellStart"/>
      <w:r w:rsidRPr="00500D9D">
        <w:rPr>
          <w:rFonts w:ascii="Times New Roman" w:eastAsia="SimSun" w:hAnsi="Times New Roman" w:cs="Times New Roman"/>
          <w:sz w:val="28"/>
          <w:szCs w:val="28"/>
          <w:u w:color="000000"/>
          <w:lang w:eastAsia="ru-RU"/>
        </w:rPr>
        <w:t>политического</w:t>
      </w:r>
      <w:proofErr w:type="gramStart"/>
      <w:r w:rsidRPr="00500D9D">
        <w:rPr>
          <w:rFonts w:ascii="Times New Roman" w:eastAsia="SimSun" w:hAnsi="Times New Roman" w:cs="Times New Roman"/>
          <w:sz w:val="28"/>
          <w:szCs w:val="28"/>
          <w:u w:color="000000"/>
          <w:lang w:eastAsia="ru-RU"/>
        </w:rPr>
        <w:t>:о</w:t>
      </w:r>
      <w:proofErr w:type="gramEnd"/>
      <w:r w:rsidRPr="00500D9D">
        <w:rPr>
          <w:rFonts w:ascii="Times New Roman" w:eastAsia="SimSun" w:hAnsi="Times New Roman" w:cs="Times New Roman"/>
          <w:sz w:val="28"/>
          <w:szCs w:val="28"/>
          <w:u w:color="000000"/>
          <w:lang w:eastAsia="ru-RU"/>
        </w:rPr>
        <w:t>т</w:t>
      </w:r>
      <w:proofErr w:type="spellEnd"/>
      <w:r w:rsidRPr="00500D9D">
        <w:rPr>
          <w:rFonts w:ascii="Times New Roman" w:eastAsia="SimSun" w:hAnsi="Times New Roman" w:cs="Times New Roman"/>
          <w:sz w:val="28"/>
          <w:szCs w:val="28"/>
          <w:u w:color="000000"/>
          <w:lang w:eastAsia="ru-RU"/>
        </w:rPr>
        <w:t xml:space="preserve"> фрейм-анализа к анализу </w:t>
      </w:r>
      <w:proofErr w:type="spellStart"/>
      <w:r w:rsidRPr="00500D9D">
        <w:rPr>
          <w:rFonts w:ascii="Times New Roman" w:eastAsia="SimSun" w:hAnsi="Times New Roman" w:cs="Times New Roman"/>
          <w:sz w:val="28"/>
          <w:szCs w:val="28"/>
          <w:u w:color="000000"/>
          <w:lang w:eastAsia="ru-RU"/>
        </w:rPr>
        <w:t>фреймирования</w:t>
      </w:r>
      <w:proofErr w:type="spellEnd"/>
      <w:r w:rsidRPr="00500D9D">
        <w:rPr>
          <w:rFonts w:ascii="Times New Roman" w:eastAsia="SimSun" w:hAnsi="Times New Roman" w:cs="Times New Roman"/>
          <w:sz w:val="28"/>
          <w:szCs w:val="28"/>
          <w:u w:color="000000"/>
          <w:lang w:eastAsia="ru-RU"/>
        </w:rPr>
        <w:t xml:space="preserve"> [Текст] / Д. </w:t>
      </w:r>
      <w:proofErr w:type="spellStart"/>
      <w:r w:rsidRPr="00500D9D">
        <w:rPr>
          <w:rFonts w:ascii="Times New Roman" w:eastAsia="SimSun" w:hAnsi="Times New Roman" w:cs="Times New Roman"/>
          <w:sz w:val="28"/>
          <w:szCs w:val="28"/>
          <w:u w:color="000000"/>
          <w:lang w:eastAsia="ru-RU"/>
        </w:rPr>
        <w:t>Яноу</w:t>
      </w:r>
      <w:proofErr w:type="spellEnd"/>
      <w:r w:rsidRPr="00500D9D">
        <w:rPr>
          <w:rFonts w:ascii="Times New Roman" w:eastAsia="SimSun" w:hAnsi="Times New Roman" w:cs="Times New Roman"/>
          <w:sz w:val="28"/>
          <w:szCs w:val="28"/>
          <w:u w:color="000000"/>
          <w:lang w:eastAsia="ru-RU"/>
        </w:rPr>
        <w:t xml:space="preserve">, М. </w:t>
      </w:r>
      <w:proofErr w:type="spellStart"/>
      <w:r w:rsidRPr="00500D9D">
        <w:rPr>
          <w:rFonts w:ascii="Times New Roman" w:eastAsia="SimSun" w:hAnsi="Times New Roman" w:cs="Times New Roman"/>
          <w:sz w:val="28"/>
          <w:szCs w:val="28"/>
          <w:u w:color="000000"/>
          <w:lang w:eastAsia="ru-RU"/>
        </w:rPr>
        <w:t>ван</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Хульст</w:t>
      </w:r>
      <w:proofErr w:type="spellEnd"/>
      <w:r w:rsidRPr="00500D9D">
        <w:rPr>
          <w:rFonts w:ascii="Times New Roman" w:eastAsia="SimSun" w:hAnsi="Times New Roman" w:cs="Times New Roman"/>
          <w:sz w:val="28"/>
          <w:szCs w:val="28"/>
          <w:u w:color="000000"/>
          <w:lang w:eastAsia="ru-RU"/>
        </w:rPr>
        <w:t xml:space="preserve"> // Социологическое обозрение – 2011. – Т. 10. – № 1-2.</w:t>
      </w:r>
    </w:p>
    <w:p w:rsidR="001300BA" w:rsidRPr="00D6412B" w:rsidRDefault="001300BA" w:rsidP="001300BA">
      <w:pPr>
        <w:spacing w:after="0" w:line="360" w:lineRule="auto"/>
        <w:ind w:left="709"/>
        <w:jc w:val="both"/>
        <w:rPr>
          <w:rFonts w:ascii="Times New Roman" w:eastAsia="SimSun" w:hAnsi="Times New Roman" w:cs="Times New Roman"/>
          <w:sz w:val="28"/>
          <w:szCs w:val="28"/>
          <w:lang w:eastAsia="ru-RU"/>
        </w:rPr>
      </w:pPr>
    </w:p>
    <w:p w:rsidR="00500D9D" w:rsidRPr="00D6412B" w:rsidRDefault="00500D9D" w:rsidP="00D6412B">
      <w:pPr>
        <w:pStyle w:val="a6"/>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u w:color="000000"/>
          <w:lang w:val="en-US" w:eastAsia="ru-RU"/>
        </w:rPr>
      </w:pPr>
      <w:r w:rsidRPr="00D6412B">
        <w:rPr>
          <w:rFonts w:ascii="Times New Roman" w:eastAsia="SimSun" w:hAnsi="Times New Roman" w:cs="Times New Roman"/>
          <w:sz w:val="28"/>
          <w:szCs w:val="28"/>
          <w:u w:color="000000"/>
          <w:lang w:val="en-US" w:eastAsia="ru-RU"/>
        </w:rPr>
        <w:t xml:space="preserve">Adam S., </w:t>
      </w:r>
      <w:proofErr w:type="spellStart"/>
      <w:r w:rsidRPr="00D6412B">
        <w:rPr>
          <w:rFonts w:ascii="Times New Roman" w:eastAsia="SimSun" w:hAnsi="Times New Roman" w:cs="Times New Roman"/>
          <w:sz w:val="28"/>
          <w:szCs w:val="28"/>
          <w:u w:color="000000"/>
          <w:lang w:val="en-US" w:eastAsia="ru-RU"/>
        </w:rPr>
        <w:t>Pfetsch</w:t>
      </w:r>
      <w:proofErr w:type="spellEnd"/>
      <w:r w:rsidRPr="00D6412B">
        <w:rPr>
          <w:rFonts w:ascii="Times New Roman" w:eastAsia="SimSun" w:hAnsi="Times New Roman" w:cs="Times New Roman"/>
          <w:sz w:val="28"/>
          <w:szCs w:val="28"/>
          <w:u w:color="000000"/>
          <w:lang w:val="en-US" w:eastAsia="ru-RU"/>
        </w:rPr>
        <w:t xml:space="preserve"> B. (2011) Media agenda building in online and offline media – Comparing issues and countries. Paper presented at the 6th ECPR General Conference, University of Iceland, Reykjavik</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r w:rsidRPr="00500D9D">
        <w:rPr>
          <w:rFonts w:ascii="Times New Roman" w:eastAsia="SimSun" w:hAnsi="Times New Roman" w:cs="Times New Roman"/>
          <w:sz w:val="28"/>
          <w:szCs w:val="28"/>
          <w:u w:color="000000"/>
          <w:lang w:val="en-US" w:eastAsia="ru-RU"/>
        </w:rPr>
        <w:t xml:space="preserve">Beam, Michael A., ‘Automating the News: How Personalized News Recommender System Design Choices Impact News Reception’, Communication Research, 41, 2014,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val="en-US" w:eastAsia="ru-RU"/>
        </w:rPr>
        <w:t xml:space="preserve">Best, J. (Ed.). (1995). Images of issues: Typifying contemporary social problems (2nd </w:t>
      </w:r>
      <w:proofErr w:type="gramStart"/>
      <w:r w:rsidRPr="00500D9D">
        <w:rPr>
          <w:rFonts w:ascii="Times New Roman" w:eastAsia="SimSun" w:hAnsi="Times New Roman" w:cs="Times New Roman"/>
          <w:sz w:val="28"/>
          <w:szCs w:val="28"/>
          <w:u w:color="000000"/>
          <w:lang w:val="en-US" w:eastAsia="ru-RU"/>
        </w:rPr>
        <w:t>ed</w:t>
      </w:r>
      <w:proofErr w:type="gramEnd"/>
      <w:r w:rsidRPr="00500D9D">
        <w:rPr>
          <w:rFonts w:ascii="Times New Roman" w:eastAsia="SimSun" w:hAnsi="Times New Roman" w:cs="Times New Roman"/>
          <w:sz w:val="28"/>
          <w:szCs w:val="28"/>
          <w:u w:color="000000"/>
          <w:lang w:val="en-US" w:eastAsia="ru-RU"/>
        </w:rPr>
        <w:t xml:space="preserve">.). </w:t>
      </w:r>
      <w:proofErr w:type="spellStart"/>
      <w:r w:rsidRPr="00500D9D">
        <w:rPr>
          <w:rFonts w:ascii="Times New Roman" w:eastAsia="SimSun" w:hAnsi="Times New Roman" w:cs="Times New Roman"/>
          <w:sz w:val="28"/>
          <w:szCs w:val="28"/>
          <w:u w:color="000000"/>
          <w:lang w:eastAsia="ru-RU"/>
        </w:rPr>
        <w:t>New</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York</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Aldine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de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Gruyter</w:t>
      </w:r>
      <w:proofErr w:type="spellEnd"/>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r w:rsidRPr="00500D9D">
        <w:rPr>
          <w:rFonts w:ascii="Times New Roman" w:eastAsia="SimSun" w:hAnsi="Times New Roman" w:cs="Times New Roman"/>
          <w:sz w:val="28"/>
          <w:szCs w:val="28"/>
          <w:u w:color="000000"/>
          <w:lang w:val="en-US" w:eastAsia="ru-RU"/>
        </w:rPr>
        <w:t>Blum R., (2005) “</w:t>
      </w:r>
      <w:proofErr w:type="spellStart"/>
      <w:r w:rsidRPr="00500D9D">
        <w:rPr>
          <w:rFonts w:ascii="Times New Roman" w:eastAsia="SimSun" w:hAnsi="Times New Roman" w:cs="Times New Roman"/>
          <w:sz w:val="28"/>
          <w:szCs w:val="28"/>
          <w:u w:color="000000"/>
          <w:lang w:val="en-US" w:eastAsia="ru-RU"/>
        </w:rPr>
        <w:t>Bausteine</w:t>
      </w:r>
      <w:proofErr w:type="spellEnd"/>
      <w:r w:rsidRPr="00500D9D">
        <w:rPr>
          <w:rFonts w:ascii="Times New Roman" w:eastAsia="SimSun" w:hAnsi="Times New Roman" w:cs="Times New Roman"/>
          <w:sz w:val="28"/>
          <w:szCs w:val="28"/>
          <w:u w:color="000000"/>
          <w:lang w:val="en-US" w:eastAsia="ru-RU"/>
        </w:rPr>
        <w:t xml:space="preserve"> </w:t>
      </w:r>
      <w:proofErr w:type="spellStart"/>
      <w:r w:rsidRPr="00500D9D">
        <w:rPr>
          <w:rFonts w:ascii="Times New Roman" w:eastAsia="SimSun" w:hAnsi="Times New Roman" w:cs="Times New Roman"/>
          <w:sz w:val="28"/>
          <w:szCs w:val="28"/>
          <w:u w:color="000000"/>
          <w:lang w:val="en-US" w:eastAsia="ru-RU"/>
        </w:rPr>
        <w:t>zu</w:t>
      </w:r>
      <w:proofErr w:type="spellEnd"/>
      <w:r w:rsidRPr="00500D9D">
        <w:rPr>
          <w:rFonts w:ascii="Times New Roman" w:eastAsia="SimSun" w:hAnsi="Times New Roman" w:cs="Times New Roman"/>
          <w:sz w:val="28"/>
          <w:szCs w:val="28"/>
          <w:u w:color="000000"/>
          <w:lang w:val="en-US" w:eastAsia="ru-RU"/>
        </w:rPr>
        <w:t xml:space="preserve"> </w:t>
      </w:r>
      <w:proofErr w:type="spellStart"/>
      <w:r w:rsidRPr="00500D9D">
        <w:rPr>
          <w:rFonts w:ascii="Times New Roman" w:eastAsia="SimSun" w:hAnsi="Times New Roman" w:cs="Times New Roman"/>
          <w:sz w:val="28"/>
          <w:szCs w:val="28"/>
          <w:u w:color="000000"/>
          <w:lang w:val="en-US" w:eastAsia="ru-RU"/>
        </w:rPr>
        <w:t>einer</w:t>
      </w:r>
      <w:proofErr w:type="spellEnd"/>
      <w:r w:rsidRPr="00500D9D">
        <w:rPr>
          <w:rFonts w:ascii="Times New Roman" w:eastAsia="SimSun" w:hAnsi="Times New Roman" w:cs="Times New Roman"/>
          <w:sz w:val="28"/>
          <w:szCs w:val="28"/>
          <w:u w:color="000000"/>
          <w:lang w:val="en-US" w:eastAsia="ru-RU"/>
        </w:rPr>
        <w:t xml:space="preserve"> </w:t>
      </w:r>
      <w:proofErr w:type="spellStart"/>
      <w:r w:rsidRPr="00500D9D">
        <w:rPr>
          <w:rFonts w:ascii="Times New Roman" w:eastAsia="SimSun" w:hAnsi="Times New Roman" w:cs="Times New Roman"/>
          <w:sz w:val="28"/>
          <w:szCs w:val="28"/>
          <w:u w:color="000000"/>
          <w:lang w:val="en-US" w:eastAsia="ru-RU"/>
        </w:rPr>
        <w:t>Theorie</w:t>
      </w:r>
      <w:proofErr w:type="spellEnd"/>
      <w:r w:rsidRPr="00500D9D">
        <w:rPr>
          <w:rFonts w:ascii="Times New Roman" w:eastAsia="SimSun" w:hAnsi="Times New Roman" w:cs="Times New Roman"/>
          <w:sz w:val="28"/>
          <w:szCs w:val="28"/>
          <w:u w:color="000000"/>
          <w:lang w:val="en-US" w:eastAsia="ru-RU"/>
        </w:rPr>
        <w:t xml:space="preserve"> der </w:t>
      </w:r>
      <w:proofErr w:type="spellStart"/>
      <w:r w:rsidRPr="00500D9D">
        <w:rPr>
          <w:rFonts w:ascii="Times New Roman" w:eastAsia="SimSun" w:hAnsi="Times New Roman" w:cs="Times New Roman"/>
          <w:sz w:val="28"/>
          <w:szCs w:val="28"/>
          <w:u w:color="000000"/>
          <w:lang w:val="en-US" w:eastAsia="ru-RU"/>
        </w:rPr>
        <w:t>Mediensysteme</w:t>
      </w:r>
      <w:proofErr w:type="spellEnd"/>
      <w:r w:rsidRPr="00500D9D">
        <w:rPr>
          <w:rFonts w:ascii="Times New Roman" w:eastAsia="SimSun" w:hAnsi="Times New Roman" w:cs="Times New Roman"/>
          <w:sz w:val="28"/>
          <w:szCs w:val="28"/>
          <w:u w:color="000000"/>
          <w:lang w:val="en-US" w:eastAsia="ru-RU"/>
        </w:rPr>
        <w:t xml:space="preserve">”, en </w:t>
      </w:r>
      <w:proofErr w:type="spellStart"/>
      <w:r w:rsidRPr="00500D9D">
        <w:rPr>
          <w:rFonts w:ascii="Times New Roman" w:eastAsia="SimSun" w:hAnsi="Times New Roman" w:cs="Times New Roman"/>
          <w:sz w:val="28"/>
          <w:szCs w:val="28"/>
          <w:u w:color="000000"/>
          <w:lang w:val="en-US" w:eastAsia="ru-RU"/>
        </w:rPr>
        <w:t>Medienwissenschaft</w:t>
      </w:r>
      <w:proofErr w:type="spellEnd"/>
      <w:r w:rsidRPr="00500D9D">
        <w:rPr>
          <w:rFonts w:ascii="Times New Roman" w:eastAsia="SimSun" w:hAnsi="Times New Roman" w:cs="Times New Roman"/>
          <w:sz w:val="28"/>
          <w:szCs w:val="28"/>
          <w:u w:color="000000"/>
          <w:lang w:val="en-US" w:eastAsia="ru-RU"/>
        </w:rPr>
        <w:t xml:space="preserve"> </w:t>
      </w:r>
      <w:proofErr w:type="spellStart"/>
      <w:r w:rsidRPr="00500D9D">
        <w:rPr>
          <w:rFonts w:ascii="Times New Roman" w:eastAsia="SimSun" w:hAnsi="Times New Roman" w:cs="Times New Roman"/>
          <w:sz w:val="28"/>
          <w:szCs w:val="28"/>
          <w:u w:color="000000"/>
          <w:lang w:val="en-US" w:eastAsia="ru-RU"/>
        </w:rPr>
        <w:t>Schweiz</w:t>
      </w:r>
      <w:proofErr w:type="spellEnd"/>
      <w:r w:rsidRPr="00500D9D">
        <w:rPr>
          <w:rFonts w:ascii="Times New Roman" w:eastAsia="SimSun" w:hAnsi="Times New Roman" w:cs="Times New Roman"/>
          <w:sz w:val="28"/>
          <w:szCs w:val="28"/>
          <w:u w:color="000000"/>
          <w:lang w:val="en-US" w:eastAsia="ru-RU"/>
        </w:rPr>
        <w:t xml:space="preserve">,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Blumler</w:t>
      </w:r>
      <w:proofErr w:type="spellEnd"/>
      <w:r w:rsidRPr="00500D9D">
        <w:rPr>
          <w:rFonts w:ascii="Times New Roman" w:eastAsia="SimSun" w:hAnsi="Times New Roman" w:cs="Times New Roman"/>
          <w:sz w:val="28"/>
          <w:szCs w:val="28"/>
          <w:u w:color="000000"/>
          <w:lang w:val="en-US" w:eastAsia="ru-RU"/>
        </w:rPr>
        <w:t xml:space="preserve"> J.G., </w:t>
      </w:r>
      <w:proofErr w:type="spellStart"/>
      <w:r w:rsidRPr="00500D9D">
        <w:rPr>
          <w:rFonts w:ascii="Times New Roman" w:eastAsia="SimSun" w:hAnsi="Times New Roman" w:cs="Times New Roman"/>
          <w:sz w:val="28"/>
          <w:szCs w:val="28"/>
          <w:u w:color="000000"/>
          <w:lang w:val="en-US" w:eastAsia="ru-RU"/>
        </w:rPr>
        <w:t>Gurevitch</w:t>
      </w:r>
      <w:proofErr w:type="spellEnd"/>
      <w:r w:rsidRPr="00500D9D">
        <w:rPr>
          <w:rFonts w:ascii="Times New Roman" w:eastAsia="SimSun" w:hAnsi="Times New Roman" w:cs="Times New Roman"/>
          <w:sz w:val="28"/>
          <w:szCs w:val="28"/>
          <w:u w:color="000000"/>
          <w:lang w:val="en-US" w:eastAsia="ru-RU"/>
        </w:rPr>
        <w:t xml:space="preserve"> M. (1975) </w:t>
      </w:r>
      <w:proofErr w:type="gramStart"/>
      <w:r w:rsidRPr="00500D9D">
        <w:rPr>
          <w:rFonts w:ascii="Times New Roman" w:eastAsia="SimSun" w:hAnsi="Times New Roman" w:cs="Times New Roman"/>
          <w:sz w:val="28"/>
          <w:szCs w:val="28"/>
          <w:u w:color="000000"/>
          <w:lang w:val="en-US" w:eastAsia="ru-RU"/>
        </w:rPr>
        <w:t>Towards</w:t>
      </w:r>
      <w:proofErr w:type="gramEnd"/>
      <w:r w:rsidRPr="00500D9D">
        <w:rPr>
          <w:rFonts w:ascii="Times New Roman" w:eastAsia="SimSun" w:hAnsi="Times New Roman" w:cs="Times New Roman"/>
          <w:sz w:val="28"/>
          <w:szCs w:val="28"/>
          <w:u w:color="000000"/>
          <w:lang w:val="en-US" w:eastAsia="ru-RU"/>
        </w:rPr>
        <w:t xml:space="preserve"> a comparative framework for political communication research // Political communication: Issues and strategies for research / Ed. by S. H. Chaffee. </w:t>
      </w:r>
      <w:proofErr w:type="spellStart"/>
      <w:r w:rsidRPr="00500D9D">
        <w:rPr>
          <w:rFonts w:ascii="Times New Roman" w:eastAsia="SimSun" w:hAnsi="Times New Roman" w:cs="Times New Roman"/>
          <w:sz w:val="28"/>
          <w:szCs w:val="28"/>
          <w:u w:color="000000"/>
          <w:lang w:eastAsia="ru-RU"/>
        </w:rPr>
        <w:t>Beverly</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Hills</w:t>
      </w:r>
      <w:proofErr w:type="spellEnd"/>
      <w:r w:rsidRPr="00500D9D">
        <w:rPr>
          <w:rFonts w:ascii="Times New Roman" w:eastAsia="SimSun" w:hAnsi="Times New Roman" w:cs="Times New Roman"/>
          <w:sz w:val="28"/>
          <w:szCs w:val="28"/>
          <w:u w:color="000000"/>
          <w:lang w:eastAsia="ru-RU"/>
        </w:rPr>
        <w:t xml:space="preserve"> (CA)</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Brosius</w:t>
      </w:r>
      <w:proofErr w:type="spellEnd"/>
      <w:r w:rsidRPr="00500D9D">
        <w:rPr>
          <w:rFonts w:ascii="Times New Roman" w:eastAsia="SimSun" w:hAnsi="Times New Roman" w:cs="Times New Roman"/>
          <w:sz w:val="28"/>
          <w:szCs w:val="28"/>
          <w:u w:color="000000"/>
          <w:lang w:val="en-US" w:eastAsia="ru-RU"/>
        </w:rPr>
        <w:t xml:space="preserve">, H., &amp; Eps, P. (1995). Prototyping through key events. </w:t>
      </w:r>
      <w:proofErr w:type="spellStart"/>
      <w:r w:rsidRPr="00500D9D">
        <w:rPr>
          <w:rFonts w:ascii="Times New Roman" w:eastAsia="SimSun" w:hAnsi="Times New Roman" w:cs="Times New Roman"/>
          <w:sz w:val="28"/>
          <w:szCs w:val="28"/>
          <w:u w:color="000000"/>
          <w:lang w:eastAsia="ru-RU"/>
        </w:rPr>
        <w:t>European</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Journal</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of</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Communication</w:t>
      </w:r>
      <w:proofErr w:type="spellEnd"/>
      <w:r w:rsidRPr="00500D9D">
        <w:rPr>
          <w:rFonts w:ascii="Times New Roman" w:eastAsia="SimSun" w:hAnsi="Times New Roman" w:cs="Times New Roman"/>
          <w:sz w:val="28"/>
          <w:szCs w:val="28"/>
          <w:u w:color="000000"/>
          <w:lang w:eastAsia="ru-RU"/>
        </w:rPr>
        <w:t>, 10</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gramStart"/>
      <w:r w:rsidRPr="00500D9D">
        <w:rPr>
          <w:rFonts w:ascii="Times New Roman" w:eastAsia="SimSun" w:hAnsi="Times New Roman" w:cs="Times New Roman"/>
          <w:sz w:val="28"/>
          <w:szCs w:val="28"/>
          <w:u w:color="000000"/>
          <w:lang w:val="en-US" w:eastAsia="ru-RU"/>
        </w:rPr>
        <w:t>Chadwick ,</w:t>
      </w:r>
      <w:proofErr w:type="gramEnd"/>
      <w:r w:rsidRPr="00500D9D">
        <w:rPr>
          <w:rFonts w:ascii="Times New Roman" w:eastAsia="SimSun" w:hAnsi="Times New Roman" w:cs="Times New Roman"/>
          <w:sz w:val="28"/>
          <w:szCs w:val="28"/>
          <w:u w:color="000000"/>
          <w:lang w:val="en-US" w:eastAsia="ru-RU"/>
        </w:rPr>
        <w:t xml:space="preserve"> A. (2013) The Hybrid Media System: Politics and Power. </w:t>
      </w:r>
      <w:proofErr w:type="spellStart"/>
      <w:r w:rsidRPr="00500D9D">
        <w:rPr>
          <w:rFonts w:ascii="Times New Roman" w:eastAsia="SimSun" w:hAnsi="Times New Roman" w:cs="Times New Roman"/>
          <w:sz w:val="28"/>
          <w:szCs w:val="28"/>
          <w:u w:color="000000"/>
          <w:lang w:eastAsia="ru-RU"/>
        </w:rPr>
        <w:t>Oxford</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University</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Press</w:t>
      </w:r>
      <w:proofErr w:type="spellEnd"/>
      <w:r w:rsidRPr="00500D9D">
        <w:rPr>
          <w:rFonts w:ascii="Times New Roman" w:eastAsia="SimSun" w:hAnsi="Times New Roman" w:cs="Times New Roman"/>
          <w:sz w:val="28"/>
          <w:szCs w:val="28"/>
          <w:u w:color="000000"/>
          <w:lang w:eastAsia="ru-RU"/>
        </w:rPr>
        <w:t xml:space="preserve">.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r w:rsidRPr="00500D9D">
        <w:rPr>
          <w:rFonts w:ascii="Times New Roman" w:eastAsia="SimSun" w:hAnsi="Times New Roman" w:cs="Times New Roman"/>
          <w:sz w:val="28"/>
          <w:szCs w:val="28"/>
          <w:u w:color="000000"/>
          <w:lang w:val="en-US" w:eastAsia="ru-RU"/>
        </w:rPr>
        <w:t xml:space="preserve">De </w:t>
      </w:r>
      <w:proofErr w:type="spellStart"/>
      <w:r w:rsidRPr="00500D9D">
        <w:rPr>
          <w:rFonts w:ascii="Times New Roman" w:eastAsia="SimSun" w:hAnsi="Times New Roman" w:cs="Times New Roman"/>
          <w:sz w:val="28"/>
          <w:szCs w:val="28"/>
          <w:u w:color="000000"/>
          <w:lang w:val="en-US" w:eastAsia="ru-RU"/>
        </w:rPr>
        <w:t>Vreese</w:t>
      </w:r>
      <w:proofErr w:type="spellEnd"/>
      <w:r w:rsidRPr="00500D9D">
        <w:rPr>
          <w:rFonts w:ascii="Times New Roman" w:eastAsia="SimSun" w:hAnsi="Times New Roman" w:cs="Times New Roman"/>
          <w:sz w:val="28"/>
          <w:szCs w:val="28"/>
          <w:u w:color="000000"/>
          <w:lang w:val="en-US" w:eastAsia="ru-RU"/>
        </w:rPr>
        <w:t xml:space="preserve">, C.H. (2005). News framing: Theory and typology. Information Design Journal + Document Design 13(1)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Entman</w:t>
      </w:r>
      <w:proofErr w:type="spellEnd"/>
      <w:r w:rsidRPr="00500D9D">
        <w:rPr>
          <w:rFonts w:ascii="Times New Roman" w:eastAsia="SimSun" w:hAnsi="Times New Roman" w:cs="Times New Roman"/>
          <w:sz w:val="28"/>
          <w:szCs w:val="28"/>
          <w:u w:color="000000"/>
          <w:lang w:val="en-US" w:eastAsia="ru-RU"/>
        </w:rPr>
        <w:t xml:space="preserve">, R. M. (1993). Framing: Toward a clarification of a fractured paradigm. </w:t>
      </w:r>
      <w:proofErr w:type="spellStart"/>
      <w:r w:rsidRPr="00500D9D">
        <w:rPr>
          <w:rFonts w:ascii="Times New Roman" w:eastAsia="SimSun" w:hAnsi="Times New Roman" w:cs="Times New Roman"/>
          <w:sz w:val="28"/>
          <w:szCs w:val="28"/>
          <w:u w:color="000000"/>
          <w:lang w:eastAsia="ru-RU"/>
        </w:rPr>
        <w:t>Journal</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of</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Communication</w:t>
      </w:r>
      <w:proofErr w:type="spellEnd"/>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proofErr w:type="spellStart"/>
      <w:r w:rsidRPr="00500D9D">
        <w:rPr>
          <w:rFonts w:ascii="Times New Roman" w:eastAsia="SimSun" w:hAnsi="Times New Roman" w:cs="Times New Roman"/>
          <w:sz w:val="28"/>
          <w:szCs w:val="28"/>
          <w:u w:color="000000"/>
          <w:lang w:val="en-US" w:eastAsia="ru-RU"/>
        </w:rPr>
        <w:t>Esser</w:t>
      </w:r>
      <w:proofErr w:type="spellEnd"/>
      <w:r w:rsidR="008F48DA">
        <w:rPr>
          <w:rFonts w:ascii="Times New Roman" w:eastAsia="SimSun" w:hAnsi="Times New Roman" w:cs="Times New Roman"/>
          <w:sz w:val="28"/>
          <w:szCs w:val="28"/>
          <w:u w:color="000000"/>
          <w:lang w:val="en-US" w:eastAsia="ru-RU"/>
        </w:rPr>
        <w:t>, F.</w:t>
      </w:r>
      <w:r w:rsidRPr="00500D9D">
        <w:rPr>
          <w:rFonts w:ascii="Times New Roman" w:eastAsia="SimSun" w:hAnsi="Times New Roman" w:cs="Times New Roman"/>
          <w:sz w:val="28"/>
          <w:szCs w:val="28"/>
          <w:u w:color="000000"/>
          <w:lang w:val="en-US" w:eastAsia="ru-RU"/>
        </w:rPr>
        <w:t xml:space="preserve"> &amp; </w:t>
      </w:r>
      <w:proofErr w:type="spellStart"/>
      <w:r w:rsidRPr="00500D9D">
        <w:rPr>
          <w:rFonts w:ascii="Times New Roman" w:eastAsia="SimSun" w:hAnsi="Times New Roman" w:cs="Times New Roman"/>
          <w:sz w:val="28"/>
          <w:szCs w:val="28"/>
          <w:u w:color="000000"/>
          <w:lang w:val="en-US" w:eastAsia="ru-RU"/>
        </w:rPr>
        <w:t>Hanitzsch</w:t>
      </w:r>
      <w:proofErr w:type="spellEnd"/>
      <w:r w:rsidR="008F48DA">
        <w:rPr>
          <w:rFonts w:ascii="Times New Roman" w:eastAsia="SimSun" w:hAnsi="Times New Roman" w:cs="Times New Roman"/>
          <w:sz w:val="28"/>
          <w:szCs w:val="28"/>
          <w:u w:color="000000"/>
          <w:lang w:val="en-US" w:eastAsia="ru-RU"/>
        </w:rPr>
        <w:t>,</w:t>
      </w:r>
      <w:r w:rsidR="008F48DA" w:rsidRPr="008F48DA">
        <w:rPr>
          <w:rFonts w:ascii="Times New Roman" w:eastAsia="SimSun" w:hAnsi="Times New Roman" w:cs="Times New Roman"/>
          <w:sz w:val="28"/>
          <w:szCs w:val="28"/>
          <w:u w:color="000000"/>
          <w:lang w:val="en-US" w:eastAsia="ru-RU"/>
        </w:rPr>
        <w:t xml:space="preserve"> </w:t>
      </w:r>
      <w:r w:rsidR="008F48DA">
        <w:rPr>
          <w:rFonts w:ascii="Times New Roman" w:eastAsia="SimSun" w:hAnsi="Times New Roman" w:cs="Times New Roman"/>
          <w:sz w:val="28"/>
          <w:szCs w:val="28"/>
          <w:u w:color="000000"/>
          <w:lang w:val="en-US" w:eastAsia="ru-RU"/>
        </w:rPr>
        <w:t>T.</w:t>
      </w:r>
      <w:r w:rsidRPr="00500D9D">
        <w:rPr>
          <w:rFonts w:ascii="Times New Roman" w:eastAsia="SimSun" w:hAnsi="Times New Roman" w:cs="Times New Roman"/>
          <w:sz w:val="28"/>
          <w:szCs w:val="28"/>
          <w:u w:color="000000"/>
          <w:lang w:val="en-US" w:eastAsia="ru-RU"/>
        </w:rPr>
        <w:t>, The Handbook of Comparative Communication Research, New York: Taylor &amp; Francis, 2013</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Gamson</w:t>
      </w:r>
      <w:proofErr w:type="spellEnd"/>
      <w:r w:rsidRPr="00500D9D">
        <w:rPr>
          <w:rFonts w:ascii="Times New Roman" w:eastAsia="SimSun" w:hAnsi="Times New Roman" w:cs="Times New Roman"/>
          <w:sz w:val="28"/>
          <w:szCs w:val="28"/>
          <w:u w:color="000000"/>
          <w:lang w:val="en-US" w:eastAsia="ru-RU"/>
        </w:rPr>
        <w:t xml:space="preserve">, W. A., &amp; </w:t>
      </w:r>
      <w:proofErr w:type="spellStart"/>
      <w:r w:rsidRPr="00500D9D">
        <w:rPr>
          <w:rFonts w:ascii="Times New Roman" w:eastAsia="SimSun" w:hAnsi="Times New Roman" w:cs="Times New Roman"/>
          <w:sz w:val="28"/>
          <w:szCs w:val="28"/>
          <w:u w:color="000000"/>
          <w:lang w:val="en-US" w:eastAsia="ru-RU"/>
        </w:rPr>
        <w:t>Modigiiani</w:t>
      </w:r>
      <w:proofErr w:type="spellEnd"/>
      <w:r w:rsidRPr="00500D9D">
        <w:rPr>
          <w:rFonts w:ascii="Times New Roman" w:eastAsia="SimSun" w:hAnsi="Times New Roman" w:cs="Times New Roman"/>
          <w:sz w:val="28"/>
          <w:szCs w:val="28"/>
          <w:u w:color="000000"/>
          <w:lang w:val="en-US" w:eastAsia="ru-RU"/>
        </w:rPr>
        <w:t xml:space="preserve">, A. (1989). Media discourse and public opinion on nuclear power: A constructionist approach. </w:t>
      </w:r>
      <w:proofErr w:type="spellStart"/>
      <w:r w:rsidRPr="008F48DA">
        <w:rPr>
          <w:rFonts w:ascii="Times New Roman" w:eastAsia="SimSun" w:hAnsi="Times New Roman" w:cs="Times New Roman"/>
          <w:sz w:val="28"/>
          <w:szCs w:val="28"/>
          <w:u w:color="000000"/>
          <w:lang w:val="en-US" w:eastAsia="ru-RU"/>
        </w:rPr>
        <w:t>Americ</w:t>
      </w:r>
      <w:r w:rsidRPr="00500D9D">
        <w:rPr>
          <w:rFonts w:ascii="Times New Roman" w:eastAsia="SimSun" w:hAnsi="Times New Roman" w:cs="Times New Roman"/>
          <w:sz w:val="28"/>
          <w:szCs w:val="28"/>
          <w:u w:color="000000"/>
          <w:lang w:eastAsia="ru-RU"/>
        </w:rPr>
        <w:t>an</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Journal</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of</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Sociology</w:t>
      </w:r>
      <w:proofErr w:type="spellEnd"/>
      <w:r w:rsidRPr="00500D9D">
        <w:rPr>
          <w:rFonts w:ascii="Times New Roman" w:eastAsia="SimSun" w:hAnsi="Times New Roman" w:cs="Times New Roman"/>
          <w:sz w:val="28"/>
          <w:szCs w:val="28"/>
          <w:u w:color="000000"/>
          <w:lang w:eastAsia="ru-RU"/>
        </w:rPr>
        <w:t>, 95(3)</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val="en-US" w:eastAsia="ru-RU"/>
        </w:rPr>
        <w:t xml:space="preserve">Hallahan, K. (1999). Seven models of framing: Implications for public relations. </w:t>
      </w:r>
      <w:proofErr w:type="spellStart"/>
      <w:r w:rsidRPr="00500D9D">
        <w:rPr>
          <w:rFonts w:ascii="Times New Roman" w:eastAsia="SimSun" w:hAnsi="Times New Roman" w:cs="Times New Roman"/>
          <w:sz w:val="28"/>
          <w:szCs w:val="28"/>
          <w:u w:color="000000"/>
          <w:lang w:eastAsia="ru-RU"/>
        </w:rPr>
        <w:t>Journal</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of</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Public</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Relations</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Research</w:t>
      </w:r>
      <w:proofErr w:type="spellEnd"/>
      <w:r w:rsidRPr="00500D9D">
        <w:rPr>
          <w:rFonts w:ascii="Times New Roman" w:eastAsia="SimSun" w:hAnsi="Times New Roman" w:cs="Times New Roman"/>
          <w:sz w:val="28"/>
          <w:szCs w:val="28"/>
          <w:u w:color="000000"/>
          <w:lang w:eastAsia="ru-RU"/>
        </w:rPr>
        <w:t>, 11(3)</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Hallin</w:t>
      </w:r>
      <w:proofErr w:type="spellEnd"/>
      <w:r w:rsidRPr="00500D9D">
        <w:rPr>
          <w:rFonts w:ascii="Times New Roman" w:eastAsia="SimSun" w:hAnsi="Times New Roman" w:cs="Times New Roman"/>
          <w:sz w:val="28"/>
          <w:szCs w:val="28"/>
          <w:u w:color="000000"/>
          <w:lang w:val="en-US" w:eastAsia="ru-RU"/>
        </w:rPr>
        <w:t xml:space="preserve">, D. C., Mancini, P. (2004). Comparing Media Systems: Three Models of Media and Politics. </w:t>
      </w:r>
      <w:proofErr w:type="spellStart"/>
      <w:r w:rsidRPr="00500D9D">
        <w:rPr>
          <w:rFonts w:ascii="Times New Roman" w:eastAsia="SimSun" w:hAnsi="Times New Roman" w:cs="Times New Roman"/>
          <w:sz w:val="28"/>
          <w:szCs w:val="28"/>
          <w:u w:color="000000"/>
          <w:lang w:eastAsia="ru-RU"/>
        </w:rPr>
        <w:t>New</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York</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Cambridge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University</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Press</w:t>
      </w:r>
      <w:proofErr w:type="spellEnd"/>
      <w:r w:rsidRPr="00500D9D">
        <w:rPr>
          <w:rFonts w:ascii="Times New Roman" w:eastAsia="SimSun" w:hAnsi="Times New Roman" w:cs="Times New Roman"/>
          <w:sz w:val="28"/>
          <w:szCs w:val="28"/>
          <w:u w:color="000000"/>
          <w:lang w:eastAsia="ru-RU"/>
        </w:rPr>
        <w:t>.</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lang w:val="en-US" w:eastAsia="ru-RU"/>
        </w:rPr>
        <w:t>Mytton</w:t>
      </w:r>
      <w:proofErr w:type="spellEnd"/>
      <w:r w:rsidRPr="00500D9D">
        <w:rPr>
          <w:rFonts w:ascii="Times New Roman" w:eastAsia="SimSun" w:hAnsi="Times New Roman" w:cs="Times New Roman"/>
          <w:sz w:val="28"/>
          <w:szCs w:val="28"/>
          <w:lang w:val="en-US" w:eastAsia="ru-RU"/>
        </w:rPr>
        <w:t xml:space="preserve"> G., Diem P., van Dam P.H.</w:t>
      </w:r>
      <w:r w:rsidRPr="00500D9D">
        <w:rPr>
          <w:rFonts w:ascii="Times New Roman" w:eastAsia="SimSun" w:hAnsi="Times New Roman" w:cs="Times New Roman"/>
          <w:sz w:val="28"/>
          <w:szCs w:val="28"/>
          <w:u w:color="000000"/>
          <w:lang w:val="en-US" w:eastAsia="ru-RU"/>
        </w:rPr>
        <w:t xml:space="preserve">, Media Audience Research: A Guide for Professionals, New Delhi, SAGE Publications Pvt. </w:t>
      </w:r>
      <w:proofErr w:type="spellStart"/>
      <w:r w:rsidRPr="00500D9D">
        <w:rPr>
          <w:rFonts w:ascii="Times New Roman" w:eastAsia="SimSun" w:hAnsi="Times New Roman" w:cs="Times New Roman"/>
          <w:sz w:val="28"/>
          <w:szCs w:val="28"/>
          <w:u w:color="000000"/>
          <w:lang w:eastAsia="ru-RU"/>
        </w:rPr>
        <w:t>Ltd</w:t>
      </w:r>
      <w:proofErr w:type="spellEnd"/>
      <w:r w:rsidRPr="00500D9D">
        <w:rPr>
          <w:rFonts w:ascii="Times New Roman" w:eastAsia="SimSun" w:hAnsi="Times New Roman" w:cs="Times New Roman"/>
          <w:sz w:val="28"/>
          <w:szCs w:val="28"/>
          <w:u w:color="000000"/>
          <w:lang w:eastAsia="ru-RU"/>
        </w:rPr>
        <w:t xml:space="preserve">, 2016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Layirsfeld</w:t>
      </w:r>
      <w:proofErr w:type="spellEnd"/>
      <w:r w:rsidRPr="00500D9D">
        <w:rPr>
          <w:rFonts w:ascii="Times New Roman" w:eastAsia="SimSun" w:hAnsi="Times New Roman" w:cs="Times New Roman"/>
          <w:sz w:val="28"/>
          <w:szCs w:val="28"/>
          <w:u w:color="000000"/>
          <w:lang w:val="en-US" w:eastAsia="ru-RU"/>
        </w:rPr>
        <w:t xml:space="preserve"> P. Merton R. (1948) Mass Communication, popular taste and organized social action. </w:t>
      </w:r>
      <w:proofErr w:type="spellStart"/>
      <w:r w:rsidRPr="00500D9D">
        <w:rPr>
          <w:rFonts w:ascii="Times New Roman" w:eastAsia="SimSun" w:hAnsi="Times New Roman" w:cs="Times New Roman"/>
          <w:sz w:val="28"/>
          <w:szCs w:val="28"/>
          <w:u w:color="000000"/>
          <w:lang w:eastAsia="ru-RU"/>
        </w:rPr>
        <w:t>Bryson</w:t>
      </w:r>
      <w:proofErr w:type="spellEnd"/>
      <w:r w:rsidRPr="00500D9D">
        <w:rPr>
          <w:rFonts w:ascii="Times New Roman" w:eastAsia="SimSun" w:hAnsi="Times New Roman" w:cs="Times New Roman"/>
          <w:sz w:val="28"/>
          <w:szCs w:val="28"/>
          <w:u w:color="000000"/>
          <w:lang w:eastAsia="ru-RU"/>
        </w:rPr>
        <w:t>, (</w:t>
      </w:r>
      <w:proofErr w:type="spellStart"/>
      <w:r w:rsidRPr="00500D9D">
        <w:rPr>
          <w:rFonts w:ascii="Times New Roman" w:eastAsia="SimSun" w:hAnsi="Times New Roman" w:cs="Times New Roman"/>
          <w:sz w:val="28"/>
          <w:szCs w:val="28"/>
          <w:u w:color="000000"/>
          <w:lang w:eastAsia="ru-RU"/>
        </w:rPr>
        <w:t>ed</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The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Communication</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of</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Ideas</w:t>
      </w:r>
      <w:proofErr w:type="spellEnd"/>
      <w:r w:rsidRPr="00500D9D">
        <w:rPr>
          <w:rFonts w:ascii="Times New Roman" w:eastAsia="SimSun" w:hAnsi="Times New Roman" w:cs="Times New Roman"/>
          <w:sz w:val="28"/>
          <w:szCs w:val="28"/>
          <w:u w:color="000000"/>
          <w:lang w:eastAsia="ru-RU"/>
        </w:rPr>
        <w:t>. N.Y.</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val="en-US" w:eastAsia="ru-RU"/>
        </w:rPr>
        <w:t>L</w:t>
      </w:r>
      <w:r w:rsidRPr="00500D9D">
        <w:rPr>
          <w:rFonts w:ascii="Times New Roman" w:eastAsia="SimSun" w:hAnsi="Times New Roman" w:cs="Times New Roman"/>
          <w:color w:val="000000"/>
          <w:sz w:val="28"/>
          <w:szCs w:val="28"/>
          <w:lang w:val="en-US" w:eastAsia="ru-RU"/>
        </w:rPr>
        <w:t xml:space="preserve">evin, I. P., Schneider, S. L., &amp; </w:t>
      </w:r>
      <w:proofErr w:type="spellStart"/>
      <w:r w:rsidRPr="00500D9D">
        <w:rPr>
          <w:rFonts w:ascii="Times New Roman" w:eastAsia="SimSun" w:hAnsi="Times New Roman" w:cs="Times New Roman"/>
          <w:color w:val="000000"/>
          <w:sz w:val="28"/>
          <w:szCs w:val="28"/>
          <w:lang w:val="en-US" w:eastAsia="ru-RU"/>
        </w:rPr>
        <w:t>Gaeth</w:t>
      </w:r>
      <w:proofErr w:type="spellEnd"/>
      <w:r w:rsidRPr="00500D9D">
        <w:rPr>
          <w:rFonts w:ascii="Times New Roman" w:eastAsia="SimSun" w:hAnsi="Times New Roman" w:cs="Times New Roman"/>
          <w:color w:val="000000"/>
          <w:sz w:val="28"/>
          <w:szCs w:val="28"/>
          <w:lang w:val="en-US" w:eastAsia="ru-RU"/>
        </w:rPr>
        <w:t xml:space="preserve">, G. J. (1998). All frames are not created equal: A typology and critical analysis of framing effects. </w:t>
      </w:r>
      <w:proofErr w:type="spellStart"/>
      <w:r w:rsidRPr="00500D9D">
        <w:rPr>
          <w:rFonts w:ascii="Times New Roman" w:eastAsia="SimSun" w:hAnsi="Times New Roman" w:cs="Times New Roman"/>
          <w:color w:val="000000"/>
          <w:sz w:val="28"/>
          <w:szCs w:val="28"/>
          <w:lang w:eastAsia="ru-RU"/>
        </w:rPr>
        <w:t>Organizational</w:t>
      </w:r>
      <w:proofErr w:type="spellEnd"/>
      <w:r w:rsidRPr="00500D9D">
        <w:rPr>
          <w:rFonts w:ascii="Times New Roman" w:eastAsia="SimSun" w:hAnsi="Times New Roman" w:cs="Times New Roman"/>
          <w:color w:val="000000"/>
          <w:sz w:val="28"/>
          <w:szCs w:val="28"/>
          <w:lang w:eastAsia="ru-RU"/>
        </w:rPr>
        <w:t xml:space="preserve"> </w:t>
      </w:r>
      <w:proofErr w:type="spellStart"/>
      <w:r w:rsidRPr="00500D9D">
        <w:rPr>
          <w:rFonts w:ascii="Times New Roman" w:eastAsia="SimSun" w:hAnsi="Times New Roman" w:cs="Times New Roman"/>
          <w:color w:val="000000"/>
          <w:sz w:val="28"/>
          <w:szCs w:val="28"/>
          <w:lang w:eastAsia="ru-RU"/>
        </w:rPr>
        <w:t>Behavior</w:t>
      </w:r>
      <w:proofErr w:type="spellEnd"/>
      <w:r w:rsidRPr="00500D9D">
        <w:rPr>
          <w:rFonts w:ascii="Times New Roman" w:eastAsia="SimSun" w:hAnsi="Times New Roman" w:cs="Times New Roman"/>
          <w:color w:val="000000"/>
          <w:sz w:val="28"/>
          <w:szCs w:val="28"/>
          <w:lang w:eastAsia="ru-RU"/>
        </w:rPr>
        <w:t xml:space="preserve"> </w:t>
      </w:r>
      <w:proofErr w:type="spellStart"/>
      <w:r w:rsidRPr="00500D9D">
        <w:rPr>
          <w:rFonts w:ascii="Times New Roman" w:eastAsia="SimSun" w:hAnsi="Times New Roman" w:cs="Times New Roman"/>
          <w:color w:val="000000"/>
          <w:sz w:val="28"/>
          <w:szCs w:val="28"/>
          <w:lang w:eastAsia="ru-RU"/>
        </w:rPr>
        <w:t>and</w:t>
      </w:r>
      <w:proofErr w:type="spellEnd"/>
      <w:r w:rsidRPr="00500D9D">
        <w:rPr>
          <w:rFonts w:ascii="Times New Roman" w:eastAsia="SimSun" w:hAnsi="Times New Roman" w:cs="Times New Roman"/>
          <w:color w:val="000000"/>
          <w:sz w:val="28"/>
          <w:szCs w:val="28"/>
          <w:lang w:eastAsia="ru-RU"/>
        </w:rPr>
        <w:t xml:space="preserve"> </w:t>
      </w:r>
      <w:proofErr w:type="spellStart"/>
      <w:r w:rsidRPr="00500D9D">
        <w:rPr>
          <w:rFonts w:ascii="Times New Roman" w:eastAsia="SimSun" w:hAnsi="Times New Roman" w:cs="Times New Roman"/>
          <w:color w:val="000000"/>
          <w:sz w:val="28"/>
          <w:szCs w:val="28"/>
          <w:lang w:eastAsia="ru-RU"/>
        </w:rPr>
        <w:t>Human</w:t>
      </w:r>
      <w:proofErr w:type="spellEnd"/>
      <w:r w:rsidRPr="00500D9D">
        <w:rPr>
          <w:rFonts w:ascii="Times New Roman" w:eastAsia="SimSun" w:hAnsi="Times New Roman" w:cs="Times New Roman"/>
          <w:color w:val="000000"/>
          <w:sz w:val="28"/>
          <w:szCs w:val="28"/>
          <w:lang w:eastAsia="ru-RU"/>
        </w:rPr>
        <w:t xml:space="preserve"> </w:t>
      </w:r>
      <w:proofErr w:type="spellStart"/>
      <w:r w:rsidRPr="00500D9D">
        <w:rPr>
          <w:rFonts w:ascii="Times New Roman" w:eastAsia="SimSun" w:hAnsi="Times New Roman" w:cs="Times New Roman"/>
          <w:color w:val="000000"/>
          <w:sz w:val="28"/>
          <w:szCs w:val="28"/>
          <w:lang w:eastAsia="ru-RU"/>
        </w:rPr>
        <w:t>Decision</w:t>
      </w:r>
      <w:proofErr w:type="spellEnd"/>
      <w:r w:rsidRPr="00500D9D">
        <w:rPr>
          <w:rFonts w:ascii="Times New Roman" w:eastAsia="SimSun" w:hAnsi="Times New Roman" w:cs="Times New Roman"/>
          <w:color w:val="000000"/>
          <w:sz w:val="28"/>
          <w:szCs w:val="28"/>
          <w:lang w:eastAsia="ru-RU"/>
        </w:rPr>
        <w:t xml:space="preserve"> </w:t>
      </w:r>
      <w:proofErr w:type="spellStart"/>
      <w:r w:rsidRPr="00500D9D">
        <w:rPr>
          <w:rFonts w:ascii="Times New Roman" w:eastAsia="SimSun" w:hAnsi="Times New Roman" w:cs="Times New Roman"/>
          <w:color w:val="000000"/>
          <w:sz w:val="28"/>
          <w:szCs w:val="28"/>
          <w:lang w:eastAsia="ru-RU"/>
        </w:rPr>
        <w:t>Processes</w:t>
      </w:r>
      <w:proofErr w:type="spellEnd"/>
      <w:r w:rsidRPr="00500D9D">
        <w:rPr>
          <w:rFonts w:ascii="Times New Roman" w:eastAsia="SimSun" w:hAnsi="Times New Roman" w:cs="Times New Roman"/>
          <w:color w:val="000000"/>
          <w:sz w:val="28"/>
          <w:szCs w:val="28"/>
          <w:lang w:eastAsia="ru-RU"/>
        </w:rPr>
        <w:t xml:space="preserve">, 70,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proofErr w:type="spellStart"/>
      <w:r w:rsidRPr="00500D9D">
        <w:rPr>
          <w:rFonts w:ascii="Times New Roman" w:eastAsia="SimSun" w:hAnsi="Times New Roman" w:cs="Times New Roman"/>
          <w:sz w:val="28"/>
          <w:szCs w:val="28"/>
          <w:u w:color="000000"/>
          <w:lang w:val="en-US" w:eastAsia="ru-RU"/>
        </w:rPr>
        <w:t>Scheufele</w:t>
      </w:r>
      <w:proofErr w:type="spellEnd"/>
      <w:r w:rsidRPr="00500D9D">
        <w:rPr>
          <w:rFonts w:ascii="Times New Roman" w:eastAsia="SimSun" w:hAnsi="Times New Roman" w:cs="Times New Roman"/>
          <w:sz w:val="28"/>
          <w:szCs w:val="28"/>
          <w:u w:color="000000"/>
          <w:lang w:val="en-US" w:eastAsia="ru-RU"/>
        </w:rPr>
        <w:t xml:space="preserve">, D, A, (1999), Framing as a theory of media effects, </w:t>
      </w:r>
      <w:proofErr w:type="spellStart"/>
      <w:r w:rsidRPr="00500D9D">
        <w:rPr>
          <w:rFonts w:ascii="Times New Roman" w:eastAsia="SimSun" w:hAnsi="Times New Roman" w:cs="Times New Roman"/>
          <w:sz w:val="28"/>
          <w:szCs w:val="28"/>
          <w:u w:color="000000"/>
          <w:lang w:val="en-US" w:eastAsia="ru-RU"/>
        </w:rPr>
        <w:t>Joumal</w:t>
      </w:r>
      <w:proofErr w:type="spellEnd"/>
      <w:r w:rsidRPr="00500D9D">
        <w:rPr>
          <w:rFonts w:ascii="Times New Roman" w:eastAsia="SimSun" w:hAnsi="Times New Roman" w:cs="Times New Roman"/>
          <w:sz w:val="28"/>
          <w:szCs w:val="28"/>
          <w:u w:color="000000"/>
          <w:lang w:val="en-US" w:eastAsia="ru-RU"/>
        </w:rPr>
        <w:t xml:space="preserve"> of Communication, 49(1), </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r w:rsidRPr="00500D9D">
        <w:rPr>
          <w:rFonts w:ascii="Times New Roman" w:eastAsia="SimSun" w:hAnsi="Times New Roman" w:cs="Times New Roman"/>
          <w:sz w:val="28"/>
          <w:szCs w:val="28"/>
          <w:u w:color="000000"/>
          <w:lang w:val="en-US" w:eastAsia="ru-RU"/>
        </w:rPr>
        <w:t xml:space="preserve">Siebert F.S., Peterson T., Schramm W. (1963) Four Theories of the Press. </w:t>
      </w:r>
      <w:proofErr w:type="spellStart"/>
      <w:r w:rsidRPr="00500D9D">
        <w:rPr>
          <w:rFonts w:ascii="Times New Roman" w:eastAsia="SimSun" w:hAnsi="Times New Roman" w:cs="Times New Roman"/>
          <w:sz w:val="28"/>
          <w:szCs w:val="28"/>
          <w:u w:color="000000"/>
          <w:lang w:eastAsia="ru-RU"/>
        </w:rPr>
        <w:t>Urbana</w:t>
      </w:r>
      <w:proofErr w:type="spellEnd"/>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r w:rsidRPr="00500D9D">
        <w:rPr>
          <w:rFonts w:ascii="Times New Roman" w:eastAsia="SimSun" w:hAnsi="Times New Roman" w:cs="Times New Roman"/>
          <w:sz w:val="28"/>
          <w:szCs w:val="28"/>
          <w:u w:color="000000"/>
          <w:lang w:val="en-US" w:eastAsia="ru-RU"/>
        </w:rPr>
        <w:t>Snow, D, A</w:t>
      </w:r>
      <w:proofErr w:type="gramStart"/>
      <w:r w:rsidRPr="00500D9D">
        <w:rPr>
          <w:rFonts w:ascii="Times New Roman" w:eastAsia="SimSun" w:hAnsi="Times New Roman" w:cs="Times New Roman"/>
          <w:sz w:val="28"/>
          <w:szCs w:val="28"/>
          <w:u w:color="000000"/>
          <w:lang w:val="en-US" w:eastAsia="ru-RU"/>
        </w:rPr>
        <w:t>,,</w:t>
      </w:r>
      <w:proofErr w:type="gramEnd"/>
      <w:r w:rsidRPr="00500D9D">
        <w:rPr>
          <w:rFonts w:ascii="Times New Roman" w:eastAsia="SimSun" w:hAnsi="Times New Roman" w:cs="Times New Roman"/>
          <w:sz w:val="28"/>
          <w:szCs w:val="28"/>
          <w:u w:color="000000"/>
          <w:lang w:val="en-US" w:eastAsia="ru-RU"/>
        </w:rPr>
        <w:t xml:space="preserve"> &amp; </w:t>
      </w:r>
      <w:proofErr w:type="spellStart"/>
      <w:r w:rsidRPr="00500D9D">
        <w:rPr>
          <w:rFonts w:ascii="Times New Roman" w:eastAsia="SimSun" w:hAnsi="Times New Roman" w:cs="Times New Roman"/>
          <w:sz w:val="28"/>
          <w:szCs w:val="28"/>
          <w:u w:color="000000"/>
          <w:lang w:val="en-US" w:eastAsia="ru-RU"/>
        </w:rPr>
        <w:t>Benford</w:t>
      </w:r>
      <w:proofErr w:type="spellEnd"/>
      <w:r w:rsidRPr="00500D9D">
        <w:rPr>
          <w:rFonts w:ascii="Times New Roman" w:eastAsia="SimSun" w:hAnsi="Times New Roman" w:cs="Times New Roman"/>
          <w:sz w:val="28"/>
          <w:szCs w:val="28"/>
          <w:u w:color="000000"/>
          <w:lang w:val="en-US" w:eastAsia="ru-RU"/>
        </w:rPr>
        <w:t>, R, D, (1992), Master frames and cycles of protest. In A, D, Morris &amp; C, M, Mueller (</w:t>
      </w:r>
      <w:proofErr w:type="spellStart"/>
      <w:r w:rsidRPr="00500D9D">
        <w:rPr>
          <w:rFonts w:ascii="Times New Roman" w:eastAsia="SimSun" w:hAnsi="Times New Roman" w:cs="Times New Roman"/>
          <w:sz w:val="28"/>
          <w:szCs w:val="28"/>
          <w:u w:color="000000"/>
          <w:lang w:val="en-US" w:eastAsia="ru-RU"/>
        </w:rPr>
        <w:t>Eds</w:t>
      </w:r>
      <w:proofErr w:type="spellEnd"/>
      <w:r w:rsidRPr="00500D9D">
        <w:rPr>
          <w:rFonts w:ascii="Times New Roman" w:eastAsia="SimSun" w:hAnsi="Times New Roman" w:cs="Times New Roman"/>
          <w:sz w:val="28"/>
          <w:szCs w:val="28"/>
          <w:u w:color="000000"/>
          <w:lang w:val="en-US" w:eastAsia="ru-RU"/>
        </w:rPr>
        <w:t>,), Frontiers in social movement theory (pp, 133-155), New Haven, CT: Yale University Press</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eastAsia="ru-RU"/>
        </w:rPr>
      </w:pPr>
      <w:proofErr w:type="spellStart"/>
      <w:r w:rsidRPr="00500D9D">
        <w:rPr>
          <w:rFonts w:ascii="Times New Roman" w:eastAsia="SimSun" w:hAnsi="Times New Roman" w:cs="Times New Roman"/>
          <w:sz w:val="28"/>
          <w:szCs w:val="28"/>
          <w:u w:color="000000"/>
          <w:lang w:val="en-US" w:eastAsia="ru-RU"/>
        </w:rPr>
        <w:t>Vartanova</w:t>
      </w:r>
      <w:proofErr w:type="spellEnd"/>
      <w:r w:rsidRPr="00500D9D">
        <w:rPr>
          <w:rFonts w:ascii="Times New Roman" w:eastAsia="SimSun" w:hAnsi="Times New Roman" w:cs="Times New Roman"/>
          <w:sz w:val="28"/>
          <w:szCs w:val="28"/>
          <w:u w:color="000000"/>
          <w:lang w:val="en-US" w:eastAsia="ru-RU"/>
        </w:rPr>
        <w:t xml:space="preserve"> E. L. (2012) The Russian media model in the context of post-Soviet dynamics In: Comparing media systems beyond the Western world / ed. by D. C. </w:t>
      </w:r>
      <w:proofErr w:type="spellStart"/>
      <w:r w:rsidRPr="00500D9D">
        <w:rPr>
          <w:rFonts w:ascii="Times New Roman" w:eastAsia="SimSun" w:hAnsi="Times New Roman" w:cs="Times New Roman"/>
          <w:sz w:val="28"/>
          <w:szCs w:val="28"/>
          <w:u w:color="000000"/>
          <w:lang w:val="en-US" w:eastAsia="ru-RU"/>
        </w:rPr>
        <w:t>Hallin</w:t>
      </w:r>
      <w:proofErr w:type="spellEnd"/>
      <w:r w:rsidRPr="00500D9D">
        <w:rPr>
          <w:rFonts w:ascii="Times New Roman" w:eastAsia="SimSun" w:hAnsi="Times New Roman" w:cs="Times New Roman"/>
          <w:sz w:val="28"/>
          <w:szCs w:val="28"/>
          <w:u w:color="000000"/>
          <w:lang w:val="en-US" w:eastAsia="ru-RU"/>
        </w:rPr>
        <w:t xml:space="preserve">, P. Mancini. </w:t>
      </w:r>
      <w:proofErr w:type="spellStart"/>
      <w:r w:rsidRPr="00500D9D">
        <w:rPr>
          <w:rFonts w:ascii="Times New Roman" w:eastAsia="SimSun" w:hAnsi="Times New Roman" w:cs="Times New Roman"/>
          <w:sz w:val="28"/>
          <w:szCs w:val="28"/>
          <w:u w:color="000000"/>
          <w:lang w:eastAsia="ru-RU"/>
        </w:rPr>
        <w:t>Cambridge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Cambridge</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University</w:t>
      </w:r>
      <w:proofErr w:type="spellEnd"/>
      <w:r w:rsidRPr="00500D9D">
        <w:rPr>
          <w:rFonts w:ascii="Times New Roman" w:eastAsia="SimSun" w:hAnsi="Times New Roman" w:cs="Times New Roman"/>
          <w:sz w:val="28"/>
          <w:szCs w:val="28"/>
          <w:u w:color="000000"/>
          <w:lang w:eastAsia="ru-RU"/>
        </w:rPr>
        <w:t xml:space="preserve"> </w:t>
      </w:r>
      <w:proofErr w:type="spellStart"/>
      <w:r w:rsidRPr="00500D9D">
        <w:rPr>
          <w:rFonts w:ascii="Times New Roman" w:eastAsia="SimSun" w:hAnsi="Times New Roman" w:cs="Times New Roman"/>
          <w:sz w:val="28"/>
          <w:szCs w:val="28"/>
          <w:u w:color="000000"/>
          <w:lang w:eastAsia="ru-RU"/>
        </w:rPr>
        <w:t>Press</w:t>
      </w:r>
      <w:proofErr w:type="spellEnd"/>
      <w:r w:rsidRPr="00500D9D">
        <w:rPr>
          <w:rFonts w:ascii="Times New Roman" w:eastAsia="SimSun" w:hAnsi="Times New Roman" w:cs="Times New Roman"/>
          <w:sz w:val="28"/>
          <w:szCs w:val="28"/>
          <w:u w:color="000000"/>
          <w:lang w:eastAsia="ru-RU"/>
        </w:rPr>
        <w:t>.</w:t>
      </w:r>
    </w:p>
    <w:p w:rsidR="00500D9D" w:rsidRPr="00500D9D" w:rsidRDefault="00500D9D" w:rsidP="00D6412B">
      <w:pPr>
        <w:numPr>
          <w:ilvl w:val="0"/>
          <w:numId w:val="9"/>
        </w:numPr>
        <w:tabs>
          <w:tab w:val="clear" w:pos="720"/>
        </w:tabs>
        <w:spacing w:after="0" w:line="360" w:lineRule="auto"/>
        <w:ind w:left="0" w:firstLine="709"/>
        <w:jc w:val="both"/>
        <w:textAlignment w:val="center"/>
        <w:rPr>
          <w:rFonts w:ascii="Times New Roman" w:eastAsia="SimSun" w:hAnsi="Times New Roman" w:cs="Times New Roman"/>
          <w:sz w:val="28"/>
          <w:szCs w:val="28"/>
          <w:lang w:val="en-US" w:eastAsia="ru-RU"/>
        </w:rPr>
      </w:pPr>
      <w:proofErr w:type="spellStart"/>
      <w:r w:rsidRPr="00500D9D">
        <w:rPr>
          <w:rFonts w:ascii="Times New Roman" w:eastAsia="SimSun" w:hAnsi="Times New Roman" w:cs="Times New Roman"/>
          <w:sz w:val="28"/>
          <w:szCs w:val="28"/>
          <w:u w:color="000000"/>
          <w:lang w:val="en-US" w:eastAsia="ru-RU"/>
        </w:rPr>
        <w:t>Weick</w:t>
      </w:r>
      <w:proofErr w:type="spellEnd"/>
      <w:r w:rsidRPr="00500D9D">
        <w:rPr>
          <w:rFonts w:ascii="Times New Roman" w:eastAsia="SimSun" w:hAnsi="Times New Roman" w:cs="Times New Roman"/>
          <w:sz w:val="28"/>
          <w:szCs w:val="28"/>
          <w:u w:color="000000"/>
          <w:lang w:val="en-US" w:eastAsia="ru-RU"/>
        </w:rPr>
        <w:t xml:space="preserve"> K. </w:t>
      </w:r>
      <w:proofErr w:type="spellStart"/>
      <w:r w:rsidRPr="00500D9D">
        <w:rPr>
          <w:rFonts w:ascii="Times New Roman" w:eastAsia="SimSun" w:hAnsi="Times New Roman" w:cs="Times New Roman"/>
          <w:sz w:val="28"/>
          <w:szCs w:val="28"/>
          <w:u w:color="000000"/>
          <w:lang w:val="en-US" w:eastAsia="ru-RU"/>
        </w:rPr>
        <w:t>Sensemaking</w:t>
      </w:r>
      <w:proofErr w:type="spellEnd"/>
      <w:r w:rsidRPr="00500D9D">
        <w:rPr>
          <w:rFonts w:ascii="Times New Roman" w:eastAsia="SimSun" w:hAnsi="Times New Roman" w:cs="Times New Roman"/>
          <w:sz w:val="28"/>
          <w:szCs w:val="28"/>
          <w:u w:color="000000"/>
          <w:lang w:val="en-US" w:eastAsia="ru-RU"/>
        </w:rPr>
        <w:t xml:space="preserve"> in organizations. Thousand Oaks: Sage [</w:t>
      </w:r>
      <w:r w:rsidRPr="00500D9D">
        <w:rPr>
          <w:rFonts w:ascii="Times New Roman" w:eastAsia="SimSun" w:hAnsi="Times New Roman" w:cs="Times New Roman"/>
          <w:sz w:val="28"/>
          <w:szCs w:val="28"/>
          <w:u w:color="000000"/>
          <w:lang w:eastAsia="ru-RU"/>
        </w:rPr>
        <w:t>Текст</w:t>
      </w:r>
      <w:r w:rsidRPr="00500D9D">
        <w:rPr>
          <w:rFonts w:ascii="Times New Roman" w:eastAsia="SimSun" w:hAnsi="Times New Roman" w:cs="Times New Roman"/>
          <w:sz w:val="28"/>
          <w:szCs w:val="28"/>
          <w:u w:color="000000"/>
          <w:lang w:val="en-US" w:eastAsia="ru-RU"/>
        </w:rPr>
        <w:t xml:space="preserve">] / K. </w:t>
      </w:r>
      <w:proofErr w:type="spellStart"/>
      <w:r w:rsidRPr="00500D9D">
        <w:rPr>
          <w:rFonts w:ascii="Times New Roman" w:eastAsia="SimSun" w:hAnsi="Times New Roman" w:cs="Times New Roman"/>
          <w:sz w:val="28"/>
          <w:szCs w:val="28"/>
          <w:u w:color="000000"/>
          <w:lang w:val="en-US" w:eastAsia="ru-RU"/>
        </w:rPr>
        <w:t>Weick</w:t>
      </w:r>
      <w:proofErr w:type="spellEnd"/>
      <w:r w:rsidRPr="00500D9D">
        <w:rPr>
          <w:rFonts w:ascii="Times New Roman" w:eastAsia="SimSun" w:hAnsi="Times New Roman" w:cs="Times New Roman"/>
          <w:sz w:val="28"/>
          <w:szCs w:val="28"/>
          <w:u w:color="000000"/>
          <w:lang w:val="en-US" w:eastAsia="ru-RU"/>
        </w:rPr>
        <w:t xml:space="preserve"> – USA: University of Michigan, 1995.</w:t>
      </w:r>
    </w:p>
    <w:p w:rsidR="00500D9D" w:rsidRPr="00500D9D" w:rsidRDefault="00500D9D" w:rsidP="00D6412B">
      <w:pPr>
        <w:numPr>
          <w:ilvl w:val="0"/>
          <w:numId w:val="9"/>
        </w:numPr>
        <w:tabs>
          <w:tab w:val="clear" w:pos="720"/>
        </w:tabs>
        <w:spacing w:after="0" w:line="360" w:lineRule="auto"/>
        <w:ind w:left="0" w:firstLine="709"/>
        <w:jc w:val="both"/>
        <w:rPr>
          <w:rFonts w:ascii="Times New Roman" w:eastAsia="SimSun" w:hAnsi="Times New Roman" w:cs="Times New Roman"/>
          <w:sz w:val="28"/>
          <w:szCs w:val="28"/>
          <w:u w:color="000000"/>
          <w:lang w:val="en-US" w:eastAsia="ru-RU"/>
        </w:rPr>
      </w:pPr>
      <w:proofErr w:type="spellStart"/>
      <w:r w:rsidRPr="00500D9D">
        <w:rPr>
          <w:rFonts w:ascii="Times New Roman" w:eastAsia="SimSun" w:hAnsi="Times New Roman" w:cs="Times New Roman"/>
          <w:sz w:val="28"/>
          <w:szCs w:val="28"/>
          <w:u w:color="000000"/>
          <w:lang w:val="en-US" w:eastAsia="ru-RU"/>
        </w:rPr>
        <w:t>Yows</w:t>
      </w:r>
      <w:proofErr w:type="spellEnd"/>
      <w:r w:rsidRPr="00500D9D">
        <w:rPr>
          <w:rFonts w:ascii="Times New Roman" w:eastAsia="SimSun" w:hAnsi="Times New Roman" w:cs="Times New Roman"/>
          <w:sz w:val="28"/>
          <w:szCs w:val="28"/>
          <w:u w:color="000000"/>
          <w:lang w:val="en-US" w:eastAsia="ru-RU"/>
        </w:rPr>
        <w:t xml:space="preserve">, S, (1995, August), </w:t>
      </w:r>
      <w:proofErr w:type="gramStart"/>
      <w:r w:rsidRPr="00500D9D">
        <w:rPr>
          <w:rFonts w:ascii="Times New Roman" w:eastAsia="SimSun" w:hAnsi="Times New Roman" w:cs="Times New Roman"/>
          <w:sz w:val="28"/>
          <w:szCs w:val="28"/>
          <w:u w:color="000000"/>
          <w:lang w:val="en-US" w:eastAsia="ru-RU"/>
        </w:rPr>
        <w:t>Towards</w:t>
      </w:r>
      <w:proofErr w:type="gramEnd"/>
      <w:r w:rsidRPr="00500D9D">
        <w:rPr>
          <w:rFonts w:ascii="Times New Roman" w:eastAsia="SimSun" w:hAnsi="Times New Roman" w:cs="Times New Roman"/>
          <w:sz w:val="28"/>
          <w:szCs w:val="28"/>
          <w:u w:color="000000"/>
          <w:lang w:val="en-US" w:eastAsia="ru-RU"/>
        </w:rPr>
        <w:t xml:space="preserve"> developing a coherent theory of framing: Understanding the relationship between news framing and audience framing. Paper presented to Association for Education in </w:t>
      </w:r>
      <w:proofErr w:type="spellStart"/>
      <w:r w:rsidRPr="00500D9D">
        <w:rPr>
          <w:rFonts w:ascii="Times New Roman" w:eastAsia="SimSun" w:hAnsi="Times New Roman" w:cs="Times New Roman"/>
          <w:sz w:val="28"/>
          <w:szCs w:val="28"/>
          <w:u w:color="000000"/>
          <w:lang w:val="en-US" w:eastAsia="ru-RU"/>
        </w:rPr>
        <w:t>Joumalism</w:t>
      </w:r>
      <w:proofErr w:type="spellEnd"/>
      <w:r w:rsidRPr="00500D9D">
        <w:rPr>
          <w:rFonts w:ascii="Times New Roman" w:eastAsia="SimSun" w:hAnsi="Times New Roman" w:cs="Times New Roman"/>
          <w:sz w:val="28"/>
          <w:szCs w:val="28"/>
          <w:u w:color="000000"/>
          <w:lang w:val="en-US" w:eastAsia="ru-RU"/>
        </w:rPr>
        <w:t xml:space="preserve"> and Mass Communication, Washington, D</w:t>
      </w:r>
      <w:r w:rsidRPr="00500D9D">
        <w:rPr>
          <w:rFonts w:ascii="Times New Roman" w:eastAsia="SimSun" w:hAnsi="Times New Roman" w:cs="Times New Roman"/>
          <w:sz w:val="28"/>
          <w:szCs w:val="28"/>
          <w:u w:color="000000"/>
          <w:lang w:eastAsia="ru-RU"/>
        </w:rPr>
        <w:t>С</w:t>
      </w:r>
    </w:p>
    <w:p w:rsidR="00500D9D" w:rsidRPr="00500D9D" w:rsidRDefault="00500D9D" w:rsidP="00D6412B">
      <w:pPr>
        <w:spacing w:after="0" w:line="360" w:lineRule="auto"/>
        <w:ind w:firstLine="709"/>
        <w:rPr>
          <w:rFonts w:ascii="Times New Roman" w:eastAsia="SimSun" w:hAnsi="Times New Roman" w:cs="Times New Roman"/>
          <w:color w:val="000000"/>
          <w:sz w:val="24"/>
          <w:szCs w:val="24"/>
          <w:u w:color="000000"/>
          <w:lang w:val="en-US" w:eastAsia="ru-RU"/>
        </w:rPr>
      </w:pPr>
      <w:r w:rsidRPr="00500D9D">
        <w:rPr>
          <w:rFonts w:ascii="Times New Roman" w:eastAsia="SimSun" w:hAnsi="Times New Roman" w:cs="Times New Roman"/>
          <w:color w:val="000000"/>
          <w:sz w:val="24"/>
          <w:szCs w:val="24"/>
          <w:u w:color="000000"/>
          <w:lang w:val="en-US" w:eastAsia="ru-RU"/>
        </w:rPr>
        <w:t xml:space="preserve"> </w:t>
      </w:r>
    </w:p>
    <w:p w:rsidR="00500D9D" w:rsidRPr="00D6412B" w:rsidRDefault="00D6412B" w:rsidP="00D6412B">
      <w:pPr>
        <w:spacing w:after="0" w:line="360" w:lineRule="auto"/>
        <w:rPr>
          <w:rFonts w:ascii="Times New Roman" w:eastAsia="SimSun" w:hAnsi="Times New Roman" w:cs="Times New Roman"/>
          <w:b/>
          <w:bCs/>
          <w:i/>
          <w:color w:val="000000"/>
          <w:sz w:val="28"/>
          <w:szCs w:val="28"/>
          <w:u w:color="000000"/>
          <w:lang w:eastAsia="ru-RU"/>
        </w:rPr>
      </w:pPr>
      <w:r w:rsidRPr="00D6412B">
        <w:rPr>
          <w:rFonts w:ascii="Times New Roman" w:eastAsia="SimSun" w:hAnsi="Times New Roman" w:cs="Times New Roman"/>
          <w:b/>
          <w:bCs/>
          <w:i/>
          <w:color w:val="000000"/>
          <w:sz w:val="28"/>
          <w:szCs w:val="28"/>
          <w:u w:color="000000"/>
          <w:lang w:eastAsia="ru-RU"/>
        </w:rPr>
        <w:t>Источники</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BBC [Электронный ресурс] / Режим доступа: www.bbc.co.uk</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Internet</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World</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Stats</w:t>
      </w:r>
      <w:proofErr w:type="spellEnd"/>
      <w:r w:rsidRPr="00500D9D">
        <w:rPr>
          <w:rFonts w:ascii="Times New Roman" w:hAnsi="Times New Roman" w:cs="Times New Roman"/>
          <w:sz w:val="28"/>
          <w:szCs w:val="28"/>
        </w:rPr>
        <w:t xml:space="preserve"> [Электронный ресурс] / Режим доступа: www.internetworldstats.com</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Le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Figaro</w:t>
      </w:r>
      <w:proofErr w:type="spellEnd"/>
      <w:r w:rsidRPr="00500D9D">
        <w:rPr>
          <w:rFonts w:ascii="Times New Roman" w:hAnsi="Times New Roman" w:cs="Times New Roman"/>
          <w:sz w:val="28"/>
          <w:szCs w:val="28"/>
        </w:rPr>
        <w:t xml:space="preserve"> [Электронный ресурс] / Режим доступа: www.lefigaro.fr</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Le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Monde</w:t>
      </w:r>
      <w:proofErr w:type="spellEnd"/>
      <w:r w:rsidRPr="00500D9D">
        <w:rPr>
          <w:rFonts w:ascii="Times New Roman" w:hAnsi="Times New Roman" w:cs="Times New Roman"/>
          <w:sz w:val="28"/>
          <w:szCs w:val="28"/>
        </w:rPr>
        <w:t xml:space="preserve"> [Электронный ресурс] / Режим доступа: www.lemonde.fr</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The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Guardian</w:t>
      </w:r>
      <w:proofErr w:type="spellEnd"/>
      <w:r w:rsidRPr="00500D9D">
        <w:rPr>
          <w:rFonts w:ascii="Times New Roman" w:hAnsi="Times New Roman" w:cs="Times New Roman"/>
          <w:sz w:val="28"/>
          <w:szCs w:val="28"/>
        </w:rPr>
        <w:t xml:space="preserve"> [Электронный ресурс] / Режим доступа: www.theguardian.com</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The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Huffington</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Post</w:t>
      </w:r>
      <w:proofErr w:type="spellEnd"/>
      <w:r w:rsidRPr="00500D9D">
        <w:rPr>
          <w:rFonts w:ascii="Times New Roman" w:hAnsi="Times New Roman" w:cs="Times New Roman"/>
          <w:sz w:val="28"/>
          <w:szCs w:val="28"/>
        </w:rPr>
        <w:t xml:space="preserve"> [Электронный ресурс] / Режим доступа: www.huffingtonpost.com</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The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Independent</w:t>
      </w:r>
      <w:proofErr w:type="spellEnd"/>
      <w:r w:rsidRPr="00500D9D">
        <w:rPr>
          <w:rFonts w:ascii="Times New Roman" w:hAnsi="Times New Roman" w:cs="Times New Roman"/>
          <w:sz w:val="28"/>
          <w:szCs w:val="28"/>
        </w:rPr>
        <w:t xml:space="preserve"> [Электронный ресурс] / Режим доступа: www.independent.co.uk</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500D9D">
        <w:rPr>
          <w:rFonts w:ascii="Times New Roman" w:hAnsi="Times New Roman" w:cs="Times New Roman"/>
          <w:sz w:val="28"/>
          <w:szCs w:val="28"/>
        </w:rPr>
        <w:t>The</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Washington</w:t>
      </w:r>
      <w:proofErr w:type="spellEnd"/>
      <w:r w:rsidRPr="00500D9D">
        <w:rPr>
          <w:rFonts w:ascii="Times New Roman" w:hAnsi="Times New Roman" w:cs="Times New Roman"/>
          <w:sz w:val="28"/>
          <w:szCs w:val="28"/>
        </w:rPr>
        <w:t xml:space="preserve"> </w:t>
      </w:r>
      <w:proofErr w:type="spellStart"/>
      <w:r w:rsidRPr="00500D9D">
        <w:rPr>
          <w:rFonts w:ascii="Times New Roman" w:hAnsi="Times New Roman" w:cs="Times New Roman"/>
          <w:sz w:val="28"/>
          <w:szCs w:val="28"/>
        </w:rPr>
        <w:t>Post</w:t>
      </w:r>
      <w:proofErr w:type="spellEnd"/>
      <w:r w:rsidRPr="00500D9D">
        <w:rPr>
          <w:rFonts w:ascii="Times New Roman" w:hAnsi="Times New Roman" w:cs="Times New Roman"/>
          <w:sz w:val="28"/>
          <w:szCs w:val="28"/>
        </w:rPr>
        <w:t xml:space="preserve"> [Электронный ресурс] / Режим доступа: www.washingtonpost.com/</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 xml:space="preserve">U.S.A. </w:t>
      </w:r>
      <w:proofErr w:type="spellStart"/>
      <w:r w:rsidRPr="00500D9D">
        <w:rPr>
          <w:rFonts w:ascii="Times New Roman" w:hAnsi="Times New Roman" w:cs="Times New Roman"/>
          <w:sz w:val="28"/>
          <w:szCs w:val="28"/>
        </w:rPr>
        <w:t>Today</w:t>
      </w:r>
      <w:proofErr w:type="spellEnd"/>
      <w:r w:rsidRPr="00500D9D">
        <w:rPr>
          <w:rFonts w:ascii="Times New Roman" w:hAnsi="Times New Roman" w:cs="Times New Roman"/>
          <w:sz w:val="28"/>
          <w:szCs w:val="28"/>
        </w:rPr>
        <w:t xml:space="preserve"> [Электронный ресурс] / Режим доступа: www.usatoday.com</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Взгляд [Электронный ресурс] / Режим доступа: vz.ru</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Газета.ru [Электронный ресурс] / Режим доступа: www.gazeta.ru</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 xml:space="preserve">Интерфакс [Электронный ресурс] / Режим доступа: www.interfax.ru </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Коммерсант [Электронный ресурс] / Режим доступа: www.kommersant.ru</w:t>
      </w:r>
    </w:p>
    <w:p w:rsidR="00500D9D" w:rsidRPr="00500D9D"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РБК [Электронный ресурс] / Режим доступа: www.rbc.ru</w:t>
      </w:r>
    </w:p>
    <w:p w:rsidR="00480CAE" w:rsidRPr="006477A5" w:rsidRDefault="00500D9D" w:rsidP="00D6412B">
      <w:pPr>
        <w:pStyle w:val="a6"/>
        <w:numPr>
          <w:ilvl w:val="0"/>
          <w:numId w:val="12"/>
        </w:numPr>
        <w:spacing w:after="0" w:line="360" w:lineRule="auto"/>
        <w:ind w:left="0" w:firstLine="709"/>
        <w:jc w:val="both"/>
        <w:rPr>
          <w:rFonts w:ascii="Times New Roman" w:hAnsi="Times New Roman" w:cs="Times New Roman"/>
          <w:sz w:val="28"/>
          <w:szCs w:val="28"/>
        </w:rPr>
      </w:pPr>
      <w:r w:rsidRPr="00500D9D">
        <w:rPr>
          <w:rFonts w:ascii="Times New Roman" w:hAnsi="Times New Roman" w:cs="Times New Roman"/>
          <w:sz w:val="28"/>
          <w:szCs w:val="28"/>
        </w:rPr>
        <w:t>РИА «Новости» [Электронный ресурс] / Режим доступа: ria.ru</w:t>
      </w:r>
    </w:p>
    <w:p w:rsidR="00D6412B" w:rsidRDefault="00D6412B">
      <w:pPr>
        <w:rPr>
          <w:rFonts w:ascii="Times New Roman" w:eastAsia="SimSun" w:hAnsi="Times New Roman" w:cs="Times New Roman"/>
          <w:b/>
          <w:bCs/>
          <w:color w:val="000000"/>
          <w:sz w:val="28"/>
          <w:szCs w:val="28"/>
          <w:u w:color="000000"/>
          <w:lang w:eastAsia="ru-RU"/>
        </w:rPr>
      </w:pPr>
      <w:r>
        <w:rPr>
          <w:rFonts w:ascii="Times New Roman" w:eastAsia="SimSun" w:hAnsi="Times New Roman" w:cs="Times New Roman"/>
          <w:b/>
          <w:bCs/>
          <w:color w:val="000000"/>
          <w:sz w:val="28"/>
          <w:szCs w:val="28"/>
          <w:u w:color="000000"/>
          <w:lang w:eastAsia="ru-RU"/>
        </w:rPr>
        <w:br w:type="page"/>
      </w:r>
    </w:p>
    <w:p w:rsidR="00480CAE" w:rsidRPr="00480CAE" w:rsidRDefault="00480CAE" w:rsidP="006E067B">
      <w:pPr>
        <w:spacing w:before="100" w:beforeAutospacing="1" w:after="100" w:afterAutospacing="1" w:line="273" w:lineRule="auto"/>
        <w:jc w:val="center"/>
        <w:rPr>
          <w:rFonts w:ascii="Times New Roman" w:eastAsia="SimSun" w:hAnsi="Times New Roman" w:cs="Times New Roman"/>
          <w:b/>
          <w:bCs/>
          <w:color w:val="000000"/>
          <w:sz w:val="28"/>
          <w:szCs w:val="28"/>
          <w:u w:color="000000"/>
          <w:lang w:eastAsia="ru-RU"/>
        </w:rPr>
      </w:pPr>
      <w:r w:rsidRPr="008F48DA">
        <w:rPr>
          <w:rFonts w:ascii="Times New Roman" w:eastAsia="SimSun" w:hAnsi="Times New Roman" w:cs="Times New Roman"/>
          <w:b/>
          <w:bCs/>
          <w:color w:val="000000"/>
          <w:sz w:val="28"/>
          <w:szCs w:val="28"/>
          <w:u w:color="000000"/>
          <w:lang w:eastAsia="ru-RU"/>
        </w:rPr>
        <w:t>Приложени</w:t>
      </w:r>
      <w:r w:rsidR="00D6412B" w:rsidRPr="008F48DA">
        <w:rPr>
          <w:rFonts w:ascii="Times New Roman" w:eastAsia="SimSun" w:hAnsi="Times New Roman" w:cs="Times New Roman"/>
          <w:b/>
          <w:bCs/>
          <w:color w:val="000000"/>
          <w:sz w:val="28"/>
          <w:szCs w:val="28"/>
          <w:u w:color="000000"/>
          <w:lang w:eastAsia="ru-RU"/>
        </w:rPr>
        <w:t xml:space="preserve">е 1. </w:t>
      </w:r>
      <w:r w:rsidR="00BA0CE0">
        <w:rPr>
          <w:rFonts w:ascii="Times New Roman" w:eastAsia="SimSun" w:hAnsi="Times New Roman" w:cs="Times New Roman"/>
          <w:b/>
          <w:sz w:val="28"/>
          <w:szCs w:val="28"/>
          <w:lang w:eastAsia="ru-RU"/>
        </w:rPr>
        <w:t>Данные о</w:t>
      </w:r>
      <w:r w:rsidR="004732AC">
        <w:rPr>
          <w:rFonts w:ascii="Times New Roman" w:eastAsia="SimSun" w:hAnsi="Times New Roman" w:cs="Times New Roman"/>
          <w:b/>
          <w:sz w:val="28"/>
          <w:szCs w:val="28"/>
          <w:lang w:eastAsia="ru-RU"/>
        </w:rPr>
        <w:t xml:space="preserve"> </w:t>
      </w:r>
      <w:r w:rsidR="00BA0CE0">
        <w:rPr>
          <w:rFonts w:ascii="Times New Roman" w:eastAsia="SimSun" w:hAnsi="Times New Roman" w:cs="Times New Roman"/>
          <w:b/>
          <w:sz w:val="28"/>
          <w:szCs w:val="28"/>
          <w:lang w:eastAsia="ru-RU"/>
        </w:rPr>
        <w:t>медиа-аудиториях</w:t>
      </w:r>
      <w:r w:rsidR="008F48DA" w:rsidRPr="008F48DA">
        <w:rPr>
          <w:rFonts w:ascii="Times New Roman" w:eastAsia="SimSun" w:hAnsi="Times New Roman" w:cs="Times New Roman"/>
          <w:b/>
          <w:sz w:val="28"/>
          <w:szCs w:val="28"/>
          <w:lang w:eastAsia="ru-RU"/>
        </w:rPr>
        <w:t xml:space="preserve"> Франции, Великобритании, России и США</w:t>
      </w:r>
      <w:r w:rsidR="008F48DA" w:rsidRPr="008F48DA">
        <w:rPr>
          <w:rFonts w:ascii="Times New Roman" w:eastAsia="SimSun" w:hAnsi="Times New Roman" w:cs="Times New Roman"/>
          <w:b/>
          <w:bCs/>
          <w:color w:val="000000"/>
          <w:sz w:val="28"/>
          <w:szCs w:val="28"/>
          <w:u w:color="000000"/>
          <w:lang w:eastAsia="ru-RU"/>
        </w:rPr>
        <w:t xml:space="preserve"> </w:t>
      </w:r>
    </w:p>
    <w:p w:rsidR="00D6412B" w:rsidRPr="00480CAE" w:rsidRDefault="008F48DA" w:rsidP="00263303">
      <w:pPr>
        <w:spacing w:before="100" w:beforeAutospacing="1" w:after="100" w:afterAutospacing="1" w:line="36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Таблица 1. </w:t>
      </w:r>
      <w:proofErr w:type="spellStart"/>
      <w:r w:rsidR="00F74842">
        <w:rPr>
          <w:rFonts w:ascii="Times New Roman" w:eastAsia="SimSun" w:hAnsi="Times New Roman" w:cs="Times New Roman"/>
          <w:sz w:val="24"/>
          <w:szCs w:val="24"/>
          <w:lang w:eastAsia="ru-RU"/>
        </w:rPr>
        <w:t>Медийный</w:t>
      </w:r>
      <w:proofErr w:type="spellEnd"/>
      <w:r w:rsidR="00F74842">
        <w:rPr>
          <w:rFonts w:ascii="Times New Roman" w:eastAsia="SimSun" w:hAnsi="Times New Roman" w:cs="Times New Roman"/>
          <w:sz w:val="24"/>
          <w:szCs w:val="24"/>
          <w:lang w:eastAsia="ru-RU"/>
        </w:rPr>
        <w:t xml:space="preserve"> профиль пользователя качественной прессы во Франции</w:t>
      </w:r>
    </w:p>
    <w:tbl>
      <w:tblPr>
        <w:tblStyle w:val="af"/>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4"/>
        <w:gridCol w:w="1304"/>
        <w:gridCol w:w="1841"/>
        <w:gridCol w:w="1841"/>
        <w:gridCol w:w="2393"/>
        <w:gridCol w:w="37"/>
        <w:gridCol w:w="37"/>
      </w:tblGrid>
      <w:tr w:rsidR="00480CAE" w:rsidRPr="00480CAE" w:rsidTr="006477A5">
        <w:trPr>
          <w:trHeight w:val="252"/>
        </w:trPr>
        <w:tc>
          <w:tcPr>
            <w:tcW w:w="2608"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Страна</w:t>
            </w:r>
          </w:p>
        </w:tc>
        <w:tc>
          <w:tcPr>
            <w:tcW w:w="6149" w:type="dxa"/>
            <w:gridSpan w:val="5"/>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Франция</w:t>
            </w:r>
          </w:p>
        </w:tc>
      </w:tr>
      <w:tr w:rsidR="00480CAE" w:rsidRPr="00480CAE" w:rsidTr="006477A5">
        <w:trPr>
          <w:trHeight w:val="493"/>
        </w:trPr>
        <w:tc>
          <w:tcPr>
            <w:tcW w:w="2608"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Издания</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proofErr w:type="spellStart"/>
            <w:r w:rsidRPr="00480CAE">
              <w:rPr>
                <w:rFonts w:ascii="Times New Roman" w:eastAsia="SimSun" w:hAnsi="Times New Roman"/>
                <w:sz w:val="24"/>
                <w:szCs w:val="24"/>
                <w:lang w:eastAsia="ru-RU"/>
              </w:rPr>
              <w:t>Le</w:t>
            </w:r>
            <w:proofErr w:type="spellEnd"/>
            <w:r w:rsidRPr="00480CAE">
              <w:rPr>
                <w:rFonts w:ascii="Times New Roman" w:eastAsia="SimSun" w:hAnsi="Times New Roman"/>
                <w:sz w:val="24"/>
                <w:szCs w:val="24"/>
                <w:lang w:eastAsia="ru-RU"/>
              </w:rPr>
              <w:t xml:space="preserve"> </w:t>
            </w:r>
            <w:proofErr w:type="spellStart"/>
            <w:r w:rsidRPr="00480CAE">
              <w:rPr>
                <w:rFonts w:ascii="Times New Roman" w:eastAsia="SimSun" w:hAnsi="Times New Roman"/>
                <w:sz w:val="24"/>
                <w:szCs w:val="24"/>
                <w:lang w:eastAsia="ru-RU"/>
              </w:rPr>
              <w:t>Monde</w:t>
            </w:r>
            <w:proofErr w:type="spellEnd"/>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proofErr w:type="spellStart"/>
            <w:r w:rsidRPr="00480CAE">
              <w:rPr>
                <w:rFonts w:ascii="Times New Roman" w:eastAsia="SimSun" w:hAnsi="Times New Roman"/>
                <w:sz w:val="24"/>
                <w:szCs w:val="24"/>
                <w:lang w:eastAsia="ru-RU"/>
              </w:rPr>
              <w:t>Le</w:t>
            </w:r>
            <w:proofErr w:type="spellEnd"/>
            <w:r w:rsidRPr="00480CAE">
              <w:rPr>
                <w:rFonts w:ascii="Times New Roman" w:eastAsia="SimSun" w:hAnsi="Times New Roman"/>
                <w:sz w:val="24"/>
                <w:szCs w:val="24"/>
                <w:lang w:eastAsia="ru-RU"/>
              </w:rPr>
              <w:t xml:space="preserve"> </w:t>
            </w:r>
            <w:proofErr w:type="spellStart"/>
            <w:r w:rsidRPr="00480CAE">
              <w:rPr>
                <w:rFonts w:ascii="Times New Roman" w:eastAsia="SimSun" w:hAnsi="Times New Roman"/>
                <w:sz w:val="24"/>
                <w:szCs w:val="24"/>
                <w:lang w:eastAsia="ru-RU"/>
              </w:rPr>
              <w:t>Figaro</w:t>
            </w:r>
            <w:proofErr w:type="spellEnd"/>
          </w:p>
        </w:tc>
        <w:tc>
          <w:tcPr>
            <w:tcW w:w="2393"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Итого в среднем</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6477A5">
        <w:trPr>
          <w:trHeight w:val="517"/>
        </w:trPr>
        <w:tc>
          <w:tcPr>
            <w:tcW w:w="1304" w:type="dxa"/>
            <w:vMerge w:val="restart"/>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Пол, %</w:t>
            </w:r>
          </w:p>
        </w:tc>
        <w:tc>
          <w:tcPr>
            <w:tcW w:w="1304"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мужчины</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54</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49</w:t>
            </w:r>
          </w:p>
        </w:tc>
        <w:tc>
          <w:tcPr>
            <w:tcW w:w="2430"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51.5</w:t>
            </w: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6477A5">
        <w:trPr>
          <w:trHeight w:val="115"/>
        </w:trPr>
        <w:tc>
          <w:tcPr>
            <w:tcW w:w="0" w:type="auto"/>
            <w:vMerge/>
            <w:vAlign w:val="center"/>
            <w:hideMark/>
          </w:tcPr>
          <w:p w:rsidR="00480CAE" w:rsidRPr="00480CAE" w:rsidRDefault="00480CAE" w:rsidP="00F56291">
            <w:pPr>
              <w:spacing w:before="0" w:beforeAutospacing="0" w:after="0" w:afterAutospacing="0" w:line="274" w:lineRule="auto"/>
              <w:rPr>
                <w:rFonts w:ascii="Times New Roman" w:eastAsia="SimSun" w:hAnsi="Times New Roman"/>
                <w:sz w:val="24"/>
                <w:szCs w:val="24"/>
              </w:rPr>
            </w:pPr>
          </w:p>
        </w:tc>
        <w:tc>
          <w:tcPr>
            <w:tcW w:w="1304"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женщины</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46</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51</w:t>
            </w:r>
          </w:p>
        </w:tc>
        <w:tc>
          <w:tcPr>
            <w:tcW w:w="2430"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48.5</w:t>
            </w: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6477A5">
        <w:trPr>
          <w:trHeight w:val="493"/>
        </w:trPr>
        <w:tc>
          <w:tcPr>
            <w:tcW w:w="2608"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Просмотров на посетителя</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2.54</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2.44</w:t>
            </w:r>
          </w:p>
        </w:tc>
        <w:tc>
          <w:tcPr>
            <w:tcW w:w="2393"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2.5</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F56291">
        <w:trPr>
          <w:trHeight w:val="1760"/>
        </w:trPr>
        <w:tc>
          <w:tcPr>
            <w:tcW w:w="2608"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География пользователей,%</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Франция 66.2</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Бельгия 3.4</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США 2.5</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Канада 2.0</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Алжир 1.7</w:t>
            </w:r>
          </w:p>
        </w:tc>
        <w:tc>
          <w:tcPr>
            <w:tcW w:w="1841"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Франция 70.4</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Бельгия 3.4</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Алжир 1.8</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Канада 1.8</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США 1.7</w:t>
            </w:r>
          </w:p>
        </w:tc>
        <w:tc>
          <w:tcPr>
            <w:tcW w:w="2393"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Франц</w:t>
            </w:r>
            <w:r w:rsidR="00D139B4">
              <w:rPr>
                <w:rFonts w:ascii="Times New Roman" w:eastAsia="SimSun" w:hAnsi="Times New Roman"/>
                <w:sz w:val="24"/>
                <w:szCs w:val="24"/>
                <w:lang w:eastAsia="ru-RU"/>
              </w:rPr>
              <w:t>ия, Бельгия, Алжир, Канада, США</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bl>
    <w:p w:rsidR="00F56291" w:rsidRDefault="00F56291" w:rsidP="006477A5">
      <w:pPr>
        <w:spacing w:before="100" w:beforeAutospacing="1" w:after="100" w:afterAutospacing="1" w:line="273" w:lineRule="auto"/>
        <w:jc w:val="both"/>
        <w:rPr>
          <w:rFonts w:ascii="Times New Roman" w:eastAsia="SimSun" w:hAnsi="Times New Roman" w:cs="Times New Roman"/>
          <w:sz w:val="24"/>
          <w:szCs w:val="24"/>
          <w:lang w:eastAsia="ru-RU"/>
        </w:rPr>
      </w:pPr>
    </w:p>
    <w:p w:rsidR="00F74842" w:rsidRPr="00480CAE" w:rsidRDefault="00F74842" w:rsidP="00263303">
      <w:pPr>
        <w:spacing w:before="100" w:beforeAutospacing="1" w:after="100" w:afterAutospacing="1" w:line="36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Таблица 2. </w:t>
      </w:r>
      <w:proofErr w:type="spellStart"/>
      <w:r>
        <w:rPr>
          <w:rFonts w:ascii="Times New Roman" w:eastAsia="SimSun" w:hAnsi="Times New Roman" w:cs="Times New Roman"/>
          <w:sz w:val="24"/>
          <w:szCs w:val="24"/>
          <w:lang w:eastAsia="ru-RU"/>
        </w:rPr>
        <w:t>Медийный</w:t>
      </w:r>
      <w:proofErr w:type="spellEnd"/>
      <w:r>
        <w:rPr>
          <w:rFonts w:ascii="Times New Roman" w:eastAsia="SimSun" w:hAnsi="Times New Roman" w:cs="Times New Roman"/>
          <w:sz w:val="24"/>
          <w:szCs w:val="24"/>
          <w:lang w:eastAsia="ru-RU"/>
        </w:rPr>
        <w:t xml:space="preserve"> профиль пользователя качественной прессы в Великобритании</w:t>
      </w:r>
    </w:p>
    <w:tbl>
      <w:tblPr>
        <w:tblStyle w:val="af"/>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1275"/>
        <w:gridCol w:w="2427"/>
        <w:gridCol w:w="2268"/>
        <w:gridCol w:w="1984"/>
        <w:gridCol w:w="50"/>
        <w:gridCol w:w="36"/>
        <w:gridCol w:w="14"/>
      </w:tblGrid>
      <w:tr w:rsidR="00480CAE" w:rsidRPr="00F56291" w:rsidTr="00F56291">
        <w:trPr>
          <w:gridAfter w:val="1"/>
          <w:wAfter w:w="14" w:type="dxa"/>
        </w:trPr>
        <w:tc>
          <w:tcPr>
            <w:tcW w:w="2550" w:type="dxa"/>
            <w:gridSpan w:val="2"/>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Страна</w:t>
            </w:r>
          </w:p>
        </w:tc>
        <w:tc>
          <w:tcPr>
            <w:tcW w:w="6765" w:type="dxa"/>
            <w:gridSpan w:val="5"/>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Великобритания</w:t>
            </w:r>
          </w:p>
        </w:tc>
      </w:tr>
      <w:tr w:rsidR="00480CAE" w:rsidRPr="00F56291" w:rsidTr="00F56291">
        <w:tc>
          <w:tcPr>
            <w:tcW w:w="2550" w:type="dxa"/>
            <w:gridSpan w:val="2"/>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Издания</w:t>
            </w:r>
          </w:p>
        </w:tc>
        <w:tc>
          <w:tcPr>
            <w:tcW w:w="2427"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proofErr w:type="spellStart"/>
            <w:r w:rsidRPr="00F56291">
              <w:rPr>
                <w:rFonts w:ascii="Times New Roman" w:eastAsia="SimSun" w:hAnsi="Times New Roman"/>
                <w:sz w:val="24"/>
                <w:szCs w:val="24"/>
                <w:lang w:eastAsia="ru-RU"/>
              </w:rPr>
              <w:t>The</w:t>
            </w:r>
            <w:proofErr w:type="spellEnd"/>
            <w:r w:rsidRPr="00F56291">
              <w:rPr>
                <w:rFonts w:ascii="Times New Roman" w:eastAsia="SimSun" w:hAnsi="Times New Roman"/>
                <w:sz w:val="24"/>
                <w:szCs w:val="24"/>
                <w:lang w:eastAsia="ru-RU"/>
              </w:rPr>
              <w:t xml:space="preserve"> </w:t>
            </w:r>
            <w:proofErr w:type="spellStart"/>
            <w:r w:rsidRPr="00F56291">
              <w:rPr>
                <w:rFonts w:ascii="Times New Roman" w:eastAsia="SimSun" w:hAnsi="Times New Roman"/>
                <w:sz w:val="24"/>
                <w:szCs w:val="24"/>
                <w:lang w:eastAsia="ru-RU"/>
              </w:rPr>
              <w:t>Guardian</w:t>
            </w:r>
            <w:proofErr w:type="spellEnd"/>
          </w:p>
        </w:tc>
        <w:tc>
          <w:tcPr>
            <w:tcW w:w="2268"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proofErr w:type="spellStart"/>
            <w:r w:rsidRPr="00F56291">
              <w:rPr>
                <w:rFonts w:ascii="Times New Roman" w:eastAsia="SimSun" w:hAnsi="Times New Roman"/>
                <w:sz w:val="24"/>
                <w:szCs w:val="24"/>
                <w:lang w:eastAsia="ru-RU"/>
              </w:rPr>
              <w:t>The</w:t>
            </w:r>
            <w:proofErr w:type="spellEnd"/>
            <w:r w:rsidRPr="00F56291">
              <w:rPr>
                <w:rFonts w:ascii="Times New Roman" w:eastAsia="SimSun" w:hAnsi="Times New Roman"/>
                <w:sz w:val="24"/>
                <w:szCs w:val="24"/>
                <w:lang w:eastAsia="ru-RU"/>
              </w:rPr>
              <w:t xml:space="preserve"> </w:t>
            </w:r>
            <w:proofErr w:type="spellStart"/>
            <w:r w:rsidRPr="00F56291">
              <w:rPr>
                <w:rFonts w:ascii="Times New Roman" w:eastAsia="SimSun" w:hAnsi="Times New Roman"/>
                <w:sz w:val="24"/>
                <w:szCs w:val="24"/>
                <w:lang w:eastAsia="ru-RU"/>
              </w:rPr>
              <w:t>Independent</w:t>
            </w:r>
            <w:proofErr w:type="spellEnd"/>
          </w:p>
        </w:tc>
        <w:tc>
          <w:tcPr>
            <w:tcW w:w="1984"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Итого в среднем</w:t>
            </w:r>
          </w:p>
        </w:tc>
        <w:tc>
          <w:tcPr>
            <w:tcW w:w="50" w:type="dxa"/>
            <w:vAlign w:val="center"/>
            <w:hideMark/>
          </w:tcPr>
          <w:p w:rsidR="00480CAE" w:rsidRPr="00F56291" w:rsidRDefault="00480CAE" w:rsidP="007D4751">
            <w:pPr>
              <w:ind w:firstLine="709"/>
              <w:rPr>
                <w:rFonts w:ascii="Times New Roman" w:hAnsi="Times New Roman"/>
                <w:lang w:eastAsia="ru-RU"/>
              </w:rPr>
            </w:pPr>
          </w:p>
        </w:tc>
        <w:tc>
          <w:tcPr>
            <w:tcW w:w="50" w:type="dxa"/>
            <w:gridSpan w:val="2"/>
            <w:vAlign w:val="center"/>
            <w:hideMark/>
          </w:tcPr>
          <w:p w:rsidR="00480CAE" w:rsidRPr="00F56291" w:rsidRDefault="00480CAE" w:rsidP="007D4751">
            <w:pPr>
              <w:ind w:firstLine="709"/>
              <w:rPr>
                <w:rFonts w:ascii="Times New Roman" w:hAnsi="Times New Roman"/>
                <w:lang w:eastAsia="ru-RU"/>
              </w:rPr>
            </w:pPr>
          </w:p>
        </w:tc>
      </w:tr>
      <w:tr w:rsidR="00480CAE" w:rsidRPr="00F56291" w:rsidTr="00F56291">
        <w:trPr>
          <w:gridAfter w:val="2"/>
          <w:wAfter w:w="50" w:type="dxa"/>
        </w:trPr>
        <w:tc>
          <w:tcPr>
            <w:tcW w:w="1275" w:type="dxa"/>
            <w:vMerge w:val="restart"/>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Пол, %</w:t>
            </w:r>
          </w:p>
        </w:tc>
        <w:tc>
          <w:tcPr>
            <w:tcW w:w="1275"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мужчины</w:t>
            </w:r>
          </w:p>
        </w:tc>
        <w:tc>
          <w:tcPr>
            <w:tcW w:w="2427"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57</w:t>
            </w:r>
          </w:p>
        </w:tc>
        <w:tc>
          <w:tcPr>
            <w:tcW w:w="2268"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62</w:t>
            </w:r>
          </w:p>
        </w:tc>
        <w:tc>
          <w:tcPr>
            <w:tcW w:w="1984"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59.5</w:t>
            </w:r>
          </w:p>
        </w:tc>
        <w:tc>
          <w:tcPr>
            <w:tcW w:w="50" w:type="dxa"/>
            <w:vAlign w:val="center"/>
            <w:hideMark/>
          </w:tcPr>
          <w:p w:rsidR="00480CAE" w:rsidRPr="00F56291" w:rsidRDefault="00480CAE" w:rsidP="007D4751">
            <w:pPr>
              <w:ind w:firstLine="709"/>
              <w:rPr>
                <w:rFonts w:ascii="Times New Roman" w:hAnsi="Times New Roman"/>
                <w:lang w:eastAsia="ru-RU"/>
              </w:rPr>
            </w:pPr>
          </w:p>
        </w:tc>
      </w:tr>
      <w:tr w:rsidR="00480CAE" w:rsidRPr="00F56291" w:rsidTr="00F56291">
        <w:trPr>
          <w:gridAfter w:val="2"/>
          <w:wAfter w:w="50" w:type="dxa"/>
        </w:trPr>
        <w:tc>
          <w:tcPr>
            <w:tcW w:w="0" w:type="auto"/>
            <w:vMerge/>
            <w:vAlign w:val="center"/>
            <w:hideMark/>
          </w:tcPr>
          <w:p w:rsidR="00480CAE" w:rsidRPr="00F56291" w:rsidRDefault="00480CAE" w:rsidP="00F56291">
            <w:pPr>
              <w:spacing w:before="0" w:beforeAutospacing="0" w:after="0" w:afterAutospacing="0" w:line="274" w:lineRule="auto"/>
              <w:rPr>
                <w:rFonts w:ascii="Times New Roman" w:eastAsia="SimSun" w:hAnsi="Times New Roman"/>
                <w:sz w:val="24"/>
                <w:szCs w:val="24"/>
              </w:rPr>
            </w:pPr>
          </w:p>
        </w:tc>
        <w:tc>
          <w:tcPr>
            <w:tcW w:w="1275"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женщины</w:t>
            </w:r>
          </w:p>
        </w:tc>
        <w:tc>
          <w:tcPr>
            <w:tcW w:w="2427"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43</w:t>
            </w:r>
          </w:p>
        </w:tc>
        <w:tc>
          <w:tcPr>
            <w:tcW w:w="2268"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38</w:t>
            </w:r>
          </w:p>
        </w:tc>
        <w:tc>
          <w:tcPr>
            <w:tcW w:w="1984"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40.5</w:t>
            </w:r>
          </w:p>
        </w:tc>
        <w:tc>
          <w:tcPr>
            <w:tcW w:w="50" w:type="dxa"/>
            <w:vAlign w:val="center"/>
            <w:hideMark/>
          </w:tcPr>
          <w:p w:rsidR="00480CAE" w:rsidRPr="00F56291" w:rsidRDefault="00480CAE" w:rsidP="007D4751">
            <w:pPr>
              <w:ind w:firstLine="709"/>
              <w:rPr>
                <w:rFonts w:ascii="Times New Roman" w:hAnsi="Times New Roman"/>
                <w:lang w:eastAsia="ru-RU"/>
              </w:rPr>
            </w:pPr>
          </w:p>
        </w:tc>
      </w:tr>
      <w:tr w:rsidR="00480CAE" w:rsidRPr="00F56291" w:rsidTr="00F56291">
        <w:tc>
          <w:tcPr>
            <w:tcW w:w="2550" w:type="dxa"/>
            <w:gridSpan w:val="2"/>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Просмотров на посетителя</w:t>
            </w:r>
          </w:p>
        </w:tc>
        <w:tc>
          <w:tcPr>
            <w:tcW w:w="2427"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2.37</w:t>
            </w:r>
          </w:p>
        </w:tc>
        <w:tc>
          <w:tcPr>
            <w:tcW w:w="2268"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1.6</w:t>
            </w:r>
          </w:p>
        </w:tc>
        <w:tc>
          <w:tcPr>
            <w:tcW w:w="1984"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2</w:t>
            </w:r>
          </w:p>
        </w:tc>
        <w:tc>
          <w:tcPr>
            <w:tcW w:w="50" w:type="dxa"/>
            <w:vAlign w:val="center"/>
            <w:hideMark/>
          </w:tcPr>
          <w:p w:rsidR="00480CAE" w:rsidRPr="00F56291" w:rsidRDefault="00480CAE" w:rsidP="007D4751">
            <w:pPr>
              <w:ind w:firstLine="709"/>
              <w:rPr>
                <w:rFonts w:ascii="Times New Roman" w:hAnsi="Times New Roman"/>
                <w:lang w:eastAsia="ru-RU"/>
              </w:rPr>
            </w:pPr>
          </w:p>
        </w:tc>
        <w:tc>
          <w:tcPr>
            <w:tcW w:w="50" w:type="dxa"/>
            <w:gridSpan w:val="2"/>
            <w:vAlign w:val="center"/>
            <w:hideMark/>
          </w:tcPr>
          <w:p w:rsidR="00480CAE" w:rsidRPr="00F56291" w:rsidRDefault="00480CAE" w:rsidP="007D4751">
            <w:pPr>
              <w:ind w:firstLine="709"/>
              <w:rPr>
                <w:rFonts w:ascii="Times New Roman" w:hAnsi="Times New Roman"/>
                <w:lang w:eastAsia="ru-RU"/>
              </w:rPr>
            </w:pPr>
          </w:p>
        </w:tc>
      </w:tr>
      <w:tr w:rsidR="00480CAE" w:rsidRPr="00480CAE" w:rsidTr="00F56291">
        <w:tc>
          <w:tcPr>
            <w:tcW w:w="2550" w:type="dxa"/>
            <w:gridSpan w:val="2"/>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География пользователей,%</w:t>
            </w:r>
          </w:p>
        </w:tc>
        <w:tc>
          <w:tcPr>
            <w:tcW w:w="2427"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США 31.2</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Великобритания 21.6</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Индия 5.7</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Австралия 3.9</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Канада 2.8</w:t>
            </w:r>
          </w:p>
        </w:tc>
        <w:tc>
          <w:tcPr>
            <w:tcW w:w="2268" w:type="dxa"/>
            <w:vAlign w:val="center"/>
            <w:hideMark/>
          </w:tcPr>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США 28.3</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Великобритания 23.1</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Индия 7.0</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Канада 2.5</w:t>
            </w:r>
          </w:p>
          <w:p w:rsidR="00480CAE" w:rsidRPr="00F56291"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Нигерия 2.0</w:t>
            </w:r>
          </w:p>
        </w:tc>
        <w:tc>
          <w:tcPr>
            <w:tcW w:w="1984"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F56291">
              <w:rPr>
                <w:rFonts w:ascii="Times New Roman" w:eastAsia="SimSun" w:hAnsi="Times New Roman"/>
                <w:sz w:val="24"/>
                <w:szCs w:val="24"/>
                <w:lang w:eastAsia="ru-RU"/>
              </w:rPr>
              <w:t>США, Великобритания, Индия, Канада</w:t>
            </w:r>
            <w:r w:rsidRPr="00480CAE">
              <w:rPr>
                <w:rFonts w:ascii="Times New Roman" w:eastAsia="SimSun" w:hAnsi="Times New Roman"/>
                <w:sz w:val="24"/>
                <w:szCs w:val="24"/>
                <w:lang w:eastAsia="ru-RU"/>
              </w:rPr>
              <w:t xml:space="preserve"> </w:t>
            </w:r>
          </w:p>
        </w:tc>
        <w:tc>
          <w:tcPr>
            <w:tcW w:w="50" w:type="dxa"/>
            <w:vAlign w:val="center"/>
            <w:hideMark/>
          </w:tcPr>
          <w:p w:rsidR="00480CAE" w:rsidRPr="00480CAE" w:rsidRDefault="00480CAE" w:rsidP="007D4751">
            <w:pPr>
              <w:ind w:firstLine="709"/>
              <w:rPr>
                <w:rFonts w:ascii="Times New Roman" w:hAnsi="Times New Roman"/>
                <w:lang w:eastAsia="ru-RU"/>
              </w:rPr>
            </w:pPr>
          </w:p>
        </w:tc>
        <w:tc>
          <w:tcPr>
            <w:tcW w:w="50" w:type="dxa"/>
            <w:gridSpan w:val="2"/>
            <w:vAlign w:val="center"/>
            <w:hideMark/>
          </w:tcPr>
          <w:p w:rsidR="00480CAE" w:rsidRPr="00480CAE" w:rsidRDefault="00480CAE" w:rsidP="007D4751">
            <w:pPr>
              <w:ind w:firstLine="709"/>
              <w:rPr>
                <w:rFonts w:ascii="Times New Roman" w:hAnsi="Times New Roman"/>
                <w:lang w:eastAsia="ru-RU"/>
              </w:rPr>
            </w:pPr>
          </w:p>
        </w:tc>
      </w:tr>
    </w:tbl>
    <w:p w:rsidR="00F74842" w:rsidRDefault="00F74842" w:rsidP="00F74842">
      <w:pPr>
        <w:spacing w:before="100" w:beforeAutospacing="1" w:after="100" w:afterAutospacing="1" w:line="273" w:lineRule="auto"/>
        <w:jc w:val="both"/>
        <w:rPr>
          <w:rFonts w:ascii="Times New Roman" w:eastAsia="SimSun" w:hAnsi="Times New Roman" w:cs="Times New Roman"/>
          <w:sz w:val="24"/>
          <w:szCs w:val="24"/>
          <w:lang w:eastAsia="ru-RU"/>
        </w:rPr>
      </w:pPr>
    </w:p>
    <w:p w:rsidR="00F74842" w:rsidRDefault="00F74842">
      <w:pP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br w:type="page"/>
      </w:r>
    </w:p>
    <w:p w:rsidR="00F74842" w:rsidRPr="00480CAE" w:rsidRDefault="00F74842" w:rsidP="00263303">
      <w:pPr>
        <w:spacing w:before="100" w:beforeAutospacing="1" w:after="100" w:afterAutospacing="1" w:line="36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Таблица 3. </w:t>
      </w:r>
      <w:proofErr w:type="spellStart"/>
      <w:r>
        <w:rPr>
          <w:rFonts w:ascii="Times New Roman" w:eastAsia="SimSun" w:hAnsi="Times New Roman" w:cs="Times New Roman"/>
          <w:sz w:val="24"/>
          <w:szCs w:val="24"/>
          <w:lang w:eastAsia="ru-RU"/>
        </w:rPr>
        <w:t>Медийный</w:t>
      </w:r>
      <w:proofErr w:type="spellEnd"/>
      <w:r>
        <w:rPr>
          <w:rFonts w:ascii="Times New Roman" w:eastAsia="SimSun" w:hAnsi="Times New Roman" w:cs="Times New Roman"/>
          <w:sz w:val="24"/>
          <w:szCs w:val="24"/>
          <w:lang w:eastAsia="ru-RU"/>
        </w:rPr>
        <w:t xml:space="preserve"> профиль пользователя качественной прессы в США</w:t>
      </w:r>
    </w:p>
    <w:tbl>
      <w:tblPr>
        <w:tblStyle w:val="af"/>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3"/>
        <w:gridCol w:w="1258"/>
        <w:gridCol w:w="2216"/>
        <w:gridCol w:w="2201"/>
        <w:gridCol w:w="2045"/>
      </w:tblGrid>
      <w:tr w:rsidR="00480CAE" w:rsidRPr="00480CAE" w:rsidTr="00F56291">
        <w:tc>
          <w:tcPr>
            <w:tcW w:w="2451"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Страна</w:t>
            </w:r>
          </w:p>
        </w:tc>
        <w:tc>
          <w:tcPr>
            <w:tcW w:w="6462" w:type="dxa"/>
            <w:gridSpan w:val="3"/>
            <w:vAlign w:val="center"/>
            <w:hideMark/>
          </w:tcPr>
          <w:p w:rsidR="00480CAE" w:rsidRPr="00480CAE" w:rsidRDefault="009E7C1B" w:rsidP="00F56291">
            <w:pPr>
              <w:spacing w:before="0" w:beforeAutospacing="0" w:after="0" w:afterAutospacing="0" w:line="274"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США</w:t>
            </w:r>
          </w:p>
        </w:tc>
      </w:tr>
      <w:tr w:rsidR="00F56291" w:rsidRPr="00480CAE" w:rsidTr="00F56291">
        <w:tc>
          <w:tcPr>
            <w:tcW w:w="2451" w:type="dxa"/>
            <w:gridSpan w:val="2"/>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Издания</w:t>
            </w:r>
          </w:p>
        </w:tc>
        <w:tc>
          <w:tcPr>
            <w:tcW w:w="2216"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proofErr w:type="spellStart"/>
            <w:r w:rsidRPr="00480CAE">
              <w:rPr>
                <w:rFonts w:ascii="Times New Roman" w:eastAsia="SimSun" w:hAnsi="Times New Roman"/>
                <w:sz w:val="24"/>
                <w:szCs w:val="24"/>
                <w:lang w:eastAsia="ru-RU"/>
              </w:rPr>
              <w:t>The</w:t>
            </w:r>
            <w:proofErr w:type="spellEnd"/>
            <w:r w:rsidRPr="00480CAE">
              <w:rPr>
                <w:rFonts w:ascii="Times New Roman" w:eastAsia="SimSun" w:hAnsi="Times New Roman"/>
                <w:sz w:val="24"/>
                <w:szCs w:val="24"/>
                <w:lang w:eastAsia="ru-RU"/>
              </w:rPr>
              <w:t xml:space="preserve"> </w:t>
            </w:r>
            <w:proofErr w:type="spellStart"/>
            <w:r w:rsidRPr="00480CAE">
              <w:rPr>
                <w:rFonts w:ascii="Times New Roman" w:eastAsia="SimSun" w:hAnsi="Times New Roman"/>
                <w:sz w:val="24"/>
                <w:szCs w:val="24"/>
                <w:lang w:eastAsia="ru-RU"/>
              </w:rPr>
              <w:t>Washington</w:t>
            </w:r>
            <w:proofErr w:type="spellEnd"/>
            <w:r w:rsidRPr="00480CAE">
              <w:rPr>
                <w:rFonts w:ascii="Times New Roman" w:eastAsia="SimSun" w:hAnsi="Times New Roman"/>
                <w:sz w:val="24"/>
                <w:szCs w:val="24"/>
                <w:lang w:eastAsia="ru-RU"/>
              </w:rPr>
              <w:t xml:space="preserve"> </w:t>
            </w:r>
            <w:proofErr w:type="spellStart"/>
            <w:r w:rsidRPr="00480CAE">
              <w:rPr>
                <w:rFonts w:ascii="Times New Roman" w:eastAsia="SimSun" w:hAnsi="Times New Roman"/>
                <w:sz w:val="24"/>
                <w:szCs w:val="24"/>
                <w:lang w:eastAsia="ru-RU"/>
              </w:rPr>
              <w:t>Post</w:t>
            </w:r>
            <w:proofErr w:type="spellEnd"/>
          </w:p>
        </w:tc>
        <w:tc>
          <w:tcPr>
            <w:tcW w:w="2201"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 xml:space="preserve">USA </w:t>
            </w:r>
            <w:proofErr w:type="spellStart"/>
            <w:r w:rsidRPr="00480CAE">
              <w:rPr>
                <w:rFonts w:ascii="Times New Roman" w:eastAsia="SimSun" w:hAnsi="Times New Roman"/>
                <w:sz w:val="24"/>
                <w:szCs w:val="24"/>
                <w:lang w:eastAsia="ru-RU"/>
              </w:rPr>
              <w:t>Today</w:t>
            </w:r>
            <w:proofErr w:type="spellEnd"/>
          </w:p>
        </w:tc>
        <w:tc>
          <w:tcPr>
            <w:tcW w:w="2045"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Итого в среднем</w:t>
            </w:r>
          </w:p>
        </w:tc>
      </w:tr>
      <w:tr w:rsidR="00F56291" w:rsidRPr="00480CAE" w:rsidTr="00F56291">
        <w:tc>
          <w:tcPr>
            <w:tcW w:w="1193" w:type="dxa"/>
            <w:vMerge w:val="restart"/>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Пол, %</w:t>
            </w:r>
          </w:p>
        </w:tc>
        <w:tc>
          <w:tcPr>
            <w:tcW w:w="1258"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мужчины</w:t>
            </w:r>
          </w:p>
        </w:tc>
        <w:tc>
          <w:tcPr>
            <w:tcW w:w="2216"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49</w:t>
            </w:r>
          </w:p>
        </w:tc>
        <w:tc>
          <w:tcPr>
            <w:tcW w:w="2201"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43</w:t>
            </w:r>
          </w:p>
        </w:tc>
        <w:tc>
          <w:tcPr>
            <w:tcW w:w="2045"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46</w:t>
            </w:r>
          </w:p>
        </w:tc>
      </w:tr>
      <w:tr w:rsidR="00F56291" w:rsidRPr="00480CAE" w:rsidTr="00F56291">
        <w:tc>
          <w:tcPr>
            <w:tcW w:w="0" w:type="auto"/>
            <w:vMerge/>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rPr>
            </w:pPr>
          </w:p>
        </w:tc>
        <w:tc>
          <w:tcPr>
            <w:tcW w:w="1258"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женщины</w:t>
            </w:r>
          </w:p>
        </w:tc>
        <w:tc>
          <w:tcPr>
            <w:tcW w:w="2216"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51</w:t>
            </w:r>
          </w:p>
        </w:tc>
        <w:tc>
          <w:tcPr>
            <w:tcW w:w="2201"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57</w:t>
            </w:r>
          </w:p>
        </w:tc>
        <w:tc>
          <w:tcPr>
            <w:tcW w:w="2045"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54</w:t>
            </w:r>
          </w:p>
        </w:tc>
      </w:tr>
      <w:tr w:rsidR="00F56291" w:rsidRPr="00480CAE" w:rsidTr="00F56291">
        <w:tc>
          <w:tcPr>
            <w:tcW w:w="2451" w:type="dxa"/>
            <w:gridSpan w:val="2"/>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Просмотров на посетителя</w:t>
            </w:r>
          </w:p>
        </w:tc>
        <w:tc>
          <w:tcPr>
            <w:tcW w:w="2216"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1.93</w:t>
            </w:r>
          </w:p>
        </w:tc>
        <w:tc>
          <w:tcPr>
            <w:tcW w:w="2201"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1.85</w:t>
            </w:r>
          </w:p>
        </w:tc>
        <w:tc>
          <w:tcPr>
            <w:tcW w:w="2045"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1.9</w:t>
            </w:r>
          </w:p>
        </w:tc>
      </w:tr>
      <w:tr w:rsidR="00F56291" w:rsidRPr="00480CAE" w:rsidTr="00F56291">
        <w:tc>
          <w:tcPr>
            <w:tcW w:w="2451" w:type="dxa"/>
            <w:gridSpan w:val="2"/>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География пользователей,%</w:t>
            </w:r>
          </w:p>
        </w:tc>
        <w:tc>
          <w:tcPr>
            <w:tcW w:w="2216"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США</w:t>
            </w:r>
            <w:r w:rsidRPr="00480CAE">
              <w:rPr>
                <w:rFonts w:ascii="Times New Roman" w:eastAsia="SimSun" w:hAnsi="Times New Roman"/>
                <w:sz w:val="24"/>
                <w:szCs w:val="24"/>
                <w:lang w:eastAsia="ru-RU"/>
              </w:rPr>
              <w:t xml:space="preserve"> 73.9</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Япония 4.7</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Канада 2.7</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Великобритания 2.3</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Корея 1.9</w:t>
            </w:r>
          </w:p>
        </w:tc>
        <w:tc>
          <w:tcPr>
            <w:tcW w:w="2201"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США 79.1</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Китай 2.1</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Индия 2.0</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Великобритания 1.9</w:t>
            </w:r>
          </w:p>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Канада 1.7</w:t>
            </w:r>
          </w:p>
        </w:tc>
        <w:tc>
          <w:tcPr>
            <w:tcW w:w="2045" w:type="dxa"/>
            <w:vAlign w:val="center"/>
            <w:hideMark/>
          </w:tcPr>
          <w:p w:rsidR="00F56291" w:rsidRPr="00480CAE" w:rsidRDefault="00F56291" w:rsidP="00F56291">
            <w:pPr>
              <w:spacing w:before="0" w:beforeAutospacing="0" w:after="0" w:afterAutospacing="0" w:line="274"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США</w:t>
            </w:r>
            <w:r w:rsidRPr="00480CAE">
              <w:rPr>
                <w:rFonts w:ascii="Times New Roman" w:eastAsia="SimSun" w:hAnsi="Times New Roman"/>
                <w:sz w:val="24"/>
                <w:szCs w:val="24"/>
                <w:lang w:eastAsia="ru-RU"/>
              </w:rPr>
              <w:t>, Великобритания, Канада</w:t>
            </w:r>
          </w:p>
        </w:tc>
      </w:tr>
    </w:tbl>
    <w:p w:rsidR="00F56291" w:rsidRDefault="00F56291" w:rsidP="00F56291">
      <w:pPr>
        <w:spacing w:before="100" w:beforeAutospacing="1" w:after="100" w:afterAutospacing="1" w:line="273" w:lineRule="auto"/>
        <w:jc w:val="both"/>
        <w:rPr>
          <w:rFonts w:ascii="Times New Roman" w:eastAsia="SimSun" w:hAnsi="Times New Roman" w:cs="Times New Roman"/>
          <w:sz w:val="24"/>
          <w:szCs w:val="24"/>
          <w:lang w:eastAsia="ru-RU"/>
        </w:rPr>
      </w:pPr>
    </w:p>
    <w:p w:rsidR="00F74842" w:rsidRPr="00480CAE" w:rsidRDefault="00F74842" w:rsidP="00263303">
      <w:pPr>
        <w:spacing w:before="100" w:beforeAutospacing="1" w:after="100" w:afterAutospacing="1" w:line="36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Таблица 4. </w:t>
      </w:r>
      <w:proofErr w:type="spellStart"/>
      <w:r>
        <w:rPr>
          <w:rFonts w:ascii="Times New Roman" w:eastAsia="SimSun" w:hAnsi="Times New Roman" w:cs="Times New Roman"/>
          <w:sz w:val="24"/>
          <w:szCs w:val="24"/>
          <w:lang w:eastAsia="ru-RU"/>
        </w:rPr>
        <w:t>Медийный</w:t>
      </w:r>
      <w:proofErr w:type="spellEnd"/>
      <w:r>
        <w:rPr>
          <w:rFonts w:ascii="Times New Roman" w:eastAsia="SimSun" w:hAnsi="Times New Roman" w:cs="Times New Roman"/>
          <w:sz w:val="24"/>
          <w:szCs w:val="24"/>
          <w:lang w:eastAsia="ru-RU"/>
        </w:rPr>
        <w:t xml:space="preserve"> профиль пользователя качественной прессы в России</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1275"/>
        <w:gridCol w:w="1800"/>
        <w:gridCol w:w="1800"/>
        <w:gridCol w:w="2340"/>
        <w:gridCol w:w="36"/>
        <w:gridCol w:w="36"/>
      </w:tblGrid>
      <w:tr w:rsidR="00480CAE" w:rsidRPr="00480CAE" w:rsidTr="00480CAE">
        <w:tc>
          <w:tcPr>
            <w:tcW w:w="2535"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Страна</w:t>
            </w:r>
          </w:p>
        </w:tc>
        <w:tc>
          <w:tcPr>
            <w:tcW w:w="5955" w:type="dxa"/>
            <w:gridSpan w:val="5"/>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Россия</w:t>
            </w:r>
          </w:p>
        </w:tc>
      </w:tr>
      <w:tr w:rsidR="00480CAE" w:rsidRPr="00480CAE" w:rsidTr="00480CAE">
        <w:tc>
          <w:tcPr>
            <w:tcW w:w="2535"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Издания</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Коммерсант</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Взгляд</w:t>
            </w:r>
          </w:p>
        </w:tc>
        <w:tc>
          <w:tcPr>
            <w:tcW w:w="234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Итого в среднем</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480CAE">
        <w:tc>
          <w:tcPr>
            <w:tcW w:w="1275" w:type="dxa"/>
            <w:vMerge w:val="restart"/>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Пол, %</w:t>
            </w:r>
          </w:p>
        </w:tc>
        <w:tc>
          <w:tcPr>
            <w:tcW w:w="1275"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мужчины</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73</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72</w:t>
            </w:r>
          </w:p>
        </w:tc>
        <w:tc>
          <w:tcPr>
            <w:tcW w:w="2340"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72.5</w:t>
            </w: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480CAE">
        <w:tc>
          <w:tcPr>
            <w:tcW w:w="0" w:type="auto"/>
            <w:vMerge/>
            <w:vAlign w:val="center"/>
            <w:hideMark/>
          </w:tcPr>
          <w:p w:rsidR="00480CAE" w:rsidRPr="00480CAE" w:rsidRDefault="00480CAE" w:rsidP="00F56291">
            <w:pPr>
              <w:spacing w:before="0" w:beforeAutospacing="0" w:after="0" w:afterAutospacing="0" w:line="274" w:lineRule="auto"/>
              <w:rPr>
                <w:rFonts w:ascii="Times New Roman" w:eastAsia="SimSun" w:hAnsi="Times New Roman"/>
                <w:sz w:val="24"/>
                <w:szCs w:val="24"/>
              </w:rPr>
            </w:pPr>
          </w:p>
        </w:tc>
        <w:tc>
          <w:tcPr>
            <w:tcW w:w="1275"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женщины</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27</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28</w:t>
            </w:r>
          </w:p>
        </w:tc>
        <w:tc>
          <w:tcPr>
            <w:tcW w:w="2340"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27.5</w:t>
            </w: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480CAE">
        <w:tc>
          <w:tcPr>
            <w:tcW w:w="2535"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Просмотров на посетителя</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2.08</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3.86</w:t>
            </w:r>
          </w:p>
        </w:tc>
        <w:tc>
          <w:tcPr>
            <w:tcW w:w="234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2.97</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r w:rsidR="00480CAE" w:rsidRPr="00480CAE" w:rsidTr="00480CAE">
        <w:tc>
          <w:tcPr>
            <w:tcW w:w="2535" w:type="dxa"/>
            <w:gridSpan w:val="2"/>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География пользователей,%</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Россия 63.8</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Германия 6.2</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Нидерланды 2.9</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Китай 2.8</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США 2.7</w:t>
            </w:r>
          </w:p>
        </w:tc>
        <w:tc>
          <w:tcPr>
            <w:tcW w:w="180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Россия 44.7</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Германия 13.5</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США 3.3</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Китай 2.9</w:t>
            </w:r>
          </w:p>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Украина 2.4</w:t>
            </w:r>
          </w:p>
        </w:tc>
        <w:tc>
          <w:tcPr>
            <w:tcW w:w="2340" w:type="dxa"/>
            <w:vAlign w:val="center"/>
            <w:hideMark/>
          </w:tcPr>
          <w:p w:rsidR="00480CAE" w:rsidRPr="00480CAE" w:rsidRDefault="00480CAE" w:rsidP="00F56291">
            <w:pPr>
              <w:spacing w:before="0" w:beforeAutospacing="0" w:after="0" w:afterAutospacing="0" w:line="274" w:lineRule="auto"/>
              <w:jc w:val="center"/>
              <w:rPr>
                <w:rFonts w:ascii="Times New Roman" w:eastAsia="SimSun" w:hAnsi="Times New Roman"/>
                <w:sz w:val="24"/>
                <w:szCs w:val="24"/>
                <w:lang w:eastAsia="ru-RU"/>
              </w:rPr>
            </w:pPr>
            <w:r w:rsidRPr="00480CAE">
              <w:rPr>
                <w:rFonts w:ascii="Times New Roman" w:eastAsia="SimSun" w:hAnsi="Times New Roman"/>
                <w:sz w:val="24"/>
                <w:szCs w:val="24"/>
                <w:lang w:eastAsia="ru-RU"/>
              </w:rPr>
              <w:t xml:space="preserve">Россия, Германия, Китай, </w:t>
            </w:r>
            <w:r w:rsidR="009E7C1B">
              <w:rPr>
                <w:rFonts w:ascii="Times New Roman" w:eastAsia="SimSun" w:hAnsi="Times New Roman"/>
                <w:sz w:val="24"/>
                <w:szCs w:val="24"/>
                <w:lang w:eastAsia="ru-RU"/>
              </w:rPr>
              <w:t>США</w:t>
            </w:r>
          </w:p>
        </w:tc>
        <w:tc>
          <w:tcPr>
            <w:tcW w:w="0" w:type="auto"/>
            <w:vAlign w:val="center"/>
            <w:hideMark/>
          </w:tcPr>
          <w:p w:rsidR="00480CAE" w:rsidRPr="00480CAE" w:rsidRDefault="00480CAE" w:rsidP="007D4751">
            <w:pPr>
              <w:ind w:firstLine="709"/>
              <w:rPr>
                <w:rFonts w:ascii="Times New Roman" w:hAnsi="Times New Roman"/>
                <w:lang w:eastAsia="ru-RU"/>
              </w:rPr>
            </w:pPr>
          </w:p>
        </w:tc>
        <w:tc>
          <w:tcPr>
            <w:tcW w:w="0" w:type="auto"/>
            <w:vAlign w:val="center"/>
            <w:hideMark/>
          </w:tcPr>
          <w:p w:rsidR="00480CAE" w:rsidRPr="00480CAE" w:rsidRDefault="00480CAE" w:rsidP="007D4751">
            <w:pPr>
              <w:ind w:firstLine="709"/>
              <w:rPr>
                <w:rFonts w:ascii="Times New Roman" w:hAnsi="Times New Roman"/>
                <w:lang w:eastAsia="ru-RU"/>
              </w:rPr>
            </w:pPr>
          </w:p>
        </w:tc>
      </w:tr>
    </w:tbl>
    <w:p w:rsidR="00480CAE" w:rsidRPr="00480CAE" w:rsidRDefault="00480CAE"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r w:rsidRPr="00480CAE">
        <w:rPr>
          <w:rFonts w:ascii="Times New Roman" w:eastAsia="SimSun" w:hAnsi="Times New Roman" w:cs="Times New Roman"/>
          <w:sz w:val="24"/>
          <w:szCs w:val="24"/>
          <w:lang w:eastAsia="ru-RU"/>
        </w:rPr>
        <w:t xml:space="preserve"> </w:t>
      </w:r>
    </w:p>
    <w:p w:rsidR="00480CAE" w:rsidRPr="00480CAE" w:rsidRDefault="00480CAE"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r w:rsidRPr="00480CAE">
        <w:rPr>
          <w:rFonts w:ascii="Times New Roman" w:eastAsia="SimSun" w:hAnsi="Times New Roman" w:cs="Times New Roman"/>
          <w:sz w:val="24"/>
          <w:szCs w:val="24"/>
          <w:lang w:eastAsia="ru-RU"/>
        </w:rPr>
        <w:t xml:space="preserve"> </w:t>
      </w:r>
    </w:p>
    <w:p w:rsidR="006477A5" w:rsidRDefault="006477A5"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p>
    <w:p w:rsidR="006477A5" w:rsidRDefault="006477A5"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p>
    <w:p w:rsidR="006477A5" w:rsidRDefault="006477A5"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p>
    <w:p w:rsidR="006477A5" w:rsidRDefault="006477A5">
      <w:pP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br w:type="page"/>
      </w:r>
    </w:p>
    <w:p w:rsidR="00480CAE" w:rsidRPr="00480CAE" w:rsidRDefault="00480CAE" w:rsidP="00F56291">
      <w:pPr>
        <w:spacing w:before="100" w:beforeAutospacing="1" w:after="100" w:afterAutospacing="1" w:line="273" w:lineRule="auto"/>
        <w:jc w:val="both"/>
        <w:rPr>
          <w:rFonts w:ascii="Times New Roman" w:eastAsia="SimSun" w:hAnsi="Times New Roman" w:cs="Times New Roman"/>
          <w:sz w:val="24"/>
          <w:szCs w:val="24"/>
          <w:lang w:eastAsia="ru-RU"/>
        </w:rPr>
      </w:pPr>
      <w:r w:rsidRPr="00480CAE">
        <w:rPr>
          <w:rFonts w:ascii="Times New Roman" w:eastAsia="SimSun" w:hAnsi="Times New Roman" w:cs="Times New Roman"/>
          <w:sz w:val="24"/>
          <w:szCs w:val="24"/>
          <w:lang w:eastAsia="ru-RU"/>
        </w:rPr>
        <w:t xml:space="preserve">Таблица 5. Итоговая таблица по </w:t>
      </w:r>
      <w:r w:rsidR="003C5233">
        <w:rPr>
          <w:rFonts w:ascii="Times New Roman" w:eastAsia="SimSun" w:hAnsi="Times New Roman" w:cs="Times New Roman"/>
          <w:sz w:val="24"/>
          <w:szCs w:val="24"/>
          <w:lang w:eastAsia="ru-RU"/>
        </w:rPr>
        <w:t>сравнительному анализу медиа-</w:t>
      </w:r>
      <w:r w:rsidR="00F56291">
        <w:rPr>
          <w:rFonts w:ascii="Times New Roman" w:eastAsia="SimSun" w:hAnsi="Times New Roman" w:cs="Times New Roman"/>
          <w:sz w:val="24"/>
          <w:szCs w:val="24"/>
          <w:lang w:eastAsia="ru-RU"/>
        </w:rPr>
        <w:t>аудиторий</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13"/>
        <w:gridCol w:w="1118"/>
        <w:gridCol w:w="1731"/>
        <w:gridCol w:w="1731"/>
        <w:gridCol w:w="1731"/>
        <w:gridCol w:w="1731"/>
      </w:tblGrid>
      <w:tr w:rsidR="00480CAE" w:rsidRPr="00D139B4" w:rsidTr="00D139B4">
        <w:trPr>
          <w:trHeight w:val="624"/>
        </w:trPr>
        <w:tc>
          <w:tcPr>
            <w:tcW w:w="1731" w:type="dxa"/>
            <w:gridSpan w:val="2"/>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Страна</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Франция</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Великобритания</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Россия</w:t>
            </w:r>
          </w:p>
        </w:tc>
        <w:tc>
          <w:tcPr>
            <w:tcW w:w="1731" w:type="dxa"/>
            <w:vAlign w:val="center"/>
            <w:hideMark/>
          </w:tcPr>
          <w:p w:rsidR="00480CAE" w:rsidRPr="00D139B4" w:rsidRDefault="009E7C1B"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США</w:t>
            </w:r>
          </w:p>
        </w:tc>
      </w:tr>
      <w:tr w:rsidR="00480CAE" w:rsidRPr="00D139B4" w:rsidTr="00D139B4">
        <w:trPr>
          <w:trHeight w:val="335"/>
        </w:trPr>
        <w:tc>
          <w:tcPr>
            <w:tcW w:w="613" w:type="dxa"/>
            <w:vMerge w:val="restart"/>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Пол</w:t>
            </w:r>
          </w:p>
        </w:tc>
        <w:tc>
          <w:tcPr>
            <w:tcW w:w="1118"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Мужчины</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51.5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59.5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72.5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46</w:t>
            </w:r>
          </w:p>
        </w:tc>
      </w:tr>
      <w:tr w:rsidR="00480CAE" w:rsidRPr="00D139B4" w:rsidTr="00D139B4">
        <w:trPr>
          <w:trHeight w:val="146"/>
        </w:trPr>
        <w:tc>
          <w:tcPr>
            <w:tcW w:w="613" w:type="dxa"/>
            <w:vMerge/>
            <w:vAlign w:val="center"/>
            <w:hideMark/>
          </w:tcPr>
          <w:p w:rsidR="00480CAE" w:rsidRPr="00D139B4" w:rsidRDefault="00480CAE" w:rsidP="00F56291">
            <w:pPr>
              <w:spacing w:before="0" w:beforeAutospacing="0" w:after="0" w:afterAutospacing="0" w:line="274" w:lineRule="auto"/>
              <w:rPr>
                <w:rFonts w:ascii="Times New Roman" w:eastAsia="SimSun" w:hAnsi="Times New Roman"/>
                <w:sz w:val="22"/>
                <w:szCs w:val="22"/>
              </w:rPr>
            </w:pPr>
          </w:p>
        </w:tc>
        <w:tc>
          <w:tcPr>
            <w:tcW w:w="1118"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Женщины</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48.5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40.5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27.5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54</w:t>
            </w:r>
          </w:p>
        </w:tc>
      </w:tr>
      <w:tr w:rsidR="00480CAE" w:rsidRPr="00D139B4" w:rsidTr="00D139B4">
        <w:trPr>
          <w:trHeight w:val="304"/>
        </w:trPr>
        <w:tc>
          <w:tcPr>
            <w:tcW w:w="1731" w:type="dxa"/>
            <w:gridSpan w:val="2"/>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Просмотры</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2.5</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2</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2.97</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1.9</w:t>
            </w:r>
          </w:p>
        </w:tc>
      </w:tr>
      <w:tr w:rsidR="00480CAE" w:rsidRPr="00D139B4" w:rsidTr="00D139B4">
        <w:trPr>
          <w:trHeight w:val="1279"/>
        </w:trPr>
        <w:tc>
          <w:tcPr>
            <w:tcW w:w="1731" w:type="dxa"/>
            <w:gridSpan w:val="2"/>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География пользователей</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Франц</w:t>
            </w:r>
            <w:r w:rsidR="00D139B4" w:rsidRPr="00D139B4">
              <w:rPr>
                <w:rFonts w:ascii="Times New Roman" w:eastAsia="SimSun" w:hAnsi="Times New Roman"/>
                <w:sz w:val="22"/>
                <w:szCs w:val="22"/>
                <w:lang w:eastAsia="ru-RU"/>
              </w:rPr>
              <w:t>ия, Бельгия, Алжир, Канада, США</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 xml:space="preserve">США, Великобритания, Индия, Канада </w:t>
            </w:r>
          </w:p>
        </w:tc>
        <w:tc>
          <w:tcPr>
            <w:tcW w:w="1731" w:type="dxa"/>
            <w:vAlign w:val="center"/>
            <w:hideMark/>
          </w:tcPr>
          <w:p w:rsidR="00480CAE" w:rsidRPr="00D139B4" w:rsidRDefault="00480CAE"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 xml:space="preserve">Россия, Германия, Китай, </w:t>
            </w:r>
            <w:r w:rsidR="009E7C1B" w:rsidRPr="00D139B4">
              <w:rPr>
                <w:rFonts w:ascii="Times New Roman" w:eastAsia="SimSun" w:hAnsi="Times New Roman"/>
                <w:sz w:val="22"/>
                <w:szCs w:val="22"/>
                <w:lang w:eastAsia="ru-RU"/>
              </w:rPr>
              <w:t>США</w:t>
            </w:r>
          </w:p>
        </w:tc>
        <w:tc>
          <w:tcPr>
            <w:tcW w:w="1731" w:type="dxa"/>
            <w:vAlign w:val="center"/>
            <w:hideMark/>
          </w:tcPr>
          <w:p w:rsidR="00480CAE" w:rsidRPr="00D139B4" w:rsidRDefault="009E7C1B" w:rsidP="00F56291">
            <w:pPr>
              <w:spacing w:before="0" w:beforeAutospacing="0" w:after="0" w:afterAutospacing="0" w:line="274" w:lineRule="auto"/>
              <w:jc w:val="center"/>
              <w:rPr>
                <w:rFonts w:ascii="Times New Roman" w:eastAsia="SimSun" w:hAnsi="Times New Roman"/>
                <w:sz w:val="22"/>
                <w:szCs w:val="22"/>
                <w:lang w:eastAsia="ru-RU"/>
              </w:rPr>
            </w:pPr>
            <w:r w:rsidRPr="00D139B4">
              <w:rPr>
                <w:rFonts w:ascii="Times New Roman" w:eastAsia="SimSun" w:hAnsi="Times New Roman"/>
                <w:sz w:val="22"/>
                <w:szCs w:val="22"/>
                <w:lang w:eastAsia="ru-RU"/>
              </w:rPr>
              <w:t>США</w:t>
            </w:r>
            <w:r w:rsidR="00480CAE" w:rsidRPr="00D139B4">
              <w:rPr>
                <w:rFonts w:ascii="Times New Roman" w:eastAsia="SimSun" w:hAnsi="Times New Roman"/>
                <w:sz w:val="22"/>
                <w:szCs w:val="22"/>
                <w:lang w:eastAsia="ru-RU"/>
              </w:rPr>
              <w:t xml:space="preserve">, Великобритания, Канада </w:t>
            </w:r>
          </w:p>
        </w:tc>
      </w:tr>
    </w:tbl>
    <w:p w:rsidR="002F7294" w:rsidRDefault="00480CAE" w:rsidP="007D4751">
      <w:pPr>
        <w:spacing w:before="100" w:beforeAutospacing="1" w:after="100" w:afterAutospacing="1" w:line="273" w:lineRule="auto"/>
        <w:ind w:firstLine="709"/>
        <w:jc w:val="both"/>
        <w:rPr>
          <w:rFonts w:ascii="Times New Roman" w:eastAsia="SimSun" w:hAnsi="Times New Roman" w:cs="Times New Roman"/>
          <w:sz w:val="24"/>
          <w:szCs w:val="24"/>
          <w:lang w:eastAsia="ru-RU"/>
        </w:rPr>
      </w:pPr>
      <w:r w:rsidRPr="00480CAE">
        <w:rPr>
          <w:rFonts w:ascii="Times New Roman" w:eastAsia="SimSun" w:hAnsi="Times New Roman" w:cs="Times New Roman"/>
          <w:sz w:val="24"/>
          <w:szCs w:val="24"/>
          <w:lang w:eastAsia="ru-RU"/>
        </w:rPr>
        <w:t xml:space="preserve"> </w:t>
      </w:r>
    </w:p>
    <w:p w:rsidR="00C86D03" w:rsidRDefault="002F7294" w:rsidP="00F56291">
      <w:pP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ru-RU"/>
        </w:rPr>
        <w:t>Таблица 6</w:t>
      </w:r>
      <w:r w:rsidRPr="00480CAE">
        <w:rPr>
          <w:rFonts w:ascii="Times New Roman" w:eastAsia="SimSun" w:hAnsi="Times New Roman" w:cs="Times New Roman"/>
          <w:sz w:val="24"/>
          <w:szCs w:val="24"/>
          <w:lang w:eastAsia="ru-RU"/>
        </w:rPr>
        <w:t xml:space="preserve">. </w:t>
      </w:r>
      <w:r w:rsidR="00C86D03">
        <w:rPr>
          <w:rFonts w:ascii="Times New Roman" w:eastAsia="SimSun" w:hAnsi="Times New Roman" w:cs="Times New Roman"/>
          <w:sz w:val="24"/>
          <w:szCs w:val="24"/>
          <w:lang w:eastAsia="ru-RU"/>
        </w:rPr>
        <w:t>Корреляци</w:t>
      </w:r>
      <w:r w:rsidR="00D6412B">
        <w:rPr>
          <w:rFonts w:ascii="Times New Roman" w:eastAsia="SimSun" w:hAnsi="Times New Roman" w:cs="Times New Roman"/>
          <w:sz w:val="24"/>
          <w:szCs w:val="24"/>
          <w:lang w:eastAsia="ru-RU"/>
        </w:rPr>
        <w:t>онная связь между переменными</w:t>
      </w:r>
      <w:r w:rsidR="00C86D03">
        <w:rPr>
          <w:rFonts w:ascii="Times New Roman" w:eastAsia="SimSun" w:hAnsi="Times New Roman" w:cs="Times New Roman"/>
          <w:sz w:val="24"/>
          <w:szCs w:val="24"/>
          <w:lang w:eastAsia="ru-RU"/>
        </w:rPr>
        <w:t xml:space="preserve">. Мера Ви </w:t>
      </w:r>
      <w:proofErr w:type="spellStart"/>
      <w:r w:rsidR="00C86D03">
        <w:rPr>
          <w:rFonts w:ascii="Times New Roman" w:eastAsia="SimSun" w:hAnsi="Times New Roman" w:cs="Times New Roman"/>
          <w:sz w:val="24"/>
          <w:szCs w:val="24"/>
          <w:lang w:eastAsia="ru-RU"/>
        </w:rPr>
        <w:t>Крамера</w:t>
      </w:r>
      <w:proofErr w:type="spellEnd"/>
      <w:r w:rsidRPr="00480CAE">
        <w:rPr>
          <w:rFonts w:ascii="Times New Roman" w:eastAsia="SimSun" w:hAnsi="Times New Roman" w:cs="Times New Roman"/>
          <w:sz w:val="24"/>
          <w:szCs w:val="24"/>
          <w:lang w:eastAsia="ru-RU"/>
        </w:rPr>
        <w:t>.</w:t>
      </w:r>
      <w:r w:rsidR="00C86D03" w:rsidRPr="00C86D03">
        <w:rPr>
          <w:rFonts w:ascii="Times New Roman" w:hAnsi="Times New Roman" w:cs="Times New Roman"/>
          <w:sz w:val="28"/>
          <w:szCs w:val="28"/>
        </w:rPr>
        <w:t xml:space="preserve"> </w:t>
      </w:r>
      <w:r w:rsidR="00C86D03" w:rsidRPr="00C86D03">
        <w:rPr>
          <w:rFonts w:ascii="Times New Roman" w:eastAsia="Times New Roman" w:hAnsi="Times New Roman" w:cs="Times New Roman"/>
          <w:sz w:val="24"/>
          <w:szCs w:val="24"/>
          <w:lang w:eastAsia="ru-RU"/>
        </w:rPr>
        <w:t>(</w:t>
      </w:r>
      <w:proofErr w:type="spellStart"/>
      <w:r w:rsidR="00C86D03" w:rsidRPr="00C86D03">
        <w:rPr>
          <w:rFonts w:ascii="Times New Roman" w:eastAsia="Times New Roman" w:hAnsi="Times New Roman" w:cs="Times New Roman"/>
          <w:sz w:val="24"/>
          <w:szCs w:val="24"/>
          <w:lang w:eastAsia="ru-RU"/>
        </w:rPr>
        <w:t>Cramer’s</w:t>
      </w:r>
      <w:proofErr w:type="spellEnd"/>
      <w:r w:rsidR="00C86D03" w:rsidRPr="00C86D03">
        <w:rPr>
          <w:rFonts w:ascii="Times New Roman" w:eastAsia="Times New Roman" w:hAnsi="Times New Roman" w:cs="Times New Roman"/>
          <w:sz w:val="24"/>
          <w:szCs w:val="24"/>
          <w:lang w:eastAsia="ru-RU"/>
        </w:rPr>
        <w:t xml:space="preserve"> V)</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16"/>
        <w:gridCol w:w="1590"/>
        <w:gridCol w:w="1590"/>
        <w:gridCol w:w="1908"/>
        <w:gridCol w:w="2126"/>
      </w:tblGrid>
      <w:tr w:rsidR="005B2E14" w:rsidRPr="005B2E14" w:rsidTr="00605691">
        <w:tc>
          <w:tcPr>
            <w:tcW w:w="1716" w:type="dxa"/>
            <w:hideMark/>
          </w:tcPr>
          <w:p w:rsidR="00A61CA3" w:rsidRPr="005B2E14" w:rsidRDefault="00A61CA3" w:rsidP="005B2E14">
            <w:pPr>
              <w:jc w:val="center"/>
              <w:rPr>
                <w:rFonts w:ascii="Times New Roman" w:hAnsi="Times New Roman"/>
                <w:sz w:val="24"/>
                <w:szCs w:val="24"/>
                <w:lang w:eastAsia="ru-RU"/>
              </w:rPr>
            </w:pPr>
          </w:p>
        </w:tc>
        <w:tc>
          <w:tcPr>
            <w:tcW w:w="1590" w:type="dxa"/>
            <w:hideMark/>
          </w:tcPr>
          <w:p w:rsidR="00A61CA3" w:rsidRPr="005B2E14" w:rsidRDefault="008F48DA" w:rsidP="005B2E14">
            <w:pPr>
              <w:jc w:val="center"/>
              <w:rPr>
                <w:rFonts w:ascii="Times New Roman" w:hAnsi="Times New Roman"/>
                <w:sz w:val="24"/>
                <w:szCs w:val="24"/>
                <w:lang w:eastAsia="ru-RU"/>
              </w:rPr>
            </w:pPr>
            <w:r w:rsidRPr="005B2E14">
              <w:rPr>
                <w:rFonts w:ascii="Times New Roman" w:hAnsi="Times New Roman"/>
                <w:sz w:val="24"/>
                <w:szCs w:val="24"/>
                <w:lang w:eastAsia="ru-RU"/>
              </w:rPr>
              <w:t>Отношение</w:t>
            </w:r>
          </w:p>
        </w:tc>
        <w:tc>
          <w:tcPr>
            <w:tcW w:w="1590" w:type="dxa"/>
            <w:hideMark/>
          </w:tcPr>
          <w:p w:rsidR="00A61CA3" w:rsidRPr="005B2E14" w:rsidRDefault="008F48DA" w:rsidP="005B2E14">
            <w:pPr>
              <w:jc w:val="center"/>
              <w:rPr>
                <w:rFonts w:ascii="Times New Roman" w:hAnsi="Times New Roman"/>
                <w:sz w:val="24"/>
                <w:szCs w:val="24"/>
                <w:lang w:eastAsia="ru-RU"/>
              </w:rPr>
            </w:pPr>
            <w:r w:rsidRPr="005B2E14">
              <w:rPr>
                <w:rFonts w:ascii="Times New Roman" w:hAnsi="Times New Roman"/>
                <w:sz w:val="24"/>
                <w:szCs w:val="24"/>
                <w:lang w:eastAsia="ru-RU"/>
              </w:rPr>
              <w:t>Локализация</w:t>
            </w:r>
          </w:p>
        </w:tc>
        <w:tc>
          <w:tcPr>
            <w:tcW w:w="1908" w:type="dxa"/>
            <w:hideMark/>
          </w:tcPr>
          <w:p w:rsidR="00A61CA3" w:rsidRPr="005B2E14" w:rsidRDefault="008F48DA" w:rsidP="005B2E14">
            <w:pPr>
              <w:jc w:val="center"/>
              <w:rPr>
                <w:rFonts w:ascii="Times New Roman" w:hAnsi="Times New Roman"/>
                <w:sz w:val="24"/>
                <w:szCs w:val="24"/>
                <w:lang w:eastAsia="ru-RU"/>
              </w:rPr>
            </w:pPr>
            <w:r w:rsidRPr="005B2E14">
              <w:rPr>
                <w:rFonts w:ascii="Times New Roman" w:hAnsi="Times New Roman"/>
                <w:sz w:val="24"/>
                <w:szCs w:val="24"/>
                <w:lang w:eastAsia="ru-RU"/>
              </w:rPr>
              <w:t>Наличие контекстуальных фреймов</w:t>
            </w:r>
          </w:p>
        </w:tc>
        <w:tc>
          <w:tcPr>
            <w:tcW w:w="2126" w:type="dxa"/>
            <w:hideMark/>
          </w:tcPr>
          <w:p w:rsidR="00A61CA3" w:rsidRPr="005B2E14" w:rsidRDefault="008F48DA" w:rsidP="005B2E14">
            <w:pPr>
              <w:jc w:val="center"/>
              <w:rPr>
                <w:rFonts w:ascii="Times New Roman" w:hAnsi="Times New Roman"/>
                <w:sz w:val="24"/>
                <w:szCs w:val="24"/>
                <w:lang w:eastAsia="ru-RU"/>
              </w:rPr>
            </w:pPr>
            <w:r w:rsidRPr="005B2E14">
              <w:rPr>
                <w:rFonts w:ascii="Times New Roman" w:hAnsi="Times New Roman"/>
                <w:sz w:val="24"/>
                <w:szCs w:val="24"/>
                <w:lang w:eastAsia="ru-RU"/>
              </w:rPr>
              <w:t>Контекстуальные фреймы</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Страна</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0,089***</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0,191***</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0,139***</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0,270***</w:t>
            </w:r>
          </w:p>
        </w:tc>
      </w:tr>
      <w:tr w:rsidR="005B2E14" w:rsidRPr="005B2E14" w:rsidTr="00605691">
        <w:tc>
          <w:tcPr>
            <w:tcW w:w="1716" w:type="dxa"/>
            <w:hideMark/>
          </w:tcPr>
          <w:p w:rsidR="00A61CA3" w:rsidRPr="005B2E14" w:rsidRDefault="008F48DA" w:rsidP="008F48DA">
            <w:pPr>
              <w:jc w:val="center"/>
              <w:rPr>
                <w:rFonts w:ascii="Times New Roman" w:hAnsi="Times New Roman"/>
                <w:sz w:val="24"/>
                <w:szCs w:val="24"/>
                <w:lang w:eastAsia="ru-RU"/>
              </w:rPr>
            </w:pPr>
            <w:proofErr w:type="spellStart"/>
            <w:r w:rsidRPr="005B2E14">
              <w:rPr>
                <w:rFonts w:ascii="Times New Roman" w:hAnsi="Times New Roman"/>
                <w:sz w:val="24"/>
                <w:szCs w:val="24"/>
                <w:lang w:eastAsia="ru-RU"/>
              </w:rPr>
              <w:t>Медиасистема</w:t>
            </w:r>
            <w:proofErr w:type="spellEnd"/>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0,119***</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0,283***</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0,197***</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0,340***</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Интернет</w:t>
            </w:r>
          </w:p>
        </w:tc>
        <w:tc>
          <w:tcPr>
            <w:tcW w:w="1590" w:type="dxa"/>
            <w:hideMark/>
          </w:tcPr>
          <w:p w:rsidR="00A61CA3" w:rsidRPr="005B2E14" w:rsidRDefault="00A61CA3" w:rsidP="00D6412B">
            <w:pPr>
              <w:spacing w:line="274" w:lineRule="auto"/>
              <w:rPr>
                <w:rFonts w:ascii="Times New Roman" w:hAnsi="Times New Roman"/>
                <w:sz w:val="24"/>
                <w:szCs w:val="24"/>
                <w:lang w:eastAsia="ru-RU"/>
              </w:rPr>
            </w:pPr>
            <w:r w:rsidRPr="005B2E14">
              <w:rPr>
                <w:rFonts w:ascii="Times New Roman" w:hAnsi="Times New Roman"/>
                <w:sz w:val="24"/>
                <w:szCs w:val="24"/>
                <w:lang w:eastAsia="ru-RU"/>
              </w:rPr>
              <w:t>0,078</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0,109***</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0,098***</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0,290***</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Консерватизм</w:t>
            </w:r>
          </w:p>
        </w:tc>
        <w:tc>
          <w:tcPr>
            <w:tcW w:w="1590" w:type="dxa"/>
            <w:hideMark/>
          </w:tcPr>
          <w:p w:rsidR="00A61CA3" w:rsidRPr="005B2E14" w:rsidRDefault="00A61CA3" w:rsidP="00D6412B">
            <w:pPr>
              <w:spacing w:line="274" w:lineRule="auto"/>
              <w:rPr>
                <w:rFonts w:ascii="Times New Roman" w:hAnsi="Times New Roman"/>
                <w:sz w:val="24"/>
                <w:szCs w:val="24"/>
                <w:lang w:eastAsia="ru-RU"/>
              </w:rPr>
            </w:pPr>
            <w:r w:rsidRPr="005B2E14">
              <w:rPr>
                <w:rFonts w:ascii="Times New Roman" w:hAnsi="Times New Roman"/>
                <w:sz w:val="24"/>
                <w:szCs w:val="24"/>
                <w:lang w:eastAsia="ru-RU"/>
              </w:rPr>
              <w:t>0,071</w:t>
            </w:r>
          </w:p>
        </w:tc>
        <w:tc>
          <w:tcPr>
            <w:tcW w:w="1590" w:type="dxa"/>
            <w:hideMark/>
          </w:tcPr>
          <w:p w:rsidR="00A61CA3" w:rsidRPr="005B2E14" w:rsidRDefault="00A61CA3" w:rsidP="00D6412B">
            <w:pPr>
              <w:spacing w:line="274" w:lineRule="auto"/>
              <w:rPr>
                <w:rFonts w:ascii="Times New Roman" w:hAnsi="Times New Roman"/>
                <w:sz w:val="24"/>
                <w:szCs w:val="24"/>
                <w:lang w:eastAsia="ru-RU"/>
              </w:rPr>
            </w:pPr>
            <w:r w:rsidRPr="005B2E14">
              <w:rPr>
                <w:rFonts w:ascii="Times New Roman" w:hAnsi="Times New Roman"/>
                <w:sz w:val="24"/>
                <w:szCs w:val="24"/>
                <w:lang w:eastAsia="ru-RU"/>
              </w:rPr>
              <w:t>0,060</w:t>
            </w:r>
          </w:p>
        </w:tc>
        <w:tc>
          <w:tcPr>
            <w:tcW w:w="1908" w:type="dxa"/>
            <w:hideMark/>
          </w:tcPr>
          <w:p w:rsidR="00A61CA3" w:rsidRPr="005B2E14" w:rsidRDefault="00A61CA3" w:rsidP="00D6412B">
            <w:pPr>
              <w:spacing w:line="274" w:lineRule="auto"/>
              <w:rPr>
                <w:rFonts w:ascii="Times New Roman" w:hAnsi="Times New Roman"/>
                <w:sz w:val="24"/>
                <w:szCs w:val="24"/>
                <w:lang w:eastAsia="ru-RU"/>
              </w:rPr>
            </w:pPr>
            <w:r w:rsidRPr="005B2E14">
              <w:rPr>
                <w:rFonts w:ascii="Times New Roman" w:hAnsi="Times New Roman"/>
                <w:sz w:val="24"/>
                <w:szCs w:val="24"/>
                <w:lang w:eastAsia="ru-RU"/>
              </w:rPr>
              <w:t>0,021</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0,375***</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Издание</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0,150***</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0,182***</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0,182***</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0,248***</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Консервативно-либеральный разлом</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0,146***</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0,081*</w:t>
            </w:r>
          </w:p>
        </w:tc>
        <w:tc>
          <w:tcPr>
            <w:tcW w:w="1908" w:type="dxa"/>
            <w:hideMark/>
          </w:tcPr>
          <w:p w:rsidR="00A61CA3" w:rsidRPr="005B2E14" w:rsidRDefault="00A61CA3" w:rsidP="00D6412B">
            <w:pPr>
              <w:spacing w:line="274" w:lineRule="auto"/>
              <w:rPr>
                <w:rFonts w:ascii="Times New Roman" w:hAnsi="Times New Roman"/>
                <w:sz w:val="24"/>
                <w:szCs w:val="24"/>
                <w:lang w:eastAsia="ru-RU"/>
              </w:rPr>
            </w:pPr>
            <w:r w:rsidRPr="005B2E14">
              <w:rPr>
                <w:rFonts w:ascii="Times New Roman" w:hAnsi="Times New Roman"/>
                <w:sz w:val="24"/>
                <w:szCs w:val="24"/>
                <w:lang w:eastAsia="ru-RU"/>
              </w:rPr>
              <w:t>0,041</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0,180***</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Пол</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0,109***</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0,199***</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0,098***</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0,207***</w:t>
            </w:r>
          </w:p>
        </w:tc>
      </w:tr>
      <w:tr w:rsidR="005B2E14" w:rsidRPr="005B2E14" w:rsidTr="00605691">
        <w:tc>
          <w:tcPr>
            <w:tcW w:w="1716" w:type="dxa"/>
            <w:hideMark/>
          </w:tcPr>
          <w:p w:rsidR="00A61CA3" w:rsidRPr="005B2E14" w:rsidRDefault="008F48DA" w:rsidP="00D6412B">
            <w:pPr>
              <w:jc w:val="center"/>
              <w:rPr>
                <w:rFonts w:ascii="Times New Roman" w:hAnsi="Times New Roman"/>
                <w:sz w:val="24"/>
                <w:szCs w:val="24"/>
                <w:lang w:eastAsia="ru-RU"/>
              </w:rPr>
            </w:pPr>
            <w:r w:rsidRPr="005B2E14">
              <w:rPr>
                <w:rFonts w:ascii="Times New Roman" w:hAnsi="Times New Roman"/>
                <w:sz w:val="24"/>
                <w:szCs w:val="24"/>
                <w:lang w:eastAsia="ru-RU"/>
              </w:rPr>
              <w:t>География</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0,094**</w:t>
            </w:r>
          </w:p>
        </w:tc>
        <w:tc>
          <w:tcPr>
            <w:tcW w:w="1590"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0,143***</w:t>
            </w:r>
          </w:p>
        </w:tc>
        <w:tc>
          <w:tcPr>
            <w:tcW w:w="1908"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0,130***</w:t>
            </w:r>
          </w:p>
        </w:tc>
        <w:tc>
          <w:tcPr>
            <w:tcW w:w="2126" w:type="dxa"/>
            <w:hideMark/>
          </w:tcPr>
          <w:p w:rsidR="00A61CA3" w:rsidRPr="005B2E14" w:rsidRDefault="00A61CA3" w:rsidP="00D6412B">
            <w:pPr>
              <w:spacing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0,227***</w:t>
            </w:r>
          </w:p>
        </w:tc>
      </w:tr>
    </w:tbl>
    <w:p w:rsidR="000A1C90" w:rsidRDefault="000A1C90" w:rsidP="007D4751">
      <w:pPr>
        <w:ind w:firstLine="709"/>
        <w:rPr>
          <w:rFonts w:ascii="Times New Roman" w:eastAsia="Times New Roman" w:hAnsi="Times New Roman" w:cs="Times New Roman"/>
          <w:sz w:val="28"/>
          <w:szCs w:val="28"/>
          <w:lang w:eastAsia="ru-RU"/>
        </w:rPr>
      </w:pPr>
    </w:p>
    <w:p w:rsidR="00D6412B" w:rsidRDefault="00D6412B" w:rsidP="007D4751">
      <w:pPr>
        <w:ind w:firstLine="709"/>
        <w:rPr>
          <w:rFonts w:ascii="Times New Roman" w:eastAsia="Times New Roman" w:hAnsi="Times New Roman" w:cs="Times New Roman"/>
          <w:sz w:val="28"/>
          <w:szCs w:val="28"/>
          <w:lang w:eastAsia="ru-RU"/>
        </w:rPr>
      </w:pPr>
    </w:p>
    <w:p w:rsidR="00263303" w:rsidRDefault="00263303">
      <w:pPr>
        <w:rPr>
          <w:rFonts w:ascii="Times New Roman" w:eastAsia="Calibri" w:hAnsi="Times New Roman" w:cs="Calibri"/>
          <w:color w:val="000000"/>
          <w:sz w:val="24"/>
          <w:szCs w:val="24"/>
          <w:u w:color="000000"/>
          <w:lang w:eastAsia="ru-RU"/>
        </w:rPr>
      </w:pPr>
      <w:r>
        <w:rPr>
          <w:rFonts w:ascii="Times New Roman" w:eastAsia="Calibri" w:hAnsi="Times New Roman" w:cs="Calibri"/>
          <w:color w:val="000000"/>
          <w:sz w:val="24"/>
          <w:szCs w:val="24"/>
          <w:u w:color="000000"/>
          <w:lang w:eastAsia="ru-RU"/>
        </w:rPr>
        <w:br w:type="page"/>
      </w:r>
    </w:p>
    <w:p w:rsidR="000A1C90" w:rsidRPr="000A1C90" w:rsidRDefault="000A1C90" w:rsidP="00263303">
      <w:pPr>
        <w:spacing w:line="360" w:lineRule="auto"/>
        <w:jc w:val="both"/>
        <w:rPr>
          <w:rFonts w:ascii="Times New Roman" w:eastAsia="Times New Roman" w:hAnsi="Times New Roman" w:cs="Times New Roman"/>
          <w:sz w:val="24"/>
          <w:szCs w:val="24"/>
          <w:lang w:eastAsia="ru-RU"/>
        </w:rPr>
      </w:pPr>
      <w:r w:rsidRPr="005B2E14">
        <w:rPr>
          <w:rFonts w:ascii="Times New Roman" w:eastAsia="Calibri" w:hAnsi="Times New Roman" w:cs="Calibri"/>
          <w:color w:val="000000"/>
          <w:sz w:val="24"/>
          <w:szCs w:val="24"/>
          <w:u w:color="000000"/>
          <w:lang w:eastAsia="ru-RU"/>
        </w:rPr>
        <w:t>Таблиц</w:t>
      </w:r>
      <w:r w:rsidR="00F56291" w:rsidRPr="005B2E14">
        <w:rPr>
          <w:rFonts w:ascii="Times New Roman" w:eastAsia="Calibri" w:hAnsi="Times New Roman" w:cs="Calibri"/>
          <w:color w:val="000000"/>
          <w:sz w:val="24"/>
          <w:szCs w:val="24"/>
          <w:u w:color="000000"/>
          <w:lang w:eastAsia="ru-RU"/>
        </w:rPr>
        <w:t>а</w:t>
      </w:r>
      <w:r w:rsidR="00F56291">
        <w:rPr>
          <w:rFonts w:ascii="Times New Roman" w:eastAsia="Calibri" w:hAnsi="Times New Roman" w:cs="Calibri"/>
          <w:color w:val="000000"/>
          <w:sz w:val="24"/>
          <w:szCs w:val="24"/>
          <w:u w:color="000000"/>
          <w:lang w:eastAsia="ru-RU"/>
        </w:rPr>
        <w:t xml:space="preserve"> 7. </w:t>
      </w:r>
      <w:r w:rsidR="00F56291">
        <w:rPr>
          <w:rFonts w:ascii="Times New Roman" w:eastAsia="Times New Roman" w:hAnsi="Times New Roman" w:cs="Times New Roman"/>
          <w:sz w:val="24"/>
          <w:szCs w:val="24"/>
          <w:lang w:eastAsia="ru-RU"/>
        </w:rPr>
        <w:t>Корреляционная связь между переменными</w:t>
      </w:r>
      <w:r>
        <w:rPr>
          <w:rFonts w:ascii="Times New Roman" w:eastAsia="Times New Roman" w:hAnsi="Times New Roman" w:cs="Times New Roman"/>
          <w:sz w:val="24"/>
          <w:szCs w:val="24"/>
          <w:lang w:eastAsia="ru-RU"/>
        </w:rPr>
        <w:t xml:space="preserve">. Мера </w:t>
      </w:r>
      <w:proofErr w:type="spellStart"/>
      <w:r>
        <w:rPr>
          <w:rFonts w:ascii="Times New Roman" w:eastAsia="Times New Roman" w:hAnsi="Times New Roman" w:cs="Times New Roman"/>
          <w:sz w:val="24"/>
          <w:szCs w:val="24"/>
          <w:lang w:eastAsia="ru-RU"/>
        </w:rPr>
        <w:t>Спирмена</w:t>
      </w:r>
      <w:proofErr w:type="spellEnd"/>
      <w:r>
        <w:rPr>
          <w:rFonts w:ascii="Times New Roman" w:eastAsia="Times New Roman" w:hAnsi="Times New Roman" w:cs="Times New Roman"/>
          <w:sz w:val="24"/>
          <w:szCs w:val="24"/>
          <w:lang w:eastAsia="ru-RU"/>
        </w:rPr>
        <w:t xml:space="preserve"> </w:t>
      </w:r>
      <w:r w:rsidRPr="000A1C90">
        <w:rPr>
          <w:rFonts w:ascii="Times New Roman" w:eastAsia="Calibri" w:hAnsi="Times New Roman" w:cs="Calibri"/>
          <w:color w:val="000000"/>
          <w:sz w:val="24"/>
          <w:szCs w:val="24"/>
          <w:u w:color="000000"/>
          <w:lang w:eastAsia="ru-RU"/>
        </w:rPr>
        <w:t>для номинальных переменных</w:t>
      </w:r>
      <w:r w:rsidR="00F56291">
        <w:rPr>
          <w:rFonts w:ascii="Times New Roman" w:eastAsia="Calibri" w:hAnsi="Times New Roman" w:cs="Calibri"/>
          <w:color w:val="000000"/>
          <w:sz w:val="24"/>
          <w:szCs w:val="24"/>
          <w:u w:color="000000"/>
          <w:lang w:eastAsia="ru-RU"/>
        </w:rPr>
        <w:t>. Связь независимых и зависимых переменных</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90"/>
        <w:gridCol w:w="1605"/>
        <w:gridCol w:w="1710"/>
        <w:gridCol w:w="1914"/>
        <w:gridCol w:w="1985"/>
      </w:tblGrid>
      <w:tr w:rsidR="005B2E14" w:rsidRPr="005B2E14" w:rsidTr="005B2E14">
        <w:tc>
          <w:tcPr>
            <w:tcW w:w="159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p>
        </w:tc>
        <w:tc>
          <w:tcPr>
            <w:tcW w:w="1605"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Отношение</w:t>
            </w:r>
          </w:p>
        </w:tc>
        <w:tc>
          <w:tcPr>
            <w:tcW w:w="171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Локализация</w:t>
            </w:r>
          </w:p>
        </w:tc>
        <w:tc>
          <w:tcPr>
            <w:tcW w:w="1914"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Наличие контекстуальных фреймов</w:t>
            </w:r>
          </w:p>
        </w:tc>
        <w:tc>
          <w:tcPr>
            <w:tcW w:w="1985"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Контекстуальные фреймы</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Страна</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0,097**</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-0,105**</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0,127**</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-0,094**</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proofErr w:type="spellStart"/>
            <w:r w:rsidRPr="005B2E14">
              <w:rPr>
                <w:rFonts w:ascii="Times New Roman" w:hAnsi="Times New Roman"/>
                <w:sz w:val="24"/>
                <w:szCs w:val="24"/>
                <w:lang w:eastAsia="ru-RU"/>
              </w:rPr>
              <w:t>Медиасистема</w:t>
            </w:r>
            <w:proofErr w:type="spellEnd"/>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0,098**</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-0,117**</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0,196**</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-0,166**</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Интернет</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0,047</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-0,033</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0,082**</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-0,037</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Консерватизм</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-0,051*</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0,027</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-0,005</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-0,040</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Издание</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0,097**</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-0,126**</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0,136**</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-0,100**</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Консервативно-либеральный разлом-</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-0,070**</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-0,014</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-0,016</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-0,005</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Пол</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-0,086**</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0,108**</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-0,097**</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0,091**</w:t>
            </w:r>
          </w:p>
        </w:tc>
      </w:tr>
      <w:tr w:rsidR="005B2E14" w:rsidRPr="005B2E14" w:rsidTr="005B2E14">
        <w:tc>
          <w:tcPr>
            <w:tcW w:w="159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География</w:t>
            </w:r>
          </w:p>
        </w:tc>
        <w:tc>
          <w:tcPr>
            <w:tcW w:w="1605"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-0,026</w:t>
            </w:r>
          </w:p>
        </w:tc>
        <w:tc>
          <w:tcPr>
            <w:tcW w:w="171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r w:rsidRPr="005B2E14">
              <w:rPr>
                <w:rFonts w:ascii="Times New Roman" w:hAnsi="Times New Roman"/>
                <w:sz w:val="24"/>
                <w:szCs w:val="24"/>
                <w:lang w:eastAsia="ru-RU"/>
              </w:rPr>
              <w:t>-0,027</w:t>
            </w:r>
          </w:p>
        </w:tc>
        <w:tc>
          <w:tcPr>
            <w:tcW w:w="191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-0,129**</w:t>
            </w:r>
          </w:p>
        </w:tc>
        <w:tc>
          <w:tcPr>
            <w:tcW w:w="1985"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0,100**</w:t>
            </w:r>
          </w:p>
        </w:tc>
      </w:tr>
    </w:tbl>
    <w:p w:rsidR="00F56291" w:rsidRDefault="00F56291" w:rsidP="00F56291">
      <w:pPr>
        <w:rPr>
          <w:rFonts w:ascii="Times New Roman" w:eastAsia="Times New Roman" w:hAnsi="Times New Roman" w:cs="Times New Roman"/>
          <w:sz w:val="28"/>
          <w:szCs w:val="28"/>
          <w:lang w:eastAsia="ru-RU"/>
        </w:rPr>
      </w:pPr>
    </w:p>
    <w:p w:rsidR="00F56291" w:rsidRPr="000A1C90" w:rsidRDefault="00F56291" w:rsidP="00263303">
      <w:pPr>
        <w:spacing w:line="360" w:lineRule="auto"/>
        <w:jc w:val="both"/>
        <w:rPr>
          <w:rFonts w:ascii="Times New Roman" w:eastAsia="Times New Roman" w:hAnsi="Times New Roman" w:cs="Times New Roman"/>
          <w:sz w:val="24"/>
          <w:szCs w:val="24"/>
          <w:lang w:eastAsia="ru-RU"/>
        </w:rPr>
      </w:pPr>
      <w:r w:rsidRPr="006077F0">
        <w:rPr>
          <w:rFonts w:ascii="Times New Roman" w:eastAsia="Calibri" w:hAnsi="Times New Roman" w:cs="Calibri"/>
          <w:color w:val="000000"/>
          <w:sz w:val="24"/>
          <w:szCs w:val="24"/>
          <w:u w:color="000000"/>
          <w:lang w:eastAsia="ru-RU"/>
        </w:rPr>
        <w:t>Таблица</w:t>
      </w:r>
      <w:r w:rsidR="006077F0">
        <w:rPr>
          <w:rFonts w:ascii="Times New Roman" w:eastAsia="Calibri" w:hAnsi="Times New Roman" w:cs="Calibri"/>
          <w:color w:val="000000"/>
          <w:sz w:val="24"/>
          <w:szCs w:val="24"/>
          <w:u w:color="000000"/>
          <w:lang w:eastAsia="ru-RU"/>
        </w:rPr>
        <w:t xml:space="preserve"> 8</w:t>
      </w:r>
      <w:r>
        <w:rPr>
          <w:rFonts w:ascii="Times New Roman" w:eastAsia="Calibri" w:hAnsi="Times New Roman" w:cs="Calibri"/>
          <w:color w:val="000000"/>
          <w:sz w:val="24"/>
          <w:szCs w:val="24"/>
          <w:u w:color="000000"/>
          <w:lang w:eastAsia="ru-RU"/>
        </w:rPr>
        <w:t xml:space="preserve">. </w:t>
      </w:r>
      <w:r>
        <w:rPr>
          <w:rFonts w:ascii="Times New Roman" w:eastAsia="Times New Roman" w:hAnsi="Times New Roman" w:cs="Times New Roman"/>
          <w:sz w:val="24"/>
          <w:szCs w:val="24"/>
          <w:lang w:eastAsia="ru-RU"/>
        </w:rPr>
        <w:t xml:space="preserve">Корреляционная связь между переменными. Мера </w:t>
      </w:r>
      <w:proofErr w:type="spellStart"/>
      <w:r>
        <w:rPr>
          <w:rFonts w:ascii="Times New Roman" w:eastAsia="Times New Roman" w:hAnsi="Times New Roman" w:cs="Times New Roman"/>
          <w:sz w:val="24"/>
          <w:szCs w:val="24"/>
          <w:lang w:eastAsia="ru-RU"/>
        </w:rPr>
        <w:t>Спирмена</w:t>
      </w:r>
      <w:proofErr w:type="spellEnd"/>
      <w:r>
        <w:rPr>
          <w:rFonts w:ascii="Times New Roman" w:eastAsia="Times New Roman" w:hAnsi="Times New Roman" w:cs="Times New Roman"/>
          <w:sz w:val="24"/>
          <w:szCs w:val="24"/>
          <w:lang w:eastAsia="ru-RU"/>
        </w:rPr>
        <w:t xml:space="preserve"> </w:t>
      </w:r>
      <w:r w:rsidRPr="000A1C90">
        <w:rPr>
          <w:rFonts w:ascii="Times New Roman" w:eastAsia="Calibri" w:hAnsi="Times New Roman" w:cs="Calibri"/>
          <w:color w:val="000000"/>
          <w:sz w:val="24"/>
          <w:szCs w:val="24"/>
          <w:u w:color="000000"/>
          <w:lang w:eastAsia="ru-RU"/>
        </w:rPr>
        <w:t>для номинальных переменных</w:t>
      </w:r>
      <w:r>
        <w:rPr>
          <w:rFonts w:ascii="Times New Roman" w:eastAsia="Calibri" w:hAnsi="Times New Roman" w:cs="Calibri"/>
          <w:color w:val="000000"/>
          <w:sz w:val="24"/>
          <w:szCs w:val="24"/>
          <w:u w:color="000000"/>
          <w:lang w:eastAsia="ru-RU"/>
        </w:rPr>
        <w:t>. Связь зависимых переменных</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1276"/>
        <w:gridCol w:w="1494"/>
      </w:tblGrid>
      <w:tr w:rsidR="005B2E14" w:rsidRPr="005B2E14" w:rsidTr="005B2E14">
        <w:tc>
          <w:tcPr>
            <w:tcW w:w="2000" w:type="dxa"/>
            <w:hideMark/>
          </w:tcPr>
          <w:p w:rsidR="00371EBE" w:rsidRPr="005B2E14" w:rsidRDefault="00371EBE" w:rsidP="00F56291">
            <w:pPr>
              <w:spacing w:before="0" w:beforeAutospacing="0" w:after="0" w:afterAutospacing="0" w:line="274" w:lineRule="auto"/>
              <w:rPr>
                <w:rFonts w:ascii="Times New Roman" w:hAnsi="Times New Roman"/>
                <w:sz w:val="24"/>
                <w:szCs w:val="24"/>
                <w:lang w:eastAsia="ru-RU"/>
              </w:rPr>
            </w:pPr>
          </w:p>
        </w:tc>
        <w:tc>
          <w:tcPr>
            <w:tcW w:w="1276"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Pr>
                <w:rFonts w:ascii="Times New Roman" w:hAnsi="Times New Roman"/>
                <w:sz w:val="24"/>
                <w:szCs w:val="24"/>
                <w:lang w:eastAsia="ru-RU"/>
              </w:rPr>
              <w:t>Отношение</w:t>
            </w:r>
          </w:p>
        </w:tc>
        <w:tc>
          <w:tcPr>
            <w:tcW w:w="1494"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Pr>
                <w:rFonts w:ascii="Times New Roman" w:hAnsi="Times New Roman"/>
                <w:sz w:val="24"/>
                <w:szCs w:val="24"/>
                <w:lang w:eastAsia="ru-RU"/>
              </w:rPr>
              <w:t>Локализация</w:t>
            </w:r>
          </w:p>
        </w:tc>
      </w:tr>
      <w:tr w:rsidR="005B2E14" w:rsidRPr="005B2E14" w:rsidTr="005B2E14">
        <w:tc>
          <w:tcPr>
            <w:tcW w:w="200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Pr>
                <w:rFonts w:ascii="Times New Roman" w:hAnsi="Times New Roman"/>
                <w:sz w:val="24"/>
                <w:szCs w:val="24"/>
                <w:lang w:eastAsia="ru-RU"/>
              </w:rPr>
              <w:t>Локализация</w:t>
            </w:r>
          </w:p>
        </w:tc>
        <w:tc>
          <w:tcPr>
            <w:tcW w:w="1276"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-0,214**</w:t>
            </w:r>
          </w:p>
        </w:tc>
        <w:tc>
          <w:tcPr>
            <w:tcW w:w="149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w:t>
            </w:r>
          </w:p>
        </w:tc>
      </w:tr>
      <w:tr w:rsidR="005B2E14" w:rsidRPr="005B2E14" w:rsidTr="005B2E14">
        <w:tc>
          <w:tcPr>
            <w:tcW w:w="200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Pr>
                <w:rFonts w:ascii="Times New Roman" w:hAnsi="Times New Roman"/>
                <w:sz w:val="24"/>
                <w:szCs w:val="24"/>
                <w:lang w:eastAsia="ru-RU"/>
              </w:rPr>
              <w:t>Наличие контекстуальных фреймов</w:t>
            </w:r>
          </w:p>
        </w:tc>
        <w:tc>
          <w:tcPr>
            <w:tcW w:w="1276"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0,266**</w:t>
            </w:r>
          </w:p>
        </w:tc>
        <w:tc>
          <w:tcPr>
            <w:tcW w:w="149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-0,198**</w:t>
            </w:r>
          </w:p>
        </w:tc>
      </w:tr>
      <w:tr w:rsidR="005B2E14" w:rsidRPr="005B2E14" w:rsidTr="005B2E14">
        <w:tc>
          <w:tcPr>
            <w:tcW w:w="2000" w:type="dxa"/>
            <w:hideMark/>
          </w:tcPr>
          <w:p w:rsidR="00371EBE" w:rsidRPr="005B2E14" w:rsidRDefault="005B2E14" w:rsidP="00F56291">
            <w:pPr>
              <w:spacing w:before="0" w:beforeAutospacing="0" w:after="0" w:afterAutospacing="0" w:line="274" w:lineRule="auto"/>
              <w:rPr>
                <w:rFonts w:ascii="Times New Roman" w:hAnsi="Times New Roman"/>
                <w:sz w:val="24"/>
                <w:szCs w:val="24"/>
                <w:lang w:eastAsia="ru-RU"/>
              </w:rPr>
            </w:pPr>
            <w:r>
              <w:rPr>
                <w:rFonts w:ascii="Times New Roman" w:hAnsi="Times New Roman"/>
                <w:sz w:val="24"/>
                <w:szCs w:val="24"/>
                <w:lang w:eastAsia="ru-RU"/>
              </w:rPr>
              <w:t>Контекстуальные фреймы</w:t>
            </w:r>
          </w:p>
        </w:tc>
        <w:tc>
          <w:tcPr>
            <w:tcW w:w="1276"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-0,273**</w:t>
            </w:r>
          </w:p>
        </w:tc>
        <w:tc>
          <w:tcPr>
            <w:tcW w:w="1494" w:type="dxa"/>
            <w:hideMark/>
          </w:tcPr>
          <w:p w:rsidR="00371EBE" w:rsidRPr="005B2E14" w:rsidRDefault="00371EBE" w:rsidP="00F56291">
            <w:pPr>
              <w:spacing w:before="0" w:beforeAutospacing="0" w:after="0" w:afterAutospacing="0" w:line="274" w:lineRule="auto"/>
              <w:rPr>
                <w:rFonts w:ascii="Times New Roman" w:hAnsi="Times New Roman"/>
                <w:b/>
                <w:bCs/>
                <w:sz w:val="24"/>
                <w:szCs w:val="24"/>
                <w:lang w:eastAsia="ru-RU"/>
              </w:rPr>
            </w:pPr>
            <w:r w:rsidRPr="005B2E14">
              <w:rPr>
                <w:rFonts w:ascii="Times New Roman" w:hAnsi="Times New Roman"/>
                <w:b/>
                <w:bCs/>
                <w:sz w:val="24"/>
                <w:szCs w:val="24"/>
                <w:lang w:eastAsia="ru-RU"/>
              </w:rPr>
              <w:t>0,216**</w:t>
            </w:r>
          </w:p>
        </w:tc>
      </w:tr>
    </w:tbl>
    <w:p w:rsidR="00F56291" w:rsidRDefault="00F56291" w:rsidP="00F56291">
      <w:pPr>
        <w:ind w:firstLine="709"/>
        <w:rPr>
          <w:rFonts w:ascii="Times New Roman" w:eastAsia="Times New Roman" w:hAnsi="Times New Roman" w:cs="Times New Roman"/>
          <w:sz w:val="28"/>
          <w:szCs w:val="28"/>
          <w:lang w:eastAsia="ru-RU"/>
        </w:rPr>
      </w:pPr>
    </w:p>
    <w:p w:rsidR="00263303" w:rsidRDefault="00263303">
      <w:pPr>
        <w:rPr>
          <w:sz w:val="24"/>
          <w:szCs w:val="24"/>
        </w:rPr>
      </w:pPr>
      <w:r>
        <w:rPr>
          <w:sz w:val="24"/>
          <w:szCs w:val="24"/>
        </w:rPr>
        <w:br w:type="page"/>
      </w:r>
    </w:p>
    <w:p w:rsidR="00263303" w:rsidRPr="00263303" w:rsidRDefault="00263303" w:rsidP="00263303">
      <w:pPr>
        <w:spacing w:line="360" w:lineRule="auto"/>
        <w:jc w:val="both"/>
        <w:rPr>
          <w:rFonts w:ascii="Times New Roman" w:hAnsi="Times New Roman" w:cs="Times New Roman"/>
          <w:sz w:val="24"/>
          <w:szCs w:val="24"/>
        </w:rPr>
      </w:pPr>
      <w:r w:rsidRPr="00263303">
        <w:rPr>
          <w:rFonts w:ascii="Times New Roman" w:hAnsi="Times New Roman" w:cs="Times New Roman"/>
          <w:sz w:val="24"/>
          <w:szCs w:val="24"/>
        </w:rPr>
        <w:t>Таблица 9. Общая сводная таблица количества фреймов отношения в комментариях к текстам в разных странах.</w:t>
      </w:r>
    </w:p>
    <w:p w:rsidR="00263303" w:rsidRPr="00263303" w:rsidRDefault="00263303" w:rsidP="00263303">
      <w:pPr>
        <w:rPr>
          <w:rFonts w:ascii="Times New Roman" w:hAnsi="Times New Roman" w:cs="Times New Roman"/>
          <w:sz w:val="24"/>
          <w:szCs w:val="24"/>
        </w:rPr>
      </w:pPr>
    </w:p>
    <w:tbl>
      <w:tblPr>
        <w:tblpPr w:leftFromText="180" w:rightFromText="180"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917"/>
        <w:gridCol w:w="2283"/>
        <w:gridCol w:w="1352"/>
        <w:gridCol w:w="1410"/>
        <w:gridCol w:w="1420"/>
      </w:tblGrid>
      <w:tr w:rsidR="00263303" w:rsidRPr="00263303" w:rsidTr="00F97009">
        <w:trPr>
          <w:trHeight w:val="285"/>
        </w:trPr>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Страна</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Издание</w:t>
            </w:r>
          </w:p>
        </w:tc>
        <w:tc>
          <w:tcPr>
            <w:tcW w:w="0" w:type="auto"/>
            <w:gridSpan w:val="3"/>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Отношение</w:t>
            </w:r>
          </w:p>
        </w:tc>
      </w:tr>
      <w:tr w:rsidR="00263303" w:rsidRPr="00263303" w:rsidTr="00F97009">
        <w:trPr>
          <w:trHeight w:val="900"/>
        </w:trPr>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Обвинение</w:t>
            </w:r>
          </w:p>
        </w:tc>
        <w:tc>
          <w:tcPr>
            <w:tcW w:w="0" w:type="auto"/>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Сочувствие</w:t>
            </w:r>
          </w:p>
        </w:tc>
        <w:tc>
          <w:tcPr>
            <w:tcW w:w="0" w:type="auto"/>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Нейтальное</w:t>
            </w:r>
            <w:proofErr w:type="spellEnd"/>
          </w:p>
        </w:tc>
      </w:tr>
      <w:tr w:rsidR="00263303" w:rsidRPr="00263303" w:rsidTr="00F97009">
        <w:trPr>
          <w:trHeight w:val="285"/>
        </w:trPr>
        <w:tc>
          <w:tcPr>
            <w:tcW w:w="0" w:type="auto"/>
            <w:vMerge w:val="restart"/>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Великобритания</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The</w:t>
            </w:r>
            <w:proofErr w:type="spellEnd"/>
            <w:r w:rsidRPr="00263303">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Guardian</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78</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13</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113</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The</w:t>
            </w:r>
            <w:proofErr w:type="spellEnd"/>
            <w:r w:rsidR="00FB0ED4">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Independent</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96</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8</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99</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Итого</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174</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31</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212</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 %</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42%</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7%</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51%</w:t>
            </w:r>
          </w:p>
        </w:tc>
      </w:tr>
      <w:tr w:rsidR="00263303" w:rsidRPr="00263303" w:rsidTr="00F97009">
        <w:trPr>
          <w:trHeight w:val="285"/>
        </w:trPr>
        <w:tc>
          <w:tcPr>
            <w:tcW w:w="0" w:type="auto"/>
            <w:vMerge w:val="restart"/>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Франция</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Le</w:t>
            </w:r>
            <w:proofErr w:type="spellEnd"/>
            <w:r w:rsidRPr="00263303">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Monde</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71</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35</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94</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Le</w:t>
            </w:r>
            <w:proofErr w:type="spellEnd"/>
            <w:r w:rsidRPr="00263303">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Figaro</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53</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5</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140</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Итого</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124</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40</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234</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 %</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31%</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10%</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59%</w:t>
            </w:r>
          </w:p>
        </w:tc>
      </w:tr>
      <w:tr w:rsidR="00263303" w:rsidRPr="00263303" w:rsidTr="00F97009">
        <w:trPr>
          <w:trHeight w:val="285"/>
        </w:trPr>
        <w:tc>
          <w:tcPr>
            <w:tcW w:w="0" w:type="auto"/>
            <w:vMerge w:val="restart"/>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США</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 xml:space="preserve">USA </w:t>
            </w:r>
            <w:proofErr w:type="spellStart"/>
            <w:r w:rsidRPr="00263303">
              <w:rPr>
                <w:rFonts w:ascii="Times New Roman" w:eastAsia="Times New Roman" w:hAnsi="Times New Roman" w:cs="Times New Roman"/>
                <w:color w:val="000000"/>
                <w:sz w:val="24"/>
                <w:szCs w:val="24"/>
                <w:lang w:eastAsia="ru-RU"/>
              </w:rPr>
              <w:t>Today</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70</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40</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90</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roofErr w:type="spellStart"/>
            <w:r w:rsidRPr="00263303">
              <w:rPr>
                <w:rFonts w:ascii="Times New Roman" w:eastAsia="Times New Roman" w:hAnsi="Times New Roman" w:cs="Times New Roman"/>
                <w:color w:val="000000"/>
                <w:sz w:val="24"/>
                <w:szCs w:val="24"/>
                <w:lang w:eastAsia="ru-RU"/>
              </w:rPr>
              <w:t>The</w:t>
            </w:r>
            <w:proofErr w:type="spellEnd"/>
            <w:r w:rsidRPr="00263303">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Washington</w:t>
            </w:r>
            <w:proofErr w:type="spellEnd"/>
            <w:r w:rsidRPr="00263303">
              <w:rPr>
                <w:rFonts w:ascii="Times New Roman" w:eastAsia="Times New Roman" w:hAnsi="Times New Roman" w:cs="Times New Roman"/>
                <w:color w:val="000000"/>
                <w:sz w:val="24"/>
                <w:szCs w:val="24"/>
                <w:lang w:eastAsia="ru-RU"/>
              </w:rPr>
              <w:t xml:space="preserve"> </w:t>
            </w:r>
            <w:proofErr w:type="spellStart"/>
            <w:r w:rsidRPr="00263303">
              <w:rPr>
                <w:rFonts w:ascii="Times New Roman" w:eastAsia="Times New Roman" w:hAnsi="Times New Roman" w:cs="Times New Roman"/>
                <w:color w:val="000000"/>
                <w:sz w:val="24"/>
                <w:szCs w:val="24"/>
                <w:lang w:eastAsia="ru-RU"/>
              </w:rPr>
              <w:t>Post</w:t>
            </w:r>
            <w:proofErr w:type="spellEnd"/>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93</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99</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Итого</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163</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49</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189</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 %</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41%</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12%</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47%</w:t>
            </w:r>
          </w:p>
        </w:tc>
      </w:tr>
      <w:tr w:rsidR="00263303" w:rsidRPr="00263303" w:rsidTr="00F97009">
        <w:trPr>
          <w:trHeight w:val="285"/>
        </w:trPr>
        <w:tc>
          <w:tcPr>
            <w:tcW w:w="0" w:type="auto"/>
            <w:vMerge w:val="restart"/>
            <w:vAlign w:val="center"/>
            <w:hideMark/>
          </w:tcPr>
          <w:p w:rsidR="00263303" w:rsidRPr="00263303" w:rsidRDefault="00263303" w:rsidP="00F97009">
            <w:pPr>
              <w:spacing w:after="0" w:line="240" w:lineRule="auto"/>
              <w:jc w:val="center"/>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Россия</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Взгляд</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57</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26</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134</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Коммерсант</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67</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24</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76</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Итого</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124</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50</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210</w:t>
            </w:r>
          </w:p>
        </w:tc>
      </w:tr>
      <w:tr w:rsidR="00263303" w:rsidRPr="00263303" w:rsidTr="00F97009">
        <w:trPr>
          <w:trHeight w:val="285"/>
        </w:trPr>
        <w:tc>
          <w:tcPr>
            <w:tcW w:w="0" w:type="auto"/>
            <w:vMerge/>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color w:val="000000"/>
                <w:sz w:val="24"/>
                <w:szCs w:val="24"/>
                <w:lang w:eastAsia="ru-RU"/>
              </w:rPr>
            </w:pPr>
            <w:r w:rsidRPr="00263303">
              <w:rPr>
                <w:rFonts w:ascii="Times New Roman" w:eastAsia="Times New Roman" w:hAnsi="Times New Roman" w:cs="Times New Roman"/>
                <w:color w:val="000000"/>
                <w:sz w:val="24"/>
                <w:szCs w:val="24"/>
                <w:lang w:eastAsia="ru-RU"/>
              </w:rPr>
              <w:t>в %</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32%</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13%</w:t>
            </w:r>
          </w:p>
        </w:tc>
        <w:tc>
          <w:tcPr>
            <w:tcW w:w="0" w:type="auto"/>
            <w:vAlign w:val="center"/>
            <w:hideMark/>
          </w:tcPr>
          <w:p w:rsidR="00263303" w:rsidRPr="00263303" w:rsidRDefault="00263303" w:rsidP="00F97009">
            <w:pPr>
              <w:spacing w:after="0" w:line="240" w:lineRule="auto"/>
              <w:rPr>
                <w:rFonts w:ascii="Times New Roman" w:eastAsia="Times New Roman" w:hAnsi="Times New Roman" w:cs="Times New Roman"/>
                <w:b/>
                <w:bCs/>
                <w:color w:val="000000"/>
                <w:sz w:val="24"/>
                <w:szCs w:val="24"/>
                <w:lang w:eastAsia="ru-RU"/>
              </w:rPr>
            </w:pPr>
            <w:r w:rsidRPr="00263303">
              <w:rPr>
                <w:rFonts w:ascii="Times New Roman" w:eastAsia="Times New Roman" w:hAnsi="Times New Roman" w:cs="Times New Roman"/>
                <w:b/>
                <w:bCs/>
                <w:color w:val="000000"/>
                <w:sz w:val="24"/>
                <w:szCs w:val="24"/>
                <w:lang w:eastAsia="ru-RU"/>
              </w:rPr>
              <w:t>55%</w:t>
            </w:r>
          </w:p>
        </w:tc>
      </w:tr>
    </w:tbl>
    <w:p w:rsidR="00263303" w:rsidRDefault="00263303" w:rsidP="00263303">
      <w:pPr>
        <w:rPr>
          <w:rFonts w:ascii="Times New Roman" w:eastAsia="Times New Roman" w:hAnsi="Times New Roman" w:cs="Times New Roman"/>
          <w:sz w:val="28"/>
          <w:szCs w:val="28"/>
          <w:lang w:eastAsia="ru-RU"/>
        </w:rPr>
      </w:pPr>
    </w:p>
    <w:p w:rsidR="00263303" w:rsidRDefault="002633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63303" w:rsidRPr="00263303" w:rsidRDefault="00263303" w:rsidP="00263303">
      <w:pPr>
        <w:spacing w:line="360" w:lineRule="auto"/>
        <w:jc w:val="both"/>
        <w:rPr>
          <w:rFonts w:ascii="Times New Roman" w:hAnsi="Times New Roman" w:cs="Times New Roman"/>
          <w:sz w:val="24"/>
          <w:szCs w:val="24"/>
        </w:rPr>
      </w:pPr>
      <w:r w:rsidRPr="00263303">
        <w:rPr>
          <w:rFonts w:ascii="Times New Roman" w:hAnsi="Times New Roman" w:cs="Times New Roman"/>
          <w:sz w:val="24"/>
          <w:szCs w:val="24"/>
        </w:rPr>
        <w:t>Таблица 10. Общая сво</w:t>
      </w:r>
      <w:r>
        <w:rPr>
          <w:rFonts w:ascii="Times New Roman" w:hAnsi="Times New Roman" w:cs="Times New Roman"/>
          <w:sz w:val="24"/>
          <w:szCs w:val="24"/>
        </w:rPr>
        <w:t>дная таблица количества фреймов</w:t>
      </w:r>
      <w:r w:rsidRPr="00263303">
        <w:rPr>
          <w:rFonts w:ascii="Times New Roman" w:hAnsi="Times New Roman" w:cs="Times New Roman"/>
          <w:sz w:val="24"/>
          <w:szCs w:val="24"/>
        </w:rPr>
        <w:t xml:space="preserve"> локализации в комментариях к текстам в разных странах. </w:t>
      </w:r>
    </w:p>
    <w:tbl>
      <w:tblPr>
        <w:tblpPr w:leftFromText="180" w:rightFromText="180" w:vertAnchor="text" w:horzAnchor="margin" w:tblpY="21"/>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59"/>
        <w:gridCol w:w="1276"/>
        <w:gridCol w:w="708"/>
        <w:gridCol w:w="709"/>
        <w:gridCol w:w="709"/>
        <w:gridCol w:w="709"/>
        <w:gridCol w:w="697"/>
        <w:gridCol w:w="779"/>
        <w:gridCol w:w="792"/>
        <w:gridCol w:w="708"/>
        <w:gridCol w:w="640"/>
        <w:gridCol w:w="567"/>
      </w:tblGrid>
      <w:tr w:rsidR="00EF66EE" w:rsidRPr="007E56F0" w:rsidTr="002533A9">
        <w:trPr>
          <w:trHeight w:val="312"/>
        </w:trPr>
        <w:tc>
          <w:tcPr>
            <w:tcW w:w="959" w:type="dxa"/>
            <w:vMerge w:val="restart"/>
            <w:vAlign w:val="center"/>
          </w:tcPr>
          <w:p w:rsidR="00EF66EE" w:rsidRPr="00CF542D" w:rsidRDefault="00EF66EE" w:rsidP="00F97009">
            <w:pPr>
              <w:spacing w:after="0" w:line="240" w:lineRule="auto"/>
              <w:rPr>
                <w:rFonts w:ascii="Times New Roman" w:eastAsia="Times New Roman" w:hAnsi="Times New Roman" w:cs="Times New Roman"/>
                <w:sz w:val="20"/>
                <w:szCs w:val="20"/>
                <w:lang w:eastAsia="ru-RU"/>
              </w:rPr>
            </w:pPr>
            <w:r w:rsidRPr="00CF542D">
              <w:rPr>
                <w:rFonts w:ascii="Times New Roman" w:eastAsia="Times New Roman" w:hAnsi="Times New Roman" w:cs="Times New Roman"/>
                <w:sz w:val="20"/>
                <w:szCs w:val="20"/>
                <w:lang w:eastAsia="ru-RU"/>
              </w:rPr>
              <w:t>Страна</w:t>
            </w:r>
          </w:p>
        </w:tc>
        <w:tc>
          <w:tcPr>
            <w:tcW w:w="1276" w:type="dxa"/>
            <w:vMerge w:val="restart"/>
            <w:vAlign w:val="center"/>
          </w:tcPr>
          <w:p w:rsidR="00EF66EE" w:rsidRPr="00CF542D" w:rsidRDefault="00EF66EE" w:rsidP="00F97009">
            <w:pPr>
              <w:spacing w:after="0" w:line="240" w:lineRule="auto"/>
              <w:jc w:val="center"/>
              <w:rPr>
                <w:rFonts w:ascii="Times New Roman" w:eastAsia="Times New Roman" w:hAnsi="Times New Roman" w:cs="Times New Roman"/>
                <w:sz w:val="20"/>
                <w:szCs w:val="20"/>
                <w:lang w:eastAsia="ru-RU"/>
              </w:rPr>
            </w:pPr>
            <w:r w:rsidRPr="00CF542D">
              <w:rPr>
                <w:rFonts w:ascii="Times New Roman" w:eastAsia="Times New Roman" w:hAnsi="Times New Roman" w:cs="Times New Roman"/>
                <w:sz w:val="20"/>
                <w:szCs w:val="20"/>
                <w:lang w:eastAsia="ru-RU"/>
              </w:rPr>
              <w:t>Издание</w:t>
            </w:r>
          </w:p>
        </w:tc>
        <w:tc>
          <w:tcPr>
            <w:tcW w:w="7018" w:type="dxa"/>
            <w:gridSpan w:val="10"/>
            <w:vAlign w:val="center"/>
          </w:tcPr>
          <w:p w:rsidR="00EF66EE" w:rsidRPr="00EF66EE" w:rsidRDefault="00EF66EE" w:rsidP="00EF66EE">
            <w:pPr>
              <w:spacing w:after="0" w:line="240" w:lineRule="auto"/>
              <w:jc w:val="center"/>
              <w:rPr>
                <w:rFonts w:ascii="Times New Roman" w:eastAsia="Times New Roman" w:hAnsi="Times New Roman" w:cs="Times New Roman"/>
                <w:sz w:val="20"/>
                <w:szCs w:val="20"/>
                <w:lang w:eastAsia="ru-RU"/>
              </w:rPr>
            </w:pPr>
            <w:r w:rsidRPr="00CF542D">
              <w:rPr>
                <w:rFonts w:ascii="Times New Roman" w:eastAsia="Times New Roman" w:hAnsi="Times New Roman" w:cs="Times New Roman"/>
                <w:sz w:val="20"/>
                <w:szCs w:val="20"/>
                <w:lang w:eastAsia="ru-RU"/>
              </w:rPr>
              <w:t>Локализация (географические отсылки)</w:t>
            </w:r>
          </w:p>
        </w:tc>
      </w:tr>
      <w:tr w:rsidR="00EF66EE" w:rsidRPr="007E56F0" w:rsidTr="002533A9">
        <w:trPr>
          <w:trHeight w:val="2184"/>
        </w:trPr>
        <w:tc>
          <w:tcPr>
            <w:tcW w:w="959" w:type="dxa"/>
            <w:vMerge/>
            <w:textDirection w:val="btLr"/>
            <w:vAlign w:val="center"/>
          </w:tcPr>
          <w:p w:rsidR="00EF66EE" w:rsidRPr="00FB0ED4" w:rsidRDefault="00EF66EE" w:rsidP="00FB0ED4">
            <w:pPr>
              <w:spacing w:after="0" w:line="240" w:lineRule="auto"/>
              <w:ind w:left="113" w:right="113"/>
              <w:jc w:val="center"/>
              <w:rPr>
                <w:rFonts w:ascii="Times New Roman" w:eastAsia="Times New Roman" w:hAnsi="Times New Roman" w:cs="Times New Roman"/>
                <w:sz w:val="20"/>
                <w:szCs w:val="20"/>
                <w:lang w:eastAsia="ru-RU"/>
              </w:rPr>
            </w:pPr>
          </w:p>
        </w:tc>
        <w:tc>
          <w:tcPr>
            <w:tcW w:w="1276" w:type="dxa"/>
            <w:vMerge/>
            <w:vAlign w:val="center"/>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
        </w:tc>
        <w:tc>
          <w:tcPr>
            <w:tcW w:w="708"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Франция</w:t>
            </w:r>
          </w:p>
        </w:tc>
        <w:tc>
          <w:tcPr>
            <w:tcW w:w="709"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США</w:t>
            </w:r>
          </w:p>
        </w:tc>
        <w:tc>
          <w:tcPr>
            <w:tcW w:w="709"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Россия</w:t>
            </w:r>
          </w:p>
        </w:tc>
        <w:tc>
          <w:tcPr>
            <w:tcW w:w="709"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Сирия</w:t>
            </w:r>
          </w:p>
        </w:tc>
        <w:tc>
          <w:tcPr>
            <w:tcW w:w="697"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Украина</w:t>
            </w:r>
          </w:p>
        </w:tc>
        <w:tc>
          <w:tcPr>
            <w:tcW w:w="779"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Германия</w:t>
            </w:r>
          </w:p>
        </w:tc>
        <w:tc>
          <w:tcPr>
            <w:tcW w:w="792"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Европа</w:t>
            </w:r>
          </w:p>
        </w:tc>
        <w:tc>
          <w:tcPr>
            <w:tcW w:w="708"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Великобритания</w:t>
            </w:r>
          </w:p>
        </w:tc>
        <w:tc>
          <w:tcPr>
            <w:tcW w:w="640"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Саудовская Аравия</w:t>
            </w:r>
          </w:p>
        </w:tc>
        <w:tc>
          <w:tcPr>
            <w:tcW w:w="567" w:type="dxa"/>
            <w:textDirection w:val="btLr"/>
            <w:vAlign w:val="center"/>
          </w:tcPr>
          <w:p w:rsidR="00EF66EE" w:rsidRPr="007E56F0" w:rsidRDefault="00EF66EE" w:rsidP="00F97009">
            <w:pPr>
              <w:spacing w:after="0" w:line="240" w:lineRule="auto"/>
              <w:ind w:left="113" w:right="113"/>
              <w:rPr>
                <w:rFonts w:ascii="Times New Roman" w:eastAsia="Times New Roman" w:hAnsi="Times New Roman" w:cs="Times New Roman"/>
                <w:sz w:val="24"/>
                <w:szCs w:val="24"/>
                <w:lang w:eastAsia="ru-RU"/>
              </w:rPr>
            </w:pPr>
            <w:r w:rsidRPr="007E56F0">
              <w:rPr>
                <w:rFonts w:ascii="Times New Roman" w:eastAsia="Times New Roman" w:hAnsi="Times New Roman" w:cs="Times New Roman"/>
                <w:sz w:val="24"/>
                <w:szCs w:val="24"/>
                <w:lang w:eastAsia="ru-RU"/>
              </w:rPr>
              <w:t>Турция</w:t>
            </w:r>
          </w:p>
        </w:tc>
      </w:tr>
      <w:tr w:rsidR="00EF66EE" w:rsidRPr="007E56F0" w:rsidTr="002533A9">
        <w:trPr>
          <w:trHeight w:val="312"/>
        </w:trPr>
        <w:tc>
          <w:tcPr>
            <w:tcW w:w="959" w:type="dxa"/>
            <w:vMerge w:val="restart"/>
            <w:textDirection w:val="btLr"/>
            <w:vAlign w:val="center"/>
            <w:hideMark/>
          </w:tcPr>
          <w:p w:rsidR="00EF66EE" w:rsidRPr="00FB0ED4" w:rsidRDefault="00EF66EE" w:rsidP="00FB0ED4">
            <w:pPr>
              <w:spacing w:after="0" w:line="240" w:lineRule="auto"/>
              <w:ind w:left="113" w:right="113"/>
              <w:jc w:val="center"/>
              <w:rPr>
                <w:rFonts w:ascii="Times New Roman" w:eastAsia="Times New Roman" w:hAnsi="Times New Roman" w:cs="Times New Roman"/>
                <w:sz w:val="20"/>
                <w:szCs w:val="20"/>
                <w:lang w:eastAsia="ru-RU"/>
              </w:rPr>
            </w:pPr>
            <w:r w:rsidRPr="00FB0ED4">
              <w:rPr>
                <w:rFonts w:ascii="Times New Roman" w:eastAsia="Times New Roman" w:hAnsi="Times New Roman" w:cs="Times New Roman"/>
                <w:sz w:val="20"/>
                <w:szCs w:val="20"/>
                <w:lang w:eastAsia="ru-RU"/>
              </w:rPr>
              <w:t>Великобритания</w:t>
            </w: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roofErr w:type="spellStart"/>
            <w:r w:rsidRPr="00871E17">
              <w:rPr>
                <w:rFonts w:ascii="Times New Roman" w:eastAsia="Times New Roman" w:hAnsi="Times New Roman" w:cs="Times New Roman"/>
                <w:sz w:val="20"/>
                <w:szCs w:val="20"/>
                <w:lang w:eastAsia="ru-RU"/>
              </w:rPr>
              <w:t>The</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Guardian</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47</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19</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9</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20</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7</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31</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16</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13</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roofErr w:type="spellStart"/>
            <w:r w:rsidRPr="00871E17">
              <w:rPr>
                <w:rFonts w:ascii="Times New Roman" w:eastAsia="Times New Roman" w:hAnsi="Times New Roman" w:cs="Times New Roman"/>
                <w:sz w:val="20"/>
                <w:szCs w:val="20"/>
                <w:lang w:eastAsia="ru-RU"/>
              </w:rPr>
              <w:t>The</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Independent</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34</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17</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15</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34</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22</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b/>
                <w:bCs/>
                <w:sz w:val="20"/>
                <w:szCs w:val="20"/>
                <w:lang w:eastAsia="ru-RU"/>
              </w:rPr>
            </w:pPr>
            <w:r w:rsidRPr="00871E17">
              <w:rPr>
                <w:rFonts w:ascii="Times New Roman" w:eastAsia="Times New Roman" w:hAnsi="Times New Roman" w:cs="Times New Roman"/>
                <w:b/>
                <w:bCs/>
                <w:sz w:val="20"/>
                <w:szCs w:val="20"/>
                <w:lang w:eastAsia="ru-RU"/>
              </w:rPr>
              <w:t>Итого</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81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31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15</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37</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22</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65</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38</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18</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7</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в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19.42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7.43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3.6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8.87 </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0.24 </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5.28 </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15.59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9.11 </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4.32 </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1.68 </w:t>
            </w:r>
          </w:p>
        </w:tc>
      </w:tr>
      <w:tr w:rsidR="00EF66EE" w:rsidRPr="007E56F0" w:rsidTr="002533A9">
        <w:trPr>
          <w:trHeight w:val="312"/>
        </w:trPr>
        <w:tc>
          <w:tcPr>
            <w:tcW w:w="959" w:type="dxa"/>
            <w:vMerge w:val="restart"/>
            <w:textDirection w:val="btLr"/>
            <w:vAlign w:val="center"/>
            <w:hideMark/>
          </w:tcPr>
          <w:p w:rsidR="00EF66EE" w:rsidRPr="00FB0ED4" w:rsidRDefault="00EF66EE" w:rsidP="00FB0ED4">
            <w:pPr>
              <w:spacing w:after="0" w:line="240" w:lineRule="auto"/>
              <w:ind w:left="113" w:right="113"/>
              <w:jc w:val="center"/>
              <w:rPr>
                <w:rFonts w:ascii="Times New Roman" w:eastAsia="Times New Roman" w:hAnsi="Times New Roman" w:cs="Times New Roman"/>
                <w:sz w:val="20"/>
                <w:szCs w:val="20"/>
                <w:lang w:eastAsia="ru-RU"/>
              </w:rPr>
            </w:pPr>
            <w:r w:rsidRPr="00FB0ED4">
              <w:rPr>
                <w:rFonts w:ascii="Times New Roman" w:eastAsia="Times New Roman" w:hAnsi="Times New Roman" w:cs="Times New Roman"/>
                <w:sz w:val="20"/>
                <w:szCs w:val="20"/>
                <w:lang w:eastAsia="ru-RU"/>
              </w:rPr>
              <w:t>Франция</w:t>
            </w: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roofErr w:type="spellStart"/>
            <w:r w:rsidRPr="00871E17">
              <w:rPr>
                <w:rFonts w:ascii="Times New Roman" w:eastAsia="Times New Roman" w:hAnsi="Times New Roman" w:cs="Times New Roman"/>
                <w:sz w:val="20"/>
                <w:szCs w:val="20"/>
                <w:lang w:eastAsia="ru-RU"/>
              </w:rPr>
              <w:t>Le</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Monde</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70</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13</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24</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9</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7</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roofErr w:type="spellStart"/>
            <w:r w:rsidRPr="00871E17">
              <w:rPr>
                <w:rFonts w:ascii="Times New Roman" w:eastAsia="Times New Roman" w:hAnsi="Times New Roman" w:cs="Times New Roman"/>
                <w:sz w:val="20"/>
                <w:szCs w:val="20"/>
                <w:lang w:eastAsia="ru-RU"/>
              </w:rPr>
              <w:t>Le</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Figaro</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60</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9</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b/>
                <w:bCs/>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b/>
                <w:bCs/>
                <w:sz w:val="20"/>
                <w:szCs w:val="20"/>
                <w:lang w:eastAsia="ru-RU"/>
              </w:rPr>
            </w:pPr>
            <w:r w:rsidRPr="00871E17">
              <w:rPr>
                <w:rFonts w:ascii="Times New Roman" w:eastAsia="Times New Roman" w:hAnsi="Times New Roman" w:cs="Times New Roman"/>
                <w:b/>
                <w:bCs/>
                <w:sz w:val="20"/>
                <w:szCs w:val="20"/>
                <w:lang w:eastAsia="ru-RU"/>
              </w:rPr>
              <w:t>Итого</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130</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17</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15</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33</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0</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15</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9</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6</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в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32.66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4.29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3.77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8.29 </w:t>
            </w:r>
          </w:p>
        </w:tc>
        <w:tc>
          <w:tcPr>
            <w:tcW w:w="697" w:type="dxa"/>
            <w:vAlign w:val="center"/>
            <w:hideMark/>
          </w:tcPr>
          <w:p w:rsidR="00EF66EE" w:rsidRPr="00EF66EE" w:rsidRDefault="002533A9" w:rsidP="00FB0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2533A9" w:rsidP="00FB0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3.77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0.25 </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2.26 </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1.51 </w:t>
            </w:r>
          </w:p>
        </w:tc>
      </w:tr>
      <w:tr w:rsidR="00EF66EE" w:rsidRPr="007E56F0" w:rsidTr="002533A9">
        <w:trPr>
          <w:trHeight w:val="312"/>
        </w:trPr>
        <w:tc>
          <w:tcPr>
            <w:tcW w:w="959" w:type="dxa"/>
            <w:vMerge w:val="restart"/>
            <w:textDirection w:val="btLr"/>
            <w:vAlign w:val="center"/>
            <w:hideMark/>
          </w:tcPr>
          <w:p w:rsidR="00EF66EE" w:rsidRPr="00FB0ED4" w:rsidRDefault="00EF66EE" w:rsidP="00FB0ED4">
            <w:pPr>
              <w:spacing w:after="0" w:line="240" w:lineRule="auto"/>
              <w:ind w:left="113" w:right="113"/>
              <w:jc w:val="center"/>
              <w:rPr>
                <w:rFonts w:ascii="Times New Roman" w:eastAsia="Times New Roman" w:hAnsi="Times New Roman" w:cs="Times New Roman"/>
                <w:sz w:val="20"/>
                <w:szCs w:val="20"/>
                <w:lang w:eastAsia="ru-RU"/>
              </w:rPr>
            </w:pPr>
            <w:r w:rsidRPr="00FB0ED4">
              <w:rPr>
                <w:rFonts w:ascii="Times New Roman" w:eastAsia="Times New Roman" w:hAnsi="Times New Roman" w:cs="Times New Roman"/>
                <w:sz w:val="20"/>
                <w:szCs w:val="20"/>
                <w:lang w:eastAsia="ru-RU"/>
              </w:rPr>
              <w:t>США</w:t>
            </w: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 xml:space="preserve">USA </w:t>
            </w:r>
            <w:proofErr w:type="spellStart"/>
            <w:r w:rsidRPr="00871E17">
              <w:rPr>
                <w:rFonts w:ascii="Times New Roman" w:eastAsia="Times New Roman" w:hAnsi="Times New Roman" w:cs="Times New Roman"/>
                <w:sz w:val="20"/>
                <w:szCs w:val="20"/>
                <w:lang w:eastAsia="ru-RU"/>
              </w:rPr>
              <w:t>Today</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43</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30</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proofErr w:type="spellStart"/>
            <w:r w:rsidRPr="00871E17">
              <w:rPr>
                <w:rFonts w:ascii="Times New Roman" w:eastAsia="Times New Roman" w:hAnsi="Times New Roman" w:cs="Times New Roman"/>
                <w:sz w:val="20"/>
                <w:szCs w:val="20"/>
                <w:lang w:eastAsia="ru-RU"/>
              </w:rPr>
              <w:t>The</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Washington</w:t>
            </w:r>
            <w:proofErr w:type="spellEnd"/>
            <w:r w:rsidRPr="00871E17">
              <w:rPr>
                <w:rFonts w:ascii="Times New Roman" w:eastAsia="Times New Roman" w:hAnsi="Times New Roman" w:cs="Times New Roman"/>
                <w:sz w:val="20"/>
                <w:szCs w:val="20"/>
                <w:lang w:eastAsia="ru-RU"/>
              </w:rPr>
              <w:t xml:space="preserve"> </w:t>
            </w:r>
            <w:proofErr w:type="spellStart"/>
            <w:r w:rsidRPr="00871E17">
              <w:rPr>
                <w:rFonts w:ascii="Times New Roman" w:eastAsia="Times New Roman" w:hAnsi="Times New Roman" w:cs="Times New Roman"/>
                <w:sz w:val="20"/>
                <w:szCs w:val="20"/>
                <w:lang w:eastAsia="ru-RU"/>
              </w:rPr>
              <w:t>Post</w:t>
            </w:r>
            <w:proofErr w:type="spellEnd"/>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47</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14</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16</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12</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b/>
                <w:bCs/>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b/>
                <w:bCs/>
                <w:sz w:val="20"/>
                <w:szCs w:val="20"/>
                <w:lang w:eastAsia="ru-RU"/>
              </w:rPr>
            </w:pPr>
            <w:r w:rsidRPr="00871E17">
              <w:rPr>
                <w:rFonts w:ascii="Times New Roman" w:eastAsia="Times New Roman" w:hAnsi="Times New Roman" w:cs="Times New Roman"/>
                <w:b/>
                <w:bCs/>
                <w:sz w:val="20"/>
                <w:szCs w:val="20"/>
                <w:lang w:eastAsia="ru-RU"/>
              </w:rPr>
              <w:t>Итого</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90</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104</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4</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44</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4</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22</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0</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16</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2</w:t>
            </w:r>
          </w:p>
        </w:tc>
      </w:tr>
      <w:tr w:rsidR="00EF66EE" w:rsidRPr="007E56F0" w:rsidTr="002533A9">
        <w:trPr>
          <w:trHeight w:val="312"/>
        </w:trPr>
        <w:tc>
          <w:tcPr>
            <w:tcW w:w="959" w:type="dxa"/>
            <w:vMerge/>
            <w:textDirection w:val="btLr"/>
            <w:vAlign w:val="center"/>
            <w:hideMark/>
          </w:tcPr>
          <w:p w:rsidR="00EF66EE" w:rsidRPr="00FB0ED4" w:rsidRDefault="00EF66EE" w:rsidP="00FB0ED4">
            <w:pPr>
              <w:spacing w:after="0" w:line="240" w:lineRule="auto"/>
              <w:ind w:left="113" w:right="113"/>
              <w:rPr>
                <w:rFonts w:ascii="Times New Roman" w:eastAsia="Times New Roman" w:hAnsi="Times New Roman" w:cs="Times New Roman"/>
                <w:sz w:val="20"/>
                <w:szCs w:val="20"/>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в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22.44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25.94 </w:t>
            </w:r>
          </w:p>
        </w:tc>
        <w:tc>
          <w:tcPr>
            <w:tcW w:w="709" w:type="dxa"/>
            <w:vAlign w:val="center"/>
            <w:hideMark/>
          </w:tcPr>
          <w:p w:rsidR="00EF66EE" w:rsidRPr="00EF66EE" w:rsidRDefault="002533A9" w:rsidP="00FB0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10.97 </w:t>
            </w:r>
          </w:p>
        </w:tc>
        <w:tc>
          <w:tcPr>
            <w:tcW w:w="697" w:type="dxa"/>
            <w:vAlign w:val="center"/>
            <w:hideMark/>
          </w:tcPr>
          <w:p w:rsidR="00EF66EE" w:rsidRPr="00EF66EE" w:rsidRDefault="002533A9" w:rsidP="00FB0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5.49 </w:t>
            </w:r>
          </w:p>
        </w:tc>
        <w:tc>
          <w:tcPr>
            <w:tcW w:w="708" w:type="dxa"/>
            <w:vAlign w:val="center"/>
            <w:hideMark/>
          </w:tcPr>
          <w:p w:rsidR="00EF66EE" w:rsidRPr="00EF66EE" w:rsidRDefault="002533A9" w:rsidP="00FB0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3.99 </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0.5 </w:t>
            </w:r>
          </w:p>
        </w:tc>
      </w:tr>
      <w:tr w:rsidR="00EF66EE" w:rsidRPr="007E56F0" w:rsidTr="002533A9">
        <w:trPr>
          <w:trHeight w:val="312"/>
        </w:trPr>
        <w:tc>
          <w:tcPr>
            <w:tcW w:w="959" w:type="dxa"/>
            <w:vMerge w:val="restart"/>
            <w:textDirection w:val="btLr"/>
            <w:vAlign w:val="center"/>
            <w:hideMark/>
          </w:tcPr>
          <w:p w:rsidR="00EF66EE" w:rsidRPr="00FB0ED4" w:rsidRDefault="00EF66EE" w:rsidP="00FB0ED4">
            <w:pPr>
              <w:spacing w:after="0" w:line="240" w:lineRule="auto"/>
              <w:ind w:left="113" w:right="113"/>
              <w:jc w:val="center"/>
              <w:rPr>
                <w:rFonts w:ascii="Times New Roman" w:eastAsia="Times New Roman" w:hAnsi="Times New Roman" w:cs="Times New Roman"/>
                <w:sz w:val="20"/>
                <w:szCs w:val="20"/>
                <w:lang w:eastAsia="ru-RU"/>
              </w:rPr>
            </w:pPr>
            <w:r w:rsidRPr="00FB0ED4">
              <w:rPr>
                <w:rFonts w:ascii="Times New Roman" w:eastAsia="Times New Roman" w:hAnsi="Times New Roman" w:cs="Times New Roman"/>
                <w:sz w:val="20"/>
                <w:szCs w:val="20"/>
                <w:lang w:eastAsia="ru-RU"/>
              </w:rPr>
              <w:t>Россия</w:t>
            </w: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Взгляд</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55</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24</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28</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13</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9</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21</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r>
      <w:tr w:rsidR="00EF66EE" w:rsidRPr="007E56F0" w:rsidTr="002533A9">
        <w:trPr>
          <w:trHeight w:val="312"/>
        </w:trPr>
        <w:tc>
          <w:tcPr>
            <w:tcW w:w="959" w:type="dxa"/>
            <w:vMerge/>
            <w:vAlign w:val="center"/>
            <w:hideMark/>
          </w:tcPr>
          <w:p w:rsidR="00EF66EE" w:rsidRPr="007E56F0" w:rsidRDefault="00EF66EE" w:rsidP="00FB0ED4">
            <w:pPr>
              <w:spacing w:after="0" w:line="240" w:lineRule="auto"/>
              <w:rPr>
                <w:rFonts w:ascii="Times New Roman" w:eastAsia="Times New Roman" w:hAnsi="Times New Roman" w:cs="Times New Roman"/>
                <w:sz w:val="24"/>
                <w:szCs w:val="24"/>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Коммерсант</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61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21</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21</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5</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22</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4</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r>
      <w:tr w:rsidR="00EF66EE" w:rsidRPr="007E56F0" w:rsidTr="002533A9">
        <w:trPr>
          <w:trHeight w:val="312"/>
        </w:trPr>
        <w:tc>
          <w:tcPr>
            <w:tcW w:w="959" w:type="dxa"/>
            <w:vMerge/>
            <w:vAlign w:val="center"/>
            <w:hideMark/>
          </w:tcPr>
          <w:p w:rsidR="00EF66EE" w:rsidRPr="007E56F0" w:rsidRDefault="00EF66EE" w:rsidP="00FB0ED4">
            <w:pPr>
              <w:spacing w:after="0" w:line="240" w:lineRule="auto"/>
              <w:rPr>
                <w:rFonts w:ascii="Times New Roman" w:eastAsia="Times New Roman" w:hAnsi="Times New Roman" w:cs="Times New Roman"/>
                <w:b/>
                <w:bCs/>
                <w:sz w:val="24"/>
                <w:szCs w:val="24"/>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b/>
                <w:bCs/>
                <w:sz w:val="20"/>
                <w:szCs w:val="20"/>
                <w:lang w:eastAsia="ru-RU"/>
              </w:rPr>
            </w:pPr>
            <w:r w:rsidRPr="00871E17">
              <w:rPr>
                <w:rFonts w:ascii="Times New Roman" w:eastAsia="Times New Roman" w:hAnsi="Times New Roman" w:cs="Times New Roman"/>
                <w:b/>
                <w:bCs/>
                <w:sz w:val="20"/>
                <w:szCs w:val="20"/>
                <w:lang w:eastAsia="ru-RU"/>
              </w:rPr>
              <w:t>Итого</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116</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45</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52</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34</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14</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9</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43</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6</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6</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b/>
                <w:bCs/>
                <w:sz w:val="20"/>
                <w:szCs w:val="20"/>
                <w:lang w:eastAsia="ru-RU"/>
              </w:rPr>
            </w:pPr>
            <w:r w:rsidRPr="00EF66EE">
              <w:rPr>
                <w:rFonts w:ascii="Times New Roman" w:eastAsia="Times New Roman" w:hAnsi="Times New Roman" w:cs="Times New Roman"/>
                <w:b/>
                <w:bCs/>
                <w:sz w:val="20"/>
                <w:szCs w:val="20"/>
                <w:lang w:eastAsia="ru-RU"/>
              </w:rPr>
              <w:t>0</w:t>
            </w:r>
          </w:p>
        </w:tc>
      </w:tr>
      <w:tr w:rsidR="00EF66EE" w:rsidRPr="007E56F0" w:rsidTr="002533A9">
        <w:trPr>
          <w:trHeight w:val="312"/>
        </w:trPr>
        <w:tc>
          <w:tcPr>
            <w:tcW w:w="959" w:type="dxa"/>
            <w:vMerge/>
            <w:vAlign w:val="center"/>
            <w:hideMark/>
          </w:tcPr>
          <w:p w:rsidR="00EF66EE" w:rsidRPr="007E56F0" w:rsidRDefault="00EF66EE" w:rsidP="00FB0ED4">
            <w:pPr>
              <w:spacing w:after="0" w:line="240" w:lineRule="auto"/>
              <w:rPr>
                <w:rFonts w:ascii="Times New Roman" w:eastAsia="Times New Roman" w:hAnsi="Times New Roman" w:cs="Times New Roman"/>
                <w:sz w:val="24"/>
                <w:szCs w:val="24"/>
                <w:lang w:eastAsia="ru-RU"/>
              </w:rPr>
            </w:pPr>
          </w:p>
        </w:tc>
        <w:tc>
          <w:tcPr>
            <w:tcW w:w="1276" w:type="dxa"/>
            <w:vAlign w:val="center"/>
            <w:hideMark/>
          </w:tcPr>
          <w:p w:rsidR="00EF66EE" w:rsidRPr="00871E17" w:rsidRDefault="00EF66EE" w:rsidP="00FB0ED4">
            <w:pPr>
              <w:spacing w:after="0" w:line="240" w:lineRule="auto"/>
              <w:rPr>
                <w:rFonts w:ascii="Times New Roman" w:eastAsia="Times New Roman" w:hAnsi="Times New Roman" w:cs="Times New Roman"/>
                <w:sz w:val="20"/>
                <w:szCs w:val="20"/>
                <w:lang w:eastAsia="ru-RU"/>
              </w:rPr>
            </w:pPr>
            <w:r w:rsidRPr="00871E17">
              <w:rPr>
                <w:rFonts w:ascii="Times New Roman" w:eastAsia="Times New Roman" w:hAnsi="Times New Roman" w:cs="Times New Roman"/>
                <w:sz w:val="20"/>
                <w:szCs w:val="20"/>
                <w:lang w:eastAsia="ru-RU"/>
              </w:rPr>
              <w:t>в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30.21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11.72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13.54 </w:t>
            </w:r>
          </w:p>
        </w:tc>
        <w:tc>
          <w:tcPr>
            <w:tcW w:w="70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8.85 </w:t>
            </w:r>
          </w:p>
        </w:tc>
        <w:tc>
          <w:tcPr>
            <w:tcW w:w="69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3.65 </w:t>
            </w:r>
          </w:p>
        </w:tc>
        <w:tc>
          <w:tcPr>
            <w:tcW w:w="779"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2.34 </w:t>
            </w:r>
          </w:p>
        </w:tc>
        <w:tc>
          <w:tcPr>
            <w:tcW w:w="792"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11.2 </w:t>
            </w:r>
          </w:p>
        </w:tc>
        <w:tc>
          <w:tcPr>
            <w:tcW w:w="708"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1.56 </w:t>
            </w:r>
          </w:p>
        </w:tc>
        <w:tc>
          <w:tcPr>
            <w:tcW w:w="640"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 xml:space="preserve">1.56 </w:t>
            </w:r>
          </w:p>
        </w:tc>
        <w:tc>
          <w:tcPr>
            <w:tcW w:w="567" w:type="dxa"/>
            <w:vAlign w:val="center"/>
            <w:hideMark/>
          </w:tcPr>
          <w:p w:rsidR="00EF66EE" w:rsidRPr="00EF66EE" w:rsidRDefault="00EF66EE" w:rsidP="00FB0ED4">
            <w:pPr>
              <w:spacing w:after="0" w:line="240" w:lineRule="auto"/>
              <w:rPr>
                <w:rFonts w:ascii="Times New Roman" w:eastAsia="Times New Roman" w:hAnsi="Times New Roman" w:cs="Times New Roman"/>
                <w:sz w:val="20"/>
                <w:szCs w:val="20"/>
                <w:lang w:eastAsia="ru-RU"/>
              </w:rPr>
            </w:pPr>
            <w:r w:rsidRPr="00EF66EE">
              <w:rPr>
                <w:rFonts w:ascii="Times New Roman" w:eastAsia="Times New Roman" w:hAnsi="Times New Roman" w:cs="Times New Roman"/>
                <w:sz w:val="20"/>
                <w:szCs w:val="20"/>
                <w:lang w:eastAsia="ru-RU"/>
              </w:rPr>
              <w:t>0</w:t>
            </w:r>
          </w:p>
        </w:tc>
      </w:tr>
    </w:tbl>
    <w:p w:rsidR="00263303" w:rsidRDefault="00263303" w:rsidP="00263303">
      <w:pPr>
        <w:rPr>
          <w:sz w:val="28"/>
          <w:szCs w:val="28"/>
        </w:rPr>
      </w:pPr>
    </w:p>
    <w:p w:rsidR="00263303" w:rsidRDefault="002633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63303" w:rsidRPr="00263303" w:rsidRDefault="00263303" w:rsidP="00263303">
      <w:pPr>
        <w:spacing w:line="360" w:lineRule="auto"/>
        <w:jc w:val="both"/>
        <w:rPr>
          <w:rFonts w:ascii="Times New Roman" w:hAnsi="Times New Roman" w:cs="Times New Roman"/>
          <w:sz w:val="24"/>
          <w:szCs w:val="24"/>
        </w:rPr>
      </w:pPr>
      <w:r w:rsidRPr="00263303">
        <w:rPr>
          <w:rFonts w:ascii="Times New Roman" w:hAnsi="Times New Roman" w:cs="Times New Roman"/>
          <w:sz w:val="24"/>
          <w:szCs w:val="24"/>
        </w:rPr>
        <w:t xml:space="preserve">Таблица 11. Общая сводная таблица количества контекстуальных фреймов (лейтмотивов) в комментариях к текстам в разных странах. </w:t>
      </w:r>
    </w:p>
    <w:p w:rsidR="00263303" w:rsidRDefault="00263303" w:rsidP="00263303">
      <w:pPr>
        <w:rPr>
          <w:sz w:val="28"/>
          <w:szCs w:val="28"/>
        </w:rPr>
      </w:pPr>
    </w:p>
    <w:tbl>
      <w:tblP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917"/>
        <w:gridCol w:w="1776"/>
        <w:gridCol w:w="865"/>
        <w:gridCol w:w="933"/>
        <w:gridCol w:w="875"/>
        <w:gridCol w:w="1151"/>
      </w:tblGrid>
      <w:tr w:rsidR="00263303" w:rsidRPr="00CF542D" w:rsidTr="00263303">
        <w:trPr>
          <w:trHeight w:val="83"/>
        </w:trPr>
        <w:tc>
          <w:tcPr>
            <w:tcW w:w="1917"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Страна</w:t>
            </w: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Издание</w:t>
            </w:r>
          </w:p>
        </w:tc>
        <w:tc>
          <w:tcPr>
            <w:tcW w:w="3824" w:type="dxa"/>
            <w:gridSpan w:val="4"/>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Лейтмотив</w:t>
            </w:r>
          </w:p>
        </w:tc>
      </w:tr>
      <w:tr w:rsidR="00263303" w:rsidRPr="00CF542D" w:rsidTr="00263303">
        <w:trPr>
          <w:trHeight w:val="285"/>
        </w:trPr>
        <w:tc>
          <w:tcPr>
            <w:tcW w:w="1917" w:type="dxa"/>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ИГИЛ</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Шарли</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Ислам</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Беженцы</w:t>
            </w:r>
          </w:p>
        </w:tc>
      </w:tr>
      <w:tr w:rsidR="00263303" w:rsidRPr="00CF542D" w:rsidTr="00263303">
        <w:trPr>
          <w:trHeight w:val="285"/>
        </w:trPr>
        <w:tc>
          <w:tcPr>
            <w:tcW w:w="1917" w:type="dxa"/>
            <w:vMerge w:val="restart"/>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Великобритания</w:t>
            </w:r>
          </w:p>
        </w:tc>
        <w:tc>
          <w:tcPr>
            <w:tcW w:w="1473" w:type="dxa"/>
            <w:vAlign w:val="center"/>
            <w:hideMark/>
          </w:tcPr>
          <w:p w:rsidR="00263303" w:rsidRPr="00CF542D" w:rsidRDefault="00263303" w:rsidP="00263303">
            <w:pPr>
              <w:jc w:val="center"/>
              <w:rPr>
                <w:rFonts w:ascii="Times New Roman" w:hAnsi="Times New Roman" w:cs="Times New Roman"/>
                <w:sz w:val="24"/>
                <w:szCs w:val="24"/>
              </w:rPr>
            </w:pPr>
            <w:proofErr w:type="spellStart"/>
            <w:r w:rsidRPr="00CF542D">
              <w:rPr>
                <w:rFonts w:ascii="Times New Roman" w:hAnsi="Times New Roman" w:cs="Times New Roman"/>
                <w:sz w:val="24"/>
                <w:szCs w:val="24"/>
              </w:rPr>
              <w:t>The</w:t>
            </w:r>
            <w:proofErr w:type="spellEnd"/>
            <w:r w:rsidRPr="00CF542D">
              <w:rPr>
                <w:rFonts w:ascii="Times New Roman" w:hAnsi="Times New Roman" w:cs="Times New Roman"/>
                <w:sz w:val="24"/>
                <w:szCs w:val="24"/>
              </w:rPr>
              <w:t xml:space="preserve"> </w:t>
            </w:r>
            <w:proofErr w:type="spellStart"/>
            <w:r w:rsidRPr="00CF542D">
              <w:rPr>
                <w:rFonts w:ascii="Times New Roman" w:hAnsi="Times New Roman" w:cs="Times New Roman"/>
                <w:sz w:val="24"/>
                <w:szCs w:val="24"/>
              </w:rPr>
              <w:t>Guardian</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29</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7</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66</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22</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proofErr w:type="spellStart"/>
            <w:r w:rsidRPr="00CF542D">
              <w:rPr>
                <w:rFonts w:ascii="Times New Roman" w:hAnsi="Times New Roman" w:cs="Times New Roman"/>
                <w:sz w:val="24"/>
                <w:szCs w:val="24"/>
              </w:rPr>
              <w:t>TheIndependent</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44</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118</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41</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Итого</w:t>
            </w:r>
          </w:p>
        </w:tc>
        <w:tc>
          <w:tcPr>
            <w:tcW w:w="86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73</w:t>
            </w:r>
          </w:p>
        </w:tc>
        <w:tc>
          <w:tcPr>
            <w:tcW w:w="93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11</w:t>
            </w:r>
          </w:p>
        </w:tc>
        <w:tc>
          <w:tcPr>
            <w:tcW w:w="87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184</w:t>
            </w:r>
          </w:p>
        </w:tc>
        <w:tc>
          <w:tcPr>
            <w:tcW w:w="1151"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63</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 %</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17.51</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2.64</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44.12</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15.11</w:t>
            </w:r>
          </w:p>
        </w:tc>
      </w:tr>
      <w:tr w:rsidR="00263303" w:rsidRPr="00CF542D" w:rsidTr="00263303">
        <w:trPr>
          <w:trHeight w:val="285"/>
        </w:trPr>
        <w:tc>
          <w:tcPr>
            <w:tcW w:w="1917" w:type="dxa"/>
            <w:vMerge w:val="restart"/>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Франция</w:t>
            </w:r>
          </w:p>
        </w:tc>
        <w:tc>
          <w:tcPr>
            <w:tcW w:w="1473" w:type="dxa"/>
            <w:vAlign w:val="center"/>
            <w:hideMark/>
          </w:tcPr>
          <w:p w:rsidR="00263303" w:rsidRPr="00CF542D" w:rsidRDefault="00263303" w:rsidP="00263303">
            <w:pPr>
              <w:jc w:val="center"/>
              <w:rPr>
                <w:rFonts w:ascii="Times New Roman" w:hAnsi="Times New Roman" w:cs="Times New Roman"/>
                <w:sz w:val="24"/>
                <w:szCs w:val="24"/>
              </w:rPr>
            </w:pPr>
            <w:proofErr w:type="spellStart"/>
            <w:r w:rsidRPr="00CF542D">
              <w:rPr>
                <w:rFonts w:ascii="Times New Roman" w:hAnsi="Times New Roman" w:cs="Times New Roman"/>
                <w:sz w:val="24"/>
                <w:szCs w:val="24"/>
              </w:rPr>
              <w:t>Le</w:t>
            </w:r>
            <w:proofErr w:type="spellEnd"/>
            <w:r w:rsidRPr="00CF542D">
              <w:rPr>
                <w:rFonts w:ascii="Times New Roman" w:hAnsi="Times New Roman" w:cs="Times New Roman"/>
                <w:sz w:val="24"/>
                <w:szCs w:val="24"/>
              </w:rPr>
              <w:t xml:space="preserve"> </w:t>
            </w:r>
            <w:proofErr w:type="spellStart"/>
            <w:r w:rsidRPr="00CF542D">
              <w:rPr>
                <w:rFonts w:ascii="Times New Roman" w:hAnsi="Times New Roman" w:cs="Times New Roman"/>
                <w:sz w:val="24"/>
                <w:szCs w:val="24"/>
              </w:rPr>
              <w:t>Monde</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19</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58</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proofErr w:type="spellStart"/>
            <w:r w:rsidRPr="00CF542D">
              <w:rPr>
                <w:rFonts w:ascii="Times New Roman" w:hAnsi="Times New Roman" w:cs="Times New Roman"/>
                <w:sz w:val="24"/>
                <w:szCs w:val="24"/>
              </w:rPr>
              <w:t>Le</w:t>
            </w:r>
            <w:proofErr w:type="spellEnd"/>
            <w:r w:rsidRPr="00CF542D">
              <w:rPr>
                <w:rFonts w:ascii="Times New Roman" w:hAnsi="Times New Roman" w:cs="Times New Roman"/>
                <w:sz w:val="24"/>
                <w:szCs w:val="24"/>
              </w:rPr>
              <w:t xml:space="preserve"> </w:t>
            </w:r>
            <w:proofErr w:type="spellStart"/>
            <w:r w:rsidRPr="00CF542D">
              <w:rPr>
                <w:rFonts w:ascii="Times New Roman" w:hAnsi="Times New Roman" w:cs="Times New Roman"/>
                <w:sz w:val="24"/>
                <w:szCs w:val="24"/>
              </w:rPr>
              <w:t>Figaro</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16</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23</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Итого</w:t>
            </w:r>
          </w:p>
        </w:tc>
        <w:tc>
          <w:tcPr>
            <w:tcW w:w="86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24</w:t>
            </w:r>
          </w:p>
        </w:tc>
        <w:tc>
          <w:tcPr>
            <w:tcW w:w="93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9</w:t>
            </w:r>
          </w:p>
        </w:tc>
        <w:tc>
          <w:tcPr>
            <w:tcW w:w="87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74</w:t>
            </w:r>
          </w:p>
        </w:tc>
        <w:tc>
          <w:tcPr>
            <w:tcW w:w="1151"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28</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 %</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6.03</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2.26</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18.59</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7.04</w:t>
            </w:r>
          </w:p>
        </w:tc>
      </w:tr>
      <w:tr w:rsidR="00263303" w:rsidRPr="00CF542D" w:rsidTr="00263303">
        <w:trPr>
          <w:trHeight w:val="285"/>
        </w:trPr>
        <w:tc>
          <w:tcPr>
            <w:tcW w:w="1917" w:type="dxa"/>
            <w:vMerge w:val="restart"/>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США</w:t>
            </w: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 xml:space="preserve">USA </w:t>
            </w:r>
            <w:proofErr w:type="spellStart"/>
            <w:r w:rsidRPr="00CF542D">
              <w:rPr>
                <w:rFonts w:ascii="Times New Roman" w:hAnsi="Times New Roman" w:cs="Times New Roman"/>
                <w:sz w:val="24"/>
                <w:szCs w:val="24"/>
              </w:rPr>
              <w:t>Today</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24</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30</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41</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proofErr w:type="spellStart"/>
            <w:r w:rsidRPr="00CF542D">
              <w:rPr>
                <w:rFonts w:ascii="Times New Roman" w:hAnsi="Times New Roman" w:cs="Times New Roman"/>
                <w:sz w:val="24"/>
                <w:szCs w:val="24"/>
              </w:rPr>
              <w:t>The</w:t>
            </w:r>
            <w:proofErr w:type="spellEnd"/>
            <w:r w:rsidRPr="00CF542D">
              <w:rPr>
                <w:rFonts w:ascii="Times New Roman" w:hAnsi="Times New Roman" w:cs="Times New Roman"/>
                <w:sz w:val="24"/>
                <w:szCs w:val="24"/>
              </w:rPr>
              <w:t xml:space="preserve"> </w:t>
            </w:r>
            <w:proofErr w:type="spellStart"/>
            <w:r w:rsidRPr="00CF542D">
              <w:rPr>
                <w:rFonts w:ascii="Times New Roman" w:hAnsi="Times New Roman" w:cs="Times New Roman"/>
                <w:sz w:val="24"/>
                <w:szCs w:val="24"/>
              </w:rPr>
              <w:t>Washington</w:t>
            </w:r>
            <w:proofErr w:type="spellEnd"/>
            <w:r w:rsidRPr="00CF542D">
              <w:rPr>
                <w:rFonts w:ascii="Times New Roman" w:hAnsi="Times New Roman" w:cs="Times New Roman"/>
                <w:sz w:val="24"/>
                <w:szCs w:val="24"/>
              </w:rPr>
              <w:t xml:space="preserve"> </w:t>
            </w:r>
            <w:proofErr w:type="spellStart"/>
            <w:r w:rsidRPr="00CF542D">
              <w:rPr>
                <w:rFonts w:ascii="Times New Roman" w:hAnsi="Times New Roman" w:cs="Times New Roman"/>
                <w:sz w:val="24"/>
                <w:szCs w:val="24"/>
              </w:rPr>
              <w:t>Post</w:t>
            </w:r>
            <w:proofErr w:type="spellEnd"/>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31</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55</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30</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Итого</w:t>
            </w:r>
          </w:p>
        </w:tc>
        <w:tc>
          <w:tcPr>
            <w:tcW w:w="86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55</w:t>
            </w:r>
          </w:p>
        </w:tc>
        <w:tc>
          <w:tcPr>
            <w:tcW w:w="93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4</w:t>
            </w:r>
          </w:p>
        </w:tc>
        <w:tc>
          <w:tcPr>
            <w:tcW w:w="87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85</w:t>
            </w:r>
          </w:p>
        </w:tc>
        <w:tc>
          <w:tcPr>
            <w:tcW w:w="1151"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71</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 %</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13.72</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21.2</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17.71</w:t>
            </w:r>
          </w:p>
        </w:tc>
      </w:tr>
      <w:tr w:rsidR="00263303" w:rsidRPr="00CF542D" w:rsidTr="00263303">
        <w:trPr>
          <w:trHeight w:val="285"/>
        </w:trPr>
        <w:tc>
          <w:tcPr>
            <w:tcW w:w="1917" w:type="dxa"/>
            <w:vMerge w:val="restart"/>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Россия</w:t>
            </w: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Взгляд</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15</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55</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12</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8</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Коммерсант</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22</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17</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15</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9</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Итого</w:t>
            </w:r>
          </w:p>
        </w:tc>
        <w:tc>
          <w:tcPr>
            <w:tcW w:w="86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37</w:t>
            </w:r>
          </w:p>
        </w:tc>
        <w:tc>
          <w:tcPr>
            <w:tcW w:w="933"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72</w:t>
            </w:r>
          </w:p>
        </w:tc>
        <w:tc>
          <w:tcPr>
            <w:tcW w:w="875"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27</w:t>
            </w:r>
          </w:p>
        </w:tc>
        <w:tc>
          <w:tcPr>
            <w:tcW w:w="1151" w:type="dxa"/>
            <w:vAlign w:val="center"/>
            <w:hideMark/>
          </w:tcPr>
          <w:p w:rsidR="00263303" w:rsidRPr="00CF542D" w:rsidRDefault="00263303" w:rsidP="00263303">
            <w:pPr>
              <w:jc w:val="center"/>
              <w:rPr>
                <w:rFonts w:ascii="Times New Roman" w:hAnsi="Times New Roman" w:cs="Times New Roman"/>
                <w:b/>
                <w:bCs/>
                <w:sz w:val="24"/>
                <w:szCs w:val="24"/>
              </w:rPr>
            </w:pPr>
            <w:r w:rsidRPr="00CF542D">
              <w:rPr>
                <w:rFonts w:ascii="Times New Roman" w:hAnsi="Times New Roman" w:cs="Times New Roman"/>
                <w:b/>
                <w:bCs/>
                <w:sz w:val="24"/>
                <w:szCs w:val="24"/>
              </w:rPr>
              <w:t>17</w:t>
            </w:r>
          </w:p>
        </w:tc>
      </w:tr>
      <w:tr w:rsidR="00263303" w:rsidRPr="00CF542D" w:rsidTr="00263303">
        <w:trPr>
          <w:trHeight w:val="285"/>
        </w:trPr>
        <w:tc>
          <w:tcPr>
            <w:tcW w:w="1917" w:type="dxa"/>
            <w:vMerge/>
            <w:vAlign w:val="center"/>
            <w:hideMark/>
          </w:tcPr>
          <w:p w:rsidR="00263303" w:rsidRPr="00CF542D" w:rsidRDefault="00263303" w:rsidP="00263303">
            <w:pPr>
              <w:jc w:val="center"/>
              <w:rPr>
                <w:rFonts w:ascii="Times New Roman" w:hAnsi="Times New Roman" w:cs="Times New Roman"/>
                <w:sz w:val="24"/>
                <w:szCs w:val="24"/>
              </w:rPr>
            </w:pPr>
          </w:p>
        </w:tc>
        <w:tc>
          <w:tcPr>
            <w:tcW w:w="147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в %</w:t>
            </w:r>
          </w:p>
        </w:tc>
        <w:tc>
          <w:tcPr>
            <w:tcW w:w="86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9.64</w:t>
            </w:r>
          </w:p>
        </w:tc>
        <w:tc>
          <w:tcPr>
            <w:tcW w:w="933"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18.75</w:t>
            </w:r>
          </w:p>
        </w:tc>
        <w:tc>
          <w:tcPr>
            <w:tcW w:w="875"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7.03</w:t>
            </w:r>
          </w:p>
        </w:tc>
        <w:tc>
          <w:tcPr>
            <w:tcW w:w="1151" w:type="dxa"/>
            <w:vAlign w:val="center"/>
            <w:hideMark/>
          </w:tcPr>
          <w:p w:rsidR="00263303" w:rsidRPr="00CF542D" w:rsidRDefault="00263303" w:rsidP="00263303">
            <w:pPr>
              <w:jc w:val="center"/>
              <w:rPr>
                <w:rFonts w:ascii="Times New Roman" w:hAnsi="Times New Roman" w:cs="Times New Roman"/>
                <w:sz w:val="24"/>
                <w:szCs w:val="24"/>
              </w:rPr>
            </w:pPr>
            <w:r w:rsidRPr="00CF542D">
              <w:rPr>
                <w:rFonts w:ascii="Times New Roman" w:hAnsi="Times New Roman" w:cs="Times New Roman"/>
                <w:sz w:val="24"/>
                <w:szCs w:val="24"/>
              </w:rPr>
              <w:t>4.43</w:t>
            </w:r>
          </w:p>
        </w:tc>
      </w:tr>
    </w:tbl>
    <w:p w:rsidR="00263303" w:rsidRDefault="00263303" w:rsidP="00263303">
      <w:pPr>
        <w:rPr>
          <w:sz w:val="28"/>
          <w:szCs w:val="28"/>
        </w:rPr>
      </w:pPr>
    </w:p>
    <w:p w:rsidR="00263303" w:rsidRDefault="00263303">
      <w:pPr>
        <w:rPr>
          <w:sz w:val="28"/>
          <w:szCs w:val="28"/>
        </w:rPr>
      </w:pPr>
      <w:r>
        <w:rPr>
          <w:sz w:val="28"/>
          <w:szCs w:val="28"/>
        </w:rPr>
        <w:br w:type="page"/>
      </w:r>
    </w:p>
    <w:p w:rsidR="004732AC" w:rsidRPr="00480CAE" w:rsidRDefault="004732AC" w:rsidP="004732AC">
      <w:pPr>
        <w:spacing w:before="100" w:beforeAutospacing="1" w:after="100" w:afterAutospacing="1" w:line="273" w:lineRule="auto"/>
        <w:jc w:val="center"/>
        <w:rPr>
          <w:rFonts w:ascii="Times New Roman" w:eastAsia="SimSun" w:hAnsi="Times New Roman" w:cs="Times New Roman"/>
          <w:b/>
          <w:bCs/>
          <w:color w:val="000000"/>
          <w:sz w:val="28"/>
          <w:szCs w:val="28"/>
          <w:u w:color="000000"/>
          <w:lang w:eastAsia="ru-RU"/>
        </w:rPr>
      </w:pPr>
      <w:r w:rsidRPr="008F48DA">
        <w:rPr>
          <w:rFonts w:ascii="Times New Roman" w:eastAsia="SimSun" w:hAnsi="Times New Roman" w:cs="Times New Roman"/>
          <w:b/>
          <w:bCs/>
          <w:color w:val="000000"/>
          <w:sz w:val="28"/>
          <w:szCs w:val="28"/>
          <w:u w:color="000000"/>
          <w:lang w:eastAsia="ru-RU"/>
        </w:rPr>
        <w:t>Приложени</w:t>
      </w:r>
      <w:r>
        <w:rPr>
          <w:rFonts w:ascii="Times New Roman" w:eastAsia="SimSun" w:hAnsi="Times New Roman" w:cs="Times New Roman"/>
          <w:b/>
          <w:bCs/>
          <w:color w:val="000000"/>
          <w:sz w:val="28"/>
          <w:szCs w:val="28"/>
          <w:u w:color="000000"/>
          <w:lang w:eastAsia="ru-RU"/>
        </w:rPr>
        <w:t>е 2</w:t>
      </w:r>
      <w:r w:rsidRPr="008F48DA">
        <w:rPr>
          <w:rFonts w:ascii="Times New Roman" w:eastAsia="SimSun" w:hAnsi="Times New Roman" w:cs="Times New Roman"/>
          <w:b/>
          <w:bCs/>
          <w:color w:val="000000"/>
          <w:sz w:val="28"/>
          <w:szCs w:val="28"/>
          <w:u w:color="000000"/>
          <w:lang w:eastAsia="ru-RU"/>
        </w:rPr>
        <w:t xml:space="preserve">. </w:t>
      </w:r>
      <w:r w:rsidR="00BA0CE0">
        <w:rPr>
          <w:rFonts w:ascii="Times New Roman" w:eastAsia="SimSun" w:hAnsi="Times New Roman" w:cs="Times New Roman"/>
          <w:b/>
          <w:sz w:val="28"/>
          <w:szCs w:val="28"/>
          <w:lang w:eastAsia="ru-RU"/>
        </w:rPr>
        <w:t>Результаты количественного анализа</w:t>
      </w:r>
      <w:bookmarkStart w:id="0" w:name="_GoBack"/>
      <w:bookmarkEnd w:id="0"/>
      <w:r w:rsidRPr="008F48DA">
        <w:rPr>
          <w:rFonts w:ascii="Times New Roman" w:eastAsia="SimSun" w:hAnsi="Times New Roman" w:cs="Times New Roman"/>
          <w:b/>
          <w:bCs/>
          <w:color w:val="000000"/>
          <w:sz w:val="28"/>
          <w:szCs w:val="28"/>
          <w:u w:color="000000"/>
          <w:lang w:eastAsia="ru-RU"/>
        </w:rPr>
        <w:t xml:space="preserve"> </w:t>
      </w:r>
    </w:p>
    <w:p w:rsidR="00DA60EF" w:rsidRPr="00DA60EF" w:rsidRDefault="00DA60EF" w:rsidP="00DA60EF">
      <w:pPr>
        <w:rPr>
          <w:rFonts w:ascii="Times New Roman" w:hAnsi="Times New Roman" w:cs="Times New Roman"/>
          <w:sz w:val="24"/>
          <w:szCs w:val="24"/>
        </w:rPr>
      </w:pPr>
      <w:r w:rsidRPr="00DA60EF">
        <w:rPr>
          <w:rFonts w:ascii="Times New Roman" w:hAnsi="Times New Roman" w:cs="Times New Roman"/>
          <w:sz w:val="24"/>
          <w:szCs w:val="24"/>
        </w:rPr>
        <w:t xml:space="preserve">Диаграмма 1. Сравнение стран по </w:t>
      </w:r>
      <w:r>
        <w:rPr>
          <w:rFonts w:ascii="Times New Roman" w:hAnsi="Times New Roman" w:cs="Times New Roman"/>
          <w:sz w:val="24"/>
          <w:szCs w:val="24"/>
        </w:rPr>
        <w:t xml:space="preserve">фреймам отношения к </w:t>
      </w:r>
      <w:r w:rsidR="00F97009">
        <w:rPr>
          <w:rFonts w:ascii="Times New Roman" w:hAnsi="Times New Roman" w:cs="Times New Roman"/>
          <w:sz w:val="24"/>
          <w:szCs w:val="24"/>
        </w:rPr>
        <w:t>информации</w:t>
      </w:r>
    </w:p>
    <w:p w:rsidR="00DA60EF" w:rsidRDefault="00E73879" w:rsidP="00DA60EF">
      <w:r>
        <w:rPr>
          <w:noProof/>
          <w:lang w:eastAsia="ru-RU"/>
        </w:rPr>
        <w:drawing>
          <wp:inline distT="0" distB="0" distL="0" distR="0" wp14:anchorId="3AC8D5DB" wp14:editId="16735FDB">
            <wp:extent cx="5080000" cy="36703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ru-RU"/>
        </w:rPr>
        <w:t xml:space="preserve"> </w:t>
      </w:r>
    </w:p>
    <w:p w:rsidR="00DA60EF" w:rsidRPr="00DA60EF" w:rsidRDefault="00DA60EF" w:rsidP="00DA60EF">
      <w:pPr>
        <w:rPr>
          <w:rFonts w:ascii="Times New Roman" w:hAnsi="Times New Roman" w:cs="Times New Roman"/>
          <w:sz w:val="24"/>
          <w:szCs w:val="24"/>
        </w:rPr>
      </w:pPr>
      <w:r w:rsidRPr="00DA60EF">
        <w:rPr>
          <w:rFonts w:ascii="Times New Roman" w:hAnsi="Times New Roman" w:cs="Times New Roman"/>
          <w:sz w:val="24"/>
          <w:szCs w:val="24"/>
        </w:rPr>
        <w:t>Диаграмма 2. Фреймы географических отсылок по Франции</w:t>
      </w:r>
    </w:p>
    <w:p w:rsidR="00DA60EF" w:rsidRDefault="00E73879" w:rsidP="00DA60EF">
      <w:r>
        <w:rPr>
          <w:noProof/>
          <w:lang w:eastAsia="ru-RU"/>
        </w:rPr>
        <w:drawing>
          <wp:inline distT="0" distB="0" distL="0" distR="0" wp14:anchorId="5EF2F6AD" wp14:editId="32C845AB">
            <wp:extent cx="5080000" cy="3683000"/>
            <wp:effectExtent l="0" t="0" r="254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rsidR="00E73879" w:rsidRPr="00E73879" w:rsidRDefault="00DA60EF" w:rsidP="00263303">
      <w:pPr>
        <w:rPr>
          <w:rFonts w:ascii="Times New Roman" w:hAnsi="Times New Roman" w:cs="Times New Roman"/>
          <w:sz w:val="24"/>
          <w:szCs w:val="24"/>
        </w:rPr>
      </w:pPr>
      <w:r w:rsidRPr="00DA60EF">
        <w:rPr>
          <w:rFonts w:ascii="Times New Roman" w:hAnsi="Times New Roman" w:cs="Times New Roman"/>
          <w:sz w:val="24"/>
          <w:szCs w:val="24"/>
        </w:rPr>
        <w:t>Для Украины и Германии показатель равен нулю</w:t>
      </w:r>
      <w:r w:rsidR="00E73879">
        <w:rPr>
          <w:rFonts w:ascii="Times New Roman" w:hAnsi="Times New Roman" w:cs="Times New Roman"/>
          <w:sz w:val="24"/>
          <w:szCs w:val="24"/>
        </w:rPr>
        <w:t>.</w:t>
      </w:r>
    </w:p>
    <w:p w:rsidR="00DA60EF" w:rsidRPr="00DA60EF" w:rsidRDefault="00DA60EF" w:rsidP="00DA60EF">
      <w:pPr>
        <w:jc w:val="both"/>
        <w:rPr>
          <w:rFonts w:ascii="Times New Roman" w:hAnsi="Times New Roman" w:cs="Times New Roman"/>
          <w:sz w:val="24"/>
          <w:szCs w:val="24"/>
        </w:rPr>
      </w:pPr>
      <w:r w:rsidRPr="00DA60EF">
        <w:rPr>
          <w:rFonts w:ascii="Times New Roman" w:hAnsi="Times New Roman" w:cs="Times New Roman"/>
          <w:sz w:val="24"/>
          <w:szCs w:val="24"/>
        </w:rPr>
        <w:t>Диаграмма 3. Фреймы географических отсылок по Великобритании</w:t>
      </w:r>
    </w:p>
    <w:p w:rsidR="00263303" w:rsidRDefault="00E73879" w:rsidP="00263303">
      <w:r>
        <w:rPr>
          <w:noProof/>
          <w:lang w:eastAsia="ru-RU"/>
        </w:rPr>
        <w:drawing>
          <wp:inline distT="0" distB="0" distL="0" distR="0" wp14:anchorId="04718235" wp14:editId="47593D4A">
            <wp:extent cx="5080000" cy="3810000"/>
            <wp:effectExtent l="0" t="0" r="2540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ru-RU"/>
        </w:rPr>
        <w:t xml:space="preserve"> </w:t>
      </w:r>
    </w:p>
    <w:p w:rsidR="00DA60EF" w:rsidRPr="00DA60EF" w:rsidRDefault="00DA60EF" w:rsidP="00DA60EF">
      <w:pPr>
        <w:rPr>
          <w:rFonts w:ascii="Times New Roman" w:hAnsi="Times New Roman" w:cs="Times New Roman"/>
          <w:sz w:val="24"/>
          <w:szCs w:val="24"/>
        </w:rPr>
      </w:pPr>
      <w:r w:rsidRPr="00DA60EF">
        <w:rPr>
          <w:rFonts w:ascii="Times New Roman" w:hAnsi="Times New Roman" w:cs="Times New Roman"/>
          <w:sz w:val="24"/>
          <w:szCs w:val="24"/>
        </w:rPr>
        <w:t>Диаграмма 4. Фреймы географических отсылок по России</w:t>
      </w:r>
    </w:p>
    <w:p w:rsidR="00DA60EF" w:rsidRDefault="00E73879" w:rsidP="00DA60EF">
      <w:r>
        <w:rPr>
          <w:noProof/>
          <w:lang w:eastAsia="ru-RU"/>
        </w:rPr>
        <w:drawing>
          <wp:inline distT="0" distB="0" distL="0" distR="0" wp14:anchorId="4E15EC73" wp14:editId="7D943839">
            <wp:extent cx="5080000" cy="3810000"/>
            <wp:effectExtent l="0" t="0" r="2540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ru-RU"/>
        </w:rPr>
        <w:t xml:space="preserve"> </w:t>
      </w:r>
    </w:p>
    <w:p w:rsidR="00DA60EF" w:rsidRDefault="00DA60EF" w:rsidP="00DA60EF">
      <w:pPr>
        <w:rPr>
          <w:rFonts w:ascii="Times New Roman" w:hAnsi="Times New Roman" w:cs="Times New Roman"/>
          <w:sz w:val="24"/>
          <w:szCs w:val="24"/>
        </w:rPr>
      </w:pPr>
      <w:r w:rsidRPr="00DA60EF">
        <w:rPr>
          <w:rFonts w:ascii="Times New Roman" w:hAnsi="Times New Roman" w:cs="Times New Roman"/>
          <w:sz w:val="24"/>
          <w:szCs w:val="24"/>
        </w:rPr>
        <w:t>Для Турции показатель равен нулю.</w:t>
      </w:r>
    </w:p>
    <w:p w:rsidR="00605691" w:rsidRDefault="00605691" w:rsidP="00DA60EF">
      <w:pPr>
        <w:jc w:val="both"/>
        <w:rPr>
          <w:rFonts w:ascii="Times New Roman" w:hAnsi="Times New Roman" w:cs="Times New Roman"/>
          <w:sz w:val="24"/>
          <w:szCs w:val="24"/>
        </w:rPr>
      </w:pPr>
    </w:p>
    <w:p w:rsidR="00DA60EF" w:rsidRPr="00DA60EF" w:rsidRDefault="00DA60EF" w:rsidP="00DA60EF">
      <w:pPr>
        <w:jc w:val="both"/>
        <w:rPr>
          <w:rFonts w:ascii="Times New Roman" w:hAnsi="Times New Roman" w:cs="Times New Roman"/>
          <w:sz w:val="24"/>
          <w:szCs w:val="24"/>
        </w:rPr>
      </w:pPr>
      <w:r w:rsidRPr="00DA60EF">
        <w:rPr>
          <w:rFonts w:ascii="Times New Roman" w:hAnsi="Times New Roman" w:cs="Times New Roman"/>
          <w:sz w:val="24"/>
          <w:szCs w:val="24"/>
        </w:rPr>
        <w:t>Диаграмма 5. Фреймы географических отсыло</w:t>
      </w:r>
      <w:r w:rsidR="004732AC">
        <w:rPr>
          <w:rFonts w:ascii="Times New Roman" w:hAnsi="Times New Roman" w:cs="Times New Roman"/>
          <w:sz w:val="24"/>
          <w:szCs w:val="24"/>
        </w:rPr>
        <w:t>к по США</w:t>
      </w:r>
    </w:p>
    <w:p w:rsidR="00DA60EF" w:rsidRDefault="00E73879" w:rsidP="00DA60EF">
      <w:r>
        <w:rPr>
          <w:noProof/>
          <w:lang w:eastAsia="ru-RU"/>
        </w:rPr>
        <w:drawing>
          <wp:inline distT="0" distB="0" distL="0" distR="0" wp14:anchorId="3A7C6849" wp14:editId="57812179">
            <wp:extent cx="5080000" cy="3810000"/>
            <wp:effectExtent l="0" t="0" r="2540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ru-RU"/>
        </w:rPr>
        <w:t xml:space="preserve"> </w:t>
      </w:r>
    </w:p>
    <w:p w:rsidR="00DA60EF" w:rsidRPr="00DA60EF" w:rsidRDefault="00DA60EF" w:rsidP="00DA60EF">
      <w:pPr>
        <w:rPr>
          <w:rFonts w:ascii="Times New Roman" w:hAnsi="Times New Roman" w:cs="Times New Roman"/>
          <w:sz w:val="24"/>
          <w:szCs w:val="24"/>
        </w:rPr>
      </w:pPr>
      <w:r w:rsidRPr="00DA60EF">
        <w:rPr>
          <w:rFonts w:ascii="Times New Roman" w:hAnsi="Times New Roman" w:cs="Times New Roman"/>
          <w:sz w:val="24"/>
          <w:szCs w:val="24"/>
        </w:rPr>
        <w:t>Для Украины и Великобритании показатель равен нулю.</w:t>
      </w:r>
    </w:p>
    <w:p w:rsidR="00605691" w:rsidRDefault="00605691" w:rsidP="004732AC">
      <w:pPr>
        <w:rPr>
          <w:rFonts w:ascii="Times New Roman" w:hAnsi="Times New Roman" w:cs="Times New Roman"/>
          <w:sz w:val="24"/>
          <w:szCs w:val="24"/>
        </w:rPr>
      </w:pPr>
    </w:p>
    <w:p w:rsidR="004732AC" w:rsidRPr="004732AC" w:rsidRDefault="004732AC" w:rsidP="004732AC">
      <w:pPr>
        <w:rPr>
          <w:rFonts w:ascii="Times New Roman" w:hAnsi="Times New Roman" w:cs="Times New Roman"/>
          <w:sz w:val="24"/>
          <w:szCs w:val="24"/>
        </w:rPr>
      </w:pPr>
      <w:r w:rsidRPr="004732AC">
        <w:rPr>
          <w:rFonts w:ascii="Times New Roman" w:hAnsi="Times New Roman" w:cs="Times New Roman"/>
          <w:sz w:val="24"/>
          <w:szCs w:val="24"/>
        </w:rPr>
        <w:t>Диаграмма 6. Сравнение стран по контекстуальным фреймам.</w:t>
      </w:r>
    </w:p>
    <w:p w:rsidR="00DA60EF" w:rsidRPr="00DA60EF" w:rsidRDefault="004732AC" w:rsidP="00263303">
      <w:r>
        <w:rPr>
          <w:noProof/>
          <w:lang w:eastAsia="ru-RU"/>
        </w:rPr>
        <w:drawing>
          <wp:inline distT="0" distB="0" distL="114300" distR="114300" wp14:anchorId="787D4839" wp14:editId="7948BD65">
            <wp:extent cx="5029200" cy="3632200"/>
            <wp:effectExtent l="0" t="0" r="1905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DA60EF" w:rsidRPr="00DA60EF" w:rsidSect="00797330">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4F" w:rsidRDefault="00D3244F" w:rsidP="00871DEB">
      <w:pPr>
        <w:spacing w:after="0" w:line="240" w:lineRule="auto"/>
      </w:pPr>
      <w:r>
        <w:separator/>
      </w:r>
    </w:p>
  </w:endnote>
  <w:endnote w:type="continuationSeparator" w:id="0">
    <w:p w:rsidR="00D3244F" w:rsidRDefault="00D3244F" w:rsidP="008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Arial"/>
    <w:panose1 w:val="00000000000000000000"/>
    <w:charset w:val="CC"/>
    <w:family w:val="swiss"/>
    <w:notTrueType/>
    <w:pitch w:val="default"/>
    <w:sig w:usb0="00000001"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eri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4F" w:rsidRDefault="00D3244F" w:rsidP="00871DEB">
      <w:pPr>
        <w:spacing w:after="0" w:line="240" w:lineRule="auto"/>
      </w:pPr>
      <w:r>
        <w:separator/>
      </w:r>
    </w:p>
  </w:footnote>
  <w:footnote w:type="continuationSeparator" w:id="0">
    <w:p w:rsidR="00D3244F" w:rsidRDefault="00D3244F" w:rsidP="00871DEB">
      <w:pPr>
        <w:spacing w:after="0" w:line="240" w:lineRule="auto"/>
      </w:pPr>
      <w:r>
        <w:continuationSeparator/>
      </w:r>
    </w:p>
  </w:footnote>
  <w:footnote w:id="1">
    <w:p w:rsidR="00D3244F" w:rsidRPr="00D3244F" w:rsidRDefault="00D3244F" w:rsidP="00D3244F">
      <w:pPr>
        <w:pStyle w:val="a3"/>
        <w:rPr>
          <w:rFonts w:ascii="Times New Roman" w:hAnsi="Times New Roman" w:cs="Times New Roman"/>
          <w:sz w:val="24"/>
          <w:szCs w:val="24"/>
        </w:rPr>
      </w:pPr>
      <w:r>
        <w:rPr>
          <w:rStyle w:val="a5"/>
        </w:rPr>
        <w:footnoteRef/>
      </w:r>
      <w:r>
        <w:t xml:space="preserve"> </w:t>
      </w:r>
      <w:r w:rsidRPr="00D3244F">
        <w:rPr>
          <w:rFonts w:ascii="Times New Roman" w:hAnsi="Times New Roman" w:cs="Times New Roman"/>
          <w:sz w:val="24"/>
          <w:szCs w:val="24"/>
        </w:rPr>
        <w:t xml:space="preserve">Корконосенко, </w:t>
      </w:r>
      <w:r w:rsidR="00EC1CCF">
        <w:rPr>
          <w:rFonts w:ascii="Times New Roman" w:hAnsi="Times New Roman" w:cs="Times New Roman"/>
          <w:sz w:val="24"/>
          <w:szCs w:val="24"/>
        </w:rPr>
        <w:t>С. Г. Основы журналистики. — М.</w:t>
      </w:r>
      <w:r w:rsidRPr="00D3244F">
        <w:rPr>
          <w:rFonts w:ascii="Times New Roman" w:hAnsi="Times New Roman" w:cs="Times New Roman"/>
          <w:sz w:val="24"/>
          <w:szCs w:val="24"/>
        </w:rPr>
        <w:t xml:space="preserve">: Аспект Пресс, 2004. — </w:t>
      </w:r>
      <w:r w:rsidR="00EC1CCF">
        <w:rPr>
          <w:rFonts w:ascii="Times New Roman" w:hAnsi="Times New Roman" w:cs="Times New Roman"/>
          <w:sz w:val="24"/>
          <w:szCs w:val="24"/>
        </w:rPr>
        <w:t>с. 287</w:t>
      </w:r>
    </w:p>
  </w:footnote>
  <w:footnote w:id="2">
    <w:p w:rsidR="00D3244F" w:rsidRPr="00EC1CCF" w:rsidRDefault="00D3244F" w:rsidP="00F84B98">
      <w:pPr>
        <w:pStyle w:val="11"/>
      </w:pPr>
      <w:r w:rsidRPr="00D3244F">
        <w:rPr>
          <w:rStyle w:val="a5"/>
        </w:rPr>
        <w:footnoteRef/>
      </w:r>
      <w:r w:rsidR="00F84B98" w:rsidRPr="00EC1CCF">
        <w:rPr>
          <w:lang w:val="en-US"/>
        </w:rPr>
        <w:t xml:space="preserve"> </w:t>
      </w:r>
      <w:r w:rsidR="00F84B98">
        <w:t>Там</w:t>
      </w:r>
      <w:r w:rsidR="00F84B98" w:rsidRPr="00EC1CCF">
        <w:rPr>
          <w:lang w:val="en-US"/>
        </w:rPr>
        <w:t xml:space="preserve"> </w:t>
      </w:r>
      <w:r w:rsidR="00F84B98">
        <w:t>же</w:t>
      </w:r>
      <w:r w:rsidR="00F84B98" w:rsidRPr="00EC1CCF">
        <w:rPr>
          <w:lang w:val="en-US"/>
        </w:rPr>
        <w:t>,</w:t>
      </w:r>
      <w:r w:rsidR="00EC1CCF" w:rsidRPr="00EC1CCF">
        <w:rPr>
          <w:lang w:val="en-US"/>
        </w:rPr>
        <w:t xml:space="preserve"> </w:t>
      </w:r>
      <w:r w:rsidR="00F84B98" w:rsidRPr="00EC1CCF">
        <w:rPr>
          <w:lang w:val="en-US"/>
        </w:rPr>
        <w:t xml:space="preserve"> </w:t>
      </w:r>
      <w:r w:rsidR="00EC1CCF">
        <w:t>С</w:t>
      </w:r>
      <w:r w:rsidR="00EC1CCF" w:rsidRPr="00EC1CCF">
        <w:rPr>
          <w:lang w:val="en-US"/>
        </w:rPr>
        <w:t xml:space="preserve">. </w:t>
      </w:r>
      <w:r w:rsidR="00F84B98" w:rsidRPr="00EC1CCF">
        <w:rPr>
          <w:lang w:val="en-US"/>
        </w:rPr>
        <w:t>287</w:t>
      </w:r>
    </w:p>
  </w:footnote>
  <w:footnote w:id="3">
    <w:p w:rsidR="00D3244F" w:rsidRPr="00C65832" w:rsidRDefault="00D3244F" w:rsidP="00C623F0">
      <w:pPr>
        <w:pStyle w:val="21"/>
        <w:rPr>
          <w:lang w:val="en-US"/>
        </w:rPr>
      </w:pPr>
      <w:r>
        <w:rPr>
          <w:rStyle w:val="a5"/>
        </w:rPr>
        <w:footnoteRef/>
      </w:r>
      <w:r w:rsidRPr="00886D06">
        <w:rPr>
          <w:lang w:val="en-US"/>
        </w:rPr>
        <w:t xml:space="preserve"> </w:t>
      </w:r>
      <w:proofErr w:type="gramStart"/>
      <w:r w:rsidRPr="00886D06">
        <w:rPr>
          <w:lang w:val="en-US"/>
        </w:rPr>
        <w:t>Chadwick ,</w:t>
      </w:r>
      <w:proofErr w:type="gramEnd"/>
      <w:r w:rsidRPr="00886D06">
        <w:rPr>
          <w:lang w:val="en-US"/>
        </w:rPr>
        <w:t xml:space="preserve"> A. (2013) The Hybrid Media System: Politics and Power. </w:t>
      </w:r>
      <w:proofErr w:type="gramStart"/>
      <w:r w:rsidRPr="00C65832">
        <w:rPr>
          <w:lang w:val="en-US"/>
        </w:rPr>
        <w:t>Oxford University Press.</w:t>
      </w:r>
      <w:proofErr w:type="gramEnd"/>
    </w:p>
  </w:footnote>
  <w:footnote w:id="4">
    <w:p w:rsidR="00D3244F" w:rsidRPr="00886D06" w:rsidRDefault="00D3244F" w:rsidP="00C623F0">
      <w:pPr>
        <w:pStyle w:val="21"/>
        <w:rPr>
          <w:lang w:val="en-US"/>
        </w:rPr>
      </w:pPr>
      <w:r>
        <w:rPr>
          <w:rStyle w:val="a5"/>
        </w:rPr>
        <w:footnoteRef/>
      </w:r>
      <w:r w:rsidRPr="00886D06">
        <w:rPr>
          <w:lang w:val="en-US"/>
        </w:rPr>
        <w:t xml:space="preserve"> Adam S., </w:t>
      </w:r>
      <w:proofErr w:type="spellStart"/>
      <w:r w:rsidRPr="00886D06">
        <w:rPr>
          <w:lang w:val="en-US"/>
        </w:rPr>
        <w:t>Pfetsch</w:t>
      </w:r>
      <w:proofErr w:type="spellEnd"/>
      <w:r w:rsidRPr="00886D06">
        <w:rPr>
          <w:lang w:val="en-US"/>
        </w:rPr>
        <w:t xml:space="preserve"> B. (2011) Media agenda building in online and offline media – Comparing issues and countries. Paper presented at the 6th ECPR General Conference, University of Iceland, </w:t>
      </w:r>
      <w:proofErr w:type="gramStart"/>
      <w:r w:rsidRPr="00886D06">
        <w:rPr>
          <w:lang w:val="en-US"/>
        </w:rPr>
        <w:t>Reykjavik</w:t>
      </w:r>
      <w:proofErr w:type="gramEnd"/>
      <w:r w:rsidRPr="00886D06">
        <w:rPr>
          <w:lang w:val="en-US"/>
        </w:rPr>
        <w:t>.</w:t>
      </w:r>
    </w:p>
  </w:footnote>
  <w:footnote w:id="5">
    <w:p w:rsidR="00D3244F" w:rsidRPr="009E7C1B" w:rsidRDefault="00D3244F" w:rsidP="00C623F0">
      <w:pPr>
        <w:pStyle w:val="21"/>
        <w:rPr>
          <w:lang w:val="en-US"/>
        </w:rPr>
      </w:pPr>
      <w:r>
        <w:rPr>
          <w:rStyle w:val="a5"/>
        </w:rPr>
        <w:footnoteRef/>
      </w:r>
      <w:r w:rsidRPr="00886D06">
        <w:rPr>
          <w:lang w:val="en-US"/>
        </w:rPr>
        <w:t xml:space="preserve"> </w:t>
      </w:r>
      <w:proofErr w:type="spellStart"/>
      <w:r w:rsidRPr="00886D06">
        <w:rPr>
          <w:lang w:val="en-US"/>
        </w:rPr>
        <w:t>Vartanova</w:t>
      </w:r>
      <w:proofErr w:type="spellEnd"/>
      <w:r w:rsidRPr="00886D06">
        <w:rPr>
          <w:lang w:val="en-US"/>
        </w:rPr>
        <w:t xml:space="preserve"> E. L. (2012) The Russian media model in the context of post-Soviet dynamics In: Comparing media systems beyond the Western world / ed. by D. C. </w:t>
      </w:r>
      <w:proofErr w:type="spellStart"/>
      <w:r w:rsidRPr="00886D06">
        <w:rPr>
          <w:lang w:val="en-US"/>
        </w:rPr>
        <w:t>Hallin</w:t>
      </w:r>
      <w:proofErr w:type="spellEnd"/>
      <w:r w:rsidRPr="00886D06">
        <w:rPr>
          <w:lang w:val="en-US"/>
        </w:rPr>
        <w:t xml:space="preserve">, P. Mancini. </w:t>
      </w:r>
      <w:r w:rsidRPr="009E7C1B">
        <w:rPr>
          <w:lang w:val="en-US"/>
        </w:rPr>
        <w:t>Cambridge: Cambridge University Press.</w:t>
      </w:r>
    </w:p>
  </w:footnote>
  <w:footnote w:id="6">
    <w:p w:rsidR="00D3244F" w:rsidRPr="00886D06" w:rsidRDefault="00D3244F" w:rsidP="00C623F0">
      <w:pPr>
        <w:pStyle w:val="a3"/>
        <w:jc w:val="both"/>
        <w:rPr>
          <w:rFonts w:ascii="Times New Roman" w:eastAsia="Calibri" w:hAnsi="Times New Roman" w:cs="Times New Roman"/>
          <w:color w:val="000000"/>
          <w:sz w:val="24"/>
          <w:szCs w:val="24"/>
          <w:u w:color="000000"/>
          <w:lang w:val="en-US" w:eastAsia="ru-RU"/>
        </w:rPr>
      </w:pPr>
      <w:r w:rsidRPr="00886D06">
        <w:rPr>
          <w:rStyle w:val="a5"/>
          <w:rFonts w:ascii="Times New Roman" w:hAnsi="Times New Roman" w:cs="Times New Roman"/>
          <w:sz w:val="24"/>
          <w:szCs w:val="24"/>
        </w:rPr>
        <w:footnoteRef/>
      </w:r>
      <w:r w:rsidRPr="00886D06">
        <w:rPr>
          <w:rFonts w:ascii="Times New Roman" w:hAnsi="Times New Roman" w:cs="Times New Roman"/>
          <w:sz w:val="24"/>
          <w:szCs w:val="24"/>
          <w:lang w:val="en-US"/>
        </w:rPr>
        <w:t xml:space="preserve"> </w:t>
      </w:r>
      <w:r w:rsidRPr="00886D06">
        <w:rPr>
          <w:rFonts w:ascii="Times New Roman" w:eastAsia="Calibri" w:hAnsi="Times New Roman" w:cs="Times New Roman"/>
          <w:color w:val="000000"/>
          <w:sz w:val="24"/>
          <w:szCs w:val="24"/>
          <w:u w:color="000000"/>
          <w:lang w:val="en-US" w:eastAsia="ru-RU"/>
        </w:rPr>
        <w:t>Siebert F.S., Peterson T., Schramm W. (1963) Four Theories of the Press. Urbana.</w:t>
      </w:r>
    </w:p>
  </w:footnote>
  <w:footnote w:id="7">
    <w:p w:rsidR="00D3244F" w:rsidRPr="00886D06" w:rsidRDefault="00D3244F" w:rsidP="00C623F0">
      <w:pPr>
        <w:pStyle w:val="21"/>
        <w:rPr>
          <w:lang w:val="en-US"/>
        </w:rPr>
      </w:pPr>
      <w:r w:rsidRPr="00886D06">
        <w:rPr>
          <w:rStyle w:val="a5"/>
        </w:rPr>
        <w:footnoteRef/>
      </w:r>
      <w:r w:rsidRPr="00886D06">
        <w:rPr>
          <w:lang w:val="en-US"/>
        </w:rPr>
        <w:t xml:space="preserve"> </w:t>
      </w:r>
      <w:proofErr w:type="spellStart"/>
      <w:r w:rsidRPr="00886D06">
        <w:rPr>
          <w:lang w:val="en-US"/>
        </w:rPr>
        <w:t>Blumler</w:t>
      </w:r>
      <w:proofErr w:type="spellEnd"/>
      <w:r w:rsidRPr="00886D06">
        <w:rPr>
          <w:lang w:val="en-US"/>
        </w:rPr>
        <w:t xml:space="preserve"> J.G., </w:t>
      </w:r>
      <w:proofErr w:type="spellStart"/>
      <w:r w:rsidRPr="00886D06">
        <w:rPr>
          <w:lang w:val="en-US"/>
        </w:rPr>
        <w:t>Gurevitch</w:t>
      </w:r>
      <w:proofErr w:type="spellEnd"/>
      <w:r w:rsidRPr="00886D06">
        <w:rPr>
          <w:lang w:val="en-US"/>
        </w:rPr>
        <w:t xml:space="preserve"> M. (1975) </w:t>
      </w:r>
      <w:proofErr w:type="gramStart"/>
      <w:r w:rsidRPr="00886D06">
        <w:rPr>
          <w:lang w:val="en-US"/>
        </w:rPr>
        <w:t>Towards</w:t>
      </w:r>
      <w:proofErr w:type="gramEnd"/>
      <w:r w:rsidRPr="00886D06">
        <w:rPr>
          <w:lang w:val="en-US"/>
        </w:rPr>
        <w:t xml:space="preserve"> a comparative framework for political communication research // Political communication: Issues and strategies for research / Ed. by S. H. Chaffee. Beverly Hills (CA).</w:t>
      </w:r>
    </w:p>
  </w:footnote>
  <w:footnote w:id="8">
    <w:p w:rsidR="00D3244F" w:rsidRPr="009E7C1B" w:rsidRDefault="00D3244F" w:rsidP="00C623F0">
      <w:pPr>
        <w:pStyle w:val="21"/>
        <w:rPr>
          <w:lang w:val="en-US"/>
        </w:rPr>
      </w:pPr>
      <w:r w:rsidRPr="00886D06">
        <w:rPr>
          <w:rStyle w:val="a5"/>
        </w:rPr>
        <w:footnoteRef/>
      </w:r>
      <w:r w:rsidRPr="00886D06">
        <w:rPr>
          <w:lang w:val="en-US"/>
        </w:rPr>
        <w:t xml:space="preserve"> </w:t>
      </w:r>
      <w:proofErr w:type="spellStart"/>
      <w:r w:rsidRPr="00886D06">
        <w:rPr>
          <w:lang w:val="en-US"/>
        </w:rPr>
        <w:t>Hallin</w:t>
      </w:r>
      <w:proofErr w:type="spellEnd"/>
      <w:r w:rsidRPr="00886D06">
        <w:rPr>
          <w:lang w:val="en-US"/>
        </w:rPr>
        <w:t xml:space="preserve">, D. C., Mancini, P. (2004). </w:t>
      </w:r>
      <w:proofErr w:type="gramStart"/>
      <w:r w:rsidRPr="00886D06">
        <w:rPr>
          <w:lang w:val="en-US"/>
        </w:rPr>
        <w:t>Comparing Media Systems: Three Models of Media and Politics.</w:t>
      </w:r>
      <w:proofErr w:type="gramEnd"/>
      <w:r w:rsidRPr="00886D06">
        <w:rPr>
          <w:lang w:val="en-US"/>
        </w:rPr>
        <w:t xml:space="preserve"> </w:t>
      </w:r>
      <w:r w:rsidRPr="009E7C1B">
        <w:rPr>
          <w:lang w:val="en-US"/>
        </w:rPr>
        <w:t>New York: Cambridge University Press.</w:t>
      </w:r>
    </w:p>
  </w:footnote>
  <w:footnote w:id="9">
    <w:p w:rsidR="00D3244F" w:rsidRPr="00B95EEF" w:rsidRDefault="00D3244F" w:rsidP="00C623F0">
      <w:pPr>
        <w:spacing w:after="0" w:line="240" w:lineRule="auto"/>
        <w:jc w:val="both"/>
        <w:rPr>
          <w:rFonts w:ascii="Times New Roman" w:eastAsia="Calibri" w:hAnsi="Times New Roman" w:cs="Calibri"/>
          <w:color w:val="000000"/>
          <w:sz w:val="24"/>
          <w:szCs w:val="24"/>
          <w:u w:color="000000"/>
          <w:lang w:val="en-US" w:eastAsia="ru-RU"/>
        </w:rPr>
      </w:pPr>
      <w:r>
        <w:rPr>
          <w:rStyle w:val="a5"/>
        </w:rPr>
        <w:footnoteRef/>
      </w:r>
      <w:r w:rsidRPr="00B95EEF">
        <w:rPr>
          <w:lang w:val="en-US"/>
        </w:rPr>
        <w:t xml:space="preserve"> </w:t>
      </w:r>
      <w:r w:rsidRPr="00B95EEF">
        <w:rPr>
          <w:rFonts w:ascii="Times New Roman" w:eastAsia="Calibri" w:hAnsi="Times New Roman" w:cs="Times New Roman"/>
          <w:color w:val="000000"/>
          <w:sz w:val="24"/>
          <w:szCs w:val="24"/>
          <w:u w:color="000000"/>
          <w:lang w:val="en-US" w:eastAsia="ru-RU"/>
        </w:rPr>
        <w:t>Blum R., (2005) “</w:t>
      </w:r>
      <w:proofErr w:type="spellStart"/>
      <w:r w:rsidRPr="00B95EEF">
        <w:rPr>
          <w:rFonts w:ascii="Times New Roman" w:eastAsia="Calibri" w:hAnsi="Times New Roman" w:cs="Times New Roman"/>
          <w:color w:val="000000"/>
          <w:sz w:val="24"/>
          <w:szCs w:val="24"/>
          <w:u w:color="000000"/>
          <w:lang w:val="en-US" w:eastAsia="ru-RU"/>
        </w:rPr>
        <w:t>Bausteine</w:t>
      </w:r>
      <w:proofErr w:type="spellEnd"/>
      <w:r w:rsidRPr="00B95EEF">
        <w:rPr>
          <w:rFonts w:ascii="Times New Roman" w:eastAsia="Calibri" w:hAnsi="Times New Roman" w:cs="Times New Roman"/>
          <w:color w:val="000000"/>
          <w:sz w:val="24"/>
          <w:szCs w:val="24"/>
          <w:u w:color="000000"/>
          <w:lang w:val="en-US" w:eastAsia="ru-RU"/>
        </w:rPr>
        <w:t xml:space="preserve"> </w:t>
      </w:r>
      <w:proofErr w:type="spellStart"/>
      <w:r w:rsidRPr="00B95EEF">
        <w:rPr>
          <w:rFonts w:ascii="Times New Roman" w:eastAsia="Calibri" w:hAnsi="Times New Roman" w:cs="Times New Roman"/>
          <w:color w:val="000000"/>
          <w:sz w:val="24"/>
          <w:szCs w:val="24"/>
          <w:u w:color="000000"/>
          <w:lang w:val="en-US" w:eastAsia="ru-RU"/>
        </w:rPr>
        <w:t>zu</w:t>
      </w:r>
      <w:proofErr w:type="spellEnd"/>
      <w:r w:rsidRPr="00B95EEF">
        <w:rPr>
          <w:rFonts w:ascii="Times New Roman" w:eastAsia="Calibri" w:hAnsi="Times New Roman" w:cs="Times New Roman"/>
          <w:color w:val="000000"/>
          <w:sz w:val="24"/>
          <w:szCs w:val="24"/>
          <w:u w:color="000000"/>
          <w:lang w:val="en-US" w:eastAsia="ru-RU"/>
        </w:rPr>
        <w:t xml:space="preserve"> </w:t>
      </w:r>
      <w:proofErr w:type="spellStart"/>
      <w:r w:rsidRPr="00B95EEF">
        <w:rPr>
          <w:rFonts w:ascii="Times New Roman" w:eastAsia="Calibri" w:hAnsi="Times New Roman" w:cs="Times New Roman"/>
          <w:color w:val="000000"/>
          <w:sz w:val="24"/>
          <w:szCs w:val="24"/>
          <w:u w:color="000000"/>
          <w:lang w:val="en-US" w:eastAsia="ru-RU"/>
        </w:rPr>
        <w:t>einer</w:t>
      </w:r>
      <w:proofErr w:type="spellEnd"/>
      <w:r w:rsidRPr="00B95EEF">
        <w:rPr>
          <w:rFonts w:ascii="Times New Roman" w:eastAsia="Calibri" w:hAnsi="Times New Roman" w:cs="Times New Roman"/>
          <w:color w:val="000000"/>
          <w:sz w:val="24"/>
          <w:szCs w:val="24"/>
          <w:u w:color="000000"/>
          <w:lang w:val="en-US" w:eastAsia="ru-RU"/>
        </w:rPr>
        <w:t xml:space="preserve"> </w:t>
      </w:r>
      <w:proofErr w:type="spellStart"/>
      <w:r w:rsidRPr="00B95EEF">
        <w:rPr>
          <w:rFonts w:ascii="Times New Roman" w:eastAsia="Calibri" w:hAnsi="Times New Roman" w:cs="Times New Roman"/>
          <w:color w:val="000000"/>
          <w:sz w:val="24"/>
          <w:szCs w:val="24"/>
          <w:u w:color="000000"/>
          <w:lang w:val="en-US" w:eastAsia="ru-RU"/>
        </w:rPr>
        <w:t>Theorie</w:t>
      </w:r>
      <w:proofErr w:type="spellEnd"/>
      <w:r w:rsidRPr="00B95EEF">
        <w:rPr>
          <w:rFonts w:ascii="Times New Roman" w:eastAsia="Calibri" w:hAnsi="Times New Roman" w:cs="Times New Roman"/>
          <w:color w:val="000000"/>
          <w:sz w:val="24"/>
          <w:szCs w:val="24"/>
          <w:u w:color="000000"/>
          <w:lang w:val="en-US" w:eastAsia="ru-RU"/>
        </w:rPr>
        <w:t xml:space="preserve"> der </w:t>
      </w:r>
      <w:proofErr w:type="spellStart"/>
      <w:r w:rsidRPr="00B95EEF">
        <w:rPr>
          <w:rFonts w:ascii="Times New Roman" w:eastAsia="Calibri" w:hAnsi="Times New Roman" w:cs="Times New Roman"/>
          <w:color w:val="000000"/>
          <w:sz w:val="24"/>
          <w:szCs w:val="24"/>
          <w:u w:color="000000"/>
          <w:lang w:val="en-US" w:eastAsia="ru-RU"/>
        </w:rPr>
        <w:t>Mediensysteme</w:t>
      </w:r>
      <w:proofErr w:type="spellEnd"/>
      <w:r w:rsidRPr="00B95EEF">
        <w:rPr>
          <w:rFonts w:ascii="Times New Roman" w:eastAsia="Calibri" w:hAnsi="Times New Roman" w:cs="Times New Roman"/>
          <w:color w:val="000000"/>
          <w:sz w:val="24"/>
          <w:szCs w:val="24"/>
          <w:u w:color="000000"/>
          <w:lang w:val="en-US" w:eastAsia="ru-RU"/>
        </w:rPr>
        <w:t>”,</w:t>
      </w:r>
      <w:r>
        <w:rPr>
          <w:rFonts w:ascii="Times New Roman" w:eastAsia="Calibri" w:hAnsi="Times New Roman" w:cs="Times New Roman"/>
          <w:color w:val="000000"/>
          <w:sz w:val="24"/>
          <w:szCs w:val="24"/>
          <w:u w:color="000000"/>
          <w:lang w:val="en-US" w:eastAsia="ru-RU"/>
        </w:rPr>
        <w:t xml:space="preserve"> en </w:t>
      </w:r>
      <w:proofErr w:type="spellStart"/>
      <w:r>
        <w:rPr>
          <w:rFonts w:ascii="Times New Roman" w:eastAsia="Calibri" w:hAnsi="Times New Roman" w:cs="Times New Roman"/>
          <w:color w:val="000000"/>
          <w:sz w:val="24"/>
          <w:szCs w:val="24"/>
          <w:u w:color="000000"/>
          <w:lang w:val="en-US" w:eastAsia="ru-RU"/>
        </w:rPr>
        <w:t>Medienwissenschaft</w:t>
      </w:r>
      <w:proofErr w:type="spellEnd"/>
      <w:r>
        <w:rPr>
          <w:rFonts w:ascii="Times New Roman" w:eastAsia="Calibri" w:hAnsi="Times New Roman" w:cs="Times New Roman"/>
          <w:color w:val="000000"/>
          <w:sz w:val="24"/>
          <w:szCs w:val="24"/>
          <w:u w:color="000000"/>
          <w:lang w:val="en-US" w:eastAsia="ru-RU"/>
        </w:rPr>
        <w:t xml:space="preserve"> </w:t>
      </w:r>
      <w:proofErr w:type="spellStart"/>
      <w:r>
        <w:rPr>
          <w:rFonts w:ascii="Times New Roman" w:eastAsia="Calibri" w:hAnsi="Times New Roman" w:cs="Times New Roman"/>
          <w:color w:val="000000"/>
          <w:sz w:val="24"/>
          <w:szCs w:val="24"/>
          <w:u w:color="000000"/>
          <w:lang w:val="en-US" w:eastAsia="ru-RU"/>
        </w:rPr>
        <w:t>Schweiz</w:t>
      </w:r>
      <w:proofErr w:type="spellEnd"/>
      <w:r w:rsidRPr="00B95EEF">
        <w:rPr>
          <w:rFonts w:ascii="Times New Roman" w:eastAsia="Calibri" w:hAnsi="Times New Roman" w:cs="Times New Roman"/>
          <w:color w:val="000000"/>
          <w:sz w:val="24"/>
          <w:szCs w:val="24"/>
          <w:u w:color="000000"/>
          <w:lang w:val="en-US" w:eastAsia="ru-RU"/>
        </w:rPr>
        <w:t>.</w:t>
      </w:r>
    </w:p>
  </w:footnote>
  <w:footnote w:id="10">
    <w:p w:rsidR="00D3244F" w:rsidRPr="00C623F0" w:rsidRDefault="00D3244F" w:rsidP="00C623F0">
      <w:pPr>
        <w:pStyle w:val="a3"/>
        <w:jc w:val="both"/>
        <w:rPr>
          <w:rFonts w:ascii="Times New Roman" w:hAnsi="Times New Roman" w:cs="Times New Roman"/>
          <w:sz w:val="24"/>
          <w:szCs w:val="24"/>
          <w:lang w:val="en-US"/>
        </w:rPr>
      </w:pPr>
      <w:r w:rsidRPr="004116A7">
        <w:rPr>
          <w:rStyle w:val="a5"/>
          <w:rFonts w:ascii="Times New Roman" w:hAnsi="Times New Roman" w:cs="Times New Roman"/>
          <w:sz w:val="24"/>
          <w:szCs w:val="24"/>
        </w:rPr>
        <w:footnoteRef/>
      </w:r>
      <w:r w:rsidRPr="004116A7">
        <w:rPr>
          <w:rFonts w:ascii="Times New Roman" w:hAnsi="Times New Roman" w:cs="Times New Roman"/>
          <w:sz w:val="24"/>
          <w:szCs w:val="24"/>
          <w:lang w:val="en-US"/>
        </w:rPr>
        <w:t xml:space="preserve"> </w:t>
      </w:r>
      <w:proofErr w:type="spellStart"/>
      <w:r w:rsidRPr="004116A7">
        <w:rPr>
          <w:rFonts w:ascii="Times New Roman" w:hAnsi="Times New Roman" w:cs="Times New Roman"/>
          <w:sz w:val="24"/>
          <w:szCs w:val="24"/>
          <w:lang w:val="en-US"/>
        </w:rPr>
        <w:t>Vartanova</w:t>
      </w:r>
      <w:proofErr w:type="spellEnd"/>
      <w:r w:rsidRPr="004116A7">
        <w:rPr>
          <w:rFonts w:ascii="Times New Roman" w:hAnsi="Times New Roman" w:cs="Times New Roman"/>
          <w:sz w:val="24"/>
          <w:szCs w:val="24"/>
          <w:lang w:val="en-US"/>
        </w:rPr>
        <w:t xml:space="preserve"> E. L. The Russian media model in the context of post-Soviet dynamics In: Comparing media systems beyond the Western world / ed. by D. C. </w:t>
      </w:r>
      <w:proofErr w:type="spellStart"/>
      <w:r w:rsidRPr="004116A7">
        <w:rPr>
          <w:rFonts w:ascii="Times New Roman" w:hAnsi="Times New Roman" w:cs="Times New Roman"/>
          <w:sz w:val="24"/>
          <w:szCs w:val="24"/>
          <w:lang w:val="en-US"/>
        </w:rPr>
        <w:t>Hallin</w:t>
      </w:r>
      <w:proofErr w:type="spellEnd"/>
      <w:r w:rsidRPr="004116A7">
        <w:rPr>
          <w:rFonts w:ascii="Times New Roman" w:hAnsi="Times New Roman" w:cs="Times New Roman"/>
          <w:sz w:val="24"/>
          <w:szCs w:val="24"/>
          <w:lang w:val="en-US"/>
        </w:rPr>
        <w:t xml:space="preserve">, P. Mancini. </w:t>
      </w:r>
      <w:r w:rsidRPr="009E7C1B">
        <w:rPr>
          <w:rFonts w:ascii="Times New Roman" w:hAnsi="Times New Roman" w:cs="Times New Roman"/>
          <w:sz w:val="24"/>
          <w:szCs w:val="24"/>
          <w:lang w:val="en-US"/>
        </w:rPr>
        <w:t>Cambri</w:t>
      </w:r>
      <w:r>
        <w:rPr>
          <w:rFonts w:ascii="Times New Roman" w:hAnsi="Times New Roman" w:cs="Times New Roman"/>
          <w:sz w:val="24"/>
          <w:szCs w:val="24"/>
          <w:lang w:val="en-US"/>
        </w:rPr>
        <w:t>dge: Cambridge University Press</w:t>
      </w:r>
      <w:r w:rsidRPr="00C623F0">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sidRPr="00A7258C">
        <w:rPr>
          <w:rFonts w:ascii="Times New Roman" w:hAnsi="Times New Roman" w:cs="Times New Roman"/>
          <w:sz w:val="24"/>
          <w:szCs w:val="24"/>
          <w:lang w:val="en-US"/>
        </w:rPr>
        <w:t xml:space="preserve">. P. </w:t>
      </w:r>
      <w:r w:rsidRPr="008F48DA">
        <w:rPr>
          <w:rFonts w:ascii="Times New Roman" w:hAnsi="Times New Roman" w:cs="Times New Roman"/>
          <w:sz w:val="24"/>
          <w:szCs w:val="24"/>
          <w:lang w:val="en-US"/>
        </w:rPr>
        <w:t>119</w:t>
      </w:r>
      <w:r w:rsidRPr="00A7258C">
        <w:rPr>
          <w:rFonts w:ascii="Times New Roman" w:hAnsi="Times New Roman" w:cs="Times New Roman"/>
          <w:sz w:val="24"/>
          <w:szCs w:val="24"/>
          <w:lang w:val="en-US"/>
        </w:rPr>
        <w:t>-</w:t>
      </w:r>
      <w:r w:rsidRPr="008F48DA">
        <w:rPr>
          <w:rFonts w:ascii="Times New Roman" w:hAnsi="Times New Roman" w:cs="Times New Roman"/>
          <w:sz w:val="24"/>
          <w:szCs w:val="24"/>
          <w:lang w:val="en-US"/>
        </w:rPr>
        <w:t>142</w:t>
      </w:r>
      <w:r w:rsidRPr="00A7258C">
        <w:rPr>
          <w:rFonts w:ascii="Times New Roman" w:hAnsi="Times New Roman" w:cs="Times New Roman"/>
          <w:sz w:val="24"/>
          <w:szCs w:val="24"/>
          <w:lang w:val="en-US"/>
        </w:rPr>
        <w:t>.</w:t>
      </w:r>
    </w:p>
  </w:footnote>
  <w:footnote w:id="11">
    <w:p w:rsidR="00D3244F" w:rsidRPr="00C623F0" w:rsidRDefault="00D3244F" w:rsidP="00C623F0">
      <w:pPr>
        <w:pStyle w:val="21"/>
        <w:rPr>
          <w:lang w:val="en-US"/>
        </w:rPr>
      </w:pPr>
      <w:r>
        <w:rPr>
          <w:rStyle w:val="a5"/>
        </w:rPr>
        <w:footnoteRef/>
      </w:r>
      <w:r w:rsidRPr="004116A7">
        <w:rPr>
          <w:lang w:val="en-US"/>
        </w:rPr>
        <w:t xml:space="preserve"> </w:t>
      </w:r>
      <w:proofErr w:type="spellStart"/>
      <w:r w:rsidRPr="008F48DA">
        <w:rPr>
          <w:u w:color="000000"/>
          <w:lang w:val="en-US"/>
        </w:rPr>
        <w:t>Esser</w:t>
      </w:r>
      <w:proofErr w:type="spellEnd"/>
      <w:r w:rsidRPr="008F48DA">
        <w:rPr>
          <w:u w:color="000000"/>
          <w:lang w:val="en-US"/>
        </w:rPr>
        <w:t xml:space="preserve">, F. &amp; </w:t>
      </w:r>
      <w:proofErr w:type="spellStart"/>
      <w:r w:rsidRPr="008F48DA">
        <w:rPr>
          <w:u w:color="000000"/>
          <w:lang w:val="en-US"/>
        </w:rPr>
        <w:t>Hanitzsch</w:t>
      </w:r>
      <w:proofErr w:type="spellEnd"/>
      <w:r w:rsidRPr="008F48DA">
        <w:rPr>
          <w:u w:color="000000"/>
          <w:lang w:val="en-US"/>
        </w:rPr>
        <w:t>, T.</w:t>
      </w:r>
      <w:r w:rsidRPr="008F48DA">
        <w:rPr>
          <w:lang w:val="en-US"/>
        </w:rPr>
        <w:t>,</w:t>
      </w:r>
      <w:r w:rsidRPr="004116A7">
        <w:rPr>
          <w:lang w:val="en-US"/>
        </w:rPr>
        <w:t xml:space="preserve"> </w:t>
      </w:r>
      <w:proofErr w:type="gramStart"/>
      <w:r w:rsidRPr="004116A7">
        <w:rPr>
          <w:lang w:val="en-US"/>
        </w:rPr>
        <w:t>The</w:t>
      </w:r>
      <w:proofErr w:type="gramEnd"/>
      <w:r w:rsidRPr="004116A7">
        <w:rPr>
          <w:lang w:val="en-US"/>
        </w:rPr>
        <w:t xml:space="preserve"> Handbook of Comparative Communication Research, New York: Taylor &amp; Francis, 2013</w:t>
      </w:r>
      <w:r w:rsidRPr="00C623F0">
        <w:rPr>
          <w:lang w:val="en-US"/>
        </w:rPr>
        <w:t>.</w:t>
      </w:r>
    </w:p>
    <w:p w:rsidR="00D3244F" w:rsidRPr="004116A7" w:rsidRDefault="00D3244F" w:rsidP="00C623F0">
      <w:pPr>
        <w:pStyle w:val="a3"/>
        <w:jc w:val="both"/>
        <w:rPr>
          <w:lang w:val="en-US"/>
        </w:rPr>
      </w:pPr>
    </w:p>
  </w:footnote>
  <w:footnote w:id="12">
    <w:p w:rsidR="00D3244F" w:rsidRPr="00C65832" w:rsidRDefault="00D3244F" w:rsidP="00C623F0">
      <w:pPr>
        <w:pStyle w:val="21"/>
      </w:pPr>
      <w:r>
        <w:rPr>
          <w:rStyle w:val="a5"/>
        </w:rPr>
        <w:footnoteRef/>
      </w:r>
      <w:r w:rsidRPr="00C65832">
        <w:t xml:space="preserve"> </w:t>
      </w:r>
      <w:r w:rsidRPr="00721DFE">
        <w:rPr>
          <w:shd w:val="clear" w:color="auto" w:fill="FFFFFF"/>
        </w:rPr>
        <w:t>Фролов</w:t>
      </w:r>
      <w:r w:rsidRPr="00C65832">
        <w:rPr>
          <w:shd w:val="clear" w:color="auto" w:fill="FFFFFF"/>
        </w:rPr>
        <w:t xml:space="preserve"> </w:t>
      </w:r>
      <w:r w:rsidRPr="00721DFE">
        <w:rPr>
          <w:shd w:val="clear" w:color="auto" w:fill="FFFFFF"/>
        </w:rPr>
        <w:t>С</w:t>
      </w:r>
      <w:r w:rsidRPr="00C65832">
        <w:rPr>
          <w:shd w:val="clear" w:color="auto" w:fill="FFFFFF"/>
        </w:rPr>
        <w:t>.</w:t>
      </w:r>
      <w:r w:rsidRPr="00721DFE">
        <w:rPr>
          <w:shd w:val="clear" w:color="auto" w:fill="FFFFFF"/>
        </w:rPr>
        <w:t>С</w:t>
      </w:r>
      <w:r w:rsidRPr="00C65832">
        <w:rPr>
          <w:shd w:val="clear" w:color="auto" w:fill="FFFFFF"/>
        </w:rPr>
        <w:t xml:space="preserve">. </w:t>
      </w:r>
      <w:r w:rsidRPr="00721DFE">
        <w:rPr>
          <w:shd w:val="clear" w:color="auto" w:fill="FFFFFF"/>
        </w:rPr>
        <w:t>Социология</w:t>
      </w:r>
      <w:r w:rsidRPr="00C65832">
        <w:rPr>
          <w:shd w:val="clear" w:color="auto" w:fill="FFFFFF"/>
        </w:rPr>
        <w:t xml:space="preserve">. </w:t>
      </w:r>
      <w:r w:rsidRPr="00721DFE">
        <w:rPr>
          <w:shd w:val="clear" w:color="auto" w:fill="FFFFFF"/>
        </w:rPr>
        <w:t>Учебник</w:t>
      </w:r>
      <w:r w:rsidRPr="00C65832">
        <w:rPr>
          <w:shd w:val="clear" w:color="auto" w:fill="FFFFFF"/>
        </w:rPr>
        <w:t xml:space="preserve">. </w:t>
      </w:r>
      <w:r w:rsidRPr="00721DFE">
        <w:rPr>
          <w:shd w:val="clear" w:color="auto" w:fill="FFFFFF"/>
        </w:rPr>
        <w:t>Для</w:t>
      </w:r>
      <w:r w:rsidRPr="00C65832">
        <w:rPr>
          <w:shd w:val="clear" w:color="auto" w:fill="FFFFFF"/>
        </w:rPr>
        <w:t xml:space="preserve"> </w:t>
      </w:r>
      <w:r w:rsidRPr="00721DFE">
        <w:rPr>
          <w:shd w:val="clear" w:color="auto" w:fill="FFFFFF"/>
        </w:rPr>
        <w:t>высших</w:t>
      </w:r>
      <w:r w:rsidRPr="00C65832">
        <w:rPr>
          <w:shd w:val="clear" w:color="auto" w:fill="FFFFFF"/>
        </w:rPr>
        <w:t xml:space="preserve"> </w:t>
      </w:r>
      <w:r w:rsidRPr="00721DFE">
        <w:rPr>
          <w:shd w:val="clear" w:color="auto" w:fill="FFFFFF"/>
        </w:rPr>
        <w:t>учебных</w:t>
      </w:r>
      <w:r w:rsidRPr="00C65832">
        <w:rPr>
          <w:shd w:val="clear" w:color="auto" w:fill="FFFFFF"/>
        </w:rPr>
        <w:t xml:space="preserve"> </w:t>
      </w:r>
      <w:r w:rsidRPr="00721DFE">
        <w:rPr>
          <w:shd w:val="clear" w:color="auto" w:fill="FFFFFF"/>
        </w:rPr>
        <w:t>заведений</w:t>
      </w:r>
      <w:r w:rsidRPr="00C65832">
        <w:rPr>
          <w:shd w:val="clear" w:color="auto" w:fill="FFFFFF"/>
        </w:rPr>
        <w:t xml:space="preserve">. </w:t>
      </w:r>
      <w:r w:rsidRPr="00721DFE">
        <w:rPr>
          <w:shd w:val="clear" w:color="auto" w:fill="FFFFFF"/>
        </w:rPr>
        <w:t>М</w:t>
      </w:r>
      <w:r w:rsidRPr="00C65832">
        <w:rPr>
          <w:shd w:val="clear" w:color="auto" w:fill="FFFFFF"/>
        </w:rPr>
        <w:t xml:space="preserve">., 1994. 256 </w:t>
      </w:r>
      <w:r w:rsidRPr="00721DFE">
        <w:rPr>
          <w:shd w:val="clear" w:color="auto" w:fill="FFFFFF"/>
        </w:rPr>
        <w:t>с</w:t>
      </w:r>
    </w:p>
  </w:footnote>
  <w:footnote w:id="13">
    <w:p w:rsidR="00EC1CCF" w:rsidRPr="00AA67AE" w:rsidRDefault="00EC1CCF" w:rsidP="00EC1CCF">
      <w:pPr>
        <w:spacing w:after="0" w:line="240" w:lineRule="auto"/>
        <w:jc w:val="both"/>
        <w:rPr>
          <w:rFonts w:ascii="Times New Roman" w:hAnsi="Times New Roman" w:cs="Times New Roman"/>
          <w:sz w:val="24"/>
          <w:szCs w:val="24"/>
        </w:rPr>
      </w:pPr>
      <w:r w:rsidRPr="00AA67AE">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A67AE">
        <w:rPr>
          <w:rFonts w:ascii="Times New Roman" w:hAnsi="Times New Roman" w:cs="Times New Roman"/>
          <w:sz w:val="24"/>
          <w:szCs w:val="24"/>
        </w:rPr>
        <w:t>Чижик</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А</w:t>
      </w:r>
      <w:r w:rsidRPr="00C65832">
        <w:rPr>
          <w:rFonts w:ascii="Times New Roman" w:hAnsi="Times New Roman" w:cs="Times New Roman"/>
          <w:sz w:val="24"/>
          <w:szCs w:val="24"/>
        </w:rPr>
        <w:t>.</w:t>
      </w:r>
      <w:r w:rsidRPr="00AA67AE">
        <w:rPr>
          <w:rFonts w:ascii="Times New Roman" w:hAnsi="Times New Roman" w:cs="Times New Roman"/>
          <w:sz w:val="24"/>
          <w:szCs w:val="24"/>
        </w:rPr>
        <w:t>В</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Новые</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медиа</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форматы</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в</w:t>
      </w:r>
      <w:r w:rsidRPr="00C65832">
        <w:rPr>
          <w:rFonts w:ascii="Times New Roman" w:hAnsi="Times New Roman" w:cs="Times New Roman"/>
          <w:sz w:val="24"/>
          <w:szCs w:val="24"/>
        </w:rPr>
        <w:t xml:space="preserve"> </w:t>
      </w:r>
      <w:r w:rsidRPr="00AA67AE">
        <w:rPr>
          <w:rFonts w:ascii="Times New Roman" w:hAnsi="Times New Roman" w:cs="Times New Roman"/>
          <w:sz w:val="24"/>
          <w:szCs w:val="24"/>
        </w:rPr>
        <w:t>современной России // Технологии информационного общества в науке, образовании и культуре: сборник научных статей / Материалы XVII Всероссийской объединенной конференции «Интернет и современное общество» IMS</w:t>
      </w:r>
      <w:r w:rsidRPr="00AA67AE">
        <w:rPr>
          <w:rFonts w:ascii="Cambria Math" w:hAnsi="Cambria Math" w:cs="Cambria Math"/>
          <w:sz w:val="24"/>
          <w:szCs w:val="24"/>
        </w:rPr>
        <w:t>‐</w:t>
      </w:r>
      <w:r w:rsidRPr="00AA67AE">
        <w:rPr>
          <w:rFonts w:ascii="Times New Roman" w:hAnsi="Times New Roman" w:cs="Times New Roman"/>
          <w:sz w:val="24"/>
          <w:szCs w:val="24"/>
        </w:rPr>
        <w:t>2014, Санкт</w:t>
      </w:r>
      <w:r w:rsidRPr="00AA67AE">
        <w:rPr>
          <w:rFonts w:ascii="Cambria Math" w:hAnsi="Cambria Math" w:cs="Cambria Math"/>
          <w:sz w:val="24"/>
          <w:szCs w:val="24"/>
        </w:rPr>
        <w:t>‐</w:t>
      </w:r>
      <w:r w:rsidRPr="00AA67AE">
        <w:rPr>
          <w:rFonts w:ascii="Times New Roman" w:hAnsi="Times New Roman" w:cs="Times New Roman"/>
          <w:sz w:val="24"/>
          <w:szCs w:val="24"/>
        </w:rPr>
        <w:t>Петербург, 19</w:t>
      </w:r>
      <w:r>
        <w:rPr>
          <w:rFonts w:ascii="Times New Roman" w:hAnsi="Times New Roman" w:cs="Times New Roman"/>
          <w:sz w:val="24"/>
          <w:szCs w:val="24"/>
        </w:rPr>
        <w:t xml:space="preserve"> – 20 ноября 2014 г. – С.165</w:t>
      </w:r>
      <w:r w:rsidRPr="00AA67AE">
        <w:rPr>
          <w:rFonts w:ascii="Times New Roman" w:hAnsi="Times New Roman" w:cs="Times New Roman"/>
          <w:sz w:val="24"/>
          <w:szCs w:val="24"/>
        </w:rPr>
        <w:t>.</w:t>
      </w:r>
    </w:p>
  </w:footnote>
  <w:footnote w:id="14">
    <w:p w:rsidR="00EC1CCF" w:rsidRPr="00C623F0" w:rsidRDefault="00EC1CCF" w:rsidP="00EC1CCF">
      <w:pPr>
        <w:spacing w:after="0" w:line="240" w:lineRule="auto"/>
        <w:jc w:val="both"/>
        <w:rPr>
          <w:rFonts w:ascii="Times New Roman" w:eastAsia="Calibri" w:hAnsi="Times New Roman" w:cs="Times New Roman"/>
          <w:color w:val="000000"/>
          <w:sz w:val="24"/>
          <w:szCs w:val="24"/>
          <w:u w:color="000000"/>
          <w:lang w:val="en-US" w:eastAsia="ru-RU"/>
        </w:rPr>
      </w:pPr>
      <w:r w:rsidRPr="008D7F56">
        <w:rPr>
          <w:rStyle w:val="a5"/>
          <w:rFonts w:ascii="Times New Roman" w:hAnsi="Times New Roman" w:cs="Times New Roman"/>
          <w:sz w:val="24"/>
          <w:szCs w:val="24"/>
        </w:rPr>
        <w:footnoteRef/>
      </w:r>
      <w:r w:rsidRPr="00C623F0">
        <w:rPr>
          <w:rFonts w:ascii="Times New Roman" w:hAnsi="Times New Roman" w:cs="Times New Roman"/>
          <w:sz w:val="24"/>
          <w:szCs w:val="24"/>
          <w:lang w:val="en-US"/>
        </w:rPr>
        <w:t xml:space="preserve"> </w:t>
      </w:r>
      <w:r w:rsidRPr="00A7258C">
        <w:rPr>
          <w:rFonts w:ascii="Times New Roman" w:eastAsia="Calibri" w:hAnsi="Times New Roman" w:cs="Times New Roman"/>
          <w:color w:val="000000"/>
          <w:sz w:val="24"/>
          <w:szCs w:val="24"/>
          <w:u w:color="000000"/>
          <w:lang w:eastAsia="ru-RU"/>
        </w:rPr>
        <w:t>Там</w:t>
      </w:r>
      <w:r w:rsidRPr="00A7258C">
        <w:rPr>
          <w:rFonts w:ascii="Times New Roman" w:eastAsia="Calibri" w:hAnsi="Times New Roman" w:cs="Times New Roman"/>
          <w:color w:val="000000"/>
          <w:sz w:val="24"/>
          <w:szCs w:val="24"/>
          <w:u w:color="000000"/>
          <w:lang w:val="en-US" w:eastAsia="ru-RU"/>
        </w:rPr>
        <w:t xml:space="preserve"> </w:t>
      </w:r>
      <w:r w:rsidRPr="00A7258C">
        <w:rPr>
          <w:rFonts w:ascii="Times New Roman" w:eastAsia="Calibri" w:hAnsi="Times New Roman" w:cs="Times New Roman"/>
          <w:color w:val="000000"/>
          <w:sz w:val="24"/>
          <w:szCs w:val="24"/>
          <w:u w:color="000000"/>
          <w:lang w:eastAsia="ru-RU"/>
        </w:rPr>
        <w:t>же</w:t>
      </w:r>
      <w:r w:rsidRPr="00A7258C">
        <w:rPr>
          <w:rFonts w:ascii="Times New Roman" w:eastAsia="Calibri" w:hAnsi="Times New Roman" w:cs="Times New Roman"/>
          <w:color w:val="000000"/>
          <w:sz w:val="24"/>
          <w:szCs w:val="24"/>
          <w:u w:color="000000"/>
          <w:lang w:val="en-US" w:eastAsia="ru-RU"/>
        </w:rPr>
        <w:t xml:space="preserve">. </w:t>
      </w:r>
      <w:r w:rsidRPr="00A7258C">
        <w:rPr>
          <w:rFonts w:ascii="Times New Roman" w:eastAsia="Calibri" w:hAnsi="Times New Roman" w:cs="Times New Roman"/>
          <w:color w:val="000000"/>
          <w:sz w:val="24"/>
          <w:szCs w:val="24"/>
          <w:u w:color="000000"/>
          <w:lang w:eastAsia="ru-RU"/>
        </w:rPr>
        <w:t>С</w:t>
      </w:r>
      <w:r w:rsidRPr="00A7258C">
        <w:rPr>
          <w:rFonts w:ascii="Times New Roman" w:eastAsia="Calibri" w:hAnsi="Times New Roman" w:cs="Times New Roman"/>
          <w:color w:val="000000"/>
          <w:sz w:val="24"/>
          <w:szCs w:val="24"/>
          <w:u w:color="000000"/>
          <w:lang w:val="en-US" w:eastAsia="ru-RU"/>
        </w:rPr>
        <w:t>.169.</w:t>
      </w:r>
    </w:p>
  </w:footnote>
  <w:footnote w:id="15">
    <w:p w:rsidR="00D3244F" w:rsidRPr="009823C0" w:rsidRDefault="00D3244F" w:rsidP="00C623F0">
      <w:pPr>
        <w:pStyle w:val="21"/>
        <w:rPr>
          <w:lang w:val="en-US"/>
        </w:rPr>
      </w:pPr>
      <w:r w:rsidRPr="008D7F56">
        <w:rPr>
          <w:rStyle w:val="a5"/>
        </w:rPr>
        <w:footnoteRef/>
      </w:r>
      <w:r w:rsidRPr="008D7F56">
        <w:rPr>
          <w:lang w:val="en-US"/>
        </w:rPr>
        <w:t xml:space="preserve"> </w:t>
      </w:r>
      <w:proofErr w:type="spellStart"/>
      <w:r w:rsidRPr="008D7F56">
        <w:rPr>
          <w:shd w:val="clear" w:color="auto" w:fill="FFFFFF"/>
          <w:lang w:val="en-US"/>
        </w:rPr>
        <w:t>Layirsfeld</w:t>
      </w:r>
      <w:proofErr w:type="spellEnd"/>
      <w:r w:rsidRPr="008D7F56">
        <w:rPr>
          <w:shd w:val="clear" w:color="auto" w:fill="FFFFFF"/>
          <w:lang w:val="en-US"/>
        </w:rPr>
        <w:t xml:space="preserve"> P. Merton R. (1948) Mass Communication, popular taste and organized social action. Bryson, (ed.) </w:t>
      </w:r>
      <w:proofErr w:type="gramStart"/>
      <w:r w:rsidRPr="008D7F56">
        <w:rPr>
          <w:shd w:val="clear" w:color="auto" w:fill="FFFFFF"/>
          <w:lang w:val="en-US"/>
        </w:rPr>
        <w:t>The</w:t>
      </w:r>
      <w:proofErr w:type="gramEnd"/>
      <w:r w:rsidRPr="008D7F56">
        <w:rPr>
          <w:shd w:val="clear" w:color="auto" w:fill="FFFFFF"/>
          <w:lang w:val="en-US"/>
        </w:rPr>
        <w:t xml:space="preserve"> Communication of Ideas. N.Y.</w:t>
      </w:r>
    </w:p>
  </w:footnote>
  <w:footnote w:id="16">
    <w:p w:rsidR="00D3244F" w:rsidRPr="00C65832" w:rsidRDefault="00D3244F" w:rsidP="00C623F0">
      <w:pPr>
        <w:spacing w:after="0" w:line="240" w:lineRule="auto"/>
        <w:jc w:val="both"/>
        <w:rPr>
          <w:rFonts w:ascii="Times New Roman" w:eastAsia="Calibri" w:hAnsi="Times New Roman" w:cs="Times New Roman"/>
          <w:color w:val="000000"/>
          <w:sz w:val="24"/>
          <w:szCs w:val="24"/>
          <w:u w:color="000000"/>
          <w:lang w:val="en-US" w:eastAsia="ru-RU"/>
        </w:rPr>
      </w:pPr>
      <w:r w:rsidRPr="00B80969">
        <w:rPr>
          <w:rStyle w:val="a5"/>
          <w:rFonts w:ascii="Times New Roman" w:hAnsi="Times New Roman" w:cs="Times New Roman"/>
          <w:sz w:val="24"/>
          <w:szCs w:val="24"/>
        </w:rPr>
        <w:footnoteRef/>
      </w:r>
      <w:r w:rsidRPr="00B80969">
        <w:rPr>
          <w:rFonts w:ascii="Times New Roman" w:hAnsi="Times New Roman" w:cs="Times New Roman"/>
          <w:sz w:val="24"/>
          <w:szCs w:val="24"/>
          <w:lang w:val="en-US"/>
        </w:rPr>
        <w:t xml:space="preserve"> </w:t>
      </w:r>
      <w:proofErr w:type="spellStart"/>
      <w:r w:rsidRPr="00B80969">
        <w:rPr>
          <w:rFonts w:ascii="Times New Roman" w:eastAsia="Calibri" w:hAnsi="Times New Roman" w:cs="Times New Roman"/>
          <w:color w:val="000000"/>
          <w:sz w:val="24"/>
          <w:szCs w:val="24"/>
          <w:u w:color="000000"/>
          <w:lang w:val="en-US" w:eastAsia="ru-RU"/>
        </w:rPr>
        <w:t>Mytton</w:t>
      </w:r>
      <w:proofErr w:type="spellEnd"/>
      <w:r w:rsidRPr="00B80969">
        <w:rPr>
          <w:rFonts w:ascii="Times New Roman" w:eastAsia="Calibri" w:hAnsi="Times New Roman" w:cs="Times New Roman"/>
          <w:color w:val="000000"/>
          <w:sz w:val="24"/>
          <w:szCs w:val="24"/>
          <w:u w:color="000000"/>
          <w:lang w:val="en-US" w:eastAsia="ru-RU"/>
        </w:rPr>
        <w:t xml:space="preserve"> G., Diem P., van Dam P.H.</w:t>
      </w:r>
      <w:r w:rsidRPr="00B80969">
        <w:rPr>
          <w:rFonts w:ascii="Times New Roman" w:eastAsia="SimSun" w:hAnsi="Times New Roman" w:cs="Times New Roman"/>
          <w:color w:val="000000"/>
          <w:sz w:val="24"/>
          <w:szCs w:val="24"/>
          <w:u w:color="000000"/>
          <w:lang w:val="en-US" w:eastAsia="ru-RU"/>
        </w:rPr>
        <w:t xml:space="preserve">, Media Audience Research: A Guide for Professionals, New Delhi, SAGE Publications Pvt. </w:t>
      </w:r>
      <w:r w:rsidRPr="00C65832">
        <w:rPr>
          <w:rFonts w:ascii="Times New Roman" w:eastAsia="SimSun" w:hAnsi="Times New Roman" w:cs="Times New Roman"/>
          <w:color w:val="000000"/>
          <w:sz w:val="24"/>
          <w:szCs w:val="24"/>
          <w:u w:color="000000"/>
          <w:lang w:val="en-US" w:eastAsia="ru-RU"/>
        </w:rPr>
        <w:t>Ltd, 2016</w:t>
      </w:r>
    </w:p>
  </w:footnote>
  <w:footnote w:id="17">
    <w:p w:rsidR="00D3244F" w:rsidRPr="009E7C1B" w:rsidRDefault="00D3244F" w:rsidP="00C623F0">
      <w:pPr>
        <w:pStyle w:val="a3"/>
        <w:jc w:val="both"/>
        <w:rPr>
          <w:rFonts w:ascii="Times New Roman" w:hAnsi="Times New Roman" w:cs="Times New Roman"/>
          <w:sz w:val="24"/>
          <w:szCs w:val="24"/>
          <w:lang w:val="en-US"/>
        </w:rPr>
      </w:pPr>
      <w:r w:rsidRPr="00B80969">
        <w:rPr>
          <w:rStyle w:val="a5"/>
          <w:rFonts w:ascii="Times New Roman" w:hAnsi="Times New Roman" w:cs="Times New Roman"/>
          <w:sz w:val="24"/>
          <w:szCs w:val="24"/>
        </w:rPr>
        <w:footnoteRef/>
      </w:r>
      <w:r w:rsidRPr="00B80969">
        <w:rPr>
          <w:rFonts w:ascii="Times New Roman" w:hAnsi="Times New Roman" w:cs="Times New Roman"/>
          <w:sz w:val="24"/>
          <w:szCs w:val="24"/>
          <w:lang w:val="en-US"/>
        </w:rPr>
        <w:t xml:space="preserve"> </w:t>
      </w:r>
      <w:proofErr w:type="spellStart"/>
      <w:r w:rsidRPr="00B80969">
        <w:rPr>
          <w:rFonts w:ascii="Times New Roman" w:hAnsi="Times New Roman" w:cs="Times New Roman"/>
          <w:sz w:val="24"/>
          <w:szCs w:val="24"/>
          <w:lang w:val="en-US"/>
        </w:rPr>
        <w:t>Hallin</w:t>
      </w:r>
      <w:proofErr w:type="spellEnd"/>
      <w:r w:rsidRPr="00B80969">
        <w:rPr>
          <w:rFonts w:ascii="Times New Roman" w:hAnsi="Times New Roman" w:cs="Times New Roman"/>
          <w:sz w:val="24"/>
          <w:szCs w:val="24"/>
          <w:lang w:val="en-US"/>
        </w:rPr>
        <w:t xml:space="preserve">, D. C., Mancini, P. (2004). </w:t>
      </w:r>
      <w:proofErr w:type="gramStart"/>
      <w:r w:rsidRPr="00B80969">
        <w:rPr>
          <w:rFonts w:ascii="Times New Roman" w:hAnsi="Times New Roman" w:cs="Times New Roman"/>
          <w:sz w:val="24"/>
          <w:szCs w:val="24"/>
          <w:lang w:val="en-US"/>
        </w:rPr>
        <w:t>Comparing Media Systems: Three Models of Media and Politics.</w:t>
      </w:r>
      <w:proofErr w:type="gramEnd"/>
      <w:r w:rsidRPr="00B80969">
        <w:rPr>
          <w:rFonts w:ascii="Times New Roman" w:hAnsi="Times New Roman" w:cs="Times New Roman"/>
          <w:sz w:val="24"/>
          <w:szCs w:val="24"/>
          <w:lang w:val="en-US"/>
        </w:rPr>
        <w:t xml:space="preserve"> </w:t>
      </w:r>
      <w:r w:rsidRPr="009E7C1B">
        <w:rPr>
          <w:rFonts w:ascii="Times New Roman" w:hAnsi="Times New Roman" w:cs="Times New Roman"/>
          <w:sz w:val="24"/>
          <w:szCs w:val="24"/>
          <w:lang w:val="en-US"/>
        </w:rPr>
        <w:t>New York: Cambridge University Press.</w:t>
      </w:r>
    </w:p>
  </w:footnote>
  <w:footnote w:id="18">
    <w:p w:rsidR="00D3244F" w:rsidRPr="009E7C1B" w:rsidRDefault="00D3244F" w:rsidP="00C623F0">
      <w:pPr>
        <w:pStyle w:val="a3"/>
        <w:jc w:val="both"/>
        <w:rPr>
          <w:lang w:val="en-US"/>
        </w:rPr>
      </w:pPr>
      <w:r>
        <w:rPr>
          <w:rStyle w:val="a5"/>
        </w:rPr>
        <w:footnoteRef/>
      </w:r>
      <w:r w:rsidRPr="00B80969">
        <w:rPr>
          <w:lang w:val="en-US"/>
        </w:rPr>
        <w:t xml:space="preserve"> </w:t>
      </w:r>
      <w:proofErr w:type="spellStart"/>
      <w:r w:rsidRPr="008F48DA">
        <w:rPr>
          <w:rFonts w:ascii="Times New Roman" w:hAnsi="Times New Roman" w:cs="Times New Roman"/>
          <w:sz w:val="24"/>
          <w:szCs w:val="24"/>
          <w:lang w:val="en-US"/>
        </w:rPr>
        <w:t>Vartanova</w:t>
      </w:r>
      <w:proofErr w:type="spellEnd"/>
      <w:r w:rsidRPr="008F48DA">
        <w:rPr>
          <w:rFonts w:ascii="Times New Roman" w:hAnsi="Times New Roman" w:cs="Times New Roman"/>
          <w:sz w:val="24"/>
          <w:szCs w:val="24"/>
          <w:lang w:val="en-US"/>
        </w:rPr>
        <w:t xml:space="preserve"> E. L. Op. cit.</w:t>
      </w:r>
    </w:p>
  </w:footnote>
  <w:footnote w:id="19">
    <w:p w:rsidR="00D3244F" w:rsidRPr="00075620" w:rsidRDefault="00D3244F" w:rsidP="00C623F0">
      <w:pPr>
        <w:pStyle w:val="ad"/>
        <w:jc w:val="both"/>
        <w:rPr>
          <w:lang w:val="en-US" w:eastAsia="ru-RU"/>
        </w:rPr>
      </w:pPr>
      <w:r>
        <w:rPr>
          <w:rStyle w:val="a5"/>
        </w:rPr>
        <w:footnoteRef/>
      </w:r>
      <w:r w:rsidRPr="00075620">
        <w:rPr>
          <w:lang w:val="en-US"/>
        </w:rPr>
        <w:t xml:space="preserve"> </w:t>
      </w:r>
      <w:r w:rsidRPr="00E835AA">
        <w:rPr>
          <w:rFonts w:ascii="Times New Roman" w:hAnsi="Times New Roman" w:cs="Times New Roman"/>
          <w:sz w:val="24"/>
          <w:szCs w:val="24"/>
          <w:lang w:val="en-US"/>
        </w:rPr>
        <w:t>Internet</w:t>
      </w:r>
      <w:r w:rsidRPr="00075620">
        <w:rPr>
          <w:rFonts w:ascii="Times New Roman" w:hAnsi="Times New Roman" w:cs="Times New Roman"/>
          <w:sz w:val="24"/>
          <w:szCs w:val="24"/>
          <w:lang w:val="en-US"/>
        </w:rPr>
        <w:t xml:space="preserve"> </w:t>
      </w:r>
      <w:r w:rsidRPr="00E835AA">
        <w:rPr>
          <w:rFonts w:ascii="Times New Roman" w:hAnsi="Times New Roman" w:cs="Times New Roman"/>
          <w:sz w:val="24"/>
          <w:szCs w:val="24"/>
          <w:lang w:val="en-US"/>
        </w:rPr>
        <w:t>World</w:t>
      </w:r>
      <w:r w:rsidRPr="00075620">
        <w:rPr>
          <w:rFonts w:ascii="Times New Roman" w:hAnsi="Times New Roman" w:cs="Times New Roman"/>
          <w:sz w:val="24"/>
          <w:szCs w:val="24"/>
          <w:lang w:val="en-US"/>
        </w:rPr>
        <w:t xml:space="preserve"> </w:t>
      </w:r>
      <w:r w:rsidRPr="00E835AA">
        <w:rPr>
          <w:rFonts w:ascii="Times New Roman" w:hAnsi="Times New Roman" w:cs="Times New Roman"/>
          <w:sz w:val="24"/>
          <w:szCs w:val="24"/>
          <w:lang w:val="en-US"/>
        </w:rPr>
        <w:t>Stats</w:t>
      </w:r>
      <w:r w:rsidRPr="00075620">
        <w:rPr>
          <w:rFonts w:ascii="Times New Roman" w:hAnsi="Times New Roman" w:cs="Times New Roman"/>
          <w:sz w:val="24"/>
          <w:szCs w:val="24"/>
          <w:lang w:val="en-US"/>
        </w:rPr>
        <w:t xml:space="preserve"> </w:t>
      </w:r>
      <w:r w:rsidRPr="00075620">
        <w:rPr>
          <w:rFonts w:ascii="Times New Roman" w:hAnsi="Times New Roman" w:cs="Times New Roman"/>
          <w:sz w:val="24"/>
          <w:szCs w:val="24"/>
          <w:lang w:val="en-US" w:eastAsia="ru-RU"/>
        </w:rPr>
        <w:t>[</w:t>
      </w:r>
      <w:r w:rsidRPr="00E835AA">
        <w:rPr>
          <w:rFonts w:ascii="Times New Roman" w:hAnsi="Times New Roman" w:cs="Times New Roman"/>
          <w:sz w:val="24"/>
          <w:szCs w:val="24"/>
          <w:lang w:eastAsia="ru-RU"/>
        </w:rPr>
        <w:t>Электронный</w:t>
      </w:r>
      <w:r w:rsidRPr="00075620">
        <w:rPr>
          <w:rFonts w:ascii="Times New Roman" w:hAnsi="Times New Roman" w:cs="Times New Roman"/>
          <w:sz w:val="24"/>
          <w:szCs w:val="24"/>
          <w:lang w:val="en-US" w:eastAsia="ru-RU"/>
        </w:rPr>
        <w:t xml:space="preserve"> </w:t>
      </w:r>
      <w:r w:rsidRPr="00E835AA">
        <w:rPr>
          <w:rFonts w:ascii="Times New Roman" w:hAnsi="Times New Roman" w:cs="Times New Roman"/>
          <w:sz w:val="24"/>
          <w:szCs w:val="24"/>
          <w:lang w:eastAsia="ru-RU"/>
        </w:rPr>
        <w:t>ресурс</w:t>
      </w:r>
      <w:r w:rsidRPr="0007562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URL:</w:t>
      </w:r>
      <w:r w:rsidRPr="00075620">
        <w:rPr>
          <w:rFonts w:ascii="Times New Roman" w:hAnsi="Times New Roman" w:cs="Times New Roman"/>
          <w:sz w:val="24"/>
          <w:szCs w:val="24"/>
          <w:lang w:val="en-US"/>
        </w:rPr>
        <w:t xml:space="preserve"> </w:t>
      </w:r>
      <w:r w:rsidRPr="009E7C1B">
        <w:rPr>
          <w:rFonts w:ascii="Times New Roman" w:hAnsi="Times New Roman" w:cs="Times New Roman"/>
          <w:sz w:val="24"/>
          <w:szCs w:val="24"/>
          <w:lang w:val="en-US" w:eastAsia="ru-RU"/>
        </w:rPr>
        <w:t>http</w:t>
      </w:r>
      <w:r w:rsidRPr="00075620">
        <w:rPr>
          <w:rFonts w:ascii="Times New Roman" w:hAnsi="Times New Roman" w:cs="Times New Roman"/>
          <w:sz w:val="24"/>
          <w:szCs w:val="24"/>
          <w:lang w:val="en-US" w:eastAsia="ru-RU"/>
        </w:rPr>
        <w:t>://</w:t>
      </w:r>
      <w:r w:rsidRPr="009E7C1B">
        <w:rPr>
          <w:rFonts w:ascii="Times New Roman" w:hAnsi="Times New Roman" w:cs="Times New Roman"/>
          <w:sz w:val="24"/>
          <w:szCs w:val="24"/>
          <w:lang w:val="en-US" w:eastAsia="ru-RU"/>
        </w:rPr>
        <w:t>www</w:t>
      </w:r>
      <w:r w:rsidRPr="00075620">
        <w:rPr>
          <w:rFonts w:ascii="Times New Roman" w:hAnsi="Times New Roman" w:cs="Times New Roman"/>
          <w:sz w:val="24"/>
          <w:szCs w:val="24"/>
          <w:lang w:val="en-US" w:eastAsia="ru-RU"/>
        </w:rPr>
        <w:t>.</w:t>
      </w:r>
      <w:r w:rsidRPr="009E7C1B">
        <w:rPr>
          <w:rFonts w:ascii="Times New Roman" w:hAnsi="Times New Roman" w:cs="Times New Roman"/>
          <w:sz w:val="24"/>
          <w:szCs w:val="24"/>
          <w:lang w:val="en-US" w:eastAsia="ru-RU"/>
        </w:rPr>
        <w:t>internetworldstats</w:t>
      </w:r>
      <w:r w:rsidRPr="00075620">
        <w:rPr>
          <w:rFonts w:ascii="Times New Roman" w:hAnsi="Times New Roman" w:cs="Times New Roman"/>
          <w:sz w:val="24"/>
          <w:szCs w:val="24"/>
          <w:lang w:val="en-US" w:eastAsia="ru-RU"/>
        </w:rPr>
        <w:t>.</w:t>
      </w:r>
      <w:r w:rsidRPr="009E7C1B">
        <w:rPr>
          <w:rFonts w:ascii="Times New Roman" w:hAnsi="Times New Roman" w:cs="Times New Roman"/>
          <w:sz w:val="24"/>
          <w:szCs w:val="24"/>
          <w:lang w:val="en-US" w:eastAsia="ru-RU"/>
        </w:rPr>
        <w:t>com</w:t>
      </w:r>
      <w:r w:rsidRPr="0007562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w:t>
      </w:r>
    </w:p>
  </w:footnote>
  <w:footnote w:id="20">
    <w:p w:rsidR="00D3244F" w:rsidRPr="00E835AA" w:rsidRDefault="00D3244F" w:rsidP="00C623F0">
      <w:pPr>
        <w:pStyle w:val="21"/>
        <w:rPr>
          <w:lang w:val="en-US"/>
        </w:rPr>
      </w:pPr>
      <w:r>
        <w:rPr>
          <w:rStyle w:val="a5"/>
        </w:rPr>
        <w:footnoteRef/>
      </w:r>
      <w:r w:rsidRPr="00E835AA">
        <w:rPr>
          <w:lang w:val="en-US"/>
        </w:rPr>
        <w:t xml:space="preserve"> Beam, Michael A., ‘Automating the News: How Personalized News Recommender System Design Choices Impact News Reception’, Communicat</w:t>
      </w:r>
      <w:r>
        <w:rPr>
          <w:lang w:val="en-US"/>
        </w:rPr>
        <w:t>ion Research, 41, 2014, P. 10</w:t>
      </w:r>
      <w:r w:rsidRPr="00E835AA">
        <w:rPr>
          <w:lang w:val="en-US"/>
        </w:rPr>
        <w:t>32.</w:t>
      </w:r>
    </w:p>
  </w:footnote>
  <w:footnote w:id="21">
    <w:p w:rsidR="00D3244F" w:rsidRPr="003C3E37" w:rsidRDefault="00D3244F" w:rsidP="00C623F0">
      <w:pPr>
        <w:spacing w:after="0" w:line="240" w:lineRule="auto"/>
        <w:jc w:val="both"/>
        <w:rPr>
          <w:rFonts w:ascii="Times New Roman" w:eastAsia="Calibri" w:hAnsi="Times New Roman" w:cs="Times New Roman"/>
          <w:color w:val="000000"/>
          <w:sz w:val="24"/>
          <w:szCs w:val="24"/>
          <w:u w:color="000000"/>
          <w:lang w:eastAsia="ru-RU"/>
        </w:rPr>
      </w:pPr>
      <w:r w:rsidRPr="00D32C4C">
        <w:rPr>
          <w:rStyle w:val="a5"/>
          <w:rFonts w:ascii="Times New Roman" w:hAnsi="Times New Roman" w:cs="Times New Roman"/>
          <w:sz w:val="24"/>
          <w:szCs w:val="24"/>
        </w:rPr>
        <w:footnoteRef/>
      </w:r>
      <w:r w:rsidRPr="00D32C4C">
        <w:rPr>
          <w:rFonts w:ascii="Times New Roman" w:eastAsia="Calibri" w:hAnsi="Times New Roman" w:cs="Times New Roman"/>
          <w:color w:val="000000"/>
          <w:sz w:val="24"/>
          <w:szCs w:val="24"/>
          <w:u w:color="000000"/>
          <w:lang w:eastAsia="ru-RU"/>
        </w:rPr>
        <w:t xml:space="preserve"> Газета.</w:t>
      </w:r>
      <w:proofErr w:type="spellStart"/>
      <w:r w:rsidRPr="00D32C4C">
        <w:rPr>
          <w:rFonts w:ascii="Times New Roman" w:eastAsia="Calibri" w:hAnsi="Times New Roman" w:cs="Times New Roman"/>
          <w:color w:val="000000"/>
          <w:sz w:val="24"/>
          <w:szCs w:val="24"/>
          <w:u w:color="000000"/>
          <w:lang w:val="en-US" w:eastAsia="ru-RU"/>
        </w:rPr>
        <w:t>ru</w:t>
      </w:r>
      <w:proofErr w:type="spellEnd"/>
      <w:r w:rsidRPr="00D32C4C">
        <w:rPr>
          <w:rFonts w:ascii="Times New Roman" w:eastAsia="Calibri" w:hAnsi="Times New Roman" w:cs="Times New Roman"/>
          <w:color w:val="000000"/>
          <w:sz w:val="24"/>
          <w:szCs w:val="24"/>
          <w:u w:color="000000"/>
          <w:lang w:eastAsia="ru-RU"/>
        </w:rPr>
        <w:t xml:space="preserve"> [Эле</w:t>
      </w:r>
      <w:r>
        <w:rPr>
          <w:rFonts w:ascii="Times New Roman" w:eastAsia="Calibri" w:hAnsi="Times New Roman" w:cs="Times New Roman"/>
          <w:color w:val="000000"/>
          <w:sz w:val="24"/>
          <w:szCs w:val="24"/>
          <w:u w:color="000000"/>
          <w:lang w:eastAsia="ru-RU"/>
        </w:rPr>
        <w:t xml:space="preserve">ктронный ресурс]. </w:t>
      </w:r>
      <w:r>
        <w:rPr>
          <w:rFonts w:ascii="Times New Roman" w:eastAsia="Calibri" w:hAnsi="Times New Roman" w:cs="Times New Roman"/>
          <w:color w:val="000000"/>
          <w:sz w:val="24"/>
          <w:szCs w:val="24"/>
          <w:u w:color="000000"/>
          <w:lang w:val="en-US" w:eastAsia="ru-RU"/>
        </w:rPr>
        <w:t>URL</w:t>
      </w:r>
      <w:r w:rsidRPr="003C3E37">
        <w:rPr>
          <w:rFonts w:ascii="Times New Roman" w:eastAsia="Calibri" w:hAnsi="Times New Roman" w:cs="Times New Roman"/>
          <w:color w:val="000000"/>
          <w:sz w:val="24"/>
          <w:szCs w:val="24"/>
          <w:u w:color="000000"/>
          <w:lang w:eastAsia="ru-RU"/>
        </w:rPr>
        <w:t xml:space="preserve">: </w:t>
      </w:r>
      <w:r w:rsidRPr="00075620">
        <w:rPr>
          <w:rFonts w:ascii="Times New Roman" w:eastAsia="Calibri" w:hAnsi="Times New Roman" w:cs="Times New Roman"/>
          <w:color w:val="000000"/>
          <w:sz w:val="24"/>
          <w:szCs w:val="24"/>
          <w:u w:color="000000"/>
          <w:lang w:val="en-US" w:eastAsia="ru-RU"/>
        </w:rPr>
        <w:t>https</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www</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gazeta</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ru</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news</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seealso</w:t>
      </w:r>
      <w:r w:rsidRPr="003C3E37">
        <w:rPr>
          <w:rFonts w:ascii="Times New Roman" w:eastAsia="Calibri" w:hAnsi="Times New Roman" w:cs="Times New Roman"/>
          <w:color w:val="000000"/>
          <w:sz w:val="24"/>
          <w:szCs w:val="24"/>
          <w:u w:color="000000"/>
          <w:lang w:eastAsia="ru-RU"/>
        </w:rPr>
        <w:t>/7884833.</w:t>
      </w:r>
      <w:r w:rsidRPr="00075620">
        <w:rPr>
          <w:rFonts w:ascii="Times New Roman" w:eastAsia="Calibri" w:hAnsi="Times New Roman" w:cs="Times New Roman"/>
          <w:color w:val="000000"/>
          <w:sz w:val="24"/>
          <w:szCs w:val="24"/>
          <w:u w:color="000000"/>
          <w:lang w:val="en-US" w:eastAsia="ru-RU"/>
        </w:rPr>
        <w:t>shtml</w:t>
      </w:r>
      <w:r w:rsidRPr="003C3E37">
        <w:rPr>
          <w:rFonts w:ascii="Times New Roman" w:eastAsia="Calibri" w:hAnsi="Times New Roman" w:cs="Times New Roman"/>
          <w:color w:val="000000"/>
          <w:sz w:val="24"/>
          <w:szCs w:val="24"/>
          <w:u w:color="000000"/>
          <w:lang w:eastAsia="ru-RU"/>
        </w:rPr>
        <w:t>.</w:t>
      </w:r>
    </w:p>
  </w:footnote>
  <w:footnote w:id="22">
    <w:p w:rsidR="00D3244F" w:rsidRPr="003C3E37" w:rsidRDefault="00D3244F" w:rsidP="00C623F0">
      <w:pPr>
        <w:spacing w:after="0" w:line="240" w:lineRule="auto"/>
        <w:jc w:val="both"/>
        <w:rPr>
          <w:rFonts w:ascii="Times New Roman" w:eastAsia="Calibri" w:hAnsi="Times New Roman" w:cs="Times New Roman"/>
          <w:color w:val="000000"/>
          <w:sz w:val="24"/>
          <w:szCs w:val="24"/>
          <w:u w:color="000000"/>
          <w:lang w:eastAsia="ru-RU"/>
        </w:rPr>
      </w:pPr>
      <w:r w:rsidRPr="00D32C4C">
        <w:rPr>
          <w:rStyle w:val="a5"/>
          <w:rFonts w:ascii="Times New Roman" w:hAnsi="Times New Roman" w:cs="Times New Roman"/>
          <w:sz w:val="24"/>
          <w:szCs w:val="24"/>
        </w:rPr>
        <w:footnoteRef/>
      </w:r>
      <w:r w:rsidRPr="00D32C4C">
        <w:rPr>
          <w:rFonts w:ascii="Times New Roman" w:hAnsi="Times New Roman" w:cs="Times New Roman"/>
          <w:sz w:val="24"/>
          <w:szCs w:val="24"/>
        </w:rPr>
        <w:t xml:space="preserve"> </w:t>
      </w:r>
      <w:r w:rsidRPr="00D32C4C">
        <w:rPr>
          <w:rFonts w:ascii="Times New Roman" w:eastAsia="Calibri" w:hAnsi="Times New Roman" w:cs="Times New Roman"/>
          <w:color w:val="000000"/>
          <w:sz w:val="24"/>
          <w:szCs w:val="24"/>
          <w:u w:color="000000"/>
          <w:lang w:eastAsia="ru-RU"/>
        </w:rPr>
        <w:t>РИА «Новости» [Электронный ресурс]</w:t>
      </w:r>
      <w:r w:rsidRPr="00075620">
        <w:rPr>
          <w:rFonts w:ascii="Times New Roman" w:eastAsia="Calibri" w:hAnsi="Times New Roman" w:cs="Times New Roman"/>
          <w:color w:val="000000"/>
          <w:sz w:val="24"/>
          <w:szCs w:val="24"/>
          <w:u w:color="000000"/>
          <w:lang w:eastAsia="ru-RU"/>
        </w:rPr>
        <w:t xml:space="preserve">. </w:t>
      </w:r>
      <w:r>
        <w:rPr>
          <w:rFonts w:ascii="Times New Roman" w:eastAsia="Calibri" w:hAnsi="Times New Roman" w:cs="Times New Roman"/>
          <w:color w:val="000000"/>
          <w:sz w:val="24"/>
          <w:szCs w:val="24"/>
          <w:u w:color="000000"/>
          <w:lang w:val="en-US" w:eastAsia="ru-RU"/>
        </w:rPr>
        <w:t>URL</w:t>
      </w:r>
      <w:r w:rsidRPr="003C3E37">
        <w:rPr>
          <w:rFonts w:ascii="Times New Roman" w:eastAsia="Calibri" w:hAnsi="Times New Roman" w:cs="Times New Roman"/>
          <w:color w:val="000000"/>
          <w:sz w:val="24"/>
          <w:szCs w:val="24"/>
          <w:u w:color="000000"/>
          <w:lang w:eastAsia="ru-RU"/>
        </w:rPr>
        <w:t xml:space="preserve">: </w:t>
      </w:r>
      <w:r w:rsidRPr="00075620">
        <w:rPr>
          <w:rFonts w:ascii="Times New Roman" w:eastAsia="Calibri" w:hAnsi="Times New Roman" w:cs="Times New Roman"/>
          <w:color w:val="000000"/>
          <w:sz w:val="24"/>
          <w:szCs w:val="24"/>
          <w:u w:color="000000"/>
          <w:lang w:val="en-US" w:eastAsia="ru-RU"/>
        </w:rPr>
        <w:t>https</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ria</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ru</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trend</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paris</w:t>
      </w:r>
      <w:r w:rsidRPr="003C3E37">
        <w:rPr>
          <w:rFonts w:ascii="Times New Roman" w:eastAsia="Calibri" w:hAnsi="Times New Roman" w:cs="Times New Roman"/>
          <w:color w:val="000000"/>
          <w:sz w:val="24"/>
          <w:szCs w:val="24"/>
          <w:u w:color="000000"/>
          <w:lang w:eastAsia="ru-RU"/>
        </w:rPr>
        <w:t>_14112015/.</w:t>
      </w:r>
    </w:p>
  </w:footnote>
  <w:footnote w:id="23">
    <w:p w:rsidR="00D3244F" w:rsidRPr="003C3E37" w:rsidRDefault="00D3244F" w:rsidP="00075620">
      <w:pPr>
        <w:spacing w:after="0" w:line="240" w:lineRule="auto"/>
        <w:rPr>
          <w:rFonts w:ascii="Times New Roman" w:eastAsia="Calibri" w:hAnsi="Times New Roman" w:cs="Times New Roman"/>
          <w:color w:val="000000"/>
          <w:sz w:val="24"/>
          <w:szCs w:val="24"/>
          <w:u w:color="000000"/>
          <w:lang w:eastAsia="ru-RU"/>
        </w:rPr>
      </w:pPr>
      <w:r w:rsidRPr="00D32C4C">
        <w:rPr>
          <w:rStyle w:val="a5"/>
          <w:rFonts w:ascii="Times New Roman" w:hAnsi="Times New Roman" w:cs="Times New Roman"/>
          <w:sz w:val="24"/>
          <w:szCs w:val="24"/>
        </w:rPr>
        <w:footnoteRef/>
      </w:r>
      <w:r w:rsidRPr="00D32C4C">
        <w:rPr>
          <w:rFonts w:ascii="Times New Roman" w:hAnsi="Times New Roman" w:cs="Times New Roman"/>
          <w:sz w:val="24"/>
          <w:szCs w:val="24"/>
        </w:rPr>
        <w:t xml:space="preserve"> </w:t>
      </w:r>
      <w:r>
        <w:rPr>
          <w:rFonts w:ascii="Times New Roman" w:eastAsia="Calibri" w:hAnsi="Times New Roman" w:cs="Times New Roman"/>
          <w:color w:val="000000"/>
          <w:sz w:val="24"/>
          <w:szCs w:val="24"/>
          <w:u w:color="000000"/>
          <w:lang w:eastAsia="ru-RU"/>
        </w:rPr>
        <w:t>РБК [Электронный ресурс]</w:t>
      </w:r>
      <w:r w:rsidRPr="00075620">
        <w:rPr>
          <w:rFonts w:ascii="Times New Roman" w:eastAsia="Calibri" w:hAnsi="Times New Roman" w:cs="Times New Roman"/>
          <w:color w:val="000000"/>
          <w:sz w:val="24"/>
          <w:szCs w:val="24"/>
          <w:u w:color="000000"/>
          <w:lang w:eastAsia="ru-RU"/>
        </w:rPr>
        <w:t xml:space="preserve">. </w:t>
      </w:r>
      <w:r>
        <w:rPr>
          <w:rFonts w:ascii="Times New Roman" w:eastAsia="Calibri" w:hAnsi="Times New Roman" w:cs="Times New Roman"/>
          <w:color w:val="000000"/>
          <w:sz w:val="24"/>
          <w:szCs w:val="24"/>
          <w:u w:color="000000"/>
          <w:lang w:val="en-US" w:eastAsia="ru-RU"/>
        </w:rPr>
        <w:t>URL</w:t>
      </w:r>
      <w:r w:rsidRPr="003C3E37">
        <w:rPr>
          <w:rFonts w:ascii="Times New Roman" w:eastAsia="Calibri" w:hAnsi="Times New Roman" w:cs="Times New Roman"/>
          <w:color w:val="000000"/>
          <w:sz w:val="24"/>
          <w:szCs w:val="24"/>
          <w:u w:color="000000"/>
          <w:lang w:eastAsia="ru-RU"/>
        </w:rPr>
        <w:t xml:space="preserve">: </w:t>
      </w:r>
      <w:r w:rsidRPr="00075620">
        <w:rPr>
          <w:rFonts w:ascii="Times New Roman" w:eastAsia="Calibri" w:hAnsi="Times New Roman" w:cs="Times New Roman"/>
          <w:color w:val="000000"/>
          <w:sz w:val="24"/>
          <w:szCs w:val="24"/>
          <w:u w:color="000000"/>
          <w:lang w:val="en-US" w:eastAsia="ru-RU"/>
        </w:rPr>
        <w:t>http</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www</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rbc</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ru</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textonlines</w:t>
      </w:r>
      <w:r w:rsidRPr="003C3E37">
        <w:rPr>
          <w:rFonts w:ascii="Times New Roman" w:eastAsia="Calibri" w:hAnsi="Times New Roman" w:cs="Times New Roman"/>
          <w:color w:val="000000"/>
          <w:sz w:val="24"/>
          <w:szCs w:val="24"/>
          <w:u w:color="000000"/>
          <w:lang w:eastAsia="ru-RU"/>
        </w:rPr>
        <w:t>/14/11/2015/56466</w:t>
      </w:r>
      <w:r w:rsidRPr="00075620">
        <w:rPr>
          <w:rFonts w:ascii="Times New Roman" w:eastAsia="Calibri" w:hAnsi="Times New Roman" w:cs="Times New Roman"/>
          <w:color w:val="000000"/>
          <w:sz w:val="24"/>
          <w:szCs w:val="24"/>
          <w:u w:color="000000"/>
          <w:lang w:val="en-US" w:eastAsia="ru-RU"/>
        </w:rPr>
        <w:t>c</w:t>
      </w:r>
      <w:r w:rsidRPr="003C3E37">
        <w:rPr>
          <w:rFonts w:ascii="Times New Roman" w:eastAsia="Calibri" w:hAnsi="Times New Roman" w:cs="Times New Roman"/>
          <w:color w:val="000000"/>
          <w:sz w:val="24"/>
          <w:szCs w:val="24"/>
          <w:u w:color="000000"/>
          <w:lang w:eastAsia="ru-RU"/>
        </w:rPr>
        <w:t>289</w:t>
      </w:r>
      <w:r w:rsidRPr="00075620">
        <w:rPr>
          <w:rFonts w:ascii="Times New Roman" w:eastAsia="Calibri" w:hAnsi="Times New Roman" w:cs="Times New Roman"/>
          <w:color w:val="000000"/>
          <w:sz w:val="24"/>
          <w:szCs w:val="24"/>
          <w:u w:color="000000"/>
          <w:lang w:val="en-US" w:eastAsia="ru-RU"/>
        </w:rPr>
        <w:t>a</w:t>
      </w:r>
      <w:r w:rsidRPr="003C3E37">
        <w:rPr>
          <w:rFonts w:ascii="Times New Roman" w:eastAsia="Calibri" w:hAnsi="Times New Roman" w:cs="Times New Roman"/>
          <w:color w:val="000000"/>
          <w:sz w:val="24"/>
          <w:szCs w:val="24"/>
          <w:u w:color="000000"/>
          <w:lang w:eastAsia="ru-RU"/>
        </w:rPr>
        <w:t>794711</w:t>
      </w:r>
      <w:r w:rsidRPr="00075620">
        <w:rPr>
          <w:rFonts w:ascii="Times New Roman" w:eastAsia="Calibri" w:hAnsi="Times New Roman" w:cs="Times New Roman"/>
          <w:color w:val="000000"/>
          <w:sz w:val="24"/>
          <w:szCs w:val="24"/>
          <w:u w:color="000000"/>
          <w:lang w:val="en-US" w:eastAsia="ru-RU"/>
        </w:rPr>
        <w:t>b</w:t>
      </w:r>
      <w:r w:rsidRPr="003C3E37">
        <w:rPr>
          <w:rFonts w:ascii="Times New Roman" w:eastAsia="Calibri" w:hAnsi="Times New Roman" w:cs="Times New Roman"/>
          <w:color w:val="000000"/>
          <w:sz w:val="24"/>
          <w:szCs w:val="24"/>
          <w:u w:color="000000"/>
          <w:lang w:eastAsia="ru-RU"/>
        </w:rPr>
        <w:t>470575</w:t>
      </w:r>
      <w:r w:rsidRPr="00075620">
        <w:rPr>
          <w:rFonts w:ascii="Times New Roman" w:eastAsia="Calibri" w:hAnsi="Times New Roman" w:cs="Times New Roman"/>
          <w:color w:val="000000"/>
          <w:sz w:val="24"/>
          <w:szCs w:val="24"/>
          <w:u w:color="000000"/>
          <w:lang w:val="en-US" w:eastAsia="ru-RU"/>
        </w:rPr>
        <w:t>d</w:t>
      </w:r>
      <w:r w:rsidRPr="003C3E37">
        <w:rPr>
          <w:rFonts w:ascii="Times New Roman" w:eastAsia="Calibri" w:hAnsi="Times New Roman" w:cs="Times New Roman"/>
          <w:color w:val="000000"/>
          <w:sz w:val="24"/>
          <w:szCs w:val="24"/>
          <w:u w:color="000000"/>
          <w:lang w:eastAsia="ru-RU"/>
        </w:rPr>
        <w:t>.</w:t>
      </w:r>
    </w:p>
  </w:footnote>
  <w:footnote w:id="24">
    <w:p w:rsidR="00D3244F" w:rsidRPr="003C3E37" w:rsidRDefault="00D3244F" w:rsidP="00C623F0">
      <w:pPr>
        <w:spacing w:after="0" w:line="240" w:lineRule="auto"/>
        <w:jc w:val="both"/>
        <w:rPr>
          <w:rFonts w:ascii="Times New Roman" w:eastAsia="Calibri" w:hAnsi="Times New Roman" w:cs="Times New Roman"/>
          <w:color w:val="000000"/>
          <w:sz w:val="24"/>
          <w:szCs w:val="24"/>
          <w:u w:color="000000"/>
          <w:lang w:eastAsia="ru-RU"/>
        </w:rPr>
      </w:pPr>
      <w:r w:rsidRPr="00D32C4C">
        <w:rPr>
          <w:rStyle w:val="a5"/>
          <w:rFonts w:ascii="Times New Roman" w:hAnsi="Times New Roman" w:cs="Times New Roman"/>
          <w:sz w:val="24"/>
          <w:szCs w:val="24"/>
        </w:rPr>
        <w:footnoteRef/>
      </w:r>
      <w:r w:rsidRPr="00D32C4C">
        <w:rPr>
          <w:rFonts w:ascii="Times New Roman" w:hAnsi="Times New Roman" w:cs="Times New Roman"/>
          <w:sz w:val="24"/>
          <w:szCs w:val="24"/>
        </w:rPr>
        <w:t xml:space="preserve"> </w:t>
      </w:r>
      <w:r w:rsidRPr="00D32C4C">
        <w:rPr>
          <w:rFonts w:ascii="Times New Roman" w:eastAsia="Calibri" w:hAnsi="Times New Roman" w:cs="Times New Roman"/>
          <w:color w:val="000000"/>
          <w:sz w:val="24"/>
          <w:szCs w:val="24"/>
          <w:u w:color="000000"/>
          <w:lang w:eastAsia="ru-RU"/>
        </w:rPr>
        <w:t>И</w:t>
      </w:r>
      <w:r>
        <w:rPr>
          <w:rFonts w:ascii="Times New Roman" w:eastAsia="Calibri" w:hAnsi="Times New Roman" w:cs="Times New Roman"/>
          <w:color w:val="000000"/>
          <w:sz w:val="24"/>
          <w:szCs w:val="24"/>
          <w:u w:color="000000"/>
          <w:lang w:eastAsia="ru-RU"/>
        </w:rPr>
        <w:t>нтерфакс [Электронный ресурс]</w:t>
      </w:r>
      <w:r w:rsidRPr="00075620">
        <w:rPr>
          <w:rFonts w:ascii="Times New Roman" w:eastAsia="Calibri" w:hAnsi="Times New Roman" w:cs="Times New Roman"/>
          <w:color w:val="000000"/>
          <w:sz w:val="24"/>
          <w:szCs w:val="24"/>
          <w:u w:color="000000"/>
          <w:lang w:eastAsia="ru-RU"/>
        </w:rPr>
        <w:t xml:space="preserve">. </w:t>
      </w:r>
      <w:r>
        <w:rPr>
          <w:rFonts w:ascii="Times New Roman" w:eastAsia="Calibri" w:hAnsi="Times New Roman" w:cs="Times New Roman"/>
          <w:color w:val="000000"/>
          <w:sz w:val="24"/>
          <w:szCs w:val="24"/>
          <w:u w:color="000000"/>
          <w:lang w:val="en-US" w:eastAsia="ru-RU"/>
        </w:rPr>
        <w:t>URL</w:t>
      </w:r>
      <w:r w:rsidRPr="003C3E37">
        <w:rPr>
          <w:rFonts w:ascii="Times New Roman" w:eastAsia="Calibri" w:hAnsi="Times New Roman" w:cs="Times New Roman"/>
          <w:color w:val="000000"/>
          <w:sz w:val="24"/>
          <w:szCs w:val="24"/>
          <w:u w:color="000000"/>
          <w:lang w:eastAsia="ru-RU"/>
        </w:rPr>
        <w:t xml:space="preserve">: </w:t>
      </w:r>
      <w:r w:rsidRPr="00075620">
        <w:rPr>
          <w:rFonts w:ascii="Times New Roman" w:eastAsia="Calibri" w:hAnsi="Times New Roman" w:cs="Times New Roman"/>
          <w:color w:val="000000"/>
          <w:sz w:val="24"/>
          <w:szCs w:val="24"/>
          <w:u w:color="000000"/>
          <w:lang w:val="en-US" w:eastAsia="ru-RU"/>
        </w:rPr>
        <w:t>http</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www</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interfax</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ru</w:t>
      </w:r>
      <w:r w:rsidRPr="003C3E37">
        <w:rPr>
          <w:rFonts w:ascii="Times New Roman" w:eastAsia="Calibri" w:hAnsi="Times New Roman" w:cs="Times New Roman"/>
          <w:color w:val="000000"/>
          <w:sz w:val="24"/>
          <w:szCs w:val="24"/>
          <w:u w:color="000000"/>
          <w:lang w:eastAsia="ru-RU"/>
        </w:rPr>
        <w:t>/</w:t>
      </w:r>
      <w:r w:rsidRPr="00075620">
        <w:rPr>
          <w:rFonts w:ascii="Times New Roman" w:eastAsia="Calibri" w:hAnsi="Times New Roman" w:cs="Times New Roman"/>
          <w:color w:val="000000"/>
          <w:sz w:val="24"/>
          <w:szCs w:val="24"/>
          <w:u w:color="000000"/>
          <w:lang w:val="en-US" w:eastAsia="ru-RU"/>
        </w:rPr>
        <w:t>story</w:t>
      </w:r>
      <w:r w:rsidRPr="003C3E37">
        <w:rPr>
          <w:rFonts w:ascii="Times New Roman" w:eastAsia="Calibri" w:hAnsi="Times New Roman" w:cs="Times New Roman"/>
          <w:color w:val="000000"/>
          <w:sz w:val="24"/>
          <w:szCs w:val="24"/>
          <w:u w:color="000000"/>
          <w:lang w:eastAsia="ru-RU"/>
        </w:rPr>
        <w:t>/190.</w:t>
      </w:r>
    </w:p>
    <w:p w:rsidR="00D3244F" w:rsidRPr="003C3E37" w:rsidRDefault="00D3244F" w:rsidP="00C623F0">
      <w:pPr>
        <w:pStyle w:val="a3"/>
        <w:jc w:val="both"/>
      </w:pPr>
    </w:p>
  </w:footnote>
  <w:footnote w:id="25">
    <w:p w:rsidR="006E6147" w:rsidRPr="006E6147" w:rsidRDefault="006E6147" w:rsidP="006E6147">
      <w:pPr>
        <w:pStyle w:val="a3"/>
        <w:jc w:val="both"/>
        <w:rPr>
          <w:rFonts w:ascii="Times New Roman" w:hAnsi="Times New Roman" w:cs="Times New Roman"/>
          <w:sz w:val="24"/>
          <w:szCs w:val="24"/>
        </w:rPr>
      </w:pPr>
      <w:r w:rsidRPr="006E6147">
        <w:rPr>
          <w:rStyle w:val="a5"/>
          <w:rFonts w:ascii="Times New Roman" w:hAnsi="Times New Roman" w:cs="Times New Roman"/>
          <w:sz w:val="24"/>
          <w:szCs w:val="24"/>
        </w:rPr>
        <w:footnoteRef/>
      </w:r>
      <w:r w:rsidRPr="006E6147">
        <w:rPr>
          <w:rFonts w:ascii="Times New Roman" w:hAnsi="Times New Roman" w:cs="Times New Roman"/>
          <w:sz w:val="24"/>
          <w:szCs w:val="24"/>
          <w:lang w:val="en-US"/>
        </w:rPr>
        <w:t xml:space="preserve"> </w:t>
      </w:r>
      <w:proofErr w:type="spellStart"/>
      <w:r w:rsidRPr="006E6147">
        <w:rPr>
          <w:rFonts w:ascii="Times New Roman" w:eastAsia="Calibri" w:hAnsi="Times New Roman" w:cs="Times New Roman"/>
          <w:color w:val="000000"/>
          <w:sz w:val="24"/>
          <w:szCs w:val="24"/>
          <w:u w:color="000000"/>
          <w:lang w:val="en-US" w:eastAsia="ru-RU"/>
        </w:rPr>
        <w:t>Milko</w:t>
      </w:r>
      <w:proofErr w:type="spellEnd"/>
      <w:r w:rsidRPr="006E6147">
        <w:rPr>
          <w:rFonts w:ascii="Times New Roman" w:eastAsia="Calibri" w:hAnsi="Times New Roman" w:cs="Times New Roman"/>
          <w:color w:val="000000"/>
          <w:sz w:val="24"/>
          <w:szCs w:val="24"/>
          <w:u w:color="000000"/>
          <w:lang w:val="en-US" w:eastAsia="ru-RU"/>
        </w:rPr>
        <w:t xml:space="preserve">, Marie, Salah, </w:t>
      </w:r>
      <w:proofErr w:type="spellStart"/>
      <w:r w:rsidRPr="006E6147">
        <w:rPr>
          <w:rFonts w:ascii="Times New Roman" w:eastAsia="Calibri" w:hAnsi="Times New Roman" w:cs="Times New Roman"/>
          <w:color w:val="000000"/>
          <w:sz w:val="24"/>
          <w:szCs w:val="24"/>
          <w:u w:color="000000"/>
          <w:lang w:val="en-US" w:eastAsia="ru-RU"/>
        </w:rPr>
        <w:t>Elodie</w:t>
      </w:r>
      <w:proofErr w:type="spellEnd"/>
      <w:r w:rsidRPr="006E6147">
        <w:rPr>
          <w:rFonts w:ascii="Times New Roman" w:eastAsia="Calibri" w:hAnsi="Times New Roman" w:cs="Times New Roman"/>
          <w:color w:val="000000"/>
          <w:sz w:val="24"/>
          <w:szCs w:val="24"/>
          <w:u w:color="000000"/>
          <w:lang w:val="en-US" w:eastAsia="ru-RU"/>
        </w:rPr>
        <w:t xml:space="preserve">… les </w:t>
      </w:r>
      <w:proofErr w:type="spellStart"/>
      <w:r w:rsidRPr="006E6147">
        <w:rPr>
          <w:rFonts w:ascii="Times New Roman" w:eastAsia="Calibri" w:hAnsi="Times New Roman" w:cs="Times New Roman"/>
          <w:color w:val="000000"/>
          <w:sz w:val="24"/>
          <w:szCs w:val="24"/>
          <w:u w:color="000000"/>
          <w:lang w:val="en-US" w:eastAsia="ru-RU"/>
        </w:rPr>
        <w:t>victimes</w:t>
      </w:r>
      <w:proofErr w:type="spellEnd"/>
      <w:r w:rsidRPr="006E6147">
        <w:rPr>
          <w:rFonts w:ascii="Times New Roman" w:eastAsia="Calibri" w:hAnsi="Times New Roman" w:cs="Times New Roman"/>
          <w:color w:val="000000"/>
          <w:sz w:val="24"/>
          <w:szCs w:val="24"/>
          <w:u w:color="000000"/>
          <w:lang w:val="en-US" w:eastAsia="ru-RU"/>
        </w:rPr>
        <w:t xml:space="preserve"> des </w:t>
      </w:r>
      <w:proofErr w:type="spellStart"/>
      <w:r w:rsidRPr="006E6147">
        <w:rPr>
          <w:rFonts w:ascii="Times New Roman" w:eastAsia="Calibri" w:hAnsi="Times New Roman" w:cs="Times New Roman"/>
          <w:color w:val="000000"/>
          <w:sz w:val="24"/>
          <w:szCs w:val="24"/>
          <w:u w:color="000000"/>
          <w:lang w:val="en-US" w:eastAsia="ru-RU"/>
        </w:rPr>
        <w:t>attentats</w:t>
      </w:r>
      <w:proofErr w:type="spellEnd"/>
      <w:r w:rsidRPr="006E6147">
        <w:rPr>
          <w:rFonts w:ascii="Times New Roman" w:eastAsia="Calibri" w:hAnsi="Times New Roman" w:cs="Times New Roman"/>
          <w:color w:val="000000"/>
          <w:sz w:val="24"/>
          <w:szCs w:val="24"/>
          <w:u w:color="000000"/>
          <w:lang w:val="en-US" w:eastAsia="ru-RU"/>
        </w:rPr>
        <w:t xml:space="preserve"> du 13 </w:t>
      </w:r>
      <w:proofErr w:type="spellStart"/>
      <w:r w:rsidRPr="006E6147">
        <w:rPr>
          <w:rFonts w:ascii="Times New Roman" w:eastAsia="Calibri" w:hAnsi="Times New Roman" w:cs="Times New Roman"/>
          <w:color w:val="000000"/>
          <w:sz w:val="24"/>
          <w:szCs w:val="24"/>
          <w:u w:color="000000"/>
          <w:lang w:val="en-US" w:eastAsia="ru-RU"/>
        </w:rPr>
        <w:t>novembre</w:t>
      </w:r>
      <w:proofErr w:type="spellEnd"/>
      <w:r w:rsidRPr="006E6147">
        <w:rPr>
          <w:rFonts w:ascii="Times New Roman" w:eastAsia="Calibri" w:hAnsi="Times New Roman" w:cs="Times New Roman"/>
          <w:color w:val="000000"/>
          <w:sz w:val="24"/>
          <w:szCs w:val="24"/>
          <w:u w:color="000000"/>
          <w:lang w:val="en-US" w:eastAsia="ru-RU"/>
        </w:rPr>
        <w:t xml:space="preserve"> [</w:t>
      </w:r>
      <w:r w:rsidRPr="006E6147">
        <w:rPr>
          <w:rFonts w:ascii="Times New Roman" w:eastAsia="Calibri" w:hAnsi="Times New Roman" w:cs="Times New Roman"/>
          <w:color w:val="000000"/>
          <w:sz w:val="24"/>
          <w:szCs w:val="24"/>
          <w:u w:color="000000"/>
          <w:lang w:eastAsia="ru-RU"/>
        </w:rPr>
        <w:t>Электронный</w:t>
      </w:r>
      <w:r w:rsidRPr="006E6147">
        <w:rPr>
          <w:rFonts w:ascii="Times New Roman" w:eastAsia="Calibri" w:hAnsi="Times New Roman" w:cs="Times New Roman"/>
          <w:color w:val="000000"/>
          <w:sz w:val="24"/>
          <w:szCs w:val="24"/>
          <w:u w:color="000000"/>
          <w:lang w:val="en-US" w:eastAsia="ru-RU"/>
        </w:rPr>
        <w:t xml:space="preserve"> </w:t>
      </w:r>
      <w:r w:rsidRPr="006E6147">
        <w:rPr>
          <w:rFonts w:ascii="Times New Roman" w:eastAsia="Calibri" w:hAnsi="Times New Roman" w:cs="Times New Roman"/>
          <w:color w:val="000000"/>
          <w:sz w:val="24"/>
          <w:szCs w:val="24"/>
          <w:u w:color="000000"/>
          <w:lang w:eastAsia="ru-RU"/>
        </w:rPr>
        <w:t>ресурс</w:t>
      </w:r>
      <w:r w:rsidRPr="006E6147">
        <w:rPr>
          <w:rFonts w:ascii="Times New Roman" w:eastAsia="Calibri" w:hAnsi="Times New Roman" w:cs="Times New Roman"/>
          <w:color w:val="000000"/>
          <w:sz w:val="24"/>
          <w:szCs w:val="24"/>
          <w:u w:color="000000"/>
          <w:lang w:val="en-US" w:eastAsia="ru-RU"/>
        </w:rPr>
        <w:t xml:space="preserve">] // </w:t>
      </w:r>
      <w:r w:rsidRPr="006E6147">
        <w:rPr>
          <w:rFonts w:ascii="Times New Roman" w:eastAsia="Calibri" w:hAnsi="Times New Roman" w:cs="Times New Roman"/>
          <w:color w:val="000000"/>
          <w:sz w:val="24"/>
          <w:szCs w:val="24"/>
          <w:u w:color="000000"/>
          <w:lang w:val="en-US" w:eastAsia="ru-RU"/>
        </w:rPr>
        <w:t>Le Monde</w:t>
      </w:r>
      <w:r w:rsidRPr="006E6147">
        <w:rPr>
          <w:rFonts w:ascii="Times New Roman" w:eastAsia="Calibri" w:hAnsi="Times New Roman" w:cs="Times New Roman"/>
          <w:color w:val="000000"/>
          <w:sz w:val="24"/>
          <w:szCs w:val="24"/>
          <w:u w:color="000000"/>
          <w:lang w:val="en-US" w:eastAsia="ru-RU"/>
        </w:rPr>
        <w:t>: [www.</w:t>
      </w:r>
      <w:r w:rsidRPr="006E6147">
        <w:rPr>
          <w:rFonts w:ascii="Times New Roman" w:hAnsi="Times New Roman" w:cs="Times New Roman"/>
          <w:sz w:val="24"/>
          <w:szCs w:val="24"/>
          <w:lang w:val="en-US"/>
        </w:rPr>
        <w:t xml:space="preserve"> </w:t>
      </w:r>
      <w:r w:rsidRPr="006E6147">
        <w:rPr>
          <w:rFonts w:ascii="Times New Roman" w:eastAsia="Calibri" w:hAnsi="Times New Roman" w:cs="Times New Roman"/>
          <w:color w:val="000000"/>
          <w:sz w:val="24"/>
          <w:szCs w:val="24"/>
          <w:u w:color="000000"/>
          <w:lang w:val="en-US" w:eastAsia="ru-RU"/>
        </w:rPr>
        <w:t>lemonde.fr</w:t>
      </w:r>
      <w:r w:rsidRPr="006E6147">
        <w:rPr>
          <w:rFonts w:ascii="Times New Roman" w:eastAsia="Calibri" w:hAnsi="Times New Roman" w:cs="Times New Roman"/>
          <w:color w:val="000000"/>
          <w:sz w:val="24"/>
          <w:szCs w:val="24"/>
          <w:u w:color="000000"/>
          <w:lang w:val="en-US" w:eastAsia="ru-RU"/>
        </w:rPr>
        <w:t>]. URL</w:t>
      </w:r>
      <w:r w:rsidRPr="006E6147">
        <w:rPr>
          <w:rFonts w:ascii="Times New Roman" w:eastAsia="Calibri" w:hAnsi="Times New Roman" w:cs="Times New Roman"/>
          <w:color w:val="000000"/>
          <w:sz w:val="24"/>
          <w:szCs w:val="24"/>
          <w:u w:color="000000"/>
          <w:lang w:eastAsia="ru-RU"/>
        </w:rPr>
        <w:t xml:space="preserve">: </w:t>
      </w:r>
      <w:r w:rsidRPr="006E6147">
        <w:rPr>
          <w:rFonts w:ascii="Times New Roman" w:eastAsia="Calibri" w:hAnsi="Times New Roman" w:cs="Times New Roman"/>
          <w:color w:val="000000"/>
          <w:sz w:val="24"/>
          <w:szCs w:val="24"/>
          <w:u w:color="000000"/>
          <w:lang w:val="en-US" w:eastAsia="ru-RU"/>
        </w:rPr>
        <w:t>http</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www</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lemonde</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fr</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attaques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a</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paris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article</w:t>
      </w:r>
      <w:r w:rsidRPr="006E6147">
        <w:rPr>
          <w:rFonts w:ascii="Times New Roman" w:eastAsia="Calibri" w:hAnsi="Times New Roman" w:cs="Times New Roman"/>
          <w:color w:val="000000"/>
          <w:sz w:val="24"/>
          <w:szCs w:val="24"/>
          <w:u w:color="000000"/>
          <w:lang w:eastAsia="ru-RU"/>
        </w:rPr>
        <w:t>/2015/11/15/</w:t>
      </w:r>
      <w:r w:rsidRPr="006E6147">
        <w:rPr>
          <w:rFonts w:ascii="Times New Roman" w:eastAsia="Calibri" w:hAnsi="Times New Roman" w:cs="Times New Roman"/>
          <w:color w:val="000000"/>
          <w:sz w:val="24"/>
          <w:szCs w:val="24"/>
          <w:u w:color="000000"/>
          <w:lang w:val="en-US" w:eastAsia="ru-RU"/>
        </w:rPr>
        <w:t>guillaume</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quentin</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marie</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les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victimes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des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attentats</w:t>
      </w:r>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du</w:t>
      </w:r>
      <w:r w:rsidRPr="006E6147">
        <w:rPr>
          <w:rFonts w:ascii="Times New Roman" w:eastAsia="Calibri" w:hAnsi="Times New Roman" w:cs="Times New Roman"/>
          <w:color w:val="000000"/>
          <w:sz w:val="24"/>
          <w:szCs w:val="24"/>
          <w:u w:color="000000"/>
          <w:lang w:eastAsia="ru-RU"/>
        </w:rPr>
        <w:t>-13-</w:t>
      </w:r>
      <w:r w:rsidRPr="006E6147">
        <w:rPr>
          <w:rFonts w:ascii="Times New Roman" w:eastAsia="Calibri" w:hAnsi="Times New Roman" w:cs="Times New Roman"/>
          <w:color w:val="000000"/>
          <w:sz w:val="24"/>
          <w:szCs w:val="24"/>
          <w:u w:color="000000"/>
          <w:lang w:val="en-US" w:eastAsia="ru-RU"/>
        </w:rPr>
        <w:t>novembre</w:t>
      </w:r>
      <w:r w:rsidRPr="006E6147">
        <w:rPr>
          <w:rFonts w:ascii="Times New Roman" w:eastAsia="Calibri" w:hAnsi="Times New Roman" w:cs="Times New Roman"/>
          <w:color w:val="000000"/>
          <w:sz w:val="24"/>
          <w:szCs w:val="24"/>
          <w:u w:color="000000"/>
          <w:lang w:eastAsia="ru-RU"/>
        </w:rPr>
        <w:t>_4810428_4809495.</w:t>
      </w:r>
      <w:r w:rsidRPr="006E6147">
        <w:rPr>
          <w:rFonts w:ascii="Times New Roman" w:eastAsia="Calibri" w:hAnsi="Times New Roman" w:cs="Times New Roman"/>
          <w:color w:val="000000"/>
          <w:sz w:val="24"/>
          <w:szCs w:val="24"/>
          <w:u w:color="000000"/>
          <w:lang w:val="en-US" w:eastAsia="ru-RU"/>
        </w:rPr>
        <w:t>html</w:t>
      </w:r>
      <w:r w:rsidRPr="006E6147">
        <w:rPr>
          <w:rFonts w:ascii="Times New Roman" w:eastAsia="Calibri" w:hAnsi="Times New Roman" w:cs="Times New Roman"/>
          <w:color w:val="000000"/>
          <w:sz w:val="24"/>
          <w:szCs w:val="24"/>
          <w:u w:color="000000"/>
          <w:lang w:eastAsia="ru-RU"/>
        </w:rPr>
        <w:t xml:space="preserve"> (доступ: 05.05.2017)</w:t>
      </w:r>
    </w:p>
  </w:footnote>
  <w:footnote w:id="26">
    <w:p w:rsidR="00D3244F" w:rsidRPr="006E6147" w:rsidRDefault="00D3244F" w:rsidP="006E6147">
      <w:pPr>
        <w:pStyle w:val="a3"/>
        <w:jc w:val="both"/>
        <w:rPr>
          <w:rFonts w:ascii="Times New Roman" w:hAnsi="Times New Roman" w:cs="Times New Roman"/>
          <w:sz w:val="24"/>
          <w:szCs w:val="24"/>
          <w:lang w:val="en-US"/>
        </w:rPr>
      </w:pPr>
      <w:r w:rsidRPr="006E6147">
        <w:rPr>
          <w:rStyle w:val="a5"/>
          <w:rFonts w:ascii="Times New Roman" w:hAnsi="Times New Roman" w:cs="Times New Roman"/>
          <w:sz w:val="24"/>
          <w:szCs w:val="24"/>
        </w:rPr>
        <w:footnoteRef/>
      </w:r>
      <w:r w:rsidRPr="006E6147">
        <w:rPr>
          <w:rFonts w:ascii="Times New Roman" w:hAnsi="Times New Roman" w:cs="Times New Roman"/>
          <w:sz w:val="24"/>
          <w:szCs w:val="24"/>
          <w:lang w:val="en-US"/>
        </w:rPr>
        <w:t xml:space="preserve"> </w:t>
      </w:r>
      <w:r w:rsidRPr="006E6147">
        <w:rPr>
          <w:rFonts w:ascii="Times New Roman" w:eastAsia="Calibri" w:hAnsi="Times New Roman" w:cs="Times New Roman"/>
          <w:color w:val="000000"/>
          <w:sz w:val="24"/>
          <w:szCs w:val="24"/>
          <w:u w:color="000000"/>
          <w:lang w:val="en-US" w:eastAsia="ru-RU"/>
        </w:rPr>
        <w:t xml:space="preserve">Paris attacks: Who were the attackers? </w:t>
      </w:r>
      <w:r w:rsidRPr="006E6147">
        <w:rPr>
          <w:rFonts w:ascii="Times New Roman" w:eastAsia="Calibri" w:hAnsi="Times New Roman" w:cs="Times New Roman"/>
          <w:color w:val="000000"/>
          <w:sz w:val="24"/>
          <w:szCs w:val="24"/>
          <w:u w:color="000000"/>
          <w:lang w:eastAsia="ru-RU"/>
        </w:rPr>
        <w:t xml:space="preserve">[Электронный ресурс] // </w:t>
      </w:r>
      <w:r w:rsidRPr="006E6147">
        <w:rPr>
          <w:rFonts w:ascii="Times New Roman" w:eastAsia="Calibri" w:hAnsi="Times New Roman" w:cs="Times New Roman"/>
          <w:color w:val="000000"/>
          <w:sz w:val="24"/>
          <w:szCs w:val="24"/>
          <w:u w:color="000000"/>
          <w:lang w:val="en-US" w:eastAsia="ru-RU"/>
        </w:rPr>
        <w:t>BBC</w:t>
      </w:r>
      <w:r w:rsidRPr="006E6147">
        <w:rPr>
          <w:rFonts w:ascii="Times New Roman" w:eastAsia="Calibri" w:hAnsi="Times New Roman" w:cs="Times New Roman"/>
          <w:color w:val="000000"/>
          <w:sz w:val="24"/>
          <w:szCs w:val="24"/>
          <w:u w:color="000000"/>
          <w:lang w:eastAsia="ru-RU"/>
        </w:rPr>
        <w:t>: [</w:t>
      </w:r>
      <w:r w:rsidRPr="006E6147">
        <w:rPr>
          <w:rFonts w:ascii="Times New Roman" w:eastAsia="Calibri" w:hAnsi="Times New Roman" w:cs="Times New Roman"/>
          <w:color w:val="000000"/>
          <w:sz w:val="24"/>
          <w:szCs w:val="24"/>
          <w:u w:color="000000"/>
          <w:lang w:val="en-US" w:eastAsia="ru-RU"/>
        </w:rPr>
        <w:t>www</w:t>
      </w:r>
      <w:r w:rsidRPr="006E6147">
        <w:rPr>
          <w:rFonts w:ascii="Times New Roman" w:eastAsia="Calibri" w:hAnsi="Times New Roman" w:cs="Times New Roman"/>
          <w:color w:val="000000"/>
          <w:sz w:val="24"/>
          <w:szCs w:val="24"/>
          <w:u w:color="000000"/>
          <w:lang w:eastAsia="ru-RU"/>
        </w:rPr>
        <w:t>.</w:t>
      </w:r>
      <w:proofErr w:type="spellStart"/>
      <w:r w:rsidRPr="006E6147">
        <w:rPr>
          <w:rFonts w:ascii="Times New Roman" w:eastAsia="Calibri" w:hAnsi="Times New Roman" w:cs="Times New Roman"/>
          <w:color w:val="000000"/>
          <w:sz w:val="24"/>
          <w:szCs w:val="24"/>
          <w:u w:color="000000"/>
          <w:lang w:val="en-US" w:eastAsia="ru-RU"/>
        </w:rPr>
        <w:t>bbc</w:t>
      </w:r>
      <w:proofErr w:type="spellEnd"/>
      <w:r w:rsidRPr="006E6147">
        <w:rPr>
          <w:rFonts w:ascii="Times New Roman" w:eastAsia="Calibri" w:hAnsi="Times New Roman" w:cs="Times New Roman"/>
          <w:color w:val="000000"/>
          <w:sz w:val="24"/>
          <w:szCs w:val="24"/>
          <w:u w:color="000000"/>
          <w:lang w:eastAsia="ru-RU"/>
        </w:rPr>
        <w:t>.</w:t>
      </w:r>
      <w:r w:rsidRPr="006E6147">
        <w:rPr>
          <w:rFonts w:ascii="Times New Roman" w:eastAsia="Calibri" w:hAnsi="Times New Roman" w:cs="Times New Roman"/>
          <w:color w:val="000000"/>
          <w:sz w:val="24"/>
          <w:szCs w:val="24"/>
          <w:u w:color="000000"/>
          <w:lang w:val="en-US" w:eastAsia="ru-RU"/>
        </w:rPr>
        <w:t>co</w:t>
      </w:r>
      <w:r w:rsidRPr="006E6147">
        <w:rPr>
          <w:rFonts w:ascii="Times New Roman" w:eastAsia="Calibri" w:hAnsi="Times New Roman" w:cs="Times New Roman"/>
          <w:color w:val="000000"/>
          <w:sz w:val="24"/>
          <w:szCs w:val="24"/>
          <w:u w:color="000000"/>
          <w:lang w:eastAsia="ru-RU"/>
        </w:rPr>
        <w:t>.</w:t>
      </w:r>
      <w:proofErr w:type="spellStart"/>
      <w:r w:rsidRPr="006E6147">
        <w:rPr>
          <w:rFonts w:ascii="Times New Roman" w:eastAsia="Calibri" w:hAnsi="Times New Roman" w:cs="Times New Roman"/>
          <w:color w:val="000000"/>
          <w:sz w:val="24"/>
          <w:szCs w:val="24"/>
          <w:u w:color="000000"/>
          <w:lang w:val="en-US" w:eastAsia="ru-RU"/>
        </w:rPr>
        <w:t>uk</w:t>
      </w:r>
      <w:proofErr w:type="spellEnd"/>
      <w:r w:rsidRPr="006E6147">
        <w:rPr>
          <w:rFonts w:ascii="Times New Roman" w:eastAsia="Calibri" w:hAnsi="Times New Roman" w:cs="Times New Roman"/>
          <w:color w:val="000000"/>
          <w:sz w:val="24"/>
          <w:szCs w:val="24"/>
          <w:u w:color="000000"/>
          <w:lang w:eastAsia="ru-RU"/>
        </w:rPr>
        <w:t xml:space="preserve">]. </w:t>
      </w:r>
      <w:r w:rsidRPr="006E6147">
        <w:rPr>
          <w:rFonts w:ascii="Times New Roman" w:eastAsia="Calibri" w:hAnsi="Times New Roman" w:cs="Times New Roman"/>
          <w:color w:val="000000"/>
          <w:sz w:val="24"/>
          <w:szCs w:val="24"/>
          <w:u w:color="000000"/>
          <w:lang w:val="en-US" w:eastAsia="ru-RU"/>
        </w:rPr>
        <w:t>URL: http://www.bbc.com/news/world-europe-34832512 (</w:t>
      </w:r>
      <w:r w:rsidRPr="006E6147">
        <w:rPr>
          <w:rFonts w:ascii="Times New Roman" w:eastAsia="Calibri" w:hAnsi="Times New Roman" w:cs="Times New Roman"/>
          <w:color w:val="000000"/>
          <w:sz w:val="24"/>
          <w:szCs w:val="24"/>
          <w:u w:color="000000"/>
          <w:lang w:eastAsia="ru-RU"/>
        </w:rPr>
        <w:t>доступ</w:t>
      </w:r>
      <w:r w:rsidRPr="006E6147">
        <w:rPr>
          <w:rFonts w:ascii="Times New Roman" w:eastAsia="Calibri" w:hAnsi="Times New Roman" w:cs="Times New Roman"/>
          <w:color w:val="000000"/>
          <w:sz w:val="24"/>
          <w:szCs w:val="24"/>
          <w:u w:color="000000"/>
          <w:lang w:val="en-US" w:eastAsia="ru-RU"/>
        </w:rPr>
        <w:t>: 05.05.2017).</w:t>
      </w:r>
    </w:p>
  </w:footnote>
  <w:footnote w:id="27">
    <w:p w:rsidR="00D3244F" w:rsidRPr="00AA3021" w:rsidRDefault="00D3244F" w:rsidP="00C623F0">
      <w:pPr>
        <w:spacing w:after="0" w:line="240" w:lineRule="auto"/>
        <w:jc w:val="both"/>
        <w:rPr>
          <w:rFonts w:ascii="Times New Roman" w:hAnsi="Times New Roman" w:cs="Times New Roman"/>
          <w:sz w:val="24"/>
          <w:szCs w:val="24"/>
          <w:lang w:val="en-US"/>
        </w:rPr>
      </w:pPr>
      <w:r w:rsidRPr="00AA3021">
        <w:rPr>
          <w:rStyle w:val="a5"/>
          <w:rFonts w:ascii="Times New Roman" w:hAnsi="Times New Roman" w:cs="Times New Roman"/>
          <w:sz w:val="24"/>
          <w:szCs w:val="24"/>
        </w:rPr>
        <w:footnoteRef/>
      </w:r>
      <w:r w:rsidRPr="00AA3021">
        <w:rPr>
          <w:rFonts w:ascii="Times New Roman" w:hAnsi="Times New Roman" w:cs="Times New Roman"/>
          <w:sz w:val="24"/>
          <w:szCs w:val="24"/>
          <w:lang w:val="en-US"/>
        </w:rPr>
        <w:t xml:space="preserve"> </w:t>
      </w:r>
      <w:r w:rsidRPr="00AA3021">
        <w:rPr>
          <w:rStyle w:val="cta"/>
          <w:rFonts w:ascii="Times New Roman" w:hAnsi="Times New Roman" w:cs="Times New Roman"/>
          <w:sz w:val="24"/>
          <w:szCs w:val="24"/>
          <w:bdr w:val="none" w:sz="0" w:space="0" w:color="auto" w:frame="1"/>
          <w:lang w:val="en-US"/>
        </w:rPr>
        <w:t xml:space="preserve">How the Paris attacks unfolded on social media </w:t>
      </w:r>
      <w:r w:rsidRPr="00AA3021">
        <w:rPr>
          <w:rFonts w:ascii="Times New Roman" w:eastAsia="Calibri" w:hAnsi="Times New Roman" w:cs="Times New Roman"/>
          <w:color w:val="000000"/>
          <w:sz w:val="24"/>
          <w:szCs w:val="24"/>
          <w:u w:color="000000"/>
          <w:lang w:val="en-US" w:eastAsia="ru-RU"/>
        </w:rPr>
        <w:t>[</w:t>
      </w:r>
      <w:r w:rsidRPr="00AA3021">
        <w:rPr>
          <w:rFonts w:ascii="Times New Roman" w:eastAsia="Calibri" w:hAnsi="Times New Roman" w:cs="Times New Roman"/>
          <w:color w:val="000000"/>
          <w:sz w:val="24"/>
          <w:szCs w:val="24"/>
          <w:u w:color="000000"/>
          <w:lang w:eastAsia="ru-RU"/>
        </w:rPr>
        <w:t>Электронный</w:t>
      </w:r>
      <w:r w:rsidRPr="00AA3021">
        <w:rPr>
          <w:rFonts w:ascii="Times New Roman" w:eastAsia="Calibri" w:hAnsi="Times New Roman" w:cs="Times New Roman"/>
          <w:color w:val="000000"/>
          <w:sz w:val="24"/>
          <w:szCs w:val="24"/>
          <w:u w:color="000000"/>
          <w:lang w:val="en-US" w:eastAsia="ru-RU"/>
        </w:rPr>
        <w:t xml:space="preserve"> </w:t>
      </w:r>
      <w:r w:rsidRPr="00AA3021">
        <w:rPr>
          <w:rFonts w:ascii="Times New Roman" w:eastAsia="Calibri" w:hAnsi="Times New Roman" w:cs="Times New Roman"/>
          <w:color w:val="000000"/>
          <w:sz w:val="24"/>
          <w:szCs w:val="24"/>
          <w:u w:color="000000"/>
          <w:lang w:eastAsia="ru-RU"/>
        </w:rPr>
        <w:t>ресурс</w:t>
      </w:r>
      <w:r w:rsidRPr="00AA3021">
        <w:rPr>
          <w:rFonts w:ascii="Times New Roman" w:eastAsia="Calibri" w:hAnsi="Times New Roman" w:cs="Times New Roman"/>
          <w:color w:val="000000"/>
          <w:sz w:val="24"/>
          <w:szCs w:val="24"/>
          <w:u w:color="000000"/>
          <w:lang w:val="en-US" w:eastAsia="ru-RU"/>
        </w:rPr>
        <w:t>] // BBC: [www.bbc.co.uk]. URL</w:t>
      </w:r>
      <w:r w:rsidRPr="009E7C1B">
        <w:rPr>
          <w:rFonts w:ascii="Times New Roman" w:eastAsia="Calibri" w:hAnsi="Times New Roman" w:cs="Times New Roman"/>
          <w:color w:val="000000"/>
          <w:sz w:val="24"/>
          <w:szCs w:val="24"/>
          <w:u w:color="000000"/>
          <w:lang w:val="en-US" w:eastAsia="ru-RU"/>
        </w:rPr>
        <w:t>: http://www.bbc.com/news/blogs-trending-34836214 (</w:t>
      </w:r>
      <w:r w:rsidRPr="00AA3021">
        <w:rPr>
          <w:rFonts w:ascii="Times New Roman" w:eastAsia="Calibri" w:hAnsi="Times New Roman" w:cs="Times New Roman"/>
          <w:color w:val="000000"/>
          <w:sz w:val="24"/>
          <w:szCs w:val="24"/>
          <w:u w:color="000000"/>
          <w:lang w:eastAsia="ru-RU"/>
        </w:rPr>
        <w:t>доступ</w:t>
      </w:r>
      <w:r w:rsidRPr="009E7C1B">
        <w:rPr>
          <w:rFonts w:ascii="Times New Roman" w:eastAsia="Calibri" w:hAnsi="Times New Roman" w:cs="Times New Roman"/>
          <w:color w:val="000000"/>
          <w:sz w:val="24"/>
          <w:szCs w:val="24"/>
          <w:u w:color="000000"/>
          <w:lang w:val="en-US" w:eastAsia="ru-RU"/>
        </w:rPr>
        <w:t>: 05.05.2017).</w:t>
      </w:r>
    </w:p>
  </w:footnote>
  <w:footnote w:id="28">
    <w:p w:rsidR="00D3244F" w:rsidRPr="00AA3021" w:rsidRDefault="00D3244F" w:rsidP="00C623F0">
      <w:pPr>
        <w:spacing w:after="0" w:line="240" w:lineRule="auto"/>
        <w:jc w:val="both"/>
        <w:rPr>
          <w:rFonts w:ascii="Times New Roman" w:hAnsi="Times New Roman" w:cs="Times New Roman"/>
          <w:sz w:val="24"/>
          <w:szCs w:val="24"/>
        </w:rPr>
      </w:pPr>
      <w:r w:rsidRPr="00AA3021">
        <w:rPr>
          <w:rStyle w:val="a5"/>
          <w:rFonts w:ascii="Times New Roman" w:hAnsi="Times New Roman" w:cs="Times New Roman"/>
          <w:sz w:val="24"/>
          <w:szCs w:val="24"/>
        </w:rPr>
        <w:footnoteRef/>
      </w:r>
      <w:r w:rsidRPr="00AA3021">
        <w:rPr>
          <w:rFonts w:ascii="Times New Roman" w:hAnsi="Times New Roman" w:cs="Times New Roman"/>
          <w:sz w:val="24"/>
          <w:szCs w:val="24"/>
          <w:lang w:val="en-US"/>
        </w:rPr>
        <w:t xml:space="preserve"> </w:t>
      </w:r>
      <w:r w:rsidRPr="00AA3021">
        <w:rPr>
          <w:rFonts w:ascii="Times New Roman" w:eastAsia="Calibri" w:hAnsi="Times New Roman" w:cs="Times New Roman"/>
          <w:color w:val="000000"/>
          <w:sz w:val="24"/>
          <w:szCs w:val="24"/>
          <w:u w:color="000000"/>
          <w:lang w:val="en-US" w:eastAsia="ru-RU"/>
        </w:rPr>
        <w:t>Paris And Beirut: Data Show How Social Media Shapes Coverage [</w:t>
      </w:r>
      <w:r w:rsidRPr="00AA3021">
        <w:rPr>
          <w:rFonts w:ascii="Times New Roman" w:eastAsia="Calibri" w:hAnsi="Times New Roman" w:cs="Times New Roman"/>
          <w:color w:val="000000"/>
          <w:sz w:val="24"/>
          <w:szCs w:val="24"/>
          <w:u w:color="000000"/>
          <w:lang w:eastAsia="ru-RU"/>
        </w:rPr>
        <w:t>Электронный</w:t>
      </w:r>
      <w:r w:rsidRPr="00AA3021">
        <w:rPr>
          <w:rFonts w:ascii="Times New Roman" w:eastAsia="Calibri" w:hAnsi="Times New Roman" w:cs="Times New Roman"/>
          <w:color w:val="000000"/>
          <w:sz w:val="24"/>
          <w:szCs w:val="24"/>
          <w:u w:color="000000"/>
          <w:lang w:val="en-US" w:eastAsia="ru-RU"/>
        </w:rPr>
        <w:t xml:space="preserve"> </w:t>
      </w:r>
      <w:r w:rsidRPr="00AA3021">
        <w:rPr>
          <w:rFonts w:ascii="Times New Roman" w:eastAsia="Calibri" w:hAnsi="Times New Roman" w:cs="Times New Roman"/>
          <w:color w:val="000000"/>
          <w:sz w:val="24"/>
          <w:szCs w:val="24"/>
          <w:u w:color="000000"/>
          <w:lang w:eastAsia="ru-RU"/>
        </w:rPr>
        <w:t>ресурс</w:t>
      </w:r>
      <w:r w:rsidRPr="00AA3021">
        <w:rPr>
          <w:rFonts w:ascii="Times New Roman" w:eastAsia="Calibri" w:hAnsi="Times New Roman" w:cs="Times New Roman"/>
          <w:color w:val="000000"/>
          <w:sz w:val="24"/>
          <w:szCs w:val="24"/>
          <w:u w:color="000000"/>
          <w:lang w:val="en-US" w:eastAsia="ru-RU"/>
        </w:rPr>
        <w:t>] // The Huffington Post [www.huffingtonpost.com]. URL</w:t>
      </w:r>
      <w:r w:rsidRPr="00AA3021">
        <w:rPr>
          <w:rFonts w:ascii="Times New Roman" w:eastAsia="Calibri" w:hAnsi="Times New Roman" w:cs="Times New Roman"/>
          <w:color w:val="000000"/>
          <w:sz w:val="24"/>
          <w:szCs w:val="24"/>
          <w:u w:color="000000"/>
          <w:lang w:eastAsia="ru-RU"/>
        </w:rPr>
        <w:t xml:space="preserve">: </w:t>
      </w:r>
      <w:r w:rsidRPr="00AA3021">
        <w:rPr>
          <w:rFonts w:ascii="Times New Roman" w:eastAsia="Calibri" w:hAnsi="Times New Roman" w:cs="Times New Roman"/>
          <w:color w:val="000000"/>
          <w:sz w:val="24"/>
          <w:szCs w:val="24"/>
          <w:u w:color="000000"/>
          <w:lang w:val="en-US" w:eastAsia="ru-RU"/>
        </w:rPr>
        <w:t>http</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www</w:t>
      </w:r>
      <w:r w:rsidRPr="00AA3021">
        <w:rPr>
          <w:rFonts w:ascii="Times New Roman" w:eastAsia="Calibri" w:hAnsi="Times New Roman" w:cs="Times New Roman"/>
          <w:color w:val="000000"/>
          <w:sz w:val="24"/>
          <w:szCs w:val="24"/>
          <w:u w:color="000000"/>
          <w:lang w:eastAsia="ru-RU"/>
        </w:rPr>
        <w:t>.</w:t>
      </w:r>
      <w:proofErr w:type="spellStart"/>
      <w:r w:rsidRPr="00AA3021">
        <w:rPr>
          <w:rFonts w:ascii="Times New Roman" w:eastAsia="Calibri" w:hAnsi="Times New Roman" w:cs="Times New Roman"/>
          <w:color w:val="000000"/>
          <w:sz w:val="24"/>
          <w:szCs w:val="24"/>
          <w:u w:color="000000"/>
          <w:lang w:val="en-US" w:eastAsia="ru-RU"/>
        </w:rPr>
        <w:t>huffingtonpost</w:t>
      </w:r>
      <w:proofErr w:type="spellEnd"/>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com</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entry</w:t>
      </w:r>
      <w:r w:rsidRPr="00AA3021">
        <w:rPr>
          <w:rFonts w:ascii="Times New Roman" w:eastAsia="Calibri" w:hAnsi="Times New Roman" w:cs="Times New Roman"/>
          <w:color w:val="000000"/>
          <w:sz w:val="24"/>
          <w:szCs w:val="24"/>
          <w:u w:color="000000"/>
          <w:lang w:eastAsia="ru-RU"/>
        </w:rPr>
        <w:t>/</w:t>
      </w:r>
      <w:proofErr w:type="spellStart"/>
      <w:r w:rsidRPr="00AA3021">
        <w:rPr>
          <w:rFonts w:ascii="Times New Roman" w:eastAsia="Calibri" w:hAnsi="Times New Roman" w:cs="Times New Roman"/>
          <w:color w:val="000000"/>
          <w:sz w:val="24"/>
          <w:szCs w:val="24"/>
          <w:u w:color="000000"/>
          <w:lang w:val="en-US" w:eastAsia="ru-RU"/>
        </w:rPr>
        <w:t>paris</w:t>
      </w:r>
      <w:proofErr w:type="spellEnd"/>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and</w:t>
      </w:r>
      <w:r w:rsidRPr="00AA3021">
        <w:rPr>
          <w:rFonts w:ascii="Times New Roman" w:eastAsia="Calibri" w:hAnsi="Times New Roman" w:cs="Times New Roman"/>
          <w:color w:val="000000"/>
          <w:sz w:val="24"/>
          <w:szCs w:val="24"/>
          <w:u w:color="000000"/>
          <w:lang w:eastAsia="ru-RU"/>
        </w:rPr>
        <w:t>-</w:t>
      </w:r>
      <w:proofErr w:type="spellStart"/>
      <w:r w:rsidRPr="00AA3021">
        <w:rPr>
          <w:rFonts w:ascii="Times New Roman" w:eastAsia="Calibri" w:hAnsi="Times New Roman" w:cs="Times New Roman"/>
          <w:color w:val="000000"/>
          <w:sz w:val="24"/>
          <w:szCs w:val="24"/>
          <w:u w:color="000000"/>
          <w:lang w:val="en-US" w:eastAsia="ru-RU"/>
        </w:rPr>
        <w:t>beirut</w:t>
      </w:r>
      <w:proofErr w:type="spellEnd"/>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data</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show</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how</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social</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media</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shapes</w:t>
      </w:r>
      <w:r w:rsidRPr="00AA3021">
        <w:rPr>
          <w:rFonts w:ascii="Times New Roman" w:eastAsia="Calibri" w:hAnsi="Times New Roman" w:cs="Times New Roman"/>
          <w:color w:val="000000"/>
          <w:sz w:val="24"/>
          <w:szCs w:val="24"/>
          <w:u w:color="000000"/>
          <w:lang w:eastAsia="ru-RU"/>
        </w:rPr>
        <w:t>-</w:t>
      </w:r>
      <w:r w:rsidRPr="00AA3021">
        <w:rPr>
          <w:rFonts w:ascii="Times New Roman" w:eastAsia="Calibri" w:hAnsi="Times New Roman" w:cs="Times New Roman"/>
          <w:color w:val="000000"/>
          <w:sz w:val="24"/>
          <w:szCs w:val="24"/>
          <w:u w:color="000000"/>
          <w:lang w:val="en-US" w:eastAsia="ru-RU"/>
        </w:rPr>
        <w:t>coverage</w:t>
      </w:r>
      <w:r w:rsidRPr="00AA3021">
        <w:rPr>
          <w:rFonts w:ascii="Times New Roman" w:eastAsia="Calibri" w:hAnsi="Times New Roman" w:cs="Times New Roman"/>
          <w:color w:val="000000"/>
          <w:sz w:val="24"/>
          <w:szCs w:val="24"/>
          <w:u w:color="000000"/>
          <w:lang w:eastAsia="ru-RU"/>
        </w:rPr>
        <w:t>_</w:t>
      </w:r>
      <w:r w:rsidRPr="00AA3021">
        <w:rPr>
          <w:rFonts w:ascii="Times New Roman" w:eastAsia="Calibri" w:hAnsi="Times New Roman" w:cs="Times New Roman"/>
          <w:color w:val="000000"/>
          <w:sz w:val="24"/>
          <w:szCs w:val="24"/>
          <w:u w:color="000000"/>
          <w:lang w:val="en-US" w:eastAsia="ru-RU"/>
        </w:rPr>
        <w:t>us</w:t>
      </w:r>
      <w:r w:rsidRPr="00AA3021">
        <w:rPr>
          <w:rFonts w:ascii="Times New Roman" w:eastAsia="Calibri" w:hAnsi="Times New Roman" w:cs="Times New Roman"/>
          <w:color w:val="000000"/>
          <w:sz w:val="24"/>
          <w:szCs w:val="24"/>
          <w:u w:color="000000"/>
          <w:lang w:eastAsia="ru-RU"/>
        </w:rPr>
        <w:t>_564</w:t>
      </w:r>
      <w:proofErr w:type="spellStart"/>
      <w:r w:rsidRPr="00AA3021">
        <w:rPr>
          <w:rFonts w:ascii="Times New Roman" w:eastAsia="Calibri" w:hAnsi="Times New Roman" w:cs="Times New Roman"/>
          <w:color w:val="000000"/>
          <w:sz w:val="24"/>
          <w:szCs w:val="24"/>
          <w:u w:color="000000"/>
          <w:lang w:val="en-US" w:eastAsia="ru-RU"/>
        </w:rPr>
        <w:t>fdda</w:t>
      </w:r>
      <w:proofErr w:type="spellEnd"/>
      <w:r w:rsidRPr="00AA3021">
        <w:rPr>
          <w:rFonts w:ascii="Times New Roman" w:eastAsia="Calibri" w:hAnsi="Times New Roman" w:cs="Times New Roman"/>
          <w:color w:val="000000"/>
          <w:sz w:val="24"/>
          <w:szCs w:val="24"/>
          <w:u w:color="000000"/>
          <w:lang w:eastAsia="ru-RU"/>
        </w:rPr>
        <w:t>8</w:t>
      </w:r>
      <w:r w:rsidRPr="00AA3021">
        <w:rPr>
          <w:rFonts w:ascii="Times New Roman" w:eastAsia="Calibri" w:hAnsi="Times New Roman" w:cs="Times New Roman"/>
          <w:color w:val="000000"/>
          <w:sz w:val="24"/>
          <w:szCs w:val="24"/>
          <w:u w:color="000000"/>
          <w:lang w:val="en-US" w:eastAsia="ru-RU"/>
        </w:rPr>
        <w:t>e</w:t>
      </w:r>
      <w:r w:rsidRPr="00AA3021">
        <w:rPr>
          <w:rFonts w:ascii="Times New Roman" w:eastAsia="Calibri" w:hAnsi="Times New Roman" w:cs="Times New Roman"/>
          <w:color w:val="000000"/>
          <w:sz w:val="24"/>
          <w:szCs w:val="24"/>
          <w:u w:color="000000"/>
          <w:lang w:eastAsia="ru-RU"/>
        </w:rPr>
        <w:t>4</w:t>
      </w:r>
      <w:r w:rsidRPr="00AA3021">
        <w:rPr>
          <w:rFonts w:ascii="Times New Roman" w:eastAsia="Calibri" w:hAnsi="Times New Roman" w:cs="Times New Roman"/>
          <w:color w:val="000000"/>
          <w:sz w:val="24"/>
          <w:szCs w:val="24"/>
          <w:u w:color="000000"/>
          <w:lang w:val="en-US" w:eastAsia="ru-RU"/>
        </w:rPr>
        <w:t>b</w:t>
      </w:r>
      <w:r w:rsidRPr="00AA3021">
        <w:rPr>
          <w:rFonts w:ascii="Times New Roman" w:eastAsia="Calibri" w:hAnsi="Times New Roman" w:cs="Times New Roman"/>
          <w:color w:val="000000"/>
          <w:sz w:val="24"/>
          <w:szCs w:val="24"/>
          <w:u w:color="000000"/>
          <w:lang w:eastAsia="ru-RU"/>
        </w:rPr>
        <w:t>0258</w:t>
      </w:r>
      <w:proofErr w:type="spellStart"/>
      <w:r w:rsidRPr="00AA3021">
        <w:rPr>
          <w:rFonts w:ascii="Times New Roman" w:eastAsia="Calibri" w:hAnsi="Times New Roman" w:cs="Times New Roman"/>
          <w:color w:val="000000"/>
          <w:sz w:val="24"/>
          <w:szCs w:val="24"/>
          <w:u w:color="000000"/>
          <w:lang w:val="en-US" w:eastAsia="ru-RU"/>
        </w:rPr>
        <w:t>edb</w:t>
      </w:r>
      <w:proofErr w:type="spellEnd"/>
      <w:r w:rsidRPr="00AA3021">
        <w:rPr>
          <w:rFonts w:ascii="Times New Roman" w:eastAsia="Calibri" w:hAnsi="Times New Roman" w:cs="Times New Roman"/>
          <w:color w:val="000000"/>
          <w:sz w:val="24"/>
          <w:szCs w:val="24"/>
          <w:u w:color="000000"/>
          <w:lang w:eastAsia="ru-RU"/>
        </w:rPr>
        <w:t>31</w:t>
      </w:r>
      <w:r w:rsidRPr="00AA3021">
        <w:rPr>
          <w:rFonts w:ascii="Times New Roman" w:eastAsia="Calibri" w:hAnsi="Times New Roman" w:cs="Times New Roman"/>
          <w:color w:val="000000"/>
          <w:sz w:val="24"/>
          <w:szCs w:val="24"/>
          <w:u w:color="000000"/>
          <w:lang w:val="en-US" w:eastAsia="ru-RU"/>
        </w:rPr>
        <w:t>b</w:t>
      </w:r>
      <w:r w:rsidRPr="00AA3021">
        <w:rPr>
          <w:rFonts w:ascii="Times New Roman" w:eastAsia="Calibri" w:hAnsi="Times New Roman" w:cs="Times New Roman"/>
          <w:color w:val="000000"/>
          <w:sz w:val="24"/>
          <w:szCs w:val="24"/>
          <w:u w:color="000000"/>
          <w:lang w:eastAsia="ru-RU"/>
        </w:rPr>
        <w:t>56</w:t>
      </w:r>
      <w:r w:rsidRPr="00AA3021">
        <w:rPr>
          <w:rFonts w:ascii="Times New Roman" w:eastAsia="Calibri" w:hAnsi="Times New Roman" w:cs="Times New Roman"/>
          <w:color w:val="000000"/>
          <w:sz w:val="24"/>
          <w:szCs w:val="24"/>
          <w:u w:color="000000"/>
          <w:lang w:val="en-US" w:eastAsia="ru-RU"/>
        </w:rPr>
        <w:t>b</w:t>
      </w:r>
      <w:r w:rsidRPr="00AA3021">
        <w:rPr>
          <w:rFonts w:ascii="Times New Roman" w:eastAsia="Calibri" w:hAnsi="Times New Roman" w:cs="Times New Roman"/>
          <w:color w:val="000000"/>
          <w:sz w:val="24"/>
          <w:szCs w:val="24"/>
          <w:u w:color="000000"/>
          <w:lang w:eastAsia="ru-RU"/>
        </w:rPr>
        <w:t xml:space="preserve"> (доступ: 05.05.2017).</w:t>
      </w:r>
    </w:p>
    <w:p w:rsidR="00D3244F" w:rsidRPr="00DB6A43" w:rsidRDefault="00D3244F" w:rsidP="00C623F0">
      <w:pPr>
        <w:spacing w:after="0" w:line="240" w:lineRule="auto"/>
        <w:jc w:val="both"/>
        <w:rPr>
          <w:rFonts w:ascii="Times New Roman" w:eastAsia="Calibri" w:hAnsi="Times New Roman" w:cs="Calibri"/>
          <w:color w:val="000000"/>
          <w:sz w:val="24"/>
          <w:szCs w:val="24"/>
          <w:u w:color="000000"/>
          <w:lang w:eastAsia="ru-RU"/>
        </w:rPr>
      </w:pPr>
    </w:p>
    <w:p w:rsidR="00D3244F" w:rsidRPr="00DB6A43" w:rsidRDefault="00D3244F" w:rsidP="00C623F0">
      <w:pPr>
        <w:pStyle w:val="a3"/>
        <w:jc w:val="both"/>
      </w:pPr>
    </w:p>
  </w:footnote>
  <w:footnote w:id="29">
    <w:p w:rsidR="00D3244F" w:rsidRDefault="00D3244F" w:rsidP="00C623F0">
      <w:pPr>
        <w:pStyle w:val="21"/>
      </w:pPr>
      <w:r>
        <w:rPr>
          <w:rStyle w:val="a5"/>
        </w:rPr>
        <w:footnoteRef/>
      </w:r>
      <w:r>
        <w:t xml:space="preserve"> </w:t>
      </w:r>
      <w:proofErr w:type="spellStart"/>
      <w:r w:rsidRPr="00063DDD">
        <w:t>Вахштайн</w:t>
      </w:r>
      <w:proofErr w:type="spellEnd"/>
      <w:r w:rsidRPr="00063DDD">
        <w:t xml:space="preserve"> В.С. Социология повседневности и теория фреймов</w:t>
      </w:r>
      <w:r>
        <w:t xml:space="preserve"> [Текст] / В.С. </w:t>
      </w:r>
      <w:proofErr w:type="spellStart"/>
      <w:r>
        <w:t>Вахштайн</w:t>
      </w:r>
      <w:proofErr w:type="spellEnd"/>
      <w:r>
        <w:t>. – СПб</w:t>
      </w:r>
      <w:r w:rsidRPr="00063DDD">
        <w:t>: Из</w:t>
      </w:r>
      <w:r>
        <w:t>д-во Европейского ун-та, 2011.</w:t>
      </w:r>
      <w:r w:rsidRPr="00063DDD">
        <w:t xml:space="preserve"> С. 40-41</w:t>
      </w:r>
      <w:r>
        <w:t>.</w:t>
      </w:r>
    </w:p>
  </w:footnote>
  <w:footnote w:id="30">
    <w:p w:rsidR="00D3244F" w:rsidRPr="00063DDD" w:rsidRDefault="00D3244F" w:rsidP="00C623F0">
      <w:pPr>
        <w:pStyle w:val="21"/>
      </w:pPr>
      <w:r>
        <w:rPr>
          <w:rStyle w:val="a5"/>
        </w:rPr>
        <w:footnoteRef/>
      </w:r>
      <w:r>
        <w:t xml:space="preserve"> Там же.</w:t>
      </w:r>
      <w:r w:rsidRPr="00063DDD">
        <w:t xml:space="preserve"> С. 42-43</w:t>
      </w:r>
      <w:r>
        <w:t>.</w:t>
      </w:r>
    </w:p>
    <w:p w:rsidR="00D3244F" w:rsidRDefault="00D3244F" w:rsidP="00C623F0">
      <w:pPr>
        <w:pStyle w:val="a3"/>
        <w:jc w:val="both"/>
      </w:pPr>
    </w:p>
  </w:footnote>
  <w:footnote w:id="31">
    <w:p w:rsidR="00D3244F" w:rsidRDefault="00D3244F" w:rsidP="00C623F0">
      <w:pPr>
        <w:pStyle w:val="21"/>
      </w:pPr>
      <w:r>
        <w:rPr>
          <w:rStyle w:val="a5"/>
        </w:rPr>
        <w:footnoteRef/>
      </w:r>
      <w:r>
        <w:t xml:space="preserve"> </w:t>
      </w:r>
      <w:proofErr w:type="spellStart"/>
      <w:r w:rsidRPr="00063DDD">
        <w:t>Вахштайн</w:t>
      </w:r>
      <w:proofErr w:type="spellEnd"/>
      <w:r w:rsidRPr="00063DDD">
        <w:t xml:space="preserve"> В.С. Памяти </w:t>
      </w:r>
      <w:proofErr w:type="spellStart"/>
      <w:r w:rsidRPr="00063DDD">
        <w:t>Ирвинга</w:t>
      </w:r>
      <w:proofErr w:type="spellEnd"/>
      <w:r w:rsidRPr="00063DDD">
        <w:t xml:space="preserve"> Гофмана [Текст] / В.С. </w:t>
      </w:r>
      <w:proofErr w:type="spellStart"/>
      <w:r w:rsidRPr="00063DDD">
        <w:t>Вахштайн</w:t>
      </w:r>
      <w:proofErr w:type="spellEnd"/>
      <w:r w:rsidRPr="00063DDD">
        <w:t>. // Мониторинг общественного мнения: экономические и социальные перемены – 2007. – № 3 (83). – С. 141-151.</w:t>
      </w:r>
    </w:p>
  </w:footnote>
  <w:footnote w:id="32">
    <w:p w:rsidR="00D3244F" w:rsidRPr="00C65832" w:rsidRDefault="00D3244F" w:rsidP="00C623F0">
      <w:pPr>
        <w:pStyle w:val="21"/>
        <w:rPr>
          <w:lang w:val="en-US"/>
        </w:rPr>
      </w:pPr>
      <w:r>
        <w:rPr>
          <w:rStyle w:val="a5"/>
        </w:rPr>
        <w:footnoteRef/>
      </w:r>
      <w:r w:rsidRPr="004369B9">
        <w:rPr>
          <w:lang w:val="en-US"/>
        </w:rPr>
        <w:t xml:space="preserve"> </w:t>
      </w:r>
      <w:proofErr w:type="spellStart"/>
      <w:r w:rsidRPr="004369B9">
        <w:rPr>
          <w:lang w:val="en-US"/>
        </w:rPr>
        <w:t>Entman</w:t>
      </w:r>
      <w:proofErr w:type="spellEnd"/>
      <w:r w:rsidRPr="004369B9">
        <w:rPr>
          <w:lang w:val="en-US"/>
        </w:rPr>
        <w:t xml:space="preserve">, R. M. (1993). Framing: Toward a clarification of a fractured paradigm. </w:t>
      </w:r>
      <w:r w:rsidRPr="00C65832">
        <w:rPr>
          <w:lang w:val="en-US"/>
        </w:rPr>
        <w:t>Journal of Communication, 43, 51-58</w:t>
      </w:r>
    </w:p>
  </w:footnote>
  <w:footnote w:id="33">
    <w:p w:rsidR="00D3244F" w:rsidRPr="00C65832" w:rsidRDefault="00D3244F" w:rsidP="00C623F0">
      <w:pPr>
        <w:pStyle w:val="21"/>
        <w:rPr>
          <w:lang w:val="en-US"/>
        </w:rPr>
      </w:pPr>
      <w:r>
        <w:rPr>
          <w:rStyle w:val="a5"/>
        </w:rPr>
        <w:footnoteRef/>
      </w:r>
      <w:r w:rsidRPr="004369B9">
        <w:rPr>
          <w:lang w:val="en-US"/>
        </w:rPr>
        <w:t xml:space="preserve"> </w:t>
      </w:r>
      <w:proofErr w:type="spellStart"/>
      <w:proofErr w:type="gramStart"/>
      <w:r w:rsidRPr="004369B9">
        <w:rPr>
          <w:lang w:val="en-US"/>
        </w:rPr>
        <w:t>Brosius</w:t>
      </w:r>
      <w:proofErr w:type="spellEnd"/>
      <w:r w:rsidRPr="004369B9">
        <w:rPr>
          <w:lang w:val="en-US"/>
        </w:rPr>
        <w:t>, H., &amp; Eps, P. (1995).</w:t>
      </w:r>
      <w:proofErr w:type="gramEnd"/>
      <w:r w:rsidRPr="004369B9">
        <w:rPr>
          <w:lang w:val="en-US"/>
        </w:rPr>
        <w:t xml:space="preserve"> </w:t>
      </w:r>
      <w:proofErr w:type="gramStart"/>
      <w:r w:rsidRPr="004369B9">
        <w:rPr>
          <w:lang w:val="en-US"/>
        </w:rPr>
        <w:t>Prototyping through key events.</w:t>
      </w:r>
      <w:proofErr w:type="gramEnd"/>
      <w:r w:rsidRPr="004369B9">
        <w:rPr>
          <w:lang w:val="en-US"/>
        </w:rPr>
        <w:t xml:space="preserve"> </w:t>
      </w:r>
      <w:r w:rsidRPr="00C65832">
        <w:rPr>
          <w:lang w:val="en-US"/>
        </w:rPr>
        <w:t>European Journal of Communication, 10, 391-400</w:t>
      </w:r>
    </w:p>
    <w:p w:rsidR="00D3244F" w:rsidRPr="00C65832" w:rsidRDefault="00D3244F" w:rsidP="00C623F0">
      <w:pPr>
        <w:pStyle w:val="a3"/>
        <w:jc w:val="both"/>
        <w:rPr>
          <w:lang w:val="en-US"/>
        </w:rPr>
      </w:pPr>
    </w:p>
  </w:footnote>
  <w:footnote w:id="34">
    <w:p w:rsidR="00D3244F" w:rsidRPr="004369B9" w:rsidRDefault="00D3244F" w:rsidP="00C623F0">
      <w:pPr>
        <w:pStyle w:val="21"/>
        <w:rPr>
          <w:lang w:val="en-US"/>
        </w:rPr>
      </w:pPr>
      <w:r w:rsidRPr="004369B9">
        <w:rPr>
          <w:rStyle w:val="a5"/>
        </w:rPr>
        <w:footnoteRef/>
      </w:r>
      <w:r w:rsidRPr="004369B9">
        <w:rPr>
          <w:lang w:val="en-US"/>
        </w:rPr>
        <w:t xml:space="preserve"> </w:t>
      </w:r>
      <w:proofErr w:type="gramStart"/>
      <w:r w:rsidRPr="004369B9">
        <w:rPr>
          <w:lang w:val="en-US"/>
        </w:rPr>
        <w:t xml:space="preserve">Levin, I. P., Schneider, S. L., &amp; </w:t>
      </w:r>
      <w:proofErr w:type="spellStart"/>
      <w:r w:rsidRPr="004369B9">
        <w:rPr>
          <w:lang w:val="en-US"/>
        </w:rPr>
        <w:t>Gaeth</w:t>
      </w:r>
      <w:proofErr w:type="spellEnd"/>
      <w:r w:rsidRPr="004369B9">
        <w:rPr>
          <w:lang w:val="en-US"/>
        </w:rPr>
        <w:t>, G. J. (1998).</w:t>
      </w:r>
      <w:proofErr w:type="gramEnd"/>
      <w:r w:rsidRPr="004369B9">
        <w:rPr>
          <w:lang w:val="en-US"/>
        </w:rPr>
        <w:t xml:space="preserve"> All frames are not created equal: A typology and critical analysis of framing effects. Organizational Behavior and Human Decision Processes, 70, 149-188</w:t>
      </w:r>
    </w:p>
  </w:footnote>
  <w:footnote w:id="35">
    <w:p w:rsidR="00D3244F" w:rsidRPr="004369B9" w:rsidRDefault="00D3244F" w:rsidP="00C623F0">
      <w:pPr>
        <w:pStyle w:val="21"/>
        <w:rPr>
          <w:lang w:val="en-US"/>
        </w:rPr>
      </w:pPr>
      <w:r w:rsidRPr="004369B9">
        <w:rPr>
          <w:rStyle w:val="a5"/>
        </w:rPr>
        <w:footnoteRef/>
      </w:r>
      <w:r w:rsidRPr="004369B9">
        <w:rPr>
          <w:lang w:val="en-US"/>
        </w:rPr>
        <w:t xml:space="preserve"> </w:t>
      </w:r>
      <w:proofErr w:type="spellStart"/>
      <w:r w:rsidRPr="004369B9">
        <w:rPr>
          <w:lang w:val="en-US"/>
        </w:rPr>
        <w:t>Scheufele</w:t>
      </w:r>
      <w:proofErr w:type="spellEnd"/>
      <w:r w:rsidRPr="004369B9">
        <w:rPr>
          <w:lang w:val="en-US"/>
        </w:rPr>
        <w:t xml:space="preserve">, D, A, (1999), Framing as a theory of media effects, </w:t>
      </w:r>
      <w:proofErr w:type="spellStart"/>
      <w:r w:rsidRPr="004369B9">
        <w:rPr>
          <w:lang w:val="en-US"/>
        </w:rPr>
        <w:t>Joumal</w:t>
      </w:r>
      <w:proofErr w:type="spellEnd"/>
      <w:r w:rsidRPr="004369B9">
        <w:rPr>
          <w:lang w:val="en-US"/>
        </w:rPr>
        <w:t xml:space="preserve"> of Communication, 49(1), 103-122</w:t>
      </w:r>
    </w:p>
  </w:footnote>
  <w:footnote w:id="36">
    <w:p w:rsidR="00D3244F" w:rsidRPr="004369B9" w:rsidRDefault="00D3244F" w:rsidP="00C623F0">
      <w:pPr>
        <w:pStyle w:val="21"/>
        <w:rPr>
          <w:lang w:val="en-US"/>
        </w:rPr>
      </w:pPr>
      <w:r>
        <w:rPr>
          <w:rStyle w:val="a5"/>
        </w:rPr>
        <w:footnoteRef/>
      </w:r>
      <w:r w:rsidRPr="004369B9">
        <w:rPr>
          <w:lang w:val="en-US"/>
        </w:rPr>
        <w:t xml:space="preserve"> </w:t>
      </w:r>
      <w:proofErr w:type="spellStart"/>
      <w:r w:rsidRPr="004369B9">
        <w:rPr>
          <w:lang w:val="en-US"/>
        </w:rPr>
        <w:t>Yows</w:t>
      </w:r>
      <w:proofErr w:type="spellEnd"/>
      <w:r w:rsidRPr="004369B9">
        <w:rPr>
          <w:lang w:val="en-US"/>
        </w:rPr>
        <w:t xml:space="preserve">, S, (1995, August), </w:t>
      </w:r>
      <w:proofErr w:type="gramStart"/>
      <w:r w:rsidRPr="004369B9">
        <w:rPr>
          <w:lang w:val="en-US"/>
        </w:rPr>
        <w:t>Towards</w:t>
      </w:r>
      <w:proofErr w:type="gramEnd"/>
      <w:r w:rsidRPr="004369B9">
        <w:rPr>
          <w:lang w:val="en-US"/>
        </w:rPr>
        <w:t xml:space="preserve"> developing a coherent theory of framing: Understanding the relationship between news framing and audience framing. Paper presented to Association for Education in </w:t>
      </w:r>
      <w:proofErr w:type="spellStart"/>
      <w:r w:rsidRPr="004369B9">
        <w:rPr>
          <w:lang w:val="en-US"/>
        </w:rPr>
        <w:t>Joumalism</w:t>
      </w:r>
      <w:proofErr w:type="spellEnd"/>
      <w:r w:rsidRPr="004369B9">
        <w:rPr>
          <w:lang w:val="en-US"/>
        </w:rPr>
        <w:t xml:space="preserve"> and Mass Communication, Washington, D</w:t>
      </w:r>
      <w:r w:rsidRPr="004369B9">
        <w:t>С</w:t>
      </w:r>
    </w:p>
  </w:footnote>
  <w:footnote w:id="37">
    <w:p w:rsidR="00D3244F" w:rsidRPr="009E7C1B" w:rsidRDefault="00D3244F" w:rsidP="00C623F0">
      <w:pPr>
        <w:pStyle w:val="a3"/>
        <w:jc w:val="both"/>
        <w:rPr>
          <w:rFonts w:ascii="Times New Roman" w:eastAsia="SimSun" w:hAnsi="Times New Roman" w:cs="Times New Roman"/>
          <w:sz w:val="24"/>
          <w:szCs w:val="24"/>
          <w:lang w:val="en-US" w:eastAsia="ru-RU"/>
        </w:rPr>
      </w:pPr>
      <w:r>
        <w:rPr>
          <w:rStyle w:val="a5"/>
        </w:rPr>
        <w:footnoteRef/>
      </w:r>
      <w:r w:rsidRPr="004369B9">
        <w:rPr>
          <w:lang w:val="en-US"/>
        </w:rPr>
        <w:t xml:space="preserve"> </w:t>
      </w:r>
      <w:r w:rsidRPr="004369B9">
        <w:rPr>
          <w:rFonts w:ascii="Times New Roman" w:eastAsia="SimSun" w:hAnsi="Times New Roman" w:cs="Times New Roman"/>
          <w:sz w:val="24"/>
          <w:szCs w:val="24"/>
          <w:lang w:val="en-US" w:eastAsia="ru-RU"/>
        </w:rPr>
        <w:t xml:space="preserve">Hallahan, K. (1999). Seven models of framing: Implications for public relations. </w:t>
      </w:r>
      <w:r w:rsidRPr="009E7C1B">
        <w:rPr>
          <w:rFonts w:ascii="Times New Roman" w:eastAsia="SimSun" w:hAnsi="Times New Roman" w:cs="Times New Roman"/>
          <w:sz w:val="24"/>
          <w:szCs w:val="24"/>
          <w:lang w:val="en-US" w:eastAsia="ru-RU"/>
        </w:rPr>
        <w:t>Journal of Public Relations Research, 11(3), 205-242.</w:t>
      </w:r>
    </w:p>
    <w:p w:rsidR="00D3244F" w:rsidRPr="009E7C1B" w:rsidRDefault="00D3244F" w:rsidP="00C623F0">
      <w:pPr>
        <w:pStyle w:val="a3"/>
        <w:jc w:val="both"/>
        <w:rPr>
          <w:lang w:val="en-US"/>
        </w:rPr>
      </w:pPr>
    </w:p>
  </w:footnote>
  <w:footnote w:id="38">
    <w:p w:rsidR="00D3244F" w:rsidRPr="009E7C1B" w:rsidRDefault="00D3244F" w:rsidP="00C623F0">
      <w:pPr>
        <w:pStyle w:val="21"/>
        <w:rPr>
          <w:lang w:val="en-US"/>
        </w:rPr>
      </w:pPr>
      <w:r>
        <w:rPr>
          <w:rStyle w:val="a5"/>
        </w:rPr>
        <w:footnoteRef/>
      </w:r>
      <w:r w:rsidRPr="004369B9">
        <w:rPr>
          <w:lang w:val="en-US"/>
        </w:rPr>
        <w:t xml:space="preserve"> Hallahan, K. (1999). Seven models of framing: Implications for public relations. </w:t>
      </w:r>
      <w:proofErr w:type="gramStart"/>
      <w:r w:rsidRPr="009E7C1B">
        <w:rPr>
          <w:lang w:val="en-US"/>
        </w:rPr>
        <w:t>Journal of Public Relations Research, 11(3), 206.</w:t>
      </w:r>
      <w:proofErr w:type="gramEnd"/>
    </w:p>
  </w:footnote>
  <w:footnote w:id="39">
    <w:p w:rsidR="00D3244F" w:rsidRPr="00C65832" w:rsidRDefault="00D3244F" w:rsidP="00C623F0">
      <w:pPr>
        <w:pStyle w:val="21"/>
        <w:rPr>
          <w:lang w:val="en-US"/>
        </w:rPr>
      </w:pPr>
      <w:r>
        <w:rPr>
          <w:rStyle w:val="a5"/>
        </w:rPr>
        <w:footnoteRef/>
      </w:r>
      <w:r w:rsidRPr="004E016E">
        <w:rPr>
          <w:lang w:val="en-US"/>
        </w:rPr>
        <w:t xml:space="preserve"> </w:t>
      </w:r>
      <w:proofErr w:type="gramStart"/>
      <w:r w:rsidRPr="004E016E">
        <w:rPr>
          <w:lang w:val="en-US"/>
        </w:rPr>
        <w:t>Best, J. (Ed.).</w:t>
      </w:r>
      <w:proofErr w:type="gramEnd"/>
      <w:r w:rsidRPr="004E016E">
        <w:rPr>
          <w:lang w:val="en-US"/>
        </w:rPr>
        <w:t xml:space="preserve"> (1995). Images of issues: Typifying contemporary social problems (2nd </w:t>
      </w:r>
      <w:proofErr w:type="gramStart"/>
      <w:r w:rsidRPr="004E016E">
        <w:rPr>
          <w:lang w:val="en-US"/>
        </w:rPr>
        <w:t>ed</w:t>
      </w:r>
      <w:proofErr w:type="gramEnd"/>
      <w:r w:rsidRPr="004E016E">
        <w:rPr>
          <w:lang w:val="en-US"/>
        </w:rPr>
        <w:t xml:space="preserve">.). </w:t>
      </w:r>
      <w:r w:rsidRPr="00C65832">
        <w:rPr>
          <w:lang w:val="en-US"/>
        </w:rPr>
        <w:t xml:space="preserve">New York: Aldine de </w:t>
      </w:r>
      <w:proofErr w:type="spellStart"/>
      <w:r w:rsidRPr="00C65832">
        <w:rPr>
          <w:lang w:val="en-US"/>
        </w:rPr>
        <w:t>Gruyter</w:t>
      </w:r>
      <w:proofErr w:type="spellEnd"/>
    </w:p>
  </w:footnote>
  <w:footnote w:id="40">
    <w:p w:rsidR="00D3244F" w:rsidRPr="00C76641" w:rsidRDefault="00D3244F" w:rsidP="00C76641">
      <w:pPr>
        <w:pStyle w:val="21"/>
        <w:rPr>
          <w:lang w:val="en-US"/>
        </w:rPr>
      </w:pPr>
      <w:r>
        <w:rPr>
          <w:rStyle w:val="a5"/>
        </w:rPr>
        <w:footnoteRef/>
      </w:r>
      <w:r w:rsidRPr="004E016E">
        <w:rPr>
          <w:lang w:val="en-US"/>
        </w:rPr>
        <w:t xml:space="preserve"> </w:t>
      </w:r>
      <w:proofErr w:type="spellStart"/>
      <w:proofErr w:type="gramStart"/>
      <w:r w:rsidRPr="004E016E">
        <w:rPr>
          <w:lang w:val="en-US"/>
        </w:rPr>
        <w:t>Gamson</w:t>
      </w:r>
      <w:proofErr w:type="spellEnd"/>
      <w:r w:rsidRPr="004E016E">
        <w:rPr>
          <w:lang w:val="en-US"/>
        </w:rPr>
        <w:t xml:space="preserve">, W. A., &amp; </w:t>
      </w:r>
      <w:proofErr w:type="spellStart"/>
      <w:r w:rsidRPr="004E016E">
        <w:rPr>
          <w:lang w:val="en-US"/>
        </w:rPr>
        <w:t>Modigiiani</w:t>
      </w:r>
      <w:proofErr w:type="spellEnd"/>
      <w:r w:rsidRPr="004E016E">
        <w:rPr>
          <w:lang w:val="en-US"/>
        </w:rPr>
        <w:t>, A. (1989).</w:t>
      </w:r>
      <w:proofErr w:type="gramEnd"/>
      <w:r w:rsidRPr="004E016E">
        <w:rPr>
          <w:lang w:val="en-US"/>
        </w:rPr>
        <w:t xml:space="preserve"> Media discourse and public opinion on nuclear power: A constructionist approach. </w:t>
      </w:r>
      <w:r w:rsidRPr="00C65832">
        <w:rPr>
          <w:lang w:val="en-US"/>
        </w:rPr>
        <w:t>American Journal of Sociology, 95(3), 1-37</w:t>
      </w:r>
    </w:p>
  </w:footnote>
  <w:footnote w:id="41">
    <w:p w:rsidR="00D3244F" w:rsidRPr="00A70AA7" w:rsidRDefault="00D3244F" w:rsidP="00C623F0">
      <w:pPr>
        <w:pStyle w:val="21"/>
        <w:rPr>
          <w:lang w:val="en-US"/>
        </w:rPr>
      </w:pPr>
      <w:r>
        <w:rPr>
          <w:rStyle w:val="a5"/>
        </w:rPr>
        <w:footnoteRef/>
      </w:r>
      <w:r w:rsidRPr="004E016E">
        <w:rPr>
          <w:lang w:val="en-US"/>
        </w:rPr>
        <w:t xml:space="preserve"> Snow, D, A</w:t>
      </w:r>
      <w:proofErr w:type="gramStart"/>
      <w:r w:rsidRPr="004E016E">
        <w:rPr>
          <w:lang w:val="en-US"/>
        </w:rPr>
        <w:t>,,</w:t>
      </w:r>
      <w:proofErr w:type="gramEnd"/>
      <w:r w:rsidRPr="004E016E">
        <w:rPr>
          <w:lang w:val="en-US"/>
        </w:rPr>
        <w:t xml:space="preserve"> &amp; </w:t>
      </w:r>
      <w:proofErr w:type="spellStart"/>
      <w:r w:rsidRPr="004E016E">
        <w:rPr>
          <w:lang w:val="en-US"/>
        </w:rPr>
        <w:t>Benford</w:t>
      </w:r>
      <w:proofErr w:type="spellEnd"/>
      <w:r w:rsidRPr="004E016E">
        <w:rPr>
          <w:lang w:val="en-US"/>
        </w:rPr>
        <w:t>, R, D, (1992), Master frames and cycles of protest. In A, D, Morris &amp; C, M, Mueller (</w:t>
      </w:r>
      <w:proofErr w:type="spellStart"/>
      <w:r w:rsidRPr="004E016E">
        <w:rPr>
          <w:lang w:val="en-US"/>
        </w:rPr>
        <w:t>Eds</w:t>
      </w:r>
      <w:proofErr w:type="spellEnd"/>
      <w:r w:rsidRPr="004E016E">
        <w:rPr>
          <w:lang w:val="en-US"/>
        </w:rPr>
        <w:t>,), Frontiers in social movement theory (pp, 133-155), New Haven, CT: Yale University Press</w:t>
      </w:r>
      <w:r w:rsidRPr="00A70AA7">
        <w:rPr>
          <w:lang w:val="en-US"/>
        </w:rPr>
        <w:t>.</w:t>
      </w:r>
    </w:p>
  </w:footnote>
  <w:footnote w:id="42">
    <w:p w:rsidR="00D3244F" w:rsidRPr="009E7C1B" w:rsidRDefault="00D3244F" w:rsidP="00C623F0">
      <w:pPr>
        <w:pStyle w:val="21"/>
        <w:rPr>
          <w:lang w:val="en-US"/>
        </w:rPr>
      </w:pPr>
      <w:r>
        <w:rPr>
          <w:rStyle w:val="a5"/>
        </w:rPr>
        <w:footnoteRef/>
      </w:r>
      <w:r w:rsidRPr="00A70AA7">
        <w:rPr>
          <w:lang w:val="en-US"/>
        </w:rPr>
        <w:t xml:space="preserve"> </w:t>
      </w:r>
      <w:proofErr w:type="spellStart"/>
      <w:r w:rsidRPr="00A70AA7">
        <w:rPr>
          <w:lang w:val="en-US"/>
        </w:rPr>
        <w:t>Entman</w:t>
      </w:r>
      <w:proofErr w:type="spellEnd"/>
      <w:r w:rsidRPr="00A70AA7">
        <w:rPr>
          <w:lang w:val="en-US"/>
        </w:rPr>
        <w:t xml:space="preserve">, R. B. (1993). Framing: Toward clarification of a fractured paradigm. </w:t>
      </w:r>
      <w:r w:rsidRPr="009E7C1B">
        <w:rPr>
          <w:lang w:val="en-US"/>
        </w:rPr>
        <w:t>Journal of Communication, 43, 51–58.</w:t>
      </w:r>
    </w:p>
    <w:p w:rsidR="00D3244F" w:rsidRPr="009E7C1B" w:rsidRDefault="00D3244F" w:rsidP="00C623F0">
      <w:pPr>
        <w:pStyle w:val="a3"/>
        <w:jc w:val="both"/>
        <w:rPr>
          <w:lang w:val="en-US"/>
        </w:rPr>
      </w:pPr>
    </w:p>
  </w:footnote>
  <w:footnote w:id="43">
    <w:p w:rsidR="00D3244F" w:rsidRPr="00B61F91" w:rsidRDefault="00D3244F" w:rsidP="00C623F0">
      <w:pPr>
        <w:pStyle w:val="21"/>
        <w:rPr>
          <w:lang w:val="en-US"/>
        </w:rPr>
      </w:pPr>
      <w:r>
        <w:rPr>
          <w:rStyle w:val="a5"/>
        </w:rPr>
        <w:footnoteRef/>
      </w:r>
      <w:r w:rsidRPr="00B61F91">
        <w:rPr>
          <w:lang w:val="en-US"/>
        </w:rPr>
        <w:t xml:space="preserve"> De </w:t>
      </w:r>
      <w:proofErr w:type="spellStart"/>
      <w:r w:rsidRPr="00B61F91">
        <w:rPr>
          <w:lang w:val="en-US"/>
        </w:rPr>
        <w:t>Vreese</w:t>
      </w:r>
      <w:proofErr w:type="spellEnd"/>
      <w:r w:rsidRPr="00B61F91">
        <w:rPr>
          <w:lang w:val="en-US"/>
        </w:rPr>
        <w:t>, C.H. (2005). News framing: Theory and typology. Information Design Journal + Document Design 13(1), 51-62</w:t>
      </w:r>
    </w:p>
  </w:footnote>
  <w:footnote w:id="44">
    <w:p w:rsidR="00D3244F" w:rsidRPr="00A8431A" w:rsidRDefault="00D3244F" w:rsidP="00C623F0">
      <w:pPr>
        <w:pStyle w:val="21"/>
      </w:pPr>
      <w:r w:rsidRPr="00A8431A">
        <w:rPr>
          <w:rStyle w:val="a5"/>
        </w:rPr>
        <w:footnoteRef/>
      </w:r>
      <w:r>
        <w:t xml:space="preserve"> </w:t>
      </w:r>
      <w:proofErr w:type="spellStart"/>
      <w:r>
        <w:t>Яноу</w:t>
      </w:r>
      <w:proofErr w:type="spellEnd"/>
      <w:r>
        <w:t xml:space="preserve"> Д.</w:t>
      </w:r>
      <w:r w:rsidRPr="00A8431A">
        <w:t xml:space="preserve">, Ван </w:t>
      </w:r>
      <w:proofErr w:type="spellStart"/>
      <w:r w:rsidRPr="00A8431A">
        <w:t>Хульст</w:t>
      </w:r>
      <w:proofErr w:type="spellEnd"/>
      <w:r w:rsidRPr="00A8431A">
        <w:t xml:space="preserve"> М. Фреймы </w:t>
      </w:r>
      <w:proofErr w:type="spellStart"/>
      <w:r w:rsidRPr="00A8431A">
        <w:t>политического</w:t>
      </w:r>
      <w:proofErr w:type="gramStart"/>
      <w:r w:rsidRPr="00A8431A">
        <w:t>:о</w:t>
      </w:r>
      <w:proofErr w:type="gramEnd"/>
      <w:r w:rsidRPr="00A8431A">
        <w:t>т</w:t>
      </w:r>
      <w:proofErr w:type="spellEnd"/>
      <w:r w:rsidRPr="00A8431A">
        <w:t xml:space="preserve"> фрейм-анализа к анализу </w:t>
      </w:r>
      <w:proofErr w:type="spellStart"/>
      <w:r w:rsidRPr="00A8431A">
        <w:t>фреймирования</w:t>
      </w:r>
      <w:proofErr w:type="spellEnd"/>
      <w:r w:rsidRPr="00A8431A">
        <w:t xml:space="preserve"> [Текст] / Д. </w:t>
      </w:r>
      <w:proofErr w:type="spellStart"/>
      <w:r w:rsidRPr="00A8431A">
        <w:t>Яноу</w:t>
      </w:r>
      <w:proofErr w:type="spellEnd"/>
      <w:r w:rsidRPr="00A8431A">
        <w:t xml:space="preserve">, М. </w:t>
      </w:r>
      <w:proofErr w:type="spellStart"/>
      <w:r w:rsidRPr="00A8431A">
        <w:t>ван</w:t>
      </w:r>
      <w:proofErr w:type="spellEnd"/>
      <w:r w:rsidRPr="00A8431A">
        <w:t xml:space="preserve"> </w:t>
      </w:r>
      <w:proofErr w:type="spellStart"/>
      <w:r w:rsidRPr="00A8431A">
        <w:t>Хульст</w:t>
      </w:r>
      <w:proofErr w:type="spellEnd"/>
      <w:r w:rsidRPr="00A8431A">
        <w:t xml:space="preserve"> // Социологическое обозрение – 2011. – Т. 10. – № 1-2.</w:t>
      </w:r>
    </w:p>
  </w:footnote>
  <w:footnote w:id="45">
    <w:p w:rsidR="00D3244F" w:rsidRPr="00A8431A" w:rsidRDefault="00D3244F" w:rsidP="00C623F0">
      <w:pPr>
        <w:spacing w:after="0" w:line="240" w:lineRule="auto"/>
        <w:jc w:val="both"/>
        <w:rPr>
          <w:rFonts w:ascii="Times New Roman" w:eastAsia="SimSun" w:hAnsi="Times New Roman" w:cs="Times New Roman"/>
          <w:sz w:val="24"/>
          <w:szCs w:val="24"/>
          <w:lang w:val="en-US" w:eastAsia="ru-RU"/>
        </w:rPr>
      </w:pPr>
      <w:r w:rsidRPr="00A8431A">
        <w:rPr>
          <w:rStyle w:val="a5"/>
          <w:rFonts w:ascii="Times New Roman" w:hAnsi="Times New Roman" w:cs="Times New Roman"/>
          <w:sz w:val="24"/>
          <w:szCs w:val="24"/>
        </w:rPr>
        <w:footnoteRef/>
      </w:r>
      <w:r w:rsidRPr="00A8431A">
        <w:rPr>
          <w:rFonts w:ascii="Times New Roman" w:hAnsi="Times New Roman" w:cs="Times New Roman"/>
          <w:sz w:val="24"/>
          <w:szCs w:val="24"/>
          <w:lang w:val="en-US"/>
        </w:rPr>
        <w:t xml:space="preserve"> </w:t>
      </w:r>
      <w:proofErr w:type="spellStart"/>
      <w:proofErr w:type="gramStart"/>
      <w:r w:rsidRPr="00A8431A">
        <w:rPr>
          <w:rFonts w:ascii="Times New Roman" w:eastAsia="SimSun" w:hAnsi="Times New Roman" w:cs="Times New Roman"/>
          <w:sz w:val="24"/>
          <w:szCs w:val="24"/>
          <w:lang w:val="en-US" w:eastAsia="ru-RU"/>
        </w:rPr>
        <w:t>Weick</w:t>
      </w:r>
      <w:proofErr w:type="spellEnd"/>
      <w:r w:rsidRPr="00A8431A">
        <w:rPr>
          <w:rFonts w:ascii="Times New Roman" w:eastAsia="SimSun" w:hAnsi="Times New Roman" w:cs="Times New Roman"/>
          <w:sz w:val="24"/>
          <w:szCs w:val="24"/>
          <w:lang w:val="en-US" w:eastAsia="ru-RU"/>
        </w:rPr>
        <w:t xml:space="preserve"> K. </w:t>
      </w:r>
      <w:proofErr w:type="spellStart"/>
      <w:r w:rsidRPr="00A8431A">
        <w:rPr>
          <w:rFonts w:ascii="Times New Roman" w:eastAsia="SimSun" w:hAnsi="Times New Roman" w:cs="Times New Roman"/>
          <w:sz w:val="24"/>
          <w:szCs w:val="24"/>
          <w:lang w:val="en-US" w:eastAsia="ru-RU"/>
        </w:rPr>
        <w:t>Sensemaking</w:t>
      </w:r>
      <w:proofErr w:type="spellEnd"/>
      <w:r w:rsidRPr="00A8431A">
        <w:rPr>
          <w:rFonts w:ascii="Times New Roman" w:eastAsia="SimSun" w:hAnsi="Times New Roman" w:cs="Times New Roman"/>
          <w:sz w:val="24"/>
          <w:szCs w:val="24"/>
          <w:lang w:val="en-US" w:eastAsia="ru-RU"/>
        </w:rPr>
        <w:t xml:space="preserve"> in organizations.</w:t>
      </w:r>
      <w:proofErr w:type="gramEnd"/>
      <w:r w:rsidRPr="00A8431A">
        <w:rPr>
          <w:rFonts w:ascii="Times New Roman" w:eastAsia="SimSun" w:hAnsi="Times New Roman" w:cs="Times New Roman"/>
          <w:sz w:val="24"/>
          <w:szCs w:val="24"/>
          <w:lang w:val="en-US" w:eastAsia="ru-RU"/>
        </w:rPr>
        <w:t xml:space="preserve"> Thousand Oaks: Sage [</w:t>
      </w:r>
      <w:r w:rsidRPr="00A8431A">
        <w:rPr>
          <w:rFonts w:ascii="Times New Roman" w:eastAsia="SimSun" w:hAnsi="Times New Roman" w:cs="Times New Roman"/>
          <w:sz w:val="24"/>
          <w:szCs w:val="24"/>
          <w:lang w:eastAsia="ru-RU"/>
        </w:rPr>
        <w:t>Текст</w:t>
      </w:r>
      <w:r w:rsidRPr="00A8431A">
        <w:rPr>
          <w:rFonts w:ascii="Times New Roman" w:eastAsia="SimSun" w:hAnsi="Times New Roman" w:cs="Times New Roman"/>
          <w:sz w:val="24"/>
          <w:szCs w:val="24"/>
          <w:lang w:val="en-US" w:eastAsia="ru-RU"/>
        </w:rPr>
        <w:t xml:space="preserve">] / K. </w:t>
      </w:r>
      <w:proofErr w:type="spellStart"/>
      <w:r w:rsidRPr="00A8431A">
        <w:rPr>
          <w:rFonts w:ascii="Times New Roman" w:eastAsia="SimSun" w:hAnsi="Times New Roman" w:cs="Times New Roman"/>
          <w:sz w:val="24"/>
          <w:szCs w:val="24"/>
          <w:lang w:val="en-US" w:eastAsia="ru-RU"/>
        </w:rPr>
        <w:t>Weick</w:t>
      </w:r>
      <w:proofErr w:type="spellEnd"/>
      <w:r w:rsidRPr="00A8431A">
        <w:rPr>
          <w:rFonts w:ascii="Times New Roman" w:eastAsia="SimSun" w:hAnsi="Times New Roman" w:cs="Times New Roman"/>
          <w:sz w:val="24"/>
          <w:szCs w:val="24"/>
          <w:lang w:val="en-US" w:eastAsia="ru-RU"/>
        </w:rPr>
        <w:t xml:space="preserve"> – USA: University of Michigan, 1995. – </w:t>
      </w:r>
      <w:r w:rsidRPr="00A8431A">
        <w:rPr>
          <w:rFonts w:ascii="Times New Roman" w:eastAsia="SimSun" w:hAnsi="Times New Roman" w:cs="Times New Roman"/>
          <w:sz w:val="24"/>
          <w:szCs w:val="24"/>
          <w:lang w:eastAsia="ru-RU"/>
        </w:rPr>
        <w:t>С</w:t>
      </w:r>
      <w:r w:rsidRPr="00A8431A">
        <w:rPr>
          <w:rFonts w:ascii="Times New Roman" w:eastAsia="SimSun" w:hAnsi="Times New Roman" w:cs="Times New Roman"/>
          <w:sz w:val="24"/>
          <w:szCs w:val="24"/>
          <w:lang w:val="en-US" w:eastAsia="ru-RU"/>
        </w:rPr>
        <w:t>. 61</w:t>
      </w:r>
    </w:p>
  </w:footnote>
  <w:footnote w:id="46">
    <w:p w:rsidR="00D3244F" w:rsidRPr="0079520D" w:rsidRDefault="00D3244F" w:rsidP="00C623F0">
      <w:pPr>
        <w:spacing w:after="0" w:line="240" w:lineRule="auto"/>
        <w:jc w:val="both"/>
        <w:rPr>
          <w:rFonts w:ascii="Times New Roman" w:eastAsia="SimSun" w:hAnsi="Times New Roman" w:cs="Times New Roman"/>
          <w:sz w:val="24"/>
          <w:szCs w:val="24"/>
          <w:lang w:eastAsia="ru-RU"/>
        </w:rPr>
      </w:pPr>
      <w:r w:rsidRPr="0079520D">
        <w:rPr>
          <w:rStyle w:val="a5"/>
          <w:rFonts w:ascii="Times New Roman" w:hAnsi="Times New Roman" w:cs="Times New Roman"/>
          <w:sz w:val="24"/>
          <w:szCs w:val="24"/>
        </w:rPr>
        <w:footnoteRef/>
      </w:r>
      <w:r w:rsidRPr="0079520D">
        <w:rPr>
          <w:rFonts w:ascii="Times New Roman" w:hAnsi="Times New Roman" w:cs="Times New Roman"/>
          <w:sz w:val="24"/>
          <w:szCs w:val="24"/>
        </w:rPr>
        <w:t xml:space="preserve"> </w:t>
      </w:r>
      <w:r w:rsidRPr="0079520D">
        <w:rPr>
          <w:rFonts w:ascii="Times New Roman" w:eastAsia="SimSun" w:hAnsi="Times New Roman" w:cs="Times New Roman"/>
          <w:sz w:val="24"/>
          <w:szCs w:val="24"/>
          <w:lang w:eastAsia="ru-RU"/>
        </w:rPr>
        <w:t>Волков В.В. Слова и поступки // Пути России. Картография интеллектуального пространства: школы, направления, поколения [Текст] / В.В. Волков. – М., 2009. – 60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30984"/>
      <w:docPartObj>
        <w:docPartGallery w:val="Page Numbers (Top of Page)"/>
        <w:docPartUnique/>
      </w:docPartObj>
    </w:sdtPr>
    <w:sdtContent>
      <w:p w:rsidR="00D3244F" w:rsidRDefault="00D3244F">
        <w:pPr>
          <w:pStyle w:val="af2"/>
          <w:jc w:val="center"/>
        </w:pPr>
        <w:r>
          <w:fldChar w:fldCharType="begin"/>
        </w:r>
        <w:r>
          <w:instrText>PAGE   \* MERGEFORMAT</w:instrText>
        </w:r>
        <w:r>
          <w:fldChar w:fldCharType="separate"/>
        </w:r>
        <w:r w:rsidR="00BA0CE0">
          <w:rPr>
            <w:noProof/>
          </w:rPr>
          <w:t>2</w:t>
        </w:r>
        <w:r>
          <w:fldChar w:fldCharType="end"/>
        </w:r>
      </w:p>
    </w:sdtContent>
  </w:sdt>
  <w:p w:rsidR="00D3244F" w:rsidRDefault="00D324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EB2"/>
    <w:multiLevelType w:val="multilevel"/>
    <w:tmpl w:val="D07498C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CB5B73"/>
    <w:multiLevelType w:val="hybridMultilevel"/>
    <w:tmpl w:val="DFB0F668"/>
    <w:lvl w:ilvl="0" w:tplc="7D302664">
      <w:start w:val="1"/>
      <w:numFmt w:val="decimal"/>
      <w:lvlText w:val="%1."/>
      <w:lvlJc w:val="left"/>
      <w:pPr>
        <w:ind w:left="720" w:hanging="360"/>
      </w:pPr>
      <w:rPr>
        <w:rFonts w:eastAsia="Calibr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68B3"/>
    <w:multiLevelType w:val="multilevel"/>
    <w:tmpl w:val="BF2EFD5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78415B"/>
    <w:multiLevelType w:val="multilevel"/>
    <w:tmpl w:val="DF7C22B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AD0C84"/>
    <w:multiLevelType w:val="multilevel"/>
    <w:tmpl w:val="B32642D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AB228A"/>
    <w:multiLevelType w:val="multilevel"/>
    <w:tmpl w:val="69182E00"/>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A2146E"/>
    <w:multiLevelType w:val="hybridMultilevel"/>
    <w:tmpl w:val="F22C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F2183"/>
    <w:multiLevelType w:val="multilevel"/>
    <w:tmpl w:val="C4F43688"/>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A26B4C"/>
    <w:multiLevelType w:val="multilevel"/>
    <w:tmpl w:val="E6000950"/>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307B5E"/>
    <w:multiLevelType w:val="hybridMultilevel"/>
    <w:tmpl w:val="3CA4A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94F97"/>
    <w:multiLevelType w:val="multilevel"/>
    <w:tmpl w:val="43629046"/>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F821CF"/>
    <w:multiLevelType w:val="multilevel"/>
    <w:tmpl w:val="86248D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1911E73"/>
    <w:multiLevelType w:val="multilevel"/>
    <w:tmpl w:val="96F498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2A6029"/>
    <w:multiLevelType w:val="multilevel"/>
    <w:tmpl w:val="AD6C9E5A"/>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40AB2"/>
    <w:rsid w:val="000549CD"/>
    <w:rsid w:val="00063DDD"/>
    <w:rsid w:val="00075620"/>
    <w:rsid w:val="000A1C90"/>
    <w:rsid w:val="000B6926"/>
    <w:rsid w:val="000C5B98"/>
    <w:rsid w:val="000E3D4B"/>
    <w:rsid w:val="0010340A"/>
    <w:rsid w:val="001300BA"/>
    <w:rsid w:val="00177253"/>
    <w:rsid w:val="00177B1E"/>
    <w:rsid w:val="001B33A0"/>
    <w:rsid w:val="001E4D69"/>
    <w:rsid w:val="001F5A13"/>
    <w:rsid w:val="00215CF6"/>
    <w:rsid w:val="0023644C"/>
    <w:rsid w:val="002427FA"/>
    <w:rsid w:val="0024579D"/>
    <w:rsid w:val="002500F0"/>
    <w:rsid w:val="002533A9"/>
    <w:rsid w:val="00257CDA"/>
    <w:rsid w:val="00263303"/>
    <w:rsid w:val="00275DE9"/>
    <w:rsid w:val="002826FA"/>
    <w:rsid w:val="002B75F8"/>
    <w:rsid w:val="002F0937"/>
    <w:rsid w:val="002F5CF6"/>
    <w:rsid w:val="002F7294"/>
    <w:rsid w:val="00321D8F"/>
    <w:rsid w:val="00361FE2"/>
    <w:rsid w:val="00370616"/>
    <w:rsid w:val="00371EBE"/>
    <w:rsid w:val="003742F7"/>
    <w:rsid w:val="003802F0"/>
    <w:rsid w:val="003B411F"/>
    <w:rsid w:val="003B7A77"/>
    <w:rsid w:val="003C3E37"/>
    <w:rsid w:val="003C5233"/>
    <w:rsid w:val="003D1987"/>
    <w:rsid w:val="003F16A3"/>
    <w:rsid w:val="004116A7"/>
    <w:rsid w:val="0042586C"/>
    <w:rsid w:val="004369B9"/>
    <w:rsid w:val="004446C2"/>
    <w:rsid w:val="00467B0C"/>
    <w:rsid w:val="00470D49"/>
    <w:rsid w:val="004732AC"/>
    <w:rsid w:val="00476516"/>
    <w:rsid w:val="00480CAE"/>
    <w:rsid w:val="004835F0"/>
    <w:rsid w:val="00496A55"/>
    <w:rsid w:val="004D6A39"/>
    <w:rsid w:val="004E016E"/>
    <w:rsid w:val="00500D9D"/>
    <w:rsid w:val="00512A48"/>
    <w:rsid w:val="00520AA3"/>
    <w:rsid w:val="00551366"/>
    <w:rsid w:val="00567399"/>
    <w:rsid w:val="00571FCC"/>
    <w:rsid w:val="005A4600"/>
    <w:rsid w:val="005B2E14"/>
    <w:rsid w:val="005B74F1"/>
    <w:rsid w:val="005D0620"/>
    <w:rsid w:val="005D52DB"/>
    <w:rsid w:val="005E6ED7"/>
    <w:rsid w:val="005E77B1"/>
    <w:rsid w:val="005F7394"/>
    <w:rsid w:val="00605691"/>
    <w:rsid w:val="006077F0"/>
    <w:rsid w:val="006477A5"/>
    <w:rsid w:val="00697301"/>
    <w:rsid w:val="006B0B99"/>
    <w:rsid w:val="006C5FD3"/>
    <w:rsid w:val="006D2E54"/>
    <w:rsid w:val="006D3204"/>
    <w:rsid w:val="006E067B"/>
    <w:rsid w:val="006E6147"/>
    <w:rsid w:val="006F1AE7"/>
    <w:rsid w:val="006F62A7"/>
    <w:rsid w:val="00721DFE"/>
    <w:rsid w:val="00747841"/>
    <w:rsid w:val="00755AD1"/>
    <w:rsid w:val="00773981"/>
    <w:rsid w:val="00780B9B"/>
    <w:rsid w:val="00784615"/>
    <w:rsid w:val="0079520D"/>
    <w:rsid w:val="00797330"/>
    <w:rsid w:val="007A1637"/>
    <w:rsid w:val="007C774B"/>
    <w:rsid w:val="007D1B13"/>
    <w:rsid w:val="007D4751"/>
    <w:rsid w:val="007E23DC"/>
    <w:rsid w:val="007E3EA4"/>
    <w:rsid w:val="00800227"/>
    <w:rsid w:val="00805D02"/>
    <w:rsid w:val="008061E8"/>
    <w:rsid w:val="008358C8"/>
    <w:rsid w:val="0085159D"/>
    <w:rsid w:val="00853DA7"/>
    <w:rsid w:val="00871DEB"/>
    <w:rsid w:val="00886D06"/>
    <w:rsid w:val="008910FF"/>
    <w:rsid w:val="008B7EB0"/>
    <w:rsid w:val="008C7CA1"/>
    <w:rsid w:val="008D41A0"/>
    <w:rsid w:val="008D7F56"/>
    <w:rsid w:val="008E02E0"/>
    <w:rsid w:val="008E1C9B"/>
    <w:rsid w:val="008F48DA"/>
    <w:rsid w:val="00900049"/>
    <w:rsid w:val="00937F95"/>
    <w:rsid w:val="00955E18"/>
    <w:rsid w:val="0096327A"/>
    <w:rsid w:val="00977EFD"/>
    <w:rsid w:val="009823C0"/>
    <w:rsid w:val="00983EB1"/>
    <w:rsid w:val="00996292"/>
    <w:rsid w:val="009C278F"/>
    <w:rsid w:val="009D09F7"/>
    <w:rsid w:val="009E0EF7"/>
    <w:rsid w:val="009E36A6"/>
    <w:rsid w:val="009E755B"/>
    <w:rsid w:val="009E7C1B"/>
    <w:rsid w:val="00A02352"/>
    <w:rsid w:val="00A04D52"/>
    <w:rsid w:val="00A33BDD"/>
    <w:rsid w:val="00A51392"/>
    <w:rsid w:val="00A563BD"/>
    <w:rsid w:val="00A61CA3"/>
    <w:rsid w:val="00A64673"/>
    <w:rsid w:val="00A70AA7"/>
    <w:rsid w:val="00A7258C"/>
    <w:rsid w:val="00A8431A"/>
    <w:rsid w:val="00A92E48"/>
    <w:rsid w:val="00AA3021"/>
    <w:rsid w:val="00AA67AE"/>
    <w:rsid w:val="00AB368A"/>
    <w:rsid w:val="00AE726E"/>
    <w:rsid w:val="00B11280"/>
    <w:rsid w:val="00B327C4"/>
    <w:rsid w:val="00B50C68"/>
    <w:rsid w:val="00B522E6"/>
    <w:rsid w:val="00B61F91"/>
    <w:rsid w:val="00B80969"/>
    <w:rsid w:val="00B95EEF"/>
    <w:rsid w:val="00BA0CE0"/>
    <w:rsid w:val="00BC48F7"/>
    <w:rsid w:val="00BD4C7E"/>
    <w:rsid w:val="00BF71E3"/>
    <w:rsid w:val="00C1060B"/>
    <w:rsid w:val="00C1146D"/>
    <w:rsid w:val="00C23A6A"/>
    <w:rsid w:val="00C62166"/>
    <w:rsid w:val="00C623F0"/>
    <w:rsid w:val="00C6441B"/>
    <w:rsid w:val="00C65832"/>
    <w:rsid w:val="00C65E20"/>
    <w:rsid w:val="00C74393"/>
    <w:rsid w:val="00C76641"/>
    <w:rsid w:val="00C80E6D"/>
    <w:rsid w:val="00C86D03"/>
    <w:rsid w:val="00CC1F60"/>
    <w:rsid w:val="00CD4E23"/>
    <w:rsid w:val="00CE1B51"/>
    <w:rsid w:val="00CE333C"/>
    <w:rsid w:val="00CF275B"/>
    <w:rsid w:val="00D139B4"/>
    <w:rsid w:val="00D221D9"/>
    <w:rsid w:val="00D3244F"/>
    <w:rsid w:val="00D32C4C"/>
    <w:rsid w:val="00D379C1"/>
    <w:rsid w:val="00D6412B"/>
    <w:rsid w:val="00D64289"/>
    <w:rsid w:val="00D677E6"/>
    <w:rsid w:val="00DA60EF"/>
    <w:rsid w:val="00DB2046"/>
    <w:rsid w:val="00DB6A43"/>
    <w:rsid w:val="00DC2345"/>
    <w:rsid w:val="00DC42C9"/>
    <w:rsid w:val="00DE7FEC"/>
    <w:rsid w:val="00E66B8B"/>
    <w:rsid w:val="00E70E6B"/>
    <w:rsid w:val="00E7109D"/>
    <w:rsid w:val="00E73879"/>
    <w:rsid w:val="00E835AA"/>
    <w:rsid w:val="00EA4E6D"/>
    <w:rsid w:val="00EC1CCF"/>
    <w:rsid w:val="00EF5960"/>
    <w:rsid w:val="00EF66EE"/>
    <w:rsid w:val="00F2248B"/>
    <w:rsid w:val="00F56291"/>
    <w:rsid w:val="00F74842"/>
    <w:rsid w:val="00F84B98"/>
    <w:rsid w:val="00F97009"/>
    <w:rsid w:val="00FB0ED4"/>
    <w:rsid w:val="00FE075B"/>
    <w:rsid w:val="00FE3C63"/>
    <w:rsid w:val="00FF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EB"/>
  </w:style>
  <w:style w:type="paragraph" w:styleId="1">
    <w:name w:val="heading 1"/>
    <w:basedOn w:val="a"/>
    <w:next w:val="a"/>
    <w:link w:val="10"/>
    <w:uiPriority w:val="9"/>
    <w:qFormat/>
    <w:rsid w:val="00103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6A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1DEB"/>
    <w:pPr>
      <w:spacing w:after="0" w:line="240" w:lineRule="auto"/>
    </w:pPr>
    <w:rPr>
      <w:sz w:val="20"/>
      <w:szCs w:val="20"/>
    </w:rPr>
  </w:style>
  <w:style w:type="character" w:customStyle="1" w:styleId="a4">
    <w:name w:val="Текст сноски Знак"/>
    <w:basedOn w:val="a0"/>
    <w:link w:val="a3"/>
    <w:uiPriority w:val="99"/>
    <w:semiHidden/>
    <w:rsid w:val="00871DEB"/>
    <w:rPr>
      <w:sz w:val="20"/>
      <w:szCs w:val="20"/>
    </w:rPr>
  </w:style>
  <w:style w:type="character" w:styleId="a5">
    <w:name w:val="footnote reference"/>
    <w:basedOn w:val="a0"/>
    <w:uiPriority w:val="99"/>
    <w:semiHidden/>
    <w:unhideWhenUsed/>
    <w:rsid w:val="00871DEB"/>
    <w:rPr>
      <w:vertAlign w:val="superscript"/>
    </w:rPr>
  </w:style>
  <w:style w:type="paragraph" w:customStyle="1" w:styleId="11">
    <w:name w:val="Обычный1"/>
    <w:rsid w:val="00871DEB"/>
    <w:pPr>
      <w:spacing w:after="0" w:line="240" w:lineRule="auto"/>
      <w:jc w:val="both"/>
    </w:pPr>
    <w:rPr>
      <w:rFonts w:ascii="Times New Roman" w:eastAsia="SimSun" w:hAnsi="Times New Roman" w:cs="Times New Roman"/>
      <w:sz w:val="24"/>
      <w:szCs w:val="24"/>
      <w:lang w:eastAsia="ru-RU"/>
    </w:rPr>
  </w:style>
  <w:style w:type="paragraph" w:customStyle="1" w:styleId="Default">
    <w:name w:val="Default"/>
    <w:rsid w:val="00DC42C9"/>
    <w:pPr>
      <w:autoSpaceDE w:val="0"/>
      <w:autoSpaceDN w:val="0"/>
      <w:adjustRightInd w:val="0"/>
      <w:spacing w:after="0" w:line="240" w:lineRule="auto"/>
    </w:pPr>
    <w:rPr>
      <w:rFonts w:ascii="Proxima Nova Rg" w:hAnsi="Proxima Nova Rg" w:cs="Proxima Nova Rg"/>
      <w:color w:val="000000"/>
      <w:sz w:val="24"/>
      <w:szCs w:val="24"/>
    </w:rPr>
  </w:style>
  <w:style w:type="paragraph" w:styleId="a6">
    <w:name w:val="List Paragraph"/>
    <w:basedOn w:val="a"/>
    <w:uiPriority w:val="34"/>
    <w:qFormat/>
    <w:rsid w:val="009C278F"/>
    <w:pPr>
      <w:ind w:left="720"/>
      <w:contextualSpacing/>
    </w:pPr>
  </w:style>
  <w:style w:type="character" w:customStyle="1" w:styleId="15">
    <w:name w:val="15"/>
    <w:basedOn w:val="a0"/>
    <w:rsid w:val="00A02352"/>
    <w:rPr>
      <w:rFonts w:ascii="Times New Roman" w:hAnsi="Times New Roman" w:cs="Times New Roman" w:hint="default"/>
      <w:color w:val="0000FF"/>
      <w:u w:val="single"/>
    </w:rPr>
  </w:style>
  <w:style w:type="paragraph" w:styleId="a7">
    <w:name w:val="Normal (Web)"/>
    <w:basedOn w:val="a"/>
    <w:uiPriority w:val="99"/>
    <w:unhideWhenUsed/>
    <w:rsid w:val="005D52DB"/>
    <w:pPr>
      <w:spacing w:before="100" w:beforeAutospacing="1" w:after="100" w:afterAutospacing="1" w:line="273" w:lineRule="auto"/>
    </w:pPr>
    <w:rPr>
      <w:rFonts w:ascii="Times New Roman" w:eastAsia="Calibri" w:hAnsi="Times New Roman" w:cs="Times New Roman"/>
      <w:color w:val="000000"/>
      <w:sz w:val="24"/>
      <w:szCs w:val="24"/>
      <w:lang w:eastAsia="ru-RU"/>
    </w:rPr>
  </w:style>
  <w:style w:type="paragraph" w:styleId="a8">
    <w:name w:val="Body Text"/>
    <w:basedOn w:val="a"/>
    <w:link w:val="a9"/>
    <w:uiPriority w:val="99"/>
    <w:unhideWhenUsed/>
    <w:rsid w:val="005D52DB"/>
    <w:pPr>
      <w:spacing w:before="100" w:beforeAutospacing="1" w:after="100" w:afterAutospacing="1" w:line="273" w:lineRule="auto"/>
      <w:jc w:val="both"/>
    </w:pPr>
    <w:rPr>
      <w:rFonts w:ascii="Times New Roman" w:eastAsia="Calibri" w:hAnsi="Times New Roman" w:cs="Calibri"/>
      <w:color w:val="000000"/>
      <w:sz w:val="24"/>
      <w:szCs w:val="24"/>
      <w:lang w:eastAsia="ru-RU"/>
    </w:rPr>
  </w:style>
  <w:style w:type="character" w:customStyle="1" w:styleId="a9">
    <w:name w:val="Основной текст Знак"/>
    <w:basedOn w:val="a0"/>
    <w:link w:val="a8"/>
    <w:uiPriority w:val="99"/>
    <w:rsid w:val="005D52DB"/>
    <w:rPr>
      <w:rFonts w:ascii="Times New Roman" w:eastAsia="Calibri" w:hAnsi="Times New Roman" w:cs="Calibri"/>
      <w:color w:val="000000"/>
      <w:sz w:val="24"/>
      <w:szCs w:val="24"/>
      <w:lang w:eastAsia="ru-RU"/>
    </w:rPr>
  </w:style>
  <w:style w:type="paragraph" w:customStyle="1" w:styleId="12">
    <w:name w:val="Абзац списка1"/>
    <w:basedOn w:val="a"/>
    <w:rsid w:val="001B33A0"/>
    <w:pPr>
      <w:spacing w:before="100" w:beforeAutospacing="1" w:after="100" w:afterAutospacing="1" w:line="273" w:lineRule="auto"/>
      <w:contextualSpacing/>
      <w:jc w:val="both"/>
    </w:pPr>
    <w:rPr>
      <w:rFonts w:ascii="Times New Roman" w:eastAsia="Calibri" w:hAnsi="Times New Roman" w:cs="Calibri"/>
      <w:color w:val="000000"/>
      <w:sz w:val="24"/>
      <w:szCs w:val="24"/>
      <w:u w:color="000000"/>
      <w:lang w:eastAsia="ru-RU"/>
    </w:rPr>
  </w:style>
  <w:style w:type="paragraph" w:customStyle="1" w:styleId="21">
    <w:name w:val="Обычный2"/>
    <w:rsid w:val="005A4600"/>
    <w:pPr>
      <w:spacing w:after="0" w:line="240" w:lineRule="auto"/>
      <w:jc w:val="both"/>
    </w:pPr>
    <w:rPr>
      <w:rFonts w:ascii="Times New Roman" w:eastAsia="SimSun" w:hAnsi="Times New Roman" w:cs="Times New Roman"/>
      <w:sz w:val="24"/>
      <w:szCs w:val="24"/>
      <w:lang w:eastAsia="ru-RU"/>
    </w:rPr>
  </w:style>
  <w:style w:type="paragraph" w:customStyle="1" w:styleId="aa">
    <w:name w:val="Заголовок"/>
    <w:basedOn w:val="a"/>
    <w:next w:val="a8"/>
    <w:rsid w:val="0010340A"/>
    <w:pPr>
      <w:keepNext/>
      <w:spacing w:before="100" w:beforeAutospacing="1" w:after="100" w:afterAutospacing="1" w:line="273" w:lineRule="auto"/>
      <w:jc w:val="center"/>
    </w:pPr>
    <w:rPr>
      <w:rFonts w:ascii="Times New Roman" w:eastAsia="Microsoft YaHei" w:hAnsi="Times New Roman" w:cs="Mangal"/>
      <w:b/>
      <w:bCs/>
      <w:color w:val="000000"/>
      <w:sz w:val="24"/>
      <w:szCs w:val="24"/>
      <w:u w:color="000000"/>
      <w:lang w:eastAsia="ru-RU"/>
    </w:rPr>
  </w:style>
  <w:style w:type="character" w:customStyle="1" w:styleId="10">
    <w:name w:val="Заголовок 1 Знак"/>
    <w:basedOn w:val="a0"/>
    <w:link w:val="1"/>
    <w:uiPriority w:val="9"/>
    <w:rsid w:val="0010340A"/>
    <w:rPr>
      <w:rFonts w:asciiTheme="majorHAnsi" w:eastAsiaTheme="majorEastAsia" w:hAnsiTheme="majorHAnsi" w:cstheme="majorBidi"/>
      <w:b/>
      <w:bCs/>
      <w:color w:val="365F91" w:themeColor="accent1" w:themeShade="BF"/>
      <w:sz w:val="28"/>
      <w:szCs w:val="28"/>
    </w:rPr>
  </w:style>
  <w:style w:type="paragraph" w:styleId="ab">
    <w:name w:val="TOC Heading"/>
    <w:basedOn w:val="aa"/>
    <w:uiPriority w:val="39"/>
    <w:qFormat/>
    <w:rsid w:val="0010340A"/>
    <w:pPr>
      <w:suppressLineNumbers/>
    </w:pPr>
  </w:style>
  <w:style w:type="character" w:customStyle="1" w:styleId="apple-converted-space">
    <w:name w:val="apple-converted-space"/>
    <w:basedOn w:val="a0"/>
    <w:rsid w:val="0042586C"/>
  </w:style>
  <w:style w:type="character" w:styleId="ac">
    <w:name w:val="Emphasis"/>
    <w:basedOn w:val="a0"/>
    <w:uiPriority w:val="20"/>
    <w:qFormat/>
    <w:rsid w:val="0042586C"/>
    <w:rPr>
      <w:i/>
      <w:iCs/>
    </w:rPr>
  </w:style>
  <w:style w:type="paragraph" w:styleId="ad">
    <w:name w:val="No Spacing"/>
    <w:uiPriority w:val="1"/>
    <w:qFormat/>
    <w:rsid w:val="00B80969"/>
    <w:pPr>
      <w:spacing w:after="0" w:line="240" w:lineRule="auto"/>
    </w:pPr>
  </w:style>
  <w:style w:type="character" w:customStyle="1" w:styleId="20">
    <w:name w:val="Заголовок 2 Знак"/>
    <w:basedOn w:val="a0"/>
    <w:link w:val="2"/>
    <w:uiPriority w:val="9"/>
    <w:rsid w:val="00DB6A43"/>
    <w:rPr>
      <w:rFonts w:asciiTheme="majorHAnsi" w:eastAsiaTheme="majorEastAsia" w:hAnsiTheme="majorHAnsi" w:cstheme="majorBidi"/>
      <w:b/>
      <w:bCs/>
      <w:color w:val="4F81BD" w:themeColor="accent1"/>
      <w:sz w:val="26"/>
      <w:szCs w:val="26"/>
    </w:rPr>
  </w:style>
  <w:style w:type="character" w:customStyle="1" w:styleId="cta">
    <w:name w:val="cta"/>
    <w:basedOn w:val="a0"/>
    <w:rsid w:val="00DB6A43"/>
  </w:style>
  <w:style w:type="character" w:styleId="ae">
    <w:name w:val="Hyperlink"/>
    <w:basedOn w:val="a0"/>
    <w:uiPriority w:val="99"/>
    <w:unhideWhenUsed/>
    <w:rsid w:val="00DB6A43"/>
    <w:rPr>
      <w:color w:val="0000FF" w:themeColor="hyperlink"/>
      <w:u w:val="single"/>
    </w:rPr>
  </w:style>
  <w:style w:type="character" w:customStyle="1" w:styleId="16">
    <w:name w:val="16"/>
    <w:basedOn w:val="a0"/>
    <w:rsid w:val="00500D9D"/>
    <w:rPr>
      <w:rFonts w:ascii="Times New Roman" w:hAnsi="Times New Roman" w:cs="Times New Roman" w:hint="default"/>
      <w:color w:val="0000FF"/>
      <w:u w:val="single"/>
    </w:rPr>
  </w:style>
  <w:style w:type="table" w:styleId="af">
    <w:name w:val="Table Grid"/>
    <w:basedOn w:val="a1"/>
    <w:uiPriority w:val="99"/>
    <w:unhideWhenUsed/>
    <w:rsid w:val="00480CAE"/>
    <w:pPr>
      <w:widowControl w:val="0"/>
      <w:spacing w:before="100" w:beforeAutospacing="1" w:after="100" w:afterAutospacing="1" w:line="273" w:lineRule="auto"/>
      <w:jc w:val="both"/>
    </w:pPr>
    <w:rPr>
      <w:rFonts w:ascii="Calibri" w:eastAsia="Times New Roman" w:hAnsi="Calibri" w:cs="Times New Roman"/>
      <w:sz w:val="20"/>
      <w:szCs w:val="20"/>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5B7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74F1"/>
    <w:rPr>
      <w:rFonts w:ascii="Tahoma" w:hAnsi="Tahoma" w:cs="Tahoma"/>
      <w:sz w:val="16"/>
      <w:szCs w:val="16"/>
    </w:rPr>
  </w:style>
  <w:style w:type="paragraph" w:styleId="af2">
    <w:name w:val="header"/>
    <w:basedOn w:val="a"/>
    <w:link w:val="af3"/>
    <w:uiPriority w:val="99"/>
    <w:unhideWhenUsed/>
    <w:rsid w:val="007973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7330"/>
  </w:style>
  <w:style w:type="paragraph" w:styleId="af4">
    <w:name w:val="footer"/>
    <w:basedOn w:val="a"/>
    <w:link w:val="af5"/>
    <w:uiPriority w:val="99"/>
    <w:unhideWhenUsed/>
    <w:rsid w:val="007973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9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EB"/>
  </w:style>
  <w:style w:type="paragraph" w:styleId="1">
    <w:name w:val="heading 1"/>
    <w:basedOn w:val="a"/>
    <w:next w:val="a"/>
    <w:link w:val="10"/>
    <w:uiPriority w:val="9"/>
    <w:qFormat/>
    <w:rsid w:val="00103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6A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1DEB"/>
    <w:pPr>
      <w:spacing w:after="0" w:line="240" w:lineRule="auto"/>
    </w:pPr>
    <w:rPr>
      <w:sz w:val="20"/>
      <w:szCs w:val="20"/>
    </w:rPr>
  </w:style>
  <w:style w:type="character" w:customStyle="1" w:styleId="a4">
    <w:name w:val="Текст сноски Знак"/>
    <w:basedOn w:val="a0"/>
    <w:link w:val="a3"/>
    <w:uiPriority w:val="99"/>
    <w:semiHidden/>
    <w:rsid w:val="00871DEB"/>
    <w:rPr>
      <w:sz w:val="20"/>
      <w:szCs w:val="20"/>
    </w:rPr>
  </w:style>
  <w:style w:type="character" w:styleId="a5">
    <w:name w:val="footnote reference"/>
    <w:basedOn w:val="a0"/>
    <w:uiPriority w:val="99"/>
    <w:semiHidden/>
    <w:unhideWhenUsed/>
    <w:rsid w:val="00871DEB"/>
    <w:rPr>
      <w:vertAlign w:val="superscript"/>
    </w:rPr>
  </w:style>
  <w:style w:type="paragraph" w:customStyle="1" w:styleId="11">
    <w:name w:val="Обычный1"/>
    <w:rsid w:val="00871DEB"/>
    <w:pPr>
      <w:spacing w:after="0" w:line="240" w:lineRule="auto"/>
      <w:jc w:val="both"/>
    </w:pPr>
    <w:rPr>
      <w:rFonts w:ascii="Times New Roman" w:eastAsia="SimSun" w:hAnsi="Times New Roman" w:cs="Times New Roman"/>
      <w:sz w:val="24"/>
      <w:szCs w:val="24"/>
      <w:lang w:eastAsia="ru-RU"/>
    </w:rPr>
  </w:style>
  <w:style w:type="paragraph" w:customStyle="1" w:styleId="Default">
    <w:name w:val="Default"/>
    <w:rsid w:val="00DC42C9"/>
    <w:pPr>
      <w:autoSpaceDE w:val="0"/>
      <w:autoSpaceDN w:val="0"/>
      <w:adjustRightInd w:val="0"/>
      <w:spacing w:after="0" w:line="240" w:lineRule="auto"/>
    </w:pPr>
    <w:rPr>
      <w:rFonts w:ascii="Proxima Nova Rg" w:hAnsi="Proxima Nova Rg" w:cs="Proxima Nova Rg"/>
      <w:color w:val="000000"/>
      <w:sz w:val="24"/>
      <w:szCs w:val="24"/>
    </w:rPr>
  </w:style>
  <w:style w:type="paragraph" w:styleId="a6">
    <w:name w:val="List Paragraph"/>
    <w:basedOn w:val="a"/>
    <w:uiPriority w:val="34"/>
    <w:qFormat/>
    <w:rsid w:val="009C278F"/>
    <w:pPr>
      <w:ind w:left="720"/>
      <w:contextualSpacing/>
    </w:pPr>
  </w:style>
  <w:style w:type="character" w:customStyle="1" w:styleId="15">
    <w:name w:val="15"/>
    <w:basedOn w:val="a0"/>
    <w:rsid w:val="00A02352"/>
    <w:rPr>
      <w:rFonts w:ascii="Times New Roman" w:hAnsi="Times New Roman" w:cs="Times New Roman" w:hint="default"/>
      <w:color w:val="0000FF"/>
      <w:u w:val="single"/>
    </w:rPr>
  </w:style>
  <w:style w:type="paragraph" w:styleId="a7">
    <w:name w:val="Normal (Web)"/>
    <w:basedOn w:val="a"/>
    <w:uiPriority w:val="99"/>
    <w:unhideWhenUsed/>
    <w:rsid w:val="005D52DB"/>
    <w:pPr>
      <w:spacing w:before="100" w:beforeAutospacing="1" w:after="100" w:afterAutospacing="1" w:line="273" w:lineRule="auto"/>
    </w:pPr>
    <w:rPr>
      <w:rFonts w:ascii="Times New Roman" w:eastAsia="Calibri" w:hAnsi="Times New Roman" w:cs="Times New Roman"/>
      <w:color w:val="000000"/>
      <w:sz w:val="24"/>
      <w:szCs w:val="24"/>
      <w:lang w:eastAsia="ru-RU"/>
    </w:rPr>
  </w:style>
  <w:style w:type="paragraph" w:styleId="a8">
    <w:name w:val="Body Text"/>
    <w:basedOn w:val="a"/>
    <w:link w:val="a9"/>
    <w:uiPriority w:val="99"/>
    <w:unhideWhenUsed/>
    <w:rsid w:val="005D52DB"/>
    <w:pPr>
      <w:spacing w:before="100" w:beforeAutospacing="1" w:after="100" w:afterAutospacing="1" w:line="273" w:lineRule="auto"/>
      <w:jc w:val="both"/>
    </w:pPr>
    <w:rPr>
      <w:rFonts w:ascii="Times New Roman" w:eastAsia="Calibri" w:hAnsi="Times New Roman" w:cs="Calibri"/>
      <w:color w:val="000000"/>
      <w:sz w:val="24"/>
      <w:szCs w:val="24"/>
      <w:lang w:eastAsia="ru-RU"/>
    </w:rPr>
  </w:style>
  <w:style w:type="character" w:customStyle="1" w:styleId="a9">
    <w:name w:val="Основной текст Знак"/>
    <w:basedOn w:val="a0"/>
    <w:link w:val="a8"/>
    <w:uiPriority w:val="99"/>
    <w:rsid w:val="005D52DB"/>
    <w:rPr>
      <w:rFonts w:ascii="Times New Roman" w:eastAsia="Calibri" w:hAnsi="Times New Roman" w:cs="Calibri"/>
      <w:color w:val="000000"/>
      <w:sz w:val="24"/>
      <w:szCs w:val="24"/>
      <w:lang w:eastAsia="ru-RU"/>
    </w:rPr>
  </w:style>
  <w:style w:type="paragraph" w:customStyle="1" w:styleId="12">
    <w:name w:val="Абзац списка1"/>
    <w:basedOn w:val="a"/>
    <w:rsid w:val="001B33A0"/>
    <w:pPr>
      <w:spacing w:before="100" w:beforeAutospacing="1" w:after="100" w:afterAutospacing="1" w:line="273" w:lineRule="auto"/>
      <w:contextualSpacing/>
      <w:jc w:val="both"/>
    </w:pPr>
    <w:rPr>
      <w:rFonts w:ascii="Times New Roman" w:eastAsia="Calibri" w:hAnsi="Times New Roman" w:cs="Calibri"/>
      <w:color w:val="000000"/>
      <w:sz w:val="24"/>
      <w:szCs w:val="24"/>
      <w:u w:color="000000"/>
      <w:lang w:eastAsia="ru-RU"/>
    </w:rPr>
  </w:style>
  <w:style w:type="paragraph" w:customStyle="1" w:styleId="21">
    <w:name w:val="Обычный2"/>
    <w:rsid w:val="005A4600"/>
    <w:pPr>
      <w:spacing w:after="0" w:line="240" w:lineRule="auto"/>
      <w:jc w:val="both"/>
    </w:pPr>
    <w:rPr>
      <w:rFonts w:ascii="Times New Roman" w:eastAsia="SimSun" w:hAnsi="Times New Roman" w:cs="Times New Roman"/>
      <w:sz w:val="24"/>
      <w:szCs w:val="24"/>
      <w:lang w:eastAsia="ru-RU"/>
    </w:rPr>
  </w:style>
  <w:style w:type="paragraph" w:customStyle="1" w:styleId="aa">
    <w:name w:val="Заголовок"/>
    <w:basedOn w:val="a"/>
    <w:next w:val="a8"/>
    <w:rsid w:val="0010340A"/>
    <w:pPr>
      <w:keepNext/>
      <w:spacing w:before="100" w:beforeAutospacing="1" w:after="100" w:afterAutospacing="1" w:line="273" w:lineRule="auto"/>
      <w:jc w:val="center"/>
    </w:pPr>
    <w:rPr>
      <w:rFonts w:ascii="Times New Roman" w:eastAsia="Microsoft YaHei" w:hAnsi="Times New Roman" w:cs="Mangal"/>
      <w:b/>
      <w:bCs/>
      <w:color w:val="000000"/>
      <w:sz w:val="24"/>
      <w:szCs w:val="24"/>
      <w:u w:color="000000"/>
      <w:lang w:eastAsia="ru-RU"/>
    </w:rPr>
  </w:style>
  <w:style w:type="character" w:customStyle="1" w:styleId="10">
    <w:name w:val="Заголовок 1 Знак"/>
    <w:basedOn w:val="a0"/>
    <w:link w:val="1"/>
    <w:uiPriority w:val="9"/>
    <w:rsid w:val="0010340A"/>
    <w:rPr>
      <w:rFonts w:asciiTheme="majorHAnsi" w:eastAsiaTheme="majorEastAsia" w:hAnsiTheme="majorHAnsi" w:cstheme="majorBidi"/>
      <w:b/>
      <w:bCs/>
      <w:color w:val="365F91" w:themeColor="accent1" w:themeShade="BF"/>
      <w:sz w:val="28"/>
      <w:szCs w:val="28"/>
    </w:rPr>
  </w:style>
  <w:style w:type="paragraph" w:styleId="ab">
    <w:name w:val="TOC Heading"/>
    <w:basedOn w:val="aa"/>
    <w:uiPriority w:val="39"/>
    <w:qFormat/>
    <w:rsid w:val="0010340A"/>
    <w:pPr>
      <w:suppressLineNumbers/>
    </w:pPr>
  </w:style>
  <w:style w:type="character" w:customStyle="1" w:styleId="apple-converted-space">
    <w:name w:val="apple-converted-space"/>
    <w:basedOn w:val="a0"/>
    <w:rsid w:val="0042586C"/>
  </w:style>
  <w:style w:type="character" w:styleId="ac">
    <w:name w:val="Emphasis"/>
    <w:basedOn w:val="a0"/>
    <w:uiPriority w:val="20"/>
    <w:qFormat/>
    <w:rsid w:val="0042586C"/>
    <w:rPr>
      <w:i/>
      <w:iCs/>
    </w:rPr>
  </w:style>
  <w:style w:type="paragraph" w:styleId="ad">
    <w:name w:val="No Spacing"/>
    <w:uiPriority w:val="1"/>
    <w:qFormat/>
    <w:rsid w:val="00B80969"/>
    <w:pPr>
      <w:spacing w:after="0" w:line="240" w:lineRule="auto"/>
    </w:pPr>
  </w:style>
  <w:style w:type="character" w:customStyle="1" w:styleId="20">
    <w:name w:val="Заголовок 2 Знак"/>
    <w:basedOn w:val="a0"/>
    <w:link w:val="2"/>
    <w:uiPriority w:val="9"/>
    <w:rsid w:val="00DB6A43"/>
    <w:rPr>
      <w:rFonts w:asciiTheme="majorHAnsi" w:eastAsiaTheme="majorEastAsia" w:hAnsiTheme="majorHAnsi" w:cstheme="majorBidi"/>
      <w:b/>
      <w:bCs/>
      <w:color w:val="4F81BD" w:themeColor="accent1"/>
      <w:sz w:val="26"/>
      <w:szCs w:val="26"/>
    </w:rPr>
  </w:style>
  <w:style w:type="character" w:customStyle="1" w:styleId="cta">
    <w:name w:val="cta"/>
    <w:basedOn w:val="a0"/>
    <w:rsid w:val="00DB6A43"/>
  </w:style>
  <w:style w:type="character" w:styleId="ae">
    <w:name w:val="Hyperlink"/>
    <w:basedOn w:val="a0"/>
    <w:uiPriority w:val="99"/>
    <w:unhideWhenUsed/>
    <w:rsid w:val="00DB6A43"/>
    <w:rPr>
      <w:color w:val="0000FF" w:themeColor="hyperlink"/>
      <w:u w:val="single"/>
    </w:rPr>
  </w:style>
  <w:style w:type="character" w:customStyle="1" w:styleId="16">
    <w:name w:val="16"/>
    <w:basedOn w:val="a0"/>
    <w:rsid w:val="00500D9D"/>
    <w:rPr>
      <w:rFonts w:ascii="Times New Roman" w:hAnsi="Times New Roman" w:cs="Times New Roman" w:hint="default"/>
      <w:color w:val="0000FF"/>
      <w:u w:val="single"/>
    </w:rPr>
  </w:style>
  <w:style w:type="table" w:styleId="af">
    <w:name w:val="Table Grid"/>
    <w:basedOn w:val="a1"/>
    <w:uiPriority w:val="99"/>
    <w:unhideWhenUsed/>
    <w:rsid w:val="00480CAE"/>
    <w:pPr>
      <w:widowControl w:val="0"/>
      <w:spacing w:before="100" w:beforeAutospacing="1" w:after="100" w:afterAutospacing="1" w:line="273" w:lineRule="auto"/>
      <w:jc w:val="both"/>
    </w:pPr>
    <w:rPr>
      <w:rFonts w:ascii="Calibri" w:eastAsia="Times New Roman" w:hAnsi="Calibri" w:cs="Times New Roman"/>
      <w:sz w:val="20"/>
      <w:szCs w:val="20"/>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5B7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74F1"/>
    <w:rPr>
      <w:rFonts w:ascii="Tahoma" w:hAnsi="Tahoma" w:cs="Tahoma"/>
      <w:sz w:val="16"/>
      <w:szCs w:val="16"/>
    </w:rPr>
  </w:style>
  <w:style w:type="paragraph" w:styleId="af2">
    <w:name w:val="header"/>
    <w:basedOn w:val="a"/>
    <w:link w:val="af3"/>
    <w:uiPriority w:val="99"/>
    <w:unhideWhenUsed/>
    <w:rsid w:val="007973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7330"/>
  </w:style>
  <w:style w:type="paragraph" w:styleId="af4">
    <w:name w:val="footer"/>
    <w:basedOn w:val="a"/>
    <w:link w:val="af5"/>
    <w:uiPriority w:val="99"/>
    <w:unhideWhenUsed/>
    <w:rsid w:val="007973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9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880">
      <w:bodyDiv w:val="1"/>
      <w:marLeft w:val="0"/>
      <w:marRight w:val="0"/>
      <w:marTop w:val="0"/>
      <w:marBottom w:val="0"/>
      <w:divBdr>
        <w:top w:val="none" w:sz="0" w:space="0" w:color="auto"/>
        <w:left w:val="none" w:sz="0" w:space="0" w:color="auto"/>
        <w:bottom w:val="none" w:sz="0" w:space="0" w:color="auto"/>
        <w:right w:val="none" w:sz="0" w:space="0" w:color="auto"/>
      </w:divBdr>
    </w:div>
    <w:div w:id="45183848">
      <w:bodyDiv w:val="1"/>
      <w:marLeft w:val="0"/>
      <w:marRight w:val="0"/>
      <w:marTop w:val="0"/>
      <w:marBottom w:val="0"/>
      <w:divBdr>
        <w:top w:val="none" w:sz="0" w:space="0" w:color="auto"/>
        <w:left w:val="none" w:sz="0" w:space="0" w:color="auto"/>
        <w:bottom w:val="none" w:sz="0" w:space="0" w:color="auto"/>
        <w:right w:val="none" w:sz="0" w:space="0" w:color="auto"/>
      </w:divBdr>
    </w:div>
    <w:div w:id="69011808">
      <w:bodyDiv w:val="1"/>
      <w:marLeft w:val="0"/>
      <w:marRight w:val="0"/>
      <w:marTop w:val="0"/>
      <w:marBottom w:val="0"/>
      <w:divBdr>
        <w:top w:val="none" w:sz="0" w:space="0" w:color="auto"/>
        <w:left w:val="none" w:sz="0" w:space="0" w:color="auto"/>
        <w:bottom w:val="none" w:sz="0" w:space="0" w:color="auto"/>
        <w:right w:val="none" w:sz="0" w:space="0" w:color="auto"/>
      </w:divBdr>
    </w:div>
    <w:div w:id="89618279">
      <w:bodyDiv w:val="1"/>
      <w:marLeft w:val="0"/>
      <w:marRight w:val="0"/>
      <w:marTop w:val="0"/>
      <w:marBottom w:val="0"/>
      <w:divBdr>
        <w:top w:val="none" w:sz="0" w:space="0" w:color="auto"/>
        <w:left w:val="none" w:sz="0" w:space="0" w:color="auto"/>
        <w:bottom w:val="none" w:sz="0" w:space="0" w:color="auto"/>
        <w:right w:val="none" w:sz="0" w:space="0" w:color="auto"/>
      </w:divBdr>
    </w:div>
    <w:div w:id="103618800">
      <w:bodyDiv w:val="1"/>
      <w:marLeft w:val="0"/>
      <w:marRight w:val="0"/>
      <w:marTop w:val="0"/>
      <w:marBottom w:val="0"/>
      <w:divBdr>
        <w:top w:val="none" w:sz="0" w:space="0" w:color="auto"/>
        <w:left w:val="none" w:sz="0" w:space="0" w:color="auto"/>
        <w:bottom w:val="none" w:sz="0" w:space="0" w:color="auto"/>
        <w:right w:val="none" w:sz="0" w:space="0" w:color="auto"/>
      </w:divBdr>
    </w:div>
    <w:div w:id="107630367">
      <w:bodyDiv w:val="1"/>
      <w:marLeft w:val="0"/>
      <w:marRight w:val="0"/>
      <w:marTop w:val="0"/>
      <w:marBottom w:val="0"/>
      <w:divBdr>
        <w:top w:val="none" w:sz="0" w:space="0" w:color="auto"/>
        <w:left w:val="none" w:sz="0" w:space="0" w:color="auto"/>
        <w:bottom w:val="none" w:sz="0" w:space="0" w:color="auto"/>
        <w:right w:val="none" w:sz="0" w:space="0" w:color="auto"/>
      </w:divBdr>
    </w:div>
    <w:div w:id="151724611">
      <w:bodyDiv w:val="1"/>
      <w:marLeft w:val="0"/>
      <w:marRight w:val="0"/>
      <w:marTop w:val="0"/>
      <w:marBottom w:val="0"/>
      <w:divBdr>
        <w:top w:val="none" w:sz="0" w:space="0" w:color="auto"/>
        <w:left w:val="none" w:sz="0" w:space="0" w:color="auto"/>
        <w:bottom w:val="none" w:sz="0" w:space="0" w:color="auto"/>
        <w:right w:val="none" w:sz="0" w:space="0" w:color="auto"/>
      </w:divBdr>
    </w:div>
    <w:div w:id="191918810">
      <w:bodyDiv w:val="1"/>
      <w:marLeft w:val="0"/>
      <w:marRight w:val="0"/>
      <w:marTop w:val="0"/>
      <w:marBottom w:val="0"/>
      <w:divBdr>
        <w:top w:val="none" w:sz="0" w:space="0" w:color="auto"/>
        <w:left w:val="none" w:sz="0" w:space="0" w:color="auto"/>
        <w:bottom w:val="none" w:sz="0" w:space="0" w:color="auto"/>
        <w:right w:val="none" w:sz="0" w:space="0" w:color="auto"/>
      </w:divBdr>
    </w:div>
    <w:div w:id="199245898">
      <w:bodyDiv w:val="1"/>
      <w:marLeft w:val="0"/>
      <w:marRight w:val="0"/>
      <w:marTop w:val="0"/>
      <w:marBottom w:val="0"/>
      <w:divBdr>
        <w:top w:val="none" w:sz="0" w:space="0" w:color="auto"/>
        <w:left w:val="none" w:sz="0" w:space="0" w:color="auto"/>
        <w:bottom w:val="none" w:sz="0" w:space="0" w:color="auto"/>
        <w:right w:val="none" w:sz="0" w:space="0" w:color="auto"/>
      </w:divBdr>
    </w:div>
    <w:div w:id="236786408">
      <w:bodyDiv w:val="1"/>
      <w:marLeft w:val="0"/>
      <w:marRight w:val="0"/>
      <w:marTop w:val="0"/>
      <w:marBottom w:val="0"/>
      <w:divBdr>
        <w:top w:val="none" w:sz="0" w:space="0" w:color="auto"/>
        <w:left w:val="none" w:sz="0" w:space="0" w:color="auto"/>
        <w:bottom w:val="none" w:sz="0" w:space="0" w:color="auto"/>
        <w:right w:val="none" w:sz="0" w:space="0" w:color="auto"/>
      </w:divBdr>
    </w:div>
    <w:div w:id="258564050">
      <w:bodyDiv w:val="1"/>
      <w:marLeft w:val="0"/>
      <w:marRight w:val="0"/>
      <w:marTop w:val="0"/>
      <w:marBottom w:val="0"/>
      <w:divBdr>
        <w:top w:val="none" w:sz="0" w:space="0" w:color="auto"/>
        <w:left w:val="none" w:sz="0" w:space="0" w:color="auto"/>
        <w:bottom w:val="none" w:sz="0" w:space="0" w:color="auto"/>
        <w:right w:val="none" w:sz="0" w:space="0" w:color="auto"/>
      </w:divBdr>
    </w:div>
    <w:div w:id="271792561">
      <w:bodyDiv w:val="1"/>
      <w:marLeft w:val="0"/>
      <w:marRight w:val="0"/>
      <w:marTop w:val="0"/>
      <w:marBottom w:val="0"/>
      <w:divBdr>
        <w:top w:val="none" w:sz="0" w:space="0" w:color="auto"/>
        <w:left w:val="none" w:sz="0" w:space="0" w:color="auto"/>
        <w:bottom w:val="none" w:sz="0" w:space="0" w:color="auto"/>
        <w:right w:val="none" w:sz="0" w:space="0" w:color="auto"/>
      </w:divBdr>
    </w:div>
    <w:div w:id="283342505">
      <w:bodyDiv w:val="1"/>
      <w:marLeft w:val="0"/>
      <w:marRight w:val="0"/>
      <w:marTop w:val="0"/>
      <w:marBottom w:val="0"/>
      <w:divBdr>
        <w:top w:val="none" w:sz="0" w:space="0" w:color="auto"/>
        <w:left w:val="none" w:sz="0" w:space="0" w:color="auto"/>
        <w:bottom w:val="none" w:sz="0" w:space="0" w:color="auto"/>
        <w:right w:val="none" w:sz="0" w:space="0" w:color="auto"/>
      </w:divBdr>
    </w:div>
    <w:div w:id="308823040">
      <w:bodyDiv w:val="1"/>
      <w:marLeft w:val="0"/>
      <w:marRight w:val="0"/>
      <w:marTop w:val="0"/>
      <w:marBottom w:val="0"/>
      <w:divBdr>
        <w:top w:val="none" w:sz="0" w:space="0" w:color="auto"/>
        <w:left w:val="none" w:sz="0" w:space="0" w:color="auto"/>
        <w:bottom w:val="none" w:sz="0" w:space="0" w:color="auto"/>
        <w:right w:val="none" w:sz="0" w:space="0" w:color="auto"/>
      </w:divBdr>
    </w:div>
    <w:div w:id="310599198">
      <w:bodyDiv w:val="1"/>
      <w:marLeft w:val="0"/>
      <w:marRight w:val="0"/>
      <w:marTop w:val="0"/>
      <w:marBottom w:val="0"/>
      <w:divBdr>
        <w:top w:val="none" w:sz="0" w:space="0" w:color="auto"/>
        <w:left w:val="none" w:sz="0" w:space="0" w:color="auto"/>
        <w:bottom w:val="none" w:sz="0" w:space="0" w:color="auto"/>
        <w:right w:val="none" w:sz="0" w:space="0" w:color="auto"/>
      </w:divBdr>
    </w:div>
    <w:div w:id="314602988">
      <w:bodyDiv w:val="1"/>
      <w:marLeft w:val="0"/>
      <w:marRight w:val="0"/>
      <w:marTop w:val="0"/>
      <w:marBottom w:val="0"/>
      <w:divBdr>
        <w:top w:val="none" w:sz="0" w:space="0" w:color="auto"/>
        <w:left w:val="none" w:sz="0" w:space="0" w:color="auto"/>
        <w:bottom w:val="none" w:sz="0" w:space="0" w:color="auto"/>
        <w:right w:val="none" w:sz="0" w:space="0" w:color="auto"/>
      </w:divBdr>
    </w:div>
    <w:div w:id="343098577">
      <w:bodyDiv w:val="1"/>
      <w:marLeft w:val="0"/>
      <w:marRight w:val="0"/>
      <w:marTop w:val="0"/>
      <w:marBottom w:val="0"/>
      <w:divBdr>
        <w:top w:val="none" w:sz="0" w:space="0" w:color="auto"/>
        <w:left w:val="none" w:sz="0" w:space="0" w:color="auto"/>
        <w:bottom w:val="none" w:sz="0" w:space="0" w:color="auto"/>
        <w:right w:val="none" w:sz="0" w:space="0" w:color="auto"/>
      </w:divBdr>
    </w:div>
    <w:div w:id="345399874">
      <w:bodyDiv w:val="1"/>
      <w:marLeft w:val="0"/>
      <w:marRight w:val="0"/>
      <w:marTop w:val="0"/>
      <w:marBottom w:val="0"/>
      <w:divBdr>
        <w:top w:val="none" w:sz="0" w:space="0" w:color="auto"/>
        <w:left w:val="none" w:sz="0" w:space="0" w:color="auto"/>
        <w:bottom w:val="none" w:sz="0" w:space="0" w:color="auto"/>
        <w:right w:val="none" w:sz="0" w:space="0" w:color="auto"/>
      </w:divBdr>
    </w:div>
    <w:div w:id="350569250">
      <w:bodyDiv w:val="1"/>
      <w:marLeft w:val="0"/>
      <w:marRight w:val="0"/>
      <w:marTop w:val="0"/>
      <w:marBottom w:val="0"/>
      <w:divBdr>
        <w:top w:val="none" w:sz="0" w:space="0" w:color="auto"/>
        <w:left w:val="none" w:sz="0" w:space="0" w:color="auto"/>
        <w:bottom w:val="none" w:sz="0" w:space="0" w:color="auto"/>
        <w:right w:val="none" w:sz="0" w:space="0" w:color="auto"/>
      </w:divBdr>
    </w:div>
    <w:div w:id="370037235">
      <w:bodyDiv w:val="1"/>
      <w:marLeft w:val="0"/>
      <w:marRight w:val="0"/>
      <w:marTop w:val="0"/>
      <w:marBottom w:val="0"/>
      <w:divBdr>
        <w:top w:val="none" w:sz="0" w:space="0" w:color="auto"/>
        <w:left w:val="none" w:sz="0" w:space="0" w:color="auto"/>
        <w:bottom w:val="none" w:sz="0" w:space="0" w:color="auto"/>
        <w:right w:val="none" w:sz="0" w:space="0" w:color="auto"/>
      </w:divBdr>
    </w:div>
    <w:div w:id="371611512">
      <w:bodyDiv w:val="1"/>
      <w:marLeft w:val="0"/>
      <w:marRight w:val="0"/>
      <w:marTop w:val="0"/>
      <w:marBottom w:val="0"/>
      <w:divBdr>
        <w:top w:val="none" w:sz="0" w:space="0" w:color="auto"/>
        <w:left w:val="none" w:sz="0" w:space="0" w:color="auto"/>
        <w:bottom w:val="none" w:sz="0" w:space="0" w:color="auto"/>
        <w:right w:val="none" w:sz="0" w:space="0" w:color="auto"/>
      </w:divBdr>
    </w:div>
    <w:div w:id="400448020">
      <w:bodyDiv w:val="1"/>
      <w:marLeft w:val="0"/>
      <w:marRight w:val="0"/>
      <w:marTop w:val="0"/>
      <w:marBottom w:val="0"/>
      <w:divBdr>
        <w:top w:val="none" w:sz="0" w:space="0" w:color="auto"/>
        <w:left w:val="none" w:sz="0" w:space="0" w:color="auto"/>
        <w:bottom w:val="none" w:sz="0" w:space="0" w:color="auto"/>
        <w:right w:val="none" w:sz="0" w:space="0" w:color="auto"/>
      </w:divBdr>
    </w:div>
    <w:div w:id="400565739">
      <w:bodyDiv w:val="1"/>
      <w:marLeft w:val="0"/>
      <w:marRight w:val="0"/>
      <w:marTop w:val="0"/>
      <w:marBottom w:val="0"/>
      <w:divBdr>
        <w:top w:val="none" w:sz="0" w:space="0" w:color="auto"/>
        <w:left w:val="none" w:sz="0" w:space="0" w:color="auto"/>
        <w:bottom w:val="none" w:sz="0" w:space="0" w:color="auto"/>
        <w:right w:val="none" w:sz="0" w:space="0" w:color="auto"/>
      </w:divBdr>
    </w:div>
    <w:div w:id="519660803">
      <w:bodyDiv w:val="1"/>
      <w:marLeft w:val="0"/>
      <w:marRight w:val="0"/>
      <w:marTop w:val="0"/>
      <w:marBottom w:val="0"/>
      <w:divBdr>
        <w:top w:val="none" w:sz="0" w:space="0" w:color="auto"/>
        <w:left w:val="none" w:sz="0" w:space="0" w:color="auto"/>
        <w:bottom w:val="none" w:sz="0" w:space="0" w:color="auto"/>
        <w:right w:val="none" w:sz="0" w:space="0" w:color="auto"/>
      </w:divBdr>
    </w:div>
    <w:div w:id="523372566">
      <w:bodyDiv w:val="1"/>
      <w:marLeft w:val="0"/>
      <w:marRight w:val="0"/>
      <w:marTop w:val="0"/>
      <w:marBottom w:val="0"/>
      <w:divBdr>
        <w:top w:val="none" w:sz="0" w:space="0" w:color="auto"/>
        <w:left w:val="none" w:sz="0" w:space="0" w:color="auto"/>
        <w:bottom w:val="none" w:sz="0" w:space="0" w:color="auto"/>
        <w:right w:val="none" w:sz="0" w:space="0" w:color="auto"/>
      </w:divBdr>
    </w:div>
    <w:div w:id="531382216">
      <w:bodyDiv w:val="1"/>
      <w:marLeft w:val="0"/>
      <w:marRight w:val="0"/>
      <w:marTop w:val="0"/>
      <w:marBottom w:val="0"/>
      <w:divBdr>
        <w:top w:val="none" w:sz="0" w:space="0" w:color="auto"/>
        <w:left w:val="none" w:sz="0" w:space="0" w:color="auto"/>
        <w:bottom w:val="none" w:sz="0" w:space="0" w:color="auto"/>
        <w:right w:val="none" w:sz="0" w:space="0" w:color="auto"/>
      </w:divBdr>
    </w:div>
    <w:div w:id="560143136">
      <w:bodyDiv w:val="1"/>
      <w:marLeft w:val="0"/>
      <w:marRight w:val="0"/>
      <w:marTop w:val="0"/>
      <w:marBottom w:val="0"/>
      <w:divBdr>
        <w:top w:val="none" w:sz="0" w:space="0" w:color="auto"/>
        <w:left w:val="none" w:sz="0" w:space="0" w:color="auto"/>
        <w:bottom w:val="none" w:sz="0" w:space="0" w:color="auto"/>
        <w:right w:val="none" w:sz="0" w:space="0" w:color="auto"/>
      </w:divBdr>
    </w:div>
    <w:div w:id="595137116">
      <w:bodyDiv w:val="1"/>
      <w:marLeft w:val="0"/>
      <w:marRight w:val="0"/>
      <w:marTop w:val="0"/>
      <w:marBottom w:val="0"/>
      <w:divBdr>
        <w:top w:val="none" w:sz="0" w:space="0" w:color="auto"/>
        <w:left w:val="none" w:sz="0" w:space="0" w:color="auto"/>
        <w:bottom w:val="none" w:sz="0" w:space="0" w:color="auto"/>
        <w:right w:val="none" w:sz="0" w:space="0" w:color="auto"/>
      </w:divBdr>
    </w:div>
    <w:div w:id="599146995">
      <w:bodyDiv w:val="1"/>
      <w:marLeft w:val="0"/>
      <w:marRight w:val="0"/>
      <w:marTop w:val="0"/>
      <w:marBottom w:val="0"/>
      <w:divBdr>
        <w:top w:val="none" w:sz="0" w:space="0" w:color="auto"/>
        <w:left w:val="none" w:sz="0" w:space="0" w:color="auto"/>
        <w:bottom w:val="none" w:sz="0" w:space="0" w:color="auto"/>
        <w:right w:val="none" w:sz="0" w:space="0" w:color="auto"/>
      </w:divBdr>
    </w:div>
    <w:div w:id="649481668">
      <w:bodyDiv w:val="1"/>
      <w:marLeft w:val="0"/>
      <w:marRight w:val="0"/>
      <w:marTop w:val="0"/>
      <w:marBottom w:val="0"/>
      <w:divBdr>
        <w:top w:val="none" w:sz="0" w:space="0" w:color="auto"/>
        <w:left w:val="none" w:sz="0" w:space="0" w:color="auto"/>
        <w:bottom w:val="none" w:sz="0" w:space="0" w:color="auto"/>
        <w:right w:val="none" w:sz="0" w:space="0" w:color="auto"/>
      </w:divBdr>
    </w:div>
    <w:div w:id="659846622">
      <w:bodyDiv w:val="1"/>
      <w:marLeft w:val="0"/>
      <w:marRight w:val="0"/>
      <w:marTop w:val="0"/>
      <w:marBottom w:val="0"/>
      <w:divBdr>
        <w:top w:val="none" w:sz="0" w:space="0" w:color="auto"/>
        <w:left w:val="none" w:sz="0" w:space="0" w:color="auto"/>
        <w:bottom w:val="none" w:sz="0" w:space="0" w:color="auto"/>
        <w:right w:val="none" w:sz="0" w:space="0" w:color="auto"/>
      </w:divBdr>
    </w:div>
    <w:div w:id="676274430">
      <w:bodyDiv w:val="1"/>
      <w:marLeft w:val="0"/>
      <w:marRight w:val="0"/>
      <w:marTop w:val="0"/>
      <w:marBottom w:val="0"/>
      <w:divBdr>
        <w:top w:val="none" w:sz="0" w:space="0" w:color="auto"/>
        <w:left w:val="none" w:sz="0" w:space="0" w:color="auto"/>
        <w:bottom w:val="none" w:sz="0" w:space="0" w:color="auto"/>
        <w:right w:val="none" w:sz="0" w:space="0" w:color="auto"/>
      </w:divBdr>
    </w:div>
    <w:div w:id="689725639">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74983224">
      <w:bodyDiv w:val="1"/>
      <w:marLeft w:val="0"/>
      <w:marRight w:val="0"/>
      <w:marTop w:val="0"/>
      <w:marBottom w:val="0"/>
      <w:divBdr>
        <w:top w:val="none" w:sz="0" w:space="0" w:color="auto"/>
        <w:left w:val="none" w:sz="0" w:space="0" w:color="auto"/>
        <w:bottom w:val="none" w:sz="0" w:space="0" w:color="auto"/>
        <w:right w:val="none" w:sz="0" w:space="0" w:color="auto"/>
      </w:divBdr>
    </w:div>
    <w:div w:id="799111398">
      <w:bodyDiv w:val="1"/>
      <w:marLeft w:val="0"/>
      <w:marRight w:val="0"/>
      <w:marTop w:val="0"/>
      <w:marBottom w:val="0"/>
      <w:divBdr>
        <w:top w:val="none" w:sz="0" w:space="0" w:color="auto"/>
        <w:left w:val="none" w:sz="0" w:space="0" w:color="auto"/>
        <w:bottom w:val="none" w:sz="0" w:space="0" w:color="auto"/>
        <w:right w:val="none" w:sz="0" w:space="0" w:color="auto"/>
      </w:divBdr>
    </w:div>
    <w:div w:id="803158080">
      <w:bodyDiv w:val="1"/>
      <w:marLeft w:val="0"/>
      <w:marRight w:val="0"/>
      <w:marTop w:val="0"/>
      <w:marBottom w:val="0"/>
      <w:divBdr>
        <w:top w:val="none" w:sz="0" w:space="0" w:color="auto"/>
        <w:left w:val="none" w:sz="0" w:space="0" w:color="auto"/>
        <w:bottom w:val="none" w:sz="0" w:space="0" w:color="auto"/>
        <w:right w:val="none" w:sz="0" w:space="0" w:color="auto"/>
      </w:divBdr>
    </w:div>
    <w:div w:id="849834563">
      <w:bodyDiv w:val="1"/>
      <w:marLeft w:val="0"/>
      <w:marRight w:val="0"/>
      <w:marTop w:val="0"/>
      <w:marBottom w:val="0"/>
      <w:divBdr>
        <w:top w:val="none" w:sz="0" w:space="0" w:color="auto"/>
        <w:left w:val="none" w:sz="0" w:space="0" w:color="auto"/>
        <w:bottom w:val="none" w:sz="0" w:space="0" w:color="auto"/>
        <w:right w:val="none" w:sz="0" w:space="0" w:color="auto"/>
      </w:divBdr>
    </w:div>
    <w:div w:id="890075176">
      <w:bodyDiv w:val="1"/>
      <w:marLeft w:val="0"/>
      <w:marRight w:val="0"/>
      <w:marTop w:val="0"/>
      <w:marBottom w:val="0"/>
      <w:divBdr>
        <w:top w:val="none" w:sz="0" w:space="0" w:color="auto"/>
        <w:left w:val="none" w:sz="0" w:space="0" w:color="auto"/>
        <w:bottom w:val="none" w:sz="0" w:space="0" w:color="auto"/>
        <w:right w:val="none" w:sz="0" w:space="0" w:color="auto"/>
      </w:divBdr>
    </w:div>
    <w:div w:id="907572943">
      <w:bodyDiv w:val="1"/>
      <w:marLeft w:val="0"/>
      <w:marRight w:val="0"/>
      <w:marTop w:val="0"/>
      <w:marBottom w:val="0"/>
      <w:divBdr>
        <w:top w:val="none" w:sz="0" w:space="0" w:color="auto"/>
        <w:left w:val="none" w:sz="0" w:space="0" w:color="auto"/>
        <w:bottom w:val="none" w:sz="0" w:space="0" w:color="auto"/>
        <w:right w:val="none" w:sz="0" w:space="0" w:color="auto"/>
      </w:divBdr>
    </w:div>
    <w:div w:id="912397881">
      <w:bodyDiv w:val="1"/>
      <w:marLeft w:val="0"/>
      <w:marRight w:val="0"/>
      <w:marTop w:val="0"/>
      <w:marBottom w:val="0"/>
      <w:divBdr>
        <w:top w:val="none" w:sz="0" w:space="0" w:color="auto"/>
        <w:left w:val="none" w:sz="0" w:space="0" w:color="auto"/>
        <w:bottom w:val="none" w:sz="0" w:space="0" w:color="auto"/>
        <w:right w:val="none" w:sz="0" w:space="0" w:color="auto"/>
      </w:divBdr>
    </w:div>
    <w:div w:id="1007365785">
      <w:bodyDiv w:val="1"/>
      <w:marLeft w:val="0"/>
      <w:marRight w:val="0"/>
      <w:marTop w:val="0"/>
      <w:marBottom w:val="0"/>
      <w:divBdr>
        <w:top w:val="none" w:sz="0" w:space="0" w:color="auto"/>
        <w:left w:val="none" w:sz="0" w:space="0" w:color="auto"/>
        <w:bottom w:val="none" w:sz="0" w:space="0" w:color="auto"/>
        <w:right w:val="none" w:sz="0" w:space="0" w:color="auto"/>
      </w:divBdr>
    </w:div>
    <w:div w:id="1016268234">
      <w:bodyDiv w:val="1"/>
      <w:marLeft w:val="0"/>
      <w:marRight w:val="0"/>
      <w:marTop w:val="0"/>
      <w:marBottom w:val="0"/>
      <w:divBdr>
        <w:top w:val="none" w:sz="0" w:space="0" w:color="auto"/>
        <w:left w:val="none" w:sz="0" w:space="0" w:color="auto"/>
        <w:bottom w:val="none" w:sz="0" w:space="0" w:color="auto"/>
        <w:right w:val="none" w:sz="0" w:space="0" w:color="auto"/>
      </w:divBdr>
    </w:div>
    <w:div w:id="1041056892">
      <w:bodyDiv w:val="1"/>
      <w:marLeft w:val="0"/>
      <w:marRight w:val="0"/>
      <w:marTop w:val="0"/>
      <w:marBottom w:val="0"/>
      <w:divBdr>
        <w:top w:val="none" w:sz="0" w:space="0" w:color="auto"/>
        <w:left w:val="none" w:sz="0" w:space="0" w:color="auto"/>
        <w:bottom w:val="none" w:sz="0" w:space="0" w:color="auto"/>
        <w:right w:val="none" w:sz="0" w:space="0" w:color="auto"/>
      </w:divBdr>
    </w:div>
    <w:div w:id="1101802952">
      <w:bodyDiv w:val="1"/>
      <w:marLeft w:val="0"/>
      <w:marRight w:val="0"/>
      <w:marTop w:val="0"/>
      <w:marBottom w:val="0"/>
      <w:divBdr>
        <w:top w:val="none" w:sz="0" w:space="0" w:color="auto"/>
        <w:left w:val="none" w:sz="0" w:space="0" w:color="auto"/>
        <w:bottom w:val="none" w:sz="0" w:space="0" w:color="auto"/>
        <w:right w:val="none" w:sz="0" w:space="0" w:color="auto"/>
      </w:divBdr>
    </w:div>
    <w:div w:id="1206261319">
      <w:bodyDiv w:val="1"/>
      <w:marLeft w:val="0"/>
      <w:marRight w:val="0"/>
      <w:marTop w:val="0"/>
      <w:marBottom w:val="0"/>
      <w:divBdr>
        <w:top w:val="none" w:sz="0" w:space="0" w:color="auto"/>
        <w:left w:val="none" w:sz="0" w:space="0" w:color="auto"/>
        <w:bottom w:val="none" w:sz="0" w:space="0" w:color="auto"/>
        <w:right w:val="none" w:sz="0" w:space="0" w:color="auto"/>
      </w:divBdr>
    </w:div>
    <w:div w:id="1241022004">
      <w:bodyDiv w:val="1"/>
      <w:marLeft w:val="0"/>
      <w:marRight w:val="0"/>
      <w:marTop w:val="0"/>
      <w:marBottom w:val="0"/>
      <w:divBdr>
        <w:top w:val="none" w:sz="0" w:space="0" w:color="auto"/>
        <w:left w:val="none" w:sz="0" w:space="0" w:color="auto"/>
        <w:bottom w:val="none" w:sz="0" w:space="0" w:color="auto"/>
        <w:right w:val="none" w:sz="0" w:space="0" w:color="auto"/>
      </w:divBdr>
    </w:div>
    <w:div w:id="1249533809">
      <w:bodyDiv w:val="1"/>
      <w:marLeft w:val="0"/>
      <w:marRight w:val="0"/>
      <w:marTop w:val="0"/>
      <w:marBottom w:val="0"/>
      <w:divBdr>
        <w:top w:val="none" w:sz="0" w:space="0" w:color="auto"/>
        <w:left w:val="none" w:sz="0" w:space="0" w:color="auto"/>
        <w:bottom w:val="none" w:sz="0" w:space="0" w:color="auto"/>
        <w:right w:val="none" w:sz="0" w:space="0" w:color="auto"/>
      </w:divBdr>
    </w:div>
    <w:div w:id="1283684781">
      <w:bodyDiv w:val="1"/>
      <w:marLeft w:val="0"/>
      <w:marRight w:val="0"/>
      <w:marTop w:val="0"/>
      <w:marBottom w:val="0"/>
      <w:divBdr>
        <w:top w:val="none" w:sz="0" w:space="0" w:color="auto"/>
        <w:left w:val="none" w:sz="0" w:space="0" w:color="auto"/>
        <w:bottom w:val="none" w:sz="0" w:space="0" w:color="auto"/>
        <w:right w:val="none" w:sz="0" w:space="0" w:color="auto"/>
      </w:divBdr>
    </w:div>
    <w:div w:id="1289360087">
      <w:bodyDiv w:val="1"/>
      <w:marLeft w:val="0"/>
      <w:marRight w:val="0"/>
      <w:marTop w:val="0"/>
      <w:marBottom w:val="0"/>
      <w:divBdr>
        <w:top w:val="none" w:sz="0" w:space="0" w:color="auto"/>
        <w:left w:val="none" w:sz="0" w:space="0" w:color="auto"/>
        <w:bottom w:val="none" w:sz="0" w:space="0" w:color="auto"/>
        <w:right w:val="none" w:sz="0" w:space="0" w:color="auto"/>
      </w:divBdr>
    </w:div>
    <w:div w:id="1315178473">
      <w:bodyDiv w:val="1"/>
      <w:marLeft w:val="0"/>
      <w:marRight w:val="0"/>
      <w:marTop w:val="0"/>
      <w:marBottom w:val="0"/>
      <w:divBdr>
        <w:top w:val="none" w:sz="0" w:space="0" w:color="auto"/>
        <w:left w:val="none" w:sz="0" w:space="0" w:color="auto"/>
        <w:bottom w:val="none" w:sz="0" w:space="0" w:color="auto"/>
        <w:right w:val="none" w:sz="0" w:space="0" w:color="auto"/>
      </w:divBdr>
    </w:div>
    <w:div w:id="1341815705">
      <w:bodyDiv w:val="1"/>
      <w:marLeft w:val="0"/>
      <w:marRight w:val="0"/>
      <w:marTop w:val="0"/>
      <w:marBottom w:val="0"/>
      <w:divBdr>
        <w:top w:val="none" w:sz="0" w:space="0" w:color="auto"/>
        <w:left w:val="none" w:sz="0" w:space="0" w:color="auto"/>
        <w:bottom w:val="none" w:sz="0" w:space="0" w:color="auto"/>
        <w:right w:val="none" w:sz="0" w:space="0" w:color="auto"/>
      </w:divBdr>
    </w:div>
    <w:div w:id="1382241517">
      <w:bodyDiv w:val="1"/>
      <w:marLeft w:val="0"/>
      <w:marRight w:val="0"/>
      <w:marTop w:val="0"/>
      <w:marBottom w:val="0"/>
      <w:divBdr>
        <w:top w:val="none" w:sz="0" w:space="0" w:color="auto"/>
        <w:left w:val="none" w:sz="0" w:space="0" w:color="auto"/>
        <w:bottom w:val="none" w:sz="0" w:space="0" w:color="auto"/>
        <w:right w:val="none" w:sz="0" w:space="0" w:color="auto"/>
      </w:divBdr>
    </w:div>
    <w:div w:id="1405951626">
      <w:bodyDiv w:val="1"/>
      <w:marLeft w:val="0"/>
      <w:marRight w:val="0"/>
      <w:marTop w:val="0"/>
      <w:marBottom w:val="0"/>
      <w:divBdr>
        <w:top w:val="none" w:sz="0" w:space="0" w:color="auto"/>
        <w:left w:val="none" w:sz="0" w:space="0" w:color="auto"/>
        <w:bottom w:val="none" w:sz="0" w:space="0" w:color="auto"/>
        <w:right w:val="none" w:sz="0" w:space="0" w:color="auto"/>
      </w:divBdr>
    </w:div>
    <w:div w:id="1451708422">
      <w:bodyDiv w:val="1"/>
      <w:marLeft w:val="0"/>
      <w:marRight w:val="0"/>
      <w:marTop w:val="0"/>
      <w:marBottom w:val="0"/>
      <w:divBdr>
        <w:top w:val="none" w:sz="0" w:space="0" w:color="auto"/>
        <w:left w:val="none" w:sz="0" w:space="0" w:color="auto"/>
        <w:bottom w:val="none" w:sz="0" w:space="0" w:color="auto"/>
        <w:right w:val="none" w:sz="0" w:space="0" w:color="auto"/>
      </w:divBdr>
    </w:div>
    <w:div w:id="1478379767">
      <w:bodyDiv w:val="1"/>
      <w:marLeft w:val="0"/>
      <w:marRight w:val="0"/>
      <w:marTop w:val="0"/>
      <w:marBottom w:val="0"/>
      <w:divBdr>
        <w:top w:val="none" w:sz="0" w:space="0" w:color="auto"/>
        <w:left w:val="none" w:sz="0" w:space="0" w:color="auto"/>
        <w:bottom w:val="none" w:sz="0" w:space="0" w:color="auto"/>
        <w:right w:val="none" w:sz="0" w:space="0" w:color="auto"/>
      </w:divBdr>
    </w:div>
    <w:div w:id="1486584628">
      <w:bodyDiv w:val="1"/>
      <w:marLeft w:val="0"/>
      <w:marRight w:val="0"/>
      <w:marTop w:val="0"/>
      <w:marBottom w:val="0"/>
      <w:divBdr>
        <w:top w:val="none" w:sz="0" w:space="0" w:color="auto"/>
        <w:left w:val="none" w:sz="0" w:space="0" w:color="auto"/>
        <w:bottom w:val="none" w:sz="0" w:space="0" w:color="auto"/>
        <w:right w:val="none" w:sz="0" w:space="0" w:color="auto"/>
      </w:divBdr>
    </w:div>
    <w:div w:id="1515151291">
      <w:bodyDiv w:val="1"/>
      <w:marLeft w:val="0"/>
      <w:marRight w:val="0"/>
      <w:marTop w:val="0"/>
      <w:marBottom w:val="0"/>
      <w:divBdr>
        <w:top w:val="none" w:sz="0" w:space="0" w:color="auto"/>
        <w:left w:val="none" w:sz="0" w:space="0" w:color="auto"/>
        <w:bottom w:val="none" w:sz="0" w:space="0" w:color="auto"/>
        <w:right w:val="none" w:sz="0" w:space="0" w:color="auto"/>
      </w:divBdr>
    </w:div>
    <w:div w:id="1516768680">
      <w:bodyDiv w:val="1"/>
      <w:marLeft w:val="0"/>
      <w:marRight w:val="0"/>
      <w:marTop w:val="0"/>
      <w:marBottom w:val="0"/>
      <w:divBdr>
        <w:top w:val="none" w:sz="0" w:space="0" w:color="auto"/>
        <w:left w:val="none" w:sz="0" w:space="0" w:color="auto"/>
        <w:bottom w:val="none" w:sz="0" w:space="0" w:color="auto"/>
        <w:right w:val="none" w:sz="0" w:space="0" w:color="auto"/>
      </w:divBdr>
    </w:div>
    <w:div w:id="1530145066">
      <w:bodyDiv w:val="1"/>
      <w:marLeft w:val="0"/>
      <w:marRight w:val="0"/>
      <w:marTop w:val="0"/>
      <w:marBottom w:val="0"/>
      <w:divBdr>
        <w:top w:val="none" w:sz="0" w:space="0" w:color="auto"/>
        <w:left w:val="none" w:sz="0" w:space="0" w:color="auto"/>
        <w:bottom w:val="none" w:sz="0" w:space="0" w:color="auto"/>
        <w:right w:val="none" w:sz="0" w:space="0" w:color="auto"/>
      </w:divBdr>
    </w:div>
    <w:div w:id="1532692435">
      <w:bodyDiv w:val="1"/>
      <w:marLeft w:val="0"/>
      <w:marRight w:val="0"/>
      <w:marTop w:val="0"/>
      <w:marBottom w:val="0"/>
      <w:divBdr>
        <w:top w:val="none" w:sz="0" w:space="0" w:color="auto"/>
        <w:left w:val="none" w:sz="0" w:space="0" w:color="auto"/>
        <w:bottom w:val="none" w:sz="0" w:space="0" w:color="auto"/>
        <w:right w:val="none" w:sz="0" w:space="0" w:color="auto"/>
      </w:divBdr>
    </w:div>
    <w:div w:id="1553885253">
      <w:bodyDiv w:val="1"/>
      <w:marLeft w:val="0"/>
      <w:marRight w:val="0"/>
      <w:marTop w:val="0"/>
      <w:marBottom w:val="0"/>
      <w:divBdr>
        <w:top w:val="none" w:sz="0" w:space="0" w:color="auto"/>
        <w:left w:val="none" w:sz="0" w:space="0" w:color="auto"/>
        <w:bottom w:val="none" w:sz="0" w:space="0" w:color="auto"/>
        <w:right w:val="none" w:sz="0" w:space="0" w:color="auto"/>
      </w:divBdr>
    </w:div>
    <w:div w:id="1554124703">
      <w:bodyDiv w:val="1"/>
      <w:marLeft w:val="0"/>
      <w:marRight w:val="0"/>
      <w:marTop w:val="0"/>
      <w:marBottom w:val="0"/>
      <w:divBdr>
        <w:top w:val="none" w:sz="0" w:space="0" w:color="auto"/>
        <w:left w:val="none" w:sz="0" w:space="0" w:color="auto"/>
        <w:bottom w:val="none" w:sz="0" w:space="0" w:color="auto"/>
        <w:right w:val="none" w:sz="0" w:space="0" w:color="auto"/>
      </w:divBdr>
    </w:div>
    <w:div w:id="1584409143">
      <w:bodyDiv w:val="1"/>
      <w:marLeft w:val="0"/>
      <w:marRight w:val="0"/>
      <w:marTop w:val="0"/>
      <w:marBottom w:val="0"/>
      <w:divBdr>
        <w:top w:val="none" w:sz="0" w:space="0" w:color="auto"/>
        <w:left w:val="none" w:sz="0" w:space="0" w:color="auto"/>
        <w:bottom w:val="none" w:sz="0" w:space="0" w:color="auto"/>
        <w:right w:val="none" w:sz="0" w:space="0" w:color="auto"/>
      </w:divBdr>
    </w:div>
    <w:div w:id="1588494248">
      <w:bodyDiv w:val="1"/>
      <w:marLeft w:val="0"/>
      <w:marRight w:val="0"/>
      <w:marTop w:val="0"/>
      <w:marBottom w:val="0"/>
      <w:divBdr>
        <w:top w:val="none" w:sz="0" w:space="0" w:color="auto"/>
        <w:left w:val="none" w:sz="0" w:space="0" w:color="auto"/>
        <w:bottom w:val="none" w:sz="0" w:space="0" w:color="auto"/>
        <w:right w:val="none" w:sz="0" w:space="0" w:color="auto"/>
      </w:divBdr>
    </w:div>
    <w:div w:id="1622148571">
      <w:bodyDiv w:val="1"/>
      <w:marLeft w:val="0"/>
      <w:marRight w:val="0"/>
      <w:marTop w:val="0"/>
      <w:marBottom w:val="0"/>
      <w:divBdr>
        <w:top w:val="none" w:sz="0" w:space="0" w:color="auto"/>
        <w:left w:val="none" w:sz="0" w:space="0" w:color="auto"/>
        <w:bottom w:val="none" w:sz="0" w:space="0" w:color="auto"/>
        <w:right w:val="none" w:sz="0" w:space="0" w:color="auto"/>
      </w:divBdr>
    </w:div>
    <w:div w:id="1635326360">
      <w:bodyDiv w:val="1"/>
      <w:marLeft w:val="0"/>
      <w:marRight w:val="0"/>
      <w:marTop w:val="0"/>
      <w:marBottom w:val="0"/>
      <w:divBdr>
        <w:top w:val="none" w:sz="0" w:space="0" w:color="auto"/>
        <w:left w:val="none" w:sz="0" w:space="0" w:color="auto"/>
        <w:bottom w:val="none" w:sz="0" w:space="0" w:color="auto"/>
        <w:right w:val="none" w:sz="0" w:space="0" w:color="auto"/>
      </w:divBdr>
    </w:div>
    <w:div w:id="1649046795">
      <w:bodyDiv w:val="1"/>
      <w:marLeft w:val="0"/>
      <w:marRight w:val="0"/>
      <w:marTop w:val="0"/>
      <w:marBottom w:val="0"/>
      <w:divBdr>
        <w:top w:val="none" w:sz="0" w:space="0" w:color="auto"/>
        <w:left w:val="none" w:sz="0" w:space="0" w:color="auto"/>
        <w:bottom w:val="none" w:sz="0" w:space="0" w:color="auto"/>
        <w:right w:val="none" w:sz="0" w:space="0" w:color="auto"/>
      </w:divBdr>
    </w:div>
    <w:div w:id="1662583468">
      <w:bodyDiv w:val="1"/>
      <w:marLeft w:val="0"/>
      <w:marRight w:val="0"/>
      <w:marTop w:val="0"/>
      <w:marBottom w:val="0"/>
      <w:divBdr>
        <w:top w:val="none" w:sz="0" w:space="0" w:color="auto"/>
        <w:left w:val="none" w:sz="0" w:space="0" w:color="auto"/>
        <w:bottom w:val="none" w:sz="0" w:space="0" w:color="auto"/>
        <w:right w:val="none" w:sz="0" w:space="0" w:color="auto"/>
      </w:divBdr>
    </w:div>
    <w:div w:id="1674146965">
      <w:bodyDiv w:val="1"/>
      <w:marLeft w:val="0"/>
      <w:marRight w:val="0"/>
      <w:marTop w:val="0"/>
      <w:marBottom w:val="0"/>
      <w:divBdr>
        <w:top w:val="none" w:sz="0" w:space="0" w:color="auto"/>
        <w:left w:val="none" w:sz="0" w:space="0" w:color="auto"/>
        <w:bottom w:val="none" w:sz="0" w:space="0" w:color="auto"/>
        <w:right w:val="none" w:sz="0" w:space="0" w:color="auto"/>
      </w:divBdr>
    </w:div>
    <w:div w:id="1684741187">
      <w:bodyDiv w:val="1"/>
      <w:marLeft w:val="0"/>
      <w:marRight w:val="0"/>
      <w:marTop w:val="0"/>
      <w:marBottom w:val="0"/>
      <w:divBdr>
        <w:top w:val="none" w:sz="0" w:space="0" w:color="auto"/>
        <w:left w:val="none" w:sz="0" w:space="0" w:color="auto"/>
        <w:bottom w:val="none" w:sz="0" w:space="0" w:color="auto"/>
        <w:right w:val="none" w:sz="0" w:space="0" w:color="auto"/>
      </w:divBdr>
    </w:div>
    <w:div w:id="1708944782">
      <w:bodyDiv w:val="1"/>
      <w:marLeft w:val="0"/>
      <w:marRight w:val="0"/>
      <w:marTop w:val="0"/>
      <w:marBottom w:val="0"/>
      <w:divBdr>
        <w:top w:val="none" w:sz="0" w:space="0" w:color="auto"/>
        <w:left w:val="none" w:sz="0" w:space="0" w:color="auto"/>
        <w:bottom w:val="none" w:sz="0" w:space="0" w:color="auto"/>
        <w:right w:val="none" w:sz="0" w:space="0" w:color="auto"/>
      </w:divBdr>
    </w:div>
    <w:div w:id="1764380780">
      <w:bodyDiv w:val="1"/>
      <w:marLeft w:val="0"/>
      <w:marRight w:val="0"/>
      <w:marTop w:val="0"/>
      <w:marBottom w:val="0"/>
      <w:divBdr>
        <w:top w:val="none" w:sz="0" w:space="0" w:color="auto"/>
        <w:left w:val="none" w:sz="0" w:space="0" w:color="auto"/>
        <w:bottom w:val="none" w:sz="0" w:space="0" w:color="auto"/>
        <w:right w:val="none" w:sz="0" w:space="0" w:color="auto"/>
      </w:divBdr>
    </w:div>
    <w:div w:id="1773817292">
      <w:bodyDiv w:val="1"/>
      <w:marLeft w:val="0"/>
      <w:marRight w:val="0"/>
      <w:marTop w:val="0"/>
      <w:marBottom w:val="0"/>
      <w:divBdr>
        <w:top w:val="none" w:sz="0" w:space="0" w:color="auto"/>
        <w:left w:val="none" w:sz="0" w:space="0" w:color="auto"/>
        <w:bottom w:val="none" w:sz="0" w:space="0" w:color="auto"/>
        <w:right w:val="none" w:sz="0" w:space="0" w:color="auto"/>
      </w:divBdr>
    </w:div>
    <w:div w:id="1804079541">
      <w:bodyDiv w:val="1"/>
      <w:marLeft w:val="0"/>
      <w:marRight w:val="0"/>
      <w:marTop w:val="0"/>
      <w:marBottom w:val="0"/>
      <w:divBdr>
        <w:top w:val="none" w:sz="0" w:space="0" w:color="auto"/>
        <w:left w:val="none" w:sz="0" w:space="0" w:color="auto"/>
        <w:bottom w:val="none" w:sz="0" w:space="0" w:color="auto"/>
        <w:right w:val="none" w:sz="0" w:space="0" w:color="auto"/>
      </w:divBdr>
    </w:div>
    <w:div w:id="1850018310">
      <w:bodyDiv w:val="1"/>
      <w:marLeft w:val="0"/>
      <w:marRight w:val="0"/>
      <w:marTop w:val="0"/>
      <w:marBottom w:val="0"/>
      <w:divBdr>
        <w:top w:val="none" w:sz="0" w:space="0" w:color="auto"/>
        <w:left w:val="none" w:sz="0" w:space="0" w:color="auto"/>
        <w:bottom w:val="none" w:sz="0" w:space="0" w:color="auto"/>
        <w:right w:val="none" w:sz="0" w:space="0" w:color="auto"/>
      </w:divBdr>
    </w:div>
    <w:div w:id="1885822074">
      <w:bodyDiv w:val="1"/>
      <w:marLeft w:val="0"/>
      <w:marRight w:val="0"/>
      <w:marTop w:val="0"/>
      <w:marBottom w:val="0"/>
      <w:divBdr>
        <w:top w:val="none" w:sz="0" w:space="0" w:color="auto"/>
        <w:left w:val="none" w:sz="0" w:space="0" w:color="auto"/>
        <w:bottom w:val="none" w:sz="0" w:space="0" w:color="auto"/>
        <w:right w:val="none" w:sz="0" w:space="0" w:color="auto"/>
      </w:divBdr>
    </w:div>
    <w:div w:id="1889223966">
      <w:bodyDiv w:val="1"/>
      <w:marLeft w:val="0"/>
      <w:marRight w:val="0"/>
      <w:marTop w:val="0"/>
      <w:marBottom w:val="0"/>
      <w:divBdr>
        <w:top w:val="none" w:sz="0" w:space="0" w:color="auto"/>
        <w:left w:val="none" w:sz="0" w:space="0" w:color="auto"/>
        <w:bottom w:val="none" w:sz="0" w:space="0" w:color="auto"/>
        <w:right w:val="none" w:sz="0" w:space="0" w:color="auto"/>
      </w:divBdr>
    </w:div>
    <w:div w:id="1893615595">
      <w:bodyDiv w:val="1"/>
      <w:marLeft w:val="0"/>
      <w:marRight w:val="0"/>
      <w:marTop w:val="0"/>
      <w:marBottom w:val="0"/>
      <w:divBdr>
        <w:top w:val="none" w:sz="0" w:space="0" w:color="auto"/>
        <w:left w:val="none" w:sz="0" w:space="0" w:color="auto"/>
        <w:bottom w:val="none" w:sz="0" w:space="0" w:color="auto"/>
        <w:right w:val="none" w:sz="0" w:space="0" w:color="auto"/>
      </w:divBdr>
    </w:div>
    <w:div w:id="1918201549">
      <w:bodyDiv w:val="1"/>
      <w:marLeft w:val="0"/>
      <w:marRight w:val="0"/>
      <w:marTop w:val="0"/>
      <w:marBottom w:val="0"/>
      <w:divBdr>
        <w:top w:val="none" w:sz="0" w:space="0" w:color="auto"/>
        <w:left w:val="none" w:sz="0" w:space="0" w:color="auto"/>
        <w:bottom w:val="none" w:sz="0" w:space="0" w:color="auto"/>
        <w:right w:val="none" w:sz="0" w:space="0" w:color="auto"/>
      </w:divBdr>
    </w:div>
    <w:div w:id="1919635889">
      <w:bodyDiv w:val="1"/>
      <w:marLeft w:val="0"/>
      <w:marRight w:val="0"/>
      <w:marTop w:val="0"/>
      <w:marBottom w:val="0"/>
      <w:divBdr>
        <w:top w:val="none" w:sz="0" w:space="0" w:color="auto"/>
        <w:left w:val="none" w:sz="0" w:space="0" w:color="auto"/>
        <w:bottom w:val="none" w:sz="0" w:space="0" w:color="auto"/>
        <w:right w:val="none" w:sz="0" w:space="0" w:color="auto"/>
      </w:divBdr>
    </w:div>
    <w:div w:id="1940212755">
      <w:bodyDiv w:val="1"/>
      <w:marLeft w:val="0"/>
      <w:marRight w:val="0"/>
      <w:marTop w:val="0"/>
      <w:marBottom w:val="0"/>
      <w:divBdr>
        <w:top w:val="none" w:sz="0" w:space="0" w:color="auto"/>
        <w:left w:val="none" w:sz="0" w:space="0" w:color="auto"/>
        <w:bottom w:val="none" w:sz="0" w:space="0" w:color="auto"/>
        <w:right w:val="none" w:sz="0" w:space="0" w:color="auto"/>
      </w:divBdr>
    </w:div>
    <w:div w:id="1952393761">
      <w:bodyDiv w:val="1"/>
      <w:marLeft w:val="0"/>
      <w:marRight w:val="0"/>
      <w:marTop w:val="0"/>
      <w:marBottom w:val="0"/>
      <w:divBdr>
        <w:top w:val="none" w:sz="0" w:space="0" w:color="auto"/>
        <w:left w:val="none" w:sz="0" w:space="0" w:color="auto"/>
        <w:bottom w:val="none" w:sz="0" w:space="0" w:color="auto"/>
        <w:right w:val="none" w:sz="0" w:space="0" w:color="auto"/>
      </w:divBdr>
    </w:div>
    <w:div w:id="1952662704">
      <w:bodyDiv w:val="1"/>
      <w:marLeft w:val="0"/>
      <w:marRight w:val="0"/>
      <w:marTop w:val="0"/>
      <w:marBottom w:val="0"/>
      <w:divBdr>
        <w:top w:val="none" w:sz="0" w:space="0" w:color="auto"/>
        <w:left w:val="none" w:sz="0" w:space="0" w:color="auto"/>
        <w:bottom w:val="none" w:sz="0" w:space="0" w:color="auto"/>
        <w:right w:val="none" w:sz="0" w:space="0" w:color="auto"/>
      </w:divBdr>
    </w:div>
    <w:div w:id="2016690816">
      <w:bodyDiv w:val="1"/>
      <w:marLeft w:val="0"/>
      <w:marRight w:val="0"/>
      <w:marTop w:val="0"/>
      <w:marBottom w:val="0"/>
      <w:divBdr>
        <w:top w:val="none" w:sz="0" w:space="0" w:color="auto"/>
        <w:left w:val="none" w:sz="0" w:space="0" w:color="auto"/>
        <w:bottom w:val="none" w:sz="0" w:space="0" w:color="auto"/>
        <w:right w:val="none" w:sz="0" w:space="0" w:color="auto"/>
      </w:divBdr>
    </w:div>
    <w:div w:id="2027437374">
      <w:bodyDiv w:val="1"/>
      <w:marLeft w:val="0"/>
      <w:marRight w:val="0"/>
      <w:marTop w:val="0"/>
      <w:marBottom w:val="0"/>
      <w:divBdr>
        <w:top w:val="none" w:sz="0" w:space="0" w:color="auto"/>
        <w:left w:val="none" w:sz="0" w:space="0" w:color="auto"/>
        <w:bottom w:val="none" w:sz="0" w:space="0" w:color="auto"/>
        <w:right w:val="none" w:sz="0" w:space="0" w:color="auto"/>
      </w:divBdr>
    </w:div>
    <w:div w:id="2076203370">
      <w:bodyDiv w:val="1"/>
      <w:marLeft w:val="0"/>
      <w:marRight w:val="0"/>
      <w:marTop w:val="0"/>
      <w:marBottom w:val="0"/>
      <w:divBdr>
        <w:top w:val="none" w:sz="0" w:space="0" w:color="auto"/>
        <w:left w:val="none" w:sz="0" w:space="0" w:color="auto"/>
        <w:bottom w:val="none" w:sz="0" w:space="0" w:color="auto"/>
        <w:right w:val="none" w:sz="0" w:space="0" w:color="auto"/>
      </w:divBdr>
    </w:div>
    <w:div w:id="2077777494">
      <w:bodyDiv w:val="1"/>
      <w:marLeft w:val="0"/>
      <w:marRight w:val="0"/>
      <w:marTop w:val="0"/>
      <w:marBottom w:val="0"/>
      <w:divBdr>
        <w:top w:val="none" w:sz="0" w:space="0" w:color="auto"/>
        <w:left w:val="none" w:sz="0" w:space="0" w:color="auto"/>
        <w:bottom w:val="none" w:sz="0" w:space="0" w:color="auto"/>
        <w:right w:val="none" w:sz="0" w:space="0" w:color="auto"/>
      </w:divBdr>
    </w:div>
    <w:div w:id="2087219156">
      <w:bodyDiv w:val="1"/>
      <w:marLeft w:val="0"/>
      <w:marRight w:val="0"/>
      <w:marTop w:val="0"/>
      <w:marBottom w:val="0"/>
      <w:divBdr>
        <w:top w:val="none" w:sz="0" w:space="0" w:color="auto"/>
        <w:left w:val="none" w:sz="0" w:space="0" w:color="auto"/>
        <w:bottom w:val="none" w:sz="0" w:space="0" w:color="auto"/>
        <w:right w:val="none" w:sz="0" w:space="0" w:color="auto"/>
      </w:divBdr>
    </w:div>
    <w:div w:id="2121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r>
              <a:rPr lang="ru-RU" sz="1200" b="0" i="0" u="none" strike="noStrike" kern="1200" cap="none" spc="0" normalizeH="0" baseline="0">
                <a:solidFill>
                  <a:schemeClr val="tx1"/>
                </a:solidFill>
                <a:effectLst/>
                <a:uFill>
                  <a:solidFill>
                    <a:schemeClr val="tx1"/>
                  </a:solidFill>
                </a:uFill>
                <a:latin typeface="Times New Roman" charset="0"/>
                <a:ea typeface="+Основной текст (восточно-азиат" charset="0"/>
                <a:cs typeface="+mn-cs"/>
              </a:rPr>
              <a:t>Сравнение стран по фреймам отношения </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Франция</c:v>
                </c:pt>
              </c:strCache>
            </c:strRef>
          </c:tx>
          <c:spPr>
            <a:solidFill>
              <a:schemeClr val="accent5">
                <a:shade val="58000"/>
              </a:schemeClr>
            </a:solidFill>
            <a:ln>
              <a:noFill/>
            </a:ln>
            <a:effectLst/>
          </c:spPr>
          <c:invertIfNegative val="0"/>
          <c:cat>
            <c:strRef>
              <c:f>Sheet1!$A$2:$A$4</c:f>
              <c:strCache>
                <c:ptCount val="3"/>
                <c:pt idx="0">
                  <c:v>Обвинение</c:v>
                </c:pt>
                <c:pt idx="1">
                  <c:v>Сочувствие</c:v>
                </c:pt>
                <c:pt idx="2">
                  <c:v>Нейтральный</c:v>
                </c:pt>
              </c:strCache>
            </c:strRef>
          </c:cat>
          <c:val>
            <c:numRef>
              <c:f>Sheet1!$B$2:$B$4</c:f>
              <c:numCache>
                <c:formatCode>General</c:formatCode>
                <c:ptCount val="3"/>
                <c:pt idx="0">
                  <c:v>31</c:v>
                </c:pt>
                <c:pt idx="1">
                  <c:v>10</c:v>
                </c:pt>
                <c:pt idx="2">
                  <c:v>59</c:v>
                </c:pt>
              </c:numCache>
            </c:numRef>
          </c:val>
        </c:ser>
        <c:ser>
          <c:idx val="1"/>
          <c:order val="1"/>
          <c:tx>
            <c:strRef>
              <c:f>Sheet1!$C$1</c:f>
              <c:strCache>
                <c:ptCount val="1"/>
                <c:pt idx="0">
                  <c:v>Великобритания</c:v>
                </c:pt>
              </c:strCache>
            </c:strRef>
          </c:tx>
          <c:spPr>
            <a:solidFill>
              <a:schemeClr val="accent5">
                <a:shade val="86000"/>
              </a:schemeClr>
            </a:solidFill>
            <a:ln>
              <a:noFill/>
            </a:ln>
            <a:effectLst/>
          </c:spPr>
          <c:invertIfNegative val="0"/>
          <c:cat>
            <c:strRef>
              <c:f>Sheet1!$A$2:$A$4</c:f>
              <c:strCache>
                <c:ptCount val="3"/>
                <c:pt idx="0">
                  <c:v>Обвинение</c:v>
                </c:pt>
                <c:pt idx="1">
                  <c:v>Сочувствие</c:v>
                </c:pt>
                <c:pt idx="2">
                  <c:v>Нейтральный</c:v>
                </c:pt>
              </c:strCache>
            </c:strRef>
          </c:cat>
          <c:val>
            <c:numRef>
              <c:f>Sheet1!$C$2:$C$4</c:f>
              <c:numCache>
                <c:formatCode>General</c:formatCode>
                <c:ptCount val="3"/>
                <c:pt idx="0">
                  <c:v>42</c:v>
                </c:pt>
                <c:pt idx="1">
                  <c:v>7</c:v>
                </c:pt>
                <c:pt idx="2">
                  <c:v>51</c:v>
                </c:pt>
              </c:numCache>
            </c:numRef>
          </c:val>
        </c:ser>
        <c:ser>
          <c:idx val="2"/>
          <c:order val="2"/>
          <c:tx>
            <c:strRef>
              <c:f>Sheet1!$D$1</c:f>
              <c:strCache>
                <c:ptCount val="1"/>
                <c:pt idx="0">
                  <c:v>Россия</c:v>
                </c:pt>
              </c:strCache>
            </c:strRef>
          </c:tx>
          <c:spPr>
            <a:solidFill>
              <a:schemeClr val="accent5">
                <a:tint val="86000"/>
              </a:schemeClr>
            </a:solidFill>
            <a:ln>
              <a:noFill/>
            </a:ln>
            <a:effectLst/>
          </c:spPr>
          <c:invertIfNegative val="0"/>
          <c:cat>
            <c:strRef>
              <c:f>Sheet1!$A$2:$A$4</c:f>
              <c:strCache>
                <c:ptCount val="3"/>
                <c:pt idx="0">
                  <c:v>Обвинение</c:v>
                </c:pt>
                <c:pt idx="1">
                  <c:v>Сочувствие</c:v>
                </c:pt>
                <c:pt idx="2">
                  <c:v>Нейтральный</c:v>
                </c:pt>
              </c:strCache>
            </c:strRef>
          </c:cat>
          <c:val>
            <c:numRef>
              <c:f>Sheet1!$D$2:$D$4</c:f>
              <c:numCache>
                <c:formatCode>General</c:formatCode>
                <c:ptCount val="3"/>
                <c:pt idx="0">
                  <c:v>32</c:v>
                </c:pt>
                <c:pt idx="1">
                  <c:v>13</c:v>
                </c:pt>
                <c:pt idx="2">
                  <c:v>55</c:v>
                </c:pt>
              </c:numCache>
            </c:numRef>
          </c:val>
        </c:ser>
        <c:ser>
          <c:idx val="3"/>
          <c:order val="3"/>
          <c:tx>
            <c:strRef>
              <c:f>Sheet1!$E$1</c:f>
              <c:strCache>
                <c:ptCount val="1"/>
                <c:pt idx="0">
                  <c:v>США</c:v>
                </c:pt>
              </c:strCache>
            </c:strRef>
          </c:tx>
          <c:spPr>
            <a:solidFill>
              <a:schemeClr val="accent5">
                <a:tint val="58000"/>
              </a:schemeClr>
            </a:solidFill>
            <a:ln>
              <a:noFill/>
            </a:ln>
            <a:effectLst/>
          </c:spPr>
          <c:invertIfNegative val="0"/>
          <c:cat>
            <c:strRef>
              <c:f>Sheet1!$A$2:$A$4</c:f>
              <c:strCache>
                <c:ptCount val="3"/>
                <c:pt idx="0">
                  <c:v>Обвинение</c:v>
                </c:pt>
                <c:pt idx="1">
                  <c:v>Сочувствие</c:v>
                </c:pt>
                <c:pt idx="2">
                  <c:v>Нейтральный</c:v>
                </c:pt>
              </c:strCache>
            </c:strRef>
          </c:cat>
          <c:val>
            <c:numRef>
              <c:f>Sheet1!$E$2:$E$4</c:f>
              <c:numCache>
                <c:formatCode>General</c:formatCode>
                <c:ptCount val="3"/>
                <c:pt idx="0">
                  <c:v>41</c:v>
                </c:pt>
                <c:pt idx="1">
                  <c:v>12</c:v>
                </c:pt>
                <c:pt idx="2">
                  <c:v>47</c:v>
                </c:pt>
              </c:numCache>
            </c:numRef>
          </c:val>
        </c:ser>
        <c:dLbls>
          <c:showLegendKey val="0"/>
          <c:showVal val="0"/>
          <c:showCatName val="0"/>
          <c:showSerName val="0"/>
          <c:showPercent val="0"/>
          <c:showBubbleSize val="0"/>
        </c:dLbls>
        <c:gapWidth val="219"/>
        <c:overlap val="-27"/>
        <c:axId val="133387008"/>
        <c:axId val="133388544"/>
      </c:barChart>
      <c:catAx>
        <c:axId val="1333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388544"/>
        <c:crosses val="autoZero"/>
        <c:auto val="1"/>
        <c:lblAlgn val="ctr"/>
        <c:lblOffset val="100"/>
        <c:tickMarkSkip val="1"/>
        <c:noMultiLvlLbl val="0"/>
      </c:catAx>
      <c:valAx>
        <c:axId val="13338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vertOverflow="ellipsis" anchor="ctr" anchorCtr="1"/>
              <a:lstStyle/>
              <a:p>
                <a:pPr algn="ctr" defTabSz="914400">
                  <a:defRPr sz="1200" u="none" strike="noStrike" kern="1200" cap="none" normalizeH="0">
                    <a:solidFill>
                      <a:schemeClr val="tx1"/>
                    </a:solidFill>
                    <a:uFill>
                      <a:solidFill>
                        <a:schemeClr val="tx1"/>
                      </a:solidFill>
                    </a:uFill>
                    <a:latin typeface="+mn-lt"/>
                    <a:ea typeface="+mn-ea"/>
                    <a:cs typeface="+mn-cs"/>
                  </a:defRPr>
                </a:pPr>
                <a:r>
                  <a:rPr lang="ru-RU" sz="1200" b="0" i="0" u="none" strike="noStrike" cap="none" normalizeH="0" baseline="0">
                    <a:solidFill>
                      <a:schemeClr val="tx1"/>
                    </a:solidFill>
                    <a:effectLst/>
                    <a:uFill>
                      <a:solidFill>
                        <a:schemeClr val="tx1"/>
                      </a:solidFill>
                    </a:uFill>
                    <a:latin typeface="+mn-lt"/>
                    <a:ea typeface="+Основной текст (восточно-азиат" charset="0"/>
                    <a:cs typeface="+mn-cs"/>
                  </a:rPr>
                  <a:t>%</a:t>
                </a:r>
              </a:p>
            </c:rich>
          </c:tx>
          <c:layout>
            <c:manualLayout>
              <c:xMode val="edge"/>
              <c:yMode val="edge"/>
              <c:x val="8.5625000000000007E-2"/>
              <c:y val="0.82305892388451396"/>
            </c:manualLayout>
          </c:layout>
          <c:overlay val="0"/>
          <c:spPr>
            <a:noFill/>
            <a:ln w="28575" cmpd="sng">
              <a:noFill/>
              <a:prstDash val="solid"/>
            </a:ln>
            <a:effectLst/>
          </c:spPr>
        </c:title>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387008"/>
        <c:crosses val="autoZero"/>
        <c:crossBetween val="between"/>
      </c:valAx>
      <c:spPr>
        <a:noFill/>
        <a:ln>
          <a:noFill/>
        </a:ln>
        <a:effectLst/>
      </c:spPr>
    </c:plotArea>
    <c:legend>
      <c:legendPos val="b"/>
      <c:legendEntry>
        <c:idx val="0"/>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1"/>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2"/>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3"/>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ayout/>
      <c:overlay val="0"/>
      <c:spPr>
        <a:noFill/>
        <a:ln>
          <a:noFill/>
        </a:ln>
        <a:effectLst/>
      </c:spPr>
      <c:txPr>
        <a:bodyPr rot="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endParaRPr lang="ru-RU"/>
        </a:p>
      </c:txPr>
    </c:title>
    <c:autoTitleDeleted val="0"/>
    <c:plotArea>
      <c:layout/>
      <c:barChart>
        <c:barDir val="bar"/>
        <c:grouping val="clustered"/>
        <c:varyColors val="0"/>
        <c:ser>
          <c:idx val="0"/>
          <c:order val="0"/>
          <c:tx>
            <c:strRef>
              <c:f>Sheet1!$B$1</c:f>
              <c:strCache>
                <c:ptCount val="1"/>
                <c:pt idx="0">
                  <c:v>Франция</c:v>
                </c:pt>
              </c:strCache>
            </c:strRef>
          </c:tx>
          <c:spPr>
            <a:solidFill>
              <a:schemeClr val="accent1"/>
            </a:solidFill>
            <a:ln>
              <a:noFill/>
            </a:ln>
            <a:effectLst/>
          </c:spPr>
          <c:invertIfNegative val="0"/>
          <c:cat>
            <c:strRef>
              <c:f>Sheet1!$A$2:$A$9</c:f>
              <c:strCache>
                <c:ptCount val="8"/>
                <c:pt idx="0">
                  <c:v>Франция</c:v>
                </c:pt>
                <c:pt idx="1">
                  <c:v>США</c:v>
                </c:pt>
                <c:pt idx="2">
                  <c:v>Россия</c:v>
                </c:pt>
                <c:pt idx="3">
                  <c:v>Сирия</c:v>
                </c:pt>
                <c:pt idx="4">
                  <c:v>Европа</c:v>
                </c:pt>
                <c:pt idx="5">
                  <c:v>Великобритания</c:v>
                </c:pt>
                <c:pt idx="6">
                  <c:v>Саудовская Аравия</c:v>
                </c:pt>
                <c:pt idx="7">
                  <c:v>Турция</c:v>
                </c:pt>
              </c:strCache>
            </c:strRef>
          </c:cat>
          <c:val>
            <c:numRef>
              <c:f>Sheet1!$B$2:$B$9</c:f>
              <c:numCache>
                <c:formatCode>General</c:formatCode>
                <c:ptCount val="8"/>
                <c:pt idx="0">
                  <c:v>32.659999999999997</c:v>
                </c:pt>
                <c:pt idx="1">
                  <c:v>4.29</c:v>
                </c:pt>
                <c:pt idx="2">
                  <c:v>3.77</c:v>
                </c:pt>
                <c:pt idx="3">
                  <c:v>8.2899999999999991</c:v>
                </c:pt>
                <c:pt idx="4">
                  <c:v>3.77</c:v>
                </c:pt>
                <c:pt idx="5">
                  <c:v>0.25</c:v>
                </c:pt>
                <c:pt idx="6">
                  <c:v>2.2599999999999998</c:v>
                </c:pt>
                <c:pt idx="7">
                  <c:v>1.51</c:v>
                </c:pt>
              </c:numCache>
            </c:numRef>
          </c:val>
        </c:ser>
        <c:dLbls>
          <c:showLegendKey val="0"/>
          <c:showVal val="0"/>
          <c:showCatName val="0"/>
          <c:showSerName val="0"/>
          <c:showPercent val="0"/>
          <c:showBubbleSize val="0"/>
        </c:dLbls>
        <c:gapWidth val="182"/>
        <c:axId val="133423488"/>
        <c:axId val="133425024"/>
      </c:barChart>
      <c:catAx>
        <c:axId val="13342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425024"/>
        <c:crosses val="autoZero"/>
        <c:auto val="1"/>
        <c:lblAlgn val="ctr"/>
        <c:lblOffset val="100"/>
        <c:tickMarkSkip val="1"/>
        <c:noMultiLvlLbl val="0"/>
      </c:catAx>
      <c:valAx>
        <c:axId val="13342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42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endParaRPr lang="ru-RU"/>
        </a:p>
      </c:txPr>
    </c:title>
    <c:autoTitleDeleted val="0"/>
    <c:plotArea>
      <c:layout/>
      <c:barChart>
        <c:barDir val="bar"/>
        <c:grouping val="clustered"/>
        <c:varyColors val="0"/>
        <c:ser>
          <c:idx val="0"/>
          <c:order val="0"/>
          <c:tx>
            <c:strRef>
              <c:f>Sheet1!$B$1</c:f>
              <c:strCache>
                <c:ptCount val="1"/>
                <c:pt idx="0">
                  <c:v>Великобритания</c:v>
                </c:pt>
              </c:strCache>
            </c:strRef>
          </c:tx>
          <c:spPr>
            <a:solidFill>
              <a:schemeClr val="accent1"/>
            </a:solidFill>
            <a:ln>
              <a:noFill/>
            </a:ln>
            <a:effectLst/>
          </c:spPr>
          <c:invertIfNegative val="0"/>
          <c:cat>
            <c:strRef>
              <c:f>Sheet1!$A$2:$A$11</c:f>
              <c:strCache>
                <c:ptCount val="10"/>
                <c:pt idx="0">
                  <c:v>Франция</c:v>
                </c:pt>
                <c:pt idx="1">
                  <c:v>США</c:v>
                </c:pt>
                <c:pt idx="2">
                  <c:v>Россия</c:v>
                </c:pt>
                <c:pt idx="3">
                  <c:v>Сирия</c:v>
                </c:pt>
                <c:pt idx="4">
                  <c:v>Украина</c:v>
                </c:pt>
                <c:pt idx="5">
                  <c:v>Германия</c:v>
                </c:pt>
                <c:pt idx="6">
                  <c:v>Европа</c:v>
                </c:pt>
                <c:pt idx="7">
                  <c:v>Великобритания</c:v>
                </c:pt>
                <c:pt idx="8">
                  <c:v>Саудовская Аравия</c:v>
                </c:pt>
                <c:pt idx="9">
                  <c:v>Турция</c:v>
                </c:pt>
              </c:strCache>
            </c:strRef>
          </c:cat>
          <c:val>
            <c:numRef>
              <c:f>Sheet1!$B$2:$B$11</c:f>
              <c:numCache>
                <c:formatCode>General</c:formatCode>
                <c:ptCount val="10"/>
                <c:pt idx="0">
                  <c:v>19.420000000000002</c:v>
                </c:pt>
                <c:pt idx="1">
                  <c:v>7.43</c:v>
                </c:pt>
                <c:pt idx="2">
                  <c:v>3.6</c:v>
                </c:pt>
                <c:pt idx="3">
                  <c:v>8.8699999999999992</c:v>
                </c:pt>
                <c:pt idx="4">
                  <c:v>0.24</c:v>
                </c:pt>
                <c:pt idx="5">
                  <c:v>5.28</c:v>
                </c:pt>
                <c:pt idx="6">
                  <c:v>15.59</c:v>
                </c:pt>
                <c:pt idx="7">
                  <c:v>9.11</c:v>
                </c:pt>
                <c:pt idx="8">
                  <c:v>4.32</c:v>
                </c:pt>
                <c:pt idx="9">
                  <c:v>1.68</c:v>
                </c:pt>
              </c:numCache>
            </c:numRef>
          </c:val>
        </c:ser>
        <c:dLbls>
          <c:showLegendKey val="0"/>
          <c:showVal val="0"/>
          <c:showCatName val="0"/>
          <c:showSerName val="0"/>
          <c:showPercent val="0"/>
          <c:showBubbleSize val="0"/>
        </c:dLbls>
        <c:gapWidth val="182"/>
        <c:axId val="133432832"/>
        <c:axId val="133434368"/>
      </c:barChart>
      <c:catAx>
        <c:axId val="13343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434368"/>
        <c:crosses val="autoZero"/>
        <c:auto val="1"/>
        <c:lblAlgn val="ctr"/>
        <c:lblOffset val="100"/>
        <c:tickMarkSkip val="1"/>
        <c:noMultiLvlLbl val="0"/>
      </c:catAx>
      <c:valAx>
        <c:axId val="13343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43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endParaRPr lang="ru-RU"/>
        </a:p>
      </c:txPr>
    </c:title>
    <c:autoTitleDeleted val="0"/>
    <c:plotArea>
      <c:layout/>
      <c:barChart>
        <c:barDir val="bar"/>
        <c:grouping val="clustered"/>
        <c:varyColors val="0"/>
        <c:ser>
          <c:idx val="0"/>
          <c:order val="0"/>
          <c:tx>
            <c:strRef>
              <c:f>Sheet1!$B$1</c:f>
              <c:strCache>
                <c:ptCount val="1"/>
                <c:pt idx="0">
                  <c:v>Россия</c:v>
                </c:pt>
              </c:strCache>
            </c:strRef>
          </c:tx>
          <c:spPr>
            <a:solidFill>
              <a:schemeClr val="accent1"/>
            </a:solidFill>
            <a:ln>
              <a:noFill/>
            </a:ln>
            <a:effectLst/>
          </c:spPr>
          <c:invertIfNegative val="0"/>
          <c:cat>
            <c:strRef>
              <c:f>Sheet1!$A$2:$A$10</c:f>
              <c:strCache>
                <c:ptCount val="9"/>
                <c:pt idx="0">
                  <c:v>Франция</c:v>
                </c:pt>
                <c:pt idx="1">
                  <c:v>США</c:v>
                </c:pt>
                <c:pt idx="2">
                  <c:v>Россия</c:v>
                </c:pt>
                <c:pt idx="3">
                  <c:v>Сирия</c:v>
                </c:pt>
                <c:pt idx="4">
                  <c:v>Украина</c:v>
                </c:pt>
                <c:pt idx="5">
                  <c:v>Германия</c:v>
                </c:pt>
                <c:pt idx="6">
                  <c:v>Европа</c:v>
                </c:pt>
                <c:pt idx="7">
                  <c:v>Великобритания</c:v>
                </c:pt>
                <c:pt idx="8">
                  <c:v>Саудовская Аравия</c:v>
                </c:pt>
              </c:strCache>
            </c:strRef>
          </c:cat>
          <c:val>
            <c:numRef>
              <c:f>Sheet1!$B$2:$B$10</c:f>
              <c:numCache>
                <c:formatCode>General</c:formatCode>
                <c:ptCount val="9"/>
                <c:pt idx="0">
                  <c:v>30.21</c:v>
                </c:pt>
                <c:pt idx="1">
                  <c:v>11.72</c:v>
                </c:pt>
                <c:pt idx="2">
                  <c:v>13.54</c:v>
                </c:pt>
                <c:pt idx="3">
                  <c:v>8.85</c:v>
                </c:pt>
                <c:pt idx="4">
                  <c:v>3.65</c:v>
                </c:pt>
                <c:pt idx="5">
                  <c:v>2.34</c:v>
                </c:pt>
                <c:pt idx="6">
                  <c:v>11.2</c:v>
                </c:pt>
                <c:pt idx="7">
                  <c:v>1.56</c:v>
                </c:pt>
                <c:pt idx="8">
                  <c:v>1.56</c:v>
                </c:pt>
              </c:numCache>
            </c:numRef>
          </c:val>
        </c:ser>
        <c:dLbls>
          <c:showLegendKey val="0"/>
          <c:showVal val="0"/>
          <c:showCatName val="0"/>
          <c:showSerName val="0"/>
          <c:showPercent val="0"/>
          <c:showBubbleSize val="0"/>
        </c:dLbls>
        <c:gapWidth val="182"/>
        <c:axId val="133495424"/>
        <c:axId val="134349184"/>
      </c:barChart>
      <c:catAx>
        <c:axId val="13349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4349184"/>
        <c:crosses val="autoZero"/>
        <c:auto val="1"/>
        <c:lblAlgn val="ctr"/>
        <c:lblOffset val="100"/>
        <c:tickMarkSkip val="1"/>
        <c:noMultiLvlLbl val="0"/>
      </c:catAx>
      <c:valAx>
        <c:axId val="134349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349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endParaRPr lang="ru-RU"/>
        </a:p>
      </c:txPr>
    </c:title>
    <c:autoTitleDeleted val="0"/>
    <c:plotArea>
      <c:layout/>
      <c:barChart>
        <c:barDir val="bar"/>
        <c:grouping val="clustered"/>
        <c:varyColors val="0"/>
        <c:ser>
          <c:idx val="0"/>
          <c:order val="0"/>
          <c:tx>
            <c:strRef>
              <c:f>Sheet1!$B$1</c:f>
              <c:strCache>
                <c:ptCount val="1"/>
                <c:pt idx="0">
                  <c:v>США</c:v>
                </c:pt>
              </c:strCache>
            </c:strRef>
          </c:tx>
          <c:spPr>
            <a:solidFill>
              <a:schemeClr val="accent1"/>
            </a:solidFill>
            <a:ln>
              <a:noFill/>
            </a:ln>
            <a:effectLst/>
          </c:spPr>
          <c:invertIfNegative val="0"/>
          <c:cat>
            <c:strRef>
              <c:f>Sheet1!$A$2:$A$9</c:f>
              <c:strCache>
                <c:ptCount val="8"/>
                <c:pt idx="0">
                  <c:v>Франция</c:v>
                </c:pt>
                <c:pt idx="1">
                  <c:v>США</c:v>
                </c:pt>
                <c:pt idx="2">
                  <c:v>Россия</c:v>
                </c:pt>
                <c:pt idx="3">
                  <c:v>Сирия</c:v>
                </c:pt>
                <c:pt idx="4">
                  <c:v>Германия</c:v>
                </c:pt>
                <c:pt idx="5">
                  <c:v>Европа</c:v>
                </c:pt>
                <c:pt idx="6">
                  <c:v>Саудовская Аравия</c:v>
                </c:pt>
                <c:pt idx="7">
                  <c:v>Турция</c:v>
                </c:pt>
              </c:strCache>
            </c:strRef>
          </c:cat>
          <c:val>
            <c:numRef>
              <c:f>Sheet1!$B$2:$B$9</c:f>
              <c:numCache>
                <c:formatCode>General</c:formatCode>
                <c:ptCount val="8"/>
                <c:pt idx="0">
                  <c:v>22.44</c:v>
                </c:pt>
                <c:pt idx="1">
                  <c:v>25.94</c:v>
                </c:pt>
                <c:pt idx="2" formatCode="0%">
                  <c:v>0.01</c:v>
                </c:pt>
                <c:pt idx="3">
                  <c:v>10.97</c:v>
                </c:pt>
                <c:pt idx="4" formatCode="0%">
                  <c:v>0.01</c:v>
                </c:pt>
                <c:pt idx="5">
                  <c:v>5.49</c:v>
                </c:pt>
                <c:pt idx="6">
                  <c:v>3.99</c:v>
                </c:pt>
                <c:pt idx="7">
                  <c:v>0.5</c:v>
                </c:pt>
              </c:numCache>
            </c:numRef>
          </c:val>
        </c:ser>
        <c:dLbls>
          <c:showLegendKey val="0"/>
          <c:showVal val="0"/>
          <c:showCatName val="0"/>
          <c:showSerName val="0"/>
          <c:showPercent val="0"/>
          <c:showBubbleSize val="0"/>
        </c:dLbls>
        <c:gapWidth val="182"/>
        <c:axId val="134365184"/>
        <c:axId val="134366720"/>
      </c:barChart>
      <c:catAx>
        <c:axId val="13436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4366720"/>
        <c:crosses val="autoZero"/>
        <c:auto val="1"/>
        <c:lblAlgn val="ctr"/>
        <c:lblOffset val="100"/>
        <c:tickMarkSkip val="1"/>
        <c:noMultiLvlLbl val="0"/>
      </c:catAx>
      <c:valAx>
        <c:axId val="134366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436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200" b="0" u="none" strike="noStrike" kern="1200" cap="none" spc="0" normalizeH="0" baseline="0">
                <a:solidFill>
                  <a:schemeClr val="tx1"/>
                </a:solidFill>
                <a:uFill>
                  <a:solidFill>
                    <a:schemeClr val="tx1"/>
                  </a:solidFill>
                </a:uFill>
                <a:latin typeface="Times New Roman" charset="0"/>
                <a:ea typeface="+Основной текст (восточно-азиат" charset="0"/>
                <a:cs typeface="+mn-cs"/>
              </a:defRPr>
            </a:pPr>
            <a:r>
              <a:rPr lang="ru-RU" sz="1200" b="0" i="0" u="none" strike="noStrike" kern="1200" cap="none" spc="0" normalizeH="0" baseline="0">
                <a:solidFill>
                  <a:schemeClr val="tx1"/>
                </a:solidFill>
                <a:effectLst/>
                <a:uFill>
                  <a:solidFill>
                    <a:schemeClr val="tx1"/>
                  </a:solidFill>
                </a:uFill>
                <a:latin typeface="Times New Roman" charset="0"/>
                <a:ea typeface="+Основной текст (восточно-азиат" charset="0"/>
                <a:cs typeface="+mn-cs"/>
              </a:rPr>
              <a:t>Сравнение стран по контекстуальным фреймам</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Франция</c:v>
                </c:pt>
              </c:strCache>
            </c:strRef>
          </c:tx>
          <c:spPr>
            <a:solidFill>
              <a:schemeClr val="accent6"/>
            </a:solidFill>
            <a:ln>
              <a:noFill/>
            </a:ln>
            <a:effectLst/>
          </c:spPr>
          <c:invertIfNegative val="0"/>
          <c:cat>
            <c:strRef>
              <c:f>Sheet1!$A$2:$A$5</c:f>
              <c:strCache>
                <c:ptCount val="4"/>
                <c:pt idx="0">
                  <c:v>ИГИЛ</c:v>
                </c:pt>
                <c:pt idx="1">
                  <c:v>Шарли Эбдо</c:v>
                </c:pt>
                <c:pt idx="2">
                  <c:v>Ислам</c:v>
                </c:pt>
                <c:pt idx="3">
                  <c:v>Беженцы</c:v>
                </c:pt>
              </c:strCache>
            </c:strRef>
          </c:cat>
          <c:val>
            <c:numRef>
              <c:f>Sheet1!$B$2:$B$5</c:f>
              <c:numCache>
                <c:formatCode>General</c:formatCode>
                <c:ptCount val="4"/>
                <c:pt idx="0">
                  <c:v>6</c:v>
                </c:pt>
                <c:pt idx="1">
                  <c:v>2</c:v>
                </c:pt>
                <c:pt idx="2">
                  <c:v>19</c:v>
                </c:pt>
                <c:pt idx="3">
                  <c:v>7</c:v>
                </c:pt>
              </c:numCache>
            </c:numRef>
          </c:val>
        </c:ser>
        <c:ser>
          <c:idx val="1"/>
          <c:order val="1"/>
          <c:tx>
            <c:strRef>
              <c:f>Sheet1!$C$1</c:f>
              <c:strCache>
                <c:ptCount val="1"/>
                <c:pt idx="0">
                  <c:v>Великобритания</c:v>
                </c:pt>
              </c:strCache>
            </c:strRef>
          </c:tx>
          <c:spPr>
            <a:solidFill>
              <a:schemeClr val="accent5"/>
            </a:solidFill>
            <a:ln>
              <a:noFill/>
            </a:ln>
            <a:effectLst/>
          </c:spPr>
          <c:invertIfNegative val="0"/>
          <c:cat>
            <c:strRef>
              <c:f>Sheet1!$A$2:$A$5</c:f>
              <c:strCache>
                <c:ptCount val="4"/>
                <c:pt idx="0">
                  <c:v>ИГИЛ</c:v>
                </c:pt>
                <c:pt idx="1">
                  <c:v>Шарли Эбдо</c:v>
                </c:pt>
                <c:pt idx="2">
                  <c:v>Ислам</c:v>
                </c:pt>
                <c:pt idx="3">
                  <c:v>Беженцы</c:v>
                </c:pt>
              </c:strCache>
            </c:strRef>
          </c:cat>
          <c:val>
            <c:numRef>
              <c:f>Sheet1!$C$2:$C$5</c:f>
              <c:numCache>
                <c:formatCode>General</c:formatCode>
                <c:ptCount val="4"/>
                <c:pt idx="0">
                  <c:v>18</c:v>
                </c:pt>
                <c:pt idx="1">
                  <c:v>3</c:v>
                </c:pt>
                <c:pt idx="2">
                  <c:v>44</c:v>
                </c:pt>
                <c:pt idx="3">
                  <c:v>15</c:v>
                </c:pt>
              </c:numCache>
            </c:numRef>
          </c:val>
        </c:ser>
        <c:ser>
          <c:idx val="2"/>
          <c:order val="2"/>
          <c:tx>
            <c:strRef>
              <c:f>Sheet1!$D$1</c:f>
              <c:strCache>
                <c:ptCount val="1"/>
                <c:pt idx="0">
                  <c:v>Россия</c:v>
                </c:pt>
              </c:strCache>
            </c:strRef>
          </c:tx>
          <c:spPr>
            <a:solidFill>
              <a:schemeClr val="accent4"/>
            </a:solidFill>
            <a:ln>
              <a:noFill/>
            </a:ln>
            <a:effectLst/>
          </c:spPr>
          <c:invertIfNegative val="0"/>
          <c:cat>
            <c:strRef>
              <c:f>Sheet1!$A$2:$A$5</c:f>
              <c:strCache>
                <c:ptCount val="4"/>
                <c:pt idx="0">
                  <c:v>ИГИЛ</c:v>
                </c:pt>
                <c:pt idx="1">
                  <c:v>Шарли Эбдо</c:v>
                </c:pt>
                <c:pt idx="2">
                  <c:v>Ислам</c:v>
                </c:pt>
                <c:pt idx="3">
                  <c:v>Беженцы</c:v>
                </c:pt>
              </c:strCache>
            </c:strRef>
          </c:cat>
          <c:val>
            <c:numRef>
              <c:f>Sheet1!$D$2:$D$5</c:f>
              <c:numCache>
                <c:formatCode>General</c:formatCode>
                <c:ptCount val="4"/>
                <c:pt idx="0">
                  <c:v>10</c:v>
                </c:pt>
                <c:pt idx="1">
                  <c:v>19</c:v>
                </c:pt>
                <c:pt idx="2">
                  <c:v>7</c:v>
                </c:pt>
                <c:pt idx="3">
                  <c:v>4</c:v>
                </c:pt>
              </c:numCache>
            </c:numRef>
          </c:val>
        </c:ser>
        <c:ser>
          <c:idx val="3"/>
          <c:order val="3"/>
          <c:tx>
            <c:strRef>
              <c:f>Sheet1!$E$1</c:f>
              <c:strCache>
                <c:ptCount val="1"/>
                <c:pt idx="0">
                  <c:v>США</c:v>
                </c:pt>
              </c:strCache>
            </c:strRef>
          </c:tx>
          <c:spPr>
            <a:solidFill>
              <a:schemeClr val="accent6">
                <a:lumMod val="60000"/>
              </a:schemeClr>
            </a:solidFill>
            <a:ln>
              <a:noFill/>
            </a:ln>
            <a:effectLst/>
          </c:spPr>
          <c:invertIfNegative val="0"/>
          <c:cat>
            <c:strRef>
              <c:f>Sheet1!$A$2:$A$5</c:f>
              <c:strCache>
                <c:ptCount val="4"/>
                <c:pt idx="0">
                  <c:v>ИГИЛ</c:v>
                </c:pt>
                <c:pt idx="1">
                  <c:v>Шарли Эбдо</c:v>
                </c:pt>
                <c:pt idx="2">
                  <c:v>Ислам</c:v>
                </c:pt>
                <c:pt idx="3">
                  <c:v>Беженцы</c:v>
                </c:pt>
              </c:strCache>
            </c:strRef>
          </c:cat>
          <c:val>
            <c:numRef>
              <c:f>Sheet1!$E$2:$E$5</c:f>
              <c:numCache>
                <c:formatCode>General</c:formatCode>
                <c:ptCount val="4"/>
                <c:pt idx="0">
                  <c:v>14</c:v>
                </c:pt>
                <c:pt idx="1">
                  <c:v>1</c:v>
                </c:pt>
                <c:pt idx="2">
                  <c:v>21</c:v>
                </c:pt>
                <c:pt idx="3">
                  <c:v>18</c:v>
                </c:pt>
              </c:numCache>
            </c:numRef>
          </c:val>
        </c:ser>
        <c:dLbls>
          <c:showLegendKey val="0"/>
          <c:showVal val="0"/>
          <c:showCatName val="0"/>
          <c:showSerName val="0"/>
          <c:showPercent val="0"/>
          <c:showBubbleSize val="0"/>
        </c:dLbls>
        <c:gapWidth val="219"/>
        <c:overlap val="-27"/>
        <c:axId val="134402048"/>
        <c:axId val="134403584"/>
      </c:barChart>
      <c:catAx>
        <c:axId val="13440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4403584"/>
        <c:crosses val="autoZero"/>
        <c:auto val="1"/>
        <c:lblAlgn val="ctr"/>
        <c:lblOffset val="100"/>
        <c:tickMarkSkip val="1"/>
        <c:noMultiLvlLbl val="0"/>
      </c:catAx>
      <c:valAx>
        <c:axId val="13440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crossAx val="134402048"/>
        <c:crosses val="autoZero"/>
        <c:crossBetween val="between"/>
      </c:valAx>
      <c:spPr>
        <a:noFill/>
        <a:ln>
          <a:noFill/>
        </a:ln>
        <a:effectLst/>
      </c:spPr>
    </c:plotArea>
    <c:legend>
      <c:legendPos val="b"/>
      <c:legendEntry>
        <c:idx val="0"/>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1"/>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2"/>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egendEntry>
        <c:idx val="3"/>
        <c:txPr>
          <a:bodyPr rot="0" spcFirstLastPara="0" vertOverflow="ellipsis" horzOverflow="overflow" vert="horz" wrap="square" anchor="ctr" anchorCtr="1"/>
          <a:lstStyle/>
          <a:p>
            <a:pPr>
              <a:defRPr sz="1200" u="none" strike="noStrike" cap="none" normalizeH="0">
                <a:solidFill>
                  <a:schemeClr val="tx1"/>
                </a:solidFill>
                <a:uFill>
                  <a:solidFill>
                    <a:schemeClr val="tx1"/>
                  </a:solidFill>
                </a:uFill>
                <a:latin typeface="Times New Roman" charset="0"/>
                <a:ea typeface="+Основной текст (восточно-азиат" charset="0"/>
              </a:defRPr>
            </a:pPr>
            <a:endParaRPr lang="ru-RU"/>
          </a:p>
        </c:txPr>
      </c:legendEntry>
      <c:layout/>
      <c:overlay val="0"/>
      <c:spPr>
        <a:noFill/>
        <a:ln>
          <a:noFill/>
        </a:ln>
        <a:effectLst/>
      </c:spPr>
      <c:txPr>
        <a:bodyPr rot="0" spcFirstLastPara="0" vertOverflow="ellipsis" horzOverflow="overflow" vert="horz" wrap="square" anchor="ctr" anchorCtr="1"/>
        <a:lstStyle/>
        <a:p>
          <a:pPr>
            <a:defRPr sz="1200" u="none" strike="noStrike" kern="1200" cap="none"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ru-RU" sz="1200" u="none" strike="noStrike" kern="1200" cap="none" spc="0" normalizeH="0">
          <a:solidFill>
            <a:schemeClr val="tx1"/>
          </a:solidFill>
          <a:uFill>
            <a:solidFill>
              <a:schemeClr val="tx1"/>
            </a:solidFill>
          </a:uFill>
          <a:latin typeface="Times New Roman" charset="0"/>
          <a:ea typeface="+Основной текст (восточно-азиат" charset="0"/>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EE5E-F6A1-43D3-B24C-401CB4AE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17388</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2017-05-12T09:13:00Z</dcterms:created>
  <dcterms:modified xsi:type="dcterms:W3CDTF">2017-05-12T09:13:00Z</dcterms:modified>
</cp:coreProperties>
</file>